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266" w:rsidRDefault="007434BD" w:rsidP="00F44266">
      <w:pPr>
        <w:pStyle w:val="Header"/>
        <w:tabs>
          <w:tab w:val="clear" w:pos="4680"/>
          <w:tab w:val="clear" w:pos="9360"/>
          <w:tab w:val="left" w:pos="9000"/>
        </w:tabs>
        <w:rPr>
          <w:rFonts w:ascii="Times New Roman" w:hAnsi="Times New Roman"/>
          <w:b/>
          <w:sz w:val="32"/>
          <w:szCs w:val="32"/>
          <w:lang w:val="it-IT"/>
        </w:rPr>
      </w:pPr>
      <w:r>
        <w:rPr>
          <w:rFonts w:ascii="Times New Roman" w:hAnsi="Times New Roman"/>
          <w:b/>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36.5pt;margin-top:-29.2pt;width:81.4pt;height:65.45pt;z-index:-251658240;mso-position-horizontal-relative:text;mso-position-vertical-relative:text">
            <v:imagedata r:id="rId8" o:title=""/>
          </v:shape>
          <o:OLEObject Type="Embed" ProgID="CorelDRAW.Graphic.13" ShapeID="_x0000_s1026" DrawAspect="Content" ObjectID="_1757769498" r:id="rId9"/>
        </w:object>
      </w:r>
      <w:r w:rsidR="007727B9">
        <w:rPr>
          <w:noProof/>
        </w:rPr>
        <w:drawing>
          <wp:anchor distT="0" distB="0" distL="114300" distR="114300" simplePos="0" relativeHeight="251657216" behindDoc="0" locked="0" layoutInCell="1" allowOverlap="1" wp14:anchorId="0CC79EFA" wp14:editId="612A825C">
            <wp:simplePos x="0" y="0"/>
            <wp:positionH relativeFrom="column">
              <wp:posOffset>-63500</wp:posOffset>
            </wp:positionH>
            <wp:positionV relativeFrom="paragraph">
              <wp:posOffset>-395605</wp:posOffset>
            </wp:positionV>
            <wp:extent cx="859155" cy="850265"/>
            <wp:effectExtent l="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srcRect/>
                    <a:stretch>
                      <a:fillRect/>
                    </a:stretch>
                  </pic:blipFill>
                  <pic:spPr bwMode="auto">
                    <a:xfrm>
                      <a:off x="0" y="0"/>
                      <a:ext cx="859155" cy="850265"/>
                    </a:xfrm>
                    <a:prstGeom prst="rect">
                      <a:avLst/>
                    </a:prstGeom>
                    <a:noFill/>
                    <a:ln w="9525">
                      <a:noFill/>
                      <a:miter lim="800000"/>
                      <a:headEnd/>
                      <a:tailEnd/>
                    </a:ln>
                  </pic:spPr>
                </pic:pic>
              </a:graphicData>
            </a:graphic>
          </wp:anchor>
        </w:drawing>
      </w:r>
      <w:r w:rsidR="00C622E6">
        <w:rPr>
          <w:lang w:val="it-IT"/>
        </w:rPr>
        <w:t xml:space="preserve">                 </w:t>
      </w:r>
      <w:r w:rsidR="00F44266" w:rsidRPr="00E757D2">
        <w:rPr>
          <w:rFonts w:ascii="Times New Roman" w:hAnsi="Times New Roman"/>
          <w:b/>
          <w:sz w:val="28"/>
          <w:szCs w:val="28"/>
          <w:lang w:val="it-IT"/>
        </w:rPr>
        <w:t>Ministerul Mediului</w:t>
      </w:r>
      <w:r w:rsidR="00F44266">
        <w:rPr>
          <w:rFonts w:ascii="Times New Roman" w:hAnsi="Times New Roman"/>
          <w:b/>
          <w:sz w:val="28"/>
          <w:szCs w:val="28"/>
          <w:lang w:val="it-IT"/>
        </w:rPr>
        <w:t>, Apelor și Pădurilor</w:t>
      </w:r>
      <w:r w:rsidR="00F44266" w:rsidRPr="00E757D2">
        <w:rPr>
          <w:rFonts w:ascii="Times New Roman" w:hAnsi="Times New Roman"/>
          <w:b/>
          <w:sz w:val="32"/>
          <w:szCs w:val="32"/>
          <w:lang w:val="it-IT"/>
        </w:rPr>
        <w:t xml:space="preserve"> </w:t>
      </w:r>
    </w:p>
    <w:p w:rsidR="0089789D" w:rsidRPr="00E757D2" w:rsidRDefault="00C622E6" w:rsidP="00F44266">
      <w:pPr>
        <w:pStyle w:val="Header"/>
        <w:tabs>
          <w:tab w:val="clear" w:pos="4680"/>
          <w:tab w:val="clear" w:pos="9360"/>
          <w:tab w:val="left" w:pos="9000"/>
        </w:tabs>
        <w:rPr>
          <w:rFonts w:ascii="Times New Roman" w:hAnsi="Times New Roman"/>
          <w:b/>
          <w:sz w:val="32"/>
          <w:szCs w:val="32"/>
          <w:lang w:val="it-IT"/>
        </w:rPr>
      </w:pPr>
      <w:r>
        <w:rPr>
          <w:rFonts w:ascii="Times New Roman" w:hAnsi="Times New Roman"/>
          <w:b/>
          <w:sz w:val="32"/>
          <w:szCs w:val="32"/>
          <w:lang w:val="it-IT"/>
        </w:rPr>
        <w:t xml:space="preserve">   </w:t>
      </w:r>
      <w:r w:rsidR="0089789D" w:rsidRPr="00E757D2">
        <w:rPr>
          <w:rFonts w:ascii="Times New Roman" w:hAnsi="Times New Roman"/>
          <w:b/>
          <w:sz w:val="32"/>
          <w:szCs w:val="32"/>
          <w:lang w:val="it-IT"/>
        </w:rPr>
        <w:t>Agen</w:t>
      </w:r>
      <w:r w:rsidR="0089789D" w:rsidRPr="00E757D2">
        <w:rPr>
          <w:rFonts w:ascii="Times New Roman" w:hAnsi="Times New Roman"/>
          <w:b/>
          <w:sz w:val="32"/>
          <w:szCs w:val="32"/>
          <w:lang w:val="ro-RO"/>
        </w:rPr>
        <w:t>ţia Naţională pentru Protecţia Mediului</w:t>
      </w:r>
    </w:p>
    <w:tbl>
      <w:tblPr>
        <w:tblW w:w="9352" w:type="dxa"/>
        <w:tblInd w:w="108" w:type="dxa"/>
        <w:tblBorders>
          <w:top w:val="single" w:sz="8" w:space="0" w:color="000000"/>
          <w:bottom w:val="single" w:sz="8" w:space="0" w:color="000000"/>
        </w:tblBorders>
        <w:tblLook w:val="04A0" w:firstRow="1" w:lastRow="0" w:firstColumn="1" w:lastColumn="0" w:noHBand="0" w:noVBand="1"/>
      </w:tblPr>
      <w:tblGrid>
        <w:gridCol w:w="9352"/>
      </w:tblGrid>
      <w:tr w:rsidR="0089789D" w:rsidRPr="004075B3" w:rsidTr="00C622E6">
        <w:trPr>
          <w:trHeight w:val="273"/>
        </w:trPr>
        <w:tc>
          <w:tcPr>
            <w:tcW w:w="9352" w:type="dxa"/>
            <w:tcBorders>
              <w:top w:val="single" w:sz="8" w:space="0" w:color="000000"/>
              <w:bottom w:val="single" w:sz="8" w:space="0" w:color="000000"/>
            </w:tcBorders>
            <w:shd w:val="clear" w:color="auto" w:fill="auto"/>
            <w:vAlign w:val="center"/>
          </w:tcPr>
          <w:p w:rsidR="0089789D" w:rsidRPr="004075B3" w:rsidRDefault="008068A7" w:rsidP="002334C2">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w:t>
            </w:r>
            <w:r w:rsidR="00515750">
              <w:rPr>
                <w:rFonts w:ascii="Times New Roman" w:hAnsi="Times New Roman"/>
                <w:b/>
                <w:bCs/>
                <w:sz w:val="28"/>
                <w:szCs w:val="28"/>
                <w:lang w:val="fr-FR"/>
              </w:rPr>
              <w:t>ENŢ</w:t>
            </w:r>
            <w:r>
              <w:rPr>
                <w:rFonts w:ascii="Times New Roman" w:hAnsi="Times New Roman"/>
                <w:b/>
                <w:bCs/>
                <w:sz w:val="28"/>
                <w:szCs w:val="28"/>
                <w:lang w:val="fr-FR"/>
              </w:rPr>
              <w:t>IA PENTRU PROTEC</w:t>
            </w:r>
            <w:r w:rsidR="00515750">
              <w:rPr>
                <w:rFonts w:ascii="Times New Roman" w:hAnsi="Times New Roman"/>
                <w:b/>
                <w:bCs/>
                <w:sz w:val="28"/>
                <w:szCs w:val="28"/>
                <w:lang w:val="fr-FR"/>
              </w:rPr>
              <w:t>Ţ</w:t>
            </w:r>
            <w:r>
              <w:rPr>
                <w:rFonts w:ascii="Times New Roman" w:hAnsi="Times New Roman"/>
                <w:b/>
                <w:bCs/>
                <w:sz w:val="28"/>
                <w:szCs w:val="28"/>
                <w:lang w:val="fr-FR"/>
              </w:rPr>
              <w:t>IA MEDIULUI</w:t>
            </w:r>
            <w:r w:rsidR="00EB112B">
              <w:rPr>
                <w:rFonts w:ascii="Times New Roman" w:hAnsi="Times New Roman"/>
                <w:b/>
                <w:bCs/>
                <w:sz w:val="28"/>
                <w:szCs w:val="28"/>
                <w:lang w:val="fr-FR"/>
              </w:rPr>
              <w:t xml:space="preserve"> </w:t>
            </w:r>
            <w:r w:rsidR="002334C2">
              <w:rPr>
                <w:rFonts w:ascii="Times New Roman" w:hAnsi="Times New Roman"/>
                <w:b/>
                <w:bCs/>
                <w:sz w:val="28"/>
                <w:szCs w:val="28"/>
                <w:lang w:val="fr-FR"/>
              </w:rPr>
              <w:t>SUCEAVA</w:t>
            </w:r>
          </w:p>
        </w:tc>
      </w:tr>
    </w:tbl>
    <w:p w:rsidR="00447D68" w:rsidRPr="00447D68" w:rsidRDefault="00447D68" w:rsidP="00447D68">
      <w:pPr>
        <w:spacing w:line="240" w:lineRule="auto"/>
        <w:jc w:val="center"/>
        <w:rPr>
          <w:rFonts w:ascii="Arial" w:hAnsi="Arial" w:cs="Arial"/>
          <w:sz w:val="24"/>
          <w:szCs w:val="24"/>
          <w:lang w:val="pt-BR"/>
        </w:rPr>
      </w:pPr>
    </w:p>
    <w:p w:rsidR="00C1788E" w:rsidRPr="00657D52" w:rsidRDefault="00BB4F0E" w:rsidP="007727B9">
      <w:pPr>
        <w:pStyle w:val="Heading1"/>
        <w:tabs>
          <w:tab w:val="left" w:pos="1714"/>
          <w:tab w:val="center" w:pos="5197"/>
        </w:tabs>
        <w:spacing w:before="0" w:beforeAutospacing="0" w:after="0" w:afterAutospacing="0"/>
        <w:jc w:val="center"/>
        <w:rPr>
          <w:b w:val="0"/>
          <w:bCs w:val="0"/>
          <w:sz w:val="24"/>
          <w:szCs w:val="24"/>
        </w:rPr>
      </w:pPr>
      <w:r>
        <w:rPr>
          <w:i/>
          <w:sz w:val="24"/>
          <w:szCs w:val="24"/>
        </w:rPr>
        <w:t xml:space="preserve">Draft  </w:t>
      </w:r>
      <w:r w:rsidR="00C1788E" w:rsidRPr="00657D52">
        <w:rPr>
          <w:sz w:val="24"/>
          <w:szCs w:val="24"/>
        </w:rPr>
        <w:t>DECIZIA ETAPEI DE ÎNCADRARE</w:t>
      </w:r>
    </w:p>
    <w:p w:rsidR="00C1788E" w:rsidRPr="00657D52" w:rsidRDefault="00C1788E" w:rsidP="007727B9">
      <w:pPr>
        <w:pStyle w:val="Heading2"/>
        <w:tabs>
          <w:tab w:val="center" w:pos="4987"/>
          <w:tab w:val="left" w:pos="7650"/>
        </w:tabs>
        <w:spacing w:before="0" w:after="0" w:line="240" w:lineRule="auto"/>
        <w:jc w:val="center"/>
        <w:rPr>
          <w:rFonts w:ascii="Times New Roman" w:hAnsi="Times New Roman"/>
          <w:i w:val="0"/>
          <w:sz w:val="24"/>
          <w:szCs w:val="24"/>
        </w:rPr>
      </w:pPr>
      <w:r w:rsidRPr="00657D52">
        <w:rPr>
          <w:rFonts w:ascii="Times New Roman" w:hAnsi="Times New Roman"/>
          <w:i w:val="0"/>
          <w:sz w:val="24"/>
          <w:szCs w:val="24"/>
        </w:rPr>
        <w:t>Nr.</w:t>
      </w:r>
      <w:r w:rsidR="00E06820" w:rsidRPr="00657D52">
        <w:rPr>
          <w:rFonts w:ascii="Times New Roman" w:hAnsi="Times New Roman"/>
          <w:i w:val="0"/>
          <w:sz w:val="24"/>
          <w:szCs w:val="24"/>
        </w:rPr>
        <w:t xml:space="preserve"> </w:t>
      </w:r>
      <w:r w:rsidR="0097684E">
        <w:rPr>
          <w:rFonts w:ascii="Times New Roman" w:hAnsi="Times New Roman"/>
          <w:i w:val="0"/>
          <w:sz w:val="24"/>
          <w:szCs w:val="24"/>
        </w:rPr>
        <w:t xml:space="preserve">      </w:t>
      </w:r>
      <w:r w:rsidR="00A642D5" w:rsidRPr="00657D52">
        <w:rPr>
          <w:rFonts w:ascii="Times New Roman" w:hAnsi="Times New Roman"/>
          <w:i w:val="0"/>
          <w:sz w:val="24"/>
          <w:szCs w:val="24"/>
        </w:rPr>
        <w:t xml:space="preserve"> </w:t>
      </w:r>
      <w:r w:rsidR="004C0705">
        <w:rPr>
          <w:rFonts w:ascii="Times New Roman" w:hAnsi="Times New Roman"/>
          <w:i w:val="0"/>
          <w:sz w:val="24"/>
          <w:szCs w:val="24"/>
        </w:rPr>
        <w:t>din XX.XX</w:t>
      </w:r>
      <w:r w:rsidR="000A72D6">
        <w:rPr>
          <w:rStyle w:val="PlaceholderText"/>
          <w:rFonts w:ascii="Times New Roman" w:hAnsi="Times New Roman"/>
          <w:i w:val="0"/>
          <w:color w:val="auto"/>
          <w:sz w:val="24"/>
          <w:szCs w:val="24"/>
        </w:rPr>
        <w:t>.</w:t>
      </w:r>
      <w:r w:rsidRPr="00657D52">
        <w:rPr>
          <w:rStyle w:val="PlaceholderText"/>
          <w:rFonts w:ascii="Times New Roman" w:hAnsi="Times New Roman"/>
          <w:i w:val="0"/>
          <w:color w:val="auto"/>
          <w:sz w:val="24"/>
          <w:szCs w:val="24"/>
        </w:rPr>
        <w:t>20</w:t>
      </w:r>
      <w:r w:rsidR="000D151A" w:rsidRPr="00657D52">
        <w:rPr>
          <w:rStyle w:val="PlaceholderText"/>
          <w:rFonts w:ascii="Times New Roman" w:hAnsi="Times New Roman"/>
          <w:i w:val="0"/>
          <w:color w:val="auto"/>
          <w:sz w:val="24"/>
          <w:szCs w:val="24"/>
        </w:rPr>
        <w:t>2</w:t>
      </w:r>
      <w:r w:rsidR="00CC29C4">
        <w:rPr>
          <w:rStyle w:val="PlaceholderText"/>
          <w:rFonts w:ascii="Times New Roman" w:hAnsi="Times New Roman"/>
          <w:i w:val="0"/>
          <w:color w:val="auto"/>
          <w:sz w:val="24"/>
          <w:szCs w:val="24"/>
        </w:rPr>
        <w:t>3</w:t>
      </w:r>
    </w:p>
    <w:p w:rsidR="00C1788E" w:rsidRPr="00D96381" w:rsidRDefault="00C1788E" w:rsidP="007727B9">
      <w:pPr>
        <w:spacing w:after="0"/>
        <w:rPr>
          <w:rFonts w:ascii="Times New Roman" w:hAnsi="Times New Roman"/>
          <w:sz w:val="24"/>
          <w:szCs w:val="24"/>
          <w:lang w:val="ro-RO"/>
        </w:rPr>
      </w:pPr>
    </w:p>
    <w:p w:rsidR="00C1788E" w:rsidRPr="00B73D23" w:rsidRDefault="00561693" w:rsidP="00197551">
      <w:pPr>
        <w:jc w:val="both"/>
        <w:outlineLvl w:val="0"/>
        <w:rPr>
          <w:lang w:val="pt-BR"/>
        </w:rPr>
      </w:pPr>
      <w:r w:rsidRPr="00D96381">
        <w:rPr>
          <w:rFonts w:ascii="Times New Roman" w:hAnsi="Times New Roman"/>
          <w:sz w:val="24"/>
          <w:szCs w:val="24"/>
          <w:lang w:val="ro-RO"/>
        </w:rPr>
        <w:t xml:space="preserve">     </w:t>
      </w:r>
      <w:r w:rsidR="000E4B1E" w:rsidRPr="00D96381">
        <w:rPr>
          <w:rFonts w:ascii="Times New Roman" w:hAnsi="Times New Roman"/>
          <w:sz w:val="24"/>
          <w:szCs w:val="24"/>
          <w:lang w:val="ro-RO"/>
        </w:rPr>
        <w:t xml:space="preserve"> </w:t>
      </w:r>
      <w:r w:rsidR="000E4B1E" w:rsidRPr="00197551">
        <w:rPr>
          <w:rFonts w:ascii="Times New Roman" w:hAnsi="Times New Roman"/>
          <w:sz w:val="24"/>
          <w:szCs w:val="24"/>
          <w:lang w:val="ro-RO"/>
        </w:rPr>
        <w:t xml:space="preserve">Ca urmare a notificării adresate de </w:t>
      </w:r>
      <w:r w:rsidR="000D0CD9" w:rsidRPr="002362DE">
        <w:rPr>
          <w:rFonts w:ascii="Times New Roman" w:hAnsi="Times New Roman"/>
          <w:b/>
          <w:sz w:val="24"/>
          <w:szCs w:val="24"/>
          <w:lang w:val="ro-RO"/>
        </w:rPr>
        <w:t>SĂCHELARU ILIE</w:t>
      </w:r>
      <w:r w:rsidR="00DC6876" w:rsidRPr="008F6A94">
        <w:rPr>
          <w:rFonts w:ascii="Times New Roman" w:hAnsi="Times New Roman"/>
          <w:b/>
          <w:sz w:val="24"/>
          <w:szCs w:val="24"/>
          <w:lang w:val="ro-RO"/>
        </w:rPr>
        <w:t xml:space="preserve"> </w:t>
      </w:r>
      <w:r w:rsidR="00FE3254" w:rsidRPr="00197551">
        <w:rPr>
          <w:rFonts w:ascii="Times New Roman" w:hAnsi="Times New Roman"/>
          <w:sz w:val="24"/>
          <w:szCs w:val="24"/>
          <w:lang w:val="ro-RO"/>
        </w:rPr>
        <w:t xml:space="preserve">din </w:t>
      </w:r>
      <w:r w:rsidR="003E0017" w:rsidRPr="00197551">
        <w:rPr>
          <w:rFonts w:ascii="Times New Roman" w:hAnsi="Times New Roman"/>
          <w:sz w:val="24"/>
          <w:szCs w:val="24"/>
          <w:lang w:val="ro-RO"/>
        </w:rPr>
        <w:t>județ</w:t>
      </w:r>
      <w:r w:rsidR="00FE3254" w:rsidRPr="00197551">
        <w:rPr>
          <w:rFonts w:ascii="Times New Roman" w:hAnsi="Times New Roman"/>
          <w:sz w:val="24"/>
          <w:szCs w:val="24"/>
          <w:lang w:val="ro-RO"/>
        </w:rPr>
        <w:t>ul</w:t>
      </w:r>
      <w:r w:rsidR="000D0CD9" w:rsidRPr="000D0CD9">
        <w:rPr>
          <w:rFonts w:ascii="Times New Roman" w:hAnsi="Times New Roman"/>
          <w:sz w:val="24"/>
          <w:szCs w:val="24"/>
          <w:lang w:val="ro-RO"/>
        </w:rPr>
        <w:t xml:space="preserve"> </w:t>
      </w:r>
      <w:r w:rsidR="000D0CD9" w:rsidRPr="002362DE">
        <w:rPr>
          <w:rFonts w:ascii="Times New Roman" w:hAnsi="Times New Roman"/>
          <w:sz w:val="24"/>
          <w:szCs w:val="24"/>
          <w:lang w:val="ro-RO"/>
        </w:rPr>
        <w:t>Neamț, comuna Piatra Șoimului, nr. 29</w:t>
      </w:r>
      <w:r w:rsidR="00FE3254" w:rsidRPr="00B73D23">
        <w:rPr>
          <w:rFonts w:ascii="Times New Roman" w:hAnsi="Times New Roman"/>
          <w:sz w:val="24"/>
          <w:szCs w:val="24"/>
          <w:lang w:val="ro-RO"/>
        </w:rPr>
        <w:t>,</w:t>
      </w:r>
      <w:r w:rsidR="00FE3254" w:rsidRPr="00197551">
        <w:rPr>
          <w:rFonts w:ascii="Times New Roman" w:hAnsi="Times New Roman"/>
          <w:sz w:val="24"/>
          <w:szCs w:val="24"/>
          <w:lang w:val="ro-RO"/>
        </w:rPr>
        <w:t xml:space="preserve"> </w:t>
      </w:r>
      <w:r w:rsidR="003E0017" w:rsidRPr="00197551">
        <w:rPr>
          <w:rFonts w:ascii="Times New Roman" w:hAnsi="Times New Roman"/>
          <w:sz w:val="24"/>
          <w:szCs w:val="24"/>
          <w:lang w:val="ro-RO"/>
        </w:rPr>
        <w:t xml:space="preserve"> </w:t>
      </w:r>
      <w:r w:rsidR="00D5736F" w:rsidRPr="00197551">
        <w:rPr>
          <w:rFonts w:ascii="Times New Roman" w:hAnsi="Times New Roman"/>
          <w:sz w:val="24"/>
          <w:szCs w:val="24"/>
          <w:lang w:val="ro-RO"/>
        </w:rPr>
        <w:t>privind</w:t>
      </w:r>
      <w:r w:rsidR="00A92565" w:rsidRPr="00197551">
        <w:rPr>
          <w:rFonts w:ascii="Times New Roman" w:hAnsi="Times New Roman"/>
          <w:sz w:val="24"/>
          <w:szCs w:val="24"/>
          <w:lang w:val="ro-RO"/>
        </w:rPr>
        <w:t xml:space="preserve"> </w:t>
      </w:r>
      <w:r w:rsidR="0003455C" w:rsidRPr="00197551">
        <w:rPr>
          <w:rFonts w:ascii="Times New Roman" w:hAnsi="Times New Roman"/>
          <w:sz w:val="24"/>
          <w:szCs w:val="24"/>
          <w:lang w:val="ro-RO"/>
        </w:rPr>
        <w:t>planul</w:t>
      </w:r>
      <w:r w:rsidR="003E204D" w:rsidRPr="00197551">
        <w:rPr>
          <w:rFonts w:ascii="Times New Roman" w:hAnsi="Times New Roman"/>
          <w:sz w:val="24"/>
          <w:szCs w:val="24"/>
          <w:lang w:val="ro-RO"/>
        </w:rPr>
        <w:t xml:space="preserve"> </w:t>
      </w:r>
      <w:r w:rsidR="002D249B" w:rsidRPr="00B73D23">
        <w:rPr>
          <w:rFonts w:ascii="Times New Roman" w:hAnsi="Times New Roman"/>
          <w:b/>
          <w:sz w:val="24"/>
          <w:szCs w:val="24"/>
          <w:lang w:val="ro-RO"/>
        </w:rPr>
        <w:t>„</w:t>
      </w:r>
      <w:r w:rsidR="000D0CD9" w:rsidRPr="002362DE">
        <w:rPr>
          <w:rFonts w:ascii="Times New Roman" w:hAnsi="Times New Roman"/>
          <w:b/>
          <w:sz w:val="24"/>
          <w:szCs w:val="24"/>
          <w:lang w:val="ro-RO"/>
        </w:rPr>
        <w:t>Întocmire Plan Urbanistic Zonal pentru construire casă de vacanță, anexe și împrejmuire</w:t>
      </w:r>
      <w:r w:rsidR="002D249B" w:rsidRPr="00B73D23">
        <w:rPr>
          <w:rFonts w:ascii="Times New Roman" w:hAnsi="Times New Roman"/>
          <w:b/>
          <w:sz w:val="24"/>
          <w:szCs w:val="24"/>
          <w:lang w:val="ro-RO"/>
        </w:rPr>
        <w:t>”</w:t>
      </w:r>
      <w:r w:rsidR="002D249B" w:rsidRPr="00B73D23">
        <w:rPr>
          <w:rFonts w:ascii="Times New Roman" w:hAnsi="Times New Roman"/>
          <w:sz w:val="24"/>
          <w:szCs w:val="24"/>
          <w:lang w:val="ro-RO"/>
        </w:rPr>
        <w:t>,</w:t>
      </w:r>
      <w:r w:rsidR="002D249B" w:rsidRPr="00197551">
        <w:rPr>
          <w:rFonts w:ascii="Times New Roman" w:hAnsi="Times New Roman"/>
          <w:sz w:val="24"/>
          <w:szCs w:val="24"/>
          <w:lang w:val="ro-RO"/>
        </w:rPr>
        <w:t xml:space="preserve"> propus a fi amplasat în  județul Suceava,</w:t>
      </w:r>
      <w:r w:rsidR="00805820" w:rsidRPr="00805820">
        <w:rPr>
          <w:rFonts w:ascii="Times New Roman" w:hAnsi="Times New Roman"/>
          <w:sz w:val="24"/>
          <w:szCs w:val="24"/>
          <w:lang w:val="ro-RO"/>
        </w:rPr>
        <w:t xml:space="preserve"> </w:t>
      </w:r>
      <w:r w:rsidR="00805820" w:rsidRPr="00255CC5">
        <w:rPr>
          <w:rFonts w:ascii="Times New Roman" w:hAnsi="Times New Roman"/>
          <w:sz w:val="24"/>
          <w:szCs w:val="24"/>
          <w:lang w:val="ro-RO"/>
        </w:rPr>
        <w:t>comuna</w:t>
      </w:r>
      <w:r w:rsidR="000D0CD9" w:rsidRPr="000D0CD9">
        <w:rPr>
          <w:rFonts w:ascii="Times New Roman" w:hAnsi="Times New Roman"/>
          <w:sz w:val="24"/>
          <w:szCs w:val="24"/>
          <w:lang w:val="ro-RO"/>
        </w:rPr>
        <w:t xml:space="preserve"> </w:t>
      </w:r>
      <w:r w:rsidR="000D0CD9" w:rsidRPr="002362DE">
        <w:rPr>
          <w:rFonts w:ascii="Times New Roman" w:hAnsi="Times New Roman"/>
          <w:sz w:val="24"/>
          <w:szCs w:val="24"/>
          <w:lang w:val="ro-RO"/>
        </w:rPr>
        <w:t>Fundu Moldovei</w:t>
      </w:r>
      <w:r w:rsidR="00CE5176" w:rsidRPr="00197551">
        <w:rPr>
          <w:rFonts w:ascii="Times New Roman" w:hAnsi="Times New Roman"/>
          <w:sz w:val="24"/>
          <w:szCs w:val="24"/>
          <w:lang w:val="ro-RO"/>
        </w:rPr>
        <w:t>,</w:t>
      </w:r>
      <w:r w:rsidR="002D249B" w:rsidRPr="00197551">
        <w:rPr>
          <w:rFonts w:ascii="Times New Roman" w:hAnsi="Times New Roman"/>
          <w:sz w:val="24"/>
          <w:szCs w:val="24"/>
          <w:lang w:val="ro-RO"/>
        </w:rPr>
        <w:t xml:space="preserve"> </w:t>
      </w:r>
      <w:r w:rsidR="00C1788E" w:rsidRPr="00197551">
        <w:rPr>
          <w:rFonts w:ascii="Times New Roman" w:hAnsi="Times New Roman"/>
          <w:sz w:val="24"/>
          <w:szCs w:val="24"/>
          <w:lang w:val="ro-RO"/>
        </w:rPr>
        <w:t>înreg</w:t>
      </w:r>
      <w:r w:rsidR="00820431" w:rsidRPr="00197551">
        <w:rPr>
          <w:rFonts w:ascii="Times New Roman" w:hAnsi="Times New Roman"/>
          <w:sz w:val="24"/>
          <w:szCs w:val="24"/>
          <w:lang w:val="ro-RO"/>
        </w:rPr>
        <w:t>istrată  la  APM Suceava cu nr.</w:t>
      </w:r>
      <w:r w:rsidR="000E4B1E" w:rsidRPr="00197551">
        <w:rPr>
          <w:rFonts w:ascii="Times New Roman" w:hAnsi="Times New Roman"/>
          <w:sz w:val="24"/>
          <w:szCs w:val="24"/>
          <w:lang w:val="ro-RO"/>
        </w:rPr>
        <w:t xml:space="preserve"> </w:t>
      </w:r>
      <w:r w:rsidR="000D0CD9">
        <w:rPr>
          <w:rStyle w:val="sttpar"/>
          <w:rFonts w:ascii="Times New Roman" w:hAnsi="Times New Roman"/>
          <w:sz w:val="24"/>
          <w:szCs w:val="24"/>
        </w:rPr>
        <w:t>12260/11.09</w:t>
      </w:r>
      <w:r w:rsidR="002A3052" w:rsidRPr="002A3052">
        <w:rPr>
          <w:rStyle w:val="sttpar"/>
          <w:rFonts w:ascii="Times New Roman" w:hAnsi="Times New Roman"/>
          <w:sz w:val="24"/>
          <w:szCs w:val="24"/>
        </w:rPr>
        <w:t>.2023</w:t>
      </w:r>
      <w:r w:rsidR="00C1788E" w:rsidRPr="00197551">
        <w:rPr>
          <w:rFonts w:ascii="Times New Roman" w:hAnsi="Times New Roman"/>
          <w:sz w:val="24"/>
          <w:szCs w:val="24"/>
          <w:lang w:val="ro-RO"/>
        </w:rPr>
        <w:t>, în baza:</w:t>
      </w:r>
    </w:p>
    <w:p w:rsidR="00C1788E" w:rsidRPr="00BE34F2" w:rsidRDefault="00C1788E" w:rsidP="006B31B3">
      <w:pPr>
        <w:pStyle w:val="ListParagraph"/>
        <w:numPr>
          <w:ilvl w:val="0"/>
          <w:numId w:val="1"/>
        </w:numPr>
        <w:autoSpaceDE w:val="0"/>
        <w:autoSpaceDN w:val="0"/>
        <w:adjustRightInd w:val="0"/>
        <w:jc w:val="both"/>
        <w:rPr>
          <w:rFonts w:ascii="Times New Roman" w:eastAsia="Times New Roman" w:hAnsi="Times New Roman"/>
          <w:i/>
          <w:sz w:val="24"/>
          <w:szCs w:val="24"/>
          <w:lang w:val="ro-RO"/>
        </w:rPr>
      </w:pPr>
      <w:r w:rsidRPr="002D249B">
        <w:rPr>
          <w:rFonts w:ascii="Times New Roman" w:eastAsia="Times New Roman" w:hAnsi="Times New Roman"/>
          <w:i/>
          <w:sz w:val="24"/>
          <w:szCs w:val="24"/>
          <w:lang w:val="ro-RO"/>
        </w:rPr>
        <w:t>HG nr. 1000/2012 privind reorganizarea şi funcţionarea Agenţiei Naţionale pentru Protecţia Mediului</w:t>
      </w:r>
      <w:r w:rsidRPr="00BE34F2">
        <w:rPr>
          <w:rFonts w:ascii="Times New Roman" w:eastAsia="Times New Roman" w:hAnsi="Times New Roman"/>
          <w:i/>
          <w:sz w:val="24"/>
          <w:szCs w:val="24"/>
          <w:lang w:val="ro-RO"/>
        </w:rPr>
        <w:t xml:space="preserve"> şi a instituţiilor publice aflate în subordinea acesteia;</w:t>
      </w:r>
    </w:p>
    <w:p w:rsidR="00C1788E" w:rsidRPr="00BE34F2" w:rsidRDefault="00C1788E" w:rsidP="006B31B3">
      <w:pPr>
        <w:pStyle w:val="ListParagraph"/>
        <w:numPr>
          <w:ilvl w:val="0"/>
          <w:numId w:val="1"/>
        </w:numPr>
        <w:autoSpaceDE w:val="0"/>
        <w:autoSpaceDN w:val="0"/>
        <w:adjustRightInd w:val="0"/>
        <w:jc w:val="both"/>
        <w:rPr>
          <w:rFonts w:ascii="Times New Roman" w:eastAsia="Times New Roman" w:hAnsi="Times New Roman"/>
          <w:i/>
          <w:sz w:val="24"/>
          <w:szCs w:val="24"/>
          <w:lang w:val="ro-RO"/>
        </w:rPr>
      </w:pPr>
      <w:r w:rsidRPr="00BE34F2">
        <w:rPr>
          <w:rFonts w:ascii="Times New Roman" w:eastAsia="Times New Roman" w:hAnsi="Times New Roman"/>
          <w:i/>
          <w:sz w:val="24"/>
          <w:szCs w:val="24"/>
          <w:lang w:val="ro-RO"/>
        </w:rPr>
        <w:t>OUG nr. 195/2005 privind protecţia mediului, aprobată cu modificări prin Legea nr. 265/2006, cu modificările şi completările ulterioare;</w:t>
      </w:r>
    </w:p>
    <w:p w:rsidR="00C1788E" w:rsidRPr="00BE34F2" w:rsidRDefault="00C1788E" w:rsidP="006B31B3">
      <w:pPr>
        <w:pStyle w:val="ListParagraph"/>
        <w:numPr>
          <w:ilvl w:val="0"/>
          <w:numId w:val="1"/>
        </w:numPr>
        <w:autoSpaceDE w:val="0"/>
        <w:autoSpaceDN w:val="0"/>
        <w:adjustRightInd w:val="0"/>
        <w:jc w:val="both"/>
        <w:rPr>
          <w:rFonts w:ascii="Times New Roman" w:eastAsia="Times New Roman" w:hAnsi="Times New Roman"/>
          <w:i/>
          <w:sz w:val="24"/>
          <w:szCs w:val="24"/>
          <w:lang w:val="ro-RO"/>
        </w:rPr>
      </w:pPr>
      <w:r w:rsidRPr="00BE34F2">
        <w:rPr>
          <w:rFonts w:ascii="Times New Roman" w:eastAsia="Times New Roman" w:hAnsi="Times New Roman"/>
          <w:i/>
          <w:sz w:val="24"/>
          <w:szCs w:val="24"/>
          <w:lang w:val="ro-RO"/>
        </w:rPr>
        <w:t>HG nr. 1076/2004</w:t>
      </w:r>
      <w:r w:rsidR="00F3691C" w:rsidRPr="00BE34F2">
        <w:rPr>
          <w:rFonts w:ascii="Times New Roman" w:eastAsia="Times New Roman" w:hAnsi="Times New Roman"/>
          <w:i/>
          <w:sz w:val="24"/>
          <w:szCs w:val="24"/>
          <w:lang w:val="ro-RO"/>
        </w:rPr>
        <w:t xml:space="preserve"> (republicată)</w:t>
      </w:r>
      <w:r w:rsidRPr="00BE34F2">
        <w:rPr>
          <w:rFonts w:ascii="Times New Roman" w:eastAsia="Times New Roman" w:hAnsi="Times New Roman"/>
          <w:i/>
          <w:sz w:val="24"/>
          <w:szCs w:val="24"/>
          <w:lang w:val="ro-RO"/>
        </w:rPr>
        <w:t xml:space="preserve"> privind stabilirea procedurii de realizare a evaluării de mediu</w:t>
      </w:r>
      <w:r w:rsidR="00D5736F" w:rsidRPr="00BE34F2">
        <w:rPr>
          <w:rFonts w:ascii="Times New Roman" w:eastAsia="Times New Roman" w:hAnsi="Times New Roman"/>
          <w:i/>
          <w:sz w:val="24"/>
          <w:szCs w:val="24"/>
          <w:lang w:val="ro-RO"/>
        </w:rPr>
        <w:t xml:space="preserve"> pentru planuri şi programe.</w:t>
      </w:r>
    </w:p>
    <w:p w:rsidR="00C1788E" w:rsidRPr="002D249B" w:rsidRDefault="00C1788E" w:rsidP="003C31A9">
      <w:pPr>
        <w:autoSpaceDE w:val="0"/>
        <w:autoSpaceDN w:val="0"/>
        <w:adjustRightInd w:val="0"/>
        <w:spacing w:after="0" w:line="240" w:lineRule="auto"/>
        <w:jc w:val="both"/>
        <w:rPr>
          <w:rFonts w:ascii="Times New Roman" w:eastAsia="Times New Roman" w:hAnsi="Times New Roman"/>
          <w:i/>
          <w:color w:val="FF0000"/>
          <w:sz w:val="16"/>
          <w:szCs w:val="16"/>
          <w:lang w:val="ro-RO"/>
        </w:rPr>
      </w:pPr>
    </w:p>
    <w:p w:rsidR="00C1788E" w:rsidRPr="003E0017" w:rsidRDefault="00C1788E" w:rsidP="003C31A9">
      <w:pPr>
        <w:autoSpaceDE w:val="0"/>
        <w:autoSpaceDN w:val="0"/>
        <w:adjustRightInd w:val="0"/>
        <w:spacing w:after="0" w:line="240" w:lineRule="auto"/>
        <w:jc w:val="both"/>
        <w:rPr>
          <w:rFonts w:ascii="Times New Roman" w:hAnsi="Times New Roman"/>
          <w:sz w:val="24"/>
          <w:szCs w:val="24"/>
          <w:lang w:val="ro-RO"/>
        </w:rPr>
      </w:pPr>
      <w:r w:rsidRPr="003E0017">
        <w:rPr>
          <w:rFonts w:ascii="Times New Roman" w:hAnsi="Times New Roman"/>
          <w:b/>
          <w:sz w:val="24"/>
          <w:szCs w:val="24"/>
          <w:lang w:val="ro-RO"/>
        </w:rPr>
        <w:t>Agenţia pentru Protecţia Mediului Suceava</w:t>
      </w:r>
    </w:p>
    <w:p w:rsidR="00C1788E" w:rsidRPr="00DE61D3" w:rsidRDefault="00C1788E" w:rsidP="006B31B3">
      <w:pPr>
        <w:pStyle w:val="ListParagraph"/>
        <w:numPr>
          <w:ilvl w:val="0"/>
          <w:numId w:val="2"/>
        </w:numPr>
        <w:autoSpaceDE w:val="0"/>
        <w:autoSpaceDN w:val="0"/>
        <w:adjustRightInd w:val="0"/>
        <w:jc w:val="both"/>
        <w:rPr>
          <w:rFonts w:ascii="Times New Roman" w:hAnsi="Times New Roman"/>
          <w:color w:val="FF0000"/>
          <w:sz w:val="24"/>
          <w:szCs w:val="24"/>
          <w:lang w:val="ro-RO"/>
        </w:rPr>
      </w:pPr>
      <w:r w:rsidRPr="003E0017">
        <w:rPr>
          <w:rFonts w:ascii="Times New Roman" w:hAnsi="Times New Roman"/>
          <w:sz w:val="24"/>
          <w:szCs w:val="24"/>
          <w:lang w:val="ro-RO"/>
        </w:rPr>
        <w:t xml:space="preserve">ca urmare a consultării autorităţilor publice participante în cadrul şedinţei Comitetului Special Constituit din data </w:t>
      </w:r>
      <w:r w:rsidR="007C3F44" w:rsidRPr="003E0017">
        <w:rPr>
          <w:rFonts w:ascii="Times New Roman" w:hAnsi="Times New Roman"/>
          <w:sz w:val="24"/>
          <w:szCs w:val="24"/>
          <w:lang w:val="ro-RO"/>
        </w:rPr>
        <w:t xml:space="preserve">de </w:t>
      </w:r>
      <w:r w:rsidR="000E08B0">
        <w:rPr>
          <w:rFonts w:ascii="Times New Roman" w:hAnsi="Times New Roman"/>
          <w:color w:val="000000" w:themeColor="text1"/>
          <w:sz w:val="24"/>
          <w:szCs w:val="24"/>
          <w:lang w:val="ro-RO"/>
        </w:rPr>
        <w:t>05.10</w:t>
      </w:r>
      <w:r w:rsidR="00EE7E7E" w:rsidRPr="00131798">
        <w:rPr>
          <w:rFonts w:ascii="Times New Roman" w:hAnsi="Times New Roman"/>
          <w:color w:val="000000" w:themeColor="text1"/>
          <w:sz w:val="24"/>
          <w:szCs w:val="24"/>
          <w:lang w:val="ro-RO"/>
        </w:rPr>
        <w:t>.2023</w:t>
      </w:r>
      <w:r w:rsidRPr="00131798">
        <w:rPr>
          <w:rFonts w:ascii="Times New Roman" w:hAnsi="Times New Roman"/>
          <w:color w:val="000000" w:themeColor="text1"/>
          <w:sz w:val="24"/>
          <w:szCs w:val="24"/>
          <w:lang w:val="ro-RO"/>
        </w:rPr>
        <w:t>;</w:t>
      </w:r>
    </w:p>
    <w:p w:rsidR="00A4614D" w:rsidRPr="003E0017" w:rsidRDefault="00C1788E" w:rsidP="006B31B3">
      <w:pPr>
        <w:pStyle w:val="ListParagraph"/>
        <w:numPr>
          <w:ilvl w:val="0"/>
          <w:numId w:val="2"/>
        </w:numPr>
        <w:autoSpaceDE w:val="0"/>
        <w:autoSpaceDN w:val="0"/>
        <w:adjustRightInd w:val="0"/>
        <w:jc w:val="both"/>
        <w:rPr>
          <w:rFonts w:ascii="Times New Roman" w:hAnsi="Times New Roman"/>
          <w:sz w:val="24"/>
          <w:szCs w:val="24"/>
          <w:lang w:val="ro-RO"/>
        </w:rPr>
      </w:pPr>
      <w:r w:rsidRPr="003E0017">
        <w:rPr>
          <w:rFonts w:ascii="Times New Roman" w:hAnsi="Times New Roman"/>
          <w:sz w:val="24"/>
          <w:szCs w:val="24"/>
          <w:lang w:val="ro-RO"/>
        </w:rPr>
        <w:t>în conformitate cu prevederile art. 5 alin.</w:t>
      </w:r>
      <w:r w:rsidR="00D56C3D" w:rsidRPr="003E0017">
        <w:rPr>
          <w:rFonts w:ascii="Times New Roman" w:hAnsi="Times New Roman"/>
          <w:sz w:val="24"/>
          <w:szCs w:val="24"/>
          <w:lang w:val="ro-RO"/>
        </w:rPr>
        <w:t xml:space="preserve"> </w:t>
      </w:r>
      <w:r w:rsidRPr="003E0017">
        <w:rPr>
          <w:rFonts w:ascii="Times New Roman" w:hAnsi="Times New Roman"/>
          <w:sz w:val="24"/>
          <w:szCs w:val="24"/>
          <w:lang w:val="ro-RO"/>
        </w:rPr>
        <w:t>3 pct.</w:t>
      </w:r>
      <w:r w:rsidR="00D56C3D" w:rsidRPr="003E0017">
        <w:rPr>
          <w:rFonts w:ascii="Times New Roman" w:hAnsi="Times New Roman"/>
          <w:sz w:val="24"/>
          <w:szCs w:val="24"/>
          <w:lang w:val="ro-RO"/>
        </w:rPr>
        <w:t xml:space="preserve"> </w:t>
      </w:r>
      <w:r w:rsidR="00AC44B0">
        <w:rPr>
          <w:rFonts w:ascii="Times New Roman" w:hAnsi="Times New Roman"/>
          <w:sz w:val="24"/>
          <w:szCs w:val="24"/>
          <w:lang w:val="ro-RO"/>
        </w:rPr>
        <w:t>a)</w:t>
      </w:r>
      <w:r w:rsidRPr="003E0017">
        <w:rPr>
          <w:rFonts w:ascii="Times New Roman" w:hAnsi="Times New Roman"/>
          <w:bCs/>
          <w:sz w:val="24"/>
          <w:szCs w:val="24"/>
          <w:lang w:val="ro-RO"/>
        </w:rPr>
        <w:t xml:space="preserve"> şi a anexei nr.</w:t>
      </w:r>
      <w:r w:rsidR="00D56C3D" w:rsidRPr="003E0017">
        <w:rPr>
          <w:rFonts w:ascii="Times New Roman" w:hAnsi="Times New Roman"/>
          <w:bCs/>
          <w:sz w:val="24"/>
          <w:szCs w:val="24"/>
          <w:lang w:val="ro-RO"/>
        </w:rPr>
        <w:t xml:space="preserve"> </w:t>
      </w:r>
      <w:r w:rsidRPr="003E0017">
        <w:rPr>
          <w:rFonts w:ascii="Times New Roman" w:hAnsi="Times New Roman"/>
          <w:bCs/>
          <w:sz w:val="24"/>
          <w:szCs w:val="24"/>
          <w:lang w:val="ro-RO"/>
        </w:rPr>
        <w:t>1 – Criterii pentru determinarea efectelor semnificative potenţiale asupra mediului din</w:t>
      </w:r>
      <w:r w:rsidRPr="003E0017">
        <w:rPr>
          <w:rFonts w:ascii="Times New Roman" w:hAnsi="Times New Roman"/>
          <w:b/>
          <w:bCs/>
          <w:sz w:val="24"/>
          <w:szCs w:val="24"/>
          <w:lang w:val="ro-RO"/>
        </w:rPr>
        <w:t xml:space="preserve"> </w:t>
      </w:r>
      <w:r w:rsidRPr="003E0017">
        <w:rPr>
          <w:rFonts w:ascii="Times New Roman" w:hAnsi="Times New Roman"/>
          <w:sz w:val="24"/>
          <w:szCs w:val="24"/>
          <w:lang w:val="ro-RO"/>
        </w:rPr>
        <w:t>H.G. 1076/2004</w:t>
      </w:r>
      <w:r w:rsidR="003C61F4" w:rsidRPr="003E0017">
        <w:rPr>
          <w:rFonts w:ascii="Times New Roman" w:hAnsi="Times New Roman"/>
          <w:sz w:val="24"/>
          <w:szCs w:val="24"/>
          <w:lang w:val="ro-RO"/>
        </w:rPr>
        <w:t xml:space="preserve"> (republicată)</w:t>
      </w:r>
      <w:r w:rsidRPr="003E0017">
        <w:rPr>
          <w:rFonts w:ascii="Times New Roman" w:hAnsi="Times New Roman"/>
          <w:sz w:val="24"/>
          <w:szCs w:val="24"/>
          <w:lang w:val="ro-RO"/>
        </w:rPr>
        <w:t xml:space="preserve"> privind stabilirea procedurii de realizare a evaluării de mediu pentru planuri şi programe;</w:t>
      </w:r>
    </w:p>
    <w:p w:rsidR="007D2F2D" w:rsidRPr="003E0017" w:rsidRDefault="00855038" w:rsidP="006B31B3">
      <w:pPr>
        <w:pStyle w:val="ListParagraph"/>
        <w:numPr>
          <w:ilvl w:val="0"/>
          <w:numId w:val="2"/>
        </w:numPr>
        <w:autoSpaceDE w:val="0"/>
        <w:autoSpaceDN w:val="0"/>
        <w:adjustRightInd w:val="0"/>
        <w:jc w:val="both"/>
        <w:rPr>
          <w:rFonts w:ascii="Times New Roman" w:hAnsi="Times New Roman"/>
          <w:sz w:val="24"/>
          <w:szCs w:val="24"/>
          <w:lang w:val="ro-RO"/>
        </w:rPr>
      </w:pPr>
      <w:r w:rsidRPr="003E0017">
        <w:rPr>
          <w:rFonts w:ascii="Times New Roman" w:hAnsi="Times New Roman"/>
          <w:sz w:val="24"/>
          <w:szCs w:val="24"/>
          <w:lang w:val="ro-RO"/>
        </w:rPr>
        <w:t xml:space="preserve">în </w:t>
      </w:r>
      <w:r w:rsidR="00C1788E" w:rsidRPr="003E0017">
        <w:rPr>
          <w:rFonts w:ascii="Times New Roman" w:hAnsi="Times New Roman"/>
          <w:sz w:val="24"/>
          <w:szCs w:val="24"/>
          <w:lang w:val="ro-RO"/>
        </w:rPr>
        <w:t xml:space="preserve">lipsa comentariilor motivate </w:t>
      </w:r>
      <w:r w:rsidR="0053302C" w:rsidRPr="003E0017">
        <w:rPr>
          <w:rFonts w:ascii="Times New Roman" w:hAnsi="Times New Roman"/>
          <w:sz w:val="24"/>
          <w:szCs w:val="24"/>
          <w:lang w:val="ro-RO"/>
        </w:rPr>
        <w:t>din partea publicului interesat</w:t>
      </w:r>
      <w:r w:rsidR="00F4518E" w:rsidRPr="003E0017">
        <w:rPr>
          <w:rFonts w:ascii="Times New Roman" w:hAnsi="Times New Roman"/>
          <w:sz w:val="24"/>
          <w:szCs w:val="24"/>
          <w:lang w:val="ro-RO"/>
        </w:rPr>
        <w:t>,</w:t>
      </w:r>
    </w:p>
    <w:p w:rsidR="007C3F44" w:rsidRPr="002D249B" w:rsidRDefault="007C3F44" w:rsidP="003C31A9">
      <w:pPr>
        <w:autoSpaceDE w:val="0"/>
        <w:autoSpaceDN w:val="0"/>
        <w:adjustRightInd w:val="0"/>
        <w:spacing w:after="0" w:line="240" w:lineRule="auto"/>
        <w:jc w:val="both"/>
        <w:rPr>
          <w:rFonts w:ascii="Times New Roman" w:hAnsi="Times New Roman"/>
          <w:b/>
          <w:sz w:val="10"/>
          <w:szCs w:val="10"/>
          <w:lang w:val="ro-RO"/>
        </w:rPr>
      </w:pPr>
    </w:p>
    <w:p w:rsidR="00D5736F" w:rsidRDefault="00C1788E" w:rsidP="003C31A9">
      <w:pPr>
        <w:autoSpaceDE w:val="0"/>
        <w:autoSpaceDN w:val="0"/>
        <w:adjustRightInd w:val="0"/>
        <w:spacing w:after="0" w:line="240" w:lineRule="auto"/>
        <w:jc w:val="both"/>
        <w:rPr>
          <w:rFonts w:ascii="Times New Roman" w:hAnsi="Times New Roman"/>
          <w:b/>
          <w:sz w:val="24"/>
          <w:szCs w:val="24"/>
          <w:lang w:val="ro-RO"/>
        </w:rPr>
      </w:pPr>
      <w:r w:rsidRPr="002D249B">
        <w:rPr>
          <w:rFonts w:ascii="Times New Roman" w:hAnsi="Times New Roman"/>
          <w:b/>
          <w:sz w:val="24"/>
          <w:szCs w:val="24"/>
          <w:lang w:val="ro-RO"/>
        </w:rPr>
        <w:t>decide:</w:t>
      </w:r>
    </w:p>
    <w:p w:rsidR="00AC44B0" w:rsidRPr="00DA17F2" w:rsidRDefault="00AC44B0" w:rsidP="003C31A9">
      <w:pPr>
        <w:autoSpaceDE w:val="0"/>
        <w:autoSpaceDN w:val="0"/>
        <w:adjustRightInd w:val="0"/>
        <w:spacing w:after="0" w:line="240" w:lineRule="auto"/>
        <w:jc w:val="both"/>
        <w:rPr>
          <w:rFonts w:ascii="Times New Roman" w:hAnsi="Times New Roman"/>
          <w:sz w:val="10"/>
          <w:szCs w:val="10"/>
          <w:lang w:val="ro-RO"/>
        </w:rPr>
      </w:pPr>
    </w:p>
    <w:p w:rsidR="00C1788E" w:rsidRPr="00730286" w:rsidRDefault="00197551" w:rsidP="003C31A9">
      <w:pPr>
        <w:autoSpaceDE w:val="0"/>
        <w:autoSpaceDN w:val="0"/>
        <w:adjustRightInd w:val="0"/>
        <w:spacing w:after="0" w:line="240" w:lineRule="auto"/>
        <w:jc w:val="both"/>
        <w:rPr>
          <w:rFonts w:ascii="Times New Roman" w:hAnsi="Times New Roman"/>
          <w:b/>
          <w:color w:val="000000" w:themeColor="text1"/>
          <w:sz w:val="24"/>
          <w:szCs w:val="24"/>
          <w:lang w:val="ro-RO"/>
        </w:rPr>
      </w:pPr>
      <w:r w:rsidRPr="00197551">
        <w:rPr>
          <w:rFonts w:ascii="Times New Roman" w:hAnsi="Times New Roman"/>
          <w:color w:val="000000" w:themeColor="text1"/>
          <w:sz w:val="24"/>
          <w:szCs w:val="24"/>
          <w:lang w:val="ro-RO"/>
        </w:rPr>
        <w:t>p</w:t>
      </w:r>
      <w:r w:rsidR="00730286" w:rsidRPr="00197551">
        <w:rPr>
          <w:rFonts w:ascii="Times New Roman" w:hAnsi="Times New Roman"/>
          <w:color w:val="000000" w:themeColor="text1"/>
          <w:sz w:val="24"/>
          <w:szCs w:val="24"/>
          <w:lang w:val="ro-RO"/>
        </w:rPr>
        <w:t xml:space="preserve">lanul </w:t>
      </w:r>
      <w:r w:rsidRPr="00197551">
        <w:rPr>
          <w:rFonts w:ascii="Times New Roman" w:hAnsi="Times New Roman"/>
          <w:color w:val="000000" w:themeColor="text1"/>
          <w:sz w:val="24"/>
          <w:szCs w:val="24"/>
          <w:lang w:val="ro-RO"/>
        </w:rPr>
        <w:t>cu titlul</w:t>
      </w:r>
      <w:r>
        <w:rPr>
          <w:rFonts w:ascii="Times New Roman" w:hAnsi="Times New Roman"/>
          <w:b/>
          <w:color w:val="000000" w:themeColor="text1"/>
          <w:sz w:val="24"/>
          <w:szCs w:val="24"/>
          <w:lang w:val="ro-RO"/>
        </w:rPr>
        <w:t xml:space="preserve"> </w:t>
      </w:r>
      <w:r w:rsidR="002D249B" w:rsidRPr="00730286">
        <w:rPr>
          <w:rFonts w:ascii="Times New Roman" w:hAnsi="Times New Roman"/>
          <w:b/>
          <w:color w:val="000000" w:themeColor="text1"/>
          <w:sz w:val="24"/>
          <w:szCs w:val="24"/>
          <w:lang w:val="ro-RO"/>
        </w:rPr>
        <w:t>„</w:t>
      </w:r>
      <w:r w:rsidR="000D0CD9" w:rsidRPr="002362DE">
        <w:rPr>
          <w:rFonts w:ascii="Times New Roman" w:hAnsi="Times New Roman"/>
          <w:b/>
          <w:sz w:val="24"/>
          <w:szCs w:val="24"/>
          <w:lang w:val="ro-RO"/>
        </w:rPr>
        <w:t>Întocmire Plan Urbanistic Zonal pentru construire casă de vacanță, anexe și împrejmuire</w:t>
      </w:r>
      <w:r w:rsidR="00730286" w:rsidRPr="00730286">
        <w:rPr>
          <w:rFonts w:ascii="Times New Roman" w:hAnsi="Times New Roman"/>
          <w:b/>
          <w:color w:val="000000" w:themeColor="text1"/>
          <w:sz w:val="24"/>
          <w:szCs w:val="24"/>
          <w:lang w:val="ro-RO"/>
        </w:rPr>
        <w:t>”</w:t>
      </w:r>
      <w:r w:rsidR="002D249B" w:rsidRPr="00730286">
        <w:rPr>
          <w:rFonts w:ascii="Times New Roman" w:hAnsi="Times New Roman"/>
          <w:b/>
          <w:color w:val="000000" w:themeColor="text1"/>
          <w:sz w:val="24"/>
          <w:szCs w:val="24"/>
          <w:lang w:val="ro-RO"/>
        </w:rPr>
        <w:t>,</w:t>
      </w:r>
      <w:r w:rsidR="002D249B" w:rsidRPr="00730286">
        <w:rPr>
          <w:rFonts w:ascii="Times New Roman" w:hAnsi="Times New Roman"/>
          <w:b/>
          <w:color w:val="FF0000"/>
          <w:sz w:val="24"/>
          <w:szCs w:val="24"/>
          <w:lang w:val="ro-RO"/>
        </w:rPr>
        <w:t xml:space="preserve"> </w:t>
      </w:r>
      <w:r w:rsidR="002D249B" w:rsidRPr="00197551">
        <w:rPr>
          <w:rFonts w:ascii="Times New Roman" w:hAnsi="Times New Roman"/>
          <w:color w:val="000000" w:themeColor="text1"/>
          <w:sz w:val="24"/>
          <w:szCs w:val="24"/>
          <w:lang w:val="ro-RO"/>
        </w:rPr>
        <w:t>propus a fi ampla</w:t>
      </w:r>
      <w:r w:rsidR="00730286" w:rsidRPr="00197551">
        <w:rPr>
          <w:rFonts w:ascii="Times New Roman" w:hAnsi="Times New Roman"/>
          <w:color w:val="000000" w:themeColor="text1"/>
          <w:sz w:val="24"/>
          <w:szCs w:val="24"/>
          <w:lang w:val="ro-RO"/>
        </w:rPr>
        <w:t xml:space="preserve">sat în </w:t>
      </w:r>
      <w:r w:rsidR="002D249B" w:rsidRPr="00197551">
        <w:rPr>
          <w:rFonts w:ascii="Times New Roman" w:hAnsi="Times New Roman"/>
          <w:color w:val="000000" w:themeColor="text1"/>
          <w:sz w:val="24"/>
          <w:szCs w:val="24"/>
          <w:lang w:val="ro-RO"/>
        </w:rPr>
        <w:t>județul Suceava,</w:t>
      </w:r>
      <w:r w:rsidR="000E08B0" w:rsidRPr="000E08B0">
        <w:rPr>
          <w:rFonts w:ascii="Times New Roman" w:hAnsi="Times New Roman"/>
          <w:sz w:val="24"/>
          <w:szCs w:val="24"/>
          <w:lang w:val="ro-RO"/>
        </w:rPr>
        <w:t xml:space="preserve"> </w:t>
      </w:r>
      <w:r w:rsidR="000E08B0" w:rsidRPr="00255CC5">
        <w:rPr>
          <w:rFonts w:ascii="Times New Roman" w:hAnsi="Times New Roman"/>
          <w:sz w:val="24"/>
          <w:szCs w:val="24"/>
          <w:lang w:val="ro-RO"/>
        </w:rPr>
        <w:t>comuna</w:t>
      </w:r>
      <w:r w:rsidR="000D0CD9" w:rsidRPr="000D0CD9">
        <w:rPr>
          <w:rFonts w:ascii="Times New Roman" w:hAnsi="Times New Roman"/>
          <w:sz w:val="24"/>
          <w:szCs w:val="24"/>
          <w:lang w:val="ro-RO"/>
        </w:rPr>
        <w:t xml:space="preserve"> </w:t>
      </w:r>
      <w:r w:rsidR="000D0CD9" w:rsidRPr="002362DE">
        <w:rPr>
          <w:rFonts w:ascii="Times New Roman" w:hAnsi="Times New Roman"/>
          <w:sz w:val="24"/>
          <w:szCs w:val="24"/>
          <w:lang w:val="ro-RO"/>
        </w:rPr>
        <w:t>Fundu Moldovei</w:t>
      </w:r>
      <w:r w:rsidR="007C03DB" w:rsidRPr="00DA17F2">
        <w:rPr>
          <w:rFonts w:ascii="Times New Roman" w:hAnsi="Times New Roman"/>
          <w:color w:val="000000" w:themeColor="text1"/>
          <w:sz w:val="24"/>
          <w:szCs w:val="24"/>
          <w:lang w:val="ro-RO"/>
        </w:rPr>
        <w:t>,</w:t>
      </w:r>
      <w:r w:rsidR="007C03DB">
        <w:rPr>
          <w:rFonts w:ascii="Times New Roman" w:hAnsi="Times New Roman"/>
          <w:b/>
          <w:color w:val="000000" w:themeColor="text1"/>
          <w:sz w:val="24"/>
          <w:szCs w:val="24"/>
          <w:lang w:val="ro-RO"/>
        </w:rPr>
        <w:t xml:space="preserve"> </w:t>
      </w:r>
      <w:r w:rsidR="00C1788E" w:rsidRPr="00730286">
        <w:rPr>
          <w:rFonts w:ascii="Times New Roman" w:hAnsi="Times New Roman"/>
          <w:b/>
          <w:color w:val="000000" w:themeColor="text1"/>
          <w:sz w:val="24"/>
          <w:szCs w:val="24"/>
          <w:lang w:val="ro-RO"/>
        </w:rPr>
        <w:t>n</w:t>
      </w:r>
      <w:r w:rsidR="004C0705">
        <w:rPr>
          <w:rFonts w:ascii="Times New Roman" w:hAnsi="Times New Roman"/>
          <w:b/>
          <w:color w:val="000000" w:themeColor="text1"/>
          <w:sz w:val="24"/>
          <w:szCs w:val="24"/>
          <w:lang w:val="ro-RO"/>
        </w:rPr>
        <w:t xml:space="preserve">u necesită evaluare de mediu, </w:t>
      </w:r>
      <w:r w:rsidR="00C1788E" w:rsidRPr="00730286">
        <w:rPr>
          <w:rFonts w:ascii="Times New Roman" w:hAnsi="Times New Roman"/>
          <w:b/>
          <w:color w:val="000000" w:themeColor="text1"/>
          <w:sz w:val="24"/>
          <w:szCs w:val="24"/>
          <w:lang w:val="ro-RO"/>
        </w:rPr>
        <w:t>nu necesită evaluare adecvată şi se va supune adoptării fără aviz de mediu</w:t>
      </w:r>
      <w:r w:rsidR="00C1788E" w:rsidRPr="00730286">
        <w:rPr>
          <w:rFonts w:ascii="Times New Roman" w:hAnsi="Times New Roman"/>
          <w:b/>
          <w:i/>
          <w:color w:val="000000" w:themeColor="text1"/>
          <w:sz w:val="24"/>
          <w:szCs w:val="24"/>
          <w:lang w:val="ro-RO"/>
        </w:rPr>
        <w:t>.</w:t>
      </w:r>
      <w:r w:rsidR="00C1788E" w:rsidRPr="00730286">
        <w:rPr>
          <w:rFonts w:ascii="Times New Roman" w:hAnsi="Times New Roman"/>
          <w:b/>
          <w:color w:val="000000" w:themeColor="text1"/>
          <w:sz w:val="24"/>
          <w:szCs w:val="24"/>
          <w:lang w:val="ro-RO" w:eastAsia="ro-RO"/>
        </w:rPr>
        <w:t xml:space="preserve"> </w:t>
      </w:r>
    </w:p>
    <w:p w:rsidR="006A5248" w:rsidRPr="00A93A52" w:rsidRDefault="006A5248" w:rsidP="003C31A9">
      <w:pPr>
        <w:autoSpaceDE w:val="0"/>
        <w:autoSpaceDN w:val="0"/>
        <w:adjustRightInd w:val="0"/>
        <w:spacing w:after="0" w:line="240" w:lineRule="auto"/>
        <w:jc w:val="both"/>
        <w:rPr>
          <w:rFonts w:ascii="Times New Roman" w:hAnsi="Times New Roman"/>
          <w:b/>
          <w:color w:val="FF0000"/>
          <w:sz w:val="12"/>
          <w:szCs w:val="12"/>
          <w:lang w:val="ro-RO"/>
        </w:rPr>
      </w:pPr>
    </w:p>
    <w:p w:rsidR="00C1788E" w:rsidRPr="00730286" w:rsidRDefault="00C1788E" w:rsidP="003C31A9">
      <w:pPr>
        <w:autoSpaceDE w:val="0"/>
        <w:autoSpaceDN w:val="0"/>
        <w:adjustRightInd w:val="0"/>
        <w:spacing w:after="0" w:line="240" w:lineRule="auto"/>
        <w:jc w:val="both"/>
        <w:rPr>
          <w:rFonts w:ascii="Times New Roman" w:hAnsi="Times New Roman"/>
          <w:b/>
          <w:color w:val="000000" w:themeColor="text1"/>
          <w:sz w:val="24"/>
          <w:szCs w:val="24"/>
          <w:lang w:val="ro-RO"/>
        </w:rPr>
      </w:pPr>
      <w:r w:rsidRPr="00730286">
        <w:rPr>
          <w:rFonts w:ascii="Times New Roman" w:hAnsi="Times New Roman"/>
          <w:b/>
          <w:color w:val="000000" w:themeColor="text1"/>
          <w:sz w:val="24"/>
          <w:szCs w:val="24"/>
          <w:lang w:val="ro-RO"/>
        </w:rPr>
        <w:t>Documentația tehnică se aprobă cu următoarele condiții:</w:t>
      </w:r>
    </w:p>
    <w:p w:rsidR="00C1788E" w:rsidRPr="00730286" w:rsidRDefault="00C1788E" w:rsidP="003C31A9">
      <w:pPr>
        <w:autoSpaceDE w:val="0"/>
        <w:autoSpaceDN w:val="0"/>
        <w:adjustRightInd w:val="0"/>
        <w:spacing w:after="0" w:line="240" w:lineRule="auto"/>
        <w:jc w:val="both"/>
        <w:rPr>
          <w:rFonts w:ascii="Times New Roman" w:hAnsi="Times New Roman"/>
          <w:b/>
          <w:color w:val="000000" w:themeColor="text1"/>
          <w:sz w:val="8"/>
          <w:szCs w:val="8"/>
          <w:lang w:val="ro-RO"/>
        </w:rPr>
      </w:pPr>
    </w:p>
    <w:p w:rsidR="00C1788E" w:rsidRPr="00730286" w:rsidRDefault="00C1788E" w:rsidP="003C31A9">
      <w:pPr>
        <w:autoSpaceDE w:val="0"/>
        <w:autoSpaceDN w:val="0"/>
        <w:adjustRightInd w:val="0"/>
        <w:spacing w:after="0" w:line="240" w:lineRule="auto"/>
        <w:jc w:val="both"/>
        <w:rPr>
          <w:rFonts w:ascii="Times New Roman" w:hAnsi="Times New Roman"/>
          <w:color w:val="000000" w:themeColor="text1"/>
          <w:sz w:val="24"/>
          <w:szCs w:val="24"/>
          <w:lang w:val="ro-RO"/>
        </w:rPr>
      </w:pPr>
      <w:r w:rsidRPr="00730286">
        <w:rPr>
          <w:rFonts w:ascii="Times New Roman" w:hAnsi="Times New Roman"/>
          <w:b/>
          <w:color w:val="000000" w:themeColor="text1"/>
          <w:sz w:val="24"/>
          <w:szCs w:val="24"/>
          <w:lang w:val="ro-RO"/>
        </w:rPr>
        <w:t xml:space="preserve">        </w:t>
      </w:r>
      <w:r w:rsidRPr="00730286">
        <w:rPr>
          <w:rFonts w:ascii="Times New Roman" w:hAnsi="Times New Roman"/>
          <w:color w:val="000000" w:themeColor="text1"/>
          <w:sz w:val="24"/>
          <w:szCs w:val="24"/>
          <w:lang w:val="ro-RO"/>
        </w:rPr>
        <w:t>Prezenta decizie finală este valabilă pe toată perioada de valabilitate a PUZ-ului dacă nu intervin modificări ale acestuia.</w:t>
      </w:r>
    </w:p>
    <w:p w:rsidR="00197551" w:rsidRDefault="00C1788E" w:rsidP="003C31A9">
      <w:pPr>
        <w:autoSpaceDE w:val="0"/>
        <w:autoSpaceDN w:val="0"/>
        <w:adjustRightInd w:val="0"/>
        <w:spacing w:after="0" w:line="240" w:lineRule="auto"/>
        <w:jc w:val="both"/>
        <w:rPr>
          <w:rFonts w:ascii="Times New Roman" w:hAnsi="Times New Roman"/>
          <w:color w:val="000000" w:themeColor="text1"/>
          <w:sz w:val="10"/>
          <w:szCs w:val="10"/>
          <w:lang w:val="ro-RO"/>
        </w:rPr>
      </w:pPr>
      <w:r w:rsidRPr="00730286">
        <w:rPr>
          <w:rFonts w:ascii="Times New Roman" w:hAnsi="Times New Roman"/>
          <w:color w:val="000000" w:themeColor="text1"/>
          <w:sz w:val="24"/>
          <w:szCs w:val="24"/>
          <w:lang w:val="ro-RO"/>
        </w:rPr>
        <w:t xml:space="preserve">        Prezenta nu înlocuiește Acordul de mediu în vederea emiterii Autorizației de construire.</w:t>
      </w:r>
      <w:r w:rsidR="0019200A" w:rsidRPr="00730286">
        <w:rPr>
          <w:rFonts w:ascii="Times New Roman" w:hAnsi="Times New Roman"/>
          <w:b/>
          <w:color w:val="000000" w:themeColor="text1"/>
          <w:sz w:val="24"/>
          <w:szCs w:val="24"/>
          <w:lang w:val="ro-RO"/>
        </w:rPr>
        <w:t xml:space="preserve">  </w:t>
      </w:r>
      <w:r w:rsidR="00447D68" w:rsidRPr="00730286">
        <w:rPr>
          <w:rFonts w:ascii="Times New Roman" w:hAnsi="Times New Roman"/>
          <w:b/>
          <w:color w:val="000000" w:themeColor="text1"/>
          <w:sz w:val="24"/>
          <w:szCs w:val="24"/>
          <w:lang w:val="ro-RO"/>
        </w:rPr>
        <w:t xml:space="preserve"> </w:t>
      </w:r>
    </w:p>
    <w:p w:rsidR="00DE61D3" w:rsidRPr="00DE61D3" w:rsidRDefault="00DE61D3" w:rsidP="003C31A9">
      <w:pPr>
        <w:autoSpaceDE w:val="0"/>
        <w:autoSpaceDN w:val="0"/>
        <w:adjustRightInd w:val="0"/>
        <w:spacing w:after="0" w:line="240" w:lineRule="auto"/>
        <w:jc w:val="both"/>
        <w:rPr>
          <w:rFonts w:ascii="Times New Roman" w:hAnsi="Times New Roman"/>
          <w:color w:val="000000" w:themeColor="text1"/>
          <w:sz w:val="10"/>
          <w:szCs w:val="10"/>
          <w:lang w:val="ro-RO"/>
        </w:rPr>
      </w:pPr>
    </w:p>
    <w:p w:rsidR="008B4E5C" w:rsidRPr="00DE61D3" w:rsidRDefault="00C1788E" w:rsidP="003C31A9">
      <w:pPr>
        <w:autoSpaceDE w:val="0"/>
        <w:autoSpaceDN w:val="0"/>
        <w:adjustRightInd w:val="0"/>
        <w:spacing w:after="0" w:line="240" w:lineRule="auto"/>
        <w:jc w:val="both"/>
        <w:rPr>
          <w:rFonts w:ascii="Times New Roman" w:hAnsi="Times New Roman"/>
          <w:b/>
          <w:color w:val="000000" w:themeColor="text1"/>
          <w:sz w:val="24"/>
          <w:szCs w:val="24"/>
          <w:lang w:val="ro-RO"/>
        </w:rPr>
      </w:pPr>
      <w:r w:rsidRPr="00730286">
        <w:rPr>
          <w:rFonts w:ascii="Times New Roman" w:hAnsi="Times New Roman"/>
          <w:b/>
          <w:color w:val="000000" w:themeColor="text1"/>
          <w:sz w:val="24"/>
          <w:szCs w:val="24"/>
          <w:lang w:val="ro-RO"/>
        </w:rPr>
        <w:t>Caracterist</w:t>
      </w:r>
      <w:r w:rsidR="006A2BBF">
        <w:rPr>
          <w:rFonts w:ascii="Times New Roman" w:hAnsi="Times New Roman"/>
          <w:b/>
          <w:color w:val="000000" w:themeColor="text1"/>
          <w:sz w:val="24"/>
          <w:szCs w:val="24"/>
          <w:lang w:val="ro-RO"/>
        </w:rPr>
        <w:t>icile și localizarea planului</w:t>
      </w:r>
    </w:p>
    <w:p w:rsidR="00331257" w:rsidRPr="00E104D3" w:rsidRDefault="00D25F65" w:rsidP="00E104D3">
      <w:pPr>
        <w:autoSpaceDE w:val="0"/>
        <w:autoSpaceDN w:val="0"/>
        <w:adjustRightInd w:val="0"/>
        <w:spacing w:after="0"/>
        <w:ind w:firstLine="720"/>
        <w:jc w:val="both"/>
        <w:rPr>
          <w:rFonts w:ascii="Times New Roman" w:hAnsi="Times New Roman"/>
          <w:color w:val="000000" w:themeColor="text1"/>
          <w:sz w:val="24"/>
          <w:szCs w:val="24"/>
          <w:lang w:val="ro-RO"/>
        </w:rPr>
      </w:pPr>
      <w:r w:rsidRPr="00E104D3">
        <w:rPr>
          <w:rFonts w:ascii="Times New Roman" w:hAnsi="Times New Roman"/>
          <w:color w:val="000000" w:themeColor="text1"/>
          <w:sz w:val="24"/>
          <w:szCs w:val="24"/>
          <w:lang w:val="ro-RO"/>
        </w:rPr>
        <w:t>„Întocmire Plan Urbanistic Zonal pentru construire casă de vacanță, anexe și împrejmuire”</w:t>
      </w:r>
      <w:r w:rsidRPr="00E104D3">
        <w:rPr>
          <w:rFonts w:ascii="Times New Roman" w:hAnsi="Times New Roman"/>
          <w:color w:val="000000" w:themeColor="text1"/>
          <w:sz w:val="24"/>
          <w:szCs w:val="24"/>
          <w:lang w:val="ro-RO"/>
        </w:rPr>
        <w:t xml:space="preserve"> </w:t>
      </w:r>
      <w:r w:rsidR="003E412D" w:rsidRPr="00E104D3">
        <w:rPr>
          <w:rFonts w:ascii="Times New Roman" w:hAnsi="Times New Roman"/>
          <w:color w:val="000000" w:themeColor="text1"/>
          <w:sz w:val="24"/>
          <w:szCs w:val="24"/>
          <w:lang w:val="ro-RO"/>
        </w:rPr>
        <w:t>este cerință a</w:t>
      </w:r>
      <w:r w:rsidR="00943C0B" w:rsidRPr="00E104D3">
        <w:rPr>
          <w:rFonts w:ascii="Times New Roman" w:hAnsi="Times New Roman"/>
          <w:color w:val="000000" w:themeColor="text1"/>
          <w:sz w:val="24"/>
          <w:szCs w:val="24"/>
          <w:lang w:val="ro-RO"/>
        </w:rPr>
        <w:t xml:space="preserve"> Ce</w:t>
      </w:r>
      <w:r w:rsidR="00331257" w:rsidRPr="00E104D3">
        <w:rPr>
          <w:rFonts w:ascii="Times New Roman" w:hAnsi="Times New Roman"/>
          <w:color w:val="000000" w:themeColor="text1"/>
          <w:sz w:val="24"/>
          <w:szCs w:val="24"/>
          <w:lang w:val="ro-RO"/>
        </w:rPr>
        <w:t>rtificatului de U</w:t>
      </w:r>
      <w:r w:rsidRPr="00E104D3">
        <w:rPr>
          <w:rFonts w:ascii="Times New Roman" w:hAnsi="Times New Roman"/>
          <w:color w:val="000000" w:themeColor="text1"/>
          <w:sz w:val="24"/>
          <w:szCs w:val="24"/>
          <w:lang w:val="ro-RO"/>
        </w:rPr>
        <w:t>rbanism nr. 61 din 07.08</w:t>
      </w:r>
      <w:r w:rsidR="00943C0B" w:rsidRPr="00E104D3">
        <w:rPr>
          <w:rFonts w:ascii="Times New Roman" w:hAnsi="Times New Roman"/>
          <w:color w:val="000000" w:themeColor="text1"/>
          <w:sz w:val="24"/>
          <w:szCs w:val="24"/>
          <w:lang w:val="ro-RO"/>
        </w:rPr>
        <w:t xml:space="preserve">.2023, emis de Primăria </w:t>
      </w:r>
      <w:r w:rsidRPr="00E104D3">
        <w:rPr>
          <w:rFonts w:ascii="Times New Roman" w:hAnsi="Times New Roman"/>
          <w:color w:val="000000" w:themeColor="text1"/>
          <w:sz w:val="24"/>
          <w:szCs w:val="24"/>
          <w:lang w:val="ro-RO"/>
        </w:rPr>
        <w:t>Comunei Fundu Moldovei</w:t>
      </w:r>
      <w:r w:rsidR="003E412D" w:rsidRPr="00E104D3">
        <w:rPr>
          <w:rFonts w:ascii="Times New Roman" w:hAnsi="Times New Roman"/>
          <w:color w:val="000000" w:themeColor="text1"/>
          <w:sz w:val="24"/>
          <w:szCs w:val="24"/>
          <w:lang w:val="ro-RO"/>
        </w:rPr>
        <w:t xml:space="preserve">. </w:t>
      </w:r>
      <w:r w:rsidR="003E412D" w:rsidRPr="00E104D3">
        <w:rPr>
          <w:rFonts w:ascii="Times New Roman" w:hAnsi="Times New Roman"/>
          <w:bCs/>
          <w:color w:val="000000" w:themeColor="text1"/>
          <w:sz w:val="24"/>
          <w:szCs w:val="24"/>
          <w:lang w:val="ro-RO"/>
        </w:rPr>
        <w:t xml:space="preserve">Terenul cu suprafața de </w:t>
      </w:r>
      <w:r w:rsidRPr="00E104D3">
        <w:rPr>
          <w:rFonts w:ascii="Times New Roman" w:hAnsi="Times New Roman"/>
          <w:color w:val="000000" w:themeColor="text1"/>
          <w:sz w:val="24"/>
          <w:szCs w:val="24"/>
          <w:lang w:val="ro-RO"/>
        </w:rPr>
        <w:t>8177</w:t>
      </w:r>
      <w:r w:rsidR="003E412D" w:rsidRPr="00E104D3">
        <w:rPr>
          <w:rFonts w:ascii="Times New Roman" w:hAnsi="Times New Roman"/>
          <w:color w:val="000000" w:themeColor="text1"/>
          <w:sz w:val="24"/>
          <w:szCs w:val="24"/>
          <w:lang w:val="ro-RO"/>
        </w:rPr>
        <w:t xml:space="preserve"> mp</w:t>
      </w:r>
      <w:r w:rsidRPr="00E104D3">
        <w:rPr>
          <w:rFonts w:ascii="Times New Roman" w:hAnsi="Times New Roman"/>
          <w:bCs/>
          <w:color w:val="000000" w:themeColor="text1"/>
          <w:sz w:val="24"/>
          <w:szCs w:val="24"/>
          <w:lang w:val="ro-RO"/>
        </w:rPr>
        <w:t xml:space="preserve">, </w:t>
      </w:r>
      <w:r w:rsidRPr="00E104D3">
        <w:rPr>
          <w:rFonts w:ascii="Times New Roman" w:hAnsi="Times New Roman"/>
          <w:color w:val="000000" w:themeColor="text1"/>
          <w:sz w:val="24"/>
          <w:szCs w:val="24"/>
          <w:lang w:val="ro-RO"/>
        </w:rPr>
        <w:t xml:space="preserve"> identific</w:t>
      </w:r>
      <w:r w:rsidR="00943C0B" w:rsidRPr="00E104D3">
        <w:rPr>
          <w:rFonts w:ascii="Times New Roman" w:hAnsi="Times New Roman"/>
          <w:color w:val="000000" w:themeColor="text1"/>
          <w:sz w:val="24"/>
          <w:szCs w:val="24"/>
          <w:lang w:val="ro-RO"/>
        </w:rPr>
        <w:t xml:space="preserve"> cu nr. cad.</w:t>
      </w:r>
      <w:r w:rsidRPr="00E104D3">
        <w:rPr>
          <w:rFonts w:ascii="Times New Roman" w:hAnsi="Times New Roman"/>
          <w:color w:val="000000" w:themeColor="text1"/>
          <w:sz w:val="24"/>
          <w:szCs w:val="24"/>
          <w:lang w:val="ro-RO"/>
        </w:rPr>
        <w:t xml:space="preserve"> 37222 din CF 37222</w:t>
      </w:r>
      <w:r w:rsidR="003E412D" w:rsidRPr="00E104D3">
        <w:rPr>
          <w:rFonts w:ascii="Times New Roman" w:hAnsi="Times New Roman"/>
          <w:color w:val="000000" w:themeColor="text1"/>
          <w:sz w:val="24"/>
          <w:szCs w:val="24"/>
          <w:lang w:val="ro-RO"/>
        </w:rPr>
        <w:t xml:space="preserve"> </w:t>
      </w:r>
      <w:r w:rsidRPr="00E104D3">
        <w:rPr>
          <w:rFonts w:ascii="Times New Roman" w:hAnsi="Times New Roman"/>
          <w:color w:val="000000" w:themeColor="text1"/>
          <w:sz w:val="24"/>
          <w:szCs w:val="24"/>
          <w:lang w:val="ro-RO"/>
        </w:rPr>
        <w:t>a UAT Fundu Moldovei, este situat în extravilanul c</w:t>
      </w:r>
      <w:r w:rsidRPr="00E104D3">
        <w:rPr>
          <w:rFonts w:ascii="Times New Roman" w:hAnsi="Times New Roman"/>
          <w:color w:val="000000" w:themeColor="text1"/>
          <w:sz w:val="24"/>
          <w:szCs w:val="24"/>
          <w:lang w:val="ro-RO"/>
        </w:rPr>
        <w:t>omunei Fundu Moldovei</w:t>
      </w:r>
      <w:r w:rsidRPr="00E104D3">
        <w:rPr>
          <w:rFonts w:ascii="Times New Roman" w:hAnsi="Times New Roman"/>
          <w:color w:val="000000" w:themeColor="text1"/>
          <w:sz w:val="24"/>
          <w:szCs w:val="24"/>
          <w:lang w:val="ro-RO"/>
        </w:rPr>
        <w:t xml:space="preserve">, la locul numit Măgirele și este proprietatea domnului </w:t>
      </w:r>
      <w:r w:rsidRPr="00E104D3">
        <w:rPr>
          <w:rFonts w:ascii="Times New Roman" w:hAnsi="Times New Roman"/>
          <w:color w:val="000000" w:themeColor="text1"/>
          <w:sz w:val="24"/>
          <w:szCs w:val="24"/>
          <w:lang w:val="ro-RO"/>
        </w:rPr>
        <w:t>SĂCHELARU ILIE</w:t>
      </w:r>
      <w:r w:rsidRPr="00E104D3">
        <w:rPr>
          <w:rFonts w:ascii="Times New Roman" w:hAnsi="Times New Roman"/>
          <w:color w:val="000000" w:themeColor="text1"/>
          <w:sz w:val="24"/>
          <w:szCs w:val="24"/>
          <w:lang w:val="ro-RO"/>
        </w:rPr>
        <w:t>.</w:t>
      </w:r>
    </w:p>
    <w:p w:rsidR="003E412D" w:rsidRPr="00E104D3" w:rsidRDefault="002556E7" w:rsidP="00E104D3">
      <w:pPr>
        <w:autoSpaceDE w:val="0"/>
        <w:autoSpaceDN w:val="0"/>
        <w:adjustRightInd w:val="0"/>
        <w:spacing w:after="0"/>
        <w:ind w:firstLine="720"/>
        <w:jc w:val="both"/>
        <w:rPr>
          <w:rFonts w:ascii="Times New Roman" w:hAnsi="Times New Roman"/>
          <w:color w:val="000000" w:themeColor="text1"/>
          <w:sz w:val="24"/>
          <w:szCs w:val="24"/>
          <w:lang w:val="ro-RO"/>
        </w:rPr>
      </w:pPr>
      <w:r w:rsidRPr="00E104D3">
        <w:rPr>
          <w:rFonts w:ascii="Times New Roman" w:hAnsi="Times New Roman"/>
          <w:color w:val="000000" w:themeColor="text1"/>
          <w:sz w:val="24"/>
          <w:szCs w:val="24"/>
          <w:lang w:val="ro-RO"/>
        </w:rPr>
        <w:t xml:space="preserve">Folosința actuală a terenului este </w:t>
      </w:r>
      <w:r w:rsidR="00D25F65" w:rsidRPr="00E104D3">
        <w:rPr>
          <w:rFonts w:ascii="Times New Roman" w:hAnsi="Times New Roman"/>
          <w:b/>
          <w:color w:val="000000" w:themeColor="text1"/>
          <w:sz w:val="24"/>
          <w:szCs w:val="24"/>
          <w:lang w:val="ro-RO"/>
        </w:rPr>
        <w:t>fâneață și pășune.</w:t>
      </w:r>
      <w:r w:rsidRPr="00E104D3">
        <w:rPr>
          <w:rFonts w:ascii="Times New Roman" w:hAnsi="Times New Roman"/>
          <w:color w:val="000000" w:themeColor="text1"/>
          <w:sz w:val="24"/>
          <w:szCs w:val="24"/>
          <w:lang w:val="ro-RO"/>
        </w:rPr>
        <w:t xml:space="preserve"> </w:t>
      </w:r>
    </w:p>
    <w:p w:rsidR="006F6463" w:rsidRPr="00E104D3" w:rsidRDefault="006F6463" w:rsidP="00E104D3">
      <w:pPr>
        <w:spacing w:after="0"/>
        <w:jc w:val="both"/>
        <w:rPr>
          <w:rFonts w:ascii="Times New Roman" w:hAnsi="Times New Roman"/>
          <w:b/>
          <w:color w:val="FF0000"/>
          <w:sz w:val="24"/>
          <w:szCs w:val="24"/>
          <w:lang w:val="ro-RO"/>
        </w:rPr>
      </w:pPr>
    </w:p>
    <w:p w:rsidR="006F6463" w:rsidRDefault="00D25F65" w:rsidP="00E104D3">
      <w:pPr>
        <w:pStyle w:val="Default"/>
        <w:spacing w:line="276" w:lineRule="auto"/>
        <w:jc w:val="both"/>
        <w:rPr>
          <w:color w:val="auto"/>
          <w:lang w:val="ro-RO"/>
        </w:rPr>
      </w:pPr>
      <w:r w:rsidRPr="00E104D3">
        <w:rPr>
          <w:color w:val="auto"/>
          <w:lang w:val="ro-RO"/>
        </w:rPr>
        <w:lastRenderedPageBreak/>
        <w:t>Funcțiunea predominantă</w:t>
      </w:r>
      <w:r w:rsidR="006F6463" w:rsidRPr="00E104D3">
        <w:rPr>
          <w:color w:val="auto"/>
          <w:lang w:val="ro-RO"/>
        </w:rPr>
        <w:t xml:space="preserve"> a zonei este de terenuri </w:t>
      </w:r>
      <w:r w:rsidRPr="00E104D3">
        <w:rPr>
          <w:color w:val="auto"/>
          <w:lang w:val="ro-RO"/>
        </w:rPr>
        <w:t>paș</w:t>
      </w:r>
      <w:r w:rsidR="006F6463" w:rsidRPr="00E104D3">
        <w:rPr>
          <w:color w:val="auto"/>
          <w:lang w:val="ro-RO"/>
        </w:rPr>
        <w:t>uni</w:t>
      </w:r>
      <w:r w:rsidRPr="00E104D3">
        <w:rPr>
          <w:color w:val="auto"/>
          <w:lang w:val="ro-RO"/>
        </w:rPr>
        <w:t>/fâ</w:t>
      </w:r>
      <w:r w:rsidR="00E104D3" w:rsidRPr="00E104D3">
        <w:rPr>
          <w:color w:val="auto"/>
          <w:lang w:val="ro-RO"/>
        </w:rPr>
        <w:t>neț</w:t>
      </w:r>
      <w:r w:rsidR="006F6463" w:rsidRPr="00E104D3">
        <w:rPr>
          <w:color w:val="auto"/>
          <w:lang w:val="ro-RO"/>
        </w:rPr>
        <w:t>e</w:t>
      </w:r>
      <w:r w:rsidRPr="00E104D3">
        <w:rPr>
          <w:color w:val="auto"/>
          <w:lang w:val="ro-RO"/>
        </w:rPr>
        <w:t>.Terenul supus studiului se află</w:t>
      </w:r>
      <w:r w:rsidR="006F6463" w:rsidRPr="00E104D3">
        <w:rPr>
          <w:color w:val="auto"/>
          <w:lang w:val="ro-RO"/>
        </w:rPr>
        <w:t xml:space="preserve"> la limita dintre intravilan </w:t>
      </w:r>
      <w:r w:rsidRPr="00E104D3">
        <w:rPr>
          <w:color w:val="auto"/>
          <w:lang w:val="ro-RO"/>
        </w:rPr>
        <w:t>ș</w:t>
      </w:r>
      <w:r w:rsidR="006F6463" w:rsidRPr="00E104D3">
        <w:rPr>
          <w:color w:val="auto"/>
          <w:lang w:val="ro-RO"/>
        </w:rPr>
        <w:t>i extravilan, cu acces de la un drum local existent.</w:t>
      </w:r>
    </w:p>
    <w:p w:rsidR="009F7FCC" w:rsidRPr="009F7FCC" w:rsidRDefault="009F7FCC" w:rsidP="009F7FCC">
      <w:pPr>
        <w:pStyle w:val="Default"/>
        <w:jc w:val="both"/>
        <w:rPr>
          <w:color w:val="auto"/>
          <w:lang w:val="ro-RO"/>
        </w:rPr>
      </w:pPr>
      <w:r w:rsidRPr="009F7FCC">
        <w:rPr>
          <w:color w:val="auto"/>
          <w:lang w:val="ro-RO"/>
        </w:rPr>
        <w:t>Pe terenul studiat nu exista</w:t>
      </w:r>
      <w:r>
        <w:rPr>
          <w:color w:val="auto"/>
          <w:lang w:val="ro-RO"/>
        </w:rPr>
        <w:t>ă clădiri ori alte tipuri de amenajări, cu excepț</w:t>
      </w:r>
      <w:r w:rsidRPr="009F7FCC">
        <w:rPr>
          <w:color w:val="auto"/>
          <w:lang w:val="ro-RO"/>
        </w:rPr>
        <w:t xml:space="preserve">ia unui drum local (de exploatare) </w:t>
      </w:r>
      <w:r>
        <w:rPr>
          <w:color w:val="auto"/>
          <w:lang w:val="ro-RO"/>
        </w:rPr>
        <w:t>ce se dorește a fi menținut ț</w:t>
      </w:r>
      <w:r w:rsidRPr="009F7FCC">
        <w:rPr>
          <w:color w:val="auto"/>
          <w:lang w:val="ro-RO"/>
        </w:rPr>
        <w:t xml:space="preserve">i </w:t>
      </w:r>
      <w:r>
        <w:rPr>
          <w:color w:val="auto"/>
          <w:lang w:val="ro-RO"/>
        </w:rPr>
        <w:t>parțial refă</w:t>
      </w:r>
      <w:r w:rsidRPr="009F7FCC">
        <w:rPr>
          <w:color w:val="auto"/>
          <w:lang w:val="ro-RO"/>
        </w:rPr>
        <w:t>cut.</w:t>
      </w:r>
    </w:p>
    <w:p w:rsidR="009F7FCC" w:rsidRPr="00E104D3" w:rsidRDefault="009F7FCC" w:rsidP="00E104D3">
      <w:pPr>
        <w:pStyle w:val="Default"/>
        <w:spacing w:line="276" w:lineRule="auto"/>
        <w:jc w:val="both"/>
        <w:rPr>
          <w:color w:val="auto"/>
          <w:lang w:val="ro-RO"/>
        </w:rPr>
      </w:pPr>
    </w:p>
    <w:p w:rsidR="00B4218A" w:rsidRPr="00E104D3" w:rsidRDefault="00C1788E" w:rsidP="00E104D3">
      <w:pPr>
        <w:spacing w:after="0"/>
        <w:jc w:val="both"/>
        <w:rPr>
          <w:rFonts w:ascii="Times New Roman" w:hAnsi="Times New Roman"/>
          <w:b/>
          <w:color w:val="000000" w:themeColor="text1"/>
          <w:sz w:val="24"/>
          <w:szCs w:val="24"/>
          <w:lang w:val="ro-RO"/>
        </w:rPr>
      </w:pPr>
      <w:r w:rsidRPr="00E104D3">
        <w:rPr>
          <w:rFonts w:ascii="Times New Roman" w:hAnsi="Times New Roman"/>
          <w:b/>
          <w:color w:val="000000" w:themeColor="text1"/>
          <w:sz w:val="24"/>
          <w:szCs w:val="24"/>
          <w:lang w:val="ro-RO"/>
        </w:rPr>
        <w:t>Vecinătăți:</w:t>
      </w:r>
    </w:p>
    <w:p w:rsidR="00947E2E" w:rsidRPr="00E104D3" w:rsidRDefault="00947E2E" w:rsidP="00E104D3">
      <w:pPr>
        <w:pStyle w:val="NoSpacing"/>
        <w:numPr>
          <w:ilvl w:val="0"/>
          <w:numId w:val="2"/>
        </w:numPr>
        <w:tabs>
          <w:tab w:val="left" w:pos="284"/>
        </w:tabs>
        <w:spacing w:line="276" w:lineRule="auto"/>
        <w:jc w:val="both"/>
        <w:rPr>
          <w:rFonts w:ascii="Times New Roman" w:hAnsi="Times New Roman" w:cs="Times New Roman"/>
          <w:color w:val="000000" w:themeColor="text1"/>
          <w:sz w:val="24"/>
          <w:szCs w:val="24"/>
          <w:lang w:val="ro-RO"/>
        </w:rPr>
      </w:pPr>
      <w:r w:rsidRPr="00E104D3">
        <w:rPr>
          <w:rFonts w:ascii="Times New Roman" w:hAnsi="Times New Roman" w:cs="Times New Roman"/>
          <w:color w:val="000000" w:themeColor="text1"/>
          <w:sz w:val="24"/>
          <w:szCs w:val="24"/>
          <w:lang w:val="ro-RO"/>
        </w:rPr>
        <w:t xml:space="preserve">la </w:t>
      </w:r>
      <w:r w:rsidR="009B4C6F" w:rsidRPr="00E104D3">
        <w:rPr>
          <w:rFonts w:ascii="Times New Roman" w:hAnsi="Times New Roman" w:cs="Times New Roman"/>
          <w:b/>
          <w:color w:val="000000" w:themeColor="text1"/>
          <w:sz w:val="24"/>
          <w:szCs w:val="24"/>
          <w:lang w:val="ro-RO"/>
        </w:rPr>
        <w:t xml:space="preserve">nord: </w:t>
      </w:r>
      <w:r w:rsidR="00D25F65" w:rsidRPr="00E104D3">
        <w:rPr>
          <w:rFonts w:ascii="Times New Roman" w:hAnsi="Times New Roman" w:cs="Times New Roman"/>
          <w:color w:val="000000" w:themeColor="text1"/>
          <w:sz w:val="24"/>
          <w:szCs w:val="24"/>
          <w:lang w:val="ro-RO"/>
        </w:rPr>
        <w:t>drum local (pietruit)</w:t>
      </w:r>
      <w:r w:rsidRPr="00E104D3">
        <w:rPr>
          <w:rFonts w:ascii="Times New Roman" w:hAnsi="Times New Roman" w:cs="Times New Roman"/>
          <w:color w:val="000000" w:themeColor="text1"/>
          <w:sz w:val="24"/>
          <w:szCs w:val="24"/>
          <w:lang w:val="ro-RO"/>
        </w:rPr>
        <w:t xml:space="preserve">; </w:t>
      </w:r>
    </w:p>
    <w:p w:rsidR="00947E2E" w:rsidRPr="00E104D3" w:rsidRDefault="001E0DE2" w:rsidP="00E104D3">
      <w:pPr>
        <w:pStyle w:val="Default"/>
        <w:numPr>
          <w:ilvl w:val="0"/>
          <w:numId w:val="2"/>
        </w:numPr>
        <w:spacing w:line="276" w:lineRule="auto"/>
        <w:jc w:val="both"/>
        <w:rPr>
          <w:color w:val="000000" w:themeColor="text1"/>
          <w:lang w:val="ro-RO"/>
        </w:rPr>
      </w:pPr>
      <w:r w:rsidRPr="00E104D3">
        <w:rPr>
          <w:color w:val="000000" w:themeColor="text1"/>
          <w:lang w:val="ro-RO"/>
        </w:rPr>
        <w:t xml:space="preserve">la </w:t>
      </w:r>
      <w:r w:rsidR="00947E2E" w:rsidRPr="00E104D3">
        <w:rPr>
          <w:b/>
          <w:color w:val="000000" w:themeColor="text1"/>
          <w:lang w:val="ro-RO"/>
        </w:rPr>
        <w:t>vest</w:t>
      </w:r>
      <w:r w:rsidRPr="00E104D3">
        <w:rPr>
          <w:b/>
          <w:color w:val="000000" w:themeColor="text1"/>
          <w:lang w:val="ro-RO"/>
        </w:rPr>
        <w:t>:</w:t>
      </w:r>
      <w:r w:rsidRPr="00E104D3">
        <w:rPr>
          <w:color w:val="000000" w:themeColor="text1"/>
          <w:lang w:val="ro-RO"/>
        </w:rPr>
        <w:t xml:space="preserve"> </w:t>
      </w:r>
      <w:r w:rsidR="00E208F8" w:rsidRPr="00E104D3">
        <w:rPr>
          <w:color w:val="000000" w:themeColor="text1"/>
          <w:lang w:val="ro-RO"/>
        </w:rPr>
        <w:t xml:space="preserve"> </w:t>
      </w:r>
      <w:r w:rsidR="00D25F65" w:rsidRPr="00E104D3">
        <w:rPr>
          <w:color w:val="000000" w:themeColor="text1"/>
          <w:lang w:val="ro-RO"/>
        </w:rPr>
        <w:t xml:space="preserve">proprietate privată </w:t>
      </w:r>
      <w:r w:rsidR="004160B2">
        <w:rPr>
          <w:color w:val="000000" w:themeColor="text1"/>
          <w:lang w:val="ro-RO"/>
        </w:rPr>
        <w:t xml:space="preserve">a beneficiarului </w:t>
      </w:r>
      <w:r w:rsidR="00D25F65" w:rsidRPr="00E104D3">
        <w:rPr>
          <w:color w:val="000000" w:themeColor="text1"/>
          <w:lang w:val="ro-RO"/>
        </w:rPr>
        <w:t>(fâneață</w:t>
      </w:r>
      <w:r w:rsidR="00D25F65" w:rsidRPr="00E104D3">
        <w:rPr>
          <w:color w:val="000000" w:themeColor="text1"/>
          <w:lang w:val="ro-RO"/>
        </w:rPr>
        <w:t>)</w:t>
      </w:r>
      <w:r w:rsidR="00D25F65" w:rsidRPr="00E104D3">
        <w:rPr>
          <w:color w:val="000000" w:themeColor="text1"/>
          <w:lang w:val="ro-RO"/>
        </w:rPr>
        <w:t>;</w:t>
      </w:r>
    </w:p>
    <w:p w:rsidR="00947E2E" w:rsidRPr="00E104D3" w:rsidRDefault="00947E2E" w:rsidP="00E104D3">
      <w:pPr>
        <w:pStyle w:val="Default"/>
        <w:numPr>
          <w:ilvl w:val="0"/>
          <w:numId w:val="2"/>
        </w:numPr>
        <w:spacing w:line="276" w:lineRule="auto"/>
        <w:jc w:val="both"/>
        <w:rPr>
          <w:color w:val="000000" w:themeColor="text1"/>
          <w:lang w:val="ro-RO"/>
        </w:rPr>
      </w:pPr>
      <w:r w:rsidRPr="00E104D3">
        <w:rPr>
          <w:color w:val="000000" w:themeColor="text1"/>
          <w:lang w:val="ro-RO"/>
        </w:rPr>
        <w:t xml:space="preserve">la </w:t>
      </w:r>
      <w:r w:rsidR="009B4C6F" w:rsidRPr="00E104D3">
        <w:rPr>
          <w:b/>
          <w:color w:val="000000" w:themeColor="text1"/>
          <w:lang w:val="ro-RO"/>
        </w:rPr>
        <w:t>sud</w:t>
      </w:r>
      <w:r w:rsidRPr="00E104D3">
        <w:rPr>
          <w:b/>
          <w:color w:val="000000" w:themeColor="text1"/>
          <w:lang w:val="ro-RO"/>
        </w:rPr>
        <w:t>:</w:t>
      </w:r>
      <w:r w:rsidRPr="00E104D3">
        <w:rPr>
          <w:color w:val="000000" w:themeColor="text1"/>
          <w:lang w:val="ro-RO"/>
        </w:rPr>
        <w:t xml:space="preserve"> </w:t>
      </w:r>
      <w:r w:rsidR="00145773" w:rsidRPr="00E104D3">
        <w:rPr>
          <w:color w:val="000000" w:themeColor="text1"/>
          <w:lang w:val="ro-RO"/>
        </w:rPr>
        <w:t xml:space="preserve">  </w:t>
      </w:r>
      <w:r w:rsidR="00D25F65" w:rsidRPr="00E104D3">
        <w:rPr>
          <w:color w:val="000000" w:themeColor="text1"/>
          <w:lang w:val="ro-RO"/>
        </w:rPr>
        <w:t xml:space="preserve">proprietate privată </w:t>
      </w:r>
      <w:r w:rsidR="004160B2">
        <w:rPr>
          <w:color w:val="000000" w:themeColor="text1"/>
          <w:lang w:val="ro-RO"/>
        </w:rPr>
        <w:t xml:space="preserve">a beneficiarului </w:t>
      </w:r>
      <w:r w:rsidR="00D25F65" w:rsidRPr="00E104D3">
        <w:rPr>
          <w:color w:val="000000" w:themeColor="text1"/>
          <w:lang w:val="ro-RO"/>
        </w:rPr>
        <w:t>(fâneață);</w:t>
      </w:r>
    </w:p>
    <w:p w:rsidR="00D25F65" w:rsidRPr="00E104D3" w:rsidRDefault="00947E2E" w:rsidP="00E104D3">
      <w:pPr>
        <w:pStyle w:val="Default"/>
        <w:numPr>
          <w:ilvl w:val="0"/>
          <w:numId w:val="2"/>
        </w:numPr>
        <w:spacing w:line="276" w:lineRule="auto"/>
        <w:jc w:val="both"/>
        <w:rPr>
          <w:color w:val="000000" w:themeColor="text1"/>
          <w:lang w:val="ro-RO"/>
        </w:rPr>
      </w:pPr>
      <w:r w:rsidRPr="00E104D3">
        <w:rPr>
          <w:color w:val="000000" w:themeColor="text1"/>
          <w:lang w:val="ro-RO"/>
        </w:rPr>
        <w:t xml:space="preserve">la </w:t>
      </w:r>
      <w:r w:rsidRPr="00E104D3">
        <w:rPr>
          <w:b/>
          <w:color w:val="000000" w:themeColor="text1"/>
          <w:lang w:val="ro-RO"/>
        </w:rPr>
        <w:t>est</w:t>
      </w:r>
      <w:r w:rsidR="001E0DE2" w:rsidRPr="00E104D3">
        <w:rPr>
          <w:b/>
          <w:color w:val="000000" w:themeColor="text1"/>
          <w:lang w:val="ro-RO"/>
        </w:rPr>
        <w:t>:</w:t>
      </w:r>
      <w:r w:rsidR="00145773" w:rsidRPr="00E104D3">
        <w:rPr>
          <w:bCs/>
          <w:color w:val="000000" w:themeColor="text1"/>
          <w:lang w:val="ro-RO"/>
        </w:rPr>
        <w:t xml:space="preserve"> </w:t>
      </w:r>
      <w:r w:rsidR="009E13B4" w:rsidRPr="00E104D3">
        <w:rPr>
          <w:b/>
          <w:color w:val="000000" w:themeColor="text1"/>
          <w:lang w:val="ro-RO"/>
        </w:rPr>
        <w:t xml:space="preserve"> </w:t>
      </w:r>
      <w:r w:rsidR="00910D95" w:rsidRPr="00E104D3">
        <w:rPr>
          <w:b/>
          <w:color w:val="000000" w:themeColor="text1"/>
          <w:lang w:val="ro-RO"/>
        </w:rPr>
        <w:t xml:space="preserve">  </w:t>
      </w:r>
      <w:r w:rsidR="00D25F65" w:rsidRPr="00E104D3">
        <w:rPr>
          <w:color w:val="000000" w:themeColor="text1"/>
          <w:lang w:val="ro-RO"/>
        </w:rPr>
        <w:t xml:space="preserve">proprietate privată </w:t>
      </w:r>
      <w:r w:rsidR="004160B2">
        <w:rPr>
          <w:color w:val="000000" w:themeColor="text1"/>
          <w:lang w:val="ro-RO"/>
        </w:rPr>
        <w:t xml:space="preserve">a beneficiarului </w:t>
      </w:r>
      <w:r w:rsidR="00D25F65" w:rsidRPr="00E104D3">
        <w:rPr>
          <w:color w:val="000000" w:themeColor="text1"/>
          <w:lang w:val="ro-RO"/>
        </w:rPr>
        <w:t>(fâneață)</w:t>
      </w:r>
      <w:r w:rsidR="00D25F65" w:rsidRPr="00E104D3">
        <w:rPr>
          <w:color w:val="000000" w:themeColor="text1"/>
          <w:lang w:val="ro-RO"/>
        </w:rPr>
        <w:t>.</w:t>
      </w:r>
    </w:p>
    <w:p w:rsidR="009E13B4" w:rsidRPr="00D25F65" w:rsidRDefault="009E13B4" w:rsidP="00C53720">
      <w:pPr>
        <w:pStyle w:val="ListParagraph"/>
        <w:numPr>
          <w:ilvl w:val="0"/>
          <w:numId w:val="2"/>
        </w:numPr>
        <w:spacing w:line="276" w:lineRule="auto"/>
        <w:jc w:val="both"/>
        <w:rPr>
          <w:rFonts w:ascii="Arial Narrow" w:hAnsi="Arial Narrow" w:cs="Arial"/>
          <w:bCs/>
          <w:color w:val="FF0000"/>
          <w:sz w:val="10"/>
          <w:szCs w:val="10"/>
        </w:rPr>
      </w:pPr>
    </w:p>
    <w:p w:rsidR="00C1788E" w:rsidRPr="00A4368E" w:rsidRDefault="00C1788E" w:rsidP="003C31A9">
      <w:pPr>
        <w:autoSpaceDE w:val="0"/>
        <w:autoSpaceDN w:val="0"/>
        <w:adjustRightInd w:val="0"/>
        <w:spacing w:after="0" w:line="240" w:lineRule="auto"/>
        <w:jc w:val="both"/>
        <w:rPr>
          <w:rFonts w:ascii="Times New Roman" w:hAnsi="Times New Roman"/>
          <w:b/>
          <w:color w:val="000000" w:themeColor="text1"/>
          <w:sz w:val="24"/>
          <w:szCs w:val="24"/>
          <w:lang w:val="ro-RO"/>
        </w:rPr>
      </w:pPr>
      <w:r w:rsidRPr="00A4368E">
        <w:rPr>
          <w:rFonts w:ascii="Times New Roman" w:hAnsi="Times New Roman"/>
          <w:b/>
          <w:color w:val="000000" w:themeColor="text1"/>
          <w:sz w:val="24"/>
          <w:szCs w:val="24"/>
          <w:lang w:val="ro-RO"/>
        </w:rPr>
        <w:t>1. Caracteristicile planurilor şi programelor cu privire, în special, la:</w:t>
      </w:r>
    </w:p>
    <w:p w:rsidR="009E6DA2" w:rsidRPr="00A4368E" w:rsidRDefault="00C1788E" w:rsidP="003C31A9">
      <w:pPr>
        <w:autoSpaceDE w:val="0"/>
        <w:autoSpaceDN w:val="0"/>
        <w:adjustRightInd w:val="0"/>
        <w:spacing w:after="0" w:line="240" w:lineRule="auto"/>
        <w:jc w:val="both"/>
        <w:rPr>
          <w:rFonts w:ascii="Times New Roman" w:hAnsi="Times New Roman"/>
          <w:i/>
          <w:color w:val="000000" w:themeColor="text1"/>
          <w:sz w:val="24"/>
          <w:szCs w:val="24"/>
          <w:lang w:val="ro-RO"/>
        </w:rPr>
      </w:pPr>
      <w:r w:rsidRPr="00A4368E">
        <w:rPr>
          <w:rFonts w:ascii="Times New Roman" w:hAnsi="Times New Roman"/>
          <w:i/>
          <w:color w:val="000000" w:themeColor="text1"/>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B6298A" w:rsidRPr="00A4368E" w:rsidRDefault="00B6298A" w:rsidP="00A4368E">
      <w:pPr>
        <w:pStyle w:val="ListParagraph"/>
        <w:spacing w:line="276" w:lineRule="auto"/>
        <w:ind w:left="0" w:firstLine="851"/>
        <w:jc w:val="both"/>
        <w:rPr>
          <w:rFonts w:ascii="Times New Roman" w:hAnsi="Times New Roman"/>
          <w:color w:val="000000" w:themeColor="text1"/>
          <w:sz w:val="24"/>
          <w:szCs w:val="24"/>
          <w:lang w:val="ro-RO"/>
        </w:rPr>
      </w:pPr>
      <w:r w:rsidRPr="00A4368E">
        <w:rPr>
          <w:rFonts w:ascii="Times New Roman" w:hAnsi="Times New Roman"/>
          <w:color w:val="000000" w:themeColor="text1"/>
          <w:sz w:val="24"/>
          <w:szCs w:val="24"/>
          <w:lang w:val="ro-RO"/>
        </w:rPr>
        <w:t>Prin prezentul plan urbanistic zona</w:t>
      </w:r>
      <w:r w:rsidR="00A4368E" w:rsidRPr="00A4368E">
        <w:rPr>
          <w:rFonts w:ascii="Times New Roman" w:hAnsi="Times New Roman"/>
          <w:color w:val="000000" w:themeColor="text1"/>
          <w:sz w:val="24"/>
          <w:szCs w:val="24"/>
          <w:lang w:val="ro-RO"/>
        </w:rPr>
        <w:t>l se stabilesc</w:t>
      </w:r>
      <w:r w:rsidRPr="00A4368E">
        <w:rPr>
          <w:rFonts w:ascii="Times New Roman" w:hAnsi="Times New Roman"/>
          <w:color w:val="000000" w:themeColor="text1"/>
          <w:sz w:val="24"/>
          <w:szCs w:val="24"/>
          <w:lang w:val="ro-RO"/>
        </w:rPr>
        <w:t>:</w:t>
      </w:r>
    </w:p>
    <w:p w:rsidR="00A4368E" w:rsidRPr="00A4368E" w:rsidRDefault="00A4368E" w:rsidP="00A4368E">
      <w:pPr>
        <w:pStyle w:val="ListParagraph"/>
        <w:numPr>
          <w:ilvl w:val="0"/>
          <w:numId w:val="16"/>
        </w:numPr>
        <w:autoSpaceDE w:val="0"/>
        <w:autoSpaceDN w:val="0"/>
        <w:adjustRightInd w:val="0"/>
        <w:spacing w:line="276" w:lineRule="auto"/>
        <w:contextualSpacing/>
        <w:jc w:val="both"/>
        <w:rPr>
          <w:rFonts w:ascii="Times New Roman" w:hAnsi="Times New Roman"/>
          <w:color w:val="000000" w:themeColor="text1"/>
          <w:sz w:val="24"/>
          <w:szCs w:val="24"/>
          <w:lang w:val="ro-RO"/>
        </w:rPr>
      </w:pPr>
      <w:r w:rsidRPr="00A4368E">
        <w:rPr>
          <w:rFonts w:ascii="Times New Roman" w:hAnsi="Times New Roman"/>
          <w:color w:val="000000" w:themeColor="text1"/>
          <w:sz w:val="24"/>
          <w:szCs w:val="24"/>
          <w:lang w:val="ro-RO"/>
        </w:rPr>
        <w:t xml:space="preserve">condiţiile de amplasare ale construcţiilor, regimul de înălţime şi conformarea volumetrico-spaţială; </w:t>
      </w:r>
    </w:p>
    <w:p w:rsidR="00A4368E" w:rsidRPr="00A4368E" w:rsidRDefault="00A4368E" w:rsidP="00A4368E">
      <w:pPr>
        <w:pStyle w:val="ListParagraph"/>
        <w:numPr>
          <w:ilvl w:val="0"/>
          <w:numId w:val="16"/>
        </w:numPr>
        <w:autoSpaceDE w:val="0"/>
        <w:autoSpaceDN w:val="0"/>
        <w:adjustRightInd w:val="0"/>
        <w:spacing w:line="276" w:lineRule="auto"/>
        <w:contextualSpacing/>
        <w:jc w:val="both"/>
        <w:rPr>
          <w:rFonts w:ascii="Times New Roman" w:hAnsi="Times New Roman"/>
          <w:color w:val="000000" w:themeColor="text1"/>
          <w:sz w:val="24"/>
          <w:szCs w:val="24"/>
          <w:lang w:val="ro-RO"/>
        </w:rPr>
      </w:pPr>
      <w:r w:rsidRPr="00A4368E">
        <w:rPr>
          <w:rFonts w:ascii="Times New Roman" w:hAnsi="Times New Roman"/>
          <w:color w:val="000000" w:themeColor="text1"/>
          <w:sz w:val="24"/>
          <w:szCs w:val="24"/>
          <w:lang w:val="ro-RO"/>
        </w:rPr>
        <w:t>asigurarea tuturor utilităţilor necesare obţinerii condiţiilor igieni</w:t>
      </w:r>
      <w:r>
        <w:rPr>
          <w:rFonts w:ascii="Times New Roman" w:hAnsi="Times New Roman"/>
          <w:color w:val="000000" w:themeColor="text1"/>
          <w:sz w:val="24"/>
          <w:szCs w:val="24"/>
          <w:lang w:val="ro-RO"/>
        </w:rPr>
        <w:t>co-sanitare şi de confort în clă</w:t>
      </w:r>
      <w:r w:rsidRPr="00A4368E">
        <w:rPr>
          <w:rFonts w:ascii="Times New Roman" w:hAnsi="Times New Roman"/>
          <w:color w:val="000000" w:themeColor="text1"/>
          <w:sz w:val="24"/>
          <w:szCs w:val="24"/>
          <w:lang w:val="ro-RO"/>
        </w:rPr>
        <w:t>di</w:t>
      </w:r>
      <w:r>
        <w:rPr>
          <w:rFonts w:ascii="Times New Roman" w:hAnsi="Times New Roman"/>
          <w:color w:val="000000" w:themeColor="text1"/>
          <w:sz w:val="24"/>
          <w:szCs w:val="24"/>
          <w:lang w:val="ro-RO"/>
        </w:rPr>
        <w:t>rile ce vor mobila zona studiată</w:t>
      </w:r>
      <w:r w:rsidRPr="00A4368E">
        <w:rPr>
          <w:rFonts w:ascii="Times New Roman" w:hAnsi="Times New Roman"/>
          <w:color w:val="000000" w:themeColor="text1"/>
          <w:sz w:val="24"/>
          <w:szCs w:val="24"/>
          <w:lang w:val="ro-RO"/>
        </w:rPr>
        <w:t xml:space="preserve">; </w:t>
      </w:r>
    </w:p>
    <w:p w:rsidR="00A4368E" w:rsidRPr="00A4368E" w:rsidRDefault="00A4368E" w:rsidP="00A4368E">
      <w:pPr>
        <w:pStyle w:val="ListParagraph"/>
        <w:numPr>
          <w:ilvl w:val="0"/>
          <w:numId w:val="16"/>
        </w:numPr>
        <w:autoSpaceDE w:val="0"/>
        <w:autoSpaceDN w:val="0"/>
        <w:adjustRightInd w:val="0"/>
        <w:spacing w:line="276" w:lineRule="auto"/>
        <w:contextualSpacing/>
        <w:jc w:val="both"/>
        <w:rPr>
          <w:rFonts w:ascii="Times New Roman" w:hAnsi="Times New Roman"/>
          <w:color w:val="000000" w:themeColor="text1"/>
          <w:sz w:val="24"/>
          <w:szCs w:val="24"/>
          <w:lang w:val="ro-RO"/>
        </w:rPr>
      </w:pPr>
      <w:r w:rsidRPr="00A4368E">
        <w:rPr>
          <w:rFonts w:ascii="Times New Roman" w:hAnsi="Times New Roman"/>
          <w:color w:val="000000" w:themeColor="text1"/>
          <w:sz w:val="24"/>
          <w:szCs w:val="24"/>
          <w:lang w:val="ro-RO"/>
        </w:rPr>
        <w:t xml:space="preserve">asigurarea accesului pietonal şi carosabil la imobile, la locurile de parcare aferente acestora şi la punctele gospodăreşti din incintă; </w:t>
      </w:r>
    </w:p>
    <w:p w:rsidR="00A4368E" w:rsidRPr="00A4368E" w:rsidRDefault="00A4368E" w:rsidP="00A4368E">
      <w:pPr>
        <w:pStyle w:val="ListParagraph"/>
        <w:numPr>
          <w:ilvl w:val="0"/>
          <w:numId w:val="16"/>
        </w:numPr>
        <w:autoSpaceDE w:val="0"/>
        <w:autoSpaceDN w:val="0"/>
        <w:adjustRightInd w:val="0"/>
        <w:spacing w:line="276" w:lineRule="auto"/>
        <w:contextualSpacing/>
        <w:jc w:val="both"/>
        <w:rPr>
          <w:rFonts w:ascii="Times New Roman" w:hAnsi="Times New Roman"/>
          <w:color w:val="000000" w:themeColor="text1"/>
          <w:sz w:val="24"/>
          <w:szCs w:val="24"/>
          <w:lang w:val="ro-RO"/>
        </w:rPr>
      </w:pPr>
      <w:r w:rsidRPr="00A4368E">
        <w:rPr>
          <w:rFonts w:ascii="Times New Roman" w:hAnsi="Times New Roman"/>
          <w:color w:val="000000" w:themeColor="text1"/>
          <w:sz w:val="24"/>
          <w:szCs w:val="24"/>
          <w:lang w:val="ro-RO"/>
        </w:rPr>
        <w:t xml:space="preserve">modalităţile de utilizare eficientă a terenului. </w:t>
      </w:r>
    </w:p>
    <w:p w:rsidR="00A4368E" w:rsidRPr="00A4368E" w:rsidRDefault="00A4368E" w:rsidP="00A4368E">
      <w:pPr>
        <w:pStyle w:val="ListParagraph"/>
        <w:spacing w:line="276" w:lineRule="auto"/>
        <w:ind w:left="0"/>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tab/>
        <w:t>Documentația va constitui î</w:t>
      </w:r>
      <w:r w:rsidRPr="00A4368E">
        <w:rPr>
          <w:rFonts w:ascii="Times New Roman" w:hAnsi="Times New Roman"/>
          <w:color w:val="000000" w:themeColor="text1"/>
          <w:sz w:val="24"/>
          <w:szCs w:val="24"/>
          <w:lang w:val="ro-RO"/>
        </w:rPr>
        <w:t>n final drept</w:t>
      </w:r>
      <w:r>
        <w:rPr>
          <w:rFonts w:ascii="Times New Roman" w:hAnsi="Times New Roman"/>
          <w:color w:val="000000" w:themeColor="text1"/>
          <w:sz w:val="24"/>
          <w:szCs w:val="24"/>
          <w:lang w:val="ro-RO"/>
        </w:rPr>
        <w:t xml:space="preserve"> instrument de lucru necesar atâ</w:t>
      </w:r>
      <w:r w:rsidRPr="00A4368E">
        <w:rPr>
          <w:rFonts w:ascii="Times New Roman" w:hAnsi="Times New Roman"/>
          <w:color w:val="000000" w:themeColor="text1"/>
          <w:sz w:val="24"/>
          <w:szCs w:val="24"/>
          <w:lang w:val="ro-RO"/>
        </w:rPr>
        <w:t xml:space="preserve">t </w:t>
      </w:r>
      <w:r>
        <w:rPr>
          <w:rFonts w:ascii="Times New Roman" w:hAnsi="Times New Roman"/>
          <w:color w:val="000000" w:themeColor="text1"/>
          <w:sz w:val="24"/>
          <w:szCs w:val="24"/>
          <w:lang w:val="ro-RO"/>
        </w:rPr>
        <w:t>administraț</w:t>
      </w:r>
      <w:r w:rsidRPr="00A4368E">
        <w:rPr>
          <w:rFonts w:ascii="Times New Roman" w:hAnsi="Times New Roman"/>
          <w:color w:val="000000" w:themeColor="text1"/>
          <w:sz w:val="24"/>
          <w:szCs w:val="24"/>
          <w:lang w:val="ro-RO"/>
        </w:rPr>
        <w:t xml:space="preserve">iei </w:t>
      </w:r>
      <w:r>
        <w:rPr>
          <w:rFonts w:ascii="Times New Roman" w:hAnsi="Times New Roman"/>
          <w:color w:val="000000" w:themeColor="text1"/>
          <w:sz w:val="24"/>
          <w:szCs w:val="24"/>
          <w:lang w:val="ro-RO"/>
        </w:rPr>
        <w:t xml:space="preserve"> locale cât și beneficiarului, în vederea promovării și realizării investiției pe care ș</w:t>
      </w:r>
      <w:r w:rsidRPr="00A4368E">
        <w:rPr>
          <w:rFonts w:ascii="Times New Roman" w:hAnsi="Times New Roman"/>
          <w:color w:val="000000" w:themeColor="text1"/>
          <w:sz w:val="24"/>
          <w:szCs w:val="24"/>
          <w:lang w:val="ro-RO"/>
        </w:rPr>
        <w:t xml:space="preserve">i-a propus-o, prin respectarea prevederilor Planului Urbanistic General al comunei </w:t>
      </w:r>
      <w:r>
        <w:rPr>
          <w:rFonts w:ascii="Times New Roman" w:hAnsi="Times New Roman"/>
          <w:color w:val="000000" w:themeColor="text1"/>
          <w:sz w:val="24"/>
          <w:szCs w:val="24"/>
          <w:lang w:val="ro-RO"/>
        </w:rPr>
        <w:t>dar ș</w:t>
      </w:r>
      <w:r w:rsidRPr="00A4368E">
        <w:rPr>
          <w:rFonts w:ascii="Times New Roman" w:hAnsi="Times New Roman"/>
          <w:color w:val="000000" w:themeColor="text1"/>
          <w:sz w:val="24"/>
          <w:szCs w:val="24"/>
          <w:lang w:val="ro-RO"/>
        </w:rPr>
        <w:t>i cu respectarea structurii d</w:t>
      </w:r>
      <w:r>
        <w:rPr>
          <w:rFonts w:ascii="Times New Roman" w:hAnsi="Times New Roman"/>
          <w:color w:val="000000" w:themeColor="text1"/>
          <w:sz w:val="24"/>
          <w:szCs w:val="24"/>
          <w:lang w:val="ro-RO"/>
        </w:rPr>
        <w:t>in prezenta reglementare tehnică</w:t>
      </w:r>
      <w:r w:rsidRPr="00A4368E">
        <w:rPr>
          <w:rFonts w:ascii="Times New Roman" w:hAnsi="Times New Roman"/>
          <w:color w:val="000000" w:themeColor="text1"/>
          <w:sz w:val="24"/>
          <w:szCs w:val="24"/>
          <w:lang w:val="ro-RO"/>
        </w:rPr>
        <w:t xml:space="preserve"> - Plan Urbanistic Zonal  (P.U.Z.).</w:t>
      </w:r>
    </w:p>
    <w:p w:rsidR="00540D2D" w:rsidRPr="00D72BA2" w:rsidRDefault="00540D2D" w:rsidP="00671957">
      <w:pPr>
        <w:pStyle w:val="ListParagraph"/>
        <w:ind w:left="0" w:firstLine="851"/>
        <w:jc w:val="both"/>
        <w:rPr>
          <w:rFonts w:ascii="Times New Roman" w:hAnsi="Times New Roman"/>
          <w:color w:val="FF0000"/>
          <w:sz w:val="10"/>
          <w:szCs w:val="10"/>
          <w:lang w:val="ro-RO"/>
        </w:rPr>
      </w:pPr>
    </w:p>
    <w:p w:rsidR="0074064B" w:rsidRPr="0007029F" w:rsidRDefault="0074064B" w:rsidP="00671957">
      <w:pPr>
        <w:spacing w:after="0" w:line="240" w:lineRule="auto"/>
        <w:jc w:val="both"/>
        <w:rPr>
          <w:rFonts w:ascii="Times New Roman" w:hAnsi="Times New Roman"/>
          <w:b/>
          <w:color w:val="000000" w:themeColor="text1"/>
          <w:sz w:val="24"/>
          <w:szCs w:val="24"/>
          <w:lang w:val="ro-RO"/>
        </w:rPr>
      </w:pPr>
      <w:r w:rsidRPr="0007029F">
        <w:rPr>
          <w:rFonts w:ascii="Times New Roman" w:hAnsi="Times New Roman"/>
          <w:b/>
          <w:color w:val="000000" w:themeColor="text1"/>
          <w:sz w:val="24"/>
          <w:szCs w:val="24"/>
          <w:lang w:val="ro-RO"/>
        </w:rPr>
        <w:t>Indici urbanistici</w:t>
      </w:r>
      <w:r w:rsidR="00647815" w:rsidRPr="0007029F">
        <w:rPr>
          <w:rFonts w:ascii="Times New Roman" w:hAnsi="Times New Roman"/>
          <w:b/>
          <w:color w:val="000000" w:themeColor="text1"/>
          <w:sz w:val="24"/>
          <w:szCs w:val="24"/>
          <w:lang w:val="ro-RO"/>
        </w:rPr>
        <w:t xml:space="preserve">:   </w:t>
      </w:r>
    </w:p>
    <w:p w:rsidR="0007029F" w:rsidRPr="0007029F" w:rsidRDefault="0007029F" w:rsidP="00671957">
      <w:pPr>
        <w:spacing w:after="0" w:line="240" w:lineRule="auto"/>
        <w:jc w:val="both"/>
        <w:rPr>
          <w:rFonts w:ascii="Times New Roman" w:eastAsia="Times New Roman" w:hAnsi="Times New Roman"/>
          <w:b/>
          <w:bCs/>
          <w:color w:val="000000" w:themeColor="text1"/>
          <w:sz w:val="24"/>
          <w:szCs w:val="24"/>
          <w:u w:val="single"/>
          <w:lang w:val="ro-RO"/>
        </w:rPr>
      </w:pPr>
      <w:r w:rsidRPr="0007029F">
        <w:rPr>
          <w:rFonts w:ascii="Times New Roman" w:eastAsia="Times New Roman" w:hAnsi="Times New Roman"/>
          <w:b/>
          <w:bCs/>
          <w:color w:val="000000" w:themeColor="text1"/>
          <w:sz w:val="24"/>
          <w:szCs w:val="24"/>
          <w:u w:val="single"/>
          <w:lang w:val="ro-RO"/>
        </w:rPr>
        <w:t>EXISTENT</w:t>
      </w:r>
    </w:p>
    <w:p w:rsidR="0007029F" w:rsidRPr="0007029F" w:rsidRDefault="0007029F" w:rsidP="00671957">
      <w:pPr>
        <w:spacing w:after="0" w:line="240" w:lineRule="auto"/>
        <w:jc w:val="both"/>
        <w:rPr>
          <w:rFonts w:ascii="Times New Roman" w:hAnsi="Times New Roman"/>
          <w:b/>
          <w:color w:val="000000" w:themeColor="text1"/>
          <w:sz w:val="24"/>
          <w:szCs w:val="24"/>
          <w:lang w:val="ro-RO"/>
        </w:rPr>
      </w:pPr>
      <w:r w:rsidRPr="0007029F">
        <w:rPr>
          <w:rFonts w:ascii="Times New Roman" w:eastAsia="Times New Roman" w:hAnsi="Times New Roman"/>
          <w:b/>
          <w:bCs/>
          <w:color w:val="000000" w:themeColor="text1"/>
          <w:sz w:val="24"/>
          <w:szCs w:val="24"/>
          <w:lang w:val="ro-RO"/>
        </w:rPr>
        <w:t>P.O.T.MAX</w:t>
      </w:r>
      <w:r w:rsidRPr="0007029F">
        <w:rPr>
          <w:rFonts w:ascii="Times New Roman" w:eastAsia="Times New Roman" w:hAnsi="Times New Roman"/>
          <w:b/>
          <w:bCs/>
          <w:color w:val="000000" w:themeColor="text1"/>
          <w:sz w:val="24"/>
          <w:szCs w:val="24"/>
          <w:lang w:val="ro-RO"/>
        </w:rPr>
        <w:t xml:space="preserve"> </w:t>
      </w:r>
      <w:r w:rsidRPr="0007029F">
        <w:rPr>
          <w:rFonts w:ascii="Times New Roman" w:eastAsia="Times New Roman" w:hAnsi="Times New Roman"/>
          <w:b/>
          <w:bCs/>
          <w:color w:val="000000" w:themeColor="text1"/>
          <w:sz w:val="24"/>
          <w:szCs w:val="24"/>
          <w:lang w:val="ro-RO"/>
        </w:rPr>
        <w:t>=</w:t>
      </w:r>
      <w:r w:rsidRPr="0007029F">
        <w:rPr>
          <w:rFonts w:ascii="Times New Roman" w:eastAsia="Times New Roman" w:hAnsi="Times New Roman"/>
          <w:b/>
          <w:bCs/>
          <w:color w:val="000000" w:themeColor="text1"/>
          <w:sz w:val="24"/>
          <w:szCs w:val="24"/>
          <w:lang w:val="ro-RO"/>
        </w:rPr>
        <w:t xml:space="preserve"> </w:t>
      </w:r>
      <w:r w:rsidRPr="0007029F">
        <w:rPr>
          <w:rFonts w:ascii="Times New Roman" w:eastAsia="Times New Roman" w:hAnsi="Times New Roman"/>
          <w:b/>
          <w:bCs/>
          <w:color w:val="000000" w:themeColor="text1"/>
          <w:sz w:val="24"/>
          <w:szCs w:val="24"/>
          <w:lang w:val="ro-RO"/>
        </w:rPr>
        <w:t>Nereglementat</w:t>
      </w:r>
    </w:p>
    <w:p w:rsidR="0007029F" w:rsidRPr="0007029F" w:rsidRDefault="0007029F" w:rsidP="00671957">
      <w:pPr>
        <w:spacing w:after="0" w:line="240" w:lineRule="auto"/>
        <w:jc w:val="both"/>
        <w:rPr>
          <w:rFonts w:ascii="Times New Roman" w:eastAsia="Times New Roman" w:hAnsi="Times New Roman"/>
          <w:b/>
          <w:bCs/>
          <w:color w:val="000000" w:themeColor="text1"/>
          <w:sz w:val="24"/>
          <w:szCs w:val="24"/>
          <w:lang w:val="ro-RO"/>
        </w:rPr>
      </w:pPr>
      <w:r w:rsidRPr="0007029F">
        <w:rPr>
          <w:rFonts w:ascii="Times New Roman" w:eastAsia="Times New Roman" w:hAnsi="Times New Roman"/>
          <w:b/>
          <w:bCs/>
          <w:color w:val="000000" w:themeColor="text1"/>
          <w:sz w:val="24"/>
          <w:szCs w:val="24"/>
          <w:lang w:val="ro-RO"/>
        </w:rPr>
        <w:t>C.U.T.MAX</w:t>
      </w:r>
      <w:r w:rsidRPr="0007029F">
        <w:rPr>
          <w:rFonts w:ascii="Times New Roman" w:eastAsia="Times New Roman" w:hAnsi="Times New Roman"/>
          <w:b/>
          <w:bCs/>
          <w:color w:val="000000" w:themeColor="text1"/>
          <w:sz w:val="24"/>
          <w:szCs w:val="24"/>
          <w:lang w:val="ro-RO"/>
        </w:rPr>
        <w:t xml:space="preserve"> </w:t>
      </w:r>
      <w:r w:rsidRPr="0007029F">
        <w:rPr>
          <w:rFonts w:ascii="Times New Roman" w:eastAsia="Times New Roman" w:hAnsi="Times New Roman"/>
          <w:b/>
          <w:bCs/>
          <w:color w:val="000000" w:themeColor="text1"/>
          <w:sz w:val="24"/>
          <w:szCs w:val="24"/>
          <w:lang w:val="ro-RO"/>
        </w:rPr>
        <w:t>=</w:t>
      </w:r>
      <w:r w:rsidRPr="0007029F">
        <w:rPr>
          <w:rFonts w:ascii="Times New Roman" w:eastAsia="Times New Roman" w:hAnsi="Times New Roman"/>
          <w:b/>
          <w:bCs/>
          <w:color w:val="000000" w:themeColor="text1"/>
          <w:sz w:val="24"/>
          <w:szCs w:val="24"/>
          <w:lang w:val="ro-RO"/>
        </w:rPr>
        <w:t xml:space="preserve"> </w:t>
      </w:r>
      <w:r w:rsidRPr="0007029F">
        <w:rPr>
          <w:rFonts w:ascii="Times New Roman" w:eastAsia="Times New Roman" w:hAnsi="Times New Roman"/>
          <w:b/>
          <w:bCs/>
          <w:color w:val="000000" w:themeColor="text1"/>
          <w:sz w:val="24"/>
          <w:szCs w:val="24"/>
          <w:lang w:val="ro-RO"/>
        </w:rPr>
        <w:t>Nereglementat</w:t>
      </w:r>
    </w:p>
    <w:p w:rsidR="0007029F" w:rsidRPr="0007029F" w:rsidRDefault="0007029F" w:rsidP="00671957">
      <w:pPr>
        <w:spacing w:after="0" w:line="240" w:lineRule="auto"/>
        <w:jc w:val="both"/>
        <w:rPr>
          <w:rFonts w:ascii="Times New Roman" w:eastAsia="Times New Roman" w:hAnsi="Times New Roman"/>
          <w:b/>
          <w:bCs/>
          <w:color w:val="000000" w:themeColor="text1"/>
          <w:sz w:val="24"/>
          <w:szCs w:val="24"/>
          <w:lang w:val="ro-RO"/>
        </w:rPr>
      </w:pPr>
      <w:r w:rsidRPr="0007029F">
        <w:rPr>
          <w:rFonts w:ascii="Times New Roman" w:eastAsia="Times New Roman" w:hAnsi="Times New Roman"/>
          <w:b/>
          <w:bCs/>
          <w:color w:val="000000" w:themeColor="text1"/>
          <w:sz w:val="24"/>
          <w:szCs w:val="24"/>
          <w:lang w:val="ro-RO"/>
        </w:rPr>
        <w:t>REGIM MAXIM DE INALTIME: Nereglementat</w:t>
      </w:r>
    </w:p>
    <w:p w:rsidR="0007029F" w:rsidRPr="002F77BA" w:rsidRDefault="0007029F" w:rsidP="00671957">
      <w:pPr>
        <w:spacing w:after="0" w:line="240" w:lineRule="auto"/>
        <w:jc w:val="both"/>
        <w:rPr>
          <w:rFonts w:ascii="Times New Roman" w:eastAsia="Times New Roman" w:hAnsi="Times New Roman"/>
          <w:b/>
          <w:bCs/>
          <w:color w:val="000000" w:themeColor="text1"/>
          <w:sz w:val="16"/>
          <w:szCs w:val="16"/>
          <w:lang w:val="ro-RO"/>
        </w:rPr>
      </w:pPr>
    </w:p>
    <w:p w:rsidR="0007029F" w:rsidRPr="0007029F" w:rsidRDefault="0007029F" w:rsidP="00671957">
      <w:pPr>
        <w:spacing w:after="0" w:line="240" w:lineRule="auto"/>
        <w:jc w:val="both"/>
        <w:rPr>
          <w:rFonts w:ascii="Times New Roman" w:eastAsia="Times New Roman" w:hAnsi="Times New Roman"/>
          <w:b/>
          <w:bCs/>
          <w:color w:val="000000" w:themeColor="text1"/>
          <w:sz w:val="24"/>
          <w:szCs w:val="24"/>
          <w:u w:val="single"/>
          <w:lang w:val="ro-RO"/>
        </w:rPr>
      </w:pPr>
      <w:r w:rsidRPr="0007029F">
        <w:rPr>
          <w:rFonts w:ascii="Times New Roman" w:eastAsia="Times New Roman" w:hAnsi="Times New Roman"/>
          <w:b/>
          <w:bCs/>
          <w:color w:val="000000" w:themeColor="text1"/>
          <w:sz w:val="24"/>
          <w:szCs w:val="24"/>
          <w:u w:val="single"/>
          <w:lang w:val="ro-RO"/>
        </w:rPr>
        <w:t>PROPUS</w:t>
      </w:r>
    </w:p>
    <w:p w:rsidR="0007029F" w:rsidRPr="0007029F" w:rsidRDefault="0007029F" w:rsidP="00671957">
      <w:pPr>
        <w:spacing w:after="0" w:line="240" w:lineRule="auto"/>
        <w:jc w:val="both"/>
        <w:rPr>
          <w:rFonts w:ascii="Times New Roman" w:eastAsia="Times New Roman" w:hAnsi="Times New Roman"/>
          <w:b/>
          <w:color w:val="000000" w:themeColor="text1"/>
          <w:sz w:val="24"/>
          <w:szCs w:val="24"/>
          <w:lang w:val="ro-RO"/>
        </w:rPr>
      </w:pPr>
      <w:r w:rsidRPr="0007029F">
        <w:rPr>
          <w:rFonts w:ascii="Times New Roman" w:eastAsia="Times New Roman" w:hAnsi="Times New Roman"/>
          <w:b/>
          <w:color w:val="000000" w:themeColor="text1"/>
          <w:sz w:val="24"/>
          <w:szCs w:val="24"/>
          <w:lang w:val="ro-RO"/>
        </w:rPr>
        <w:t>P.O.T. Propus = 2.7%</w:t>
      </w:r>
    </w:p>
    <w:p w:rsidR="0007029F" w:rsidRPr="0007029F" w:rsidRDefault="0007029F" w:rsidP="00671957">
      <w:pPr>
        <w:spacing w:after="0" w:line="240" w:lineRule="auto"/>
        <w:jc w:val="both"/>
        <w:rPr>
          <w:rFonts w:ascii="Times New Roman" w:eastAsia="Times New Roman" w:hAnsi="Times New Roman"/>
          <w:b/>
          <w:color w:val="000000" w:themeColor="text1"/>
          <w:sz w:val="24"/>
          <w:szCs w:val="24"/>
          <w:lang w:val="ro-RO"/>
        </w:rPr>
      </w:pPr>
      <w:r w:rsidRPr="0007029F">
        <w:rPr>
          <w:rFonts w:ascii="Times New Roman" w:eastAsia="Times New Roman" w:hAnsi="Times New Roman"/>
          <w:b/>
          <w:color w:val="000000" w:themeColor="text1"/>
          <w:sz w:val="24"/>
          <w:szCs w:val="24"/>
          <w:lang w:val="ro-RO"/>
        </w:rPr>
        <w:t>C.U.T. Propus = 0.06</w:t>
      </w:r>
    </w:p>
    <w:p w:rsidR="0007029F" w:rsidRPr="0007029F" w:rsidRDefault="0007029F" w:rsidP="00671957">
      <w:pPr>
        <w:spacing w:after="0" w:line="240" w:lineRule="auto"/>
        <w:jc w:val="both"/>
        <w:rPr>
          <w:rFonts w:ascii="Times New Roman" w:eastAsia="Times New Roman" w:hAnsi="Times New Roman"/>
          <w:b/>
          <w:bCs/>
          <w:color w:val="000000" w:themeColor="text1"/>
          <w:sz w:val="24"/>
          <w:szCs w:val="24"/>
          <w:lang w:val="ro-RO"/>
        </w:rPr>
      </w:pPr>
      <w:r w:rsidRPr="0007029F">
        <w:rPr>
          <w:rFonts w:ascii="Times New Roman" w:eastAsia="Times New Roman" w:hAnsi="Times New Roman"/>
          <w:b/>
          <w:bCs/>
          <w:color w:val="000000" w:themeColor="text1"/>
          <w:sz w:val="24"/>
          <w:szCs w:val="24"/>
          <w:lang w:val="ro-RO"/>
        </w:rPr>
        <w:t>P.O.T. MAX = 30%</w:t>
      </w:r>
    </w:p>
    <w:p w:rsidR="0007029F" w:rsidRPr="0007029F" w:rsidRDefault="0007029F" w:rsidP="00671957">
      <w:pPr>
        <w:spacing w:after="0" w:line="240" w:lineRule="auto"/>
        <w:jc w:val="both"/>
        <w:rPr>
          <w:rFonts w:ascii="Times New Roman" w:eastAsia="Times New Roman" w:hAnsi="Times New Roman"/>
          <w:b/>
          <w:bCs/>
          <w:color w:val="000000" w:themeColor="text1"/>
          <w:sz w:val="24"/>
          <w:szCs w:val="24"/>
          <w:lang w:val="ro-RO"/>
        </w:rPr>
      </w:pPr>
      <w:r w:rsidRPr="0007029F">
        <w:rPr>
          <w:rFonts w:ascii="Times New Roman" w:eastAsia="Times New Roman" w:hAnsi="Times New Roman"/>
          <w:b/>
          <w:bCs/>
          <w:color w:val="000000" w:themeColor="text1"/>
          <w:sz w:val="24"/>
          <w:szCs w:val="24"/>
          <w:lang w:val="ro-RO"/>
        </w:rPr>
        <w:t>C.U.T. MAX = 1</w:t>
      </w:r>
    </w:p>
    <w:p w:rsidR="0007029F" w:rsidRDefault="0007029F" w:rsidP="00671957">
      <w:pPr>
        <w:spacing w:after="0" w:line="240" w:lineRule="auto"/>
        <w:jc w:val="both"/>
        <w:rPr>
          <w:rFonts w:ascii="Times New Roman" w:eastAsia="Times New Roman" w:hAnsi="Times New Roman"/>
          <w:b/>
          <w:bCs/>
          <w:color w:val="000000" w:themeColor="text1"/>
          <w:sz w:val="24"/>
          <w:szCs w:val="24"/>
          <w:lang w:val="ro-RO"/>
        </w:rPr>
      </w:pPr>
      <w:r w:rsidRPr="0007029F">
        <w:rPr>
          <w:rFonts w:ascii="Times New Roman" w:eastAsia="Times New Roman" w:hAnsi="Times New Roman"/>
          <w:b/>
          <w:bCs/>
          <w:color w:val="000000" w:themeColor="text1"/>
          <w:sz w:val="24"/>
          <w:szCs w:val="24"/>
          <w:lang w:val="ro-RO"/>
        </w:rPr>
        <w:t>RH MAX: S/D+P+E / HMAX</w:t>
      </w:r>
      <w:r w:rsidR="006626DF">
        <w:rPr>
          <w:rFonts w:ascii="Times New Roman" w:eastAsia="Times New Roman" w:hAnsi="Times New Roman"/>
          <w:b/>
          <w:bCs/>
          <w:color w:val="000000" w:themeColor="text1"/>
          <w:sz w:val="24"/>
          <w:szCs w:val="24"/>
          <w:lang w:val="ro-RO"/>
        </w:rPr>
        <w:t xml:space="preserve"> = 10m  față</w:t>
      </w:r>
      <w:r w:rsidRPr="0007029F">
        <w:rPr>
          <w:rFonts w:ascii="Times New Roman" w:eastAsia="Times New Roman" w:hAnsi="Times New Roman"/>
          <w:b/>
          <w:bCs/>
          <w:color w:val="000000" w:themeColor="text1"/>
          <w:sz w:val="24"/>
          <w:szCs w:val="24"/>
          <w:lang w:val="ro-RO"/>
        </w:rPr>
        <w:t xml:space="preserve"> de C.T.S.</w:t>
      </w:r>
    </w:p>
    <w:p w:rsidR="002F77BA" w:rsidRDefault="002F77BA" w:rsidP="002F77BA">
      <w:pPr>
        <w:pStyle w:val="Default"/>
        <w:spacing w:line="276" w:lineRule="auto"/>
        <w:jc w:val="both"/>
        <w:rPr>
          <w:color w:val="auto"/>
          <w:lang w:val="ro-RO"/>
        </w:rPr>
      </w:pPr>
    </w:p>
    <w:p w:rsidR="002F77BA" w:rsidRPr="002F77BA" w:rsidRDefault="002F77BA" w:rsidP="002F77BA">
      <w:pPr>
        <w:pStyle w:val="Default"/>
        <w:spacing w:line="276" w:lineRule="auto"/>
        <w:jc w:val="both"/>
        <w:rPr>
          <w:color w:val="auto"/>
          <w:lang w:val="ro-RO"/>
        </w:rPr>
      </w:pPr>
      <w:r>
        <w:rPr>
          <w:color w:val="auto"/>
          <w:lang w:val="ro-RO"/>
        </w:rPr>
        <w:t>Retrageri față</w:t>
      </w:r>
      <w:r w:rsidRPr="002F77BA">
        <w:rPr>
          <w:color w:val="auto"/>
          <w:lang w:val="ro-RO"/>
        </w:rPr>
        <w:t xml:space="preserve"> de limita de proprietate:</w:t>
      </w:r>
    </w:p>
    <w:p w:rsidR="002F77BA" w:rsidRPr="002F77BA" w:rsidRDefault="002F77BA" w:rsidP="002F77BA">
      <w:pPr>
        <w:pStyle w:val="Default"/>
        <w:spacing w:line="276" w:lineRule="auto"/>
        <w:jc w:val="both"/>
        <w:rPr>
          <w:color w:val="auto"/>
          <w:lang w:val="ro-RO"/>
        </w:rPr>
      </w:pPr>
      <w:r>
        <w:rPr>
          <w:color w:val="auto"/>
          <w:lang w:val="ro-RO"/>
        </w:rPr>
        <w:t>- Retragerea minimă față</w:t>
      </w:r>
      <w:r w:rsidRPr="002F77BA">
        <w:rPr>
          <w:color w:val="auto"/>
          <w:lang w:val="ro-RO"/>
        </w:rPr>
        <w:t xml:space="preserve"> de latura </w:t>
      </w:r>
      <w:r>
        <w:rPr>
          <w:color w:val="auto"/>
          <w:lang w:val="ro-RO"/>
        </w:rPr>
        <w:t>nordică</w:t>
      </w:r>
      <w:r w:rsidRPr="002F77BA">
        <w:rPr>
          <w:color w:val="auto"/>
          <w:lang w:val="ro-RO"/>
        </w:rPr>
        <w:t>:</w:t>
      </w:r>
      <w:r>
        <w:rPr>
          <w:color w:val="auto"/>
          <w:lang w:val="ro-RO"/>
        </w:rPr>
        <w:t xml:space="preserve"> </w:t>
      </w:r>
      <w:r w:rsidRPr="002F77BA">
        <w:rPr>
          <w:color w:val="auto"/>
          <w:lang w:val="ro-RO"/>
        </w:rPr>
        <w:t>2,00 m;</w:t>
      </w:r>
    </w:p>
    <w:p w:rsidR="002F77BA" w:rsidRPr="002F77BA" w:rsidRDefault="002F77BA" w:rsidP="002F77BA">
      <w:pPr>
        <w:pStyle w:val="Default"/>
        <w:spacing w:line="276" w:lineRule="auto"/>
        <w:jc w:val="both"/>
        <w:rPr>
          <w:color w:val="auto"/>
          <w:lang w:val="ro-RO"/>
        </w:rPr>
      </w:pPr>
      <w:r w:rsidRPr="002F77BA">
        <w:rPr>
          <w:color w:val="auto"/>
          <w:lang w:val="ro-RO"/>
        </w:rPr>
        <w:t>- Retragerea minim</w:t>
      </w:r>
      <w:r>
        <w:rPr>
          <w:color w:val="auto"/>
          <w:lang w:val="ro-RO"/>
        </w:rPr>
        <w:t>ă față de limita lateral vestică</w:t>
      </w:r>
      <w:r w:rsidRPr="002F77BA">
        <w:rPr>
          <w:color w:val="auto"/>
          <w:lang w:val="ro-RO"/>
        </w:rPr>
        <w:t>: 2,00 m;</w:t>
      </w:r>
    </w:p>
    <w:p w:rsidR="002F77BA" w:rsidRPr="002F77BA" w:rsidRDefault="002F77BA" w:rsidP="002F77BA">
      <w:pPr>
        <w:pStyle w:val="Default"/>
        <w:spacing w:line="276" w:lineRule="auto"/>
        <w:jc w:val="both"/>
        <w:rPr>
          <w:color w:val="auto"/>
          <w:lang w:val="ro-RO"/>
        </w:rPr>
      </w:pPr>
      <w:r>
        <w:rPr>
          <w:color w:val="auto"/>
          <w:lang w:val="ro-RO"/>
        </w:rPr>
        <w:t>- Retragerea minimă față de limita lateral estică</w:t>
      </w:r>
      <w:r w:rsidRPr="002F77BA">
        <w:rPr>
          <w:color w:val="auto"/>
          <w:lang w:val="ro-RO"/>
        </w:rPr>
        <w:t>: 2,00 m;</w:t>
      </w:r>
    </w:p>
    <w:p w:rsidR="002F77BA" w:rsidRPr="002F77BA" w:rsidRDefault="002F77BA" w:rsidP="002F77BA">
      <w:pPr>
        <w:pStyle w:val="Default"/>
        <w:spacing w:line="276" w:lineRule="auto"/>
        <w:jc w:val="both"/>
        <w:rPr>
          <w:color w:val="auto"/>
          <w:lang w:val="ro-RO"/>
        </w:rPr>
      </w:pPr>
      <w:r>
        <w:rPr>
          <w:color w:val="auto"/>
          <w:lang w:val="ro-RO"/>
        </w:rPr>
        <w:t>- Retragerea minimă față de limita posterioară</w:t>
      </w:r>
      <w:r w:rsidRPr="002F77BA">
        <w:rPr>
          <w:color w:val="auto"/>
          <w:lang w:val="ro-RO"/>
        </w:rPr>
        <w:t>:3,00 m;</w:t>
      </w:r>
    </w:p>
    <w:p w:rsidR="002F77BA" w:rsidRPr="002F77BA" w:rsidRDefault="002F77BA" w:rsidP="002F77BA">
      <w:pPr>
        <w:pStyle w:val="Default"/>
        <w:spacing w:line="276" w:lineRule="auto"/>
        <w:jc w:val="both"/>
        <w:rPr>
          <w:color w:val="auto"/>
          <w:lang w:val="ro-RO"/>
        </w:rPr>
      </w:pPr>
    </w:p>
    <w:p w:rsidR="002F77BA" w:rsidRPr="002F77BA" w:rsidRDefault="002F77BA" w:rsidP="002F77BA">
      <w:pPr>
        <w:pStyle w:val="Default"/>
        <w:spacing w:line="276" w:lineRule="auto"/>
        <w:jc w:val="both"/>
        <w:rPr>
          <w:color w:val="auto"/>
          <w:lang w:val="ro-RO"/>
        </w:rPr>
      </w:pPr>
      <w:r w:rsidRPr="002F77BA">
        <w:rPr>
          <w:color w:val="auto"/>
          <w:lang w:val="ro-RO"/>
        </w:rPr>
        <w:lastRenderedPageBreak/>
        <w:t xml:space="preserve">Regimul de </w:t>
      </w:r>
      <w:r>
        <w:rPr>
          <w:color w:val="auto"/>
          <w:lang w:val="ro-RO"/>
        </w:rPr>
        <w:t>î</w:t>
      </w:r>
      <w:r w:rsidRPr="002F77BA">
        <w:rPr>
          <w:color w:val="auto"/>
          <w:lang w:val="ro-RO"/>
        </w:rPr>
        <w:t>naltime</w:t>
      </w:r>
      <w:r>
        <w:rPr>
          <w:color w:val="auto"/>
          <w:lang w:val="ro-RO"/>
        </w:rPr>
        <w:t xml:space="preserve"> al construcțiilor</w:t>
      </w:r>
      <w:r w:rsidRPr="002F77BA">
        <w:rPr>
          <w:color w:val="auto"/>
          <w:lang w:val="ro-RO"/>
        </w:rPr>
        <w:t>: demisol + parter + etaj.</w:t>
      </w:r>
    </w:p>
    <w:p w:rsidR="002F77BA" w:rsidRPr="002F77BA" w:rsidRDefault="002F77BA" w:rsidP="002F77BA">
      <w:pPr>
        <w:pStyle w:val="Default"/>
        <w:spacing w:line="276" w:lineRule="auto"/>
        <w:jc w:val="both"/>
        <w:rPr>
          <w:color w:val="auto"/>
          <w:lang w:val="ro-RO"/>
        </w:rPr>
      </w:pPr>
      <w:r>
        <w:rPr>
          <w:color w:val="auto"/>
          <w:lang w:val="ro-RO"/>
        </w:rPr>
        <w:t>Înlățimea maximă la streaș</w:t>
      </w:r>
      <w:r w:rsidRPr="002F77BA">
        <w:rPr>
          <w:color w:val="auto"/>
          <w:lang w:val="ro-RO"/>
        </w:rPr>
        <w:t xml:space="preserve">ina: Max. 10,00 m de la </w:t>
      </w:r>
      <w:r w:rsidRPr="002F77BA">
        <w:rPr>
          <w:color w:val="auto"/>
          <w:lang w:val="ro-RO"/>
        </w:rPr>
        <w:t>C.T.S.</w:t>
      </w:r>
    </w:p>
    <w:p w:rsidR="00671957" w:rsidRPr="00D72BA2" w:rsidRDefault="00671957" w:rsidP="00671957">
      <w:pPr>
        <w:spacing w:after="0" w:line="240" w:lineRule="auto"/>
        <w:rPr>
          <w:color w:val="FF0000"/>
          <w:sz w:val="10"/>
          <w:szCs w:val="10"/>
        </w:rPr>
      </w:pPr>
    </w:p>
    <w:p w:rsidR="005A0863" w:rsidRPr="005A0863" w:rsidRDefault="005A0863" w:rsidP="005A0863">
      <w:pPr>
        <w:pStyle w:val="Default"/>
        <w:spacing w:line="276" w:lineRule="auto"/>
        <w:jc w:val="both"/>
        <w:rPr>
          <w:color w:val="auto"/>
          <w:lang w:val="ro-RO"/>
        </w:rPr>
      </w:pPr>
      <w:r>
        <w:rPr>
          <w:color w:val="auto"/>
          <w:lang w:val="ro-RO"/>
        </w:rPr>
        <w:t>La intrarea pe parcelă vor fi prevă</w:t>
      </w:r>
      <w:r w:rsidRPr="005A0863">
        <w:rPr>
          <w:color w:val="auto"/>
          <w:lang w:val="ro-RO"/>
        </w:rPr>
        <w:t xml:space="preserve">zute locuri de parcare pentru utilizatorii </w:t>
      </w:r>
      <w:r>
        <w:rPr>
          <w:color w:val="auto"/>
          <w:lang w:val="ro-RO"/>
        </w:rPr>
        <w:t>casei de vacanță</w:t>
      </w:r>
      <w:r w:rsidRPr="005A0863">
        <w:rPr>
          <w:color w:val="auto"/>
          <w:lang w:val="ro-RO"/>
        </w:rPr>
        <w:t>.</w:t>
      </w:r>
    </w:p>
    <w:p w:rsidR="008D2448" w:rsidRPr="005A0863" w:rsidRDefault="005A0863" w:rsidP="005A0863">
      <w:pPr>
        <w:autoSpaceDE w:val="0"/>
        <w:autoSpaceDN w:val="0"/>
        <w:adjustRightInd w:val="0"/>
        <w:spacing w:after="0"/>
        <w:jc w:val="both"/>
        <w:rPr>
          <w:rFonts w:ascii="Times New Roman" w:hAnsi="Times New Roman"/>
          <w:sz w:val="24"/>
          <w:szCs w:val="24"/>
          <w:lang w:val="ro-RO"/>
        </w:rPr>
      </w:pPr>
      <w:r>
        <w:rPr>
          <w:rFonts w:ascii="Times New Roman" w:hAnsi="Times New Roman"/>
          <w:sz w:val="24"/>
          <w:szCs w:val="24"/>
          <w:lang w:val="ro-RO"/>
        </w:rPr>
        <w:t>Legă</w:t>
      </w:r>
      <w:r w:rsidRPr="005A0863">
        <w:rPr>
          <w:rFonts w:ascii="Times New Roman" w:hAnsi="Times New Roman"/>
          <w:sz w:val="24"/>
          <w:szCs w:val="24"/>
          <w:lang w:val="ro-RO"/>
        </w:rPr>
        <w:t>tura dintre casa</w:t>
      </w:r>
      <w:r>
        <w:rPr>
          <w:rFonts w:ascii="Times New Roman" w:hAnsi="Times New Roman"/>
          <w:sz w:val="24"/>
          <w:szCs w:val="24"/>
          <w:lang w:val="ro-RO"/>
        </w:rPr>
        <w:t xml:space="preserve"> de vacanță ș</w:t>
      </w:r>
      <w:r w:rsidRPr="005A0863">
        <w:rPr>
          <w:rFonts w:ascii="Times New Roman" w:hAnsi="Times New Roman"/>
          <w:sz w:val="24"/>
          <w:szCs w:val="24"/>
          <w:lang w:val="ro-RO"/>
        </w:rPr>
        <w:t xml:space="preserve">i </w:t>
      </w:r>
      <w:r>
        <w:rPr>
          <w:rFonts w:ascii="Times New Roman" w:hAnsi="Times New Roman"/>
          <w:sz w:val="24"/>
          <w:szCs w:val="24"/>
          <w:lang w:val="ro-RO"/>
        </w:rPr>
        <w:t>celelalte construcții de pe parcelă</w:t>
      </w:r>
      <w:bookmarkStart w:id="0" w:name="_GoBack"/>
      <w:bookmarkEnd w:id="0"/>
      <w:r w:rsidRPr="005A0863">
        <w:rPr>
          <w:rFonts w:ascii="Times New Roman" w:hAnsi="Times New Roman"/>
          <w:sz w:val="24"/>
          <w:szCs w:val="24"/>
          <w:lang w:val="ro-RO"/>
        </w:rPr>
        <w:t xml:space="preserve"> se va face prin intermediul aleei auto principale</w:t>
      </w:r>
      <w:r>
        <w:rPr>
          <w:rFonts w:ascii="Times New Roman" w:hAnsi="Times New Roman"/>
          <w:sz w:val="24"/>
          <w:szCs w:val="24"/>
          <w:lang w:val="ro-RO"/>
        </w:rPr>
        <w:t xml:space="preserve"> ș</w:t>
      </w:r>
      <w:r w:rsidRPr="005A0863">
        <w:rPr>
          <w:rFonts w:ascii="Times New Roman" w:hAnsi="Times New Roman"/>
          <w:sz w:val="24"/>
          <w:szCs w:val="24"/>
          <w:lang w:val="ro-RO"/>
        </w:rPr>
        <w:t>i  a unor  alei pietonale de 1,20</w:t>
      </w:r>
      <w:r>
        <w:rPr>
          <w:rFonts w:ascii="Times New Roman" w:hAnsi="Times New Roman"/>
          <w:sz w:val="24"/>
          <w:szCs w:val="24"/>
          <w:lang w:val="ro-RO"/>
        </w:rPr>
        <w:t xml:space="preserve"> m lăț</w:t>
      </w:r>
      <w:r w:rsidRPr="005A0863">
        <w:rPr>
          <w:rFonts w:ascii="Times New Roman" w:hAnsi="Times New Roman"/>
          <w:sz w:val="24"/>
          <w:szCs w:val="24"/>
          <w:lang w:val="ro-RO"/>
        </w:rPr>
        <w:t>ime, pavate.</w:t>
      </w:r>
    </w:p>
    <w:p w:rsidR="005A0863" w:rsidRPr="00D72BA2" w:rsidRDefault="005A0863" w:rsidP="005A0863">
      <w:pPr>
        <w:autoSpaceDE w:val="0"/>
        <w:autoSpaceDN w:val="0"/>
        <w:adjustRightInd w:val="0"/>
        <w:spacing w:after="0" w:line="240" w:lineRule="auto"/>
        <w:jc w:val="both"/>
        <w:rPr>
          <w:rFonts w:ascii="Times New Roman" w:hAnsi="Times New Roman"/>
          <w:color w:val="FF0000"/>
          <w:sz w:val="10"/>
          <w:szCs w:val="10"/>
        </w:rPr>
      </w:pPr>
    </w:p>
    <w:p w:rsidR="00C1788E" w:rsidRPr="0007029F" w:rsidRDefault="00C1788E" w:rsidP="003C31A9">
      <w:pPr>
        <w:autoSpaceDE w:val="0"/>
        <w:autoSpaceDN w:val="0"/>
        <w:adjustRightInd w:val="0"/>
        <w:spacing w:after="0" w:line="240" w:lineRule="auto"/>
        <w:jc w:val="both"/>
        <w:rPr>
          <w:rFonts w:ascii="Times New Roman" w:hAnsi="Times New Roman"/>
          <w:color w:val="000000" w:themeColor="text1"/>
          <w:sz w:val="24"/>
          <w:szCs w:val="24"/>
          <w:lang w:val="ro-RO"/>
        </w:rPr>
      </w:pPr>
      <w:r w:rsidRPr="0007029F">
        <w:rPr>
          <w:rFonts w:ascii="Times New Roman" w:hAnsi="Times New Roman"/>
          <w:i/>
          <w:color w:val="000000" w:themeColor="text1"/>
          <w:sz w:val="24"/>
          <w:szCs w:val="24"/>
          <w:lang w:val="ro-RO"/>
        </w:rPr>
        <w:t>b) gradul în care planul sau programul influenţează alte planuri şi programe, inclusiv pe cele în care se integrează sau care derivă din ele</w:t>
      </w:r>
      <w:r w:rsidR="0000638F" w:rsidRPr="0007029F">
        <w:rPr>
          <w:rFonts w:ascii="Times New Roman" w:hAnsi="Times New Roman"/>
          <w:i/>
          <w:color w:val="000000" w:themeColor="text1"/>
          <w:sz w:val="24"/>
          <w:szCs w:val="24"/>
          <w:lang w:val="ro-RO"/>
        </w:rPr>
        <w:t xml:space="preserve"> – </w:t>
      </w:r>
      <w:r w:rsidR="0000638F" w:rsidRPr="0007029F">
        <w:rPr>
          <w:rFonts w:ascii="Times New Roman" w:hAnsi="Times New Roman"/>
          <w:b/>
          <w:i/>
          <w:color w:val="000000" w:themeColor="text1"/>
          <w:sz w:val="24"/>
          <w:szCs w:val="24"/>
          <w:lang w:val="ro-RO"/>
        </w:rPr>
        <w:t>nu este cazul</w:t>
      </w:r>
      <w:r w:rsidRPr="0007029F">
        <w:rPr>
          <w:rFonts w:ascii="Times New Roman" w:hAnsi="Times New Roman"/>
          <w:i/>
          <w:color w:val="000000" w:themeColor="text1"/>
          <w:sz w:val="24"/>
          <w:szCs w:val="24"/>
          <w:lang w:val="ro-RO"/>
        </w:rPr>
        <w:t xml:space="preserve">; </w:t>
      </w:r>
      <w:r w:rsidRPr="0007029F">
        <w:rPr>
          <w:rFonts w:ascii="Times New Roman" w:hAnsi="Times New Roman"/>
          <w:color w:val="000000" w:themeColor="text1"/>
          <w:sz w:val="24"/>
          <w:szCs w:val="24"/>
          <w:lang w:val="ro-RO"/>
        </w:rPr>
        <w:t xml:space="preserve"> </w:t>
      </w:r>
    </w:p>
    <w:p w:rsidR="00D011DE" w:rsidRPr="0007029F" w:rsidRDefault="00C1788E" w:rsidP="003C31A9">
      <w:pPr>
        <w:autoSpaceDE w:val="0"/>
        <w:autoSpaceDN w:val="0"/>
        <w:adjustRightInd w:val="0"/>
        <w:spacing w:after="0" w:line="240" w:lineRule="auto"/>
        <w:jc w:val="both"/>
        <w:rPr>
          <w:rFonts w:ascii="Times New Roman" w:hAnsi="Times New Roman"/>
          <w:color w:val="000000" w:themeColor="text1"/>
          <w:sz w:val="24"/>
          <w:szCs w:val="24"/>
          <w:lang w:val="ro-RO"/>
        </w:rPr>
      </w:pPr>
      <w:r w:rsidRPr="0007029F">
        <w:rPr>
          <w:rFonts w:ascii="Times New Roman" w:hAnsi="Times New Roman"/>
          <w:color w:val="000000" w:themeColor="text1"/>
          <w:sz w:val="24"/>
          <w:szCs w:val="24"/>
          <w:lang w:val="ro-RO"/>
        </w:rPr>
        <w:t xml:space="preserve">c) </w:t>
      </w:r>
      <w:r w:rsidRPr="0007029F">
        <w:rPr>
          <w:rFonts w:ascii="Times New Roman" w:hAnsi="Times New Roman"/>
          <w:i/>
          <w:color w:val="000000" w:themeColor="text1"/>
          <w:sz w:val="24"/>
          <w:szCs w:val="24"/>
          <w:lang w:val="ro-RO"/>
        </w:rPr>
        <w:t>relevanţa planului sau programului în/pentru integrarea consideraţiilor de mediu, mai ales din perspectiva promovării dezvoltării durabile</w:t>
      </w:r>
      <w:r w:rsidR="0000638F" w:rsidRPr="0007029F">
        <w:rPr>
          <w:rFonts w:ascii="Times New Roman" w:hAnsi="Times New Roman"/>
          <w:i/>
          <w:color w:val="000000" w:themeColor="text1"/>
          <w:sz w:val="24"/>
          <w:szCs w:val="24"/>
          <w:lang w:val="ro-RO"/>
        </w:rPr>
        <w:t xml:space="preserve"> </w:t>
      </w:r>
      <w:r w:rsidR="0000638F" w:rsidRPr="0007029F">
        <w:rPr>
          <w:rFonts w:ascii="Times New Roman" w:hAnsi="Times New Roman"/>
          <w:b/>
          <w:i/>
          <w:color w:val="000000" w:themeColor="text1"/>
          <w:sz w:val="24"/>
          <w:szCs w:val="24"/>
          <w:lang w:val="ro-RO"/>
        </w:rPr>
        <w:t>– nu este cazul</w:t>
      </w:r>
      <w:r w:rsidRPr="0007029F">
        <w:rPr>
          <w:rFonts w:ascii="Times New Roman" w:hAnsi="Times New Roman"/>
          <w:i/>
          <w:color w:val="000000" w:themeColor="text1"/>
          <w:sz w:val="24"/>
          <w:szCs w:val="24"/>
          <w:lang w:val="ro-RO"/>
        </w:rPr>
        <w:t>;</w:t>
      </w:r>
      <w:r w:rsidRPr="0007029F">
        <w:rPr>
          <w:rFonts w:ascii="Times New Roman" w:hAnsi="Times New Roman"/>
          <w:color w:val="000000" w:themeColor="text1"/>
          <w:sz w:val="24"/>
          <w:szCs w:val="24"/>
          <w:lang w:val="ro-RO"/>
        </w:rPr>
        <w:t xml:space="preserve"> </w:t>
      </w:r>
    </w:p>
    <w:p w:rsidR="009C7D11" w:rsidRPr="0007029F" w:rsidRDefault="009C7D11" w:rsidP="003C31A9">
      <w:pPr>
        <w:autoSpaceDE w:val="0"/>
        <w:autoSpaceDN w:val="0"/>
        <w:adjustRightInd w:val="0"/>
        <w:spacing w:after="0" w:line="240" w:lineRule="auto"/>
        <w:jc w:val="both"/>
        <w:rPr>
          <w:rFonts w:ascii="Times New Roman" w:hAnsi="Times New Roman"/>
          <w:b/>
          <w:color w:val="000000" w:themeColor="text1"/>
          <w:sz w:val="10"/>
          <w:szCs w:val="10"/>
        </w:rPr>
      </w:pPr>
    </w:p>
    <w:p w:rsidR="00DD70A1" w:rsidRPr="000B0B6E" w:rsidRDefault="00C1788E" w:rsidP="00DF5487">
      <w:pPr>
        <w:autoSpaceDE w:val="0"/>
        <w:autoSpaceDN w:val="0"/>
        <w:adjustRightInd w:val="0"/>
        <w:spacing w:after="0" w:line="240" w:lineRule="auto"/>
        <w:jc w:val="both"/>
        <w:rPr>
          <w:rFonts w:ascii="Times New Roman" w:hAnsi="Times New Roman"/>
          <w:b/>
          <w:color w:val="000000" w:themeColor="text1"/>
          <w:sz w:val="24"/>
          <w:szCs w:val="24"/>
          <w:lang w:val="ro-RO"/>
        </w:rPr>
      </w:pPr>
      <w:r w:rsidRPr="000B0B6E">
        <w:rPr>
          <w:rFonts w:ascii="Times New Roman" w:hAnsi="Times New Roman"/>
          <w:b/>
          <w:color w:val="000000" w:themeColor="text1"/>
          <w:sz w:val="24"/>
          <w:szCs w:val="24"/>
          <w:lang w:val="ro-RO"/>
        </w:rPr>
        <w:t>Alimentarea cu apă</w:t>
      </w:r>
      <w:r w:rsidR="00DD70A1" w:rsidRPr="000B0B6E">
        <w:rPr>
          <w:rFonts w:ascii="Times New Roman" w:hAnsi="Times New Roman"/>
          <w:b/>
          <w:color w:val="000000" w:themeColor="text1"/>
          <w:sz w:val="24"/>
          <w:szCs w:val="24"/>
          <w:lang w:val="ro-RO"/>
        </w:rPr>
        <w:t xml:space="preserve"> </w:t>
      </w:r>
    </w:p>
    <w:p w:rsidR="00DD70A1" w:rsidRPr="000B0B6E" w:rsidRDefault="000B0B6E" w:rsidP="00DD70A1">
      <w:pPr>
        <w:autoSpaceDE w:val="0"/>
        <w:autoSpaceDN w:val="0"/>
        <w:adjustRightInd w:val="0"/>
        <w:spacing w:after="0" w:line="240" w:lineRule="auto"/>
        <w:ind w:firstLine="720"/>
        <w:jc w:val="both"/>
        <w:rPr>
          <w:rFonts w:ascii="Times New Roman" w:hAnsi="Times New Roman"/>
          <w:color w:val="FF0000"/>
          <w:sz w:val="24"/>
          <w:szCs w:val="24"/>
          <w:lang w:val="ro-RO" w:eastAsia="ar-SA"/>
        </w:rPr>
      </w:pPr>
      <w:r>
        <w:rPr>
          <w:rFonts w:ascii="Times New Roman" w:hAnsi="Times New Roman"/>
          <w:sz w:val="24"/>
          <w:szCs w:val="24"/>
          <w:lang w:val="ro-RO"/>
        </w:rPr>
        <w:t>Zona studiată</w:t>
      </w:r>
      <w:r w:rsidRPr="000B0B6E">
        <w:rPr>
          <w:rFonts w:ascii="Times New Roman" w:hAnsi="Times New Roman"/>
          <w:sz w:val="24"/>
          <w:szCs w:val="24"/>
          <w:lang w:val="ro-RO"/>
        </w:rPr>
        <w:t xml:space="preserve"> nu </w:t>
      </w:r>
      <w:r>
        <w:rPr>
          <w:rFonts w:ascii="Times New Roman" w:hAnsi="Times New Roman"/>
          <w:sz w:val="24"/>
          <w:szCs w:val="24"/>
          <w:lang w:val="ro-RO"/>
        </w:rPr>
        <w:t>dispune de reț</w:t>
      </w:r>
      <w:r w:rsidRPr="000B0B6E">
        <w:rPr>
          <w:rFonts w:ascii="Times New Roman" w:hAnsi="Times New Roman"/>
          <w:sz w:val="24"/>
          <w:szCs w:val="24"/>
          <w:lang w:val="ro-RO"/>
        </w:rPr>
        <w:t xml:space="preserve">ea de </w:t>
      </w:r>
      <w:r>
        <w:rPr>
          <w:rFonts w:ascii="Times New Roman" w:hAnsi="Times New Roman"/>
          <w:sz w:val="24"/>
          <w:szCs w:val="24"/>
          <w:lang w:val="ro-RO"/>
        </w:rPr>
        <w:t>alimentare cu apă. Construcț</w:t>
      </w:r>
      <w:r w:rsidRPr="000B0B6E">
        <w:rPr>
          <w:rFonts w:ascii="Times New Roman" w:hAnsi="Times New Roman"/>
          <w:sz w:val="24"/>
          <w:szCs w:val="24"/>
          <w:lang w:val="ro-RO"/>
        </w:rPr>
        <w:t>ia  propus</w:t>
      </w:r>
      <w:r>
        <w:rPr>
          <w:rFonts w:ascii="Times New Roman" w:hAnsi="Times New Roman"/>
          <w:sz w:val="24"/>
          <w:szCs w:val="24"/>
          <w:lang w:val="ro-RO"/>
        </w:rPr>
        <w:t>ă</w:t>
      </w:r>
      <w:r w:rsidRPr="000B0B6E">
        <w:rPr>
          <w:rFonts w:ascii="Times New Roman" w:hAnsi="Times New Roman"/>
          <w:sz w:val="24"/>
          <w:szCs w:val="24"/>
          <w:lang w:val="ro-RO"/>
        </w:rPr>
        <w:t xml:space="preserve"> prin P.U.Z., va putea fi alimenta</w:t>
      </w:r>
      <w:r>
        <w:rPr>
          <w:rFonts w:ascii="Times New Roman" w:hAnsi="Times New Roman"/>
          <w:sz w:val="24"/>
          <w:szCs w:val="24"/>
          <w:lang w:val="ro-RO"/>
        </w:rPr>
        <w:t>tă cu apă potabilă</w:t>
      </w:r>
      <w:r w:rsidRPr="000B0B6E">
        <w:rPr>
          <w:rFonts w:ascii="Times New Roman" w:hAnsi="Times New Roman"/>
          <w:sz w:val="24"/>
          <w:szCs w:val="24"/>
          <w:lang w:val="ro-RO"/>
        </w:rPr>
        <w:t xml:space="preserve"> prin </w:t>
      </w:r>
      <w:r>
        <w:rPr>
          <w:rFonts w:ascii="Times New Roman" w:hAnsi="Times New Roman"/>
          <w:sz w:val="24"/>
          <w:szCs w:val="24"/>
          <w:lang w:val="ro-RO"/>
        </w:rPr>
        <w:t xml:space="preserve">realizarea unei </w:t>
      </w:r>
      <w:r w:rsidRPr="00CC6E2F">
        <w:rPr>
          <w:rFonts w:ascii="Times New Roman" w:hAnsi="Times New Roman"/>
          <w:b/>
          <w:sz w:val="24"/>
          <w:szCs w:val="24"/>
          <w:lang w:val="ro-RO"/>
        </w:rPr>
        <w:t xml:space="preserve">fântâni </w:t>
      </w:r>
      <w:r w:rsidRPr="000B0B6E">
        <w:rPr>
          <w:rFonts w:ascii="Times New Roman" w:hAnsi="Times New Roman"/>
          <w:sz w:val="24"/>
          <w:szCs w:val="24"/>
          <w:lang w:val="ro-RO"/>
        </w:rPr>
        <w:t xml:space="preserve">pe amplasament.  </w:t>
      </w:r>
    </w:p>
    <w:p w:rsidR="00132143" w:rsidRPr="00CC6E2F" w:rsidRDefault="00DD70A1" w:rsidP="00DF5487">
      <w:pPr>
        <w:autoSpaceDE w:val="0"/>
        <w:autoSpaceDN w:val="0"/>
        <w:adjustRightInd w:val="0"/>
        <w:spacing w:after="0" w:line="240" w:lineRule="auto"/>
        <w:jc w:val="both"/>
        <w:rPr>
          <w:rFonts w:ascii="Times New Roman" w:hAnsi="Times New Roman"/>
          <w:b/>
          <w:color w:val="000000" w:themeColor="text1"/>
          <w:sz w:val="24"/>
          <w:szCs w:val="24"/>
          <w:lang w:val="ro-RO"/>
        </w:rPr>
      </w:pPr>
      <w:r w:rsidRPr="00CC6E2F">
        <w:rPr>
          <w:rFonts w:ascii="Times New Roman" w:hAnsi="Times New Roman"/>
          <w:b/>
          <w:color w:val="000000" w:themeColor="text1"/>
          <w:sz w:val="24"/>
          <w:szCs w:val="24"/>
          <w:lang w:val="ro-RO"/>
        </w:rPr>
        <w:t>C</w:t>
      </w:r>
      <w:r w:rsidR="00C1788E" w:rsidRPr="00CC6E2F">
        <w:rPr>
          <w:rFonts w:ascii="Times New Roman" w:hAnsi="Times New Roman"/>
          <w:b/>
          <w:color w:val="000000" w:themeColor="text1"/>
          <w:sz w:val="24"/>
          <w:szCs w:val="24"/>
          <w:lang w:val="ro-RO"/>
        </w:rPr>
        <w:t>analizare</w:t>
      </w:r>
      <w:r w:rsidR="00C54427" w:rsidRPr="00CC6E2F">
        <w:rPr>
          <w:rFonts w:ascii="Times New Roman" w:hAnsi="Times New Roman"/>
          <w:b/>
          <w:color w:val="000000" w:themeColor="text1"/>
          <w:sz w:val="24"/>
          <w:szCs w:val="24"/>
          <w:lang w:val="ro-RO"/>
        </w:rPr>
        <w:t>a</w:t>
      </w:r>
      <w:r w:rsidR="0000651A" w:rsidRPr="00CC6E2F">
        <w:rPr>
          <w:rFonts w:ascii="Times New Roman" w:hAnsi="Times New Roman"/>
          <w:b/>
          <w:color w:val="000000" w:themeColor="text1"/>
          <w:sz w:val="24"/>
          <w:szCs w:val="24"/>
          <w:lang w:val="ro-RO"/>
        </w:rPr>
        <w:t xml:space="preserve"> </w:t>
      </w:r>
    </w:p>
    <w:p w:rsidR="00CC6E2F" w:rsidRPr="00CC6E2F" w:rsidRDefault="00CC6E2F" w:rsidP="00B25E57">
      <w:pPr>
        <w:spacing w:after="0"/>
        <w:ind w:right="274" w:firstLine="851"/>
        <w:jc w:val="both"/>
        <w:rPr>
          <w:rFonts w:ascii="Times New Roman" w:hAnsi="Times New Roman"/>
          <w:noProof/>
          <w:color w:val="000000" w:themeColor="text1"/>
          <w:sz w:val="24"/>
          <w:szCs w:val="24"/>
          <w:lang w:val="ro-RO"/>
        </w:rPr>
      </w:pPr>
      <w:r>
        <w:rPr>
          <w:rFonts w:ascii="Times New Roman" w:hAnsi="Times New Roman"/>
          <w:noProof/>
          <w:color w:val="000000" w:themeColor="text1"/>
          <w:sz w:val="24"/>
          <w:szCs w:val="24"/>
          <w:lang w:val="ro-RO"/>
        </w:rPr>
        <w:t>Î</w:t>
      </w:r>
      <w:r w:rsidRPr="00CC6E2F">
        <w:rPr>
          <w:rFonts w:ascii="Times New Roman" w:hAnsi="Times New Roman"/>
          <w:noProof/>
          <w:color w:val="000000" w:themeColor="text1"/>
          <w:sz w:val="24"/>
          <w:szCs w:val="24"/>
          <w:lang w:val="ro-RO"/>
        </w:rPr>
        <w:t>n zona stu</w:t>
      </w:r>
      <w:r>
        <w:rPr>
          <w:rFonts w:ascii="Times New Roman" w:hAnsi="Times New Roman"/>
          <w:noProof/>
          <w:color w:val="000000" w:themeColor="text1"/>
          <w:sz w:val="24"/>
          <w:szCs w:val="24"/>
          <w:lang w:val="ro-RO"/>
        </w:rPr>
        <w:t>diată nu  există rețea de canalizare menajeră, astfel că,</w:t>
      </w:r>
      <w:r w:rsidRPr="00CC6E2F">
        <w:rPr>
          <w:rFonts w:ascii="Times New Roman" w:hAnsi="Times New Roman"/>
          <w:noProof/>
          <w:color w:val="000000" w:themeColor="text1"/>
          <w:sz w:val="24"/>
          <w:szCs w:val="24"/>
          <w:lang w:val="ro-RO"/>
        </w:rPr>
        <w:t xml:space="preserve"> aceasta </w:t>
      </w:r>
      <w:r>
        <w:rPr>
          <w:rFonts w:ascii="Times New Roman" w:hAnsi="Times New Roman"/>
          <w:noProof/>
          <w:color w:val="000000" w:themeColor="text1"/>
          <w:sz w:val="24"/>
          <w:szCs w:val="24"/>
          <w:lang w:val="ro-RO"/>
        </w:rPr>
        <w:t>se va realiza prin  amplasarea în incintă</w:t>
      </w:r>
      <w:r w:rsidRPr="00CC6E2F">
        <w:rPr>
          <w:rFonts w:ascii="Times New Roman" w:hAnsi="Times New Roman"/>
          <w:noProof/>
          <w:color w:val="000000" w:themeColor="text1"/>
          <w:sz w:val="24"/>
          <w:szCs w:val="24"/>
          <w:lang w:val="ro-RO"/>
        </w:rPr>
        <w:t xml:space="preserve"> a unui </w:t>
      </w:r>
      <w:r w:rsidRPr="00CC6E2F">
        <w:rPr>
          <w:rFonts w:ascii="Times New Roman" w:hAnsi="Times New Roman"/>
          <w:b/>
          <w:noProof/>
          <w:color w:val="000000" w:themeColor="text1"/>
          <w:sz w:val="24"/>
          <w:szCs w:val="24"/>
          <w:lang w:val="ro-RO"/>
        </w:rPr>
        <w:t>bazin vidanjabil</w:t>
      </w:r>
      <w:r w:rsidRPr="00CC6E2F">
        <w:rPr>
          <w:rFonts w:ascii="Times New Roman" w:hAnsi="Times New Roman"/>
          <w:noProof/>
          <w:color w:val="000000" w:themeColor="text1"/>
          <w:sz w:val="24"/>
          <w:szCs w:val="24"/>
          <w:lang w:val="ro-RO"/>
        </w:rPr>
        <w:t>, dimensionat coprespunzator pentru tipul de activitate.</w:t>
      </w:r>
      <w:r>
        <w:rPr>
          <w:rFonts w:ascii="Times New Roman" w:hAnsi="Times New Roman"/>
          <w:noProof/>
          <w:color w:val="000000" w:themeColor="text1"/>
          <w:sz w:val="24"/>
          <w:szCs w:val="24"/>
          <w:lang w:val="ro-RO"/>
        </w:rPr>
        <w:t xml:space="preserve"> Coloanele de canalizare menajeră se conectează</w:t>
      </w:r>
      <w:r w:rsidRPr="00CC6E2F">
        <w:rPr>
          <w:rFonts w:ascii="Times New Roman" w:hAnsi="Times New Roman"/>
          <w:noProof/>
          <w:color w:val="000000" w:themeColor="text1"/>
          <w:sz w:val="24"/>
          <w:szCs w:val="24"/>
          <w:lang w:val="ro-RO"/>
        </w:rPr>
        <w:t xml:space="preserve"> la colectoare care deve</w:t>
      </w:r>
      <w:r>
        <w:rPr>
          <w:rFonts w:ascii="Times New Roman" w:hAnsi="Times New Roman"/>
          <w:noProof/>
          <w:color w:val="000000" w:themeColor="text1"/>
          <w:sz w:val="24"/>
          <w:szCs w:val="24"/>
          <w:lang w:val="ro-RO"/>
        </w:rPr>
        <w:t>rsează î</w:t>
      </w:r>
      <w:r w:rsidRPr="00CC6E2F">
        <w:rPr>
          <w:rFonts w:ascii="Times New Roman" w:hAnsi="Times New Roman"/>
          <w:noProof/>
          <w:color w:val="000000" w:themeColor="text1"/>
          <w:sz w:val="24"/>
          <w:szCs w:val="24"/>
          <w:lang w:val="ro-RO"/>
        </w:rPr>
        <w:t>n</w:t>
      </w:r>
      <w:r>
        <w:rPr>
          <w:rFonts w:ascii="Times New Roman" w:hAnsi="Times New Roman"/>
          <w:noProof/>
          <w:color w:val="000000" w:themeColor="text1"/>
          <w:sz w:val="24"/>
          <w:szCs w:val="24"/>
          <w:lang w:val="ro-RO"/>
        </w:rPr>
        <w:t>/ la că</w:t>
      </w:r>
      <w:r w:rsidRPr="00CC6E2F">
        <w:rPr>
          <w:rFonts w:ascii="Times New Roman" w:hAnsi="Times New Roman"/>
          <w:noProof/>
          <w:color w:val="000000" w:themeColor="text1"/>
          <w:sz w:val="24"/>
          <w:szCs w:val="24"/>
          <w:lang w:val="ro-RO"/>
        </w:rPr>
        <w:t>minele propuse prin conducte de p</w:t>
      </w:r>
      <w:r>
        <w:rPr>
          <w:rFonts w:ascii="Times New Roman" w:hAnsi="Times New Roman"/>
          <w:noProof/>
          <w:color w:val="000000" w:themeColor="text1"/>
          <w:sz w:val="24"/>
          <w:szCs w:val="24"/>
          <w:lang w:val="ro-RO"/>
        </w:rPr>
        <w:t>olipropilena Dn 110 mm, la o adâncime de min.</w:t>
      </w:r>
      <w:r w:rsidRPr="00CC6E2F">
        <w:rPr>
          <w:rFonts w:ascii="Times New Roman" w:hAnsi="Times New Roman"/>
          <w:noProof/>
          <w:color w:val="000000" w:themeColor="text1"/>
          <w:sz w:val="24"/>
          <w:szCs w:val="24"/>
          <w:lang w:val="ro-RO"/>
        </w:rPr>
        <w:t xml:space="preserve"> 0,9</w:t>
      </w:r>
      <w:r>
        <w:rPr>
          <w:rFonts w:ascii="Times New Roman" w:hAnsi="Times New Roman"/>
          <w:noProof/>
          <w:color w:val="000000" w:themeColor="text1"/>
          <w:sz w:val="24"/>
          <w:szCs w:val="24"/>
          <w:lang w:val="ro-RO"/>
        </w:rPr>
        <w:t xml:space="preserve"> </w:t>
      </w:r>
      <w:r w:rsidRPr="00CC6E2F">
        <w:rPr>
          <w:rFonts w:ascii="Times New Roman" w:hAnsi="Times New Roman"/>
          <w:noProof/>
          <w:color w:val="000000" w:themeColor="text1"/>
          <w:sz w:val="24"/>
          <w:szCs w:val="24"/>
          <w:lang w:val="ro-RO"/>
        </w:rPr>
        <w:t xml:space="preserve">m, cu o pantă de 2%. </w:t>
      </w:r>
      <w:r>
        <w:rPr>
          <w:rFonts w:ascii="Times New Roman" w:hAnsi="Times New Roman"/>
          <w:color w:val="000000" w:themeColor="text1"/>
          <w:sz w:val="24"/>
          <w:szCs w:val="24"/>
          <w:lang w:val="ro-RO"/>
        </w:rPr>
        <w:t>Apa meteorică este preluată printr-un sistem de jgheaburi/burlane și adusă la sol, de unde este dirijată prin rigole ș</w:t>
      </w:r>
      <w:r w:rsidRPr="00CC6E2F">
        <w:rPr>
          <w:rFonts w:ascii="Times New Roman" w:hAnsi="Times New Roman"/>
          <w:color w:val="000000" w:themeColor="text1"/>
          <w:sz w:val="24"/>
          <w:szCs w:val="24"/>
          <w:lang w:val="ro-RO"/>
        </w:rPr>
        <w:t>i pantele terenu</w:t>
      </w:r>
      <w:r>
        <w:rPr>
          <w:rFonts w:ascii="Times New Roman" w:hAnsi="Times New Roman"/>
          <w:color w:val="000000" w:themeColor="text1"/>
          <w:sz w:val="24"/>
          <w:szCs w:val="24"/>
          <w:lang w:val="ro-RO"/>
        </w:rPr>
        <w:t>lui către spaț</w:t>
      </w:r>
      <w:r w:rsidRPr="00CC6E2F">
        <w:rPr>
          <w:rFonts w:ascii="Times New Roman" w:hAnsi="Times New Roman"/>
          <w:color w:val="000000" w:themeColor="text1"/>
          <w:sz w:val="24"/>
          <w:szCs w:val="24"/>
          <w:lang w:val="ro-RO"/>
        </w:rPr>
        <w:t xml:space="preserve">iul verde. </w:t>
      </w:r>
    </w:p>
    <w:p w:rsidR="00DD70A1" w:rsidRPr="00D72BA2" w:rsidRDefault="00DD70A1" w:rsidP="00DF5487">
      <w:pPr>
        <w:autoSpaceDE w:val="0"/>
        <w:autoSpaceDN w:val="0"/>
        <w:adjustRightInd w:val="0"/>
        <w:spacing w:after="0" w:line="240" w:lineRule="auto"/>
        <w:jc w:val="both"/>
        <w:rPr>
          <w:rFonts w:ascii="Times New Roman" w:hAnsi="Times New Roman"/>
          <w:b/>
          <w:color w:val="FF0000"/>
          <w:sz w:val="10"/>
          <w:szCs w:val="10"/>
          <w:lang w:val="ro-RO"/>
        </w:rPr>
      </w:pPr>
    </w:p>
    <w:p w:rsidR="00C1788E" w:rsidRPr="009F7FCC" w:rsidRDefault="00DF5487" w:rsidP="00D115BE">
      <w:pPr>
        <w:autoSpaceDE w:val="0"/>
        <w:autoSpaceDN w:val="0"/>
        <w:adjustRightInd w:val="0"/>
        <w:spacing w:after="0" w:line="240" w:lineRule="auto"/>
        <w:jc w:val="both"/>
        <w:rPr>
          <w:rFonts w:ascii="Times New Roman" w:hAnsi="Times New Roman"/>
          <w:b/>
          <w:color w:val="000000" w:themeColor="text1"/>
          <w:sz w:val="24"/>
          <w:szCs w:val="24"/>
          <w:lang w:val="ro-RO"/>
        </w:rPr>
      </w:pPr>
      <w:r w:rsidRPr="009F7FCC">
        <w:rPr>
          <w:rFonts w:ascii="Times New Roman" w:hAnsi="Times New Roman"/>
          <w:b/>
          <w:color w:val="000000" w:themeColor="text1"/>
          <w:sz w:val="24"/>
          <w:szCs w:val="24"/>
          <w:lang w:val="ro-RO"/>
        </w:rPr>
        <w:t xml:space="preserve">Alimentarea cu energie electrică </w:t>
      </w:r>
    </w:p>
    <w:p w:rsidR="00B25E57" w:rsidRPr="00B25E57" w:rsidRDefault="00B25E57" w:rsidP="00B25E57">
      <w:pPr>
        <w:spacing w:after="0"/>
        <w:ind w:firstLine="720"/>
        <w:jc w:val="both"/>
        <w:rPr>
          <w:rFonts w:ascii="Times New Roman" w:hAnsi="Times New Roman"/>
          <w:noProof/>
          <w:color w:val="000000" w:themeColor="text1"/>
          <w:sz w:val="24"/>
          <w:szCs w:val="24"/>
          <w:lang w:val="ro-RO"/>
        </w:rPr>
      </w:pPr>
      <w:r w:rsidRPr="00B25E57">
        <w:rPr>
          <w:rFonts w:ascii="Times New Roman" w:hAnsi="Times New Roman"/>
          <w:noProof/>
          <w:color w:val="000000" w:themeColor="text1"/>
          <w:sz w:val="24"/>
          <w:szCs w:val="24"/>
          <w:lang w:val="ro-RO"/>
        </w:rPr>
        <w:t>Zona nu dispune de</w:t>
      </w:r>
      <w:r>
        <w:rPr>
          <w:rFonts w:ascii="Times New Roman" w:hAnsi="Times New Roman"/>
          <w:noProof/>
          <w:color w:val="000000" w:themeColor="text1"/>
          <w:sz w:val="24"/>
          <w:szCs w:val="24"/>
          <w:lang w:val="ro-RO"/>
        </w:rPr>
        <w:t xml:space="preserve"> alimentare cu energie electrică</w:t>
      </w:r>
      <w:r w:rsidRPr="00B25E57">
        <w:rPr>
          <w:rFonts w:ascii="Times New Roman" w:hAnsi="Times New Roman"/>
          <w:noProof/>
          <w:color w:val="000000" w:themeColor="text1"/>
          <w:sz w:val="24"/>
          <w:szCs w:val="24"/>
          <w:lang w:val="ro-RO"/>
        </w:rPr>
        <w:t xml:space="preserve">. </w:t>
      </w:r>
      <w:r>
        <w:rPr>
          <w:rFonts w:ascii="Times New Roman" w:hAnsi="Times New Roman"/>
          <w:noProof/>
          <w:color w:val="000000" w:themeColor="text1"/>
          <w:sz w:val="24"/>
          <w:szCs w:val="24"/>
          <w:lang w:val="ro-RO"/>
        </w:rPr>
        <w:t>Construcția va fi alimentată cu energie electrică î</w:t>
      </w:r>
      <w:r w:rsidRPr="00B25E57">
        <w:rPr>
          <w:rFonts w:ascii="Times New Roman" w:hAnsi="Times New Roman"/>
          <w:noProof/>
          <w:color w:val="000000" w:themeColor="text1"/>
          <w:sz w:val="24"/>
          <w:szCs w:val="24"/>
          <w:lang w:val="ro-RO"/>
        </w:rPr>
        <w:t xml:space="preserve">n sistem propriu, prin intermediul unui generator alimentat cu combustibil lichid. </w:t>
      </w:r>
      <w:r>
        <w:rPr>
          <w:rFonts w:ascii="Times New Roman" w:hAnsi="Times New Roman"/>
          <w:noProof/>
          <w:color w:val="000000" w:themeColor="text1"/>
          <w:sz w:val="24"/>
          <w:szCs w:val="24"/>
          <w:lang w:val="ro-RO"/>
        </w:rPr>
        <w:t>De asemeni, va putea fi folosită</w:t>
      </w:r>
      <w:r w:rsidRPr="00B25E57">
        <w:rPr>
          <w:rFonts w:ascii="Times New Roman" w:hAnsi="Times New Roman"/>
          <w:noProof/>
          <w:color w:val="000000" w:themeColor="text1"/>
          <w:sz w:val="24"/>
          <w:szCs w:val="24"/>
          <w:lang w:val="ro-RO"/>
        </w:rPr>
        <w:t xml:space="preserve"> energia verde. Panourile sol</w:t>
      </w:r>
      <w:r>
        <w:rPr>
          <w:rFonts w:ascii="Times New Roman" w:hAnsi="Times New Roman"/>
          <w:noProof/>
          <w:color w:val="000000" w:themeColor="text1"/>
          <w:sz w:val="24"/>
          <w:szCs w:val="24"/>
          <w:lang w:val="ro-RO"/>
        </w:rPr>
        <w:t>are pot fi instalate pe acoperișuri pentru a capta</w:t>
      </w:r>
      <w:r w:rsidRPr="00B25E57">
        <w:rPr>
          <w:rFonts w:ascii="Times New Roman" w:hAnsi="Times New Roman"/>
          <w:noProof/>
          <w:color w:val="000000" w:themeColor="text1"/>
          <w:sz w:val="24"/>
          <w:szCs w:val="24"/>
          <w:lang w:val="ro-RO"/>
        </w:rPr>
        <w:t xml:space="preserve"> lumina s</w:t>
      </w:r>
      <w:r>
        <w:rPr>
          <w:rFonts w:ascii="Times New Roman" w:hAnsi="Times New Roman"/>
          <w:noProof/>
          <w:color w:val="000000" w:themeColor="text1"/>
          <w:sz w:val="24"/>
          <w:szCs w:val="24"/>
          <w:lang w:val="ro-RO"/>
        </w:rPr>
        <w:t>oarelui și a o converti în energie electrică. Energia eoliană este o altă</w:t>
      </w:r>
      <w:r w:rsidRPr="00B25E57">
        <w:rPr>
          <w:rFonts w:ascii="Times New Roman" w:hAnsi="Times New Roman"/>
          <w:noProof/>
          <w:color w:val="000000" w:themeColor="text1"/>
          <w:sz w:val="24"/>
          <w:szCs w:val="24"/>
          <w:lang w:val="ro-RO"/>
        </w:rPr>
        <w:t xml:space="preserve"> op</w:t>
      </w:r>
      <w:r>
        <w:rPr>
          <w:rFonts w:ascii="Times New Roman" w:hAnsi="Times New Roman"/>
          <w:noProof/>
          <w:color w:val="000000" w:themeColor="text1"/>
          <w:sz w:val="24"/>
          <w:szCs w:val="24"/>
          <w:lang w:val="ro-RO"/>
        </w:rPr>
        <w:t>țiune excelentă</w:t>
      </w:r>
      <w:r w:rsidRPr="00B25E57">
        <w:rPr>
          <w:rFonts w:ascii="Times New Roman" w:hAnsi="Times New Roman"/>
          <w:noProof/>
          <w:color w:val="000000" w:themeColor="text1"/>
          <w:sz w:val="24"/>
          <w:szCs w:val="24"/>
          <w:lang w:val="ro-RO"/>
        </w:rPr>
        <w:t>, iar turb</w:t>
      </w:r>
      <w:r>
        <w:rPr>
          <w:rFonts w:ascii="Times New Roman" w:hAnsi="Times New Roman"/>
          <w:noProof/>
          <w:color w:val="000000" w:themeColor="text1"/>
          <w:sz w:val="24"/>
          <w:szCs w:val="24"/>
          <w:lang w:val="ro-RO"/>
        </w:rPr>
        <w:t>inele eoliene pot fi amplasate î</w:t>
      </w:r>
      <w:r w:rsidRPr="00B25E57">
        <w:rPr>
          <w:rFonts w:ascii="Times New Roman" w:hAnsi="Times New Roman"/>
          <w:noProof/>
          <w:color w:val="000000" w:themeColor="text1"/>
          <w:sz w:val="24"/>
          <w:szCs w:val="24"/>
          <w:lang w:val="ro-RO"/>
        </w:rPr>
        <w:t>n spații</w:t>
      </w:r>
      <w:r>
        <w:rPr>
          <w:rFonts w:ascii="Times New Roman" w:hAnsi="Times New Roman"/>
          <w:noProof/>
          <w:color w:val="000000" w:themeColor="text1"/>
          <w:sz w:val="24"/>
          <w:szCs w:val="24"/>
          <w:lang w:val="ro-RO"/>
        </w:rPr>
        <w:t xml:space="preserve"> deschise pentru a valorifica vâ</w:t>
      </w:r>
      <w:r w:rsidRPr="00B25E57">
        <w:rPr>
          <w:rFonts w:ascii="Times New Roman" w:hAnsi="Times New Roman"/>
          <w:noProof/>
          <w:color w:val="000000" w:themeColor="text1"/>
          <w:sz w:val="24"/>
          <w:szCs w:val="24"/>
          <w:lang w:val="ro-RO"/>
        </w:rPr>
        <w:t>ntul.</w:t>
      </w:r>
    </w:p>
    <w:p w:rsidR="00B75A82" w:rsidRPr="00722B52" w:rsidRDefault="003B01E8" w:rsidP="00D115BE">
      <w:pPr>
        <w:autoSpaceDE w:val="0"/>
        <w:autoSpaceDN w:val="0"/>
        <w:adjustRightInd w:val="0"/>
        <w:spacing w:after="0" w:line="240" w:lineRule="auto"/>
        <w:jc w:val="both"/>
        <w:rPr>
          <w:rFonts w:ascii="Times New Roman" w:hAnsi="Times New Roman"/>
          <w:color w:val="000000" w:themeColor="text1"/>
          <w:sz w:val="24"/>
          <w:szCs w:val="24"/>
          <w:lang w:val="ro-RO"/>
        </w:rPr>
      </w:pPr>
      <w:r w:rsidRPr="00722B52">
        <w:rPr>
          <w:rFonts w:ascii="Times New Roman" w:hAnsi="Times New Roman"/>
          <w:b/>
          <w:color w:val="000000" w:themeColor="text1"/>
          <w:sz w:val="24"/>
          <w:szCs w:val="24"/>
          <w:lang w:val="ro-RO"/>
        </w:rPr>
        <w:t>Accesul</w:t>
      </w:r>
      <w:r w:rsidRPr="00722B52">
        <w:rPr>
          <w:rFonts w:ascii="Times New Roman" w:hAnsi="Times New Roman"/>
          <w:color w:val="000000" w:themeColor="text1"/>
          <w:sz w:val="24"/>
          <w:szCs w:val="24"/>
          <w:lang w:val="ro-RO"/>
        </w:rPr>
        <w:t xml:space="preserve"> </w:t>
      </w:r>
    </w:p>
    <w:p w:rsidR="00722B52" w:rsidRPr="00722B52" w:rsidRDefault="00722B52" w:rsidP="00722B52">
      <w:pPr>
        <w:spacing w:after="0" w:line="240" w:lineRule="auto"/>
        <w:ind w:firstLine="720"/>
        <w:jc w:val="both"/>
        <w:rPr>
          <w:rFonts w:ascii="Times New Roman" w:hAnsi="Times New Roman"/>
          <w:color w:val="000000" w:themeColor="text1"/>
          <w:sz w:val="24"/>
          <w:szCs w:val="24"/>
          <w:lang w:val="ro-RO"/>
        </w:rPr>
      </w:pPr>
      <w:r w:rsidRPr="00722B52">
        <w:rPr>
          <w:rFonts w:ascii="Times New Roman" w:hAnsi="Times New Roman"/>
          <w:color w:val="000000" w:themeColor="text1"/>
          <w:sz w:val="24"/>
          <w:szCs w:val="24"/>
          <w:lang w:val="ro-RO"/>
        </w:rPr>
        <w:t xml:space="preserve">Amplasamentul studiat este amplasat </w:t>
      </w:r>
      <w:r>
        <w:rPr>
          <w:rFonts w:ascii="Times New Roman" w:hAnsi="Times New Roman"/>
          <w:color w:val="000000" w:themeColor="text1"/>
          <w:sz w:val="24"/>
          <w:szCs w:val="24"/>
          <w:lang w:val="ro-RO"/>
        </w:rPr>
        <w:t>într-o zonă</w:t>
      </w:r>
      <w:r w:rsidRPr="00722B52">
        <w:rPr>
          <w:rFonts w:ascii="Times New Roman" w:hAnsi="Times New Roman"/>
          <w:color w:val="000000" w:themeColor="text1"/>
          <w:sz w:val="24"/>
          <w:szCs w:val="24"/>
          <w:lang w:val="ro-RO"/>
        </w:rPr>
        <w:t xml:space="preserve"> cu acces dintr-un drum local pietruit, prin intermediul unui drum de servitute. </w:t>
      </w:r>
    </w:p>
    <w:p w:rsidR="0053384F" w:rsidRPr="00DC6876" w:rsidRDefault="0053384F" w:rsidP="003E0017">
      <w:pPr>
        <w:spacing w:after="0" w:line="240" w:lineRule="auto"/>
        <w:jc w:val="both"/>
        <w:rPr>
          <w:rFonts w:ascii="Times New Roman" w:hAnsi="Times New Roman"/>
          <w:b/>
          <w:color w:val="FF0000"/>
          <w:sz w:val="8"/>
          <w:szCs w:val="8"/>
        </w:rPr>
      </w:pPr>
    </w:p>
    <w:p w:rsidR="0053384F" w:rsidRPr="00DC6876" w:rsidRDefault="00C1788E" w:rsidP="003E0017">
      <w:pPr>
        <w:autoSpaceDE w:val="0"/>
        <w:autoSpaceDN w:val="0"/>
        <w:adjustRightInd w:val="0"/>
        <w:spacing w:after="0" w:line="240" w:lineRule="auto"/>
        <w:jc w:val="both"/>
        <w:rPr>
          <w:rFonts w:ascii="Times New Roman" w:hAnsi="Times New Roman"/>
          <w:b/>
          <w:color w:val="000000" w:themeColor="text1"/>
          <w:sz w:val="24"/>
          <w:szCs w:val="24"/>
          <w:lang w:val="ro-RO"/>
        </w:rPr>
      </w:pPr>
      <w:r w:rsidRPr="00DC6876">
        <w:rPr>
          <w:rFonts w:ascii="Times New Roman" w:hAnsi="Times New Roman"/>
          <w:b/>
          <w:color w:val="000000" w:themeColor="text1"/>
          <w:sz w:val="24"/>
          <w:szCs w:val="24"/>
          <w:lang w:val="ro-RO"/>
        </w:rPr>
        <w:t>Gospodărirea deșeurilor</w:t>
      </w:r>
    </w:p>
    <w:p w:rsidR="009C7D11" w:rsidRPr="00DC6876" w:rsidRDefault="00413EE5" w:rsidP="006E5BBE">
      <w:pPr>
        <w:autoSpaceDE w:val="0"/>
        <w:autoSpaceDN w:val="0"/>
        <w:adjustRightInd w:val="0"/>
        <w:spacing w:after="0"/>
        <w:ind w:firstLine="720"/>
        <w:jc w:val="both"/>
        <w:rPr>
          <w:rFonts w:ascii="Times New Roman" w:hAnsi="Times New Roman"/>
          <w:color w:val="000000" w:themeColor="text1"/>
          <w:sz w:val="24"/>
          <w:szCs w:val="24"/>
          <w:lang w:val="ro-RO"/>
        </w:rPr>
      </w:pPr>
      <w:r w:rsidRPr="00DC6876">
        <w:rPr>
          <w:rFonts w:ascii="Times New Roman" w:hAnsi="Times New Roman"/>
          <w:color w:val="000000" w:themeColor="text1"/>
          <w:sz w:val="24"/>
          <w:szCs w:val="24"/>
          <w:lang w:val="ro-RO"/>
        </w:rPr>
        <w:t>Colectarea la locul de producere a deșeurilor menajere se face în recipiente acoperite, dimensionate în functie de cantitatea produsă, de ritmul de evacuare si de categoria în care se încadreaza deșeurile menajere din imobilul propus. Deșeurile nu se colecteaza direct în recipient, ci intr-un sac de polietilena aflat in recipient si care sa aibă un volum puțin mai mare decât volumul recipientului. Precolectarea secundară, adica strângerea și depozitarea provizorie a sacilor cu deșeuri menajere în punctele de precolectare organizată, se face în recipiente de culori diferite inscripționate cu tipul deșeurilor, dimensionate corespunzător, acoperite, prevazute cu dispozitive de prindere adaptate modului de golire, usor transportabile, concepute astfel incât să nu producă răniri în timpul manipulării. Administratia publică locală va asigura colectarea, indepărtarea și neutralizarea deșeurilor menajere și stradale</w:t>
      </w:r>
      <w:r w:rsidR="00FC3C87" w:rsidRPr="00DC6876">
        <w:rPr>
          <w:rFonts w:ascii="Times New Roman" w:hAnsi="Times New Roman"/>
          <w:color w:val="000000" w:themeColor="text1"/>
          <w:sz w:val="24"/>
          <w:szCs w:val="24"/>
          <w:lang w:val="ro-RO"/>
        </w:rPr>
        <w:t>.</w:t>
      </w:r>
    </w:p>
    <w:p w:rsidR="00802E1D" w:rsidRPr="00D115BE" w:rsidRDefault="00802E1D" w:rsidP="003C31A9">
      <w:pPr>
        <w:autoSpaceDE w:val="0"/>
        <w:autoSpaceDN w:val="0"/>
        <w:adjustRightInd w:val="0"/>
        <w:spacing w:after="0" w:line="240" w:lineRule="auto"/>
        <w:jc w:val="both"/>
        <w:rPr>
          <w:rFonts w:ascii="Times New Roman" w:hAnsi="Times New Roman"/>
          <w:b/>
          <w:color w:val="FF0000"/>
          <w:sz w:val="10"/>
          <w:szCs w:val="10"/>
          <w:lang w:val="ro-RO"/>
        </w:rPr>
      </w:pPr>
    </w:p>
    <w:p w:rsidR="00C1788E" w:rsidRPr="00DC6876" w:rsidRDefault="00C1788E" w:rsidP="003C31A9">
      <w:pPr>
        <w:autoSpaceDE w:val="0"/>
        <w:autoSpaceDN w:val="0"/>
        <w:adjustRightInd w:val="0"/>
        <w:spacing w:after="0" w:line="240" w:lineRule="auto"/>
        <w:jc w:val="both"/>
        <w:rPr>
          <w:rFonts w:ascii="Times New Roman" w:hAnsi="Times New Roman"/>
          <w:b/>
          <w:color w:val="000000" w:themeColor="text1"/>
          <w:sz w:val="24"/>
          <w:szCs w:val="24"/>
          <w:lang w:val="ro-RO"/>
        </w:rPr>
      </w:pPr>
      <w:r w:rsidRPr="00DC6876">
        <w:rPr>
          <w:rFonts w:ascii="Times New Roman" w:hAnsi="Times New Roman"/>
          <w:b/>
          <w:color w:val="000000" w:themeColor="text1"/>
          <w:sz w:val="24"/>
          <w:szCs w:val="24"/>
          <w:lang w:val="ro-RO"/>
        </w:rPr>
        <w:t xml:space="preserve">Protecția mediului </w:t>
      </w:r>
    </w:p>
    <w:p w:rsidR="00C1788E" w:rsidRPr="00DC6876" w:rsidRDefault="00C1788E" w:rsidP="006E5BBE">
      <w:pPr>
        <w:autoSpaceDE w:val="0"/>
        <w:autoSpaceDN w:val="0"/>
        <w:adjustRightInd w:val="0"/>
        <w:spacing w:after="0"/>
        <w:ind w:firstLine="720"/>
        <w:jc w:val="both"/>
        <w:rPr>
          <w:rFonts w:ascii="Times New Roman" w:hAnsi="Times New Roman"/>
          <w:color w:val="000000" w:themeColor="text1"/>
          <w:sz w:val="24"/>
          <w:szCs w:val="24"/>
          <w:lang w:val="ro-RO"/>
        </w:rPr>
      </w:pPr>
      <w:r w:rsidRPr="00DC6876">
        <w:rPr>
          <w:rFonts w:ascii="Times New Roman" w:hAnsi="Times New Roman"/>
          <w:color w:val="000000" w:themeColor="text1"/>
          <w:sz w:val="24"/>
          <w:szCs w:val="24"/>
          <w:lang w:val="ro-RO"/>
        </w:rPr>
        <w:t xml:space="preserve">Pentru a diminua impactul asupra mediului înconjurător, se va interzice deversarea apelor uzate rezultate pe perioada construcției în spațiile naturale existente în zonă. Depozitarea </w:t>
      </w:r>
      <w:r w:rsidRPr="00DC6876">
        <w:rPr>
          <w:rFonts w:ascii="Times New Roman" w:hAnsi="Times New Roman"/>
          <w:color w:val="000000" w:themeColor="text1"/>
          <w:sz w:val="24"/>
          <w:szCs w:val="24"/>
          <w:lang w:val="ro-RO"/>
        </w:rPr>
        <w:lastRenderedPageBreak/>
        <w:t>temporară a materialelor de construcții și a deșeurilor rezultate va fi astfel efectuată încât să nu permită infestări ale solului.</w:t>
      </w:r>
    </w:p>
    <w:p w:rsidR="00D5736F" w:rsidRPr="00DC6876" w:rsidRDefault="00D5736F" w:rsidP="00173A2A">
      <w:pPr>
        <w:spacing w:after="0"/>
        <w:jc w:val="both"/>
        <w:rPr>
          <w:rFonts w:ascii="Times New Roman" w:hAnsi="Times New Roman"/>
          <w:color w:val="000000" w:themeColor="text1"/>
          <w:sz w:val="24"/>
          <w:szCs w:val="24"/>
          <w:lang w:val="ro-RO"/>
        </w:rPr>
      </w:pPr>
      <w:r w:rsidRPr="00DC6876">
        <w:rPr>
          <w:rFonts w:ascii="Times New Roman" w:hAnsi="Times New Roman"/>
          <w:color w:val="000000" w:themeColor="text1"/>
          <w:sz w:val="24"/>
          <w:szCs w:val="24"/>
          <w:lang w:val="ro-RO"/>
        </w:rPr>
        <w:t>Titularul investiției va încheia contract de salubritate cu serviciul de specialitate din localitate.</w:t>
      </w:r>
    </w:p>
    <w:p w:rsidR="00D5736F" w:rsidRPr="00DC6876" w:rsidRDefault="00D5736F" w:rsidP="00173A2A">
      <w:pPr>
        <w:spacing w:after="0"/>
        <w:jc w:val="both"/>
        <w:rPr>
          <w:rFonts w:ascii="Times New Roman" w:hAnsi="Times New Roman"/>
          <w:bCs/>
          <w:color w:val="000000" w:themeColor="text1"/>
          <w:sz w:val="24"/>
          <w:szCs w:val="24"/>
          <w:lang w:val="ro-RO"/>
        </w:rPr>
      </w:pPr>
      <w:r w:rsidRPr="00DC6876">
        <w:rPr>
          <w:rFonts w:ascii="Times New Roman" w:hAnsi="Times New Roman"/>
          <w:color w:val="000000" w:themeColor="text1"/>
          <w:sz w:val="24"/>
          <w:szCs w:val="24"/>
          <w:lang w:val="ro-RO"/>
        </w:rPr>
        <w:t>La finalizarea lucrărilor de construire se vor amenaja toate spațiile verzi și se vor aduce la forma inițială toate terenurile libere de construcții;</w:t>
      </w:r>
      <w:r w:rsidRPr="00DC6876">
        <w:rPr>
          <w:rFonts w:ascii="Times New Roman" w:hAnsi="Times New Roman"/>
          <w:bCs/>
          <w:color w:val="000000" w:themeColor="text1"/>
          <w:sz w:val="24"/>
          <w:szCs w:val="24"/>
          <w:lang w:val="ro-RO"/>
        </w:rPr>
        <w:t xml:space="preserve"> se vor planta arbori și arbusti; </w:t>
      </w:r>
      <w:r w:rsidRPr="00DC6876">
        <w:rPr>
          <w:rFonts w:ascii="Times New Roman" w:hAnsi="Times New Roman"/>
          <w:color w:val="000000" w:themeColor="text1"/>
          <w:sz w:val="24"/>
          <w:szCs w:val="24"/>
          <w:lang w:val="ro-RO"/>
        </w:rPr>
        <w:t>vor fi necesare măsuri permanente de întreţinere a spaţiilor plantate, a amenajărilor din incintă, astfel încât să nu se producă degradări importante ale terenului.</w:t>
      </w:r>
    </w:p>
    <w:p w:rsidR="000534C8" w:rsidRPr="00DC6876" w:rsidRDefault="00D5736F" w:rsidP="00173A2A">
      <w:pPr>
        <w:spacing w:after="0"/>
        <w:jc w:val="both"/>
        <w:rPr>
          <w:rFonts w:ascii="Times New Roman" w:hAnsi="Times New Roman"/>
          <w:color w:val="000000" w:themeColor="text1"/>
          <w:sz w:val="24"/>
          <w:szCs w:val="24"/>
          <w:lang w:val="ro-RO"/>
        </w:rPr>
      </w:pPr>
      <w:r w:rsidRPr="00DC6876">
        <w:rPr>
          <w:rFonts w:ascii="Times New Roman" w:hAnsi="Times New Roman"/>
          <w:color w:val="000000" w:themeColor="text1"/>
          <w:sz w:val="24"/>
          <w:szCs w:val="24"/>
          <w:lang w:val="ro-RO"/>
        </w:rPr>
        <w:t>Prin întreţinerea corespunzătoare a mijloacelor auto care vor deservi investiția se evită pierderile accidentale de uleiuri sau carburanţi în sol.</w:t>
      </w:r>
    </w:p>
    <w:p w:rsidR="007C2699" w:rsidRPr="00DC6876" w:rsidRDefault="007C2699" w:rsidP="003C31A9">
      <w:pPr>
        <w:spacing w:after="0" w:line="240" w:lineRule="auto"/>
        <w:jc w:val="both"/>
        <w:rPr>
          <w:rFonts w:ascii="Times New Roman" w:hAnsi="Times New Roman"/>
          <w:color w:val="000000" w:themeColor="text1"/>
          <w:sz w:val="12"/>
          <w:szCs w:val="12"/>
        </w:rPr>
      </w:pPr>
    </w:p>
    <w:p w:rsidR="00C1788E" w:rsidRPr="00DC6876" w:rsidRDefault="00C1788E" w:rsidP="003C31A9">
      <w:pPr>
        <w:pStyle w:val="Default"/>
        <w:jc w:val="both"/>
        <w:rPr>
          <w:i/>
          <w:color w:val="000000" w:themeColor="text1"/>
          <w:lang w:val="ro-RO"/>
        </w:rPr>
      </w:pPr>
      <w:r w:rsidRPr="00DC6876">
        <w:rPr>
          <w:i/>
          <w:color w:val="000000" w:themeColor="text1"/>
          <w:lang w:val="ro-RO"/>
        </w:rPr>
        <w:t>d) problemele de mediu relevante pentru plan sau program</w:t>
      </w:r>
      <w:r w:rsidR="0000638F" w:rsidRPr="00DC6876">
        <w:rPr>
          <w:i/>
          <w:color w:val="000000" w:themeColor="text1"/>
          <w:lang w:val="ro-RO"/>
        </w:rPr>
        <w:t xml:space="preserve"> – </w:t>
      </w:r>
      <w:r w:rsidR="0000638F" w:rsidRPr="00DC6876">
        <w:rPr>
          <w:b/>
          <w:i/>
          <w:color w:val="000000" w:themeColor="text1"/>
          <w:lang w:val="ro-RO"/>
        </w:rPr>
        <w:t>nu este cazul</w:t>
      </w:r>
      <w:r w:rsidRPr="00DC6876">
        <w:rPr>
          <w:i/>
          <w:color w:val="000000" w:themeColor="text1"/>
          <w:lang w:val="ro-RO"/>
        </w:rPr>
        <w:t>;</w:t>
      </w:r>
    </w:p>
    <w:p w:rsidR="00C1788E" w:rsidRPr="00DC6876" w:rsidRDefault="00C1788E" w:rsidP="003C31A9">
      <w:pPr>
        <w:autoSpaceDE w:val="0"/>
        <w:autoSpaceDN w:val="0"/>
        <w:adjustRightInd w:val="0"/>
        <w:spacing w:after="0" w:line="240" w:lineRule="auto"/>
        <w:jc w:val="both"/>
        <w:rPr>
          <w:rFonts w:ascii="Times New Roman" w:hAnsi="Times New Roman"/>
          <w:i/>
          <w:color w:val="000000" w:themeColor="text1"/>
          <w:sz w:val="24"/>
          <w:szCs w:val="24"/>
          <w:lang w:val="ro-RO"/>
        </w:rPr>
      </w:pPr>
      <w:r w:rsidRPr="00DC6876">
        <w:rPr>
          <w:rFonts w:ascii="Times New Roman" w:hAnsi="Times New Roman"/>
          <w:color w:val="000000" w:themeColor="text1"/>
          <w:sz w:val="24"/>
          <w:szCs w:val="24"/>
          <w:lang w:val="ro-RO"/>
        </w:rPr>
        <w:t>e</w:t>
      </w:r>
      <w:r w:rsidR="00F02C9E" w:rsidRPr="00DC6876">
        <w:rPr>
          <w:rFonts w:ascii="Times New Roman" w:hAnsi="Times New Roman"/>
          <w:i/>
          <w:color w:val="000000" w:themeColor="text1"/>
          <w:sz w:val="24"/>
          <w:szCs w:val="24"/>
          <w:lang w:val="ro-RO"/>
        </w:rPr>
        <w:t>)</w:t>
      </w:r>
      <w:r w:rsidRPr="00DC6876">
        <w:rPr>
          <w:rFonts w:ascii="Times New Roman" w:hAnsi="Times New Roman"/>
          <w:i/>
          <w:color w:val="000000" w:themeColor="text1"/>
          <w:sz w:val="24"/>
          <w:szCs w:val="24"/>
          <w:lang w:val="ro-RO"/>
        </w:rPr>
        <w:t>relevanţa planului sau programului pentru implementarea legislaţiei naţionale şi comunitare de mediu</w:t>
      </w:r>
      <w:r w:rsidR="0000638F" w:rsidRPr="00DC6876">
        <w:rPr>
          <w:rFonts w:ascii="Times New Roman" w:hAnsi="Times New Roman"/>
          <w:i/>
          <w:color w:val="000000" w:themeColor="text1"/>
          <w:sz w:val="24"/>
          <w:szCs w:val="24"/>
          <w:lang w:val="ro-RO"/>
        </w:rPr>
        <w:t xml:space="preserve"> </w:t>
      </w:r>
      <w:r w:rsidR="0000638F" w:rsidRPr="00DC6876">
        <w:rPr>
          <w:rFonts w:ascii="Times New Roman" w:hAnsi="Times New Roman"/>
          <w:b/>
          <w:i/>
          <w:color w:val="000000" w:themeColor="text1"/>
          <w:sz w:val="24"/>
          <w:szCs w:val="24"/>
          <w:lang w:val="ro-RO"/>
        </w:rPr>
        <w:t>– nu este cazul</w:t>
      </w:r>
      <w:r w:rsidRPr="00DC6876">
        <w:rPr>
          <w:rFonts w:ascii="Times New Roman" w:hAnsi="Times New Roman"/>
          <w:i/>
          <w:color w:val="000000" w:themeColor="text1"/>
          <w:sz w:val="24"/>
          <w:szCs w:val="24"/>
          <w:lang w:val="ro-RO"/>
        </w:rPr>
        <w:t>;</w:t>
      </w:r>
    </w:p>
    <w:p w:rsidR="00447D68" w:rsidRPr="00DC6876" w:rsidRDefault="00447D68" w:rsidP="003C31A9">
      <w:pPr>
        <w:autoSpaceDE w:val="0"/>
        <w:autoSpaceDN w:val="0"/>
        <w:adjustRightInd w:val="0"/>
        <w:spacing w:after="0" w:line="240" w:lineRule="auto"/>
        <w:jc w:val="both"/>
        <w:rPr>
          <w:rFonts w:ascii="Times New Roman" w:hAnsi="Times New Roman"/>
          <w:i/>
          <w:color w:val="FF0000"/>
          <w:sz w:val="12"/>
          <w:szCs w:val="12"/>
          <w:lang w:val="ro-RO"/>
        </w:rPr>
      </w:pPr>
    </w:p>
    <w:p w:rsidR="005A1977" w:rsidRPr="00DC6876" w:rsidRDefault="00C1788E" w:rsidP="00173A2A">
      <w:pPr>
        <w:autoSpaceDE w:val="0"/>
        <w:autoSpaceDN w:val="0"/>
        <w:adjustRightInd w:val="0"/>
        <w:spacing w:after="0"/>
        <w:jc w:val="both"/>
        <w:rPr>
          <w:rFonts w:ascii="Times New Roman" w:hAnsi="Times New Roman"/>
          <w:b/>
          <w:color w:val="000000" w:themeColor="text1"/>
          <w:sz w:val="24"/>
          <w:szCs w:val="24"/>
          <w:lang w:val="ro-RO"/>
        </w:rPr>
      </w:pPr>
      <w:r w:rsidRPr="00DC6876">
        <w:rPr>
          <w:rFonts w:ascii="Times New Roman" w:hAnsi="Times New Roman"/>
          <w:b/>
          <w:color w:val="000000" w:themeColor="text1"/>
          <w:sz w:val="24"/>
          <w:szCs w:val="24"/>
          <w:lang w:val="ro-RO"/>
        </w:rPr>
        <w:t>2. Caracteristicile efectelor şi ale zonei posibil a fi afectate cu privire, în special, la:</w:t>
      </w:r>
    </w:p>
    <w:p w:rsidR="00C1788E" w:rsidRPr="00DC6876" w:rsidRDefault="00C1788E" w:rsidP="00173A2A">
      <w:pPr>
        <w:autoSpaceDE w:val="0"/>
        <w:autoSpaceDN w:val="0"/>
        <w:adjustRightInd w:val="0"/>
        <w:spacing w:after="0"/>
        <w:jc w:val="both"/>
        <w:rPr>
          <w:rFonts w:ascii="Times New Roman" w:hAnsi="Times New Roman"/>
          <w:b/>
          <w:i/>
          <w:color w:val="000000" w:themeColor="text1"/>
          <w:sz w:val="24"/>
          <w:szCs w:val="24"/>
          <w:lang w:val="ro-RO"/>
        </w:rPr>
      </w:pPr>
      <w:r w:rsidRPr="00DC6876">
        <w:rPr>
          <w:rFonts w:ascii="Times New Roman" w:hAnsi="Times New Roman"/>
          <w:i/>
          <w:color w:val="000000" w:themeColor="text1"/>
          <w:sz w:val="24"/>
          <w:szCs w:val="24"/>
          <w:lang w:val="ro-RO"/>
        </w:rPr>
        <w:t xml:space="preserve">a) probabilitatea, durata, frecvenţa şi reversibilitatea efectelor – </w:t>
      </w:r>
      <w:r w:rsidRPr="00DC6876">
        <w:rPr>
          <w:rFonts w:ascii="Times New Roman" w:hAnsi="Times New Roman"/>
          <w:b/>
          <w:i/>
          <w:color w:val="000000" w:themeColor="text1"/>
          <w:sz w:val="24"/>
          <w:szCs w:val="24"/>
          <w:lang w:val="ro-RO"/>
        </w:rPr>
        <w:t>prin măsurile luate nu apar efecte negative remanente asupra mediului</w:t>
      </w:r>
      <w:r w:rsidRPr="00DC6876">
        <w:rPr>
          <w:rFonts w:ascii="Times New Roman" w:hAnsi="Times New Roman"/>
          <w:i/>
          <w:color w:val="000000" w:themeColor="text1"/>
          <w:sz w:val="24"/>
          <w:szCs w:val="24"/>
          <w:lang w:val="ro-RO"/>
        </w:rPr>
        <w:t xml:space="preserve">; </w:t>
      </w:r>
    </w:p>
    <w:p w:rsidR="00C1788E" w:rsidRPr="00DC6876" w:rsidRDefault="00C1788E" w:rsidP="00173A2A">
      <w:pPr>
        <w:tabs>
          <w:tab w:val="left" w:pos="0"/>
          <w:tab w:val="left" w:pos="450"/>
        </w:tabs>
        <w:autoSpaceDE w:val="0"/>
        <w:autoSpaceDN w:val="0"/>
        <w:adjustRightInd w:val="0"/>
        <w:spacing w:after="0"/>
        <w:rPr>
          <w:rFonts w:ascii="Times New Roman" w:hAnsi="Times New Roman"/>
          <w:color w:val="000000" w:themeColor="text1"/>
          <w:sz w:val="24"/>
          <w:szCs w:val="24"/>
          <w:lang w:val="ro-RO"/>
        </w:rPr>
      </w:pPr>
      <w:r w:rsidRPr="00DC6876">
        <w:rPr>
          <w:rFonts w:ascii="Times New Roman" w:hAnsi="Times New Roman"/>
          <w:i/>
          <w:color w:val="000000" w:themeColor="text1"/>
          <w:sz w:val="24"/>
          <w:szCs w:val="24"/>
          <w:lang w:val="ro-RO"/>
        </w:rPr>
        <w:t xml:space="preserve">b) natura cumulativă a efectelor – </w:t>
      </w:r>
      <w:r w:rsidRPr="00DC6876">
        <w:rPr>
          <w:rFonts w:ascii="Times New Roman" w:hAnsi="Times New Roman"/>
          <w:b/>
          <w:i/>
          <w:color w:val="000000" w:themeColor="text1"/>
          <w:sz w:val="24"/>
          <w:szCs w:val="24"/>
          <w:lang w:val="ro-RO"/>
        </w:rPr>
        <w:t>nu este cazul</w:t>
      </w:r>
      <w:r w:rsidRPr="00DC6876">
        <w:rPr>
          <w:rFonts w:ascii="Times New Roman" w:hAnsi="Times New Roman"/>
          <w:i/>
          <w:color w:val="000000" w:themeColor="text1"/>
          <w:sz w:val="24"/>
          <w:szCs w:val="24"/>
          <w:lang w:val="ro-RO"/>
        </w:rPr>
        <w:t>;</w:t>
      </w:r>
      <w:r w:rsidRPr="00DC6876">
        <w:rPr>
          <w:rFonts w:ascii="Times New Roman" w:hAnsi="Times New Roman"/>
          <w:color w:val="000000" w:themeColor="text1"/>
          <w:sz w:val="24"/>
          <w:szCs w:val="24"/>
          <w:lang w:val="ro-RO"/>
        </w:rPr>
        <w:t xml:space="preserve"> </w:t>
      </w:r>
    </w:p>
    <w:p w:rsidR="00C1788E" w:rsidRPr="00DC6876" w:rsidRDefault="00C1788E" w:rsidP="00173A2A">
      <w:pPr>
        <w:tabs>
          <w:tab w:val="left" w:pos="0"/>
          <w:tab w:val="left" w:pos="426"/>
        </w:tabs>
        <w:autoSpaceDE w:val="0"/>
        <w:autoSpaceDN w:val="0"/>
        <w:adjustRightInd w:val="0"/>
        <w:spacing w:after="0"/>
        <w:rPr>
          <w:rFonts w:ascii="Times New Roman" w:hAnsi="Times New Roman"/>
          <w:color w:val="000000" w:themeColor="text1"/>
          <w:sz w:val="24"/>
          <w:szCs w:val="24"/>
          <w:lang w:val="ro-RO"/>
        </w:rPr>
      </w:pPr>
      <w:r w:rsidRPr="00DC6876">
        <w:rPr>
          <w:rFonts w:ascii="Times New Roman" w:hAnsi="Times New Roman"/>
          <w:i/>
          <w:color w:val="000000" w:themeColor="text1"/>
          <w:sz w:val="24"/>
          <w:szCs w:val="24"/>
          <w:lang w:val="ro-RO"/>
        </w:rPr>
        <w:t xml:space="preserve">c) natura transfrontieră a efectelor – </w:t>
      </w:r>
      <w:r w:rsidRPr="00DC6876">
        <w:rPr>
          <w:rFonts w:ascii="Times New Roman" w:hAnsi="Times New Roman"/>
          <w:b/>
          <w:i/>
          <w:color w:val="000000" w:themeColor="text1"/>
          <w:sz w:val="24"/>
          <w:szCs w:val="24"/>
          <w:lang w:val="ro-RO"/>
        </w:rPr>
        <w:t>nu este cazul</w:t>
      </w:r>
      <w:r w:rsidRPr="00DC6876">
        <w:rPr>
          <w:rFonts w:ascii="Times New Roman" w:hAnsi="Times New Roman"/>
          <w:i/>
          <w:color w:val="000000" w:themeColor="text1"/>
          <w:sz w:val="24"/>
          <w:szCs w:val="24"/>
          <w:lang w:val="ro-RO"/>
        </w:rPr>
        <w:t>;</w:t>
      </w:r>
      <w:r w:rsidRPr="00DC6876">
        <w:rPr>
          <w:rFonts w:ascii="Times New Roman" w:hAnsi="Times New Roman"/>
          <w:color w:val="000000" w:themeColor="text1"/>
          <w:sz w:val="24"/>
          <w:szCs w:val="24"/>
          <w:lang w:val="ro-RO"/>
        </w:rPr>
        <w:t xml:space="preserve"> </w:t>
      </w:r>
    </w:p>
    <w:p w:rsidR="00723CFF" w:rsidRPr="00DC6876" w:rsidRDefault="00C1788E" w:rsidP="00173A2A">
      <w:pPr>
        <w:tabs>
          <w:tab w:val="left" w:pos="0"/>
        </w:tabs>
        <w:autoSpaceDE w:val="0"/>
        <w:autoSpaceDN w:val="0"/>
        <w:adjustRightInd w:val="0"/>
        <w:spacing w:after="0"/>
        <w:rPr>
          <w:rFonts w:ascii="Times New Roman" w:hAnsi="Times New Roman"/>
          <w:color w:val="000000" w:themeColor="text1"/>
          <w:sz w:val="24"/>
          <w:szCs w:val="24"/>
          <w:lang w:val="ro-RO"/>
        </w:rPr>
      </w:pPr>
      <w:r w:rsidRPr="00DC6876">
        <w:rPr>
          <w:rFonts w:ascii="Times New Roman" w:hAnsi="Times New Roman"/>
          <w:i/>
          <w:color w:val="000000" w:themeColor="text1"/>
          <w:sz w:val="24"/>
          <w:szCs w:val="24"/>
          <w:lang w:val="ro-RO"/>
        </w:rPr>
        <w:t>d) riscul pentru sănătatea umană sau pentru mediu (de exemplu, datorită accidentelor</w:t>
      </w:r>
      <w:r w:rsidRPr="00DC6876">
        <w:rPr>
          <w:rFonts w:ascii="Times New Roman" w:hAnsi="Times New Roman"/>
          <w:color w:val="000000" w:themeColor="text1"/>
          <w:sz w:val="24"/>
          <w:szCs w:val="24"/>
          <w:lang w:val="ro-RO"/>
        </w:rPr>
        <w:t xml:space="preserve">) – </w:t>
      </w:r>
    </w:p>
    <w:p w:rsidR="00C1788E" w:rsidRPr="00DC6876" w:rsidRDefault="00723CFF" w:rsidP="00173A2A">
      <w:pPr>
        <w:tabs>
          <w:tab w:val="left" w:pos="0"/>
        </w:tabs>
        <w:autoSpaceDE w:val="0"/>
        <w:autoSpaceDN w:val="0"/>
        <w:adjustRightInd w:val="0"/>
        <w:spacing w:after="0"/>
        <w:rPr>
          <w:rFonts w:ascii="Times New Roman" w:hAnsi="Times New Roman"/>
          <w:color w:val="000000" w:themeColor="text1"/>
          <w:sz w:val="24"/>
          <w:szCs w:val="24"/>
          <w:lang w:val="ro-RO"/>
        </w:rPr>
      </w:pPr>
      <w:r w:rsidRPr="00DC6876">
        <w:rPr>
          <w:rFonts w:ascii="Times New Roman" w:hAnsi="Times New Roman"/>
          <w:color w:val="000000" w:themeColor="text1"/>
          <w:sz w:val="24"/>
          <w:szCs w:val="24"/>
          <w:lang w:val="ro-RO"/>
        </w:rPr>
        <w:t xml:space="preserve">                                                            </w:t>
      </w:r>
      <w:r w:rsidR="00C1788E" w:rsidRPr="00DC6876">
        <w:rPr>
          <w:rFonts w:ascii="Times New Roman" w:hAnsi="Times New Roman"/>
          <w:b/>
          <w:i/>
          <w:color w:val="000000" w:themeColor="text1"/>
          <w:sz w:val="24"/>
          <w:szCs w:val="24"/>
          <w:lang w:val="ro-RO"/>
        </w:rPr>
        <w:t>nu este cazul</w:t>
      </w:r>
      <w:r w:rsidR="00C1788E" w:rsidRPr="00DC6876">
        <w:rPr>
          <w:rFonts w:ascii="Times New Roman" w:hAnsi="Times New Roman"/>
          <w:i/>
          <w:color w:val="000000" w:themeColor="text1"/>
          <w:sz w:val="24"/>
          <w:szCs w:val="24"/>
          <w:lang w:val="ro-RO"/>
        </w:rPr>
        <w:t>;</w:t>
      </w:r>
      <w:r w:rsidR="00C1788E" w:rsidRPr="00DC6876">
        <w:rPr>
          <w:rFonts w:ascii="Times New Roman" w:hAnsi="Times New Roman"/>
          <w:color w:val="000000" w:themeColor="text1"/>
          <w:sz w:val="24"/>
          <w:szCs w:val="24"/>
          <w:lang w:val="ro-RO"/>
        </w:rPr>
        <w:t xml:space="preserve"> </w:t>
      </w:r>
    </w:p>
    <w:p w:rsidR="00723CFF" w:rsidRPr="00DC6876" w:rsidRDefault="00C1788E" w:rsidP="00173A2A">
      <w:pPr>
        <w:tabs>
          <w:tab w:val="left" w:pos="426"/>
        </w:tabs>
        <w:autoSpaceDE w:val="0"/>
        <w:autoSpaceDN w:val="0"/>
        <w:adjustRightInd w:val="0"/>
        <w:spacing w:after="0"/>
        <w:rPr>
          <w:rFonts w:ascii="Times New Roman" w:hAnsi="Times New Roman"/>
          <w:i/>
          <w:color w:val="000000" w:themeColor="text1"/>
          <w:sz w:val="24"/>
          <w:szCs w:val="24"/>
          <w:lang w:val="ro-RO"/>
        </w:rPr>
      </w:pPr>
      <w:r w:rsidRPr="00DC6876">
        <w:rPr>
          <w:rFonts w:ascii="Times New Roman" w:hAnsi="Times New Roman"/>
          <w:i/>
          <w:color w:val="000000" w:themeColor="text1"/>
          <w:sz w:val="24"/>
          <w:szCs w:val="24"/>
          <w:lang w:val="ro-RO"/>
        </w:rPr>
        <w:t>e) mărimea şi spaţialitatea efectelor (zona geografică şi mărimea populaţiei potenţial afectate</w:t>
      </w:r>
      <w:r w:rsidR="005A1977" w:rsidRPr="00DC6876">
        <w:rPr>
          <w:rFonts w:ascii="Times New Roman" w:hAnsi="Times New Roman"/>
          <w:i/>
          <w:color w:val="000000" w:themeColor="text1"/>
          <w:sz w:val="24"/>
          <w:szCs w:val="24"/>
          <w:lang w:val="ro-RO"/>
        </w:rPr>
        <w:t>)</w:t>
      </w:r>
      <w:r w:rsidRPr="00DC6876">
        <w:rPr>
          <w:rFonts w:ascii="Times New Roman" w:hAnsi="Times New Roman"/>
          <w:i/>
          <w:color w:val="000000" w:themeColor="text1"/>
          <w:sz w:val="24"/>
          <w:szCs w:val="24"/>
          <w:lang w:val="ro-RO"/>
        </w:rPr>
        <w:t>-</w:t>
      </w:r>
    </w:p>
    <w:p w:rsidR="00C1788E" w:rsidRPr="00DC6876" w:rsidRDefault="00723CFF" w:rsidP="00173A2A">
      <w:pPr>
        <w:tabs>
          <w:tab w:val="left" w:pos="426"/>
        </w:tabs>
        <w:autoSpaceDE w:val="0"/>
        <w:autoSpaceDN w:val="0"/>
        <w:adjustRightInd w:val="0"/>
        <w:spacing w:after="0"/>
        <w:rPr>
          <w:rFonts w:ascii="Times New Roman" w:hAnsi="Times New Roman"/>
          <w:i/>
          <w:color w:val="000000" w:themeColor="text1"/>
          <w:sz w:val="24"/>
          <w:szCs w:val="24"/>
          <w:lang w:val="ro-RO"/>
        </w:rPr>
      </w:pPr>
      <w:r w:rsidRPr="00DC6876">
        <w:rPr>
          <w:rFonts w:ascii="Times New Roman" w:hAnsi="Times New Roman"/>
          <w:i/>
          <w:color w:val="000000" w:themeColor="text1"/>
          <w:sz w:val="24"/>
          <w:szCs w:val="24"/>
          <w:lang w:val="ro-RO"/>
        </w:rPr>
        <w:t xml:space="preserve">                                              </w:t>
      </w:r>
      <w:r w:rsidR="00C1788E" w:rsidRPr="00DC6876">
        <w:rPr>
          <w:rFonts w:ascii="Times New Roman" w:hAnsi="Times New Roman"/>
          <w:i/>
          <w:color w:val="000000" w:themeColor="text1"/>
          <w:sz w:val="24"/>
          <w:szCs w:val="24"/>
          <w:lang w:val="ro-RO"/>
        </w:rPr>
        <w:t xml:space="preserve"> </w:t>
      </w:r>
      <w:r w:rsidRPr="00DC6876">
        <w:rPr>
          <w:rFonts w:ascii="Times New Roman" w:hAnsi="Times New Roman"/>
          <w:i/>
          <w:color w:val="000000" w:themeColor="text1"/>
          <w:sz w:val="24"/>
          <w:szCs w:val="24"/>
          <w:lang w:val="ro-RO"/>
        </w:rPr>
        <w:t xml:space="preserve">           </w:t>
      </w:r>
      <w:r w:rsidR="00C1788E" w:rsidRPr="00DC6876">
        <w:rPr>
          <w:rFonts w:ascii="Times New Roman" w:hAnsi="Times New Roman"/>
          <w:b/>
          <w:i/>
          <w:color w:val="000000" w:themeColor="text1"/>
          <w:sz w:val="24"/>
          <w:szCs w:val="24"/>
          <w:lang w:val="ro-RO"/>
        </w:rPr>
        <w:t>este redusă pe perioada execuției lucrărilor</w:t>
      </w:r>
      <w:r w:rsidR="00C1788E" w:rsidRPr="00DC6876">
        <w:rPr>
          <w:rFonts w:ascii="Times New Roman" w:hAnsi="Times New Roman"/>
          <w:i/>
          <w:color w:val="000000" w:themeColor="text1"/>
          <w:sz w:val="24"/>
          <w:szCs w:val="24"/>
          <w:lang w:val="ro-RO"/>
        </w:rPr>
        <w:t xml:space="preserve">; </w:t>
      </w:r>
    </w:p>
    <w:p w:rsidR="00C1788E" w:rsidRPr="00DC6876" w:rsidRDefault="00C1788E" w:rsidP="00173A2A">
      <w:pPr>
        <w:tabs>
          <w:tab w:val="left" w:pos="0"/>
        </w:tabs>
        <w:autoSpaceDE w:val="0"/>
        <w:autoSpaceDN w:val="0"/>
        <w:adjustRightInd w:val="0"/>
        <w:spacing w:after="0"/>
        <w:rPr>
          <w:rFonts w:ascii="Times New Roman" w:hAnsi="Times New Roman"/>
          <w:i/>
          <w:color w:val="000000" w:themeColor="text1"/>
          <w:sz w:val="24"/>
          <w:szCs w:val="24"/>
          <w:lang w:val="ro-RO"/>
        </w:rPr>
      </w:pPr>
      <w:r w:rsidRPr="00DC6876">
        <w:rPr>
          <w:rFonts w:ascii="Times New Roman" w:hAnsi="Times New Roman"/>
          <w:i/>
          <w:color w:val="000000" w:themeColor="text1"/>
          <w:sz w:val="24"/>
          <w:szCs w:val="24"/>
          <w:lang w:val="ro-RO"/>
        </w:rPr>
        <w:t>f) valoarea şi vulnerabilitatea arealului posibil a fi afectat, date de:</w:t>
      </w:r>
    </w:p>
    <w:p w:rsidR="00E947BA" w:rsidRPr="00DC6876" w:rsidRDefault="005A1977" w:rsidP="00173A2A">
      <w:pPr>
        <w:tabs>
          <w:tab w:val="left" w:pos="0"/>
          <w:tab w:val="left" w:pos="567"/>
          <w:tab w:val="left" w:pos="851"/>
          <w:tab w:val="left" w:pos="1276"/>
        </w:tabs>
        <w:autoSpaceDE w:val="0"/>
        <w:autoSpaceDN w:val="0"/>
        <w:adjustRightInd w:val="0"/>
        <w:spacing w:after="0"/>
        <w:rPr>
          <w:rFonts w:ascii="Times New Roman" w:hAnsi="Times New Roman"/>
          <w:i/>
          <w:color w:val="000000" w:themeColor="text1"/>
          <w:sz w:val="24"/>
          <w:szCs w:val="24"/>
          <w:lang w:val="ro-RO"/>
        </w:rPr>
      </w:pPr>
      <w:r w:rsidRPr="00DC6876">
        <w:rPr>
          <w:rFonts w:ascii="Times New Roman" w:hAnsi="Times New Roman"/>
          <w:i/>
          <w:color w:val="000000" w:themeColor="text1"/>
          <w:sz w:val="24"/>
          <w:szCs w:val="24"/>
          <w:lang w:val="ro-RO"/>
        </w:rPr>
        <w:t xml:space="preserve">             (</w:t>
      </w:r>
      <w:r w:rsidR="00C1788E" w:rsidRPr="00DC6876">
        <w:rPr>
          <w:rFonts w:ascii="Times New Roman" w:hAnsi="Times New Roman"/>
          <w:i/>
          <w:color w:val="000000" w:themeColor="text1"/>
          <w:sz w:val="24"/>
          <w:szCs w:val="24"/>
          <w:lang w:val="ro-RO"/>
        </w:rPr>
        <w:t xml:space="preserve">i)  caracteristicile naturale speciale sau patrimoniul cultural – </w:t>
      </w:r>
      <w:r w:rsidR="00C1788E" w:rsidRPr="00DC6876">
        <w:rPr>
          <w:rFonts w:ascii="Times New Roman" w:hAnsi="Times New Roman"/>
          <w:b/>
          <w:i/>
          <w:color w:val="000000" w:themeColor="text1"/>
          <w:sz w:val="24"/>
          <w:szCs w:val="24"/>
          <w:lang w:val="ro-RO"/>
        </w:rPr>
        <w:t>nu este cazul</w:t>
      </w:r>
      <w:r w:rsidR="00C1788E" w:rsidRPr="00DC6876">
        <w:rPr>
          <w:rFonts w:ascii="Times New Roman" w:hAnsi="Times New Roman"/>
          <w:i/>
          <w:color w:val="000000" w:themeColor="text1"/>
          <w:sz w:val="24"/>
          <w:szCs w:val="24"/>
          <w:lang w:val="ro-RO"/>
        </w:rPr>
        <w:t xml:space="preserve">; </w:t>
      </w:r>
    </w:p>
    <w:p w:rsidR="005A1977" w:rsidRPr="00DC6876" w:rsidRDefault="005A1977" w:rsidP="00173A2A">
      <w:pPr>
        <w:tabs>
          <w:tab w:val="left" w:pos="0"/>
          <w:tab w:val="left" w:pos="720"/>
          <w:tab w:val="left" w:pos="851"/>
          <w:tab w:val="left" w:pos="993"/>
          <w:tab w:val="left" w:pos="1276"/>
        </w:tabs>
        <w:autoSpaceDE w:val="0"/>
        <w:autoSpaceDN w:val="0"/>
        <w:adjustRightInd w:val="0"/>
        <w:spacing w:after="0"/>
        <w:rPr>
          <w:rFonts w:ascii="Times New Roman" w:hAnsi="Times New Roman"/>
          <w:i/>
          <w:color w:val="000000" w:themeColor="text1"/>
          <w:sz w:val="24"/>
          <w:szCs w:val="24"/>
          <w:lang w:val="ro-RO"/>
        </w:rPr>
      </w:pPr>
      <w:r w:rsidRPr="00DC6876">
        <w:rPr>
          <w:rFonts w:ascii="Times New Roman" w:hAnsi="Times New Roman"/>
          <w:i/>
          <w:color w:val="000000" w:themeColor="text1"/>
          <w:sz w:val="24"/>
          <w:szCs w:val="24"/>
          <w:lang w:val="ro-RO"/>
        </w:rPr>
        <w:t xml:space="preserve">             (</w:t>
      </w:r>
      <w:r w:rsidR="00C1788E" w:rsidRPr="00DC6876">
        <w:rPr>
          <w:rFonts w:ascii="Times New Roman" w:hAnsi="Times New Roman"/>
          <w:i/>
          <w:color w:val="000000" w:themeColor="text1"/>
          <w:sz w:val="24"/>
          <w:szCs w:val="24"/>
          <w:lang w:val="ro-RO"/>
        </w:rPr>
        <w:t xml:space="preserve">ii) depăşirea standardelor sau a valorilor limită de calitate a mediului – </w:t>
      </w:r>
    </w:p>
    <w:p w:rsidR="00C1788E" w:rsidRPr="00DC6876" w:rsidRDefault="005A1977" w:rsidP="00173A2A">
      <w:pPr>
        <w:tabs>
          <w:tab w:val="left" w:pos="0"/>
          <w:tab w:val="left" w:pos="720"/>
          <w:tab w:val="left" w:pos="851"/>
          <w:tab w:val="left" w:pos="993"/>
          <w:tab w:val="left" w:pos="1276"/>
        </w:tabs>
        <w:autoSpaceDE w:val="0"/>
        <w:autoSpaceDN w:val="0"/>
        <w:adjustRightInd w:val="0"/>
        <w:spacing w:after="0"/>
        <w:rPr>
          <w:rFonts w:ascii="Times New Roman" w:hAnsi="Times New Roman"/>
          <w:i/>
          <w:color w:val="000000" w:themeColor="text1"/>
          <w:sz w:val="24"/>
          <w:szCs w:val="24"/>
          <w:lang w:val="ro-RO"/>
        </w:rPr>
      </w:pPr>
      <w:r w:rsidRPr="00DC6876">
        <w:rPr>
          <w:rFonts w:ascii="Times New Roman" w:hAnsi="Times New Roman"/>
          <w:i/>
          <w:color w:val="000000" w:themeColor="text1"/>
          <w:sz w:val="24"/>
          <w:szCs w:val="24"/>
          <w:lang w:val="ro-RO"/>
        </w:rPr>
        <w:t xml:space="preserve">                                                                            </w:t>
      </w:r>
      <w:r w:rsidR="00C1788E" w:rsidRPr="00DC6876">
        <w:rPr>
          <w:rFonts w:ascii="Times New Roman" w:hAnsi="Times New Roman"/>
          <w:b/>
          <w:i/>
          <w:color w:val="000000" w:themeColor="text1"/>
          <w:sz w:val="24"/>
          <w:szCs w:val="24"/>
          <w:lang w:val="ro-RO"/>
        </w:rPr>
        <w:t xml:space="preserve">este redusă pe </w:t>
      </w:r>
      <w:r w:rsidRPr="00DC6876">
        <w:rPr>
          <w:rFonts w:ascii="Times New Roman" w:hAnsi="Times New Roman"/>
          <w:b/>
          <w:i/>
          <w:color w:val="000000" w:themeColor="text1"/>
          <w:sz w:val="24"/>
          <w:szCs w:val="24"/>
          <w:lang w:val="ro-RO"/>
        </w:rPr>
        <w:t xml:space="preserve">  </w:t>
      </w:r>
      <w:r w:rsidR="00C1788E" w:rsidRPr="00DC6876">
        <w:rPr>
          <w:rFonts w:ascii="Times New Roman" w:hAnsi="Times New Roman"/>
          <w:b/>
          <w:i/>
          <w:color w:val="000000" w:themeColor="text1"/>
          <w:sz w:val="24"/>
          <w:szCs w:val="24"/>
          <w:lang w:val="ro-RO"/>
        </w:rPr>
        <w:t>perioada execuției lucrărilor</w:t>
      </w:r>
      <w:r w:rsidR="00C1788E" w:rsidRPr="00DC6876">
        <w:rPr>
          <w:rFonts w:ascii="Times New Roman" w:hAnsi="Times New Roman"/>
          <w:i/>
          <w:color w:val="000000" w:themeColor="text1"/>
          <w:sz w:val="24"/>
          <w:szCs w:val="24"/>
          <w:lang w:val="ro-RO"/>
        </w:rPr>
        <w:t>;</w:t>
      </w:r>
    </w:p>
    <w:p w:rsidR="00C1788E" w:rsidRPr="00DC6876" w:rsidRDefault="005A1977" w:rsidP="00173A2A">
      <w:pPr>
        <w:tabs>
          <w:tab w:val="left" w:pos="0"/>
          <w:tab w:val="left" w:pos="851"/>
          <w:tab w:val="left" w:pos="1276"/>
        </w:tabs>
        <w:autoSpaceDE w:val="0"/>
        <w:autoSpaceDN w:val="0"/>
        <w:adjustRightInd w:val="0"/>
        <w:spacing w:after="0"/>
        <w:rPr>
          <w:rFonts w:ascii="Times New Roman" w:hAnsi="Times New Roman"/>
          <w:i/>
          <w:color w:val="000000" w:themeColor="text1"/>
          <w:sz w:val="24"/>
          <w:szCs w:val="24"/>
          <w:lang w:val="ro-RO"/>
        </w:rPr>
      </w:pPr>
      <w:r w:rsidRPr="00DC6876">
        <w:rPr>
          <w:rFonts w:ascii="Times New Roman" w:hAnsi="Times New Roman"/>
          <w:i/>
          <w:color w:val="000000" w:themeColor="text1"/>
          <w:sz w:val="24"/>
          <w:szCs w:val="24"/>
          <w:lang w:val="ro-RO"/>
        </w:rPr>
        <w:t xml:space="preserve">            (</w:t>
      </w:r>
      <w:r w:rsidR="00C1788E" w:rsidRPr="00DC6876">
        <w:rPr>
          <w:rFonts w:ascii="Times New Roman" w:hAnsi="Times New Roman"/>
          <w:i/>
          <w:color w:val="000000" w:themeColor="text1"/>
          <w:sz w:val="24"/>
          <w:szCs w:val="24"/>
          <w:lang w:val="ro-RO"/>
        </w:rPr>
        <w:t xml:space="preserve">iii) folosirea terenului în mod intensiv </w:t>
      </w:r>
      <w:r w:rsidR="00C1788E" w:rsidRPr="00DC6876">
        <w:rPr>
          <w:rFonts w:ascii="Times New Roman" w:hAnsi="Times New Roman"/>
          <w:b/>
          <w:i/>
          <w:color w:val="000000" w:themeColor="text1"/>
          <w:sz w:val="24"/>
          <w:szCs w:val="24"/>
          <w:lang w:val="ro-RO"/>
        </w:rPr>
        <w:t>– este redusă p</w:t>
      </w:r>
      <w:r w:rsidR="001A4546" w:rsidRPr="00DC6876">
        <w:rPr>
          <w:rFonts w:ascii="Times New Roman" w:hAnsi="Times New Roman"/>
          <w:b/>
          <w:i/>
          <w:color w:val="000000" w:themeColor="text1"/>
          <w:sz w:val="24"/>
          <w:szCs w:val="24"/>
          <w:lang w:val="ro-RO"/>
        </w:rPr>
        <w:t>e perioada execuției lucrărilor</w:t>
      </w:r>
      <w:r w:rsidR="00C1788E" w:rsidRPr="00DC6876">
        <w:rPr>
          <w:rFonts w:ascii="Times New Roman" w:hAnsi="Times New Roman"/>
          <w:i/>
          <w:color w:val="000000" w:themeColor="text1"/>
          <w:sz w:val="24"/>
          <w:szCs w:val="24"/>
          <w:lang w:val="ro-RO"/>
        </w:rPr>
        <w:t>;</w:t>
      </w:r>
    </w:p>
    <w:p w:rsidR="00432406" w:rsidRPr="00DC6876" w:rsidRDefault="00C1788E" w:rsidP="00173A2A">
      <w:pPr>
        <w:tabs>
          <w:tab w:val="left" w:pos="0"/>
          <w:tab w:val="left" w:pos="426"/>
        </w:tabs>
        <w:spacing w:after="0"/>
        <w:outlineLvl w:val="0"/>
        <w:rPr>
          <w:rFonts w:ascii="Times New Roman" w:hAnsi="Times New Roman"/>
          <w:i/>
          <w:color w:val="000000" w:themeColor="text1"/>
          <w:sz w:val="24"/>
          <w:szCs w:val="24"/>
          <w:lang w:val="ro-RO"/>
        </w:rPr>
      </w:pPr>
      <w:r w:rsidRPr="00DC6876">
        <w:rPr>
          <w:rFonts w:ascii="Times New Roman" w:hAnsi="Times New Roman"/>
          <w:i/>
          <w:color w:val="000000" w:themeColor="text1"/>
          <w:sz w:val="24"/>
          <w:szCs w:val="24"/>
          <w:lang w:val="ro-RO"/>
        </w:rPr>
        <w:t>g) efectele asupra zonelor sau peisajelor care au un statut de protejare recunoscut pe  plan naţional, comunitar sau internaţional</w:t>
      </w:r>
      <w:r w:rsidR="006539A6" w:rsidRPr="00DC6876">
        <w:rPr>
          <w:rFonts w:ascii="Times New Roman" w:hAnsi="Times New Roman"/>
          <w:i/>
          <w:color w:val="000000" w:themeColor="text1"/>
          <w:sz w:val="24"/>
          <w:szCs w:val="24"/>
          <w:lang w:val="ro-RO"/>
        </w:rPr>
        <w:t xml:space="preserve">- </w:t>
      </w:r>
      <w:r w:rsidR="00E947BA" w:rsidRPr="00DC6876">
        <w:rPr>
          <w:rFonts w:ascii="Times New Roman" w:hAnsi="Times New Roman"/>
          <w:b/>
          <w:i/>
          <w:color w:val="000000" w:themeColor="text1"/>
          <w:sz w:val="24"/>
          <w:szCs w:val="24"/>
          <w:lang w:val="ro-RO"/>
        </w:rPr>
        <w:t xml:space="preserve">amplasamentul nu este situat în </w:t>
      </w:r>
      <w:r w:rsidR="00561693" w:rsidRPr="00DC6876">
        <w:rPr>
          <w:rFonts w:ascii="Times New Roman" w:hAnsi="Times New Roman"/>
          <w:b/>
          <w:i/>
          <w:color w:val="000000" w:themeColor="text1"/>
          <w:sz w:val="24"/>
          <w:szCs w:val="24"/>
          <w:lang w:val="ro-RO"/>
        </w:rPr>
        <w:t>interiorul</w:t>
      </w:r>
      <w:r w:rsidR="00B03CE9" w:rsidRPr="00DC6876">
        <w:rPr>
          <w:rFonts w:ascii="Times New Roman" w:hAnsi="Times New Roman"/>
          <w:b/>
          <w:i/>
          <w:color w:val="000000" w:themeColor="text1"/>
          <w:sz w:val="24"/>
          <w:szCs w:val="24"/>
          <w:lang w:val="ro-RO"/>
        </w:rPr>
        <w:t xml:space="preserve"> sau apropierea</w:t>
      </w:r>
      <w:r w:rsidR="00561693" w:rsidRPr="00DC6876">
        <w:rPr>
          <w:rFonts w:ascii="Times New Roman" w:hAnsi="Times New Roman"/>
          <w:b/>
          <w:i/>
          <w:color w:val="000000" w:themeColor="text1"/>
          <w:sz w:val="24"/>
          <w:szCs w:val="24"/>
          <w:lang w:val="ro-RO"/>
        </w:rPr>
        <w:t xml:space="preserve"> </w:t>
      </w:r>
      <w:r w:rsidR="006539A6" w:rsidRPr="00DC6876">
        <w:rPr>
          <w:rFonts w:ascii="Times New Roman" w:hAnsi="Times New Roman"/>
          <w:b/>
          <w:i/>
          <w:color w:val="000000" w:themeColor="text1"/>
          <w:sz w:val="24"/>
          <w:szCs w:val="24"/>
          <w:lang w:val="ro-RO"/>
        </w:rPr>
        <w:t>unei arii naturale protejate</w:t>
      </w:r>
      <w:r w:rsidRPr="00DC6876">
        <w:rPr>
          <w:rFonts w:ascii="Times New Roman" w:hAnsi="Times New Roman"/>
          <w:i/>
          <w:color w:val="000000" w:themeColor="text1"/>
          <w:sz w:val="24"/>
          <w:szCs w:val="24"/>
          <w:lang w:val="ro-RO"/>
        </w:rPr>
        <w:t>;</w:t>
      </w:r>
    </w:p>
    <w:p w:rsidR="00447D68" w:rsidRPr="00D115BE" w:rsidRDefault="00447D68" w:rsidP="00173A2A">
      <w:pPr>
        <w:autoSpaceDE w:val="0"/>
        <w:autoSpaceDN w:val="0"/>
        <w:adjustRightInd w:val="0"/>
        <w:spacing w:after="0"/>
        <w:jc w:val="both"/>
        <w:rPr>
          <w:rFonts w:ascii="Times New Roman" w:eastAsia="Times New Roman" w:hAnsi="Times New Roman"/>
          <w:b/>
          <w:color w:val="000000" w:themeColor="text1"/>
          <w:sz w:val="10"/>
          <w:szCs w:val="10"/>
          <w:lang w:val="ro-RO"/>
        </w:rPr>
      </w:pPr>
    </w:p>
    <w:p w:rsidR="00C1788E" w:rsidRPr="001A262A" w:rsidRDefault="00C1788E" w:rsidP="00173A2A">
      <w:pPr>
        <w:autoSpaceDE w:val="0"/>
        <w:autoSpaceDN w:val="0"/>
        <w:adjustRightInd w:val="0"/>
        <w:spacing w:after="0"/>
        <w:jc w:val="both"/>
        <w:rPr>
          <w:rFonts w:ascii="Times New Roman" w:eastAsia="Times New Roman" w:hAnsi="Times New Roman"/>
          <w:b/>
          <w:color w:val="000000" w:themeColor="text1"/>
          <w:sz w:val="24"/>
          <w:szCs w:val="24"/>
          <w:lang w:val="ro-RO"/>
        </w:rPr>
      </w:pPr>
      <w:r w:rsidRPr="001A262A">
        <w:rPr>
          <w:rFonts w:ascii="Times New Roman" w:eastAsia="Times New Roman" w:hAnsi="Times New Roman"/>
          <w:b/>
          <w:color w:val="000000" w:themeColor="text1"/>
          <w:sz w:val="24"/>
          <w:szCs w:val="24"/>
          <w:lang w:val="ro-RO"/>
        </w:rPr>
        <w:t>Obligaţiile titularului:</w:t>
      </w:r>
    </w:p>
    <w:p w:rsidR="00315C4D" w:rsidRPr="001A262A" w:rsidRDefault="00315C4D" w:rsidP="00173A2A">
      <w:pPr>
        <w:pStyle w:val="ListParagraph"/>
        <w:numPr>
          <w:ilvl w:val="0"/>
          <w:numId w:val="3"/>
        </w:numPr>
        <w:autoSpaceDE w:val="0"/>
        <w:autoSpaceDN w:val="0"/>
        <w:adjustRightInd w:val="0"/>
        <w:spacing w:line="276" w:lineRule="auto"/>
        <w:jc w:val="both"/>
        <w:rPr>
          <w:rFonts w:ascii="Times New Roman" w:hAnsi="Times New Roman"/>
          <w:color w:val="000000" w:themeColor="text1"/>
          <w:sz w:val="24"/>
          <w:szCs w:val="24"/>
          <w:lang w:val="ro-RO"/>
        </w:rPr>
      </w:pPr>
      <w:r w:rsidRPr="001A262A">
        <w:rPr>
          <w:rFonts w:ascii="Times New Roman" w:hAnsi="Times New Roman"/>
          <w:color w:val="000000" w:themeColor="text1"/>
          <w:sz w:val="24"/>
          <w:szCs w:val="24"/>
          <w:lang w:val="ro-RO"/>
        </w:rPr>
        <w:t>Titularul are obligația de a respecta</w:t>
      </w:r>
      <w:r w:rsidR="007C2699" w:rsidRPr="001A262A">
        <w:rPr>
          <w:rFonts w:ascii="Times New Roman" w:hAnsi="Times New Roman"/>
          <w:color w:val="000000" w:themeColor="text1"/>
          <w:sz w:val="24"/>
          <w:szCs w:val="24"/>
          <w:lang w:val="ro-RO"/>
        </w:rPr>
        <w:t xml:space="preserve"> legislația de mediu în vigoare</w:t>
      </w:r>
      <w:r w:rsidR="005A1977" w:rsidRPr="001A262A">
        <w:rPr>
          <w:rFonts w:ascii="Times New Roman" w:hAnsi="Times New Roman"/>
          <w:color w:val="000000" w:themeColor="text1"/>
          <w:sz w:val="24"/>
          <w:szCs w:val="24"/>
          <w:lang w:val="ro-RO"/>
        </w:rPr>
        <w:t xml:space="preserve">. </w:t>
      </w:r>
    </w:p>
    <w:p w:rsidR="00315C4D" w:rsidRPr="001A262A" w:rsidRDefault="00315C4D" w:rsidP="00173A2A">
      <w:pPr>
        <w:pStyle w:val="ListParagraph"/>
        <w:numPr>
          <w:ilvl w:val="0"/>
          <w:numId w:val="3"/>
        </w:numPr>
        <w:autoSpaceDE w:val="0"/>
        <w:autoSpaceDN w:val="0"/>
        <w:adjustRightInd w:val="0"/>
        <w:spacing w:line="276" w:lineRule="auto"/>
        <w:jc w:val="both"/>
        <w:rPr>
          <w:rFonts w:ascii="Times New Roman" w:hAnsi="Times New Roman"/>
          <w:color w:val="000000" w:themeColor="text1"/>
          <w:sz w:val="24"/>
          <w:szCs w:val="24"/>
          <w:lang w:val="ro-RO"/>
        </w:rPr>
      </w:pPr>
      <w:r w:rsidRPr="001A262A">
        <w:rPr>
          <w:rFonts w:ascii="Times New Roman" w:hAnsi="Times New Roman"/>
          <w:color w:val="000000" w:themeColor="text1"/>
          <w:sz w:val="24"/>
          <w:szCs w:val="24"/>
          <w:lang w:val="ro-RO"/>
        </w:rPr>
        <w:t>Titularul planului are obligația de a supune procedurii de adoptare planul și orice modificare a acestuia, numai în forma avizată de autoritatea c</w:t>
      </w:r>
      <w:r w:rsidR="007C2699" w:rsidRPr="001A262A">
        <w:rPr>
          <w:rFonts w:ascii="Times New Roman" w:hAnsi="Times New Roman"/>
          <w:color w:val="000000" w:themeColor="text1"/>
          <w:sz w:val="24"/>
          <w:szCs w:val="24"/>
          <w:lang w:val="ro-RO"/>
        </w:rPr>
        <w:t>ompetentă de protecția mediului</w:t>
      </w:r>
      <w:r w:rsidR="005A1977" w:rsidRPr="001A262A">
        <w:rPr>
          <w:rFonts w:ascii="Times New Roman" w:hAnsi="Times New Roman"/>
          <w:color w:val="000000" w:themeColor="text1"/>
          <w:sz w:val="24"/>
          <w:szCs w:val="24"/>
          <w:lang w:val="ro-RO"/>
        </w:rPr>
        <w:t>.</w:t>
      </w:r>
    </w:p>
    <w:p w:rsidR="00315C4D" w:rsidRDefault="00E947BA" w:rsidP="00173A2A">
      <w:pPr>
        <w:pStyle w:val="ListParagraph"/>
        <w:numPr>
          <w:ilvl w:val="0"/>
          <w:numId w:val="3"/>
        </w:numPr>
        <w:autoSpaceDE w:val="0"/>
        <w:autoSpaceDN w:val="0"/>
        <w:adjustRightInd w:val="0"/>
        <w:spacing w:line="276" w:lineRule="auto"/>
        <w:jc w:val="both"/>
        <w:rPr>
          <w:rFonts w:ascii="Times New Roman" w:hAnsi="Times New Roman"/>
          <w:color w:val="000000" w:themeColor="text1"/>
          <w:sz w:val="24"/>
          <w:szCs w:val="24"/>
          <w:lang w:val="ro-RO"/>
        </w:rPr>
      </w:pPr>
      <w:r w:rsidRPr="001A262A">
        <w:rPr>
          <w:rFonts w:ascii="Times New Roman" w:hAnsi="Times New Roman"/>
          <w:color w:val="000000" w:themeColor="text1"/>
          <w:sz w:val="24"/>
          <w:szCs w:val="24"/>
          <w:lang w:val="ro-RO"/>
        </w:rPr>
        <w:t xml:space="preserve">Titularul planului </w:t>
      </w:r>
      <w:r w:rsidR="00315C4D" w:rsidRPr="001A262A">
        <w:rPr>
          <w:rFonts w:ascii="Times New Roman" w:hAnsi="Times New Roman"/>
          <w:color w:val="000000" w:themeColor="text1"/>
          <w:sz w:val="24"/>
          <w:szCs w:val="24"/>
          <w:lang w:val="ro-RO"/>
        </w:rPr>
        <w:t>are obligația de a notifica autoritatea competentă pentru protecția mediului despre orice mo</w:t>
      </w:r>
      <w:r w:rsidRPr="001A262A">
        <w:rPr>
          <w:rFonts w:ascii="Times New Roman" w:hAnsi="Times New Roman"/>
          <w:color w:val="000000" w:themeColor="text1"/>
          <w:sz w:val="24"/>
          <w:szCs w:val="24"/>
          <w:lang w:val="ro-RO"/>
        </w:rPr>
        <w:t>dificare a planului</w:t>
      </w:r>
      <w:r w:rsidR="00315C4D" w:rsidRPr="001A262A">
        <w:rPr>
          <w:rFonts w:ascii="Times New Roman" w:hAnsi="Times New Roman"/>
          <w:color w:val="000000" w:themeColor="text1"/>
          <w:sz w:val="24"/>
          <w:szCs w:val="24"/>
          <w:lang w:val="ro-RO"/>
        </w:rPr>
        <w:t>, în</w:t>
      </w:r>
      <w:r w:rsidR="007C2699" w:rsidRPr="001A262A">
        <w:rPr>
          <w:rFonts w:ascii="Times New Roman" w:hAnsi="Times New Roman"/>
          <w:color w:val="000000" w:themeColor="text1"/>
          <w:sz w:val="24"/>
          <w:szCs w:val="24"/>
          <w:lang w:val="ro-RO"/>
        </w:rPr>
        <w:t>ainte de realizarea modificării</w:t>
      </w:r>
      <w:r w:rsidR="007A2213" w:rsidRPr="001A262A">
        <w:rPr>
          <w:rFonts w:ascii="Times New Roman" w:hAnsi="Times New Roman"/>
          <w:color w:val="000000" w:themeColor="text1"/>
          <w:sz w:val="24"/>
          <w:szCs w:val="24"/>
          <w:lang w:val="ro-RO"/>
        </w:rPr>
        <w:t>.</w:t>
      </w:r>
    </w:p>
    <w:p w:rsidR="00173A2A" w:rsidRPr="00D115BE" w:rsidRDefault="00173A2A" w:rsidP="00173A2A">
      <w:pPr>
        <w:spacing w:after="0"/>
        <w:jc w:val="both"/>
        <w:rPr>
          <w:rFonts w:ascii="Times New Roman" w:hAnsi="Times New Roman"/>
          <w:b/>
          <w:color w:val="000000" w:themeColor="text1"/>
          <w:sz w:val="10"/>
          <w:szCs w:val="10"/>
          <w:lang w:val="ro-RO"/>
        </w:rPr>
      </w:pPr>
    </w:p>
    <w:p w:rsidR="00C1788E" w:rsidRPr="001A262A" w:rsidRDefault="00C1788E" w:rsidP="00173A2A">
      <w:pPr>
        <w:spacing w:after="0"/>
        <w:jc w:val="both"/>
        <w:rPr>
          <w:rFonts w:ascii="Times New Roman" w:hAnsi="Times New Roman"/>
          <w:b/>
          <w:color w:val="000000" w:themeColor="text1"/>
          <w:sz w:val="24"/>
          <w:szCs w:val="24"/>
          <w:lang w:val="ro-RO"/>
        </w:rPr>
      </w:pPr>
      <w:r w:rsidRPr="001A262A">
        <w:rPr>
          <w:rFonts w:ascii="Times New Roman" w:hAnsi="Times New Roman"/>
          <w:b/>
          <w:color w:val="000000" w:themeColor="text1"/>
          <w:sz w:val="24"/>
          <w:szCs w:val="24"/>
          <w:lang w:val="ro-RO"/>
        </w:rPr>
        <w:t>Informarea şi participarea publicului la procedura de evaluare de medi</w:t>
      </w:r>
      <w:r w:rsidR="00E947BA" w:rsidRPr="001A262A">
        <w:rPr>
          <w:rFonts w:ascii="Times New Roman" w:hAnsi="Times New Roman"/>
          <w:b/>
          <w:color w:val="000000" w:themeColor="text1"/>
          <w:sz w:val="24"/>
          <w:szCs w:val="24"/>
          <w:lang w:val="ro-RO"/>
        </w:rPr>
        <w:t>u</w:t>
      </w:r>
      <w:r w:rsidRPr="001A262A">
        <w:rPr>
          <w:rFonts w:ascii="Times New Roman" w:hAnsi="Times New Roman"/>
          <w:b/>
          <w:color w:val="000000" w:themeColor="text1"/>
          <w:sz w:val="24"/>
          <w:szCs w:val="24"/>
          <w:lang w:val="ro-RO"/>
        </w:rPr>
        <w:t>:</w:t>
      </w:r>
    </w:p>
    <w:p w:rsidR="00C00447" w:rsidRPr="001A262A" w:rsidRDefault="003C6B5F" w:rsidP="00173A2A">
      <w:pPr>
        <w:autoSpaceDE w:val="0"/>
        <w:autoSpaceDN w:val="0"/>
        <w:adjustRightInd w:val="0"/>
        <w:spacing w:after="0"/>
        <w:jc w:val="both"/>
        <w:rPr>
          <w:rFonts w:ascii="Times New Roman" w:hAnsi="Times New Roman"/>
          <w:color w:val="000000" w:themeColor="text1"/>
          <w:sz w:val="24"/>
          <w:szCs w:val="24"/>
          <w:lang w:val="ro-RO"/>
        </w:rPr>
      </w:pPr>
      <w:r w:rsidRPr="001A262A">
        <w:rPr>
          <w:rFonts w:ascii="Times New Roman" w:hAnsi="Times New Roman"/>
          <w:color w:val="000000" w:themeColor="text1"/>
          <w:sz w:val="24"/>
          <w:szCs w:val="24"/>
          <w:lang w:val="ro-RO"/>
        </w:rPr>
        <w:t>-</w:t>
      </w:r>
      <w:r w:rsidR="00031D7D" w:rsidRPr="001A262A">
        <w:rPr>
          <w:rFonts w:ascii="Times New Roman" w:hAnsi="Times New Roman"/>
          <w:b/>
          <w:color w:val="000000" w:themeColor="text1"/>
          <w:sz w:val="24"/>
          <w:szCs w:val="24"/>
          <w:lang w:val="ro-RO"/>
        </w:rPr>
        <w:t xml:space="preserve"> </w:t>
      </w:r>
      <w:r w:rsidR="00C00447" w:rsidRPr="001A262A">
        <w:rPr>
          <w:rFonts w:ascii="Times New Roman" w:hAnsi="Times New Roman"/>
          <w:color w:val="000000" w:themeColor="text1"/>
          <w:sz w:val="24"/>
          <w:szCs w:val="24"/>
          <w:lang w:val="ro-RO"/>
        </w:rPr>
        <w:t>În urma publicării în ziarul județean „</w:t>
      </w:r>
      <w:r w:rsidR="00DE61D3">
        <w:rPr>
          <w:rFonts w:ascii="Times New Roman" w:hAnsi="Times New Roman"/>
          <w:color w:val="000000" w:themeColor="text1"/>
          <w:sz w:val="24"/>
          <w:szCs w:val="24"/>
          <w:lang w:val="ro-RO"/>
        </w:rPr>
        <w:t>Crai Nou</w:t>
      </w:r>
      <w:r w:rsidR="00C00447" w:rsidRPr="001A262A">
        <w:rPr>
          <w:rFonts w:ascii="Times New Roman" w:hAnsi="Times New Roman"/>
          <w:color w:val="000000" w:themeColor="text1"/>
          <w:sz w:val="24"/>
          <w:szCs w:val="24"/>
          <w:lang w:val="ro-RO"/>
        </w:rPr>
        <w:t>” a anunţurilor publice privind</w:t>
      </w:r>
      <w:r w:rsidR="00C00447" w:rsidRPr="001A262A">
        <w:rPr>
          <w:rFonts w:ascii="Times New Roman" w:hAnsi="Times New Roman"/>
          <w:b/>
          <w:color w:val="000000" w:themeColor="text1"/>
          <w:sz w:val="24"/>
          <w:szCs w:val="24"/>
          <w:lang w:val="ro-RO"/>
        </w:rPr>
        <w:t xml:space="preserve"> </w:t>
      </w:r>
      <w:r w:rsidR="00C00447" w:rsidRPr="001A262A">
        <w:rPr>
          <w:rFonts w:ascii="Times New Roman" w:hAnsi="Times New Roman"/>
          <w:color w:val="000000" w:themeColor="text1"/>
          <w:sz w:val="24"/>
          <w:szCs w:val="24"/>
          <w:lang w:val="ro-RO"/>
        </w:rPr>
        <w:t xml:space="preserve">prima versiune a planului în zilele de </w:t>
      </w:r>
      <w:r w:rsidR="00E14A9B" w:rsidRPr="001A262A">
        <w:rPr>
          <w:rFonts w:ascii="Times New Roman" w:hAnsi="Times New Roman"/>
          <w:color w:val="000000" w:themeColor="text1"/>
          <w:sz w:val="24"/>
          <w:szCs w:val="24"/>
          <w:lang w:val="ro-RO"/>
        </w:rPr>
        <w:t>0</w:t>
      </w:r>
      <w:r w:rsidR="00DE61D3">
        <w:rPr>
          <w:rFonts w:ascii="Times New Roman" w:hAnsi="Times New Roman"/>
          <w:color w:val="000000" w:themeColor="text1"/>
          <w:sz w:val="24"/>
          <w:szCs w:val="24"/>
          <w:lang w:val="ro-RO"/>
        </w:rPr>
        <w:t>8</w:t>
      </w:r>
      <w:r w:rsidR="003C6F5C" w:rsidRPr="001A262A">
        <w:rPr>
          <w:rFonts w:ascii="Times New Roman" w:hAnsi="Times New Roman"/>
          <w:color w:val="000000" w:themeColor="text1"/>
          <w:sz w:val="24"/>
          <w:szCs w:val="24"/>
          <w:lang w:val="ro-RO"/>
        </w:rPr>
        <w:t>.</w:t>
      </w:r>
      <w:r w:rsidR="00D72BA2">
        <w:rPr>
          <w:rFonts w:ascii="Times New Roman" w:hAnsi="Times New Roman"/>
          <w:color w:val="000000" w:themeColor="text1"/>
          <w:sz w:val="24"/>
          <w:szCs w:val="24"/>
          <w:lang w:val="ro-RO"/>
        </w:rPr>
        <w:t>09.</w:t>
      </w:r>
      <w:r w:rsidR="003C6F5C" w:rsidRPr="001A262A">
        <w:rPr>
          <w:rFonts w:ascii="Times New Roman" w:hAnsi="Times New Roman"/>
          <w:color w:val="000000" w:themeColor="text1"/>
          <w:sz w:val="24"/>
          <w:szCs w:val="24"/>
          <w:lang w:val="ro-RO"/>
        </w:rPr>
        <w:t>2023</w:t>
      </w:r>
      <w:r w:rsidR="00DE61D3">
        <w:rPr>
          <w:rFonts w:ascii="Times New Roman" w:hAnsi="Times New Roman"/>
          <w:color w:val="000000" w:themeColor="text1"/>
          <w:sz w:val="24"/>
          <w:szCs w:val="24"/>
          <w:lang w:val="ro-RO"/>
        </w:rPr>
        <w:t xml:space="preserve"> </w:t>
      </w:r>
      <w:r w:rsidR="00853D3F" w:rsidRPr="001A262A">
        <w:rPr>
          <w:rFonts w:ascii="Times New Roman" w:hAnsi="Times New Roman"/>
          <w:color w:val="000000" w:themeColor="text1"/>
          <w:sz w:val="24"/>
          <w:szCs w:val="24"/>
          <w:lang w:val="ro-RO"/>
        </w:rPr>
        <w:t>și</w:t>
      </w:r>
      <w:r w:rsidR="004B65DA" w:rsidRPr="001A262A">
        <w:rPr>
          <w:rFonts w:ascii="Times New Roman" w:hAnsi="Times New Roman"/>
          <w:color w:val="000000" w:themeColor="text1"/>
          <w:sz w:val="24"/>
          <w:szCs w:val="24"/>
          <w:lang w:val="ro-RO"/>
        </w:rPr>
        <w:t xml:space="preserve"> </w:t>
      </w:r>
      <w:r w:rsidR="00D72BA2">
        <w:rPr>
          <w:rFonts w:ascii="Times New Roman" w:hAnsi="Times New Roman"/>
          <w:color w:val="000000" w:themeColor="text1"/>
          <w:sz w:val="24"/>
          <w:szCs w:val="24"/>
          <w:lang w:val="ro-RO"/>
        </w:rPr>
        <w:t>1</w:t>
      </w:r>
      <w:r w:rsidR="00DC6876">
        <w:rPr>
          <w:rFonts w:ascii="Times New Roman" w:hAnsi="Times New Roman"/>
          <w:color w:val="000000" w:themeColor="text1"/>
          <w:sz w:val="24"/>
          <w:szCs w:val="24"/>
          <w:lang w:val="ro-RO"/>
        </w:rPr>
        <w:t>1.09</w:t>
      </w:r>
      <w:r w:rsidR="003C6F5C" w:rsidRPr="001A262A">
        <w:rPr>
          <w:rFonts w:ascii="Times New Roman" w:hAnsi="Times New Roman"/>
          <w:color w:val="000000" w:themeColor="text1"/>
          <w:sz w:val="24"/>
          <w:szCs w:val="24"/>
          <w:lang w:val="ro-RO"/>
        </w:rPr>
        <w:t>.2023</w:t>
      </w:r>
      <w:r w:rsidR="00C00447" w:rsidRPr="001A262A">
        <w:rPr>
          <w:rFonts w:ascii="Times New Roman" w:hAnsi="Times New Roman"/>
          <w:color w:val="000000" w:themeColor="text1"/>
          <w:sz w:val="24"/>
          <w:szCs w:val="24"/>
          <w:lang w:val="ro-RO"/>
        </w:rPr>
        <w:t>, până la luarea deciziei de încadrare nu au fost semnalate observaţii din partea publicului.</w:t>
      </w:r>
    </w:p>
    <w:p w:rsidR="00031D7D" w:rsidRPr="00C649FC" w:rsidRDefault="00C00447" w:rsidP="00173A2A">
      <w:pPr>
        <w:autoSpaceDE w:val="0"/>
        <w:autoSpaceDN w:val="0"/>
        <w:adjustRightInd w:val="0"/>
        <w:spacing w:after="0"/>
        <w:jc w:val="both"/>
        <w:rPr>
          <w:rFonts w:ascii="Times New Roman" w:hAnsi="Times New Roman"/>
          <w:color w:val="FF0000"/>
          <w:sz w:val="24"/>
          <w:szCs w:val="24"/>
          <w:lang w:val="ro-RO"/>
        </w:rPr>
      </w:pPr>
      <w:r w:rsidRPr="00C649FC">
        <w:rPr>
          <w:rFonts w:ascii="Times New Roman" w:hAnsi="Times New Roman"/>
          <w:color w:val="FF0000"/>
          <w:sz w:val="24"/>
          <w:szCs w:val="24"/>
          <w:lang w:val="ro-RO"/>
        </w:rPr>
        <w:t>-</w:t>
      </w:r>
      <w:r w:rsidR="00031D7D" w:rsidRPr="00C649FC">
        <w:rPr>
          <w:rFonts w:ascii="Times New Roman" w:hAnsi="Times New Roman"/>
          <w:color w:val="FF0000"/>
          <w:sz w:val="24"/>
          <w:szCs w:val="24"/>
          <w:lang w:val="ro-RO"/>
        </w:rPr>
        <w:t xml:space="preserve"> În urma pub</w:t>
      </w:r>
      <w:r w:rsidR="00C649FC" w:rsidRPr="00C649FC">
        <w:rPr>
          <w:rFonts w:ascii="Times New Roman" w:hAnsi="Times New Roman"/>
          <w:color w:val="FF0000"/>
          <w:sz w:val="24"/>
          <w:szCs w:val="24"/>
          <w:lang w:val="ro-RO"/>
        </w:rPr>
        <w:t>licării din data de ..................., în ziarul „...............</w:t>
      </w:r>
      <w:r w:rsidR="0023725E" w:rsidRPr="00C649FC">
        <w:rPr>
          <w:rFonts w:ascii="Times New Roman" w:hAnsi="Times New Roman"/>
          <w:color w:val="FF0000"/>
          <w:sz w:val="24"/>
          <w:szCs w:val="24"/>
          <w:lang w:val="ro-RO"/>
        </w:rPr>
        <w:t xml:space="preserve">” </w:t>
      </w:r>
      <w:r w:rsidR="00031D7D" w:rsidRPr="00C649FC">
        <w:rPr>
          <w:rFonts w:ascii="Times New Roman" w:hAnsi="Times New Roman"/>
          <w:color w:val="FF0000"/>
          <w:sz w:val="24"/>
          <w:szCs w:val="24"/>
          <w:lang w:val="ro-RO"/>
        </w:rPr>
        <w:t>a anunțului deciziei etapei de încadrare nu au fost semnalate observații din partea publicului.</w:t>
      </w:r>
    </w:p>
    <w:p w:rsidR="005463BE" w:rsidRPr="001A262A" w:rsidRDefault="005463BE" w:rsidP="00173A2A">
      <w:pPr>
        <w:autoSpaceDE w:val="0"/>
        <w:autoSpaceDN w:val="0"/>
        <w:adjustRightInd w:val="0"/>
        <w:spacing w:after="0"/>
        <w:jc w:val="both"/>
        <w:rPr>
          <w:rFonts w:ascii="Times New Roman" w:hAnsi="Times New Roman"/>
          <w:b/>
          <w:color w:val="000000" w:themeColor="text1"/>
          <w:sz w:val="24"/>
          <w:szCs w:val="24"/>
          <w:lang w:val="ro-RO"/>
        </w:rPr>
      </w:pPr>
      <w:r w:rsidRPr="001A262A">
        <w:rPr>
          <w:rFonts w:ascii="Times New Roman" w:hAnsi="Times New Roman"/>
          <w:b/>
          <w:color w:val="000000" w:themeColor="text1"/>
          <w:sz w:val="24"/>
          <w:szCs w:val="24"/>
          <w:lang w:val="ro-RO"/>
        </w:rPr>
        <w:lastRenderedPageBreak/>
        <w:t>Răspunderea pentru corectitudinea informațiilor puse la dispoziția APM Suceava și a publicului revine în totalitate titularului planului, iar corectitudinea studiilor și evaluărilor revine autorilor acestora, conform art. 21 din OUG 195/2005 privind protecția mediului, cu modificările și completările ulterioare.</w:t>
      </w:r>
    </w:p>
    <w:p w:rsidR="00C1788E" w:rsidRPr="001A262A" w:rsidRDefault="00C1788E" w:rsidP="00173A2A">
      <w:pPr>
        <w:autoSpaceDE w:val="0"/>
        <w:autoSpaceDN w:val="0"/>
        <w:adjustRightInd w:val="0"/>
        <w:spacing w:after="0"/>
        <w:jc w:val="both"/>
        <w:rPr>
          <w:rFonts w:ascii="Times New Roman" w:hAnsi="Times New Roman"/>
          <w:color w:val="000000" w:themeColor="text1"/>
          <w:sz w:val="12"/>
          <w:szCs w:val="12"/>
          <w:lang w:val="ro-RO"/>
        </w:rPr>
      </w:pPr>
    </w:p>
    <w:p w:rsidR="007B42F4" w:rsidRPr="001A262A" w:rsidRDefault="00C1788E" w:rsidP="00173A2A">
      <w:pPr>
        <w:autoSpaceDE w:val="0"/>
        <w:autoSpaceDN w:val="0"/>
        <w:adjustRightInd w:val="0"/>
        <w:spacing w:after="0"/>
        <w:jc w:val="both"/>
        <w:rPr>
          <w:rFonts w:ascii="Times New Roman" w:hAnsi="Times New Roman"/>
          <w:color w:val="000000" w:themeColor="text1"/>
          <w:sz w:val="24"/>
          <w:szCs w:val="24"/>
          <w:lang w:val="ro-RO"/>
        </w:rPr>
      </w:pPr>
      <w:r w:rsidRPr="001A262A">
        <w:rPr>
          <w:rFonts w:ascii="Times New Roman" w:hAnsi="Times New Roman"/>
          <w:color w:val="000000" w:themeColor="text1"/>
          <w:sz w:val="24"/>
          <w:szCs w:val="24"/>
          <w:lang w:val="ro-RO"/>
        </w:rPr>
        <w:t xml:space="preserve">Prezenta decizie poate fi contestată în conformitate cu prevederile </w:t>
      </w:r>
      <w:r w:rsidRPr="001A262A">
        <w:rPr>
          <w:rStyle w:val="tpa1"/>
          <w:rFonts w:ascii="Times New Roman" w:hAnsi="Times New Roman"/>
          <w:b/>
          <w:color w:val="000000" w:themeColor="text1"/>
          <w:sz w:val="24"/>
          <w:szCs w:val="24"/>
          <w:lang w:val="ro-RO"/>
        </w:rPr>
        <w:t>Legii contenciosului administrativ nr. 554/2004</w:t>
      </w:r>
      <w:r w:rsidRPr="001A262A">
        <w:rPr>
          <w:rStyle w:val="tpa1"/>
          <w:rFonts w:ascii="Times New Roman" w:hAnsi="Times New Roman"/>
          <w:color w:val="000000" w:themeColor="text1"/>
          <w:sz w:val="24"/>
          <w:szCs w:val="24"/>
          <w:lang w:val="ro-RO"/>
        </w:rPr>
        <w:t xml:space="preserve"> cu modificările şi completările ulterioare. </w:t>
      </w:r>
      <w:r w:rsidRPr="001A262A">
        <w:rPr>
          <w:rFonts w:ascii="Times New Roman" w:hAnsi="Times New Roman"/>
          <w:color w:val="000000" w:themeColor="text1"/>
          <w:sz w:val="24"/>
          <w:szCs w:val="24"/>
          <w:lang w:val="ro-RO"/>
        </w:rPr>
        <w:t xml:space="preserve"> </w:t>
      </w:r>
    </w:p>
    <w:p w:rsidR="00F83B08" w:rsidRPr="001A262A" w:rsidRDefault="00F83B08" w:rsidP="00657D52">
      <w:pPr>
        <w:autoSpaceDE w:val="0"/>
        <w:autoSpaceDN w:val="0"/>
        <w:adjustRightInd w:val="0"/>
        <w:spacing w:after="0" w:line="240" w:lineRule="auto"/>
        <w:rPr>
          <w:rFonts w:ascii="Times New Roman" w:hAnsi="Times New Roman"/>
          <w:b/>
          <w:color w:val="000000" w:themeColor="text1"/>
          <w:sz w:val="24"/>
          <w:szCs w:val="24"/>
          <w:lang w:val="ro-RO"/>
        </w:rPr>
      </w:pPr>
    </w:p>
    <w:p w:rsidR="00E14A9B" w:rsidRPr="003C6F5C" w:rsidRDefault="00E14A9B" w:rsidP="00657D52">
      <w:pPr>
        <w:autoSpaceDE w:val="0"/>
        <w:autoSpaceDN w:val="0"/>
        <w:adjustRightInd w:val="0"/>
        <w:spacing w:after="0" w:line="240" w:lineRule="auto"/>
        <w:rPr>
          <w:rFonts w:ascii="Times New Roman" w:hAnsi="Times New Roman"/>
          <w:b/>
          <w:sz w:val="8"/>
          <w:szCs w:val="8"/>
          <w:lang w:val="ro-RO"/>
        </w:rPr>
      </w:pPr>
    </w:p>
    <w:p w:rsidR="00F83B08" w:rsidRPr="003C6F5C" w:rsidRDefault="00F83B08" w:rsidP="00657D52">
      <w:pPr>
        <w:autoSpaceDE w:val="0"/>
        <w:autoSpaceDN w:val="0"/>
        <w:adjustRightInd w:val="0"/>
        <w:spacing w:after="0" w:line="240" w:lineRule="auto"/>
        <w:rPr>
          <w:rFonts w:ascii="Times New Roman" w:hAnsi="Times New Roman"/>
          <w:b/>
          <w:sz w:val="8"/>
          <w:szCs w:val="8"/>
          <w:lang w:val="ro-RO"/>
        </w:rPr>
      </w:pPr>
    </w:p>
    <w:p w:rsidR="00F83B08" w:rsidRPr="003C6F5C" w:rsidRDefault="00F83B08" w:rsidP="00657D52">
      <w:pPr>
        <w:autoSpaceDE w:val="0"/>
        <w:autoSpaceDN w:val="0"/>
        <w:adjustRightInd w:val="0"/>
        <w:spacing w:after="0" w:line="240" w:lineRule="auto"/>
        <w:rPr>
          <w:rFonts w:ascii="Times New Roman" w:hAnsi="Times New Roman"/>
          <w:b/>
          <w:sz w:val="8"/>
          <w:szCs w:val="8"/>
          <w:lang w:val="ro-RO"/>
        </w:rPr>
      </w:pPr>
    </w:p>
    <w:p w:rsidR="00657D52" w:rsidRPr="003C6F5C" w:rsidRDefault="00657D52" w:rsidP="00730286">
      <w:pPr>
        <w:autoSpaceDE w:val="0"/>
        <w:autoSpaceDN w:val="0"/>
        <w:adjustRightInd w:val="0"/>
        <w:spacing w:after="0" w:line="240" w:lineRule="auto"/>
        <w:jc w:val="center"/>
        <w:rPr>
          <w:rFonts w:ascii="Times New Roman" w:hAnsi="Times New Roman"/>
          <w:b/>
          <w:sz w:val="24"/>
          <w:szCs w:val="24"/>
          <w:lang w:val="ro-RO"/>
        </w:rPr>
      </w:pPr>
      <w:r w:rsidRPr="003C6F5C">
        <w:rPr>
          <w:rFonts w:ascii="Times New Roman" w:hAnsi="Times New Roman"/>
          <w:b/>
          <w:sz w:val="24"/>
          <w:szCs w:val="24"/>
          <w:lang w:val="ro-RO"/>
        </w:rPr>
        <w:t>DIRECTOR EXECUTIV,</w:t>
      </w:r>
    </w:p>
    <w:p w:rsidR="00657D52" w:rsidRPr="003C6F5C" w:rsidRDefault="00DE61D3" w:rsidP="00730286">
      <w:pPr>
        <w:autoSpaceDE w:val="0"/>
        <w:autoSpaceDN w:val="0"/>
        <w:adjustRightInd w:val="0"/>
        <w:spacing w:after="0" w:line="240" w:lineRule="auto"/>
        <w:jc w:val="center"/>
        <w:rPr>
          <w:rFonts w:ascii="Times New Roman" w:hAnsi="Times New Roman"/>
          <w:b/>
          <w:sz w:val="24"/>
          <w:szCs w:val="24"/>
          <w:lang w:val="ro-RO"/>
        </w:rPr>
      </w:pPr>
      <w:r>
        <w:rPr>
          <w:rFonts w:ascii="Times New Roman" w:hAnsi="Times New Roman"/>
          <w:b/>
          <w:sz w:val="24"/>
          <w:szCs w:val="24"/>
          <w:lang w:val="ro-RO"/>
        </w:rPr>
        <w:t>Maria Mădălina SIMINIUC</w:t>
      </w:r>
    </w:p>
    <w:p w:rsidR="00657D52" w:rsidRPr="003C6F5C" w:rsidRDefault="00657D52" w:rsidP="00657D52">
      <w:pPr>
        <w:autoSpaceDE w:val="0"/>
        <w:autoSpaceDN w:val="0"/>
        <w:adjustRightInd w:val="0"/>
        <w:spacing w:after="0" w:line="240" w:lineRule="auto"/>
        <w:jc w:val="center"/>
        <w:rPr>
          <w:rFonts w:ascii="Times New Roman" w:hAnsi="Times New Roman"/>
          <w:b/>
          <w:sz w:val="24"/>
          <w:szCs w:val="24"/>
          <w:lang w:val="ro-RO"/>
        </w:rPr>
      </w:pPr>
    </w:p>
    <w:p w:rsidR="00AC406A" w:rsidRPr="003C6F5C" w:rsidRDefault="00AC406A" w:rsidP="00657D52">
      <w:pPr>
        <w:autoSpaceDE w:val="0"/>
        <w:autoSpaceDN w:val="0"/>
        <w:adjustRightInd w:val="0"/>
        <w:spacing w:after="0" w:line="240" w:lineRule="auto"/>
        <w:jc w:val="center"/>
        <w:rPr>
          <w:rFonts w:ascii="Times New Roman" w:hAnsi="Times New Roman"/>
          <w:b/>
          <w:sz w:val="24"/>
          <w:szCs w:val="24"/>
          <w:lang w:val="ro-RO"/>
        </w:rPr>
      </w:pPr>
    </w:p>
    <w:p w:rsidR="003C31A9" w:rsidRDefault="003C31A9" w:rsidP="00657D52">
      <w:pPr>
        <w:autoSpaceDE w:val="0"/>
        <w:autoSpaceDN w:val="0"/>
        <w:adjustRightInd w:val="0"/>
        <w:spacing w:after="0" w:line="240" w:lineRule="auto"/>
        <w:jc w:val="center"/>
        <w:rPr>
          <w:rFonts w:ascii="Times New Roman" w:hAnsi="Times New Roman"/>
          <w:b/>
          <w:sz w:val="24"/>
          <w:szCs w:val="24"/>
          <w:lang w:val="ro-RO"/>
        </w:rPr>
      </w:pPr>
    </w:p>
    <w:p w:rsidR="00173A2A" w:rsidRDefault="00173A2A" w:rsidP="00657D52">
      <w:pPr>
        <w:autoSpaceDE w:val="0"/>
        <w:autoSpaceDN w:val="0"/>
        <w:adjustRightInd w:val="0"/>
        <w:spacing w:after="0" w:line="240" w:lineRule="auto"/>
        <w:jc w:val="center"/>
        <w:rPr>
          <w:rFonts w:ascii="Times New Roman" w:hAnsi="Times New Roman"/>
          <w:b/>
          <w:sz w:val="24"/>
          <w:szCs w:val="24"/>
          <w:lang w:val="ro-RO"/>
        </w:rPr>
      </w:pPr>
    </w:p>
    <w:p w:rsidR="00173A2A" w:rsidRPr="003C6F5C" w:rsidRDefault="00173A2A" w:rsidP="00657D52">
      <w:pPr>
        <w:autoSpaceDE w:val="0"/>
        <w:autoSpaceDN w:val="0"/>
        <w:adjustRightInd w:val="0"/>
        <w:spacing w:after="0" w:line="240" w:lineRule="auto"/>
        <w:jc w:val="center"/>
        <w:rPr>
          <w:rFonts w:ascii="Times New Roman" w:hAnsi="Times New Roman"/>
          <w:b/>
          <w:sz w:val="24"/>
          <w:szCs w:val="24"/>
          <w:lang w:val="ro-RO"/>
        </w:rPr>
      </w:pPr>
    </w:p>
    <w:p w:rsidR="00730286" w:rsidRDefault="00730286" w:rsidP="00E14A9B">
      <w:pPr>
        <w:autoSpaceDE w:val="0"/>
        <w:autoSpaceDN w:val="0"/>
        <w:adjustRightInd w:val="0"/>
        <w:spacing w:after="0" w:line="240" w:lineRule="auto"/>
        <w:rPr>
          <w:rFonts w:ascii="Times New Roman" w:hAnsi="Times New Roman"/>
          <w:b/>
          <w:sz w:val="24"/>
          <w:szCs w:val="24"/>
          <w:lang w:val="ro-RO"/>
        </w:rPr>
      </w:pPr>
    </w:p>
    <w:p w:rsidR="00453AB0" w:rsidRDefault="00453AB0" w:rsidP="00657D52">
      <w:pPr>
        <w:autoSpaceDE w:val="0"/>
        <w:autoSpaceDN w:val="0"/>
        <w:adjustRightInd w:val="0"/>
        <w:spacing w:after="0" w:line="240" w:lineRule="auto"/>
        <w:jc w:val="center"/>
        <w:rPr>
          <w:rFonts w:ascii="Times New Roman" w:hAnsi="Times New Roman"/>
          <w:b/>
          <w:sz w:val="24"/>
          <w:szCs w:val="24"/>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1"/>
        <w:gridCol w:w="4831"/>
      </w:tblGrid>
      <w:tr w:rsidR="00730286" w:rsidTr="00730286">
        <w:tc>
          <w:tcPr>
            <w:tcW w:w="4831" w:type="dxa"/>
          </w:tcPr>
          <w:p w:rsidR="00730286" w:rsidRDefault="00730286" w:rsidP="00730286">
            <w:pPr>
              <w:autoSpaceDE w:val="0"/>
              <w:autoSpaceDN w:val="0"/>
              <w:adjustRightInd w:val="0"/>
              <w:spacing w:after="0" w:line="240" w:lineRule="auto"/>
              <w:rPr>
                <w:rFonts w:ascii="Times New Roman" w:hAnsi="Times New Roman"/>
                <w:sz w:val="24"/>
                <w:szCs w:val="24"/>
                <w:lang w:val="ro-RO"/>
              </w:rPr>
            </w:pPr>
            <w:r w:rsidRPr="003C6F5C">
              <w:rPr>
                <w:rFonts w:ascii="Times New Roman" w:hAnsi="Times New Roman"/>
                <w:sz w:val="24"/>
                <w:szCs w:val="24"/>
                <w:lang w:val="ro-RO"/>
              </w:rPr>
              <w:t>Șef Serviciu</w:t>
            </w:r>
            <w:r>
              <w:rPr>
                <w:rFonts w:ascii="Times New Roman" w:hAnsi="Times New Roman"/>
                <w:sz w:val="24"/>
                <w:szCs w:val="24"/>
                <w:lang w:val="ro-RO"/>
              </w:rPr>
              <w:t xml:space="preserve"> </w:t>
            </w:r>
          </w:p>
          <w:p w:rsidR="00730286" w:rsidRDefault="00730286" w:rsidP="00730286">
            <w:pPr>
              <w:autoSpaceDE w:val="0"/>
              <w:autoSpaceDN w:val="0"/>
              <w:adjustRightInd w:val="0"/>
              <w:spacing w:after="0" w:line="240" w:lineRule="auto"/>
              <w:rPr>
                <w:rFonts w:ascii="Times New Roman" w:hAnsi="Times New Roman"/>
                <w:sz w:val="24"/>
                <w:szCs w:val="24"/>
                <w:lang w:val="ro-RO"/>
              </w:rPr>
            </w:pPr>
            <w:r>
              <w:rPr>
                <w:rFonts w:ascii="Times New Roman" w:hAnsi="Times New Roman"/>
                <w:sz w:val="24"/>
                <w:szCs w:val="24"/>
                <w:lang w:val="ro-RO"/>
              </w:rPr>
              <w:t>Avize, Acorduri, Autorizații,</w:t>
            </w:r>
          </w:p>
          <w:p w:rsidR="00730286" w:rsidRDefault="00730286" w:rsidP="00730286">
            <w:pPr>
              <w:autoSpaceDE w:val="0"/>
              <w:autoSpaceDN w:val="0"/>
              <w:adjustRightInd w:val="0"/>
              <w:spacing w:after="0" w:line="240" w:lineRule="auto"/>
              <w:rPr>
                <w:rFonts w:ascii="Times New Roman" w:hAnsi="Times New Roman"/>
                <w:b/>
                <w:sz w:val="24"/>
                <w:szCs w:val="24"/>
                <w:lang w:val="ro-RO"/>
              </w:rPr>
            </w:pPr>
            <w:r>
              <w:rPr>
                <w:rFonts w:ascii="Times New Roman" w:hAnsi="Times New Roman"/>
                <w:sz w:val="24"/>
                <w:szCs w:val="24"/>
                <w:lang w:val="ro-RO"/>
              </w:rPr>
              <w:t>Adina HOBJILA</w:t>
            </w:r>
          </w:p>
        </w:tc>
        <w:tc>
          <w:tcPr>
            <w:tcW w:w="4831" w:type="dxa"/>
          </w:tcPr>
          <w:p w:rsidR="00730286" w:rsidRDefault="00730286" w:rsidP="00730286">
            <w:pPr>
              <w:autoSpaceDE w:val="0"/>
              <w:autoSpaceDN w:val="0"/>
              <w:adjustRightInd w:val="0"/>
              <w:spacing w:after="0" w:line="240" w:lineRule="auto"/>
              <w:jc w:val="right"/>
              <w:rPr>
                <w:rFonts w:ascii="Times New Roman" w:hAnsi="Times New Roman"/>
                <w:sz w:val="24"/>
                <w:szCs w:val="24"/>
                <w:lang w:val="ro-RO"/>
              </w:rPr>
            </w:pPr>
            <w:r>
              <w:rPr>
                <w:rFonts w:ascii="Times New Roman" w:hAnsi="Times New Roman"/>
                <w:sz w:val="24"/>
                <w:szCs w:val="24"/>
                <w:lang w:val="ro-RO"/>
              </w:rPr>
              <w:t>Întocmit,</w:t>
            </w:r>
          </w:p>
          <w:p w:rsidR="00730286" w:rsidRDefault="00730286" w:rsidP="00730286">
            <w:pPr>
              <w:autoSpaceDE w:val="0"/>
              <w:autoSpaceDN w:val="0"/>
              <w:adjustRightInd w:val="0"/>
              <w:spacing w:after="0" w:line="240" w:lineRule="auto"/>
              <w:jc w:val="right"/>
              <w:rPr>
                <w:rFonts w:ascii="Times New Roman" w:hAnsi="Times New Roman"/>
                <w:sz w:val="24"/>
                <w:szCs w:val="24"/>
                <w:lang w:val="ro-RO"/>
              </w:rPr>
            </w:pPr>
            <w:r>
              <w:rPr>
                <w:rFonts w:ascii="Times New Roman" w:hAnsi="Times New Roman"/>
                <w:sz w:val="24"/>
                <w:szCs w:val="24"/>
                <w:lang w:val="ro-RO"/>
              </w:rPr>
              <w:t>Consilier Mihaela POLEACU</w:t>
            </w:r>
          </w:p>
        </w:tc>
      </w:tr>
    </w:tbl>
    <w:p w:rsidR="00657D52" w:rsidRPr="003C6F5C" w:rsidRDefault="00657D52" w:rsidP="00E14A9B">
      <w:pPr>
        <w:autoSpaceDE w:val="0"/>
        <w:autoSpaceDN w:val="0"/>
        <w:adjustRightInd w:val="0"/>
        <w:spacing w:after="0" w:line="240" w:lineRule="auto"/>
        <w:rPr>
          <w:rFonts w:ascii="Times New Roman" w:hAnsi="Times New Roman"/>
          <w:b/>
          <w:sz w:val="8"/>
          <w:szCs w:val="8"/>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453AB0" w:rsidTr="00453AB0">
        <w:tc>
          <w:tcPr>
            <w:tcW w:w="4621" w:type="dxa"/>
          </w:tcPr>
          <w:p w:rsidR="00453AB0" w:rsidRDefault="00453AB0" w:rsidP="00453AB0">
            <w:pPr>
              <w:autoSpaceDE w:val="0"/>
              <w:autoSpaceDN w:val="0"/>
              <w:adjustRightInd w:val="0"/>
              <w:spacing w:after="0" w:line="240" w:lineRule="auto"/>
              <w:rPr>
                <w:rFonts w:ascii="Times New Roman" w:hAnsi="Times New Roman"/>
                <w:sz w:val="24"/>
                <w:szCs w:val="24"/>
                <w:lang w:val="ro-RO"/>
              </w:rPr>
            </w:pPr>
          </w:p>
        </w:tc>
        <w:tc>
          <w:tcPr>
            <w:tcW w:w="4622" w:type="dxa"/>
          </w:tcPr>
          <w:p w:rsidR="00453AB0" w:rsidRDefault="00453AB0" w:rsidP="00453AB0">
            <w:pPr>
              <w:autoSpaceDE w:val="0"/>
              <w:autoSpaceDN w:val="0"/>
              <w:adjustRightInd w:val="0"/>
              <w:spacing w:after="0" w:line="240" w:lineRule="auto"/>
              <w:jc w:val="right"/>
              <w:rPr>
                <w:rFonts w:ascii="Times New Roman" w:hAnsi="Times New Roman"/>
                <w:sz w:val="24"/>
                <w:szCs w:val="24"/>
                <w:lang w:val="ro-RO"/>
              </w:rPr>
            </w:pPr>
          </w:p>
        </w:tc>
      </w:tr>
    </w:tbl>
    <w:p w:rsidR="004A2BEE" w:rsidRPr="003C6F5C" w:rsidRDefault="004A2BEE" w:rsidP="00E14A9B">
      <w:pPr>
        <w:tabs>
          <w:tab w:val="center" w:pos="4961"/>
        </w:tabs>
        <w:autoSpaceDE w:val="0"/>
        <w:autoSpaceDN w:val="0"/>
        <w:adjustRightInd w:val="0"/>
        <w:spacing w:after="0" w:line="240" w:lineRule="auto"/>
        <w:rPr>
          <w:rFonts w:ascii="Times New Roman" w:eastAsia="Times New Roman" w:hAnsi="Times New Roman"/>
          <w:color w:val="FF0000"/>
          <w:sz w:val="24"/>
          <w:szCs w:val="24"/>
        </w:rPr>
      </w:pPr>
    </w:p>
    <w:sectPr w:rsidR="004A2BEE" w:rsidRPr="003C6F5C" w:rsidSect="00AC44B0">
      <w:footerReference w:type="default" r:id="rId11"/>
      <w:pgSz w:w="11907" w:h="16839" w:code="9"/>
      <w:pgMar w:top="1134" w:right="1021" w:bottom="1440" w:left="1440" w:header="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4BD" w:rsidRDefault="007434BD" w:rsidP="0010560A">
      <w:pPr>
        <w:spacing w:after="0" w:line="240" w:lineRule="auto"/>
      </w:pPr>
      <w:r>
        <w:separator/>
      </w:r>
    </w:p>
  </w:endnote>
  <w:endnote w:type="continuationSeparator" w:id="0">
    <w:p w:rsidR="007434BD" w:rsidRDefault="007434BD"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062347"/>
      <w:docPartObj>
        <w:docPartGallery w:val="Page Numbers (Bottom of Page)"/>
        <w:docPartUnique/>
      </w:docPartObj>
    </w:sdtPr>
    <w:sdtEndPr/>
    <w:sdtContent>
      <w:p w:rsidR="003606B8" w:rsidRPr="008F5F96" w:rsidRDefault="007434BD" w:rsidP="00CD4A9F">
        <w:pPr>
          <w:pStyle w:val="Header"/>
          <w:tabs>
            <w:tab w:val="clear" w:pos="4680"/>
          </w:tabs>
          <w:contextualSpacing/>
          <w:jc w:val="center"/>
          <w:rPr>
            <w:rFonts w:ascii="Times New Roman" w:hAnsi="Times New Roman"/>
            <w:b/>
            <w:sz w:val="24"/>
            <w:szCs w:val="24"/>
            <w:lang w:val="ro-RO"/>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64" type="#_x0000_t32" style="position:absolute;left:0;text-align:left;margin-left:-11.25pt;margin-top:-2.75pt;width:492pt;height:.05pt;z-index:251658240;mso-position-horizontal-relative:text;mso-position-vertical-relative:text" o:connectortype="straight" strokecolor="#00214e" strokeweight="1.5pt"/>
          </w:pict>
        </w:r>
        <w:r>
          <w:rPr>
            <w:rFonts w:ascii="Times New Roman" w:hAnsi="Times New Roman"/>
            <w:noProof/>
            <w:sz w:val="24"/>
            <w:szCs w:val="24"/>
          </w:rPr>
          <w:pict>
            <v:shape id="_x0000_s2066" type="#_x0000_t32" style="position:absolute;left:0;text-align:left;margin-left:-11.25pt;margin-top:-2.75pt;width:492pt;height:.05pt;z-index:251661312;mso-position-horizontal-relative:text;mso-position-vertical-relative:text" o:connectortype="straight" strokecolor="#00214e" strokeweight="1.5pt"/>
          </w:pict>
        </w:r>
        <w:r w:rsidR="003606B8" w:rsidRPr="008F5F96">
          <w:rPr>
            <w:rFonts w:ascii="Times New Roman" w:hAnsi="Times New Roman"/>
            <w:b/>
            <w:sz w:val="24"/>
            <w:szCs w:val="24"/>
            <w:lang w:val="it-IT"/>
          </w:rPr>
          <w:t>AGEN</w:t>
        </w:r>
        <w:r w:rsidR="003606B8" w:rsidRPr="008F5F96">
          <w:rPr>
            <w:rFonts w:ascii="Times New Roman" w:hAnsi="Times New Roman"/>
            <w:b/>
            <w:sz w:val="24"/>
            <w:szCs w:val="24"/>
            <w:lang w:val="ro-RO"/>
          </w:rPr>
          <w:t>ŢIA PENTRU PROTECŢIA MEDIULUI SUCEAVA</w:t>
        </w:r>
      </w:p>
      <w:p w:rsidR="003606B8" w:rsidRDefault="007434BD" w:rsidP="00CD4A9F">
        <w:pPr>
          <w:pStyle w:val="Header"/>
          <w:tabs>
            <w:tab w:val="clear" w:pos="4680"/>
          </w:tabs>
          <w:contextualSpacing/>
          <w:jc w:val="center"/>
          <w:rPr>
            <w:rFonts w:ascii="Times New Roman" w:hAnsi="Times New Roman"/>
            <w:sz w:val="24"/>
            <w:szCs w:val="24"/>
            <w:lang w:val="ro-RO"/>
          </w:rPr>
        </w:pPr>
        <w:r>
          <w:rPr>
            <w:rFonts w:ascii="Times New Roman" w:hAnsi="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0;text-align:left;margin-left:-4.65pt;margin-top:4.35pt;width:41.9pt;height:34.45pt;z-index:-251656192;mso-position-horizontal-relative:text;mso-position-vertical-relative:text">
              <v:imagedata r:id="rId1" o:title=""/>
            </v:shape>
            <o:OLEObject Type="Embed" ProgID="CorelDRAW.Graphic.13" ShapeID="_x0000_s2065" DrawAspect="Content" ObjectID="_1757769499" r:id="rId2"/>
          </w:object>
        </w:r>
        <w:r w:rsidR="003606B8">
          <w:rPr>
            <w:rFonts w:ascii="Times New Roman" w:hAnsi="Times New Roman"/>
            <w:sz w:val="24"/>
            <w:szCs w:val="24"/>
            <w:lang w:val="ro-RO"/>
          </w:rPr>
          <w:t>Strada Bistriţei nr. 1A, Suceava, Cod 720264</w:t>
        </w:r>
      </w:p>
      <w:p w:rsidR="003606B8" w:rsidRDefault="003606B8" w:rsidP="00CD4A9F">
        <w:pPr>
          <w:pStyle w:val="Header"/>
          <w:tabs>
            <w:tab w:val="clear" w:pos="4680"/>
          </w:tabs>
          <w:contextualSpacing/>
          <w:jc w:val="center"/>
          <w:rPr>
            <w:rFonts w:ascii="Times New Roman" w:hAnsi="Times New Roman"/>
            <w:sz w:val="24"/>
            <w:szCs w:val="24"/>
            <w:lang w:val="ro-RO"/>
          </w:rPr>
        </w:pPr>
        <w:r w:rsidRPr="008F5F96">
          <w:rPr>
            <w:rFonts w:ascii="Times New Roman" w:hAnsi="Times New Roman"/>
            <w:sz w:val="24"/>
            <w:szCs w:val="24"/>
            <w:lang w:val="ro-RO"/>
          </w:rPr>
          <w:t>E</w:t>
        </w:r>
        <w:r w:rsidRPr="00C0642D">
          <w:rPr>
            <w:rFonts w:ascii="Times New Roman" w:hAnsi="Times New Roman"/>
            <w:b/>
            <w:sz w:val="24"/>
            <w:szCs w:val="24"/>
            <w:lang w:val="ro-RO"/>
          </w:rPr>
          <w:t>-</w:t>
        </w:r>
        <w:r w:rsidRPr="008F5F96">
          <w:rPr>
            <w:rFonts w:ascii="Times New Roman" w:hAnsi="Times New Roman"/>
            <w:sz w:val="24"/>
            <w:szCs w:val="24"/>
            <w:lang w:val="ro-RO"/>
          </w:rPr>
          <w:t>mail: office@apmsv.anpm.ro; Tel. 0230 514056 Fax.  0230 514059</w:t>
        </w:r>
      </w:p>
      <w:tbl>
        <w:tblPr>
          <w:tblStyle w:val="TableGrid"/>
          <w:tblW w:w="0" w:type="auto"/>
          <w:tblInd w:w="1108" w:type="dxa"/>
          <w:tblLook w:val="04A0" w:firstRow="1" w:lastRow="0" w:firstColumn="1" w:lastColumn="0" w:noHBand="0" w:noVBand="1"/>
        </w:tblPr>
        <w:tblGrid>
          <w:gridCol w:w="8177"/>
        </w:tblGrid>
        <w:tr w:rsidR="003606B8" w:rsidRPr="0006159A" w:rsidTr="008D068A">
          <w:trPr>
            <w:trHeight w:val="270"/>
          </w:trPr>
          <w:tc>
            <w:tcPr>
              <w:tcW w:w="8177" w:type="dxa"/>
            </w:tcPr>
            <w:p w:rsidR="003606B8" w:rsidRPr="0006159A" w:rsidRDefault="003606B8" w:rsidP="008D068A">
              <w:pPr>
                <w:pStyle w:val="Header"/>
                <w:tabs>
                  <w:tab w:val="clear" w:pos="4680"/>
                </w:tabs>
                <w:jc w:val="center"/>
                <w:rPr>
                  <w:rFonts w:ascii="Times New Roman" w:hAnsi="Times New Roman"/>
                  <w:sz w:val="24"/>
                  <w:szCs w:val="24"/>
                  <w:lang w:val="ro-RO"/>
                </w:rPr>
              </w:pPr>
              <w:r w:rsidRPr="0006159A">
                <w:rPr>
                  <w:rFonts w:ascii="Times New Roman" w:hAnsi="Times New Roman"/>
                  <w:i/>
                  <w:iCs/>
                  <w:color w:val="000000"/>
                  <w:sz w:val="24"/>
                  <w:szCs w:val="24"/>
                  <w:lang w:val="ro-RO"/>
                </w:rPr>
                <w:t>Operator de date cu caracter personal, conform Regulamentului (UE) 2016/679</w:t>
              </w:r>
            </w:p>
          </w:tc>
        </w:tr>
      </w:tbl>
      <w:p w:rsidR="003606B8" w:rsidRDefault="007D0D1D" w:rsidP="00CD4A9F">
        <w:pPr>
          <w:pStyle w:val="Header"/>
          <w:tabs>
            <w:tab w:val="clear" w:pos="4680"/>
          </w:tabs>
          <w:jc w:val="center"/>
        </w:pPr>
        <w:r>
          <w:fldChar w:fldCharType="begin"/>
        </w:r>
        <w:r>
          <w:instrText xml:space="preserve"> PAGE   \* MERGEFORMAT </w:instrText>
        </w:r>
        <w:r>
          <w:fldChar w:fldCharType="separate"/>
        </w:r>
        <w:r w:rsidR="005A0863">
          <w:rPr>
            <w:noProof/>
          </w:rPr>
          <w:t>1</w:t>
        </w:r>
        <w:r>
          <w:rPr>
            <w:noProof/>
          </w:rPr>
          <w:fldChar w:fldCharType="end"/>
        </w:r>
        <w:r w:rsidR="006E5BBE">
          <w:t>/5</w:t>
        </w:r>
      </w:p>
    </w:sdtContent>
  </w:sdt>
  <w:p w:rsidR="003606B8" w:rsidRPr="002334C2" w:rsidRDefault="003606B8" w:rsidP="002334C2">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4BD" w:rsidRDefault="007434BD" w:rsidP="0010560A">
      <w:pPr>
        <w:spacing w:after="0" w:line="240" w:lineRule="auto"/>
      </w:pPr>
      <w:r>
        <w:separator/>
      </w:r>
    </w:p>
  </w:footnote>
  <w:footnote w:type="continuationSeparator" w:id="0">
    <w:p w:rsidR="007434BD" w:rsidRDefault="007434BD"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2A35"/>
    <w:multiLevelType w:val="hybridMultilevel"/>
    <w:tmpl w:val="F718E8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919D8"/>
    <w:multiLevelType w:val="hybridMultilevel"/>
    <w:tmpl w:val="BEB83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D3112"/>
    <w:multiLevelType w:val="multilevel"/>
    <w:tmpl w:val="944E1894"/>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5335F1"/>
    <w:multiLevelType w:val="hybridMultilevel"/>
    <w:tmpl w:val="3C10A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20B79"/>
    <w:multiLevelType w:val="hybridMultilevel"/>
    <w:tmpl w:val="7F52FE1C"/>
    <w:lvl w:ilvl="0" w:tplc="7370F26E">
      <w:numFmt w:val="bullet"/>
      <w:lvlText w:val=""/>
      <w:lvlJc w:val="left"/>
      <w:pPr>
        <w:ind w:left="1606" w:hanging="360"/>
      </w:pPr>
      <w:rPr>
        <w:rFonts w:ascii="Symbol" w:eastAsia="Symbol" w:hAnsi="Symbol" w:cs="Symbol" w:hint="default"/>
        <w:w w:val="100"/>
        <w:sz w:val="24"/>
        <w:szCs w:val="24"/>
        <w:lang w:val="ro-RO" w:eastAsia="ro-RO" w:bidi="ro-R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5E741D"/>
    <w:multiLevelType w:val="hybridMultilevel"/>
    <w:tmpl w:val="81E6BF74"/>
    <w:lvl w:ilvl="0" w:tplc="857A132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16D16"/>
    <w:multiLevelType w:val="hybridMultilevel"/>
    <w:tmpl w:val="892AADEC"/>
    <w:lvl w:ilvl="0" w:tplc="A626B202">
      <w:start w:val="3"/>
      <w:numFmt w:val="bullet"/>
      <w:lvlText w:val="-"/>
      <w:lvlJc w:val="left"/>
      <w:pPr>
        <w:tabs>
          <w:tab w:val="num" w:pos="1725"/>
        </w:tabs>
        <w:ind w:left="1725" w:hanging="1005"/>
      </w:pPr>
      <w:rPr>
        <w:rFonts w:ascii="Arial" w:eastAsia="Times New Roman" w:hAnsi="Aria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4AA3EA1"/>
    <w:multiLevelType w:val="hybridMultilevel"/>
    <w:tmpl w:val="DEA63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D4263E"/>
    <w:multiLevelType w:val="hybridMultilevel"/>
    <w:tmpl w:val="5B7E4D2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5E379A2"/>
    <w:multiLevelType w:val="hybridMultilevel"/>
    <w:tmpl w:val="360E287C"/>
    <w:lvl w:ilvl="0" w:tplc="7370F26E">
      <w:numFmt w:val="bullet"/>
      <w:lvlText w:val=""/>
      <w:lvlJc w:val="left"/>
      <w:pPr>
        <w:ind w:left="1606" w:hanging="360"/>
      </w:pPr>
      <w:rPr>
        <w:rFonts w:ascii="Symbol" w:eastAsia="Symbol" w:hAnsi="Symbol" w:cs="Symbol" w:hint="default"/>
        <w:w w:val="100"/>
        <w:sz w:val="24"/>
        <w:szCs w:val="24"/>
        <w:lang w:val="ro-RO" w:eastAsia="ro-RO" w:bidi="ro-RO"/>
      </w:rPr>
    </w:lvl>
    <w:lvl w:ilvl="1" w:tplc="1E16BC86">
      <w:numFmt w:val="bullet"/>
      <w:lvlText w:val="•"/>
      <w:lvlJc w:val="left"/>
      <w:pPr>
        <w:ind w:left="1600" w:hanging="360"/>
      </w:pPr>
      <w:rPr>
        <w:rFonts w:hint="default"/>
        <w:lang w:val="ro-RO" w:eastAsia="ro-RO" w:bidi="ro-RO"/>
      </w:rPr>
    </w:lvl>
    <w:lvl w:ilvl="2" w:tplc="FE387662">
      <w:numFmt w:val="bullet"/>
      <w:lvlText w:val="•"/>
      <w:lvlJc w:val="left"/>
      <w:pPr>
        <w:ind w:left="2536" w:hanging="360"/>
      </w:pPr>
      <w:rPr>
        <w:rFonts w:hint="default"/>
        <w:lang w:val="ro-RO" w:eastAsia="ro-RO" w:bidi="ro-RO"/>
      </w:rPr>
    </w:lvl>
    <w:lvl w:ilvl="3" w:tplc="1EC255E8">
      <w:numFmt w:val="bullet"/>
      <w:lvlText w:val="•"/>
      <w:lvlJc w:val="left"/>
      <w:pPr>
        <w:ind w:left="3472" w:hanging="360"/>
      </w:pPr>
      <w:rPr>
        <w:rFonts w:hint="default"/>
        <w:lang w:val="ro-RO" w:eastAsia="ro-RO" w:bidi="ro-RO"/>
      </w:rPr>
    </w:lvl>
    <w:lvl w:ilvl="4" w:tplc="284E9C3C">
      <w:numFmt w:val="bullet"/>
      <w:lvlText w:val="•"/>
      <w:lvlJc w:val="left"/>
      <w:pPr>
        <w:ind w:left="4408" w:hanging="360"/>
      </w:pPr>
      <w:rPr>
        <w:rFonts w:hint="default"/>
        <w:lang w:val="ro-RO" w:eastAsia="ro-RO" w:bidi="ro-RO"/>
      </w:rPr>
    </w:lvl>
    <w:lvl w:ilvl="5" w:tplc="2774DD9A">
      <w:numFmt w:val="bullet"/>
      <w:lvlText w:val="•"/>
      <w:lvlJc w:val="left"/>
      <w:pPr>
        <w:ind w:left="5345" w:hanging="360"/>
      </w:pPr>
      <w:rPr>
        <w:rFonts w:hint="default"/>
        <w:lang w:val="ro-RO" w:eastAsia="ro-RO" w:bidi="ro-RO"/>
      </w:rPr>
    </w:lvl>
    <w:lvl w:ilvl="6" w:tplc="D674C67E">
      <w:numFmt w:val="bullet"/>
      <w:lvlText w:val="•"/>
      <w:lvlJc w:val="left"/>
      <w:pPr>
        <w:ind w:left="6281" w:hanging="360"/>
      </w:pPr>
      <w:rPr>
        <w:rFonts w:hint="default"/>
        <w:lang w:val="ro-RO" w:eastAsia="ro-RO" w:bidi="ro-RO"/>
      </w:rPr>
    </w:lvl>
    <w:lvl w:ilvl="7" w:tplc="61F698A6">
      <w:numFmt w:val="bullet"/>
      <w:lvlText w:val="•"/>
      <w:lvlJc w:val="left"/>
      <w:pPr>
        <w:ind w:left="7217" w:hanging="360"/>
      </w:pPr>
      <w:rPr>
        <w:rFonts w:hint="default"/>
        <w:lang w:val="ro-RO" w:eastAsia="ro-RO" w:bidi="ro-RO"/>
      </w:rPr>
    </w:lvl>
    <w:lvl w:ilvl="8" w:tplc="82C06314">
      <w:numFmt w:val="bullet"/>
      <w:lvlText w:val="•"/>
      <w:lvlJc w:val="left"/>
      <w:pPr>
        <w:ind w:left="8153" w:hanging="360"/>
      </w:pPr>
      <w:rPr>
        <w:rFonts w:hint="default"/>
        <w:lang w:val="ro-RO" w:eastAsia="ro-RO" w:bidi="ro-RO"/>
      </w:rPr>
    </w:lvl>
  </w:abstractNum>
  <w:abstractNum w:abstractNumId="10" w15:restartNumberingAfterBreak="0">
    <w:nsid w:val="3DDC5637"/>
    <w:multiLevelType w:val="hybridMultilevel"/>
    <w:tmpl w:val="E2CA0EE2"/>
    <w:lvl w:ilvl="0" w:tplc="528C4E8C">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A6316B"/>
    <w:multiLevelType w:val="hybridMultilevel"/>
    <w:tmpl w:val="34F0426A"/>
    <w:lvl w:ilvl="0" w:tplc="20CE0ABC">
      <w:start w:val="1"/>
      <w:numFmt w:val="bullet"/>
      <w:lvlText w:val="-"/>
      <w:lvlJc w:val="left"/>
      <w:pPr>
        <w:ind w:left="1778" w:hanging="360"/>
      </w:pPr>
      <w:rPr>
        <w:rFonts w:ascii="Arial Narrow" w:eastAsia="Times New Roman" w:hAnsi="Arial Narrow" w:cs="Arial"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12" w15:restartNumberingAfterBreak="0">
    <w:nsid w:val="4A8473D9"/>
    <w:multiLevelType w:val="hybridMultilevel"/>
    <w:tmpl w:val="014636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DE5B2C"/>
    <w:multiLevelType w:val="multilevel"/>
    <w:tmpl w:val="4EDE5B2C"/>
    <w:name w:val="WW8Num9"/>
    <w:lvl w:ilvl="0">
      <w:start w:val="1"/>
      <w:numFmt w:val="bullet"/>
      <w:lvlText w:val=""/>
      <w:lvlJc w:val="left"/>
      <w:pPr>
        <w:tabs>
          <w:tab w:val="left" w:pos="722"/>
        </w:tabs>
        <w:ind w:left="722" w:hanging="360"/>
      </w:pPr>
      <w:rPr>
        <w:rFonts w:ascii="Wingdings" w:hAnsi="Wingdings"/>
      </w:rPr>
    </w:lvl>
    <w:lvl w:ilvl="1">
      <w:start w:val="1"/>
      <w:numFmt w:val="bullet"/>
      <w:lvlText w:val="-"/>
      <w:lvlJc w:val="left"/>
      <w:pPr>
        <w:tabs>
          <w:tab w:val="left" w:pos="1442"/>
        </w:tabs>
        <w:ind w:left="1442" w:hanging="360"/>
      </w:pPr>
      <w:rPr>
        <w:rFonts w:ascii="Times New Roman" w:hAnsi="Times New Roman"/>
      </w:rPr>
    </w:lvl>
    <w:lvl w:ilvl="2">
      <w:start w:val="1"/>
      <w:numFmt w:val="bullet"/>
      <w:lvlText w:val=""/>
      <w:lvlJc w:val="left"/>
      <w:pPr>
        <w:tabs>
          <w:tab w:val="left" w:pos="2162"/>
        </w:tabs>
        <w:ind w:left="2162" w:hanging="360"/>
      </w:pPr>
      <w:rPr>
        <w:rFonts w:ascii="Wingdings" w:hAnsi="Wingdings"/>
      </w:rPr>
    </w:lvl>
    <w:lvl w:ilvl="3">
      <w:start w:val="1"/>
      <w:numFmt w:val="bullet"/>
      <w:lvlText w:val=""/>
      <w:lvlJc w:val="left"/>
      <w:pPr>
        <w:tabs>
          <w:tab w:val="left" w:pos="2882"/>
        </w:tabs>
        <w:ind w:left="2882" w:hanging="360"/>
      </w:pPr>
      <w:rPr>
        <w:rFonts w:ascii="Symbol" w:hAnsi="Symbol"/>
      </w:rPr>
    </w:lvl>
    <w:lvl w:ilvl="4">
      <w:start w:val="1"/>
      <w:numFmt w:val="bullet"/>
      <w:lvlText w:val="o"/>
      <w:lvlJc w:val="left"/>
      <w:pPr>
        <w:tabs>
          <w:tab w:val="left" w:pos="3602"/>
        </w:tabs>
        <w:ind w:left="3602" w:hanging="360"/>
      </w:pPr>
      <w:rPr>
        <w:rFonts w:ascii="Courier New" w:hAnsi="Courier New"/>
      </w:rPr>
    </w:lvl>
    <w:lvl w:ilvl="5">
      <w:start w:val="1"/>
      <w:numFmt w:val="bullet"/>
      <w:lvlText w:val=""/>
      <w:lvlJc w:val="left"/>
      <w:pPr>
        <w:tabs>
          <w:tab w:val="left" w:pos="4322"/>
        </w:tabs>
        <w:ind w:left="4322" w:hanging="360"/>
      </w:pPr>
      <w:rPr>
        <w:rFonts w:ascii="Wingdings" w:hAnsi="Wingdings"/>
      </w:rPr>
    </w:lvl>
    <w:lvl w:ilvl="6">
      <w:start w:val="1"/>
      <w:numFmt w:val="bullet"/>
      <w:lvlText w:val=""/>
      <w:lvlJc w:val="left"/>
      <w:pPr>
        <w:tabs>
          <w:tab w:val="left" w:pos="5042"/>
        </w:tabs>
        <w:ind w:left="5042" w:hanging="360"/>
      </w:pPr>
      <w:rPr>
        <w:rFonts w:ascii="Symbol" w:hAnsi="Symbol"/>
      </w:rPr>
    </w:lvl>
    <w:lvl w:ilvl="7">
      <w:start w:val="1"/>
      <w:numFmt w:val="bullet"/>
      <w:lvlText w:val="o"/>
      <w:lvlJc w:val="left"/>
      <w:pPr>
        <w:tabs>
          <w:tab w:val="left" w:pos="5762"/>
        </w:tabs>
        <w:ind w:left="5762" w:hanging="360"/>
      </w:pPr>
      <w:rPr>
        <w:rFonts w:ascii="Courier New" w:hAnsi="Courier New"/>
      </w:rPr>
    </w:lvl>
    <w:lvl w:ilvl="8">
      <w:start w:val="1"/>
      <w:numFmt w:val="bullet"/>
      <w:lvlText w:val=""/>
      <w:lvlJc w:val="left"/>
      <w:pPr>
        <w:tabs>
          <w:tab w:val="left" w:pos="6482"/>
        </w:tabs>
        <w:ind w:left="6482" w:hanging="360"/>
      </w:pPr>
      <w:rPr>
        <w:rFonts w:ascii="Wingdings" w:hAnsi="Wingdings"/>
      </w:rPr>
    </w:lvl>
  </w:abstractNum>
  <w:abstractNum w:abstractNumId="14" w15:restartNumberingAfterBreak="0">
    <w:nsid w:val="4FC87B91"/>
    <w:multiLevelType w:val="singleLevel"/>
    <w:tmpl w:val="4FC87B91"/>
    <w:name w:val="Numbered list 10"/>
    <w:lvl w:ilvl="0">
      <w:start w:val="2"/>
      <w:numFmt w:val="bullet"/>
      <w:lvlText w:val="-"/>
      <w:lvlJc w:val="left"/>
      <w:pPr>
        <w:tabs>
          <w:tab w:val="left" w:pos="1080"/>
        </w:tabs>
        <w:ind w:left="1080" w:hanging="360"/>
      </w:pPr>
      <w:rPr>
        <w:rFonts w:ascii="Times New Roman" w:hAnsi="Times New Roman"/>
      </w:rPr>
    </w:lvl>
  </w:abstractNum>
  <w:abstractNum w:abstractNumId="15" w15:restartNumberingAfterBreak="0">
    <w:nsid w:val="5DCE668C"/>
    <w:multiLevelType w:val="hybridMultilevel"/>
    <w:tmpl w:val="937EE28C"/>
    <w:lvl w:ilvl="0" w:tplc="857A132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
  </w:num>
  <w:num w:numId="4">
    <w:abstractNumId w:val="6"/>
  </w:num>
  <w:num w:numId="5">
    <w:abstractNumId w:val="8"/>
  </w:num>
  <w:num w:numId="6">
    <w:abstractNumId w:val="14"/>
  </w:num>
  <w:num w:numId="7">
    <w:abstractNumId w:val="13"/>
  </w:num>
  <w:num w:numId="8">
    <w:abstractNumId w:val="2"/>
  </w:num>
  <w:num w:numId="9">
    <w:abstractNumId w:val="3"/>
  </w:num>
  <w:num w:numId="10">
    <w:abstractNumId w:val="11"/>
  </w:num>
  <w:num w:numId="11">
    <w:abstractNumId w:val="4"/>
  </w:num>
  <w:num w:numId="12">
    <w:abstractNumId w:val="9"/>
  </w:num>
  <w:num w:numId="13">
    <w:abstractNumId w:val="5"/>
  </w:num>
  <w:num w:numId="14">
    <w:abstractNumId w:val="15"/>
  </w:num>
  <w:num w:numId="15">
    <w:abstractNumId w:val="0"/>
  </w:num>
  <w:num w:numId="1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67">
      <o:colormru v:ext="edit" colors="#00214e"/>
    </o:shapedefaults>
    <o:shapelayout v:ext="edit">
      <o:idmap v:ext="edit" data="2"/>
      <o:rules v:ext="edit">
        <o:r id="V:Rule1" type="connector" idref="#_x0000_s2066"/>
        <o:r id="V:Rule2" type="connector" idref="#_x0000_s2064"/>
      </o:rules>
    </o:shapelayout>
  </w:hdrShapeDefaults>
  <w:footnotePr>
    <w:footnote w:id="-1"/>
    <w:footnote w:id="0"/>
  </w:footnotePr>
  <w:endnotePr>
    <w:endnote w:id="-1"/>
    <w:endnote w:id="0"/>
  </w:endnotePr>
  <w:compat>
    <w:compatSetting w:name="compatibilityMode" w:uri="http://schemas.microsoft.com/office/word" w:val="12"/>
  </w:compat>
  <w:rsids>
    <w:rsidRoot w:val="0010560A"/>
    <w:rsid w:val="00000109"/>
    <w:rsid w:val="00000AAF"/>
    <w:rsid w:val="000011F8"/>
    <w:rsid w:val="0000638F"/>
    <w:rsid w:val="0000651A"/>
    <w:rsid w:val="000108FD"/>
    <w:rsid w:val="000127DC"/>
    <w:rsid w:val="00014247"/>
    <w:rsid w:val="000160D3"/>
    <w:rsid w:val="00021991"/>
    <w:rsid w:val="00023D48"/>
    <w:rsid w:val="00026ED1"/>
    <w:rsid w:val="00027BFC"/>
    <w:rsid w:val="00031D7D"/>
    <w:rsid w:val="000336A1"/>
    <w:rsid w:val="0003400D"/>
    <w:rsid w:val="0003455C"/>
    <w:rsid w:val="000353EA"/>
    <w:rsid w:val="00035C30"/>
    <w:rsid w:val="000370DD"/>
    <w:rsid w:val="00040A37"/>
    <w:rsid w:val="00041C0B"/>
    <w:rsid w:val="00044916"/>
    <w:rsid w:val="00046049"/>
    <w:rsid w:val="00047861"/>
    <w:rsid w:val="00047D35"/>
    <w:rsid w:val="000534C8"/>
    <w:rsid w:val="000552C6"/>
    <w:rsid w:val="000567A2"/>
    <w:rsid w:val="000568AE"/>
    <w:rsid w:val="00057DFA"/>
    <w:rsid w:val="00061343"/>
    <w:rsid w:val="000613B5"/>
    <w:rsid w:val="00062C7D"/>
    <w:rsid w:val="00063621"/>
    <w:rsid w:val="00064C3B"/>
    <w:rsid w:val="00067BAD"/>
    <w:rsid w:val="0007029F"/>
    <w:rsid w:val="00070F06"/>
    <w:rsid w:val="00071073"/>
    <w:rsid w:val="0007594F"/>
    <w:rsid w:val="000818FF"/>
    <w:rsid w:val="00081EF5"/>
    <w:rsid w:val="000822B0"/>
    <w:rsid w:val="000845FD"/>
    <w:rsid w:val="00086450"/>
    <w:rsid w:val="000866DE"/>
    <w:rsid w:val="00086B9A"/>
    <w:rsid w:val="000872CA"/>
    <w:rsid w:val="00087AE0"/>
    <w:rsid w:val="00092AAA"/>
    <w:rsid w:val="00092BBD"/>
    <w:rsid w:val="00093049"/>
    <w:rsid w:val="00095760"/>
    <w:rsid w:val="000961A9"/>
    <w:rsid w:val="00097B59"/>
    <w:rsid w:val="000A13F6"/>
    <w:rsid w:val="000A2A8A"/>
    <w:rsid w:val="000A588C"/>
    <w:rsid w:val="000A69DD"/>
    <w:rsid w:val="000A72D6"/>
    <w:rsid w:val="000A76A9"/>
    <w:rsid w:val="000B0B6E"/>
    <w:rsid w:val="000B3631"/>
    <w:rsid w:val="000B4995"/>
    <w:rsid w:val="000B4BBE"/>
    <w:rsid w:val="000B4E57"/>
    <w:rsid w:val="000B7233"/>
    <w:rsid w:val="000C4375"/>
    <w:rsid w:val="000C7226"/>
    <w:rsid w:val="000D015E"/>
    <w:rsid w:val="000D0742"/>
    <w:rsid w:val="000D0CD9"/>
    <w:rsid w:val="000D151A"/>
    <w:rsid w:val="000D2E36"/>
    <w:rsid w:val="000D5460"/>
    <w:rsid w:val="000E08B0"/>
    <w:rsid w:val="000E1BEF"/>
    <w:rsid w:val="000E4B1E"/>
    <w:rsid w:val="000E52C6"/>
    <w:rsid w:val="000F24D2"/>
    <w:rsid w:val="000F4697"/>
    <w:rsid w:val="000F5694"/>
    <w:rsid w:val="000F7D6F"/>
    <w:rsid w:val="00100751"/>
    <w:rsid w:val="00100DDE"/>
    <w:rsid w:val="0010312B"/>
    <w:rsid w:val="0010560A"/>
    <w:rsid w:val="00107136"/>
    <w:rsid w:val="001106BA"/>
    <w:rsid w:val="0011208C"/>
    <w:rsid w:val="0011371E"/>
    <w:rsid w:val="00117CBE"/>
    <w:rsid w:val="00120FCE"/>
    <w:rsid w:val="00122D34"/>
    <w:rsid w:val="00124029"/>
    <w:rsid w:val="00124988"/>
    <w:rsid w:val="00125C8B"/>
    <w:rsid w:val="001274F0"/>
    <w:rsid w:val="00130381"/>
    <w:rsid w:val="00130855"/>
    <w:rsid w:val="00131798"/>
    <w:rsid w:val="00132143"/>
    <w:rsid w:val="0013434C"/>
    <w:rsid w:val="001361FB"/>
    <w:rsid w:val="00136D22"/>
    <w:rsid w:val="001402DA"/>
    <w:rsid w:val="00140DBC"/>
    <w:rsid w:val="00143807"/>
    <w:rsid w:val="0014472F"/>
    <w:rsid w:val="001456E2"/>
    <w:rsid w:val="00145773"/>
    <w:rsid w:val="001477B1"/>
    <w:rsid w:val="00147A70"/>
    <w:rsid w:val="00151A20"/>
    <w:rsid w:val="00151A8F"/>
    <w:rsid w:val="00154408"/>
    <w:rsid w:val="0015480D"/>
    <w:rsid w:val="00155806"/>
    <w:rsid w:val="001616C1"/>
    <w:rsid w:val="00162EB4"/>
    <w:rsid w:val="00163480"/>
    <w:rsid w:val="00163FDA"/>
    <w:rsid w:val="0017019D"/>
    <w:rsid w:val="0017069E"/>
    <w:rsid w:val="0017076B"/>
    <w:rsid w:val="001736A0"/>
    <w:rsid w:val="00173A2A"/>
    <w:rsid w:val="0017432E"/>
    <w:rsid w:val="0017716F"/>
    <w:rsid w:val="001815E5"/>
    <w:rsid w:val="00181819"/>
    <w:rsid w:val="00185BF3"/>
    <w:rsid w:val="00186129"/>
    <w:rsid w:val="00187BBB"/>
    <w:rsid w:val="0019200A"/>
    <w:rsid w:val="00194ADE"/>
    <w:rsid w:val="001963A4"/>
    <w:rsid w:val="00197281"/>
    <w:rsid w:val="00197551"/>
    <w:rsid w:val="001A0004"/>
    <w:rsid w:val="001A0248"/>
    <w:rsid w:val="001A0BB6"/>
    <w:rsid w:val="001A262A"/>
    <w:rsid w:val="001A2B5E"/>
    <w:rsid w:val="001A2D1E"/>
    <w:rsid w:val="001A3A8A"/>
    <w:rsid w:val="001A4546"/>
    <w:rsid w:val="001B0834"/>
    <w:rsid w:val="001B0937"/>
    <w:rsid w:val="001B3976"/>
    <w:rsid w:val="001C1D20"/>
    <w:rsid w:val="001C6871"/>
    <w:rsid w:val="001C6DF4"/>
    <w:rsid w:val="001C73A5"/>
    <w:rsid w:val="001D0270"/>
    <w:rsid w:val="001D125C"/>
    <w:rsid w:val="001D2EC5"/>
    <w:rsid w:val="001D58F9"/>
    <w:rsid w:val="001D5CE8"/>
    <w:rsid w:val="001D693D"/>
    <w:rsid w:val="001D72A8"/>
    <w:rsid w:val="001E0DE2"/>
    <w:rsid w:val="001E11BF"/>
    <w:rsid w:val="001E1C1A"/>
    <w:rsid w:val="001E427A"/>
    <w:rsid w:val="001E5B89"/>
    <w:rsid w:val="001E5C76"/>
    <w:rsid w:val="001E710F"/>
    <w:rsid w:val="001F3109"/>
    <w:rsid w:val="001F5855"/>
    <w:rsid w:val="001F6A19"/>
    <w:rsid w:val="001F7321"/>
    <w:rsid w:val="0020007F"/>
    <w:rsid w:val="002033AC"/>
    <w:rsid w:val="00206333"/>
    <w:rsid w:val="00210B26"/>
    <w:rsid w:val="002114F3"/>
    <w:rsid w:val="00211649"/>
    <w:rsid w:val="002127AF"/>
    <w:rsid w:val="00217268"/>
    <w:rsid w:val="002176F5"/>
    <w:rsid w:val="00217C8C"/>
    <w:rsid w:val="0022203B"/>
    <w:rsid w:val="00223DFE"/>
    <w:rsid w:val="002256C7"/>
    <w:rsid w:val="00225C95"/>
    <w:rsid w:val="00230334"/>
    <w:rsid w:val="00232324"/>
    <w:rsid w:val="002334C2"/>
    <w:rsid w:val="00235DF6"/>
    <w:rsid w:val="002367AC"/>
    <w:rsid w:val="0023725E"/>
    <w:rsid w:val="002424BB"/>
    <w:rsid w:val="002429F6"/>
    <w:rsid w:val="002440EE"/>
    <w:rsid w:val="00244AD4"/>
    <w:rsid w:val="00245B97"/>
    <w:rsid w:val="002469F6"/>
    <w:rsid w:val="00251A56"/>
    <w:rsid w:val="00253D06"/>
    <w:rsid w:val="002556E7"/>
    <w:rsid w:val="00260C89"/>
    <w:rsid w:val="002612D8"/>
    <w:rsid w:val="00262D71"/>
    <w:rsid w:val="00264334"/>
    <w:rsid w:val="0026571A"/>
    <w:rsid w:val="00265E6B"/>
    <w:rsid w:val="00266491"/>
    <w:rsid w:val="00267926"/>
    <w:rsid w:val="00274875"/>
    <w:rsid w:val="00275487"/>
    <w:rsid w:val="002760B2"/>
    <w:rsid w:val="0028053B"/>
    <w:rsid w:val="00280DAC"/>
    <w:rsid w:val="00280E60"/>
    <w:rsid w:val="00281E7D"/>
    <w:rsid w:val="00283170"/>
    <w:rsid w:val="00284FE2"/>
    <w:rsid w:val="0028623C"/>
    <w:rsid w:val="00286C08"/>
    <w:rsid w:val="00286E94"/>
    <w:rsid w:val="00290F5A"/>
    <w:rsid w:val="0029170F"/>
    <w:rsid w:val="002938B8"/>
    <w:rsid w:val="00295C00"/>
    <w:rsid w:val="00297A87"/>
    <w:rsid w:val="00297E20"/>
    <w:rsid w:val="002A26BC"/>
    <w:rsid w:val="002A3052"/>
    <w:rsid w:val="002A3426"/>
    <w:rsid w:val="002A36E2"/>
    <w:rsid w:val="002A624B"/>
    <w:rsid w:val="002B1B5E"/>
    <w:rsid w:val="002B3BD4"/>
    <w:rsid w:val="002B3E2F"/>
    <w:rsid w:val="002C0B79"/>
    <w:rsid w:val="002C2389"/>
    <w:rsid w:val="002C3198"/>
    <w:rsid w:val="002C3F11"/>
    <w:rsid w:val="002C5C6E"/>
    <w:rsid w:val="002C7A18"/>
    <w:rsid w:val="002D249B"/>
    <w:rsid w:val="002D282B"/>
    <w:rsid w:val="002D6A4E"/>
    <w:rsid w:val="002D7BF3"/>
    <w:rsid w:val="002E2B18"/>
    <w:rsid w:val="002E54C1"/>
    <w:rsid w:val="002E5E7B"/>
    <w:rsid w:val="002E68D6"/>
    <w:rsid w:val="002E747D"/>
    <w:rsid w:val="002E7491"/>
    <w:rsid w:val="002F0308"/>
    <w:rsid w:val="002F1581"/>
    <w:rsid w:val="002F1586"/>
    <w:rsid w:val="002F43E2"/>
    <w:rsid w:val="002F75A7"/>
    <w:rsid w:val="002F77BA"/>
    <w:rsid w:val="003012C9"/>
    <w:rsid w:val="00301C6A"/>
    <w:rsid w:val="003058AC"/>
    <w:rsid w:val="003060DE"/>
    <w:rsid w:val="003113FC"/>
    <w:rsid w:val="0031235A"/>
    <w:rsid w:val="00312392"/>
    <w:rsid w:val="00315C4D"/>
    <w:rsid w:val="003167C3"/>
    <w:rsid w:val="00320B7E"/>
    <w:rsid w:val="00325739"/>
    <w:rsid w:val="00327C84"/>
    <w:rsid w:val="00330C2C"/>
    <w:rsid w:val="00331257"/>
    <w:rsid w:val="003327EF"/>
    <w:rsid w:val="003332F0"/>
    <w:rsid w:val="00334189"/>
    <w:rsid w:val="00334DE6"/>
    <w:rsid w:val="0033682D"/>
    <w:rsid w:val="003404FC"/>
    <w:rsid w:val="00346C65"/>
    <w:rsid w:val="00347395"/>
    <w:rsid w:val="00347E1A"/>
    <w:rsid w:val="00350F14"/>
    <w:rsid w:val="00351ECF"/>
    <w:rsid w:val="00352C4D"/>
    <w:rsid w:val="00353F5E"/>
    <w:rsid w:val="00354964"/>
    <w:rsid w:val="003574D3"/>
    <w:rsid w:val="003600B2"/>
    <w:rsid w:val="003606B8"/>
    <w:rsid w:val="00360E56"/>
    <w:rsid w:val="00362246"/>
    <w:rsid w:val="00363724"/>
    <w:rsid w:val="00363924"/>
    <w:rsid w:val="00364109"/>
    <w:rsid w:val="0036599A"/>
    <w:rsid w:val="00367CAB"/>
    <w:rsid w:val="00374A17"/>
    <w:rsid w:val="0037501A"/>
    <w:rsid w:val="0037612D"/>
    <w:rsid w:val="00377782"/>
    <w:rsid w:val="00380FE4"/>
    <w:rsid w:val="003810B2"/>
    <w:rsid w:val="0038223A"/>
    <w:rsid w:val="00383318"/>
    <w:rsid w:val="00383DC2"/>
    <w:rsid w:val="00393016"/>
    <w:rsid w:val="00394DA5"/>
    <w:rsid w:val="00394E35"/>
    <w:rsid w:val="003A1E8D"/>
    <w:rsid w:val="003A2D3C"/>
    <w:rsid w:val="003A37EE"/>
    <w:rsid w:val="003B01E8"/>
    <w:rsid w:val="003B1390"/>
    <w:rsid w:val="003B28BE"/>
    <w:rsid w:val="003B4B82"/>
    <w:rsid w:val="003C14A9"/>
    <w:rsid w:val="003C2E8D"/>
    <w:rsid w:val="003C31A9"/>
    <w:rsid w:val="003C4E7A"/>
    <w:rsid w:val="003C61F4"/>
    <w:rsid w:val="003C643E"/>
    <w:rsid w:val="003C65DA"/>
    <w:rsid w:val="003C6B5F"/>
    <w:rsid w:val="003C6F5C"/>
    <w:rsid w:val="003D0948"/>
    <w:rsid w:val="003D2D3F"/>
    <w:rsid w:val="003D4141"/>
    <w:rsid w:val="003D488E"/>
    <w:rsid w:val="003D5BB5"/>
    <w:rsid w:val="003D6B3A"/>
    <w:rsid w:val="003D6F2E"/>
    <w:rsid w:val="003D7A7E"/>
    <w:rsid w:val="003E0017"/>
    <w:rsid w:val="003E204D"/>
    <w:rsid w:val="003E412D"/>
    <w:rsid w:val="003E55F0"/>
    <w:rsid w:val="003E6903"/>
    <w:rsid w:val="003F19EA"/>
    <w:rsid w:val="003F2761"/>
    <w:rsid w:val="003F3DFD"/>
    <w:rsid w:val="003F4A7B"/>
    <w:rsid w:val="003F79AC"/>
    <w:rsid w:val="003F7B87"/>
    <w:rsid w:val="00400C87"/>
    <w:rsid w:val="0040110A"/>
    <w:rsid w:val="00401CBE"/>
    <w:rsid w:val="00404A06"/>
    <w:rsid w:val="004075B3"/>
    <w:rsid w:val="004108C0"/>
    <w:rsid w:val="00410D19"/>
    <w:rsid w:val="00412093"/>
    <w:rsid w:val="00413CEB"/>
    <w:rsid w:val="00413EE5"/>
    <w:rsid w:val="004160B2"/>
    <w:rsid w:val="004212F6"/>
    <w:rsid w:val="00422B76"/>
    <w:rsid w:val="0042404A"/>
    <w:rsid w:val="0042470D"/>
    <w:rsid w:val="00427352"/>
    <w:rsid w:val="00427F73"/>
    <w:rsid w:val="00431BAF"/>
    <w:rsid w:val="00432406"/>
    <w:rsid w:val="004357E7"/>
    <w:rsid w:val="00443BDD"/>
    <w:rsid w:val="00444C7A"/>
    <w:rsid w:val="00444CD3"/>
    <w:rsid w:val="00445210"/>
    <w:rsid w:val="004458CA"/>
    <w:rsid w:val="00447351"/>
    <w:rsid w:val="00447CAA"/>
    <w:rsid w:val="00447D68"/>
    <w:rsid w:val="00450E53"/>
    <w:rsid w:val="0045101E"/>
    <w:rsid w:val="004513CF"/>
    <w:rsid w:val="00452359"/>
    <w:rsid w:val="00453AB0"/>
    <w:rsid w:val="004543A8"/>
    <w:rsid w:val="0045513D"/>
    <w:rsid w:val="00461E6C"/>
    <w:rsid w:val="00463221"/>
    <w:rsid w:val="00467CBF"/>
    <w:rsid w:val="004709B4"/>
    <w:rsid w:val="00471D45"/>
    <w:rsid w:val="004727EE"/>
    <w:rsid w:val="00472F1D"/>
    <w:rsid w:val="00473A03"/>
    <w:rsid w:val="00474039"/>
    <w:rsid w:val="00474F09"/>
    <w:rsid w:val="00475201"/>
    <w:rsid w:val="004765EB"/>
    <w:rsid w:val="00477460"/>
    <w:rsid w:val="004817AF"/>
    <w:rsid w:val="00482F8F"/>
    <w:rsid w:val="004859F5"/>
    <w:rsid w:val="00486BE1"/>
    <w:rsid w:val="00490E7B"/>
    <w:rsid w:val="00493276"/>
    <w:rsid w:val="00493A08"/>
    <w:rsid w:val="00493BEE"/>
    <w:rsid w:val="00494F5E"/>
    <w:rsid w:val="0049561B"/>
    <w:rsid w:val="00495CD2"/>
    <w:rsid w:val="004976D8"/>
    <w:rsid w:val="00497B0D"/>
    <w:rsid w:val="004A2081"/>
    <w:rsid w:val="004A2BEE"/>
    <w:rsid w:val="004A3A25"/>
    <w:rsid w:val="004A47B7"/>
    <w:rsid w:val="004A7455"/>
    <w:rsid w:val="004B211C"/>
    <w:rsid w:val="004B2A5C"/>
    <w:rsid w:val="004B2D51"/>
    <w:rsid w:val="004B2E09"/>
    <w:rsid w:val="004B3E50"/>
    <w:rsid w:val="004B65DA"/>
    <w:rsid w:val="004B6CD8"/>
    <w:rsid w:val="004B7C7C"/>
    <w:rsid w:val="004C03EE"/>
    <w:rsid w:val="004C0705"/>
    <w:rsid w:val="004C0AFC"/>
    <w:rsid w:val="004C2DD3"/>
    <w:rsid w:val="004C4E8D"/>
    <w:rsid w:val="004C5785"/>
    <w:rsid w:val="004D07A5"/>
    <w:rsid w:val="004D5640"/>
    <w:rsid w:val="004D6AB4"/>
    <w:rsid w:val="004E0F8E"/>
    <w:rsid w:val="004E19CC"/>
    <w:rsid w:val="004E2927"/>
    <w:rsid w:val="004E3987"/>
    <w:rsid w:val="004E459B"/>
    <w:rsid w:val="004E5A4A"/>
    <w:rsid w:val="004F3B0E"/>
    <w:rsid w:val="004F3DF5"/>
    <w:rsid w:val="004F5032"/>
    <w:rsid w:val="004F58B5"/>
    <w:rsid w:val="004F6F09"/>
    <w:rsid w:val="005003A9"/>
    <w:rsid w:val="00500DAD"/>
    <w:rsid w:val="0050455A"/>
    <w:rsid w:val="00505048"/>
    <w:rsid w:val="00505B04"/>
    <w:rsid w:val="00505E6D"/>
    <w:rsid w:val="0050643F"/>
    <w:rsid w:val="005067F0"/>
    <w:rsid w:val="0051518C"/>
    <w:rsid w:val="00515750"/>
    <w:rsid w:val="00517A73"/>
    <w:rsid w:val="005205EF"/>
    <w:rsid w:val="005223EC"/>
    <w:rsid w:val="0052359C"/>
    <w:rsid w:val="00523AAB"/>
    <w:rsid w:val="005306A3"/>
    <w:rsid w:val="00532353"/>
    <w:rsid w:val="00532489"/>
    <w:rsid w:val="0053302C"/>
    <w:rsid w:val="0053384F"/>
    <w:rsid w:val="005350D1"/>
    <w:rsid w:val="005361DB"/>
    <w:rsid w:val="00540D2D"/>
    <w:rsid w:val="00543DF6"/>
    <w:rsid w:val="00545DD6"/>
    <w:rsid w:val="005463BE"/>
    <w:rsid w:val="005469F4"/>
    <w:rsid w:val="005477AF"/>
    <w:rsid w:val="005504A1"/>
    <w:rsid w:val="00552145"/>
    <w:rsid w:val="00555B18"/>
    <w:rsid w:val="00561693"/>
    <w:rsid w:val="005634A2"/>
    <w:rsid w:val="00564AA4"/>
    <w:rsid w:val="00571253"/>
    <w:rsid w:val="005715AB"/>
    <w:rsid w:val="0057178D"/>
    <w:rsid w:val="00574409"/>
    <w:rsid w:val="00575325"/>
    <w:rsid w:val="00576A54"/>
    <w:rsid w:val="0057744C"/>
    <w:rsid w:val="0058169F"/>
    <w:rsid w:val="00581793"/>
    <w:rsid w:val="00583046"/>
    <w:rsid w:val="005845EF"/>
    <w:rsid w:val="00586D0A"/>
    <w:rsid w:val="00586E8C"/>
    <w:rsid w:val="005900E9"/>
    <w:rsid w:val="005918FA"/>
    <w:rsid w:val="0059223A"/>
    <w:rsid w:val="0059286F"/>
    <w:rsid w:val="0059358C"/>
    <w:rsid w:val="005A0863"/>
    <w:rsid w:val="005A1977"/>
    <w:rsid w:val="005A3B0E"/>
    <w:rsid w:val="005A3E32"/>
    <w:rsid w:val="005A5607"/>
    <w:rsid w:val="005A57F1"/>
    <w:rsid w:val="005B09B7"/>
    <w:rsid w:val="005B20C8"/>
    <w:rsid w:val="005B344B"/>
    <w:rsid w:val="005B40FC"/>
    <w:rsid w:val="005B4506"/>
    <w:rsid w:val="005B6394"/>
    <w:rsid w:val="005B68C5"/>
    <w:rsid w:val="005B6BC0"/>
    <w:rsid w:val="005C0532"/>
    <w:rsid w:val="005C5772"/>
    <w:rsid w:val="005C716F"/>
    <w:rsid w:val="005C7844"/>
    <w:rsid w:val="005D0547"/>
    <w:rsid w:val="005D2962"/>
    <w:rsid w:val="005D2BE6"/>
    <w:rsid w:val="005D3599"/>
    <w:rsid w:val="005D3B85"/>
    <w:rsid w:val="005D64C8"/>
    <w:rsid w:val="005D6A99"/>
    <w:rsid w:val="005D6C28"/>
    <w:rsid w:val="005D7991"/>
    <w:rsid w:val="005E0F47"/>
    <w:rsid w:val="005E1E05"/>
    <w:rsid w:val="005E58CD"/>
    <w:rsid w:val="005F2D52"/>
    <w:rsid w:val="005F45A6"/>
    <w:rsid w:val="005F4A94"/>
    <w:rsid w:val="005F5036"/>
    <w:rsid w:val="005F66B2"/>
    <w:rsid w:val="005F6BD4"/>
    <w:rsid w:val="005F70FA"/>
    <w:rsid w:val="00606C13"/>
    <w:rsid w:val="00606D1F"/>
    <w:rsid w:val="00607FED"/>
    <w:rsid w:val="00610D4E"/>
    <w:rsid w:val="00615BF5"/>
    <w:rsid w:val="0061677F"/>
    <w:rsid w:val="00617F2C"/>
    <w:rsid w:val="00620473"/>
    <w:rsid w:val="0062058E"/>
    <w:rsid w:val="0062089B"/>
    <w:rsid w:val="00621AF6"/>
    <w:rsid w:val="00621F47"/>
    <w:rsid w:val="006241A9"/>
    <w:rsid w:val="00632117"/>
    <w:rsid w:val="0063255B"/>
    <w:rsid w:val="00636144"/>
    <w:rsid w:val="006449C2"/>
    <w:rsid w:val="0064599E"/>
    <w:rsid w:val="00646DF3"/>
    <w:rsid w:val="00647815"/>
    <w:rsid w:val="00651119"/>
    <w:rsid w:val="0065147F"/>
    <w:rsid w:val="00651C81"/>
    <w:rsid w:val="006520FD"/>
    <w:rsid w:val="006539A6"/>
    <w:rsid w:val="00654F2F"/>
    <w:rsid w:val="00655302"/>
    <w:rsid w:val="00657D52"/>
    <w:rsid w:val="006626DF"/>
    <w:rsid w:val="00663EF1"/>
    <w:rsid w:val="00663F6B"/>
    <w:rsid w:val="00666BBA"/>
    <w:rsid w:val="00667BDA"/>
    <w:rsid w:val="00671957"/>
    <w:rsid w:val="00674E9A"/>
    <w:rsid w:val="00677AD1"/>
    <w:rsid w:val="00681EB6"/>
    <w:rsid w:val="00682096"/>
    <w:rsid w:val="0068366B"/>
    <w:rsid w:val="00685C4E"/>
    <w:rsid w:val="00687FF0"/>
    <w:rsid w:val="00694374"/>
    <w:rsid w:val="006A0538"/>
    <w:rsid w:val="006A0FCB"/>
    <w:rsid w:val="006A2BBF"/>
    <w:rsid w:val="006A2E5A"/>
    <w:rsid w:val="006A2E9D"/>
    <w:rsid w:val="006A3FBE"/>
    <w:rsid w:val="006A5248"/>
    <w:rsid w:val="006A6BAA"/>
    <w:rsid w:val="006A6C11"/>
    <w:rsid w:val="006A77B8"/>
    <w:rsid w:val="006A7BD0"/>
    <w:rsid w:val="006B1C3A"/>
    <w:rsid w:val="006B31B3"/>
    <w:rsid w:val="006B5869"/>
    <w:rsid w:val="006B6996"/>
    <w:rsid w:val="006C097B"/>
    <w:rsid w:val="006C1151"/>
    <w:rsid w:val="006C271F"/>
    <w:rsid w:val="006C3355"/>
    <w:rsid w:val="006C74F9"/>
    <w:rsid w:val="006D25FD"/>
    <w:rsid w:val="006D49F0"/>
    <w:rsid w:val="006D4A99"/>
    <w:rsid w:val="006D4EF3"/>
    <w:rsid w:val="006E0AFE"/>
    <w:rsid w:val="006E1E1E"/>
    <w:rsid w:val="006E5BBE"/>
    <w:rsid w:val="006E746E"/>
    <w:rsid w:val="006F1C5F"/>
    <w:rsid w:val="006F4A21"/>
    <w:rsid w:val="006F4BA1"/>
    <w:rsid w:val="006F6463"/>
    <w:rsid w:val="00700567"/>
    <w:rsid w:val="00703092"/>
    <w:rsid w:val="007036B6"/>
    <w:rsid w:val="00706555"/>
    <w:rsid w:val="00706CDE"/>
    <w:rsid w:val="00707242"/>
    <w:rsid w:val="007153B4"/>
    <w:rsid w:val="00720F24"/>
    <w:rsid w:val="00722B52"/>
    <w:rsid w:val="0072366E"/>
    <w:rsid w:val="00723CFF"/>
    <w:rsid w:val="00724567"/>
    <w:rsid w:val="00726667"/>
    <w:rsid w:val="00730286"/>
    <w:rsid w:val="00731263"/>
    <w:rsid w:val="00731D4A"/>
    <w:rsid w:val="0073355E"/>
    <w:rsid w:val="00733CA1"/>
    <w:rsid w:val="00734953"/>
    <w:rsid w:val="00737256"/>
    <w:rsid w:val="0074064B"/>
    <w:rsid w:val="0074174F"/>
    <w:rsid w:val="007434BD"/>
    <w:rsid w:val="007461E2"/>
    <w:rsid w:val="007502A8"/>
    <w:rsid w:val="00752FC5"/>
    <w:rsid w:val="00756709"/>
    <w:rsid w:val="00756778"/>
    <w:rsid w:val="00757575"/>
    <w:rsid w:val="00762C2C"/>
    <w:rsid w:val="00763AA9"/>
    <w:rsid w:val="00763F3B"/>
    <w:rsid w:val="00766622"/>
    <w:rsid w:val="00767730"/>
    <w:rsid w:val="00767AE4"/>
    <w:rsid w:val="007715F2"/>
    <w:rsid w:val="007727B9"/>
    <w:rsid w:val="00773512"/>
    <w:rsid w:val="00776505"/>
    <w:rsid w:val="00776A18"/>
    <w:rsid w:val="007813E3"/>
    <w:rsid w:val="00781CFA"/>
    <w:rsid w:val="007831FD"/>
    <w:rsid w:val="007839E2"/>
    <w:rsid w:val="00786D90"/>
    <w:rsid w:val="007925D2"/>
    <w:rsid w:val="00795E82"/>
    <w:rsid w:val="007974EB"/>
    <w:rsid w:val="00797832"/>
    <w:rsid w:val="007A02FF"/>
    <w:rsid w:val="007A213D"/>
    <w:rsid w:val="007A2213"/>
    <w:rsid w:val="007B0B7F"/>
    <w:rsid w:val="007B42F4"/>
    <w:rsid w:val="007B726C"/>
    <w:rsid w:val="007C0129"/>
    <w:rsid w:val="007C03DB"/>
    <w:rsid w:val="007C2699"/>
    <w:rsid w:val="007C3BF2"/>
    <w:rsid w:val="007C3F44"/>
    <w:rsid w:val="007C56F5"/>
    <w:rsid w:val="007C67EA"/>
    <w:rsid w:val="007D0D1D"/>
    <w:rsid w:val="007D2F2D"/>
    <w:rsid w:val="007D459B"/>
    <w:rsid w:val="007D53FC"/>
    <w:rsid w:val="007D713A"/>
    <w:rsid w:val="007E126E"/>
    <w:rsid w:val="007E13C8"/>
    <w:rsid w:val="007E3D95"/>
    <w:rsid w:val="007E616F"/>
    <w:rsid w:val="007E780C"/>
    <w:rsid w:val="007F08FC"/>
    <w:rsid w:val="007F7EC4"/>
    <w:rsid w:val="00800DCC"/>
    <w:rsid w:val="00802E1D"/>
    <w:rsid w:val="008045AA"/>
    <w:rsid w:val="00805820"/>
    <w:rsid w:val="008068A7"/>
    <w:rsid w:val="00810342"/>
    <w:rsid w:val="0081100E"/>
    <w:rsid w:val="00811026"/>
    <w:rsid w:val="00816C4F"/>
    <w:rsid w:val="00820431"/>
    <w:rsid w:val="00821EBE"/>
    <w:rsid w:val="00823683"/>
    <w:rsid w:val="00824A15"/>
    <w:rsid w:val="00825EEF"/>
    <w:rsid w:val="008265D4"/>
    <w:rsid w:val="00826A1C"/>
    <w:rsid w:val="00827B3C"/>
    <w:rsid w:val="00830EA0"/>
    <w:rsid w:val="00832A44"/>
    <w:rsid w:val="008357C4"/>
    <w:rsid w:val="00835FBD"/>
    <w:rsid w:val="0083649C"/>
    <w:rsid w:val="00837034"/>
    <w:rsid w:val="00844F47"/>
    <w:rsid w:val="0084548F"/>
    <w:rsid w:val="00850185"/>
    <w:rsid w:val="00851170"/>
    <w:rsid w:val="00851BB7"/>
    <w:rsid w:val="00851E2A"/>
    <w:rsid w:val="0085289E"/>
    <w:rsid w:val="008530E8"/>
    <w:rsid w:val="00853D3F"/>
    <w:rsid w:val="00855038"/>
    <w:rsid w:val="00856DAE"/>
    <w:rsid w:val="00856FF9"/>
    <w:rsid w:val="00857A43"/>
    <w:rsid w:val="00857CAD"/>
    <w:rsid w:val="00857FDE"/>
    <w:rsid w:val="00862B55"/>
    <w:rsid w:val="00863581"/>
    <w:rsid w:val="00864D82"/>
    <w:rsid w:val="0086553C"/>
    <w:rsid w:val="00866336"/>
    <w:rsid w:val="008665D2"/>
    <w:rsid w:val="0086701A"/>
    <w:rsid w:val="00867951"/>
    <w:rsid w:val="00873F03"/>
    <w:rsid w:val="0088076A"/>
    <w:rsid w:val="008819FF"/>
    <w:rsid w:val="008831BD"/>
    <w:rsid w:val="00883FD7"/>
    <w:rsid w:val="00887C72"/>
    <w:rsid w:val="008913EF"/>
    <w:rsid w:val="00894587"/>
    <w:rsid w:val="008966E8"/>
    <w:rsid w:val="00896D82"/>
    <w:rsid w:val="0089789D"/>
    <w:rsid w:val="008A13F0"/>
    <w:rsid w:val="008A1902"/>
    <w:rsid w:val="008A25C8"/>
    <w:rsid w:val="008A277F"/>
    <w:rsid w:val="008A4246"/>
    <w:rsid w:val="008A57F5"/>
    <w:rsid w:val="008A6AD0"/>
    <w:rsid w:val="008A76D6"/>
    <w:rsid w:val="008B3938"/>
    <w:rsid w:val="008B4E5C"/>
    <w:rsid w:val="008B52E1"/>
    <w:rsid w:val="008C0F18"/>
    <w:rsid w:val="008C1973"/>
    <w:rsid w:val="008D068A"/>
    <w:rsid w:val="008D2448"/>
    <w:rsid w:val="008D28D4"/>
    <w:rsid w:val="008D417E"/>
    <w:rsid w:val="008D581E"/>
    <w:rsid w:val="008D7863"/>
    <w:rsid w:val="008E2D30"/>
    <w:rsid w:val="008F0500"/>
    <w:rsid w:val="008F25B0"/>
    <w:rsid w:val="008F2AAC"/>
    <w:rsid w:val="008F42CE"/>
    <w:rsid w:val="008F7960"/>
    <w:rsid w:val="008F79F8"/>
    <w:rsid w:val="008F7CAF"/>
    <w:rsid w:val="008F7EC7"/>
    <w:rsid w:val="009064A4"/>
    <w:rsid w:val="0090745F"/>
    <w:rsid w:val="00910A7C"/>
    <w:rsid w:val="00910D95"/>
    <w:rsid w:val="00911683"/>
    <w:rsid w:val="009148AC"/>
    <w:rsid w:val="009200AD"/>
    <w:rsid w:val="00920E2C"/>
    <w:rsid w:val="00922CDA"/>
    <w:rsid w:val="009247DF"/>
    <w:rsid w:val="00924F2A"/>
    <w:rsid w:val="00925139"/>
    <w:rsid w:val="00932C8F"/>
    <w:rsid w:val="00932DCC"/>
    <w:rsid w:val="00933190"/>
    <w:rsid w:val="00933232"/>
    <w:rsid w:val="00935BD3"/>
    <w:rsid w:val="009370DC"/>
    <w:rsid w:val="00937594"/>
    <w:rsid w:val="00940784"/>
    <w:rsid w:val="00940D04"/>
    <w:rsid w:val="00942105"/>
    <w:rsid w:val="0094349B"/>
    <w:rsid w:val="00943C0B"/>
    <w:rsid w:val="00943E4D"/>
    <w:rsid w:val="009461B2"/>
    <w:rsid w:val="00947A1D"/>
    <w:rsid w:val="00947E2E"/>
    <w:rsid w:val="0095133A"/>
    <w:rsid w:val="0095368B"/>
    <w:rsid w:val="009541D3"/>
    <w:rsid w:val="009544FB"/>
    <w:rsid w:val="00957745"/>
    <w:rsid w:val="00957825"/>
    <w:rsid w:val="00961667"/>
    <w:rsid w:val="009626E2"/>
    <w:rsid w:val="00965072"/>
    <w:rsid w:val="009652FF"/>
    <w:rsid w:val="00966770"/>
    <w:rsid w:val="00970AD4"/>
    <w:rsid w:val="00970E2A"/>
    <w:rsid w:val="0097684E"/>
    <w:rsid w:val="00982237"/>
    <w:rsid w:val="00982ED5"/>
    <w:rsid w:val="009867A0"/>
    <w:rsid w:val="00990C83"/>
    <w:rsid w:val="009929DD"/>
    <w:rsid w:val="0099518F"/>
    <w:rsid w:val="009A43E8"/>
    <w:rsid w:val="009A60B9"/>
    <w:rsid w:val="009A7560"/>
    <w:rsid w:val="009A7C90"/>
    <w:rsid w:val="009B16AF"/>
    <w:rsid w:val="009B2790"/>
    <w:rsid w:val="009B2AA1"/>
    <w:rsid w:val="009B3AF1"/>
    <w:rsid w:val="009B4193"/>
    <w:rsid w:val="009B4C6F"/>
    <w:rsid w:val="009B648B"/>
    <w:rsid w:val="009C1E69"/>
    <w:rsid w:val="009C2625"/>
    <w:rsid w:val="009C56DF"/>
    <w:rsid w:val="009C6517"/>
    <w:rsid w:val="009C7D11"/>
    <w:rsid w:val="009D2D00"/>
    <w:rsid w:val="009D3010"/>
    <w:rsid w:val="009D5873"/>
    <w:rsid w:val="009D6D72"/>
    <w:rsid w:val="009D7E8F"/>
    <w:rsid w:val="009E13B4"/>
    <w:rsid w:val="009E2EA8"/>
    <w:rsid w:val="009E3978"/>
    <w:rsid w:val="009E3C43"/>
    <w:rsid w:val="009E6DA2"/>
    <w:rsid w:val="009E6F46"/>
    <w:rsid w:val="009E771B"/>
    <w:rsid w:val="009F0D04"/>
    <w:rsid w:val="009F3C8F"/>
    <w:rsid w:val="009F4F54"/>
    <w:rsid w:val="009F5473"/>
    <w:rsid w:val="009F7FCC"/>
    <w:rsid w:val="00A00C3D"/>
    <w:rsid w:val="00A00F6A"/>
    <w:rsid w:val="00A03AB7"/>
    <w:rsid w:val="00A03DF5"/>
    <w:rsid w:val="00A07BFA"/>
    <w:rsid w:val="00A11997"/>
    <w:rsid w:val="00A12076"/>
    <w:rsid w:val="00A1258E"/>
    <w:rsid w:val="00A13752"/>
    <w:rsid w:val="00A13B03"/>
    <w:rsid w:val="00A13CA2"/>
    <w:rsid w:val="00A15581"/>
    <w:rsid w:val="00A161AA"/>
    <w:rsid w:val="00A16D8A"/>
    <w:rsid w:val="00A2756C"/>
    <w:rsid w:val="00A27DCD"/>
    <w:rsid w:val="00A33CD7"/>
    <w:rsid w:val="00A33E92"/>
    <w:rsid w:val="00A350AF"/>
    <w:rsid w:val="00A35D29"/>
    <w:rsid w:val="00A372B9"/>
    <w:rsid w:val="00A37490"/>
    <w:rsid w:val="00A40B2C"/>
    <w:rsid w:val="00A40D2D"/>
    <w:rsid w:val="00A415ED"/>
    <w:rsid w:val="00A4368E"/>
    <w:rsid w:val="00A4614D"/>
    <w:rsid w:val="00A46B7F"/>
    <w:rsid w:val="00A46E13"/>
    <w:rsid w:val="00A50CD3"/>
    <w:rsid w:val="00A511E8"/>
    <w:rsid w:val="00A51F4F"/>
    <w:rsid w:val="00A52A9B"/>
    <w:rsid w:val="00A56A12"/>
    <w:rsid w:val="00A572E5"/>
    <w:rsid w:val="00A60AF1"/>
    <w:rsid w:val="00A62E09"/>
    <w:rsid w:val="00A642D5"/>
    <w:rsid w:val="00A7015B"/>
    <w:rsid w:val="00A70A56"/>
    <w:rsid w:val="00A70BE8"/>
    <w:rsid w:val="00A7406C"/>
    <w:rsid w:val="00A76C1F"/>
    <w:rsid w:val="00A77EEC"/>
    <w:rsid w:val="00A80249"/>
    <w:rsid w:val="00A808D1"/>
    <w:rsid w:val="00A85F1F"/>
    <w:rsid w:val="00A87667"/>
    <w:rsid w:val="00A9007A"/>
    <w:rsid w:val="00A92565"/>
    <w:rsid w:val="00A9333B"/>
    <w:rsid w:val="00A933B6"/>
    <w:rsid w:val="00A93A52"/>
    <w:rsid w:val="00A946E8"/>
    <w:rsid w:val="00A95481"/>
    <w:rsid w:val="00A9649E"/>
    <w:rsid w:val="00A96D60"/>
    <w:rsid w:val="00A97FB9"/>
    <w:rsid w:val="00AA049D"/>
    <w:rsid w:val="00AA284E"/>
    <w:rsid w:val="00AA2914"/>
    <w:rsid w:val="00AB13B3"/>
    <w:rsid w:val="00AB47D2"/>
    <w:rsid w:val="00AB59DD"/>
    <w:rsid w:val="00AC39FA"/>
    <w:rsid w:val="00AC406A"/>
    <w:rsid w:val="00AC44B0"/>
    <w:rsid w:val="00AC5389"/>
    <w:rsid w:val="00AC6B87"/>
    <w:rsid w:val="00AC6E56"/>
    <w:rsid w:val="00AC7D11"/>
    <w:rsid w:val="00AD0AAC"/>
    <w:rsid w:val="00AD1C4E"/>
    <w:rsid w:val="00AD272D"/>
    <w:rsid w:val="00AD3BAD"/>
    <w:rsid w:val="00AD4FAF"/>
    <w:rsid w:val="00AD5284"/>
    <w:rsid w:val="00AD762E"/>
    <w:rsid w:val="00AE228D"/>
    <w:rsid w:val="00AE5111"/>
    <w:rsid w:val="00AE6964"/>
    <w:rsid w:val="00AE6F08"/>
    <w:rsid w:val="00AF22AF"/>
    <w:rsid w:val="00AF76DC"/>
    <w:rsid w:val="00AF7B06"/>
    <w:rsid w:val="00B03B20"/>
    <w:rsid w:val="00B03CE9"/>
    <w:rsid w:val="00B03F0D"/>
    <w:rsid w:val="00B048BC"/>
    <w:rsid w:val="00B04ADC"/>
    <w:rsid w:val="00B05E39"/>
    <w:rsid w:val="00B07278"/>
    <w:rsid w:val="00B10590"/>
    <w:rsid w:val="00B12BB3"/>
    <w:rsid w:val="00B1445B"/>
    <w:rsid w:val="00B164FA"/>
    <w:rsid w:val="00B16B97"/>
    <w:rsid w:val="00B21B08"/>
    <w:rsid w:val="00B21F09"/>
    <w:rsid w:val="00B225B7"/>
    <w:rsid w:val="00B22E02"/>
    <w:rsid w:val="00B25E57"/>
    <w:rsid w:val="00B2753C"/>
    <w:rsid w:val="00B327B1"/>
    <w:rsid w:val="00B357E7"/>
    <w:rsid w:val="00B36C94"/>
    <w:rsid w:val="00B40691"/>
    <w:rsid w:val="00B41A08"/>
    <w:rsid w:val="00B4218A"/>
    <w:rsid w:val="00B42606"/>
    <w:rsid w:val="00B50F65"/>
    <w:rsid w:val="00B51A05"/>
    <w:rsid w:val="00B53C3D"/>
    <w:rsid w:val="00B56CB5"/>
    <w:rsid w:val="00B575BA"/>
    <w:rsid w:val="00B6298A"/>
    <w:rsid w:val="00B73D23"/>
    <w:rsid w:val="00B7417C"/>
    <w:rsid w:val="00B74910"/>
    <w:rsid w:val="00B75725"/>
    <w:rsid w:val="00B75A82"/>
    <w:rsid w:val="00B75E21"/>
    <w:rsid w:val="00B75EE1"/>
    <w:rsid w:val="00B76040"/>
    <w:rsid w:val="00B80BAA"/>
    <w:rsid w:val="00B82024"/>
    <w:rsid w:val="00B82512"/>
    <w:rsid w:val="00B832DC"/>
    <w:rsid w:val="00B83448"/>
    <w:rsid w:val="00B841D7"/>
    <w:rsid w:val="00B84C11"/>
    <w:rsid w:val="00B85CB6"/>
    <w:rsid w:val="00B91726"/>
    <w:rsid w:val="00B917AD"/>
    <w:rsid w:val="00B94AAF"/>
    <w:rsid w:val="00B94CA7"/>
    <w:rsid w:val="00B964A4"/>
    <w:rsid w:val="00B96EA4"/>
    <w:rsid w:val="00BA2E44"/>
    <w:rsid w:val="00BA3C15"/>
    <w:rsid w:val="00BA5160"/>
    <w:rsid w:val="00BA5926"/>
    <w:rsid w:val="00BB0CB3"/>
    <w:rsid w:val="00BB1F1E"/>
    <w:rsid w:val="00BB2AA3"/>
    <w:rsid w:val="00BB4E95"/>
    <w:rsid w:val="00BB4F0E"/>
    <w:rsid w:val="00BC2A0F"/>
    <w:rsid w:val="00BC4714"/>
    <w:rsid w:val="00BC4CF3"/>
    <w:rsid w:val="00BC5B59"/>
    <w:rsid w:val="00BC6422"/>
    <w:rsid w:val="00BD3677"/>
    <w:rsid w:val="00BD44BB"/>
    <w:rsid w:val="00BD5684"/>
    <w:rsid w:val="00BD5E3A"/>
    <w:rsid w:val="00BE1619"/>
    <w:rsid w:val="00BE228F"/>
    <w:rsid w:val="00BE34B6"/>
    <w:rsid w:val="00BE34F2"/>
    <w:rsid w:val="00BE3523"/>
    <w:rsid w:val="00BE39D9"/>
    <w:rsid w:val="00BE3FAE"/>
    <w:rsid w:val="00BE3FC1"/>
    <w:rsid w:val="00BE7330"/>
    <w:rsid w:val="00BE76E3"/>
    <w:rsid w:val="00BF1EDF"/>
    <w:rsid w:val="00BF4BEA"/>
    <w:rsid w:val="00BF4C06"/>
    <w:rsid w:val="00C00447"/>
    <w:rsid w:val="00C006F5"/>
    <w:rsid w:val="00C01400"/>
    <w:rsid w:val="00C02231"/>
    <w:rsid w:val="00C031EA"/>
    <w:rsid w:val="00C050BF"/>
    <w:rsid w:val="00C05268"/>
    <w:rsid w:val="00C0642D"/>
    <w:rsid w:val="00C064E7"/>
    <w:rsid w:val="00C11FCF"/>
    <w:rsid w:val="00C12C55"/>
    <w:rsid w:val="00C15D36"/>
    <w:rsid w:val="00C1788E"/>
    <w:rsid w:val="00C2046F"/>
    <w:rsid w:val="00C204C6"/>
    <w:rsid w:val="00C21016"/>
    <w:rsid w:val="00C21A70"/>
    <w:rsid w:val="00C256AF"/>
    <w:rsid w:val="00C27BE3"/>
    <w:rsid w:val="00C30528"/>
    <w:rsid w:val="00C3113A"/>
    <w:rsid w:val="00C31DCA"/>
    <w:rsid w:val="00C3650C"/>
    <w:rsid w:val="00C423AB"/>
    <w:rsid w:val="00C4392F"/>
    <w:rsid w:val="00C439A6"/>
    <w:rsid w:val="00C43F73"/>
    <w:rsid w:val="00C44296"/>
    <w:rsid w:val="00C47447"/>
    <w:rsid w:val="00C52156"/>
    <w:rsid w:val="00C54427"/>
    <w:rsid w:val="00C54E41"/>
    <w:rsid w:val="00C55943"/>
    <w:rsid w:val="00C61B1A"/>
    <w:rsid w:val="00C61E25"/>
    <w:rsid w:val="00C622E6"/>
    <w:rsid w:val="00C639A0"/>
    <w:rsid w:val="00C6462A"/>
    <w:rsid w:val="00C649FC"/>
    <w:rsid w:val="00C65DCF"/>
    <w:rsid w:val="00C6600C"/>
    <w:rsid w:val="00C671FD"/>
    <w:rsid w:val="00C67ED5"/>
    <w:rsid w:val="00C70496"/>
    <w:rsid w:val="00C73E36"/>
    <w:rsid w:val="00C74187"/>
    <w:rsid w:val="00C74F41"/>
    <w:rsid w:val="00C7607A"/>
    <w:rsid w:val="00C763EE"/>
    <w:rsid w:val="00C81150"/>
    <w:rsid w:val="00C8123D"/>
    <w:rsid w:val="00C83093"/>
    <w:rsid w:val="00C846C9"/>
    <w:rsid w:val="00C9075D"/>
    <w:rsid w:val="00C91EA4"/>
    <w:rsid w:val="00C94155"/>
    <w:rsid w:val="00C96D22"/>
    <w:rsid w:val="00C977AD"/>
    <w:rsid w:val="00C97955"/>
    <w:rsid w:val="00CA61EC"/>
    <w:rsid w:val="00CA7673"/>
    <w:rsid w:val="00CB6C9B"/>
    <w:rsid w:val="00CC03D2"/>
    <w:rsid w:val="00CC0F83"/>
    <w:rsid w:val="00CC19DB"/>
    <w:rsid w:val="00CC29C4"/>
    <w:rsid w:val="00CC6E1E"/>
    <w:rsid w:val="00CC6E2F"/>
    <w:rsid w:val="00CD2A10"/>
    <w:rsid w:val="00CD3A98"/>
    <w:rsid w:val="00CD3EE9"/>
    <w:rsid w:val="00CD4A9F"/>
    <w:rsid w:val="00CD517A"/>
    <w:rsid w:val="00CE0953"/>
    <w:rsid w:val="00CE4065"/>
    <w:rsid w:val="00CE49CD"/>
    <w:rsid w:val="00CE5176"/>
    <w:rsid w:val="00CE6289"/>
    <w:rsid w:val="00CE7D39"/>
    <w:rsid w:val="00CE7D44"/>
    <w:rsid w:val="00CF33AC"/>
    <w:rsid w:val="00CF5D27"/>
    <w:rsid w:val="00CF7034"/>
    <w:rsid w:val="00CF7EDC"/>
    <w:rsid w:val="00D00586"/>
    <w:rsid w:val="00D011DE"/>
    <w:rsid w:val="00D04D7A"/>
    <w:rsid w:val="00D0690A"/>
    <w:rsid w:val="00D072EB"/>
    <w:rsid w:val="00D115BE"/>
    <w:rsid w:val="00D119DE"/>
    <w:rsid w:val="00D14AF3"/>
    <w:rsid w:val="00D176A7"/>
    <w:rsid w:val="00D22C85"/>
    <w:rsid w:val="00D232CF"/>
    <w:rsid w:val="00D2595F"/>
    <w:rsid w:val="00D25F65"/>
    <w:rsid w:val="00D30A56"/>
    <w:rsid w:val="00D32DE0"/>
    <w:rsid w:val="00D33FBA"/>
    <w:rsid w:val="00D34D0C"/>
    <w:rsid w:val="00D34E14"/>
    <w:rsid w:val="00D35172"/>
    <w:rsid w:val="00D351F4"/>
    <w:rsid w:val="00D376D8"/>
    <w:rsid w:val="00D42090"/>
    <w:rsid w:val="00D44B9B"/>
    <w:rsid w:val="00D4574D"/>
    <w:rsid w:val="00D45BCE"/>
    <w:rsid w:val="00D50D96"/>
    <w:rsid w:val="00D5590D"/>
    <w:rsid w:val="00D56C3D"/>
    <w:rsid w:val="00D5736F"/>
    <w:rsid w:val="00D57CE4"/>
    <w:rsid w:val="00D64627"/>
    <w:rsid w:val="00D64A47"/>
    <w:rsid w:val="00D6551A"/>
    <w:rsid w:val="00D65716"/>
    <w:rsid w:val="00D70502"/>
    <w:rsid w:val="00D72392"/>
    <w:rsid w:val="00D72BA2"/>
    <w:rsid w:val="00D753C3"/>
    <w:rsid w:val="00D756E5"/>
    <w:rsid w:val="00D75BA5"/>
    <w:rsid w:val="00D863BE"/>
    <w:rsid w:val="00D876D4"/>
    <w:rsid w:val="00D93FC2"/>
    <w:rsid w:val="00D96381"/>
    <w:rsid w:val="00D976FC"/>
    <w:rsid w:val="00DA17F2"/>
    <w:rsid w:val="00DA6B7E"/>
    <w:rsid w:val="00DA6D23"/>
    <w:rsid w:val="00DB34AC"/>
    <w:rsid w:val="00DB417C"/>
    <w:rsid w:val="00DB45CE"/>
    <w:rsid w:val="00DB4C9C"/>
    <w:rsid w:val="00DB4D8F"/>
    <w:rsid w:val="00DB5F76"/>
    <w:rsid w:val="00DB686B"/>
    <w:rsid w:val="00DB6EE3"/>
    <w:rsid w:val="00DC5867"/>
    <w:rsid w:val="00DC679A"/>
    <w:rsid w:val="00DC6876"/>
    <w:rsid w:val="00DD1AE7"/>
    <w:rsid w:val="00DD1DAC"/>
    <w:rsid w:val="00DD2073"/>
    <w:rsid w:val="00DD2511"/>
    <w:rsid w:val="00DD3DAC"/>
    <w:rsid w:val="00DD4778"/>
    <w:rsid w:val="00DD4BCA"/>
    <w:rsid w:val="00DD70A1"/>
    <w:rsid w:val="00DE0709"/>
    <w:rsid w:val="00DE5733"/>
    <w:rsid w:val="00DE61D3"/>
    <w:rsid w:val="00DF0AE2"/>
    <w:rsid w:val="00DF1C71"/>
    <w:rsid w:val="00DF2BD9"/>
    <w:rsid w:val="00DF5487"/>
    <w:rsid w:val="00DF5CD7"/>
    <w:rsid w:val="00DF6200"/>
    <w:rsid w:val="00DF734B"/>
    <w:rsid w:val="00E01D99"/>
    <w:rsid w:val="00E06820"/>
    <w:rsid w:val="00E1004F"/>
    <w:rsid w:val="00E104D3"/>
    <w:rsid w:val="00E1349F"/>
    <w:rsid w:val="00E14A9B"/>
    <w:rsid w:val="00E208F8"/>
    <w:rsid w:val="00E20CF7"/>
    <w:rsid w:val="00E244FB"/>
    <w:rsid w:val="00E26192"/>
    <w:rsid w:val="00E30322"/>
    <w:rsid w:val="00E3058C"/>
    <w:rsid w:val="00E3286F"/>
    <w:rsid w:val="00E328A1"/>
    <w:rsid w:val="00E34D80"/>
    <w:rsid w:val="00E36357"/>
    <w:rsid w:val="00E410D3"/>
    <w:rsid w:val="00E43074"/>
    <w:rsid w:val="00E431EF"/>
    <w:rsid w:val="00E45E82"/>
    <w:rsid w:val="00E46BD0"/>
    <w:rsid w:val="00E5099F"/>
    <w:rsid w:val="00E51528"/>
    <w:rsid w:val="00E5400B"/>
    <w:rsid w:val="00E616F4"/>
    <w:rsid w:val="00E63771"/>
    <w:rsid w:val="00E6583A"/>
    <w:rsid w:val="00E65C6D"/>
    <w:rsid w:val="00E66FAF"/>
    <w:rsid w:val="00E70F1F"/>
    <w:rsid w:val="00E72400"/>
    <w:rsid w:val="00E72FA4"/>
    <w:rsid w:val="00E7499D"/>
    <w:rsid w:val="00E757D2"/>
    <w:rsid w:val="00E76047"/>
    <w:rsid w:val="00E762C6"/>
    <w:rsid w:val="00E8077B"/>
    <w:rsid w:val="00E8639C"/>
    <w:rsid w:val="00E907B4"/>
    <w:rsid w:val="00E9159F"/>
    <w:rsid w:val="00E947BA"/>
    <w:rsid w:val="00E97B5C"/>
    <w:rsid w:val="00EA22F3"/>
    <w:rsid w:val="00EA2969"/>
    <w:rsid w:val="00EA3D92"/>
    <w:rsid w:val="00EB112B"/>
    <w:rsid w:val="00EB4341"/>
    <w:rsid w:val="00EB4FD5"/>
    <w:rsid w:val="00EB69F2"/>
    <w:rsid w:val="00EB793E"/>
    <w:rsid w:val="00EC0515"/>
    <w:rsid w:val="00EC0FE3"/>
    <w:rsid w:val="00EC1082"/>
    <w:rsid w:val="00EC236B"/>
    <w:rsid w:val="00EC497C"/>
    <w:rsid w:val="00ED0040"/>
    <w:rsid w:val="00ED29C4"/>
    <w:rsid w:val="00ED4800"/>
    <w:rsid w:val="00EE021A"/>
    <w:rsid w:val="00EE6E48"/>
    <w:rsid w:val="00EE7E7E"/>
    <w:rsid w:val="00EF0CF7"/>
    <w:rsid w:val="00EF1299"/>
    <w:rsid w:val="00EF38B4"/>
    <w:rsid w:val="00EF3E70"/>
    <w:rsid w:val="00F0015C"/>
    <w:rsid w:val="00F02C9E"/>
    <w:rsid w:val="00F0319C"/>
    <w:rsid w:val="00F0644B"/>
    <w:rsid w:val="00F13597"/>
    <w:rsid w:val="00F15A98"/>
    <w:rsid w:val="00F165C0"/>
    <w:rsid w:val="00F17772"/>
    <w:rsid w:val="00F17EA7"/>
    <w:rsid w:val="00F251AD"/>
    <w:rsid w:val="00F27EDD"/>
    <w:rsid w:val="00F3091F"/>
    <w:rsid w:val="00F30F2D"/>
    <w:rsid w:val="00F32B9C"/>
    <w:rsid w:val="00F32FE9"/>
    <w:rsid w:val="00F33843"/>
    <w:rsid w:val="00F34E95"/>
    <w:rsid w:val="00F3607B"/>
    <w:rsid w:val="00F3626D"/>
    <w:rsid w:val="00F3691C"/>
    <w:rsid w:val="00F36C6B"/>
    <w:rsid w:val="00F40DF3"/>
    <w:rsid w:val="00F41B84"/>
    <w:rsid w:val="00F42681"/>
    <w:rsid w:val="00F43E1F"/>
    <w:rsid w:val="00F44266"/>
    <w:rsid w:val="00F4518E"/>
    <w:rsid w:val="00F5763D"/>
    <w:rsid w:val="00F5765B"/>
    <w:rsid w:val="00F616C5"/>
    <w:rsid w:val="00F62E2D"/>
    <w:rsid w:val="00F639DD"/>
    <w:rsid w:val="00F63BDB"/>
    <w:rsid w:val="00F70351"/>
    <w:rsid w:val="00F7048E"/>
    <w:rsid w:val="00F70B33"/>
    <w:rsid w:val="00F70C9C"/>
    <w:rsid w:val="00F71352"/>
    <w:rsid w:val="00F72343"/>
    <w:rsid w:val="00F75025"/>
    <w:rsid w:val="00F75C7E"/>
    <w:rsid w:val="00F7655F"/>
    <w:rsid w:val="00F76DD4"/>
    <w:rsid w:val="00F81B11"/>
    <w:rsid w:val="00F82485"/>
    <w:rsid w:val="00F83B08"/>
    <w:rsid w:val="00F846A5"/>
    <w:rsid w:val="00F862F1"/>
    <w:rsid w:val="00F90748"/>
    <w:rsid w:val="00F9486B"/>
    <w:rsid w:val="00FA1660"/>
    <w:rsid w:val="00FA16C8"/>
    <w:rsid w:val="00FA2D1F"/>
    <w:rsid w:val="00FA5342"/>
    <w:rsid w:val="00FA6069"/>
    <w:rsid w:val="00FA632E"/>
    <w:rsid w:val="00FB2461"/>
    <w:rsid w:val="00FB2FE8"/>
    <w:rsid w:val="00FB5429"/>
    <w:rsid w:val="00FB690E"/>
    <w:rsid w:val="00FC05F7"/>
    <w:rsid w:val="00FC3C87"/>
    <w:rsid w:val="00FC3CC7"/>
    <w:rsid w:val="00FC4BDA"/>
    <w:rsid w:val="00FC4C10"/>
    <w:rsid w:val="00FC51D4"/>
    <w:rsid w:val="00FC7ED3"/>
    <w:rsid w:val="00FD08DD"/>
    <w:rsid w:val="00FD1ACD"/>
    <w:rsid w:val="00FD4F51"/>
    <w:rsid w:val="00FD7FB3"/>
    <w:rsid w:val="00FE092A"/>
    <w:rsid w:val="00FE1B3C"/>
    <w:rsid w:val="00FE3254"/>
    <w:rsid w:val="00FE3A07"/>
    <w:rsid w:val="00FE6736"/>
    <w:rsid w:val="00FF0E28"/>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colormru v:ext="edit" colors="#00214e"/>
    </o:shapedefaults>
    <o:shapelayout v:ext="edit">
      <o:idmap v:ext="edit" data="1"/>
    </o:shapelayout>
  </w:shapeDefaults>
  <w:decimalSymbol w:val="."/>
  <w:listSeparator w:val=","/>
  <w14:docId w14:val="6B2D675D"/>
  <w15:docId w15:val="{5697ED3D-C638-41AD-B961-169C32FD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0BF"/>
    <w:pPr>
      <w:spacing w:after="200" w:line="276" w:lineRule="auto"/>
    </w:pPr>
    <w:rPr>
      <w:sz w:val="22"/>
      <w:szCs w:val="22"/>
      <w:lang w:val="en-US" w:eastAsia="en-US"/>
    </w:rPr>
  </w:style>
  <w:style w:type="paragraph" w:styleId="Heading1">
    <w:name w:val="heading 1"/>
    <w:basedOn w:val="Normal"/>
    <w:link w:val="Heading1Char"/>
    <w:uiPriority w:val="9"/>
    <w:qFormat/>
    <w:rsid w:val="00C1788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C1788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link w:val="ListParagraphChar"/>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59"/>
    <w:rsid w:val="002D7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character" w:customStyle="1" w:styleId="Heading1Char">
    <w:name w:val="Heading 1 Char"/>
    <w:basedOn w:val="DefaultParagraphFont"/>
    <w:link w:val="Heading1"/>
    <w:uiPriority w:val="9"/>
    <w:rsid w:val="00C1788E"/>
    <w:rPr>
      <w:rFonts w:ascii="Times New Roman" w:eastAsia="Times New Roman" w:hAnsi="Times New Roman"/>
      <w:b/>
      <w:bCs/>
      <w:kern w:val="36"/>
      <w:sz w:val="48"/>
      <w:szCs w:val="48"/>
      <w:lang w:val="en-US" w:eastAsia="en-US"/>
    </w:rPr>
  </w:style>
  <w:style w:type="character" w:customStyle="1" w:styleId="Heading2Char">
    <w:name w:val="Heading 2 Char"/>
    <w:basedOn w:val="DefaultParagraphFont"/>
    <w:link w:val="Heading2"/>
    <w:uiPriority w:val="9"/>
    <w:rsid w:val="00C1788E"/>
    <w:rPr>
      <w:rFonts w:ascii="Cambria" w:eastAsia="Times New Roman" w:hAnsi="Cambria"/>
      <w:b/>
      <w:bCs/>
      <w:i/>
      <w:iCs/>
      <w:sz w:val="28"/>
      <w:szCs w:val="28"/>
      <w:lang w:val="en-US" w:eastAsia="en-US"/>
    </w:rPr>
  </w:style>
  <w:style w:type="character" w:styleId="PlaceholderText">
    <w:name w:val="Placeholder Text"/>
    <w:basedOn w:val="DefaultParagraphFont"/>
    <w:uiPriority w:val="99"/>
    <w:semiHidden/>
    <w:rsid w:val="00C1788E"/>
    <w:rPr>
      <w:color w:val="808080"/>
    </w:rPr>
  </w:style>
  <w:style w:type="character" w:customStyle="1" w:styleId="tpa1">
    <w:name w:val="tpa1"/>
    <w:basedOn w:val="DefaultParagraphFont"/>
    <w:rsid w:val="00C1788E"/>
  </w:style>
  <w:style w:type="character" w:customStyle="1" w:styleId="stpar">
    <w:name w:val="st_par"/>
    <w:basedOn w:val="DefaultParagraphFont"/>
    <w:rsid w:val="00C1788E"/>
  </w:style>
  <w:style w:type="character" w:customStyle="1" w:styleId="sttpar">
    <w:name w:val="st_tpar"/>
    <w:basedOn w:val="DefaultParagraphFont"/>
    <w:rsid w:val="00C1788E"/>
  </w:style>
  <w:style w:type="paragraph" w:styleId="NoSpacing">
    <w:name w:val="No Spacing"/>
    <w:link w:val="NoSpacingChar"/>
    <w:uiPriority w:val="1"/>
    <w:qFormat/>
    <w:rsid w:val="00CD4A9F"/>
    <w:pPr>
      <w:suppressAutoHyphens/>
    </w:pPr>
    <w:rPr>
      <w:rFonts w:cs="Calibri"/>
      <w:sz w:val="22"/>
      <w:szCs w:val="22"/>
      <w:lang w:val="en-US" w:eastAsia="ar-SA"/>
    </w:rPr>
  </w:style>
  <w:style w:type="character" w:customStyle="1" w:styleId="NoSpacingChar">
    <w:name w:val="No Spacing Char"/>
    <w:basedOn w:val="DefaultParagraphFont"/>
    <w:link w:val="NoSpacing"/>
    <w:uiPriority w:val="1"/>
    <w:rsid w:val="00CD4A9F"/>
    <w:rPr>
      <w:rFonts w:cs="Calibri"/>
      <w:sz w:val="22"/>
      <w:szCs w:val="22"/>
      <w:lang w:val="en-US" w:eastAsia="ar-SA"/>
    </w:rPr>
  </w:style>
  <w:style w:type="paragraph" w:styleId="Subtitle">
    <w:name w:val="Subtitle"/>
    <w:basedOn w:val="Normal"/>
    <w:link w:val="SubtitleChar"/>
    <w:qFormat/>
    <w:rsid w:val="00BE3FC1"/>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BE3FC1"/>
    <w:rPr>
      <w:rFonts w:ascii="Times New Roman" w:eastAsia="Times New Roman" w:hAnsi="Times New Roman"/>
      <w:b/>
      <w:sz w:val="24"/>
      <w:lang w:val="en-US" w:eastAsia="en-US"/>
    </w:rPr>
  </w:style>
  <w:style w:type="character" w:customStyle="1" w:styleId="Bodytext0">
    <w:name w:val="Body text_"/>
    <w:link w:val="BodyText4"/>
    <w:rsid w:val="00C81150"/>
    <w:rPr>
      <w:rFonts w:ascii="Arial" w:eastAsia="Arial" w:hAnsi="Arial" w:cs="Arial"/>
      <w:sz w:val="19"/>
      <w:szCs w:val="19"/>
      <w:shd w:val="clear" w:color="auto" w:fill="FFFFFF"/>
    </w:rPr>
  </w:style>
  <w:style w:type="paragraph" w:customStyle="1" w:styleId="BodyText4">
    <w:name w:val="Body Text4"/>
    <w:basedOn w:val="Normal"/>
    <w:link w:val="Bodytext0"/>
    <w:rsid w:val="00C81150"/>
    <w:pPr>
      <w:widowControl w:val="0"/>
      <w:shd w:val="clear" w:color="auto" w:fill="FFFFFF"/>
      <w:spacing w:before="1380" w:after="300" w:line="346" w:lineRule="exact"/>
      <w:ind w:hanging="720"/>
      <w:jc w:val="center"/>
    </w:pPr>
    <w:rPr>
      <w:rFonts w:ascii="Arial" w:eastAsia="Arial" w:hAnsi="Arial" w:cs="Arial"/>
      <w:sz w:val="19"/>
      <w:szCs w:val="19"/>
      <w:lang w:val="ro-RO" w:eastAsia="ro-RO"/>
    </w:rPr>
  </w:style>
  <w:style w:type="paragraph" w:customStyle="1" w:styleId="TableData">
    <w:name w:val="TableData"/>
    <w:basedOn w:val="Default"/>
    <w:qFormat/>
    <w:rsid w:val="00DF5487"/>
    <w:pPr>
      <w:autoSpaceDE/>
      <w:autoSpaceDN/>
      <w:adjustRightInd/>
    </w:pPr>
    <w:rPr>
      <w:rFonts w:ascii="DejaVu Sans" w:eastAsia="DejaVu Sans" w:hAnsi="DejaVu Sans" w:cs="DejaVu Sans"/>
      <w:color w:val="auto"/>
      <w:sz w:val="18"/>
      <w:szCs w:val="20"/>
    </w:rPr>
  </w:style>
  <w:style w:type="paragraph" w:customStyle="1" w:styleId="Body">
    <w:name w:val="Body"/>
    <w:rsid w:val="00CC6E1E"/>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eastAsia="en-US"/>
    </w:rPr>
  </w:style>
  <w:style w:type="character" w:customStyle="1" w:styleId="Bodytext2">
    <w:name w:val="Body text (2)_"/>
    <w:link w:val="Bodytext20"/>
    <w:rsid w:val="009929DD"/>
    <w:rPr>
      <w:rFonts w:ascii="Arial Narrow" w:eastAsia="Arial Narrow" w:hAnsi="Arial Narrow" w:cs="Arial Narrow"/>
      <w:sz w:val="24"/>
      <w:szCs w:val="24"/>
      <w:shd w:val="clear" w:color="auto" w:fill="FFFFFF"/>
    </w:rPr>
  </w:style>
  <w:style w:type="paragraph" w:customStyle="1" w:styleId="Bodytext20">
    <w:name w:val="Body text (2)"/>
    <w:basedOn w:val="Normal"/>
    <w:link w:val="Bodytext2"/>
    <w:rsid w:val="009929DD"/>
    <w:pPr>
      <w:widowControl w:val="0"/>
      <w:shd w:val="clear" w:color="auto" w:fill="FFFFFF"/>
      <w:spacing w:after="1320" w:line="360" w:lineRule="exact"/>
      <w:ind w:hanging="460"/>
      <w:jc w:val="center"/>
    </w:pPr>
    <w:rPr>
      <w:rFonts w:ascii="Arial Narrow" w:eastAsia="Arial Narrow" w:hAnsi="Arial Narrow" w:cs="Arial Narrow"/>
      <w:sz w:val="24"/>
      <w:szCs w:val="24"/>
      <w:lang w:val="ro-RO" w:eastAsia="ro-RO"/>
    </w:rPr>
  </w:style>
  <w:style w:type="character" w:customStyle="1" w:styleId="Heading5">
    <w:name w:val="Heading #5_"/>
    <w:link w:val="Heading50"/>
    <w:rsid w:val="009929DD"/>
    <w:rPr>
      <w:rFonts w:ascii="Arial Narrow" w:eastAsia="Arial Narrow" w:hAnsi="Arial Narrow" w:cs="Arial Narrow"/>
      <w:b/>
      <w:bCs/>
      <w:sz w:val="22"/>
      <w:szCs w:val="22"/>
      <w:shd w:val="clear" w:color="auto" w:fill="FFFFFF"/>
    </w:rPr>
  </w:style>
  <w:style w:type="paragraph" w:customStyle="1" w:styleId="Heading50">
    <w:name w:val="Heading #5"/>
    <w:basedOn w:val="Normal"/>
    <w:link w:val="Heading5"/>
    <w:rsid w:val="009929DD"/>
    <w:pPr>
      <w:widowControl w:val="0"/>
      <w:shd w:val="clear" w:color="auto" w:fill="FFFFFF"/>
      <w:spacing w:before="720" w:after="180" w:line="0" w:lineRule="atLeast"/>
      <w:jc w:val="both"/>
      <w:outlineLvl w:val="4"/>
    </w:pPr>
    <w:rPr>
      <w:rFonts w:ascii="Arial Narrow" w:eastAsia="Arial Narrow" w:hAnsi="Arial Narrow" w:cs="Arial Narrow"/>
      <w:b/>
      <w:bCs/>
      <w:lang w:val="ro-RO" w:eastAsia="ro-RO"/>
    </w:rPr>
  </w:style>
  <w:style w:type="character" w:customStyle="1" w:styleId="ListParagraphChar">
    <w:name w:val="List Paragraph Char"/>
    <w:link w:val="ListParagraph"/>
    <w:uiPriority w:val="34"/>
    <w:rsid w:val="00943C0B"/>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657660241">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753819840">
      <w:bodyDiv w:val="1"/>
      <w:marLeft w:val="0"/>
      <w:marRight w:val="0"/>
      <w:marTop w:val="0"/>
      <w:marBottom w:val="0"/>
      <w:divBdr>
        <w:top w:val="none" w:sz="0" w:space="0" w:color="auto"/>
        <w:left w:val="none" w:sz="0" w:space="0" w:color="auto"/>
        <w:bottom w:val="none" w:sz="0" w:space="0" w:color="auto"/>
        <w:right w:val="none" w:sz="0" w:space="0" w:color="auto"/>
      </w:divBdr>
    </w:div>
    <w:div w:id="755328485">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 w:id="214712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4C9E9-4021-4DDC-A506-4E7ABC59C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2964</TotalTime>
  <Pages>5</Pages>
  <Words>1789</Words>
  <Characters>10202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11968</CharactersWithSpaces>
  <SharedDoc>false</SharedDoc>
  <HLinks>
    <vt:vector size="6" baseType="variant">
      <vt:variant>
        <vt:i4>3735583</vt:i4>
      </vt:variant>
      <vt:variant>
        <vt:i4>0</vt:i4>
      </vt:variant>
      <vt:variant>
        <vt:i4>0</vt:i4>
      </vt:variant>
      <vt:variant>
        <vt:i4>5</vt:i4>
      </vt:variant>
      <vt:variant>
        <vt:lpwstr>mailto:office@anpm.ro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Mihaela Poleacu</cp:lastModifiedBy>
  <cp:revision>349</cp:revision>
  <cp:lastPrinted>2021-10-26T08:49:00Z</cp:lastPrinted>
  <dcterms:created xsi:type="dcterms:W3CDTF">2019-06-11T08:03:00Z</dcterms:created>
  <dcterms:modified xsi:type="dcterms:W3CDTF">2023-10-02T13:32:00Z</dcterms:modified>
</cp:coreProperties>
</file>