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5D" w:rsidRPr="00A07066" w:rsidRDefault="00CF6F5D" w:rsidP="00CF6F5D">
      <w:pPr>
        <w:pStyle w:val="Header"/>
        <w:tabs>
          <w:tab w:val="clear" w:pos="4680"/>
          <w:tab w:val="clear" w:pos="9360"/>
          <w:tab w:val="left" w:pos="7730"/>
        </w:tabs>
        <w:rPr>
          <w:rFonts w:ascii="Times New Roman" w:hAnsi="Times New Roman"/>
          <w:b/>
          <w:sz w:val="36"/>
          <w:szCs w:val="36"/>
          <w:lang w:val="ro-RO"/>
        </w:rPr>
      </w:pPr>
      <w:bookmarkStart w:id="0" w:name="_GoBack"/>
      <w:bookmarkEnd w:id="0"/>
    </w:p>
    <w:p w:rsidR="00CF6F5D" w:rsidRPr="00A07066" w:rsidRDefault="00CF6F5D" w:rsidP="00CF6F5D">
      <w:pPr>
        <w:pStyle w:val="Header"/>
        <w:tabs>
          <w:tab w:val="clear" w:pos="4680"/>
          <w:tab w:val="clear" w:pos="9360"/>
          <w:tab w:val="left" w:pos="7730"/>
        </w:tabs>
        <w:rPr>
          <w:rFonts w:ascii="Times New Roman" w:hAnsi="Times New Roman"/>
          <w:b/>
          <w:color w:val="00214E"/>
          <w:sz w:val="36"/>
          <w:szCs w:val="36"/>
          <w:lang w:val="ro-RO"/>
        </w:rPr>
      </w:pPr>
      <w:r w:rsidRPr="00A07066">
        <w:rPr>
          <w:noProof/>
          <w:lang w:val="ro-RO"/>
        </w:rPr>
        <w:drawing>
          <wp:anchor distT="0" distB="0" distL="114300" distR="114300" simplePos="0" relativeHeight="251659264" behindDoc="1" locked="0" layoutInCell="1" allowOverlap="1" wp14:anchorId="25DB51E8" wp14:editId="69E1F10B">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3" name="Picture 3"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entenar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066">
        <w:rPr>
          <w:rFonts w:ascii="Times New Roman" w:hAnsi="Times New Roman"/>
          <w:b/>
          <w:color w:val="00214E"/>
          <w:sz w:val="32"/>
          <w:szCs w:val="32"/>
          <w:lang w:val="ro-RO"/>
        </w:rPr>
        <w:t xml:space="preserve">  </w:t>
      </w:r>
      <w:r w:rsidRPr="00A07066">
        <w:rPr>
          <w:rFonts w:ascii="Times New Roman" w:hAnsi="Times New Roman"/>
          <w:b/>
          <w:noProof/>
          <w:color w:val="00214E"/>
          <w:sz w:val="32"/>
          <w:szCs w:val="32"/>
          <w:lang w:val="ro-RO"/>
        </w:rPr>
        <w:drawing>
          <wp:inline distT="0" distB="0" distL="0" distR="0" wp14:anchorId="1BE922F1" wp14:editId="59EE3943">
            <wp:extent cx="2433320" cy="77914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320" cy="779145"/>
                    </a:xfrm>
                    <a:prstGeom prst="rect">
                      <a:avLst/>
                    </a:prstGeom>
                    <a:noFill/>
                    <a:ln>
                      <a:noFill/>
                    </a:ln>
                  </pic:spPr>
                </pic:pic>
              </a:graphicData>
            </a:graphic>
          </wp:inline>
        </w:drawing>
      </w:r>
      <w:r w:rsidRPr="00A07066">
        <w:rPr>
          <w:rFonts w:ascii="Times New Roman" w:hAnsi="Times New Roman"/>
          <w:b/>
          <w:color w:val="00214E"/>
          <w:sz w:val="32"/>
          <w:szCs w:val="32"/>
          <w:lang w:val="ro-RO"/>
        </w:rPr>
        <w:t xml:space="preserve">                     </w:t>
      </w:r>
      <w:r w:rsidRPr="00A07066">
        <w:rPr>
          <w:rFonts w:ascii="Times New Roman" w:hAnsi="Times New Roman"/>
          <w:b/>
          <w:color w:val="00214E"/>
          <w:sz w:val="36"/>
          <w:szCs w:val="36"/>
          <w:lang w:val="ro-RO"/>
        </w:rPr>
        <w:t xml:space="preserve">               </w:t>
      </w:r>
      <w:r w:rsidRPr="00A07066">
        <w:rPr>
          <w:rFonts w:ascii="Times New Roman" w:hAnsi="Times New Roman"/>
          <w:b/>
          <w:color w:val="00214E"/>
          <w:sz w:val="36"/>
          <w:szCs w:val="36"/>
          <w:lang w:val="ro-RO"/>
        </w:rPr>
        <w:tab/>
      </w:r>
    </w:p>
    <w:p w:rsidR="00911ADF" w:rsidRPr="00A07066" w:rsidRDefault="00911ADF" w:rsidP="00911ADF">
      <w:pPr>
        <w:tabs>
          <w:tab w:val="left" w:pos="3270"/>
        </w:tabs>
        <w:jc w:val="center"/>
        <w:rPr>
          <w:rFonts w:ascii="Times New Roman" w:hAnsi="Times New Roman"/>
          <w:sz w:val="36"/>
          <w:szCs w:val="36"/>
          <w:lang w:val="ro-RO"/>
        </w:rPr>
      </w:pPr>
      <w:r w:rsidRPr="00A07066">
        <w:rPr>
          <w:rFonts w:ascii="Times New Roman" w:hAnsi="Times New Roman"/>
          <w:b/>
          <w:sz w:val="36"/>
          <w:szCs w:val="36"/>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911ADF" w:rsidRPr="00A07066" w:rsidTr="002D52B8">
        <w:trPr>
          <w:trHeight w:val="226"/>
        </w:trPr>
        <w:tc>
          <w:tcPr>
            <w:tcW w:w="9676" w:type="dxa"/>
            <w:shd w:val="clear" w:color="auto" w:fill="FFFFFF"/>
          </w:tcPr>
          <w:p w:rsidR="00911ADF" w:rsidRPr="00A07066" w:rsidRDefault="00911ADF" w:rsidP="002D52B8">
            <w:pPr>
              <w:pStyle w:val="Header"/>
              <w:tabs>
                <w:tab w:val="clear" w:pos="4680"/>
                <w:tab w:val="clear" w:pos="9360"/>
              </w:tabs>
              <w:spacing w:before="120"/>
              <w:jc w:val="center"/>
              <w:rPr>
                <w:rFonts w:ascii="Garamond" w:hAnsi="Garamond"/>
                <w:b/>
                <w:bCs/>
                <w:sz w:val="36"/>
                <w:szCs w:val="36"/>
                <w:lang w:val="ro-RO"/>
              </w:rPr>
            </w:pPr>
            <w:r w:rsidRPr="00A07066">
              <w:rPr>
                <w:rFonts w:ascii="Times New Roman" w:hAnsi="Times New Roman"/>
                <w:b/>
                <w:bCs/>
                <w:sz w:val="36"/>
                <w:szCs w:val="36"/>
                <w:lang w:val="ro-RO"/>
              </w:rPr>
              <w:t>Agenţia pentru Protecţia Mediului Timiş</w:t>
            </w:r>
          </w:p>
        </w:tc>
      </w:tr>
    </w:tbl>
    <w:p w:rsidR="00554039" w:rsidRPr="00A07066" w:rsidRDefault="00554039" w:rsidP="004F56F4">
      <w:pPr>
        <w:spacing w:after="0" w:line="240" w:lineRule="auto"/>
        <w:jc w:val="both"/>
        <w:rPr>
          <w:rFonts w:ascii="Times New Roman" w:hAnsi="Times New Roman"/>
          <w:sz w:val="30"/>
          <w:szCs w:val="30"/>
          <w:lang w:val="ro-RO"/>
        </w:rPr>
      </w:pPr>
    </w:p>
    <w:p w:rsidR="00554039" w:rsidRPr="00A07066" w:rsidRDefault="00554039" w:rsidP="004F56F4">
      <w:pPr>
        <w:spacing w:after="0" w:line="240" w:lineRule="auto"/>
        <w:jc w:val="both"/>
        <w:rPr>
          <w:rFonts w:ascii="Times New Roman" w:hAnsi="Times New Roman"/>
          <w:sz w:val="30"/>
          <w:szCs w:val="30"/>
          <w:lang w:val="ro-RO"/>
        </w:rPr>
      </w:pPr>
    </w:p>
    <w:p w:rsidR="00596161" w:rsidRPr="00A07066" w:rsidRDefault="00596161" w:rsidP="00596161">
      <w:pPr>
        <w:spacing w:after="0"/>
        <w:jc w:val="center"/>
        <w:rPr>
          <w:rFonts w:ascii="Times New Roman" w:hAnsi="Times New Roman"/>
          <w:b/>
          <w:sz w:val="24"/>
          <w:szCs w:val="24"/>
          <w:lang w:val="ro-RO"/>
        </w:rPr>
      </w:pPr>
      <w:r w:rsidRPr="00A07066">
        <w:rPr>
          <w:rFonts w:ascii="Times New Roman" w:hAnsi="Times New Roman"/>
          <w:b/>
          <w:sz w:val="24"/>
          <w:szCs w:val="24"/>
          <w:lang w:val="ro-RO"/>
        </w:rPr>
        <w:t>DECIZIA ETAPEI DE INCADRARE</w:t>
      </w:r>
    </w:p>
    <w:p w:rsidR="00596161" w:rsidRPr="00A07066" w:rsidRDefault="00596161" w:rsidP="00596161">
      <w:pPr>
        <w:spacing w:after="0" w:line="240" w:lineRule="auto"/>
        <w:jc w:val="center"/>
        <w:rPr>
          <w:rFonts w:ascii="Times New Roman" w:hAnsi="Times New Roman"/>
          <w:b/>
          <w:sz w:val="24"/>
          <w:szCs w:val="24"/>
          <w:lang w:val="ro-RO"/>
        </w:rPr>
      </w:pPr>
      <w:r w:rsidRPr="00A07066">
        <w:rPr>
          <w:rFonts w:ascii="Times New Roman" w:hAnsi="Times New Roman"/>
          <w:b/>
          <w:sz w:val="24"/>
          <w:szCs w:val="24"/>
          <w:lang w:val="ro-RO"/>
        </w:rPr>
        <w:t>Nr</w:t>
      </w:r>
      <w:r w:rsidR="00B91C35" w:rsidRPr="00A07066">
        <w:rPr>
          <w:rFonts w:ascii="Times New Roman" w:hAnsi="Times New Roman"/>
          <w:b/>
          <w:sz w:val="24"/>
          <w:szCs w:val="24"/>
          <w:lang w:val="ro-RO"/>
        </w:rPr>
        <w:t>.</w:t>
      </w:r>
      <w:r w:rsidR="00F33E57" w:rsidRPr="00A07066">
        <w:rPr>
          <w:rFonts w:ascii="Times New Roman" w:hAnsi="Times New Roman"/>
          <w:b/>
          <w:sz w:val="24"/>
          <w:szCs w:val="24"/>
          <w:lang w:val="ro-RO"/>
        </w:rPr>
        <w:t xml:space="preserve"> 141</w:t>
      </w:r>
      <w:r w:rsidR="001F5B5F" w:rsidRPr="00A07066">
        <w:rPr>
          <w:rFonts w:ascii="Times New Roman" w:hAnsi="Times New Roman"/>
          <w:b/>
          <w:sz w:val="24"/>
          <w:szCs w:val="24"/>
          <w:lang w:val="ro-RO"/>
        </w:rPr>
        <w:t xml:space="preserve"> </w:t>
      </w:r>
      <w:r w:rsidR="00CF6F5D" w:rsidRPr="00A07066">
        <w:rPr>
          <w:rFonts w:ascii="Times New Roman" w:hAnsi="Times New Roman"/>
          <w:b/>
          <w:sz w:val="24"/>
          <w:szCs w:val="24"/>
          <w:lang w:val="ro-RO"/>
        </w:rPr>
        <w:t xml:space="preserve"> din 19.04.2018</w:t>
      </w:r>
    </w:p>
    <w:p w:rsidR="00CF6F5D" w:rsidRPr="00A07066" w:rsidRDefault="00CF6F5D" w:rsidP="00596161">
      <w:pPr>
        <w:spacing w:after="0" w:line="240" w:lineRule="auto"/>
        <w:jc w:val="center"/>
        <w:rPr>
          <w:rFonts w:ascii="Times New Roman" w:hAnsi="Times New Roman"/>
          <w:b/>
          <w:sz w:val="24"/>
          <w:szCs w:val="24"/>
          <w:lang w:val="ro-RO"/>
        </w:rPr>
      </w:pPr>
      <w:r w:rsidRPr="00A07066">
        <w:rPr>
          <w:rFonts w:ascii="Times New Roman" w:hAnsi="Times New Roman"/>
          <w:b/>
          <w:sz w:val="24"/>
          <w:szCs w:val="24"/>
          <w:lang w:val="ro-RO"/>
        </w:rPr>
        <w:t>PROIECT</w:t>
      </w:r>
    </w:p>
    <w:p w:rsidR="00554039" w:rsidRPr="00A07066" w:rsidRDefault="00554039" w:rsidP="00596161">
      <w:pPr>
        <w:spacing w:after="0" w:line="240" w:lineRule="auto"/>
        <w:rPr>
          <w:rFonts w:ascii="Times New Roman" w:hAnsi="Times New Roman"/>
          <w:b/>
          <w:sz w:val="24"/>
          <w:szCs w:val="24"/>
          <w:lang w:val="ro-RO"/>
        </w:rPr>
      </w:pPr>
    </w:p>
    <w:p w:rsidR="00554039" w:rsidRPr="00A07066" w:rsidRDefault="00554039" w:rsidP="00596161">
      <w:pPr>
        <w:spacing w:after="0" w:line="240" w:lineRule="auto"/>
        <w:rPr>
          <w:rFonts w:ascii="Times New Roman" w:hAnsi="Times New Roman"/>
          <w:b/>
          <w:sz w:val="24"/>
          <w:szCs w:val="24"/>
          <w:lang w:val="ro-RO"/>
        </w:rPr>
      </w:pPr>
    </w:p>
    <w:p w:rsidR="00554039" w:rsidRPr="00A07066" w:rsidRDefault="00554039" w:rsidP="00596161">
      <w:pPr>
        <w:spacing w:after="0" w:line="240" w:lineRule="auto"/>
        <w:rPr>
          <w:rFonts w:ascii="Times New Roman" w:hAnsi="Times New Roman"/>
          <w:b/>
          <w:sz w:val="24"/>
          <w:szCs w:val="24"/>
          <w:lang w:val="ro-RO"/>
        </w:rPr>
      </w:pPr>
    </w:p>
    <w:p w:rsidR="00596161" w:rsidRPr="00A07066" w:rsidRDefault="00596161" w:rsidP="00CF6F5D">
      <w:pPr>
        <w:spacing w:after="0" w:line="240" w:lineRule="auto"/>
        <w:ind w:firstLine="720"/>
        <w:jc w:val="both"/>
        <w:rPr>
          <w:rFonts w:ascii="Times New Roman" w:hAnsi="Times New Roman"/>
          <w:sz w:val="24"/>
          <w:szCs w:val="24"/>
          <w:lang w:val="ro-RO"/>
        </w:rPr>
      </w:pPr>
      <w:r w:rsidRPr="00A07066">
        <w:rPr>
          <w:rFonts w:ascii="Times New Roman" w:hAnsi="Times New Roman"/>
          <w:sz w:val="24"/>
          <w:szCs w:val="24"/>
          <w:lang w:val="ro-RO"/>
        </w:rPr>
        <w:t xml:space="preserve">Ca urmare a solicitarii de emitere a acordului de mediu adresate de </w:t>
      </w:r>
      <w:r w:rsidR="00CF6F5D" w:rsidRPr="00A07066">
        <w:rPr>
          <w:rFonts w:ascii="Times New Roman" w:hAnsi="Times New Roman"/>
          <w:bCs/>
          <w:sz w:val="24"/>
          <w:szCs w:val="24"/>
          <w:lang w:val="ro-RO"/>
        </w:rPr>
        <w:t>SMART HOME CONSTRUCT S.R.L. SI GALE IOANA VIORICA</w:t>
      </w:r>
      <w:r w:rsidR="00317BB2" w:rsidRPr="00A07066">
        <w:rPr>
          <w:rFonts w:ascii="Times New Roman" w:hAnsi="Times New Roman"/>
          <w:sz w:val="24"/>
          <w:szCs w:val="24"/>
          <w:lang w:val="ro-RO"/>
        </w:rPr>
        <w:t>,</w:t>
      </w:r>
      <w:r w:rsidR="00523C04" w:rsidRPr="00A07066">
        <w:rPr>
          <w:rFonts w:ascii="Times New Roman" w:hAnsi="Times New Roman"/>
          <w:sz w:val="24"/>
          <w:szCs w:val="24"/>
          <w:lang w:val="ro-RO"/>
        </w:rPr>
        <w:t xml:space="preserve"> cu sediul in </w:t>
      </w:r>
      <w:r w:rsidR="00DD09E8" w:rsidRPr="00A07066">
        <w:rPr>
          <w:rFonts w:ascii="Times New Roman" w:hAnsi="Times New Roman"/>
          <w:iCs/>
          <w:sz w:val="24"/>
          <w:szCs w:val="24"/>
          <w:lang w:val="ro-RO"/>
        </w:rPr>
        <w:t xml:space="preserve">localitatea </w:t>
      </w:r>
      <w:r w:rsidR="00A665BC" w:rsidRPr="00A07066">
        <w:rPr>
          <w:rFonts w:ascii="Times New Roman" w:hAnsi="Times New Roman"/>
          <w:bCs/>
          <w:sz w:val="24"/>
          <w:szCs w:val="24"/>
          <w:lang w:val="ro-RO"/>
        </w:rPr>
        <w:t xml:space="preserve">Timisoara, </w:t>
      </w:r>
      <w:r w:rsidR="00523C04" w:rsidRPr="00A07066">
        <w:rPr>
          <w:rFonts w:ascii="Times New Roman" w:hAnsi="Times New Roman"/>
          <w:bCs/>
          <w:sz w:val="24"/>
          <w:szCs w:val="24"/>
          <w:lang w:val="ro-RO"/>
        </w:rPr>
        <w:t xml:space="preserve">str. </w:t>
      </w:r>
      <w:r w:rsidR="00CF6F5D" w:rsidRPr="00A07066">
        <w:rPr>
          <w:rFonts w:ascii="Times New Roman" w:hAnsi="Times New Roman"/>
          <w:bCs/>
          <w:sz w:val="24"/>
          <w:szCs w:val="24"/>
          <w:lang w:val="ro-RO"/>
        </w:rPr>
        <w:t>Simion Barnutiu, nr. 42, camera 5</w:t>
      </w:r>
      <w:r w:rsidR="00B73DDC" w:rsidRPr="00A07066">
        <w:rPr>
          <w:rFonts w:ascii="Times New Roman" w:hAnsi="Times New Roman"/>
          <w:sz w:val="24"/>
          <w:szCs w:val="24"/>
          <w:lang w:val="ro-RO"/>
        </w:rPr>
        <w:t>,</w:t>
      </w:r>
      <w:r w:rsidR="00134BE2" w:rsidRPr="00A07066">
        <w:rPr>
          <w:rFonts w:ascii="Times New Roman" w:hAnsi="Times New Roman"/>
          <w:sz w:val="24"/>
          <w:szCs w:val="24"/>
          <w:lang w:val="ro-RO"/>
        </w:rPr>
        <w:t xml:space="preserve"> </w:t>
      </w:r>
      <w:r w:rsidR="0030029B" w:rsidRPr="00A07066">
        <w:rPr>
          <w:rFonts w:ascii="Times New Roman" w:hAnsi="Times New Roman"/>
          <w:sz w:val="24"/>
          <w:szCs w:val="24"/>
          <w:lang w:val="ro-RO"/>
        </w:rPr>
        <w:t>jud. Timis,</w:t>
      </w:r>
      <w:r w:rsidR="001F5B5F" w:rsidRPr="00A07066">
        <w:rPr>
          <w:rFonts w:ascii="Times New Roman" w:hAnsi="Times New Roman"/>
          <w:sz w:val="24"/>
          <w:szCs w:val="24"/>
          <w:lang w:val="ro-RO"/>
        </w:rPr>
        <w:t xml:space="preserve"> </w:t>
      </w:r>
      <w:r w:rsidRPr="00A07066">
        <w:rPr>
          <w:rFonts w:ascii="Times New Roman" w:hAnsi="Times New Roman"/>
          <w:sz w:val="24"/>
          <w:szCs w:val="24"/>
          <w:lang w:val="ro-RO"/>
        </w:rPr>
        <w:t xml:space="preserve">inregistrata la </w:t>
      </w:r>
      <w:r w:rsidR="008E6CF3" w:rsidRPr="00A07066">
        <w:rPr>
          <w:rFonts w:ascii="Times New Roman" w:hAnsi="Times New Roman"/>
          <w:sz w:val="24"/>
          <w:szCs w:val="24"/>
          <w:lang w:val="ro-RO"/>
        </w:rPr>
        <w:t>APM Timis cu nr.</w:t>
      </w:r>
      <w:r w:rsidR="0003399D" w:rsidRPr="00A07066">
        <w:rPr>
          <w:rFonts w:ascii="Times New Roman" w:hAnsi="Times New Roman"/>
          <w:color w:val="000000"/>
          <w:sz w:val="24"/>
          <w:szCs w:val="24"/>
          <w:lang w:val="ro-RO"/>
        </w:rPr>
        <w:t xml:space="preserve"> </w:t>
      </w:r>
      <w:r w:rsidR="00CF6F5D" w:rsidRPr="00A07066">
        <w:rPr>
          <w:rFonts w:ascii="Times New Roman" w:hAnsi="Times New Roman"/>
          <w:sz w:val="24"/>
          <w:szCs w:val="24"/>
          <w:lang w:val="ro-RO"/>
        </w:rPr>
        <w:t>14934RP/14.12.2017</w:t>
      </w:r>
      <w:r w:rsidR="00CF6F5D" w:rsidRPr="00A07066">
        <w:rPr>
          <w:rFonts w:ascii="Times New Roman" w:hAnsi="Times New Roman"/>
          <w:color w:val="000000"/>
          <w:sz w:val="24"/>
          <w:szCs w:val="24"/>
          <w:lang w:val="ro-RO"/>
        </w:rPr>
        <w:t>, cu ultimele completari inregistrate cu nr. 4066RP/12.04.2018</w:t>
      </w:r>
      <w:r w:rsidR="008E5787" w:rsidRPr="00A07066">
        <w:rPr>
          <w:rFonts w:ascii="Times New Roman" w:hAnsi="Times New Roman"/>
          <w:color w:val="000000"/>
          <w:sz w:val="24"/>
          <w:szCs w:val="24"/>
          <w:lang w:val="ro-RO"/>
        </w:rPr>
        <w:t>,</w:t>
      </w:r>
      <w:r w:rsidR="00134BE2" w:rsidRPr="00A07066">
        <w:rPr>
          <w:rFonts w:ascii="Times New Roman" w:hAnsi="Times New Roman"/>
          <w:color w:val="000000"/>
          <w:sz w:val="24"/>
          <w:szCs w:val="24"/>
          <w:lang w:val="ro-RO"/>
        </w:rPr>
        <w:t xml:space="preserve"> </w:t>
      </w:r>
      <w:r w:rsidRPr="00A07066">
        <w:rPr>
          <w:rFonts w:ascii="Times New Roman" w:hAnsi="Times New Roman"/>
          <w:sz w:val="24"/>
          <w:szCs w:val="24"/>
          <w:lang w:val="ro-RO"/>
        </w:rPr>
        <w:t xml:space="preserve">in baza HG nr. 445/2009 </w:t>
      </w:r>
      <w:r w:rsidRPr="00A07066">
        <w:rPr>
          <w:rFonts w:ascii="Times New Roman" w:hAnsi="Times New Roman"/>
          <w:iCs/>
          <w:sz w:val="24"/>
          <w:szCs w:val="24"/>
          <w:lang w:val="ro-RO"/>
        </w:rPr>
        <w:t xml:space="preserve">privind evaluarea impactului anumitor proiecte publice si private asupra mediului </w:t>
      </w:r>
      <w:r w:rsidRPr="00A07066">
        <w:rPr>
          <w:rFonts w:ascii="Times New Roman" w:hAnsi="Times New Roman"/>
          <w:sz w:val="24"/>
          <w:szCs w:val="24"/>
          <w:lang w:val="ro-RO"/>
        </w:rPr>
        <w:t xml:space="preserve">si a Ordonantei de urgenta a Guvernului nr. 57/2007 privind regimul ariilor naturale protejate, conservarea habitatelor naturale, a florei si faunei salbatice, cu modificarile si completarile ulterioare, </w:t>
      </w:r>
    </w:p>
    <w:p w:rsidR="00596161" w:rsidRPr="00A07066" w:rsidRDefault="00596161" w:rsidP="00596161">
      <w:pPr>
        <w:spacing w:after="0" w:line="240" w:lineRule="auto"/>
        <w:jc w:val="both"/>
        <w:rPr>
          <w:rFonts w:ascii="Times New Roman" w:hAnsi="Times New Roman"/>
          <w:sz w:val="24"/>
          <w:szCs w:val="24"/>
          <w:lang w:val="ro-RO"/>
        </w:rPr>
      </w:pPr>
      <w:r w:rsidRPr="00A07066">
        <w:rPr>
          <w:rFonts w:ascii="Times New Roman" w:hAnsi="Times New Roman"/>
          <w:sz w:val="24"/>
          <w:szCs w:val="24"/>
          <w:lang w:val="ro-RO"/>
        </w:rPr>
        <w:t xml:space="preserve">Agentia pentru Protectia Mediului Timis decide, ca urmare a consultarilor desfasurate in cadrul sedintei Comisiei de Analiza Tehnica, din data de </w:t>
      </w:r>
      <w:r w:rsidR="00CF6F5D" w:rsidRPr="00A07066">
        <w:rPr>
          <w:rFonts w:ascii="Times New Roman" w:hAnsi="Times New Roman"/>
          <w:sz w:val="24"/>
          <w:szCs w:val="24"/>
          <w:lang w:val="ro-RO"/>
        </w:rPr>
        <w:t>18</w:t>
      </w:r>
      <w:r w:rsidRPr="00A07066">
        <w:rPr>
          <w:rFonts w:ascii="Times New Roman" w:hAnsi="Times New Roman"/>
          <w:sz w:val="24"/>
          <w:szCs w:val="24"/>
          <w:lang w:val="ro-RO"/>
        </w:rPr>
        <w:t>.</w:t>
      </w:r>
      <w:r w:rsidR="0089425F" w:rsidRPr="00A07066">
        <w:rPr>
          <w:rFonts w:ascii="Times New Roman" w:hAnsi="Times New Roman"/>
          <w:sz w:val="24"/>
          <w:szCs w:val="24"/>
          <w:lang w:val="ro-RO"/>
        </w:rPr>
        <w:t>0</w:t>
      </w:r>
      <w:r w:rsidR="00CF6F5D" w:rsidRPr="00A07066">
        <w:rPr>
          <w:rFonts w:ascii="Times New Roman" w:hAnsi="Times New Roman"/>
          <w:sz w:val="24"/>
          <w:szCs w:val="24"/>
          <w:lang w:val="ro-RO"/>
        </w:rPr>
        <w:t>4</w:t>
      </w:r>
      <w:r w:rsidR="007564E7" w:rsidRPr="00A07066">
        <w:rPr>
          <w:rFonts w:ascii="Times New Roman" w:hAnsi="Times New Roman"/>
          <w:sz w:val="24"/>
          <w:szCs w:val="24"/>
          <w:lang w:val="ro-RO"/>
        </w:rPr>
        <w:t>.201</w:t>
      </w:r>
      <w:r w:rsidR="00CF6F5D" w:rsidRPr="00A07066">
        <w:rPr>
          <w:rFonts w:ascii="Times New Roman" w:hAnsi="Times New Roman"/>
          <w:sz w:val="24"/>
          <w:szCs w:val="24"/>
          <w:lang w:val="ro-RO"/>
        </w:rPr>
        <w:t>8</w:t>
      </w:r>
      <w:r w:rsidRPr="00A07066">
        <w:rPr>
          <w:rFonts w:ascii="Times New Roman" w:hAnsi="Times New Roman"/>
          <w:sz w:val="24"/>
          <w:szCs w:val="24"/>
          <w:lang w:val="ro-RO"/>
        </w:rPr>
        <w:t xml:space="preserve">, ca proiectul </w:t>
      </w:r>
      <w:r w:rsidR="0030029B" w:rsidRPr="00A07066">
        <w:rPr>
          <w:rFonts w:ascii="Times New Roman" w:hAnsi="Times New Roman"/>
          <w:i/>
          <w:sz w:val="24"/>
          <w:szCs w:val="24"/>
          <w:lang w:val="ro-RO"/>
        </w:rPr>
        <w:t>„</w:t>
      </w:r>
      <w:r w:rsidR="00CF6F5D" w:rsidRPr="00A07066">
        <w:rPr>
          <w:rFonts w:ascii="Times New Roman" w:hAnsi="Times New Roman"/>
          <w:b/>
          <w:sz w:val="24"/>
          <w:szCs w:val="24"/>
          <w:lang w:val="ro-RO"/>
        </w:rPr>
        <w:t xml:space="preserve">Construire imobil de tip urban P+1E+Er cu 13 apartamente, parcaje, amenajare parcela si imprejmuire partiala″ </w:t>
      </w:r>
      <w:r w:rsidR="00CF6F5D" w:rsidRPr="00A07066">
        <w:rPr>
          <w:rFonts w:ascii="Times New Roman" w:hAnsi="Times New Roman"/>
          <w:sz w:val="24"/>
          <w:szCs w:val="24"/>
          <w:lang w:val="ro-RO"/>
        </w:rPr>
        <w:t>propus a fi amplasat in localitatea Dumbravita, str. Luceafarului, CF 412519 (1 408 mp)</w:t>
      </w:r>
      <w:r w:rsidR="00A665BC" w:rsidRPr="00A07066">
        <w:rPr>
          <w:rFonts w:ascii="Times New Roman" w:hAnsi="Times New Roman"/>
          <w:sz w:val="24"/>
          <w:szCs w:val="24"/>
          <w:lang w:val="ro-RO"/>
        </w:rPr>
        <w:t>,</w:t>
      </w:r>
      <w:r w:rsidR="00B25CAE" w:rsidRPr="00A07066">
        <w:rPr>
          <w:rFonts w:ascii="Times New Roman" w:hAnsi="Times New Roman"/>
          <w:sz w:val="24"/>
          <w:szCs w:val="24"/>
          <w:lang w:val="ro-RO"/>
        </w:rPr>
        <w:t xml:space="preserve"> </w:t>
      </w:r>
      <w:r w:rsidR="0087270E" w:rsidRPr="00A07066">
        <w:rPr>
          <w:rFonts w:ascii="Times New Roman" w:hAnsi="Times New Roman"/>
          <w:sz w:val="24"/>
          <w:szCs w:val="24"/>
          <w:lang w:val="ro-RO"/>
        </w:rPr>
        <w:t xml:space="preserve"> jud. Timis</w:t>
      </w:r>
      <w:r w:rsidRPr="00A07066">
        <w:rPr>
          <w:rFonts w:ascii="Times New Roman" w:hAnsi="Times New Roman"/>
          <w:sz w:val="24"/>
          <w:szCs w:val="24"/>
          <w:lang w:val="ro-RO"/>
        </w:rPr>
        <w:t>,</w:t>
      </w:r>
      <w:r w:rsidR="008E5787" w:rsidRPr="00A07066">
        <w:rPr>
          <w:rFonts w:ascii="Times New Roman" w:hAnsi="Times New Roman"/>
          <w:sz w:val="24"/>
          <w:szCs w:val="24"/>
          <w:lang w:val="ro-RO"/>
        </w:rPr>
        <w:t xml:space="preserve"> </w:t>
      </w:r>
      <w:r w:rsidRPr="00A07066">
        <w:rPr>
          <w:rFonts w:ascii="Times New Roman" w:hAnsi="Times New Roman"/>
          <w:b/>
          <w:sz w:val="24"/>
          <w:szCs w:val="24"/>
          <w:lang w:val="ro-RO"/>
        </w:rPr>
        <w:t>nu se supune evaluarii impactului</w:t>
      </w:r>
      <w:r w:rsidRPr="00A07066">
        <w:rPr>
          <w:rFonts w:ascii="Times New Roman" w:hAnsi="Times New Roman"/>
          <w:b/>
          <w:bCs/>
          <w:sz w:val="24"/>
          <w:szCs w:val="24"/>
          <w:lang w:val="ro-RO"/>
        </w:rPr>
        <w:t xml:space="preserve"> asupra mediului si nu se supune evaluarii adecvate.</w:t>
      </w:r>
    </w:p>
    <w:p w:rsidR="00596161" w:rsidRPr="00A07066" w:rsidRDefault="00596161" w:rsidP="00596161">
      <w:pPr>
        <w:tabs>
          <w:tab w:val="left" w:pos="4680"/>
        </w:tabs>
        <w:spacing w:after="0" w:line="240" w:lineRule="auto"/>
        <w:ind w:firstLine="720"/>
        <w:jc w:val="both"/>
        <w:rPr>
          <w:rFonts w:ascii="Times New Roman" w:hAnsi="Times New Roman"/>
          <w:bCs/>
          <w:sz w:val="24"/>
          <w:szCs w:val="24"/>
          <w:lang w:val="ro-RO"/>
        </w:rPr>
      </w:pPr>
    </w:p>
    <w:p w:rsidR="00596161" w:rsidRPr="00A07066" w:rsidRDefault="00596161" w:rsidP="00596161">
      <w:pPr>
        <w:tabs>
          <w:tab w:val="left" w:pos="4680"/>
        </w:tabs>
        <w:spacing w:after="0" w:line="240" w:lineRule="auto"/>
        <w:ind w:firstLine="720"/>
        <w:jc w:val="both"/>
        <w:rPr>
          <w:rFonts w:ascii="Times New Roman" w:hAnsi="Times New Roman"/>
          <w:bCs/>
          <w:sz w:val="24"/>
          <w:szCs w:val="24"/>
          <w:lang w:val="ro-RO"/>
        </w:rPr>
      </w:pPr>
      <w:r w:rsidRPr="00A07066">
        <w:rPr>
          <w:rFonts w:ascii="Times New Roman" w:hAnsi="Times New Roman"/>
          <w:bCs/>
          <w:sz w:val="24"/>
          <w:szCs w:val="24"/>
          <w:lang w:val="ro-RO"/>
        </w:rPr>
        <w:t xml:space="preserve">Justificarea prezentei decizii: </w:t>
      </w:r>
    </w:p>
    <w:p w:rsidR="00596161" w:rsidRPr="00A07066" w:rsidRDefault="00596161" w:rsidP="00596161">
      <w:pPr>
        <w:spacing w:after="0" w:line="240" w:lineRule="auto"/>
        <w:jc w:val="both"/>
        <w:rPr>
          <w:rFonts w:ascii="Times New Roman" w:hAnsi="Times New Roman"/>
          <w:bCs/>
          <w:sz w:val="24"/>
          <w:szCs w:val="24"/>
          <w:lang w:val="ro-RO"/>
        </w:rPr>
      </w:pPr>
      <w:r w:rsidRPr="00A07066">
        <w:rPr>
          <w:rFonts w:ascii="Times New Roman" w:hAnsi="Times New Roman"/>
          <w:b/>
          <w:bCs/>
          <w:sz w:val="24"/>
          <w:szCs w:val="24"/>
          <w:lang w:val="ro-RO"/>
        </w:rPr>
        <w:t>I</w:t>
      </w:r>
      <w:r w:rsidRPr="00A07066">
        <w:rPr>
          <w:rFonts w:ascii="Times New Roman" w:hAnsi="Times New Roman"/>
          <w:bCs/>
          <w:sz w:val="24"/>
          <w:szCs w:val="24"/>
          <w:lang w:val="ro-RO"/>
        </w:rPr>
        <w:t xml:space="preserve">. </w:t>
      </w:r>
      <w:r w:rsidRPr="00A07066">
        <w:rPr>
          <w:rFonts w:ascii="Times New Roman" w:hAnsi="Times New Roman"/>
          <w:b/>
          <w:bCs/>
          <w:sz w:val="24"/>
          <w:szCs w:val="24"/>
          <w:lang w:val="ro-RO"/>
        </w:rPr>
        <w:t>Motivele care au stat la baza luarii deciziei etapei de incadrare in procedura de evaluare a impactului asupra mediului sunt urmatoarele</w:t>
      </w:r>
      <w:r w:rsidRPr="00A07066">
        <w:rPr>
          <w:rFonts w:ascii="Times New Roman" w:hAnsi="Times New Roman"/>
          <w:bCs/>
          <w:sz w:val="24"/>
          <w:szCs w:val="24"/>
          <w:lang w:val="ro-RO"/>
        </w:rPr>
        <w:t xml:space="preserve">: </w:t>
      </w:r>
    </w:p>
    <w:p w:rsidR="00A665BC" w:rsidRPr="00A07066" w:rsidRDefault="00985B96" w:rsidP="00A665BC">
      <w:pPr>
        <w:spacing w:after="0" w:line="240" w:lineRule="auto"/>
        <w:jc w:val="both"/>
        <w:rPr>
          <w:rFonts w:ascii="Times New Roman" w:hAnsi="Times New Roman"/>
          <w:b/>
          <w:color w:val="000000"/>
          <w:sz w:val="24"/>
          <w:szCs w:val="24"/>
          <w:lang w:val="ro-RO"/>
        </w:rPr>
      </w:pPr>
      <w:r w:rsidRPr="00A07066">
        <w:rPr>
          <w:rFonts w:ascii="Times New Roman" w:hAnsi="Times New Roman"/>
          <w:bCs/>
          <w:sz w:val="24"/>
          <w:szCs w:val="24"/>
          <w:lang w:val="ro-RO"/>
        </w:rPr>
        <w:t xml:space="preserve">a ) proiectul se incadreaza in prevederile Hotararii Guvernului nr. 445/2009,  </w:t>
      </w:r>
      <w:r w:rsidRPr="00A07066">
        <w:rPr>
          <w:rFonts w:ascii="Times New Roman" w:hAnsi="Times New Roman"/>
          <w:b/>
          <w:bCs/>
          <w:sz w:val="24"/>
          <w:szCs w:val="24"/>
          <w:lang w:val="ro-RO"/>
        </w:rPr>
        <w:t xml:space="preserve">anexa nr. 2, pct. </w:t>
      </w:r>
      <w:r w:rsidR="00A665BC" w:rsidRPr="00A07066">
        <w:rPr>
          <w:rFonts w:ascii="Times New Roman" w:hAnsi="Times New Roman"/>
          <w:b/>
          <w:color w:val="000000"/>
          <w:sz w:val="24"/>
          <w:szCs w:val="24"/>
          <w:lang w:val="ro-RO"/>
        </w:rPr>
        <w:t>10. b) proiecte de dezvoltare urbana, inclusiv construirea centrelor comerciale si a parcarilor auto;</w:t>
      </w:r>
    </w:p>
    <w:p w:rsidR="00985B96" w:rsidRPr="00A07066" w:rsidRDefault="00985B96" w:rsidP="00A665BC">
      <w:pPr>
        <w:tabs>
          <w:tab w:val="left" w:pos="810"/>
        </w:tabs>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a</w:t>
      </w:r>
      <w:r w:rsidRPr="00A07066">
        <w:rPr>
          <w:rFonts w:ascii="Times New Roman" w:eastAsia="MS Mincho" w:hAnsi="Times New Roman"/>
          <w:sz w:val="24"/>
          <w:szCs w:val="24"/>
          <w:vertAlign w:val="subscript"/>
          <w:lang w:val="ro-RO" w:eastAsia="ja-JP" w:bidi="he-IL"/>
        </w:rPr>
        <w:t>1</w:t>
      </w:r>
      <w:r w:rsidRPr="00A07066">
        <w:rPr>
          <w:rFonts w:ascii="Times New Roman" w:eastAsia="MS Mincho" w:hAnsi="Times New Roman"/>
          <w:sz w:val="24"/>
          <w:szCs w:val="24"/>
          <w:lang w:val="ro-RO" w:eastAsia="ja-JP" w:bidi="he-IL"/>
        </w:rPr>
        <w:t>) proiectul propus nu intră sub incidenţa art. 28 din Ordonanţa de Urgenţă a Guvernului nr. 57/2007 privind regimul ariilor naturale protejate, conservarea habitatelor naturale, a florei şi faunei sălbatice, cu modificările şi completările ulterioare;</w:t>
      </w:r>
    </w:p>
    <w:p w:rsidR="009B4334" w:rsidRPr="00A07066" w:rsidRDefault="009B4334" w:rsidP="00416889">
      <w:pPr>
        <w:spacing w:after="0" w:line="240" w:lineRule="auto"/>
        <w:jc w:val="both"/>
        <w:rPr>
          <w:rFonts w:ascii="Times New Roman" w:eastAsia="MS Mincho" w:hAnsi="Times New Roman"/>
          <w:sz w:val="24"/>
          <w:szCs w:val="24"/>
          <w:lang w:val="ro-RO" w:eastAsia="ja-JP" w:bidi="he-IL"/>
        </w:rPr>
      </w:pPr>
    </w:p>
    <w:p w:rsidR="00596161" w:rsidRPr="00A07066" w:rsidRDefault="00985B96" w:rsidP="00596161">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bCs/>
          <w:sz w:val="24"/>
          <w:szCs w:val="24"/>
          <w:lang w:val="ro-RO" w:eastAsia="ja-JP" w:bidi="he-IL"/>
        </w:rPr>
        <w:t xml:space="preserve">b) Justificarea in raport </w:t>
      </w:r>
      <w:r w:rsidR="009F4921" w:rsidRPr="00A07066">
        <w:rPr>
          <w:rFonts w:ascii="Times New Roman" w:eastAsia="MS Mincho" w:hAnsi="Times New Roman"/>
          <w:b/>
          <w:bCs/>
          <w:sz w:val="24"/>
          <w:szCs w:val="24"/>
          <w:lang w:val="ro-RO" w:eastAsia="ja-JP" w:bidi="he-IL"/>
        </w:rPr>
        <w:t>cu</w:t>
      </w:r>
      <w:r w:rsidRPr="00A07066">
        <w:rPr>
          <w:rFonts w:ascii="Times New Roman" w:eastAsia="MS Mincho" w:hAnsi="Times New Roman"/>
          <w:b/>
          <w:bCs/>
          <w:sz w:val="24"/>
          <w:szCs w:val="24"/>
          <w:lang w:val="ro-RO" w:eastAsia="ja-JP" w:bidi="he-IL"/>
        </w:rPr>
        <w:t xml:space="preserve"> criteriile din anexa nr. 3 a HG 445/2009</w:t>
      </w:r>
    </w:p>
    <w:p w:rsidR="00596161" w:rsidRPr="00A07066" w:rsidRDefault="00596161" w:rsidP="00596161">
      <w:pPr>
        <w:numPr>
          <w:ilvl w:val="0"/>
          <w:numId w:val="16"/>
        </w:num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bCs/>
          <w:sz w:val="24"/>
          <w:szCs w:val="24"/>
          <w:lang w:val="ro-RO" w:eastAsia="ja-JP" w:bidi="he-IL"/>
        </w:rPr>
        <w:t>Caracteristicile proiectului:</w:t>
      </w:r>
    </w:p>
    <w:p w:rsidR="00596161" w:rsidRPr="00A07066" w:rsidRDefault="00596161" w:rsidP="00596161">
      <w:pPr>
        <w:numPr>
          <w:ilvl w:val="0"/>
          <w:numId w:val="17"/>
        </w:numPr>
        <w:spacing w:after="0" w:line="240" w:lineRule="auto"/>
        <w:ind w:left="284" w:hanging="284"/>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Mărimea proiectului: </w:t>
      </w:r>
    </w:p>
    <w:p w:rsidR="00A665BC" w:rsidRPr="00A07066" w:rsidRDefault="00CF6F5D" w:rsidP="00CF6F5D">
      <w:pPr>
        <w:tabs>
          <w:tab w:val="left" w:pos="426"/>
          <w:tab w:val="left" w:pos="567"/>
        </w:tabs>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Terenul pe care se va</w:t>
      </w:r>
      <w:r w:rsidR="008E2172" w:rsidRPr="00A07066">
        <w:rPr>
          <w:rFonts w:ascii="Times New Roman" w:hAnsi="Times New Roman"/>
          <w:bCs/>
          <w:sz w:val="24"/>
          <w:szCs w:val="24"/>
          <w:lang w:val="ro-RO"/>
        </w:rPr>
        <w:t xml:space="preserve"> amp</w:t>
      </w:r>
      <w:r w:rsidR="00A665BC" w:rsidRPr="00A07066">
        <w:rPr>
          <w:rFonts w:ascii="Times New Roman" w:hAnsi="Times New Roman"/>
          <w:bCs/>
          <w:sz w:val="24"/>
          <w:szCs w:val="24"/>
          <w:lang w:val="ro-RO"/>
        </w:rPr>
        <w:t>l</w:t>
      </w:r>
      <w:r w:rsidR="008E2172" w:rsidRPr="00A07066">
        <w:rPr>
          <w:rFonts w:ascii="Times New Roman" w:hAnsi="Times New Roman"/>
          <w:bCs/>
          <w:sz w:val="24"/>
          <w:szCs w:val="24"/>
          <w:lang w:val="ro-RO"/>
        </w:rPr>
        <w:t>a</w:t>
      </w:r>
      <w:r w:rsidR="00A665BC" w:rsidRPr="00A07066">
        <w:rPr>
          <w:rFonts w:ascii="Times New Roman" w:hAnsi="Times New Roman"/>
          <w:bCs/>
          <w:sz w:val="24"/>
          <w:szCs w:val="24"/>
          <w:lang w:val="ro-RO"/>
        </w:rPr>
        <w:t xml:space="preserve">sa </w:t>
      </w:r>
      <w:r w:rsidRPr="00A07066">
        <w:rPr>
          <w:rFonts w:ascii="Times New Roman" w:hAnsi="Times New Roman"/>
          <w:bCs/>
          <w:sz w:val="24"/>
          <w:szCs w:val="24"/>
          <w:lang w:val="ro-RO"/>
        </w:rPr>
        <w:t>imobilul este in suprafata de 1408</w:t>
      </w:r>
      <w:r w:rsidR="00A665BC" w:rsidRPr="00A07066">
        <w:rPr>
          <w:rFonts w:ascii="Times New Roman" w:hAnsi="Times New Roman"/>
          <w:bCs/>
          <w:sz w:val="24"/>
          <w:szCs w:val="24"/>
          <w:lang w:val="ro-RO"/>
        </w:rPr>
        <w:t xml:space="preserve"> mp in </w:t>
      </w:r>
      <w:r w:rsidRPr="00A07066">
        <w:rPr>
          <w:rFonts w:ascii="Times New Roman" w:hAnsi="Times New Roman"/>
          <w:bCs/>
          <w:sz w:val="24"/>
          <w:szCs w:val="24"/>
          <w:lang w:val="ro-RO"/>
        </w:rPr>
        <w:t>localitatea Dumbravita</w:t>
      </w:r>
      <w:r w:rsidR="00A665BC" w:rsidRPr="00A07066">
        <w:rPr>
          <w:rFonts w:ascii="Times New Roman" w:hAnsi="Times New Roman"/>
          <w:bCs/>
          <w:sz w:val="24"/>
          <w:szCs w:val="24"/>
          <w:lang w:val="ro-RO"/>
        </w:rPr>
        <w:t xml:space="preserve">, </w:t>
      </w:r>
      <w:r w:rsidRPr="00A07066">
        <w:rPr>
          <w:rFonts w:ascii="Times New Roman" w:hAnsi="Times New Roman"/>
          <w:sz w:val="24"/>
          <w:lang w:val="ro-RO"/>
        </w:rPr>
        <w:t xml:space="preserve">str. </w:t>
      </w:r>
      <w:r w:rsidRPr="00A07066">
        <w:rPr>
          <w:rFonts w:ascii="Times New Roman" w:hAnsi="Times New Roman"/>
          <w:sz w:val="24"/>
          <w:szCs w:val="24"/>
          <w:lang w:val="ro-RO"/>
        </w:rPr>
        <w:t>Luceafarului, CF 412519</w:t>
      </w:r>
      <w:r w:rsidR="00A665BC" w:rsidRPr="00A07066">
        <w:rPr>
          <w:rFonts w:ascii="Times New Roman" w:hAnsi="Times New Roman"/>
          <w:sz w:val="24"/>
          <w:szCs w:val="24"/>
          <w:lang w:val="ro-RO"/>
        </w:rPr>
        <w:t>.</w:t>
      </w:r>
    </w:p>
    <w:p w:rsidR="000036EA" w:rsidRPr="00A07066" w:rsidRDefault="00A665BC" w:rsidP="00CF6F5D">
      <w:pPr>
        <w:tabs>
          <w:tab w:val="left" w:pos="426"/>
          <w:tab w:val="left" w:pos="567"/>
        </w:tabs>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 xml:space="preserve">Proiectul propune </w:t>
      </w:r>
      <w:r w:rsidR="00CF6F5D" w:rsidRPr="00A07066">
        <w:rPr>
          <w:rFonts w:ascii="Times New Roman" w:hAnsi="Times New Roman"/>
          <w:bCs/>
          <w:sz w:val="24"/>
          <w:szCs w:val="24"/>
          <w:lang w:val="ro-RO"/>
        </w:rPr>
        <w:t>construirea unui imobil de tip urban cu 13 apartamente</w:t>
      </w:r>
      <w:r w:rsidRPr="00A07066">
        <w:rPr>
          <w:rFonts w:ascii="Times New Roman" w:hAnsi="Times New Roman"/>
          <w:bCs/>
          <w:sz w:val="24"/>
          <w:szCs w:val="24"/>
          <w:lang w:val="ro-RO"/>
        </w:rPr>
        <w:t>.</w:t>
      </w:r>
    </w:p>
    <w:p w:rsidR="00A665BC" w:rsidRPr="00A07066" w:rsidRDefault="00A665BC" w:rsidP="00CF6F5D">
      <w:pPr>
        <w:tabs>
          <w:tab w:val="left" w:pos="426"/>
          <w:tab w:val="left" w:pos="567"/>
        </w:tabs>
        <w:spacing w:after="0" w:line="240" w:lineRule="auto"/>
        <w:jc w:val="both"/>
        <w:rPr>
          <w:rFonts w:ascii="Times New Roman" w:hAnsi="Times New Roman"/>
          <w:bCs/>
          <w:sz w:val="24"/>
          <w:szCs w:val="24"/>
          <w:lang w:val="ro-RO"/>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1"/>
        <w:gridCol w:w="2673"/>
        <w:gridCol w:w="2674"/>
      </w:tblGrid>
      <w:tr w:rsidR="00CF6F5D" w:rsidRPr="00A07066" w:rsidTr="00B13EB5">
        <w:trPr>
          <w:trHeight w:val="232"/>
        </w:trPr>
        <w:tc>
          <w:tcPr>
            <w:tcW w:w="3281" w:type="dxa"/>
            <w:vMerge w:val="restart"/>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SUPRAFATA TEREN</w:t>
            </w:r>
          </w:p>
        </w:tc>
        <w:tc>
          <w:tcPr>
            <w:tcW w:w="5347" w:type="dxa"/>
            <w:gridSpan w:val="2"/>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 xml:space="preserve">                                        PROPUS</w:t>
            </w:r>
          </w:p>
        </w:tc>
      </w:tr>
      <w:tr w:rsidR="00CF6F5D" w:rsidRPr="00A07066" w:rsidTr="00CF6F5D">
        <w:trPr>
          <w:trHeight w:val="268"/>
        </w:trPr>
        <w:tc>
          <w:tcPr>
            <w:tcW w:w="3281" w:type="dxa"/>
            <w:vMerge/>
          </w:tcPr>
          <w:p w:rsidR="00CF6F5D" w:rsidRPr="00A07066" w:rsidRDefault="00CF6F5D" w:rsidP="00CF6F5D">
            <w:pPr>
              <w:spacing w:after="0" w:line="240" w:lineRule="auto"/>
              <w:jc w:val="both"/>
              <w:rPr>
                <w:rFonts w:ascii="Times New Roman" w:hAnsi="Times New Roman"/>
                <w:bCs/>
                <w:sz w:val="24"/>
                <w:szCs w:val="24"/>
                <w:lang w:val="ro-RO"/>
              </w:rPr>
            </w:pPr>
          </w:p>
        </w:tc>
        <w:tc>
          <w:tcPr>
            <w:tcW w:w="2673"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mp</w:t>
            </w:r>
          </w:p>
        </w:tc>
        <w:tc>
          <w:tcPr>
            <w:tcW w:w="2674"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w:t>
            </w:r>
          </w:p>
        </w:tc>
      </w:tr>
      <w:tr w:rsidR="00CF6F5D" w:rsidRPr="00A07066" w:rsidTr="00B13EB5">
        <w:trPr>
          <w:trHeight w:val="231"/>
        </w:trPr>
        <w:tc>
          <w:tcPr>
            <w:tcW w:w="3281" w:type="dxa"/>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Suprafata construita la sol </w:t>
            </w:r>
          </w:p>
        </w:tc>
        <w:tc>
          <w:tcPr>
            <w:tcW w:w="2673"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443,35</w:t>
            </w:r>
          </w:p>
        </w:tc>
        <w:tc>
          <w:tcPr>
            <w:tcW w:w="2674"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31,50</w:t>
            </w:r>
          </w:p>
        </w:tc>
      </w:tr>
      <w:tr w:rsidR="00CF6F5D" w:rsidRPr="00A07066" w:rsidTr="00B13EB5">
        <w:trPr>
          <w:trHeight w:val="231"/>
        </w:trPr>
        <w:tc>
          <w:tcPr>
            <w:tcW w:w="3281" w:type="dxa"/>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Drumuri de incinta si parcaje</w:t>
            </w:r>
          </w:p>
        </w:tc>
        <w:tc>
          <w:tcPr>
            <w:tcW w:w="2673"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559,35</w:t>
            </w:r>
          </w:p>
        </w:tc>
        <w:tc>
          <w:tcPr>
            <w:tcW w:w="2674"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39,72</w:t>
            </w:r>
          </w:p>
        </w:tc>
      </w:tr>
      <w:tr w:rsidR="00CF6F5D" w:rsidRPr="00A07066" w:rsidTr="00B13EB5">
        <w:trPr>
          <w:trHeight w:val="231"/>
        </w:trPr>
        <w:tc>
          <w:tcPr>
            <w:tcW w:w="3281" w:type="dxa"/>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Spatii verzi</w:t>
            </w:r>
          </w:p>
        </w:tc>
        <w:tc>
          <w:tcPr>
            <w:tcW w:w="2673"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405,30</w:t>
            </w:r>
          </w:p>
        </w:tc>
        <w:tc>
          <w:tcPr>
            <w:tcW w:w="2674" w:type="dxa"/>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28,78</w:t>
            </w:r>
          </w:p>
        </w:tc>
      </w:tr>
      <w:tr w:rsidR="00CF6F5D" w:rsidRPr="00A07066" w:rsidTr="00B13EB5">
        <w:trPr>
          <w:trHeight w:val="231"/>
        </w:trPr>
        <w:tc>
          <w:tcPr>
            <w:tcW w:w="3281" w:type="dxa"/>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Suprafata totala teren</w:t>
            </w:r>
          </w:p>
        </w:tc>
        <w:tc>
          <w:tcPr>
            <w:tcW w:w="2673" w:type="dxa"/>
            <w:tcBorders>
              <w:bottom w:val="single" w:sz="4" w:space="0" w:color="auto"/>
            </w:tcBorders>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1408</w:t>
            </w:r>
          </w:p>
        </w:tc>
        <w:tc>
          <w:tcPr>
            <w:tcW w:w="2674" w:type="dxa"/>
            <w:tcBorders>
              <w:bottom w:val="single" w:sz="4" w:space="0" w:color="auto"/>
            </w:tcBorders>
            <w:shd w:val="clear" w:color="auto" w:fill="auto"/>
          </w:tcPr>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100</w:t>
            </w:r>
          </w:p>
        </w:tc>
      </w:tr>
    </w:tbl>
    <w:p w:rsidR="00CF6F5D" w:rsidRPr="00A07066" w:rsidRDefault="00CF6F5D" w:rsidP="00CF6F5D">
      <w:pPr>
        <w:tabs>
          <w:tab w:val="left" w:pos="426"/>
          <w:tab w:val="left" w:pos="567"/>
        </w:tabs>
        <w:spacing w:after="0" w:line="240" w:lineRule="auto"/>
        <w:jc w:val="both"/>
        <w:rPr>
          <w:rFonts w:ascii="Times New Roman" w:hAnsi="Times New Roman"/>
          <w:bCs/>
          <w:sz w:val="24"/>
          <w:szCs w:val="24"/>
          <w:lang w:val="ro-RO"/>
        </w:rPr>
      </w:pPr>
    </w:p>
    <w:p w:rsidR="00CF6F5D" w:rsidRPr="00A07066" w:rsidRDefault="00CF6F5D" w:rsidP="00CF6F5D">
      <w:pPr>
        <w:spacing w:after="0" w:line="240" w:lineRule="auto"/>
        <w:jc w:val="both"/>
        <w:rPr>
          <w:rFonts w:ascii="Times New Roman" w:hAnsi="Times New Roman"/>
          <w:bCs/>
          <w:sz w:val="24"/>
          <w:szCs w:val="24"/>
          <w:lang w:val="ro-RO"/>
        </w:rPr>
      </w:pPr>
    </w:p>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P.O.T. propus : 31,50 %</w:t>
      </w:r>
    </w:p>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C.U.T. propus : 0,91</w:t>
      </w:r>
    </w:p>
    <w:p w:rsidR="00CF6F5D" w:rsidRPr="00A07066" w:rsidRDefault="00CF6F5D" w:rsidP="00CF6F5D">
      <w:pPr>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Regim de inaltime : P+1E+Er</w:t>
      </w:r>
    </w:p>
    <w:p w:rsidR="00CF6F5D" w:rsidRPr="00A07066" w:rsidRDefault="00CF6F5D" w:rsidP="00CF6F5D">
      <w:pPr>
        <w:tabs>
          <w:tab w:val="left" w:pos="426"/>
          <w:tab w:val="left" w:pos="567"/>
        </w:tabs>
        <w:spacing w:after="0" w:line="240" w:lineRule="auto"/>
        <w:jc w:val="both"/>
        <w:rPr>
          <w:rFonts w:ascii="Times New Roman" w:hAnsi="Times New Roman"/>
          <w:bCs/>
          <w:sz w:val="24"/>
          <w:szCs w:val="24"/>
          <w:lang w:val="ro-RO"/>
        </w:rPr>
      </w:pPr>
      <w:r w:rsidRPr="00A07066">
        <w:rPr>
          <w:rFonts w:ascii="Times New Roman" w:hAnsi="Times New Roman"/>
          <w:bCs/>
          <w:sz w:val="24"/>
          <w:szCs w:val="24"/>
          <w:lang w:val="ro-RO"/>
        </w:rPr>
        <w:t xml:space="preserve">Nr. locuri parcaje betonate : 26 </w:t>
      </w:r>
    </w:p>
    <w:p w:rsidR="005A0363" w:rsidRPr="00A07066" w:rsidRDefault="005A0363" w:rsidP="00CF6F5D">
      <w:pPr>
        <w:pStyle w:val="BodyText"/>
        <w:spacing w:after="0" w:line="100" w:lineRule="atLeast"/>
        <w:jc w:val="both"/>
        <w:rPr>
          <w:rFonts w:ascii="Times New Roman" w:eastAsia="01_FuturaRO_Light" w:hAnsi="Times New Roman"/>
          <w:b/>
          <w:bCs/>
          <w:sz w:val="24"/>
          <w:szCs w:val="24"/>
          <w:lang w:val="ro-RO"/>
        </w:rPr>
      </w:pPr>
      <w:r w:rsidRPr="00A07066">
        <w:rPr>
          <w:rFonts w:ascii="Times New Roman" w:eastAsia="01_FuturaRO_Light" w:hAnsi="Times New Roman"/>
          <w:b/>
          <w:bCs/>
          <w:sz w:val="24"/>
          <w:szCs w:val="24"/>
          <w:lang w:val="ro-RO"/>
        </w:rPr>
        <w:t>Utilitati:</w:t>
      </w:r>
    </w:p>
    <w:p w:rsidR="00CF6F5D" w:rsidRPr="00A07066" w:rsidRDefault="00CF6F5D" w:rsidP="00CF6F5D">
      <w:pPr>
        <w:pStyle w:val="BodyText"/>
        <w:spacing w:after="0" w:line="100" w:lineRule="atLeast"/>
        <w:jc w:val="both"/>
        <w:rPr>
          <w:rFonts w:ascii="Times New Roman" w:hAnsi="Times New Roman"/>
          <w:spacing w:val="-3"/>
          <w:sz w:val="24"/>
          <w:szCs w:val="24"/>
          <w:lang w:val="ro-RO"/>
        </w:rPr>
      </w:pPr>
      <w:r w:rsidRPr="00A07066">
        <w:rPr>
          <w:rFonts w:ascii="Times New Roman" w:eastAsia="01_FuturaRO_Light" w:hAnsi="Times New Roman"/>
          <w:bCs/>
          <w:sz w:val="24"/>
          <w:szCs w:val="24"/>
          <w:lang w:val="ro-RO"/>
        </w:rPr>
        <w:t>Alimentarea cu apa va fi asigurata de la reteaua de alimentare cu apa a localitatii Dumbravita.</w:t>
      </w:r>
    </w:p>
    <w:p w:rsidR="00CF6F5D" w:rsidRPr="00A07066" w:rsidRDefault="005A0363" w:rsidP="00CF6F5D">
      <w:pPr>
        <w:spacing w:after="0" w:line="100" w:lineRule="atLeast"/>
        <w:ind w:right="96"/>
        <w:jc w:val="both"/>
        <w:rPr>
          <w:rFonts w:ascii="Times New Roman" w:hAnsi="Times New Roman"/>
          <w:sz w:val="24"/>
          <w:szCs w:val="24"/>
          <w:lang w:val="ro-RO"/>
        </w:rPr>
      </w:pPr>
      <w:r w:rsidRPr="00A07066">
        <w:rPr>
          <w:rFonts w:ascii="Times New Roman" w:hAnsi="Times New Roman"/>
          <w:spacing w:val="-3"/>
          <w:sz w:val="24"/>
          <w:szCs w:val="24"/>
          <w:lang w:val="ro-RO"/>
        </w:rPr>
        <w:t>Apele uzate menajere</w:t>
      </w:r>
      <w:r w:rsidR="00CF6F5D" w:rsidRPr="00A07066">
        <w:rPr>
          <w:rFonts w:ascii="Times New Roman" w:hAnsi="Times New Roman"/>
          <w:spacing w:val="-3"/>
          <w:sz w:val="24"/>
          <w:szCs w:val="24"/>
          <w:lang w:val="ro-RO"/>
        </w:rPr>
        <w:t xml:space="preserve"> vor fi descarcate in canalizarea </w:t>
      </w:r>
      <w:r w:rsidR="00CF6F5D" w:rsidRPr="00A07066">
        <w:rPr>
          <w:rFonts w:ascii="Times New Roman" w:hAnsi="Times New Roman"/>
          <w:bCs/>
          <w:spacing w:val="-3"/>
          <w:sz w:val="24"/>
          <w:szCs w:val="24"/>
          <w:lang w:val="ro-RO"/>
        </w:rPr>
        <w:t>localitatii Dumbravita.</w:t>
      </w:r>
    </w:p>
    <w:p w:rsidR="00CF6F5D" w:rsidRPr="00A07066" w:rsidRDefault="00CF6F5D" w:rsidP="00CF6F5D">
      <w:pPr>
        <w:spacing w:after="0" w:line="100" w:lineRule="atLeast"/>
        <w:ind w:right="96"/>
        <w:jc w:val="both"/>
        <w:rPr>
          <w:rFonts w:ascii="Times New Roman" w:eastAsia="MS Mincho" w:hAnsi="Times New Roman"/>
          <w:bCs/>
          <w:sz w:val="24"/>
          <w:szCs w:val="24"/>
          <w:lang w:val="ro-RO" w:eastAsia="he-IL" w:bidi="he-IL"/>
        </w:rPr>
      </w:pPr>
      <w:r w:rsidRPr="00A07066">
        <w:rPr>
          <w:rFonts w:ascii="Times New Roman" w:hAnsi="Times New Roman"/>
          <w:sz w:val="24"/>
          <w:szCs w:val="24"/>
          <w:lang w:val="ro-RO"/>
        </w:rPr>
        <w:t>Apele pluviale de pe suprafata cailor de circulatie (auto, pietonale si parcari)  se vor colecta  intr-un bazin de retentie de 2</w:t>
      </w:r>
      <w:r w:rsidR="005A0363" w:rsidRPr="00A07066">
        <w:rPr>
          <w:rFonts w:ascii="Times New Roman" w:hAnsi="Times New Roman"/>
          <w:sz w:val="24"/>
          <w:szCs w:val="24"/>
          <w:lang w:val="ro-RO"/>
        </w:rPr>
        <w:t>5 mc</w:t>
      </w:r>
      <w:r w:rsidRPr="00A07066">
        <w:rPr>
          <w:rFonts w:ascii="Times New Roman" w:hAnsi="Times New Roman"/>
          <w:sz w:val="24"/>
          <w:szCs w:val="24"/>
          <w:lang w:val="ro-RO"/>
        </w:rPr>
        <w:t>. Inainte de deversare, se va monta un decator-separator de hidrocarburi cu un debit de 5,83 l/s. Apele pluviale se vor utiliza la intretinerea spatiilor verzi.</w:t>
      </w:r>
    </w:p>
    <w:p w:rsidR="00CF6F5D" w:rsidRPr="00A07066" w:rsidRDefault="00CF6F5D" w:rsidP="00CF6F5D">
      <w:pPr>
        <w:spacing w:after="0" w:line="100" w:lineRule="atLeast"/>
        <w:jc w:val="both"/>
        <w:rPr>
          <w:rFonts w:ascii="Times New Roman" w:hAnsi="Times New Roman"/>
          <w:sz w:val="24"/>
          <w:szCs w:val="24"/>
          <w:lang w:val="ro-RO"/>
        </w:rPr>
      </w:pPr>
      <w:r w:rsidRPr="00A07066">
        <w:rPr>
          <w:rFonts w:ascii="Times New Roman" w:eastAsia="MS Mincho" w:hAnsi="Times New Roman"/>
          <w:bCs/>
          <w:sz w:val="24"/>
          <w:szCs w:val="24"/>
          <w:lang w:val="ro-RO" w:eastAsia="he-IL" w:bidi="he-IL"/>
        </w:rPr>
        <w:t>I</w:t>
      </w:r>
      <w:r w:rsidRPr="00A07066">
        <w:rPr>
          <w:rFonts w:ascii="Times New Roman" w:hAnsi="Times New Roman"/>
          <w:sz w:val="24"/>
          <w:szCs w:val="24"/>
          <w:lang w:val="ro-RO"/>
        </w:rPr>
        <w:t xml:space="preserve">ncalzirea spatiilor se va asigura cu centrale termice, alimentate cu combustibil gazos. </w:t>
      </w:r>
    </w:p>
    <w:p w:rsidR="00CF6F5D" w:rsidRPr="00A07066" w:rsidRDefault="00CF6F5D" w:rsidP="00CF6F5D">
      <w:pPr>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Constructia se va racorda la reteaua de energie electrica.</w:t>
      </w:r>
    </w:p>
    <w:p w:rsidR="009B4334" w:rsidRPr="00A07066" w:rsidRDefault="00CF6F5D" w:rsidP="00CF6F5D">
      <w:pPr>
        <w:widowControl w:val="0"/>
        <w:tabs>
          <w:tab w:val="left" w:pos="1494"/>
        </w:tabs>
        <w:suppressAutoHyphens/>
        <w:autoSpaceDE w:val="0"/>
        <w:spacing w:after="0" w:line="240" w:lineRule="auto"/>
        <w:jc w:val="both"/>
        <w:rPr>
          <w:rFonts w:ascii="Times New Roman" w:eastAsia="01_FuturaRO_Light" w:hAnsi="Times New Roman"/>
          <w:b/>
          <w:bCs/>
          <w:sz w:val="24"/>
          <w:szCs w:val="24"/>
          <w:lang w:val="ro-RO" w:eastAsia="ar-SA"/>
        </w:rPr>
      </w:pPr>
      <w:r w:rsidRPr="00A07066">
        <w:rPr>
          <w:rFonts w:ascii="Times New Roman" w:hAnsi="Times New Roman"/>
          <w:sz w:val="24"/>
          <w:szCs w:val="24"/>
          <w:lang w:val="ro-RO"/>
        </w:rPr>
        <w:t xml:space="preserve">Accesul auto la obiectiv se va face din str. </w:t>
      </w:r>
      <w:r w:rsidR="00AE7F11" w:rsidRPr="00A07066">
        <w:rPr>
          <w:rFonts w:ascii="Times New Roman" w:hAnsi="Times New Roman"/>
          <w:sz w:val="24"/>
          <w:szCs w:val="24"/>
          <w:lang w:val="ro-RO"/>
        </w:rPr>
        <w:t>Luceafarului.</w:t>
      </w:r>
    </w:p>
    <w:p w:rsidR="005A0363" w:rsidRPr="00A07066" w:rsidRDefault="00402AB9" w:rsidP="00CF6F5D">
      <w:pPr>
        <w:widowControl w:val="0"/>
        <w:tabs>
          <w:tab w:val="left" w:pos="1494"/>
        </w:tabs>
        <w:spacing w:after="0" w:line="100" w:lineRule="atLeast"/>
        <w:jc w:val="both"/>
        <w:rPr>
          <w:rFonts w:ascii="Times New Roman" w:eastAsia="01_FuturaRO_Light" w:hAnsi="Times New Roman"/>
          <w:bCs/>
          <w:sz w:val="24"/>
          <w:szCs w:val="24"/>
          <w:lang w:val="ro-RO"/>
        </w:rPr>
      </w:pPr>
      <w:r w:rsidRPr="00A07066">
        <w:rPr>
          <w:rFonts w:ascii="Times New Roman" w:eastAsia="01_FuturaRO_Light" w:hAnsi="Times New Roman"/>
          <w:bCs/>
          <w:sz w:val="24"/>
          <w:szCs w:val="24"/>
          <w:lang w:val="ro-RO"/>
        </w:rPr>
        <w:t>Imprejmuirea terenului se va realiza doar in partea S-V si va fi realizata dintr-o jardiniera cu plante decorative.</w:t>
      </w:r>
    </w:p>
    <w:p w:rsidR="00CF6F5D" w:rsidRPr="00A07066" w:rsidRDefault="00CF6F5D" w:rsidP="00CF6F5D">
      <w:pPr>
        <w:widowControl w:val="0"/>
        <w:tabs>
          <w:tab w:val="left" w:pos="1494"/>
        </w:tabs>
        <w:spacing w:after="0" w:line="100" w:lineRule="atLeast"/>
        <w:jc w:val="both"/>
        <w:rPr>
          <w:rFonts w:ascii="Times New Roman" w:hAnsi="Times New Roman"/>
          <w:sz w:val="24"/>
          <w:szCs w:val="24"/>
          <w:lang w:val="ro-RO"/>
        </w:rPr>
      </w:pPr>
      <w:r w:rsidRPr="00A07066">
        <w:rPr>
          <w:rFonts w:ascii="Times New Roman" w:eastAsia="01_FuturaRO_Light" w:hAnsi="Times New Roman"/>
          <w:b/>
          <w:bCs/>
          <w:sz w:val="24"/>
          <w:szCs w:val="24"/>
          <w:lang w:val="ro-RO"/>
        </w:rPr>
        <w:t>Organizarea de santier</w:t>
      </w:r>
    </w:p>
    <w:p w:rsidR="00CF6F5D" w:rsidRPr="00A07066" w:rsidRDefault="00CF6F5D" w:rsidP="00CF6F5D">
      <w:pPr>
        <w:tabs>
          <w:tab w:val="left" w:pos="0"/>
          <w:tab w:val="left" w:pos="450"/>
        </w:tabs>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 xml:space="preserve">Lucrarile de executie (inclusiv cele de imprejmuire) se vor desfasura numai in limitele  incintei detinute de titular  si au un caracter temporar. </w:t>
      </w:r>
    </w:p>
    <w:p w:rsidR="00CF6F5D" w:rsidRPr="00A07066" w:rsidRDefault="00CF6F5D" w:rsidP="00CF6F5D">
      <w:pPr>
        <w:tabs>
          <w:tab w:val="left" w:pos="0"/>
          <w:tab w:val="left" w:pos="450"/>
        </w:tabs>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 xml:space="preserve">Accesul auto pe santier se va realiza prin </w:t>
      </w:r>
      <w:r w:rsidR="00AE7F11" w:rsidRPr="00A07066">
        <w:rPr>
          <w:rFonts w:ascii="Times New Roman" w:hAnsi="Times New Roman"/>
          <w:sz w:val="24"/>
          <w:szCs w:val="24"/>
          <w:lang w:val="ro-RO"/>
        </w:rPr>
        <w:t>str. Luceafarului</w:t>
      </w:r>
      <w:r w:rsidRPr="00A07066">
        <w:rPr>
          <w:rFonts w:ascii="Times New Roman" w:hAnsi="Times New Roman"/>
          <w:sz w:val="24"/>
          <w:szCs w:val="24"/>
          <w:lang w:val="ro-RO"/>
        </w:rPr>
        <w:t>. Constructiile provizorii sunt realizate din module tip container, unite etans in functie de necesitatile functionale si de spatiu. Modulul are dimensunile de 605 x 244 cm si o inaltime de 260 cm, fiind realizate din metal si termoizolate cu polistiren.</w:t>
      </w:r>
    </w:p>
    <w:p w:rsidR="00CF6F5D" w:rsidRPr="00A07066" w:rsidRDefault="00CF6F5D" w:rsidP="00CF6F5D">
      <w:pPr>
        <w:tabs>
          <w:tab w:val="left" w:pos="0"/>
          <w:tab w:val="left" w:pos="630"/>
        </w:tabs>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Aceste  module se amplaseaza direct pe o egalizare, neavand nevoie de fundatii.</w:t>
      </w:r>
    </w:p>
    <w:p w:rsidR="00CF6F5D" w:rsidRPr="00A07066" w:rsidRDefault="00CF6F5D" w:rsidP="00CF6F5D">
      <w:pPr>
        <w:tabs>
          <w:tab w:val="left" w:pos="0"/>
          <w:tab w:val="left" w:pos="630"/>
        </w:tabs>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De asemenea in incinta santierului sunt prevazute spatii destinate depozitarii pamantului (din excavatii), respectiv o platforma provizorie, partial acoperita pentru depozitarea diferitelor tipuri de materiale (lemn, otel).</w:t>
      </w:r>
    </w:p>
    <w:p w:rsidR="00CF6F5D" w:rsidRPr="00A07066" w:rsidRDefault="00CF6F5D" w:rsidP="00CF6F5D">
      <w:pPr>
        <w:tabs>
          <w:tab w:val="left" w:pos="1080"/>
        </w:tabs>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Lucrarile necesare organizarii de santier constau in stabilirea zonei de amplasare a autovehiculelor si a utilajelor utilizate (care vor avea o stare tehnica corespunzatoare astfel incit sa fie exclusa orice posibilitate de poluare a mediului inconjurator direct sau indirect), a containerelor pentru depozitarea deseurilor din perioada lucrarilor de constructie, de asemenea a zonei de depozitare a materialelor de constructie partial acoperite si a containerului pentru organizarea de santier.</w:t>
      </w:r>
    </w:p>
    <w:p w:rsidR="00CF6F5D" w:rsidRPr="00A07066" w:rsidRDefault="00CF6F5D" w:rsidP="00CF6F5D">
      <w:pPr>
        <w:pStyle w:val="ListParagraph"/>
        <w:shd w:val="clear" w:color="auto" w:fill="FFFFFF"/>
        <w:spacing w:after="0" w:line="100" w:lineRule="atLeast"/>
        <w:ind w:left="0"/>
        <w:jc w:val="both"/>
        <w:rPr>
          <w:rFonts w:ascii="Times New Roman" w:hAnsi="Times New Roman"/>
          <w:sz w:val="24"/>
          <w:szCs w:val="24"/>
          <w:lang w:val="ro-RO"/>
        </w:rPr>
      </w:pPr>
      <w:r w:rsidRPr="00A07066">
        <w:rPr>
          <w:rFonts w:ascii="Times New Roman" w:hAnsi="Times New Roman"/>
          <w:sz w:val="24"/>
          <w:szCs w:val="24"/>
          <w:lang w:val="ro-RO"/>
        </w:rPr>
        <w:t>Suprafata ocupata de org</w:t>
      </w:r>
      <w:r w:rsidR="00AE7F11" w:rsidRPr="00A07066">
        <w:rPr>
          <w:rFonts w:ascii="Times New Roman" w:hAnsi="Times New Roman"/>
          <w:sz w:val="24"/>
          <w:szCs w:val="24"/>
          <w:lang w:val="ro-RO"/>
        </w:rPr>
        <w:t>anizarea de santier va fi de 50</w:t>
      </w:r>
      <w:r w:rsidRPr="00A07066">
        <w:rPr>
          <w:rFonts w:ascii="Times New Roman" w:hAnsi="Times New Roman"/>
          <w:sz w:val="24"/>
          <w:szCs w:val="24"/>
          <w:lang w:val="ro-RO"/>
        </w:rPr>
        <w:t xml:space="preserve"> mp si este propusa in partea de N a amplasamentului, in zona parcarilor propuse. Pentru realizarea organizarii de santier se propun urmatoarele lucrari:</w:t>
      </w:r>
    </w:p>
    <w:p w:rsidR="00CF6F5D" w:rsidRPr="00A07066" w:rsidRDefault="00CF6F5D" w:rsidP="00CF6F5D">
      <w:pPr>
        <w:pStyle w:val="ListParagraph"/>
        <w:shd w:val="clear" w:color="auto" w:fill="FFFFFF"/>
        <w:spacing w:after="0" w:line="100" w:lineRule="atLeast"/>
        <w:ind w:left="0"/>
        <w:jc w:val="both"/>
        <w:rPr>
          <w:rFonts w:ascii="Times New Roman" w:hAnsi="Times New Roman"/>
          <w:sz w:val="24"/>
          <w:szCs w:val="24"/>
          <w:lang w:val="ro-RO"/>
        </w:rPr>
      </w:pPr>
      <w:r w:rsidRPr="00A07066">
        <w:rPr>
          <w:rFonts w:ascii="Times New Roman" w:hAnsi="Times New Roman"/>
          <w:sz w:val="24"/>
          <w:szCs w:val="24"/>
          <w:lang w:val="ro-RO"/>
        </w:rPr>
        <w:t>- Imprejmuirea santierului cu un gard din panouri metalice din tabla si stalpi metalici fixati in prefabricatele din beton cu H=2,00 m.</w:t>
      </w:r>
    </w:p>
    <w:p w:rsidR="00CF6F5D" w:rsidRPr="00A07066" w:rsidRDefault="00CF6F5D" w:rsidP="00CF6F5D">
      <w:pPr>
        <w:pStyle w:val="ListParagraph"/>
        <w:shd w:val="clear" w:color="auto" w:fill="FFFFFF"/>
        <w:spacing w:after="0" w:line="100" w:lineRule="atLeast"/>
        <w:ind w:left="0"/>
        <w:jc w:val="both"/>
        <w:rPr>
          <w:rFonts w:ascii="Times New Roman" w:hAnsi="Times New Roman"/>
          <w:spacing w:val="2"/>
          <w:sz w:val="24"/>
          <w:szCs w:val="24"/>
          <w:lang w:val="ro-RO"/>
        </w:rPr>
      </w:pPr>
      <w:r w:rsidRPr="00A07066">
        <w:rPr>
          <w:rFonts w:ascii="Times New Roman" w:hAnsi="Times New Roman"/>
          <w:sz w:val="24"/>
          <w:szCs w:val="24"/>
          <w:lang w:val="ro-RO"/>
        </w:rPr>
        <w:t>- Amplasarea in zona accesului a unei cabine poarta.</w:t>
      </w:r>
    </w:p>
    <w:p w:rsidR="00CF6F5D" w:rsidRPr="00A07066" w:rsidRDefault="00CF6F5D" w:rsidP="00CF6F5D">
      <w:pPr>
        <w:pStyle w:val="ListParagraph"/>
        <w:shd w:val="clear" w:color="auto" w:fill="FFFFFF"/>
        <w:spacing w:after="0" w:line="100" w:lineRule="atLeast"/>
        <w:ind w:left="0"/>
        <w:jc w:val="both"/>
        <w:rPr>
          <w:rFonts w:ascii="Times New Roman" w:hAnsi="Times New Roman"/>
          <w:spacing w:val="2"/>
          <w:sz w:val="24"/>
          <w:szCs w:val="24"/>
          <w:lang w:val="ro-RO"/>
        </w:rPr>
      </w:pPr>
      <w:r w:rsidRPr="00A07066">
        <w:rPr>
          <w:rFonts w:ascii="Times New Roman" w:hAnsi="Times New Roman"/>
          <w:spacing w:val="2"/>
          <w:sz w:val="24"/>
          <w:szCs w:val="24"/>
          <w:lang w:val="ro-RO"/>
        </w:rPr>
        <w:t>-Amenajarea unei zone pentru depozitare materiale in aer liber (prefabricate, armatura, panouri cofraj). Pentru aceasta zona se propune o platforma cu  strat de balast de cca 15-20 cm grosime si pante de scurgere a apelor meteorice.</w:t>
      </w:r>
    </w:p>
    <w:p w:rsidR="00CF6F5D" w:rsidRPr="00A07066" w:rsidRDefault="00CF6F5D" w:rsidP="00CF6F5D">
      <w:pPr>
        <w:pStyle w:val="ListParagraph"/>
        <w:shd w:val="clear" w:color="auto" w:fill="FFFFFF"/>
        <w:spacing w:after="0" w:line="100" w:lineRule="atLeast"/>
        <w:ind w:left="0"/>
        <w:jc w:val="both"/>
        <w:rPr>
          <w:rFonts w:ascii="Times New Roman" w:hAnsi="Times New Roman"/>
          <w:spacing w:val="2"/>
          <w:sz w:val="24"/>
          <w:szCs w:val="24"/>
          <w:lang w:val="ro-RO"/>
        </w:rPr>
      </w:pPr>
      <w:r w:rsidRPr="00A07066">
        <w:rPr>
          <w:rFonts w:ascii="Times New Roman" w:hAnsi="Times New Roman"/>
          <w:spacing w:val="2"/>
          <w:sz w:val="24"/>
          <w:szCs w:val="24"/>
          <w:lang w:val="ro-RO"/>
        </w:rPr>
        <w:t xml:space="preserve">- Amenajarea unei platforme pentru containere (container birouri- 1 buc, container vestiar- 1 buc, container depozit scule de mina si mecanizare si materiale - 1 buc, sopron pentru depozitare materiale- 1 buc, toaleta ecologica- 1 buc). </w:t>
      </w:r>
    </w:p>
    <w:p w:rsidR="00CF6F5D" w:rsidRPr="00A07066" w:rsidRDefault="00CF6F5D" w:rsidP="00CF6F5D">
      <w:pPr>
        <w:pStyle w:val="ListParagraph"/>
        <w:shd w:val="clear" w:color="auto" w:fill="FFFFFF"/>
        <w:spacing w:after="0" w:line="100" w:lineRule="atLeast"/>
        <w:ind w:left="0"/>
        <w:jc w:val="both"/>
        <w:rPr>
          <w:rFonts w:ascii="Times New Roman" w:hAnsi="Times New Roman"/>
          <w:sz w:val="24"/>
          <w:szCs w:val="24"/>
          <w:lang w:val="ro-RO"/>
        </w:rPr>
      </w:pPr>
      <w:r w:rsidRPr="00A07066">
        <w:rPr>
          <w:rFonts w:ascii="Times New Roman" w:hAnsi="Times New Roman"/>
          <w:spacing w:val="2"/>
          <w:sz w:val="24"/>
          <w:szCs w:val="24"/>
          <w:lang w:val="ro-RO"/>
        </w:rPr>
        <w:t>- Amenajarea unei platforme pentru containere colectare deseuri de constructii. Platforma are strat de balast de cca 15-20 cm grosime si pante de scurgere a apelor meteorice.</w:t>
      </w:r>
    </w:p>
    <w:p w:rsidR="00CF6F5D" w:rsidRPr="00A07066" w:rsidRDefault="00CF6F5D" w:rsidP="00CF6F5D">
      <w:pPr>
        <w:pStyle w:val="ListParagraph"/>
        <w:shd w:val="clear" w:color="auto" w:fill="FFFFFF"/>
        <w:spacing w:after="0" w:line="100" w:lineRule="atLeast"/>
        <w:ind w:left="0"/>
        <w:jc w:val="both"/>
        <w:rPr>
          <w:rFonts w:ascii="Times New Roman" w:hAnsi="Times New Roman"/>
          <w:sz w:val="24"/>
          <w:szCs w:val="24"/>
          <w:lang w:val="ro-RO"/>
        </w:rPr>
      </w:pPr>
      <w:r w:rsidRPr="00A07066">
        <w:rPr>
          <w:rFonts w:ascii="Times New Roman" w:hAnsi="Times New Roman"/>
          <w:sz w:val="24"/>
          <w:szCs w:val="24"/>
          <w:lang w:val="ro-RO"/>
        </w:rPr>
        <w:t>- La inceperea lucrarilor, se va monta la loc vizibil (sa poata fi citit dinspre drumul de acces), panoul de identificare a investitiei care va avea dimensiunile minime 60x90 cm.</w:t>
      </w:r>
    </w:p>
    <w:p w:rsidR="00CF6F5D" w:rsidRPr="00A07066" w:rsidRDefault="00CF6F5D" w:rsidP="00CF6F5D">
      <w:pPr>
        <w:pStyle w:val="BodyTextIndent2"/>
        <w:tabs>
          <w:tab w:val="left" w:pos="810"/>
        </w:tabs>
        <w:spacing w:after="0" w:line="100" w:lineRule="atLeast"/>
        <w:ind w:left="0"/>
        <w:jc w:val="both"/>
        <w:rPr>
          <w:rFonts w:ascii="Times New Roman" w:hAnsi="Times New Roman"/>
          <w:sz w:val="24"/>
          <w:szCs w:val="24"/>
          <w:lang w:val="ro-RO"/>
        </w:rPr>
      </w:pPr>
      <w:r w:rsidRPr="00A07066">
        <w:rPr>
          <w:rFonts w:ascii="Times New Roman" w:hAnsi="Times New Roman"/>
          <w:sz w:val="24"/>
          <w:szCs w:val="24"/>
          <w:lang w:val="ro-RO"/>
        </w:rPr>
        <w:t>- Alimentarea cu apa potabila se va realiza cu apa imbuteliata .</w:t>
      </w:r>
    </w:p>
    <w:p w:rsidR="006C23A7" w:rsidRPr="00A07066" w:rsidRDefault="00CF6F5D" w:rsidP="00B25CAE">
      <w:pPr>
        <w:pStyle w:val="BodyTextIndent2"/>
        <w:tabs>
          <w:tab w:val="left" w:pos="810"/>
        </w:tabs>
        <w:spacing w:after="0" w:line="100" w:lineRule="atLeast"/>
        <w:ind w:left="0"/>
        <w:jc w:val="both"/>
        <w:rPr>
          <w:rFonts w:ascii="Times New Roman" w:hAnsi="Times New Roman"/>
          <w:sz w:val="24"/>
          <w:szCs w:val="24"/>
          <w:lang w:val="ro-RO"/>
        </w:rPr>
      </w:pPr>
      <w:r w:rsidRPr="00A07066">
        <w:rPr>
          <w:rFonts w:ascii="Times New Roman" w:hAnsi="Times New Roman"/>
          <w:sz w:val="24"/>
          <w:szCs w:val="24"/>
          <w:lang w:val="ro-RO"/>
        </w:rPr>
        <w:t>- Se va amplasa o pubela  pentru evacuarea deseurilor menajere rezultate in etapa de executie.</w:t>
      </w:r>
    </w:p>
    <w:p w:rsidR="00E27000" w:rsidRPr="00A07066" w:rsidRDefault="00596161" w:rsidP="00677045">
      <w:pPr>
        <w:numPr>
          <w:ilvl w:val="0"/>
          <w:numId w:val="17"/>
        </w:numPr>
        <w:tabs>
          <w:tab w:val="left" w:pos="284"/>
        </w:tabs>
        <w:spacing w:after="0" w:line="240" w:lineRule="auto"/>
        <w:ind w:left="0" w:firstLine="0"/>
        <w:jc w:val="both"/>
        <w:rPr>
          <w:rFonts w:ascii="Times New Roman" w:hAnsi="Times New Roman"/>
          <w:sz w:val="24"/>
          <w:szCs w:val="24"/>
          <w:lang w:val="ro-RO"/>
        </w:rPr>
      </w:pPr>
      <w:r w:rsidRPr="00A07066">
        <w:rPr>
          <w:rFonts w:ascii="Times New Roman" w:hAnsi="Times New Roman"/>
          <w:sz w:val="24"/>
          <w:szCs w:val="24"/>
          <w:lang w:val="ro-RO"/>
        </w:rPr>
        <w:t xml:space="preserve">Cumularea cu alte </w:t>
      </w:r>
      <w:r w:rsidR="00E27000" w:rsidRPr="00A07066">
        <w:rPr>
          <w:rFonts w:ascii="Times New Roman" w:hAnsi="Times New Roman"/>
          <w:sz w:val="24"/>
          <w:szCs w:val="24"/>
          <w:lang w:val="ro-RO"/>
        </w:rPr>
        <w:t xml:space="preserve">proiecte: </w:t>
      </w:r>
      <w:r w:rsidR="002D356E" w:rsidRPr="00A07066">
        <w:rPr>
          <w:rFonts w:ascii="Times New Roman" w:hAnsi="Times New Roman"/>
          <w:sz w:val="24"/>
          <w:szCs w:val="24"/>
          <w:lang w:val="ro-RO"/>
        </w:rPr>
        <w:t xml:space="preserve">- </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3) Utilizarea resurselor naturale: -</w:t>
      </w:r>
    </w:p>
    <w:p w:rsidR="00B25CAE" w:rsidRPr="00A07066" w:rsidRDefault="00596161" w:rsidP="00401FEA">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4) Producţia de deşeuri: </w:t>
      </w:r>
    </w:p>
    <w:p w:rsidR="00401FEA" w:rsidRPr="00A07066" w:rsidRDefault="002D726A" w:rsidP="00401FEA">
      <w:pPr>
        <w:spacing w:after="0" w:line="240" w:lineRule="auto"/>
        <w:jc w:val="both"/>
        <w:rPr>
          <w:rFonts w:ascii="Times New Roman" w:hAnsi="Times New Roman"/>
          <w:sz w:val="24"/>
          <w:szCs w:val="24"/>
          <w:lang w:val="ro-RO"/>
        </w:rPr>
      </w:pPr>
      <w:r w:rsidRPr="00A07066">
        <w:rPr>
          <w:rFonts w:ascii="Times New Roman" w:eastAsia="MS Mincho" w:hAnsi="Times New Roman"/>
          <w:sz w:val="24"/>
          <w:szCs w:val="24"/>
          <w:lang w:val="ro-RO" w:eastAsia="ja-JP" w:bidi="he-IL"/>
        </w:rPr>
        <w:t>-</w:t>
      </w:r>
      <w:r w:rsidR="006661E8" w:rsidRPr="00A07066">
        <w:rPr>
          <w:rFonts w:ascii="Times New Roman" w:hAnsi="Times New Roman"/>
          <w:sz w:val="24"/>
          <w:szCs w:val="24"/>
          <w:lang w:val="ro-RO"/>
        </w:rPr>
        <w:t xml:space="preserve">deseurile rezultate din lucrarile de constructie </w:t>
      </w:r>
      <w:r w:rsidR="00FD1988" w:rsidRPr="00A07066">
        <w:rPr>
          <w:rFonts w:ascii="Times New Roman" w:hAnsi="Times New Roman"/>
          <w:sz w:val="24"/>
          <w:szCs w:val="24"/>
          <w:lang w:val="ro-RO"/>
        </w:rPr>
        <w:t>(pamant, amestecuri de beton, fier beton</w:t>
      </w:r>
      <w:r w:rsidR="006661E8" w:rsidRPr="00A07066">
        <w:rPr>
          <w:rFonts w:ascii="Times New Roman" w:hAnsi="Times New Roman"/>
          <w:sz w:val="24"/>
          <w:szCs w:val="24"/>
          <w:lang w:val="ro-RO"/>
        </w:rPr>
        <w:t xml:space="preserve">) se vor colecta separat; depozitarea deseurilor nevalorificabile se va face numai in locurile indicate de administratia locala; </w:t>
      </w:r>
    </w:p>
    <w:p w:rsidR="005A0363" w:rsidRPr="00A07066" w:rsidRDefault="005A0363" w:rsidP="00401FEA">
      <w:pPr>
        <w:spacing w:after="0" w:line="240" w:lineRule="auto"/>
        <w:jc w:val="both"/>
        <w:rPr>
          <w:rFonts w:ascii="Times New Roman" w:hAnsi="Times New Roman"/>
          <w:sz w:val="24"/>
          <w:szCs w:val="24"/>
          <w:lang w:val="ro-RO"/>
        </w:rPr>
      </w:pPr>
    </w:p>
    <w:p w:rsidR="005A0363" w:rsidRPr="00A07066" w:rsidRDefault="005A0363" w:rsidP="00401FEA">
      <w:pPr>
        <w:spacing w:after="0" w:line="240" w:lineRule="auto"/>
        <w:jc w:val="both"/>
        <w:rPr>
          <w:rFonts w:ascii="Times New Roman" w:hAnsi="Times New Roman"/>
          <w:sz w:val="24"/>
          <w:szCs w:val="24"/>
          <w:lang w:val="ro-RO"/>
        </w:rPr>
      </w:pPr>
    </w:p>
    <w:p w:rsidR="005A0363" w:rsidRPr="00A07066" w:rsidRDefault="005A0363" w:rsidP="00401FEA">
      <w:pPr>
        <w:spacing w:after="0" w:line="240" w:lineRule="auto"/>
        <w:jc w:val="both"/>
        <w:rPr>
          <w:rFonts w:ascii="Times New Roman" w:hAnsi="Times New Roman"/>
          <w:sz w:val="24"/>
          <w:szCs w:val="24"/>
          <w:lang w:val="ro-RO"/>
        </w:rPr>
      </w:pPr>
    </w:p>
    <w:p w:rsidR="00401FEA" w:rsidRPr="00A07066" w:rsidRDefault="00401FEA" w:rsidP="00401FEA">
      <w:pPr>
        <w:pStyle w:val="BodyTextIndent"/>
        <w:spacing w:after="0" w:line="240" w:lineRule="auto"/>
        <w:ind w:left="0"/>
        <w:jc w:val="both"/>
        <w:rPr>
          <w:rFonts w:ascii="Times New Roman" w:hAnsi="Times New Roman"/>
          <w:sz w:val="24"/>
          <w:szCs w:val="24"/>
          <w:lang w:val="ro-RO"/>
        </w:rPr>
      </w:pPr>
      <w:r w:rsidRPr="00A07066">
        <w:rPr>
          <w:rFonts w:ascii="Times New Roman" w:hAnsi="Times New Roman"/>
          <w:sz w:val="24"/>
          <w:szCs w:val="24"/>
          <w:lang w:val="ro-RO"/>
        </w:rPr>
        <w:t>- deseurile menajere se vor colecta</w:t>
      </w:r>
      <w:r w:rsidR="00566B3C" w:rsidRPr="00A07066">
        <w:rPr>
          <w:rFonts w:ascii="Times New Roman" w:hAnsi="Times New Roman"/>
          <w:sz w:val="24"/>
          <w:szCs w:val="24"/>
          <w:lang w:val="ro-RO"/>
        </w:rPr>
        <w:t xml:space="preserve"> selectiv</w:t>
      </w:r>
      <w:r w:rsidRPr="00A07066">
        <w:rPr>
          <w:rFonts w:ascii="Times New Roman" w:hAnsi="Times New Roman"/>
          <w:sz w:val="24"/>
          <w:szCs w:val="24"/>
          <w:lang w:val="ro-RO"/>
        </w:rPr>
        <w:t xml:space="preserve"> in </w:t>
      </w:r>
      <w:r w:rsidR="00566B3C" w:rsidRPr="00A07066">
        <w:rPr>
          <w:rFonts w:ascii="Times New Roman" w:hAnsi="Times New Roman"/>
          <w:sz w:val="24"/>
          <w:szCs w:val="24"/>
          <w:lang w:val="ro-RO"/>
        </w:rPr>
        <w:t>euro</w:t>
      </w:r>
      <w:r w:rsidRPr="00A07066">
        <w:rPr>
          <w:rFonts w:ascii="Times New Roman" w:hAnsi="Times New Roman"/>
          <w:sz w:val="24"/>
          <w:szCs w:val="24"/>
          <w:lang w:val="ro-RO"/>
        </w:rPr>
        <w:t xml:space="preserve">pubele </w:t>
      </w:r>
      <w:r w:rsidR="00566B3C" w:rsidRPr="00A07066">
        <w:rPr>
          <w:rFonts w:ascii="Times New Roman" w:hAnsi="Times New Roman"/>
          <w:sz w:val="24"/>
          <w:szCs w:val="24"/>
          <w:lang w:val="ro-RO"/>
        </w:rPr>
        <w:t xml:space="preserve">pe un spatiu special amenajat </w:t>
      </w:r>
      <w:r w:rsidRPr="00A07066">
        <w:rPr>
          <w:rFonts w:ascii="Times New Roman" w:hAnsi="Times New Roman"/>
          <w:sz w:val="24"/>
          <w:szCs w:val="24"/>
          <w:lang w:val="ro-RO"/>
        </w:rPr>
        <w:t xml:space="preserve">si vor fi preluate de </w:t>
      </w:r>
      <w:r w:rsidR="00D654B3" w:rsidRPr="00A07066">
        <w:rPr>
          <w:rFonts w:ascii="Times New Roman" w:hAnsi="Times New Roman"/>
          <w:sz w:val="24"/>
          <w:szCs w:val="24"/>
          <w:lang w:val="ro-RO"/>
        </w:rPr>
        <w:t>unitati autorizate specializate.</w:t>
      </w:r>
    </w:p>
    <w:p w:rsidR="00596161" w:rsidRPr="00A07066" w:rsidRDefault="00596161" w:rsidP="00EC6BA9">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5) Emisiile poluante, inclusiv zgomotul si alte surse de disconfort: </w:t>
      </w:r>
    </w:p>
    <w:p w:rsidR="00626690" w:rsidRPr="00A07066" w:rsidRDefault="00626690" w:rsidP="00626690">
      <w:pPr>
        <w:spacing w:after="0" w:line="240" w:lineRule="auto"/>
        <w:jc w:val="both"/>
        <w:rPr>
          <w:rFonts w:ascii="Times New Roman" w:hAnsi="Times New Roman"/>
          <w:sz w:val="24"/>
          <w:szCs w:val="24"/>
          <w:lang w:val="ro-RO"/>
        </w:rPr>
      </w:pPr>
      <w:r w:rsidRPr="00A07066">
        <w:rPr>
          <w:rFonts w:ascii="Times New Roman" w:hAnsi="Times New Roman"/>
          <w:sz w:val="24"/>
          <w:szCs w:val="24"/>
          <w:lang w:val="ro-RO"/>
        </w:rPr>
        <w:t>- se vor respecta prevederile  Ord 119/2014 Ordin pentru aprobarea Normelor de igiena si sanatate publica privind mediul de viata al populatiei;</w:t>
      </w:r>
    </w:p>
    <w:p w:rsidR="000515B4" w:rsidRPr="00A07066" w:rsidRDefault="000515B4" w:rsidP="00EC6BA9">
      <w:pPr>
        <w:spacing w:after="0" w:line="240" w:lineRule="auto"/>
        <w:jc w:val="both"/>
        <w:rPr>
          <w:rFonts w:ascii="Times New Roman" w:hAnsi="Times New Roman"/>
          <w:sz w:val="24"/>
          <w:szCs w:val="24"/>
          <w:lang w:val="ro-RO"/>
        </w:rPr>
      </w:pPr>
      <w:r w:rsidRPr="00A07066">
        <w:rPr>
          <w:rFonts w:ascii="Times New Roman" w:hAnsi="Times New Roman"/>
          <w:sz w:val="24"/>
          <w:szCs w:val="24"/>
          <w:lang w:val="ro-RO"/>
        </w:rPr>
        <w:t>- pulberile generate pe perioada executiei lucrarilor se vor incadra in limitele maxime admisibile, conform legislatiei in vigoare;</w:t>
      </w:r>
    </w:p>
    <w:p w:rsidR="005A0363" w:rsidRPr="00A07066" w:rsidRDefault="005A0363" w:rsidP="005A0363">
      <w:pPr>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 xml:space="preserve">- se vor respecta valorile limită de </w:t>
      </w:r>
      <w:r w:rsidRPr="00A07066">
        <w:rPr>
          <w:rFonts w:ascii="Times New Roman" w:hAnsi="Times New Roman"/>
          <w:iCs/>
          <w:sz w:val="24"/>
          <w:szCs w:val="24"/>
          <w:lang w:val="ro-RO"/>
        </w:rPr>
        <w:t>emisie pentru arderea combustibilului gazos de la centrala termica, conform Ord. MAPPM  nr. 462/1993</w:t>
      </w:r>
      <w:r w:rsidRPr="00A07066">
        <w:rPr>
          <w:rFonts w:ascii="Times New Roman" w:hAnsi="Times New Roman"/>
          <w:sz w:val="24"/>
          <w:szCs w:val="24"/>
          <w:lang w:val="ro-RO"/>
        </w:rPr>
        <w:t>;</w:t>
      </w:r>
    </w:p>
    <w:p w:rsidR="0006146D" w:rsidRPr="00A07066" w:rsidRDefault="0006146D" w:rsidP="0006146D">
      <w:pPr>
        <w:widowControl w:val="0"/>
        <w:autoSpaceDE w:val="0"/>
        <w:autoSpaceDN w:val="0"/>
        <w:adjustRightInd w:val="0"/>
        <w:spacing w:after="0" w:line="240" w:lineRule="auto"/>
        <w:jc w:val="both"/>
        <w:rPr>
          <w:rFonts w:ascii="Times New Roman" w:hAnsi="Times New Roman"/>
          <w:sz w:val="24"/>
          <w:szCs w:val="24"/>
          <w:lang w:val="ro-RO"/>
        </w:rPr>
      </w:pPr>
      <w:r w:rsidRPr="00A07066">
        <w:rPr>
          <w:rFonts w:ascii="Times New Roman" w:hAnsi="Times New Roman"/>
          <w:sz w:val="24"/>
          <w:szCs w:val="24"/>
          <w:lang w:val="ro-RO"/>
        </w:rPr>
        <w:t xml:space="preserve">- apele uzate </w:t>
      </w:r>
      <w:r w:rsidR="009209C6" w:rsidRPr="00A07066">
        <w:rPr>
          <w:rFonts w:ascii="Times New Roman" w:hAnsi="Times New Roman"/>
          <w:sz w:val="24"/>
          <w:szCs w:val="24"/>
          <w:lang w:val="ro-RO"/>
        </w:rPr>
        <w:t>menajere</w:t>
      </w:r>
      <w:r w:rsidRPr="00A07066">
        <w:rPr>
          <w:rFonts w:ascii="Times New Roman" w:hAnsi="Times New Roman"/>
          <w:sz w:val="24"/>
          <w:szCs w:val="24"/>
          <w:lang w:val="ro-RO"/>
        </w:rPr>
        <w:t xml:space="preserve"> se vor incadra in limitele maxime admisibile prevazute de normativul NT</w:t>
      </w:r>
      <w:r w:rsidR="00F918D0" w:rsidRPr="00A07066">
        <w:rPr>
          <w:rFonts w:ascii="Times New Roman" w:hAnsi="Times New Roman"/>
          <w:sz w:val="24"/>
          <w:szCs w:val="24"/>
          <w:lang w:val="ro-RO"/>
        </w:rPr>
        <w:t>PA 002</w:t>
      </w:r>
      <w:r w:rsidRPr="00A07066">
        <w:rPr>
          <w:rFonts w:ascii="Times New Roman" w:hAnsi="Times New Roman"/>
          <w:sz w:val="24"/>
          <w:szCs w:val="24"/>
          <w:lang w:val="ro-RO"/>
        </w:rPr>
        <w:t>/2002, aprobat prin HG nr. 188/2002 şi modificat prin HG nr. 352/2005, privind condiţiile de descărcare î</w:t>
      </w:r>
      <w:r w:rsidR="00E41B04" w:rsidRPr="00A07066">
        <w:rPr>
          <w:rFonts w:ascii="Times New Roman" w:hAnsi="Times New Roman"/>
          <w:sz w:val="24"/>
          <w:szCs w:val="24"/>
          <w:lang w:val="ro-RO"/>
        </w:rPr>
        <w:t>n mediul acvatic a apelor uzate;</w:t>
      </w:r>
    </w:p>
    <w:p w:rsidR="008E2172" w:rsidRPr="00A07066" w:rsidRDefault="008606A1" w:rsidP="0006146D">
      <w:pPr>
        <w:widowControl w:val="0"/>
        <w:autoSpaceDE w:val="0"/>
        <w:autoSpaceDN w:val="0"/>
        <w:adjustRightInd w:val="0"/>
        <w:spacing w:after="0" w:line="240" w:lineRule="auto"/>
        <w:jc w:val="both"/>
        <w:rPr>
          <w:rFonts w:ascii="Times New Roman" w:hAnsi="Times New Roman"/>
          <w:sz w:val="24"/>
          <w:szCs w:val="24"/>
          <w:lang w:val="ro-RO"/>
        </w:rPr>
      </w:pPr>
      <w:r w:rsidRPr="00A07066">
        <w:rPr>
          <w:rFonts w:ascii="Times New Roman" w:hAnsi="Times New Roman"/>
          <w:sz w:val="24"/>
          <w:szCs w:val="24"/>
          <w:lang w:val="ro-RO"/>
        </w:rPr>
        <w:t xml:space="preserve">- </w:t>
      </w:r>
      <w:r w:rsidR="008E2172" w:rsidRPr="00A07066">
        <w:rPr>
          <w:rFonts w:ascii="Times New Roman" w:hAnsi="Times New Roman"/>
          <w:sz w:val="24"/>
          <w:szCs w:val="24"/>
          <w:lang w:val="ro-RO"/>
        </w:rPr>
        <w:t>apele pluviale se vor incadra in limitele maxime admisibile prevazute de normativul NTPA 001/2002, aprobat prin HG nr. 188/2002 şi modificat prin HG nr. 352/2005 si HG nr. 210/2007, privind condiţiile de descărcare în mediul acvatic a apelor uzate;</w:t>
      </w:r>
    </w:p>
    <w:p w:rsidR="008E2172" w:rsidRPr="00A07066" w:rsidRDefault="008E2172" w:rsidP="0006146D">
      <w:pPr>
        <w:widowControl w:val="0"/>
        <w:autoSpaceDE w:val="0"/>
        <w:autoSpaceDN w:val="0"/>
        <w:adjustRightInd w:val="0"/>
        <w:spacing w:after="0" w:line="240" w:lineRule="auto"/>
        <w:jc w:val="both"/>
        <w:rPr>
          <w:rFonts w:ascii="Times New Roman" w:hAnsi="Times New Roman"/>
          <w:sz w:val="24"/>
          <w:szCs w:val="24"/>
          <w:lang w:val="ro-RO"/>
        </w:rPr>
      </w:pPr>
      <w:r w:rsidRPr="00A07066">
        <w:rPr>
          <w:rFonts w:ascii="Times New Roman" w:eastAsia="MS Mincho" w:hAnsi="Times New Roman"/>
          <w:sz w:val="24"/>
          <w:szCs w:val="24"/>
          <w:lang w:val="ro-RO" w:eastAsia="ja-JP" w:bidi="he-IL"/>
        </w:rPr>
        <w:t xml:space="preserve">-  nivelul de zgomot nu va depasi nivelul prevazut de SR 10009/2017  privind </w:t>
      </w:r>
      <w:r w:rsidRPr="00A07066">
        <w:rPr>
          <w:rFonts w:ascii="Times New Roman" w:hAnsi="Times New Roman"/>
          <w:sz w:val="24"/>
          <w:szCs w:val="24"/>
          <w:lang w:val="ro-RO"/>
        </w:rPr>
        <w:t>limitele admisibile ale nivelului de zgomot din mediul ambiant;</w:t>
      </w:r>
    </w:p>
    <w:p w:rsidR="006B5D64" w:rsidRPr="00A07066" w:rsidRDefault="00AF3296" w:rsidP="006B5D64">
      <w:pPr>
        <w:autoSpaceDE w:val="0"/>
        <w:autoSpaceDN w:val="0"/>
        <w:adjustRightInd w:val="0"/>
        <w:spacing w:after="0" w:line="240" w:lineRule="auto"/>
        <w:ind w:right="-22"/>
        <w:jc w:val="both"/>
        <w:rPr>
          <w:rFonts w:ascii="Times New Roman" w:eastAsia="MS Mincho" w:hAnsi="Times New Roman"/>
          <w:sz w:val="24"/>
          <w:szCs w:val="24"/>
          <w:lang w:val="ro-RO" w:eastAsia="ja-JP" w:bidi="he-IL"/>
        </w:rPr>
      </w:pPr>
      <w:r w:rsidRPr="00A07066">
        <w:rPr>
          <w:rFonts w:ascii="Times New Roman" w:hAnsi="Times New Roman"/>
          <w:sz w:val="24"/>
          <w:szCs w:val="24"/>
          <w:lang w:val="ro-RO"/>
        </w:rPr>
        <w:t>-</w:t>
      </w:r>
      <w:r w:rsidR="006B5D64" w:rsidRPr="00A07066">
        <w:rPr>
          <w:rFonts w:ascii="Times New Roman" w:hAnsi="Times New Roman"/>
          <w:sz w:val="24"/>
          <w:szCs w:val="24"/>
          <w:lang w:val="ro-RO"/>
        </w:rPr>
        <w:t xml:space="preserve">pentru sol </w:t>
      </w:r>
      <w:r w:rsidR="006B5D64" w:rsidRPr="00A07066">
        <w:rPr>
          <w:rFonts w:ascii="Times New Roman" w:eastAsia="MS Mincho" w:hAnsi="Times New Roman"/>
          <w:sz w:val="24"/>
          <w:szCs w:val="24"/>
          <w:lang w:val="ro-RO" w:eastAsia="ja-JP" w:bidi="he-IL"/>
        </w:rPr>
        <w:t>se vor respecta prevederile Ord. M.A.P.P.M. nr.</w:t>
      </w:r>
      <w:r w:rsidR="00D34DE6" w:rsidRPr="00A07066">
        <w:rPr>
          <w:rFonts w:ascii="Times New Roman" w:eastAsia="MS Mincho" w:hAnsi="Times New Roman"/>
          <w:sz w:val="24"/>
          <w:szCs w:val="24"/>
          <w:lang w:val="ro-RO" w:eastAsia="ja-JP" w:bidi="he-IL"/>
        </w:rPr>
        <w:t xml:space="preserve"> </w:t>
      </w:r>
      <w:r w:rsidR="006B5D64" w:rsidRPr="00A07066">
        <w:rPr>
          <w:rFonts w:ascii="Times New Roman" w:eastAsia="MS Mincho" w:hAnsi="Times New Roman"/>
          <w:sz w:val="24"/>
          <w:szCs w:val="24"/>
          <w:lang w:val="ro-RO" w:eastAsia="ja-JP" w:bidi="he-IL"/>
        </w:rPr>
        <w:t>756/1997 pentru aprobarea Reglementarii privind evaluarea poluarii mediului, cu modificarile si completarile ulterioare.</w:t>
      </w:r>
    </w:p>
    <w:p w:rsidR="00596161" w:rsidRPr="00A07066" w:rsidRDefault="00596161" w:rsidP="00553BB3">
      <w:pPr>
        <w:widowControl w:val="0"/>
        <w:autoSpaceDE w:val="0"/>
        <w:autoSpaceDN w:val="0"/>
        <w:adjustRightInd w:val="0"/>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6) Riscul de accident, ţinându-se seama in special de substanţele si tehnologiile utilizate: -</w:t>
      </w:r>
    </w:p>
    <w:p w:rsidR="00CD0805" w:rsidRPr="00A07066" w:rsidRDefault="00CD0805" w:rsidP="00553BB3">
      <w:pPr>
        <w:widowControl w:val="0"/>
        <w:autoSpaceDE w:val="0"/>
        <w:autoSpaceDN w:val="0"/>
        <w:adjustRightInd w:val="0"/>
        <w:spacing w:after="0" w:line="240" w:lineRule="auto"/>
        <w:jc w:val="both"/>
        <w:rPr>
          <w:rFonts w:ascii="Times New Roman" w:hAnsi="Times New Roman"/>
          <w:sz w:val="24"/>
          <w:szCs w:val="24"/>
          <w:lang w:val="ro-RO"/>
        </w:rPr>
      </w:pP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bCs/>
          <w:sz w:val="24"/>
          <w:szCs w:val="24"/>
          <w:lang w:val="ro-RO" w:eastAsia="ja-JP" w:bidi="he-IL"/>
        </w:rPr>
        <w:t xml:space="preserve">2) Localizarea proiectelor: </w:t>
      </w:r>
    </w:p>
    <w:p w:rsidR="000B597B" w:rsidRPr="00A07066" w:rsidRDefault="00596161" w:rsidP="00E41B04">
      <w:pPr>
        <w:spacing w:after="0" w:line="240" w:lineRule="auto"/>
        <w:jc w:val="both"/>
        <w:rPr>
          <w:rFonts w:ascii="Times New Roman" w:hAnsi="Times New Roman"/>
          <w:sz w:val="24"/>
          <w:szCs w:val="24"/>
          <w:lang w:val="ro-RO"/>
        </w:rPr>
      </w:pPr>
      <w:r w:rsidRPr="00A07066">
        <w:rPr>
          <w:rFonts w:ascii="Times New Roman" w:eastAsia="MS Mincho" w:hAnsi="Times New Roman"/>
          <w:sz w:val="24"/>
          <w:szCs w:val="24"/>
          <w:lang w:val="ro-RO" w:eastAsia="ja-JP" w:bidi="he-IL"/>
        </w:rPr>
        <w:t xml:space="preserve">1) </w:t>
      </w:r>
      <w:r w:rsidR="00737AB8" w:rsidRPr="00A07066">
        <w:rPr>
          <w:rFonts w:ascii="Times New Roman" w:eastAsia="MS Mincho" w:hAnsi="Times New Roman"/>
          <w:sz w:val="24"/>
          <w:szCs w:val="24"/>
          <w:lang w:val="ro-RO" w:eastAsia="ja-JP" w:bidi="he-IL"/>
        </w:rPr>
        <w:t>Utilizarea existenta a terenului:</w:t>
      </w:r>
      <w:r w:rsidR="002D726A" w:rsidRPr="00A07066">
        <w:rPr>
          <w:rFonts w:ascii="Times New Roman" w:eastAsia="MS Mincho" w:hAnsi="Times New Roman"/>
          <w:sz w:val="24"/>
          <w:szCs w:val="24"/>
          <w:lang w:val="ro-RO" w:eastAsia="ja-JP" w:bidi="he-IL"/>
        </w:rPr>
        <w:t xml:space="preserve"> </w:t>
      </w:r>
      <w:r w:rsidR="0014153B" w:rsidRPr="00A07066">
        <w:rPr>
          <w:rFonts w:ascii="Times New Roman" w:eastAsia="MS Mincho" w:hAnsi="Times New Roman"/>
          <w:sz w:val="24"/>
          <w:szCs w:val="24"/>
          <w:lang w:val="ro-RO" w:eastAsia="ja-JP" w:bidi="he-IL"/>
        </w:rPr>
        <w:t xml:space="preserve">conform prevederilor Certificatului de Urbanism nr. </w:t>
      </w:r>
      <w:r w:rsidR="002D726A" w:rsidRPr="00A07066">
        <w:rPr>
          <w:rFonts w:ascii="Times New Roman" w:eastAsia="MS Mincho" w:hAnsi="Times New Roman"/>
          <w:sz w:val="24"/>
          <w:szCs w:val="24"/>
          <w:lang w:val="ro-RO" w:eastAsia="ja-JP" w:bidi="he-IL"/>
        </w:rPr>
        <w:t>1119</w:t>
      </w:r>
      <w:r w:rsidR="002D726A" w:rsidRPr="00A07066">
        <w:rPr>
          <w:rFonts w:ascii="Times New Roman" w:hAnsi="Times New Roman"/>
          <w:color w:val="000000"/>
          <w:sz w:val="24"/>
          <w:szCs w:val="24"/>
          <w:lang w:val="ro-RO"/>
        </w:rPr>
        <w:t>/11.08</w:t>
      </w:r>
      <w:r w:rsidR="00BC3F88" w:rsidRPr="00A07066">
        <w:rPr>
          <w:rFonts w:ascii="Times New Roman" w:hAnsi="Times New Roman"/>
          <w:color w:val="000000"/>
          <w:sz w:val="24"/>
          <w:szCs w:val="24"/>
          <w:lang w:val="ro-RO"/>
        </w:rPr>
        <w:t>.2017</w:t>
      </w:r>
      <w:r w:rsidR="00D21B2B" w:rsidRPr="00A07066">
        <w:rPr>
          <w:rFonts w:ascii="Times New Roman" w:hAnsi="Times New Roman"/>
          <w:color w:val="000000"/>
          <w:sz w:val="24"/>
          <w:szCs w:val="24"/>
          <w:lang w:val="ro-RO"/>
        </w:rPr>
        <w:t xml:space="preserve"> </w:t>
      </w:r>
      <w:r w:rsidR="0014153B" w:rsidRPr="00A07066">
        <w:rPr>
          <w:rFonts w:ascii="Times New Roman" w:eastAsia="MS Mincho" w:hAnsi="Times New Roman"/>
          <w:sz w:val="24"/>
          <w:szCs w:val="24"/>
          <w:lang w:val="ro-RO" w:eastAsia="ja-JP" w:bidi="he-IL"/>
        </w:rPr>
        <w:t xml:space="preserve">lucrarile se vor executa </w:t>
      </w:r>
      <w:r w:rsidR="00D34DE6" w:rsidRPr="00A07066">
        <w:rPr>
          <w:rFonts w:ascii="Times New Roman" w:eastAsia="MS Mincho" w:hAnsi="Times New Roman"/>
          <w:sz w:val="24"/>
          <w:szCs w:val="24"/>
          <w:lang w:val="ro-RO" w:eastAsia="ja-JP" w:bidi="he-IL"/>
        </w:rPr>
        <w:t xml:space="preserve">pe un teren </w:t>
      </w:r>
      <w:r w:rsidR="002D726A" w:rsidRPr="00A07066">
        <w:rPr>
          <w:rFonts w:ascii="Times New Roman" w:eastAsia="MS Mincho" w:hAnsi="Times New Roman"/>
          <w:sz w:val="24"/>
          <w:szCs w:val="24"/>
          <w:lang w:val="ro-RO" w:eastAsia="ja-JP" w:bidi="he-IL"/>
        </w:rPr>
        <w:t>curti constructii arabil.</w:t>
      </w:r>
    </w:p>
    <w:p w:rsidR="00E720DE"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2) Relativa abundenta a resurselor naturale din zona,calitatea si capacitatea regenerativa a acestora:</w:t>
      </w:r>
      <w:r w:rsidR="00094D4D" w:rsidRPr="00A07066">
        <w:rPr>
          <w:rFonts w:ascii="Times New Roman" w:eastAsia="MS Mincho" w:hAnsi="Times New Roman"/>
          <w:sz w:val="24"/>
          <w:szCs w:val="24"/>
          <w:lang w:val="ro-RO" w:eastAsia="ja-JP" w:bidi="he-IL"/>
        </w:rPr>
        <w:t>-</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3) Capacitatea de absorbtie a mediului, cu atenţie deosebită pentru:</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a) zonele umede: nu este cazul,</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b) zonele costiere: nu este cazul,</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c) zonele montane si împădurite: nu este cazul,</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d) parcurile si rezervaţiile naturale: nu este cazul,</w:t>
      </w:r>
    </w:p>
    <w:p w:rsidR="00596161" w:rsidRPr="00A07066" w:rsidRDefault="00596161" w:rsidP="00654204">
      <w:pPr>
        <w:spacing w:after="0" w:line="240" w:lineRule="auto"/>
        <w:ind w:left="360" w:firstLine="66"/>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e) ariile clasificate sau zonele protejate prin legislaţia in vigoare cum sunt: zone de protecţie a faunei piscicole, bazine piscicole naturale şi bazine piscicole amenajate etc: nu este cazul;  </w:t>
      </w:r>
    </w:p>
    <w:p w:rsidR="00F839EB" w:rsidRPr="00A07066" w:rsidRDefault="00CA56FC" w:rsidP="007A0C22">
      <w:pPr>
        <w:spacing w:after="0" w:line="240" w:lineRule="auto"/>
        <w:ind w:left="360"/>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w:t>
      </w:r>
      <w:r w:rsidR="00596161" w:rsidRPr="00A07066">
        <w:rPr>
          <w:rFonts w:ascii="Times New Roman" w:eastAsia="MS Mincho" w:hAnsi="Times New Roman"/>
          <w:sz w:val="24"/>
          <w:szCs w:val="24"/>
          <w:lang w:val="ro-RO" w:eastAsia="ja-JP" w:bidi="he-IL"/>
        </w:rPr>
        <w:t xml:space="preserve">f) zonele de protecţie speciala,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w:t>
      </w:r>
    </w:p>
    <w:p w:rsidR="00094D4D" w:rsidRPr="00A07066" w:rsidRDefault="00596161" w:rsidP="00094D4D">
      <w:pPr>
        <w:spacing w:after="0" w:line="240" w:lineRule="auto"/>
        <w:ind w:left="360"/>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00094D4D" w:rsidRPr="00A07066">
        <w:rPr>
          <w:rFonts w:ascii="Times New Roman" w:eastAsia="MS Mincho" w:hAnsi="Times New Roman"/>
          <w:sz w:val="24"/>
          <w:szCs w:val="24"/>
          <w:lang w:val="ro-RO" w:eastAsia="ja-JP" w:bidi="he-IL"/>
        </w:rPr>
        <w:t>nu este cazul;</w:t>
      </w:r>
    </w:p>
    <w:p w:rsidR="00596161" w:rsidRPr="00A07066" w:rsidRDefault="00596161" w:rsidP="004F56F4">
      <w:pPr>
        <w:spacing w:after="0" w:line="240" w:lineRule="auto"/>
        <w:ind w:left="360"/>
        <w:jc w:val="both"/>
        <w:rPr>
          <w:rFonts w:ascii="Times New Roman" w:eastAsia="MS Mincho" w:hAnsi="Times New Roman"/>
          <w:color w:val="FF0000"/>
          <w:sz w:val="24"/>
          <w:szCs w:val="24"/>
          <w:lang w:val="ro-RO" w:eastAsia="ja-JP" w:bidi="he-IL"/>
        </w:rPr>
      </w:pPr>
      <w:r w:rsidRPr="00A07066">
        <w:rPr>
          <w:rFonts w:ascii="Times New Roman" w:eastAsia="MS Mincho" w:hAnsi="Times New Roman"/>
          <w:sz w:val="24"/>
          <w:szCs w:val="24"/>
          <w:lang w:val="ro-RO" w:eastAsia="ja-JP" w:bidi="he-IL"/>
        </w:rPr>
        <w:t>g) ariile in care standardele de calitate a mediului stabilite de legislaţie au fost deja depăşite</w:t>
      </w:r>
      <w:r w:rsidR="004F56F4" w:rsidRPr="00A07066">
        <w:rPr>
          <w:rFonts w:ascii="Times New Roman" w:eastAsia="MS Mincho" w:hAnsi="Times New Roman"/>
          <w:sz w:val="24"/>
          <w:szCs w:val="24"/>
          <w:lang w:val="ro-RO" w:eastAsia="ja-JP" w:bidi="he-IL"/>
        </w:rPr>
        <w:t xml:space="preserve">: </w:t>
      </w:r>
      <w:r w:rsidR="004D369F" w:rsidRPr="00A07066">
        <w:rPr>
          <w:rFonts w:ascii="Times New Roman" w:eastAsia="MS Mincho" w:hAnsi="Times New Roman"/>
          <w:sz w:val="24"/>
          <w:szCs w:val="24"/>
          <w:lang w:val="ro-RO" w:eastAsia="ja-JP" w:bidi="he-IL"/>
        </w:rPr>
        <w:t>-</w:t>
      </w:r>
    </w:p>
    <w:p w:rsidR="00596161" w:rsidRPr="00A07066" w:rsidRDefault="00596161" w:rsidP="00596161">
      <w:pPr>
        <w:spacing w:after="0" w:line="240" w:lineRule="auto"/>
        <w:ind w:left="360"/>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h) ariile dens populate: nu este cazul;</w:t>
      </w:r>
    </w:p>
    <w:p w:rsidR="00372E62"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i) peisaje cu semnificaţie istorica, culturala si arheologica: nu este cazul.</w:t>
      </w:r>
    </w:p>
    <w:p w:rsidR="00CD0805" w:rsidRPr="00A07066" w:rsidRDefault="00CD0805" w:rsidP="00596161">
      <w:pPr>
        <w:spacing w:after="0" w:line="240" w:lineRule="auto"/>
        <w:jc w:val="both"/>
        <w:rPr>
          <w:rFonts w:ascii="Times New Roman" w:eastAsia="MS Mincho" w:hAnsi="Times New Roman"/>
          <w:sz w:val="24"/>
          <w:szCs w:val="24"/>
          <w:lang w:val="ro-RO" w:eastAsia="ja-JP" w:bidi="he-IL"/>
        </w:rPr>
      </w:pP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bCs/>
          <w:sz w:val="24"/>
          <w:szCs w:val="24"/>
          <w:lang w:val="ro-RO" w:eastAsia="ja-JP" w:bidi="he-IL"/>
        </w:rPr>
        <w:t>3) Caracteristicile impactului potenţial:</w:t>
      </w:r>
    </w:p>
    <w:p w:rsidR="00B11CA8"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1) Extinderea impactului: aria geografica si numărul de persoane afectate:  nu este cazul</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2) Natura transfrontaliera a impactului: nu este cazul;</w:t>
      </w:r>
    </w:p>
    <w:p w:rsidR="00A70412" w:rsidRPr="00A07066" w:rsidRDefault="00D34DE6"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3)</w:t>
      </w:r>
      <w:r w:rsidR="00596161" w:rsidRPr="00A07066">
        <w:rPr>
          <w:rFonts w:ascii="Times New Roman" w:eastAsia="MS Mincho" w:hAnsi="Times New Roman"/>
          <w:sz w:val="24"/>
          <w:szCs w:val="24"/>
          <w:lang w:val="ro-RO" w:eastAsia="ja-JP" w:bidi="he-IL"/>
        </w:rPr>
        <w:t>Mărimea si complexitatea impactului: in perioada de execuţie şi implementare a proiectuluiimpactul asupra factorilor de mediu va fi nesemnificativ daca se vor respecta masurile  privind protecţia factorilor de mediu impuse prin proiect (prezentate in memoriul tehnic</w:t>
      </w:r>
      <w:r w:rsidR="00E41B04" w:rsidRPr="00A07066">
        <w:rPr>
          <w:rFonts w:ascii="Times New Roman" w:eastAsia="MS Mincho" w:hAnsi="Times New Roman"/>
          <w:sz w:val="24"/>
          <w:szCs w:val="24"/>
          <w:lang w:val="ro-RO" w:eastAsia="ja-JP" w:bidi="he-IL"/>
        </w:rPr>
        <w:t>,</w:t>
      </w:r>
      <w:r w:rsidR="00596161" w:rsidRPr="00A07066">
        <w:rPr>
          <w:rFonts w:ascii="Times New Roman" w:eastAsia="MS Mincho" w:hAnsi="Times New Roman"/>
          <w:sz w:val="24"/>
          <w:szCs w:val="24"/>
          <w:lang w:val="ro-RO" w:eastAsia="ja-JP" w:bidi="he-IL"/>
        </w:rPr>
        <w:t xml:space="preserve"> care stă la baza deciziei);</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4) Probabilitatea impactului: nesemnificativa;</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5) Durata, frecventa si reversibilitatea impactului: nu este cazul.</w:t>
      </w:r>
    </w:p>
    <w:p w:rsidR="005A0363" w:rsidRPr="00A07066" w:rsidRDefault="005A0363" w:rsidP="00596161">
      <w:pPr>
        <w:spacing w:after="0" w:line="240" w:lineRule="auto"/>
        <w:jc w:val="both"/>
        <w:rPr>
          <w:rFonts w:ascii="Times New Roman" w:eastAsia="MS Mincho" w:hAnsi="Times New Roman"/>
          <w:sz w:val="24"/>
          <w:szCs w:val="24"/>
          <w:lang w:val="ro-RO" w:eastAsia="ja-JP" w:bidi="he-IL"/>
        </w:rPr>
      </w:pPr>
    </w:p>
    <w:p w:rsidR="00B25CAE" w:rsidRPr="00A07066" w:rsidRDefault="00B25CAE" w:rsidP="00596161">
      <w:pPr>
        <w:spacing w:after="0" w:line="240" w:lineRule="auto"/>
        <w:jc w:val="both"/>
        <w:rPr>
          <w:rFonts w:ascii="Times New Roman" w:eastAsia="MS Mincho" w:hAnsi="Times New Roman"/>
          <w:sz w:val="24"/>
          <w:szCs w:val="24"/>
          <w:lang w:val="ro-RO" w:eastAsia="ja-JP" w:bidi="he-IL"/>
        </w:rPr>
      </w:pPr>
    </w:p>
    <w:p w:rsidR="00B3470F" w:rsidRPr="00A07066" w:rsidRDefault="00B3470F" w:rsidP="00596161">
      <w:pPr>
        <w:spacing w:after="0" w:line="240" w:lineRule="auto"/>
        <w:jc w:val="both"/>
        <w:rPr>
          <w:rFonts w:ascii="Times New Roman" w:eastAsia="MS Mincho" w:hAnsi="Times New Roman"/>
          <w:sz w:val="24"/>
          <w:szCs w:val="24"/>
          <w:lang w:val="ro-RO" w:eastAsia="ja-JP" w:bidi="he-IL"/>
        </w:rPr>
      </w:pPr>
    </w:p>
    <w:p w:rsidR="00A70412" w:rsidRPr="00A07066" w:rsidRDefault="00596161" w:rsidP="00A70412">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sz w:val="24"/>
          <w:szCs w:val="24"/>
          <w:lang w:val="ro-RO" w:eastAsia="ja-JP" w:bidi="he-IL"/>
        </w:rPr>
        <w:t>II. Motivele care au stat la baza luarii deciziei etapei de incadrare in procedura de evalua</w:t>
      </w:r>
      <w:r w:rsidR="0027738D" w:rsidRPr="00A07066">
        <w:rPr>
          <w:rFonts w:ascii="Times New Roman" w:eastAsia="MS Mincho" w:hAnsi="Times New Roman"/>
          <w:b/>
          <w:sz w:val="24"/>
          <w:szCs w:val="24"/>
          <w:lang w:val="ro-RO" w:eastAsia="ja-JP" w:bidi="he-IL"/>
        </w:rPr>
        <w:t xml:space="preserve">re adecvata sunt urmatoarele: </w:t>
      </w:r>
      <w:r w:rsidR="00A70412" w:rsidRPr="00A07066">
        <w:rPr>
          <w:rFonts w:ascii="Times New Roman" w:eastAsia="MS Mincho" w:hAnsi="Times New Roman"/>
          <w:sz w:val="24"/>
          <w:szCs w:val="24"/>
          <w:lang w:val="ro-RO" w:eastAsia="ja-JP" w:bidi="he-IL"/>
        </w:rPr>
        <w:t>proiectul propus nu intră sub incidenţa art. 28 din Ordonanţa de Urgenţă a Guvernului nr. 57/2007 privind regimul ariilor naturale protejate, conservarea habitatelor naturale, a florei şi faunei sălbatice, cu modificările şi completările ulterioare.</w:t>
      </w:r>
    </w:p>
    <w:p w:rsidR="00B3470F" w:rsidRPr="00A07066" w:rsidRDefault="00B3470F" w:rsidP="00A70412">
      <w:pPr>
        <w:spacing w:after="0" w:line="240" w:lineRule="auto"/>
        <w:jc w:val="both"/>
        <w:rPr>
          <w:rFonts w:ascii="Times New Roman" w:eastAsia="MS Mincho" w:hAnsi="Times New Roman"/>
          <w:sz w:val="24"/>
          <w:szCs w:val="24"/>
          <w:lang w:val="ro-RO" w:eastAsia="ja-JP" w:bidi="he-IL"/>
        </w:rPr>
      </w:pP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b/>
          <w:sz w:val="24"/>
          <w:szCs w:val="24"/>
          <w:lang w:val="ro-RO" w:eastAsia="ja-JP" w:bidi="he-IL"/>
        </w:rPr>
        <w:t>III.</w:t>
      </w:r>
      <w:r w:rsidRPr="00A07066">
        <w:rPr>
          <w:rFonts w:ascii="Times New Roman" w:hAnsi="Times New Roman"/>
          <w:b/>
          <w:sz w:val="24"/>
          <w:szCs w:val="24"/>
          <w:lang w:val="ro-RO"/>
        </w:rPr>
        <w:t>Conditiile de realizare a proiectuluisunt</w:t>
      </w:r>
      <w:r w:rsidRPr="00A07066">
        <w:rPr>
          <w:rFonts w:ascii="Times New Roman" w:hAnsi="Times New Roman"/>
          <w:sz w:val="24"/>
          <w:szCs w:val="24"/>
          <w:lang w:val="ro-RO"/>
        </w:rPr>
        <w:t xml:space="preserve">: </w:t>
      </w:r>
    </w:p>
    <w:p w:rsidR="00596161" w:rsidRPr="00A07066" w:rsidRDefault="00596161" w:rsidP="00596161">
      <w:p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Investiţia se va realiza cu respectarea proiectului tehnic elaborat potrivit legii, a memoriului tehnic intocmit conform prevederilor Ordinului nr. 135/2010</w:t>
      </w:r>
      <w:r w:rsidR="00E55D9B" w:rsidRPr="00A07066">
        <w:rPr>
          <w:rFonts w:ascii="Times New Roman" w:eastAsia="MS Mincho" w:hAnsi="Times New Roman"/>
          <w:sz w:val="24"/>
          <w:szCs w:val="24"/>
          <w:lang w:val="ro-RO" w:eastAsia="ja-JP" w:bidi="he-IL"/>
        </w:rPr>
        <w:t>,</w:t>
      </w:r>
      <w:r w:rsidR="00E55D9B" w:rsidRPr="00A07066">
        <w:rPr>
          <w:rFonts w:ascii="Times New Roman" w:hAnsi="Times New Roman"/>
          <w:sz w:val="24"/>
          <w:szCs w:val="24"/>
          <w:lang w:val="ro-RO"/>
        </w:rPr>
        <w:t xml:space="preserve"> completat cu informaţiile cuprinse în Ordinul nr. 19/2010</w:t>
      </w:r>
      <w:r w:rsidRPr="00A07066">
        <w:rPr>
          <w:rFonts w:ascii="Times New Roman" w:eastAsia="MS Mincho" w:hAnsi="Times New Roman"/>
          <w:sz w:val="24"/>
          <w:szCs w:val="24"/>
          <w:lang w:val="ro-RO" w:eastAsia="ja-JP" w:bidi="he-IL"/>
        </w:rPr>
        <w:t xml:space="preserve">, a legislaţiei de mediu in vigoare si a menţiunilor din Certificatul de Urbanism </w:t>
      </w:r>
      <w:r w:rsidR="00A64532" w:rsidRPr="00A07066">
        <w:rPr>
          <w:rFonts w:ascii="Times New Roman" w:eastAsia="MS Mincho" w:hAnsi="Times New Roman"/>
          <w:sz w:val="24"/>
          <w:szCs w:val="24"/>
          <w:lang w:val="ro-RO" w:eastAsia="ja-JP" w:bidi="he-IL"/>
        </w:rPr>
        <w:t xml:space="preserve">nr. </w:t>
      </w:r>
      <w:r w:rsidR="002D726A" w:rsidRPr="00A07066">
        <w:rPr>
          <w:rFonts w:ascii="Times New Roman" w:eastAsia="MS Mincho" w:hAnsi="Times New Roman"/>
          <w:sz w:val="24"/>
          <w:szCs w:val="24"/>
          <w:lang w:val="ro-RO" w:eastAsia="ja-JP" w:bidi="he-IL"/>
        </w:rPr>
        <w:t>1119</w:t>
      </w:r>
      <w:r w:rsidR="002D726A" w:rsidRPr="00A07066">
        <w:rPr>
          <w:rFonts w:ascii="Times New Roman" w:hAnsi="Times New Roman"/>
          <w:color w:val="000000"/>
          <w:sz w:val="24"/>
          <w:szCs w:val="24"/>
          <w:lang w:val="ro-RO"/>
        </w:rPr>
        <w:t>/11.08.2017</w:t>
      </w:r>
      <w:r w:rsidR="008F3167" w:rsidRPr="00A07066">
        <w:rPr>
          <w:rFonts w:ascii="Times New Roman" w:eastAsia="MS Mincho" w:hAnsi="Times New Roman"/>
          <w:sz w:val="24"/>
          <w:szCs w:val="24"/>
          <w:lang w:val="ro-RO" w:eastAsia="ja-JP" w:bidi="he-IL"/>
        </w:rPr>
        <w:t>,</w:t>
      </w:r>
      <w:r w:rsidR="0073161E" w:rsidRPr="00A07066">
        <w:rPr>
          <w:rFonts w:ascii="Times New Roman" w:eastAsia="MS Mincho" w:hAnsi="Times New Roman"/>
          <w:sz w:val="24"/>
          <w:szCs w:val="24"/>
          <w:lang w:val="ro-RO" w:eastAsia="ja-JP" w:bidi="he-IL"/>
        </w:rPr>
        <w:t xml:space="preserve"> </w:t>
      </w:r>
      <w:r w:rsidRPr="00A07066">
        <w:rPr>
          <w:rFonts w:ascii="Times New Roman" w:eastAsia="MS Mincho" w:hAnsi="Times New Roman"/>
          <w:sz w:val="24"/>
          <w:szCs w:val="24"/>
          <w:lang w:val="ro-RO" w:eastAsia="ja-JP" w:bidi="he-IL"/>
        </w:rPr>
        <w:t xml:space="preserve">emis de </w:t>
      </w:r>
      <w:r w:rsidR="003D6B46" w:rsidRPr="00A07066">
        <w:rPr>
          <w:rFonts w:ascii="Times New Roman" w:eastAsia="MS Mincho" w:hAnsi="Times New Roman"/>
          <w:sz w:val="24"/>
          <w:szCs w:val="24"/>
          <w:lang w:val="ro-RO" w:eastAsia="ja-JP" w:bidi="he-IL"/>
        </w:rPr>
        <w:t xml:space="preserve">Primăria </w:t>
      </w:r>
      <w:r w:rsidR="002D726A" w:rsidRPr="00A07066">
        <w:rPr>
          <w:rFonts w:ascii="Times New Roman" w:eastAsia="MS Mincho" w:hAnsi="Times New Roman"/>
          <w:sz w:val="24"/>
          <w:szCs w:val="24"/>
          <w:lang w:val="ro-RO" w:eastAsia="ja-JP" w:bidi="he-IL"/>
        </w:rPr>
        <w:t>Comunei Dumbravita</w:t>
      </w:r>
      <w:r w:rsidR="00AD3EEC" w:rsidRPr="00A07066">
        <w:rPr>
          <w:rFonts w:ascii="Times New Roman" w:eastAsia="MS Mincho" w:hAnsi="Times New Roman"/>
          <w:sz w:val="24"/>
          <w:szCs w:val="24"/>
          <w:lang w:val="ro-RO" w:eastAsia="ja-JP" w:bidi="he-IL"/>
        </w:rPr>
        <w:t>.</w:t>
      </w:r>
    </w:p>
    <w:p w:rsidR="00715C6F" w:rsidRPr="00A07066" w:rsidRDefault="00596161" w:rsidP="00596161">
      <w:pPr>
        <w:spacing w:after="0" w:line="240" w:lineRule="auto"/>
        <w:jc w:val="both"/>
        <w:rPr>
          <w:rFonts w:ascii="Times New Roman" w:eastAsia="MS Mincho" w:hAnsi="Times New Roman"/>
          <w:color w:val="000000"/>
          <w:sz w:val="24"/>
          <w:szCs w:val="24"/>
          <w:lang w:val="ro-RO" w:eastAsia="ja-JP" w:bidi="he-IL"/>
        </w:rPr>
      </w:pPr>
      <w:r w:rsidRPr="00A07066">
        <w:rPr>
          <w:rFonts w:ascii="Times New Roman" w:eastAsia="MS Mincho" w:hAnsi="Times New Roman"/>
          <w:color w:val="000000"/>
          <w:sz w:val="24"/>
          <w:szCs w:val="24"/>
          <w:lang w:val="ro-RO" w:eastAsia="ja-JP" w:bidi="he-IL"/>
        </w:rPr>
        <w:t xml:space="preserve">- La executarea lucrărilor se vor respecta normele legale în vigoare: </w:t>
      </w:r>
    </w:p>
    <w:p w:rsidR="00D34DE6" w:rsidRPr="00A07066" w:rsidRDefault="00F81426" w:rsidP="00715C6F">
      <w:pPr>
        <w:numPr>
          <w:ilvl w:val="0"/>
          <w:numId w:val="35"/>
        </w:num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 xml:space="preserve">Aviz </w:t>
      </w:r>
      <w:r w:rsidR="002D726A" w:rsidRPr="00A07066">
        <w:rPr>
          <w:rFonts w:ascii="Times New Roman" w:eastAsia="MS Mincho" w:hAnsi="Times New Roman"/>
          <w:sz w:val="24"/>
          <w:szCs w:val="24"/>
          <w:lang w:val="ro-RO" w:eastAsia="ja-JP" w:bidi="he-IL"/>
        </w:rPr>
        <w:t>apa-canal nr. 3386 din 19.12.2017</w:t>
      </w:r>
      <w:r w:rsidR="00D34DE6" w:rsidRPr="00A07066">
        <w:rPr>
          <w:rFonts w:ascii="Times New Roman" w:eastAsia="MS Mincho" w:hAnsi="Times New Roman"/>
          <w:sz w:val="24"/>
          <w:szCs w:val="24"/>
          <w:lang w:val="ro-RO" w:eastAsia="ja-JP" w:bidi="he-IL"/>
        </w:rPr>
        <w:t xml:space="preserve">, emis de </w:t>
      </w:r>
      <w:r w:rsidR="002D726A" w:rsidRPr="00A07066">
        <w:rPr>
          <w:rFonts w:ascii="Times New Roman" w:eastAsia="MS Mincho" w:hAnsi="Times New Roman"/>
          <w:sz w:val="24"/>
          <w:szCs w:val="24"/>
          <w:lang w:val="ro-RO" w:eastAsia="ja-JP" w:bidi="he-IL"/>
        </w:rPr>
        <w:t>Aqua Dumbravita</w:t>
      </w:r>
      <w:r w:rsidR="00D34DE6" w:rsidRPr="00A07066">
        <w:rPr>
          <w:rFonts w:ascii="Times New Roman" w:eastAsia="MS Mincho" w:hAnsi="Times New Roman"/>
          <w:sz w:val="24"/>
          <w:szCs w:val="24"/>
          <w:lang w:val="ro-RO" w:eastAsia="ja-JP" w:bidi="he-IL"/>
        </w:rPr>
        <w:t>;</w:t>
      </w:r>
    </w:p>
    <w:p w:rsidR="002D726A" w:rsidRPr="00A07066" w:rsidRDefault="002D726A" w:rsidP="00715C6F">
      <w:pPr>
        <w:numPr>
          <w:ilvl w:val="0"/>
          <w:numId w:val="35"/>
        </w:numPr>
        <w:spacing w:after="0" w:line="240" w:lineRule="auto"/>
        <w:jc w:val="both"/>
        <w:rPr>
          <w:rFonts w:ascii="Times New Roman" w:eastAsia="MS Mincho" w:hAnsi="Times New Roman"/>
          <w:sz w:val="24"/>
          <w:szCs w:val="24"/>
          <w:lang w:val="ro-RO" w:eastAsia="ja-JP" w:bidi="he-IL"/>
        </w:rPr>
      </w:pPr>
      <w:r w:rsidRPr="00A07066">
        <w:rPr>
          <w:rFonts w:ascii="Times New Roman" w:eastAsia="MS Mincho" w:hAnsi="Times New Roman"/>
          <w:sz w:val="24"/>
          <w:szCs w:val="24"/>
          <w:lang w:val="ro-RO" w:eastAsia="ja-JP" w:bidi="he-IL"/>
        </w:rPr>
        <w:t>Notificare nr. 5118/213/C/19.03.2018, emisa de DSP;</w:t>
      </w:r>
    </w:p>
    <w:p w:rsidR="00715C6F" w:rsidRPr="00A07066" w:rsidRDefault="00715C6F" w:rsidP="00715C6F">
      <w:pPr>
        <w:numPr>
          <w:ilvl w:val="0"/>
          <w:numId w:val="35"/>
        </w:numPr>
        <w:spacing w:after="0" w:line="240" w:lineRule="auto"/>
        <w:jc w:val="both"/>
        <w:rPr>
          <w:rFonts w:ascii="Times New Roman" w:eastAsia="MS Mincho" w:hAnsi="Times New Roman"/>
          <w:color w:val="FF0000"/>
          <w:sz w:val="24"/>
          <w:szCs w:val="24"/>
          <w:lang w:val="ro-RO" w:eastAsia="ja-JP" w:bidi="he-IL"/>
        </w:rPr>
      </w:pPr>
      <w:r w:rsidRPr="00A07066">
        <w:rPr>
          <w:rFonts w:ascii="Times New Roman" w:eastAsia="MS Mincho" w:hAnsi="Times New Roman"/>
          <w:color w:val="000000"/>
          <w:sz w:val="24"/>
          <w:szCs w:val="24"/>
          <w:lang w:val="ro-RO" w:eastAsia="ja-JP" w:bidi="he-IL"/>
        </w:rPr>
        <w:t xml:space="preserve">extras CF nr. </w:t>
      </w:r>
      <w:r w:rsidR="002D726A" w:rsidRPr="00A07066">
        <w:rPr>
          <w:rFonts w:ascii="Times New Roman" w:eastAsia="MS Mincho" w:hAnsi="Times New Roman"/>
          <w:color w:val="000000"/>
          <w:sz w:val="24"/>
          <w:szCs w:val="24"/>
          <w:lang w:val="ro-RO" w:eastAsia="ja-JP" w:bidi="he-IL"/>
        </w:rPr>
        <w:t>412519</w:t>
      </w:r>
      <w:r w:rsidRPr="00A07066">
        <w:rPr>
          <w:rFonts w:ascii="Times New Roman" w:eastAsia="MS Mincho" w:hAnsi="Times New Roman"/>
          <w:color w:val="000000"/>
          <w:sz w:val="24"/>
          <w:szCs w:val="24"/>
          <w:lang w:val="ro-RO" w:eastAsia="ja-JP" w:bidi="he-IL"/>
        </w:rPr>
        <w:t>, emis</w:t>
      </w:r>
      <w:r w:rsidR="009B4334" w:rsidRPr="00A07066">
        <w:rPr>
          <w:rFonts w:ascii="Times New Roman" w:eastAsia="MS Mincho" w:hAnsi="Times New Roman"/>
          <w:color w:val="000000"/>
          <w:sz w:val="24"/>
          <w:szCs w:val="24"/>
          <w:lang w:val="ro-RO" w:eastAsia="ja-JP" w:bidi="he-IL"/>
        </w:rPr>
        <w:t>e</w:t>
      </w:r>
      <w:r w:rsidRPr="00A07066">
        <w:rPr>
          <w:rFonts w:ascii="Times New Roman" w:eastAsia="MS Mincho" w:hAnsi="Times New Roman"/>
          <w:color w:val="000000"/>
          <w:sz w:val="24"/>
          <w:szCs w:val="24"/>
          <w:lang w:val="ro-RO" w:eastAsia="ja-JP" w:bidi="he-IL"/>
        </w:rPr>
        <w:t xml:space="preserve"> de OCPI Timis</w:t>
      </w:r>
      <w:r w:rsidR="00742DE0" w:rsidRPr="00A07066">
        <w:rPr>
          <w:rFonts w:ascii="Times New Roman" w:eastAsia="MS Mincho" w:hAnsi="Times New Roman"/>
          <w:color w:val="000000"/>
          <w:sz w:val="24"/>
          <w:szCs w:val="24"/>
          <w:lang w:val="ro-RO" w:eastAsia="ja-JP" w:bidi="he-IL"/>
        </w:rPr>
        <w:t>.</w:t>
      </w:r>
    </w:p>
    <w:p w:rsidR="00B11367" w:rsidRPr="00A07066" w:rsidRDefault="00B11367" w:rsidP="00B11367">
      <w:pPr>
        <w:spacing w:after="0" w:line="240" w:lineRule="auto"/>
        <w:ind w:left="720"/>
        <w:jc w:val="both"/>
        <w:rPr>
          <w:rFonts w:ascii="Times New Roman" w:eastAsia="MS Mincho" w:hAnsi="Times New Roman"/>
          <w:color w:val="FF0000"/>
          <w:sz w:val="24"/>
          <w:szCs w:val="24"/>
          <w:lang w:val="ro-RO" w:eastAsia="ja-JP" w:bidi="he-IL"/>
        </w:rPr>
      </w:pPr>
    </w:p>
    <w:p w:rsidR="002D726A" w:rsidRPr="00A07066" w:rsidRDefault="005A0363"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w:t>
      </w:r>
      <w:r w:rsidR="002D726A" w:rsidRPr="00A07066">
        <w:rPr>
          <w:rFonts w:ascii="Times New Roman" w:eastAsia="MS Mincho" w:hAnsi="Times New Roman"/>
          <w:sz w:val="24"/>
          <w:szCs w:val="24"/>
          <w:lang w:val="ro-RO" w:eastAsia="he-IL" w:bidi="he-IL"/>
        </w:rPr>
        <w:t xml:space="preserve">Pe parcursul executarii lucrarilor nu se vor taia arbori si nu vor fi afectate zonele verzi amenajate din zona; </w:t>
      </w:r>
    </w:p>
    <w:p w:rsidR="002D726A" w:rsidRPr="00A07066" w:rsidRDefault="002D726A" w:rsidP="002D726A">
      <w:pPr>
        <w:spacing w:after="0" w:line="100" w:lineRule="atLeast"/>
        <w:jc w:val="both"/>
        <w:rPr>
          <w:rFonts w:ascii="Times New Roman" w:hAnsi="Times New Roman"/>
          <w:bCs/>
          <w:sz w:val="24"/>
          <w:szCs w:val="24"/>
          <w:lang w:val="ro-RO"/>
        </w:rPr>
      </w:pPr>
      <w:r w:rsidRPr="00A07066">
        <w:rPr>
          <w:rFonts w:ascii="Times New Roman" w:eastAsia="MS Mincho" w:hAnsi="Times New Roman"/>
          <w:sz w:val="24"/>
          <w:szCs w:val="24"/>
          <w:lang w:val="ro-RO" w:eastAsia="he-IL" w:bidi="he-IL"/>
        </w:rPr>
        <w:t>- Lucrările se vor desfăşura cu respectarea condiţiilor tehnice si a regimului juridic prevăzute prin actele de reglementare prealabile, emise de alte autoritati;</w:t>
      </w: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hAnsi="Times New Roman"/>
          <w:bCs/>
          <w:sz w:val="24"/>
          <w:szCs w:val="24"/>
          <w:lang w:val="ro-RO"/>
        </w:rPr>
        <w:t>- Nu se vor evacua nici un fel de deşeuri în alte locuri, decât în spaţiile special amenajate;</w:t>
      </w: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 Utilajele utilizate pe durata de realizare a lucrǎrilor, precum şi mijloacele de transport, vor avea o stare tehnicǎ corespunzǎtoare, astfel încât sǎ fie exclusǎ orice posibilitate de poluare a mediului inconjurator cu combustibil ori material lubrifiant direct sau indirect; la terminarea programului vor fi parcate pe o platformǎ de retragere utilaje, special amenajata;</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hAnsi="Times New Roman"/>
          <w:sz w:val="24"/>
          <w:szCs w:val="24"/>
          <w:lang w:val="ro-RO"/>
        </w:rPr>
        <w:t>- Nu se vor deteriora zonele învecinate perimetrului de desfǎşurare a lucrǎrilor;</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In perioada de execuţie a lucrărilor vor fi stabilite zone de parcare a autovehiculelor si a utilajelor utilizate;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Se vor lua masuri pentru evitarea poluării accidentale a factorilor de mediu pe toata durata execuţiei lucrărilor şi implementării proiectului;</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-Se vor lua</w:t>
      </w:r>
      <w:r w:rsidRPr="00A07066">
        <w:rPr>
          <w:rFonts w:ascii="Times New Roman" w:hAnsi="Times New Roman"/>
          <w:sz w:val="24"/>
          <w:szCs w:val="24"/>
          <w:lang w:val="ro-RO"/>
        </w:rPr>
        <w:t xml:space="preserve"> măsuri de reducere a nivelului încărcării atmosferice cu pulberi la depozitarea pamantului rezultat din excavare;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Evitarea pierderilor de materiale si substanţe cu potenţial poluant in vederea eliminării poluării accidentale a apelor de suprafaţa si a apelor subterane;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In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Se interzic lucrările de întreţinere si reparaţii la utilajele si mijloacele de transport in cadrul obiectivului de investiţii (acestea se vor realiza numai prin unitati specializate autorizate);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Lucrările vor fi executate fara a produce disconfort locuitorilor prin generarea de noxe, praf, zgomot si vibraţii;</w:t>
      </w: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eastAsia="MS Mincho" w:hAnsi="Times New Roman"/>
          <w:sz w:val="24"/>
          <w:szCs w:val="24"/>
          <w:lang w:val="ro-RO" w:eastAsia="he-IL" w:bidi="he-IL"/>
        </w:rPr>
        <w:t>- A</w:t>
      </w:r>
      <w:r w:rsidRPr="00A07066">
        <w:rPr>
          <w:rFonts w:ascii="Times New Roman" w:hAnsi="Times New Roman"/>
          <w:sz w:val="24"/>
          <w:szCs w:val="24"/>
          <w:lang w:val="ro-RO"/>
        </w:rPr>
        <w:t>mplasarea organizarii de santier si a depozitelor, precum si alte activitati conexe, se vor realiza cu respectarea prevederilor OUG nr. 195/2005 aprobata cu modificari prin Legea nr. 265/2006 privind Protectia Mediului cu completarile si modificarile ulterioare;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hAnsi="Times New Roman"/>
          <w:sz w:val="24"/>
          <w:szCs w:val="24"/>
          <w:lang w:val="ro-RO"/>
        </w:rPr>
        <w:t>-  Respectarea  prevederilor Legii 104/2011 privind calitatea aerului inconjurator;</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Activităţile care produc mult praf vor fi reduse in perioadele cu vânt puternic sau se va proceda la umectarea suprafeţelor sau luarea altor măsuri (ex. împrejmuire cu panouri, acoperirea solului decopertat şi depozitat temporar, etc.) în vederea reducerii dispersiei pulberilor în suspensie în atmosferă;</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xml:space="preserve">- Este interzisă parasirea incintei organizării de şantier </w:t>
      </w:r>
      <w:r w:rsidRPr="00A07066">
        <w:rPr>
          <w:rStyle w:val="BodyTextIndentChar"/>
          <w:rFonts w:ascii="Times New Roman" w:hAnsi="Times New Roman"/>
          <w:iCs/>
          <w:lang w:val="ro-RO"/>
        </w:rPr>
        <w:t xml:space="preserve">cu mijloacele de transport </w:t>
      </w:r>
      <w:r w:rsidRPr="00A07066">
        <w:rPr>
          <w:rFonts w:ascii="Times New Roman" w:eastAsia="MS Mincho" w:hAnsi="Times New Roman"/>
          <w:sz w:val="24"/>
          <w:szCs w:val="24"/>
          <w:lang w:val="ro-RO" w:eastAsia="he-IL" w:bidi="he-IL"/>
        </w:rPr>
        <w:t xml:space="preserve">cu </w:t>
      </w:r>
      <w:r w:rsidRPr="00A07066">
        <w:rPr>
          <w:rStyle w:val="BodyTextIndentChar"/>
          <w:rFonts w:ascii="Times New Roman" w:hAnsi="Times New Roman"/>
          <w:iCs/>
          <w:lang w:val="ro-RO"/>
        </w:rPr>
        <w:t xml:space="preserve">rotile/ caroseria </w:t>
      </w:r>
      <w:r w:rsidRPr="00A07066">
        <w:rPr>
          <w:rFonts w:ascii="Times New Roman" w:eastAsia="MS Mincho" w:hAnsi="Times New Roman"/>
          <w:sz w:val="24"/>
          <w:szCs w:val="24"/>
          <w:lang w:val="ro-RO" w:eastAsia="he-IL" w:bidi="he-IL"/>
        </w:rPr>
        <w:t>autovehiculelor</w:t>
      </w:r>
      <w:r w:rsidRPr="00A07066">
        <w:rPr>
          <w:rStyle w:val="BodyTextIndentChar"/>
          <w:rFonts w:ascii="Times New Roman" w:hAnsi="Times New Roman"/>
          <w:iCs/>
          <w:lang w:val="ro-RO"/>
        </w:rPr>
        <w:t xml:space="preserve"> incarcate de noroi, in vederea evitarii antrenarii acestuia pe drumurile publice ;</w:t>
      </w: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eastAsia="MS Mincho" w:hAnsi="Times New Roman"/>
          <w:sz w:val="24"/>
          <w:szCs w:val="24"/>
          <w:lang w:val="ro-RO" w:eastAsia="he-IL" w:bidi="he-IL"/>
        </w:rPr>
        <w:t>- Materialele fine (pamant, balast, nisip) se vor transporta in autovehicule prevăzute cu prelate pentru împiedicarea imprastierii acestora pe partea carosabila;</w:t>
      </w:r>
    </w:p>
    <w:p w:rsidR="002D726A" w:rsidRPr="00A07066" w:rsidRDefault="002D726A" w:rsidP="002D726A">
      <w:pPr>
        <w:spacing w:after="0" w:line="100" w:lineRule="atLeast"/>
        <w:jc w:val="both"/>
        <w:rPr>
          <w:rFonts w:ascii="Times New Roman" w:hAnsi="Times New Roman"/>
          <w:iCs/>
          <w:sz w:val="24"/>
          <w:szCs w:val="24"/>
          <w:lang w:val="ro-RO"/>
        </w:rPr>
      </w:pPr>
      <w:r w:rsidRPr="00A07066">
        <w:rPr>
          <w:rFonts w:ascii="Times New Roman" w:hAnsi="Times New Roman"/>
          <w:sz w:val="24"/>
          <w:szCs w:val="24"/>
          <w:lang w:val="ro-RO"/>
        </w:rPr>
        <w:lastRenderedPageBreak/>
        <w:t xml:space="preserve">- </w:t>
      </w:r>
      <w:r w:rsidRPr="00A07066">
        <w:rPr>
          <w:rFonts w:ascii="Times New Roman" w:hAnsi="Times New Roman"/>
          <w:iCs/>
          <w:sz w:val="24"/>
          <w:szCs w:val="24"/>
          <w:lang w:val="ro-RO"/>
        </w:rPr>
        <w:t>Nu se va degrada mediul natural sau amenajat, prin depozitari necontrolate de deseuri de orice fel;</w:t>
      </w:r>
    </w:p>
    <w:p w:rsidR="005A0363" w:rsidRPr="00A07066" w:rsidRDefault="005A0363" w:rsidP="002D726A">
      <w:pPr>
        <w:spacing w:after="0" w:line="100" w:lineRule="atLeast"/>
        <w:jc w:val="both"/>
        <w:rPr>
          <w:rFonts w:ascii="Times New Roman" w:hAnsi="Times New Roman"/>
          <w:iCs/>
          <w:sz w:val="24"/>
          <w:szCs w:val="24"/>
          <w:lang w:val="ro-RO"/>
        </w:rPr>
      </w:pPr>
    </w:p>
    <w:p w:rsidR="005A0363" w:rsidRPr="00A07066" w:rsidRDefault="005A0363" w:rsidP="002D726A">
      <w:pPr>
        <w:spacing w:after="0" w:line="100" w:lineRule="atLeast"/>
        <w:jc w:val="both"/>
        <w:rPr>
          <w:rFonts w:ascii="Times New Roman" w:hAnsi="Times New Roman"/>
          <w:iCs/>
          <w:sz w:val="24"/>
          <w:szCs w:val="24"/>
          <w:lang w:val="ro-RO"/>
        </w:rPr>
      </w:pPr>
    </w:p>
    <w:p w:rsidR="005A0363" w:rsidRPr="00A07066" w:rsidRDefault="005A0363" w:rsidP="002D726A">
      <w:pPr>
        <w:spacing w:after="0" w:line="100" w:lineRule="atLeast"/>
        <w:jc w:val="both"/>
        <w:rPr>
          <w:rFonts w:ascii="Times New Roman" w:eastAsia="MS Mincho" w:hAnsi="Times New Roman"/>
          <w:sz w:val="24"/>
          <w:szCs w:val="24"/>
          <w:lang w:val="ro-RO" w:eastAsia="he-IL" w:bidi="he-IL"/>
        </w:rPr>
      </w:pP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Managementul deşeurilor generate de lucrări va fi in conformitate cu legislaţia specifica de mediu  si va fi in responsabilitatea titularului de proiect cat si a operatorului care realizează lucrările;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Se vor realiza spatii special amenajate pentru colectarea selectiva a tuturor categoriilor de deşeuri produse, in conformitate cu prevederile Legii (r) nr. 211/ 2011 privind regimul deşeurilo, cu modificarile si completarile ulterioare;</w:t>
      </w: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eastAsia="MS Mincho" w:hAnsi="Times New Roman"/>
          <w:sz w:val="24"/>
          <w:szCs w:val="24"/>
          <w:lang w:val="ro-RO" w:eastAsia="he-IL" w:bidi="he-IL"/>
        </w:rPr>
        <w:t xml:space="preserve">- </w:t>
      </w:r>
      <w:r w:rsidRPr="00A07066">
        <w:rPr>
          <w:rFonts w:ascii="Times New Roman" w:hAnsi="Times New Roman"/>
          <w:sz w:val="24"/>
          <w:szCs w:val="24"/>
          <w:lang w:val="ro-RO"/>
        </w:rPr>
        <w:t>Depozitarea deseurilor nevalorificabile se va face numai in locurile aprobate de administratia locala; deseurile valorificabile (metalice, lemn, material plastic) vor fi predate catre unitati specializate autorizate;</w:t>
      </w:r>
    </w:p>
    <w:p w:rsidR="002D726A" w:rsidRPr="00A07066" w:rsidRDefault="002D726A" w:rsidP="002D726A">
      <w:pPr>
        <w:numPr>
          <w:ilvl w:val="0"/>
          <w:numId w:val="46"/>
        </w:numPr>
        <w:tabs>
          <w:tab w:val="left" w:pos="284"/>
        </w:tabs>
        <w:spacing w:after="0" w:line="240" w:lineRule="auto"/>
        <w:ind w:left="0" w:firstLine="0"/>
        <w:jc w:val="both"/>
        <w:rPr>
          <w:rFonts w:ascii="Times New Roman" w:hAnsi="Times New Roman"/>
          <w:iCs/>
          <w:sz w:val="24"/>
          <w:szCs w:val="24"/>
          <w:lang w:val="ro-RO"/>
        </w:rPr>
      </w:pPr>
      <w:r w:rsidRPr="00A07066">
        <w:rPr>
          <w:rFonts w:ascii="Times New Roman" w:hAnsi="Times New Roman"/>
          <w:sz w:val="24"/>
          <w:szCs w:val="24"/>
          <w:lang w:val="ro-RO"/>
        </w:rPr>
        <w:t>Se vor respecta prevederile SR 10009:2017 Acustica.  Limite admisibile ale nivelului de zgomot din mediul ambiant;</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hAnsi="Times New Roman"/>
          <w:sz w:val="24"/>
          <w:szCs w:val="24"/>
          <w:lang w:val="ro-RO"/>
        </w:rPr>
        <w:t>- Se vor respecta prevederile  Ord 119/2014 Ordin pentru aprobarea Normelor de igiena si sanatate publica privind mediul de viata al populatiei;</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xml:space="preserve">- 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Alimentarea cu carburanţi, repararea si întreţinerea mijloacelor de transport si a utilajelor folosite pe şantier se va face numai la societati specializate si autorizate;</w:t>
      </w:r>
    </w:p>
    <w:p w:rsidR="002D726A" w:rsidRPr="00A07066" w:rsidRDefault="002D726A" w:rsidP="002D726A">
      <w:pPr>
        <w:spacing w:after="0" w:line="100" w:lineRule="atLeast"/>
        <w:jc w:val="both"/>
        <w:rPr>
          <w:rFonts w:ascii="Times New Roman" w:eastAsia="MS Mincho" w:hAnsi="Times New Roman"/>
          <w:sz w:val="24"/>
          <w:szCs w:val="24"/>
          <w:lang w:val="ro-RO" w:eastAsia="he-IL" w:bidi="he-IL"/>
        </w:rPr>
      </w:pPr>
      <w:r w:rsidRPr="00A07066">
        <w:rPr>
          <w:rFonts w:ascii="Times New Roman" w:eastAsia="MS Mincho" w:hAnsi="Times New Roman"/>
          <w:sz w:val="24"/>
          <w:szCs w:val="24"/>
          <w:lang w:val="ro-RO" w:eastAsia="he-IL" w:bidi="he-IL"/>
        </w:rPr>
        <w:t>-  Nu se vor stoca combustibili in organizarea de şantier.</w:t>
      </w:r>
    </w:p>
    <w:p w:rsidR="002D726A" w:rsidRPr="00A07066" w:rsidRDefault="002D726A" w:rsidP="002D726A">
      <w:pPr>
        <w:spacing w:after="0" w:line="100" w:lineRule="atLeast"/>
        <w:jc w:val="both"/>
        <w:rPr>
          <w:rFonts w:ascii="Times New Roman" w:hAnsi="Times New Roman"/>
          <w:color w:val="FF0000"/>
          <w:sz w:val="24"/>
          <w:szCs w:val="24"/>
          <w:lang w:val="ro-RO"/>
        </w:rPr>
      </w:pPr>
    </w:p>
    <w:p w:rsidR="002D726A" w:rsidRPr="00A07066" w:rsidRDefault="002D726A" w:rsidP="002D726A">
      <w:pPr>
        <w:spacing w:after="0" w:line="100" w:lineRule="atLeast"/>
        <w:jc w:val="both"/>
        <w:rPr>
          <w:rFonts w:ascii="Times New Roman" w:hAnsi="Times New Roman"/>
          <w:b/>
          <w:bCs/>
          <w:sz w:val="24"/>
          <w:szCs w:val="24"/>
          <w:lang w:val="ro-RO"/>
        </w:rPr>
      </w:pPr>
      <w:r w:rsidRPr="00A07066">
        <w:rPr>
          <w:rFonts w:ascii="Times New Roman" w:hAnsi="Times New Roman"/>
          <w:b/>
          <w:bCs/>
          <w:sz w:val="24"/>
          <w:szCs w:val="24"/>
          <w:lang w:val="ro-RO"/>
        </w:rPr>
        <w:t>Prezentul act este valabil pe toată perioada punerii în aplicare a proiectului, în condiţiile în care nu intervin modificări ale datelor care au stat la baza emiterii acestuia.</w:t>
      </w:r>
    </w:p>
    <w:p w:rsidR="002D726A" w:rsidRPr="00A07066" w:rsidRDefault="002D726A" w:rsidP="002D726A">
      <w:pPr>
        <w:spacing w:after="0" w:line="100" w:lineRule="atLeast"/>
        <w:jc w:val="both"/>
        <w:rPr>
          <w:rFonts w:ascii="Times New Roman" w:hAnsi="Times New Roman"/>
          <w:sz w:val="24"/>
          <w:szCs w:val="24"/>
          <w:lang w:val="ro-RO"/>
        </w:rPr>
      </w:pPr>
    </w:p>
    <w:p w:rsidR="002D726A" w:rsidRPr="00A07066" w:rsidRDefault="002D726A" w:rsidP="002D726A">
      <w:pPr>
        <w:spacing w:after="0" w:line="100" w:lineRule="atLeast"/>
        <w:jc w:val="both"/>
        <w:rPr>
          <w:rFonts w:ascii="Times New Roman" w:hAnsi="Times New Roman"/>
          <w:b/>
          <w:bCs/>
          <w:i/>
          <w:iCs/>
          <w:sz w:val="24"/>
          <w:szCs w:val="24"/>
          <w:lang w:val="ro-RO"/>
        </w:rPr>
      </w:pPr>
      <w:r w:rsidRPr="00A07066">
        <w:rPr>
          <w:rFonts w:ascii="Times New Roman" w:hAnsi="Times New Roman"/>
          <w:b/>
          <w:bCs/>
          <w:i/>
          <w:iCs/>
          <w:sz w:val="24"/>
          <w:szCs w:val="24"/>
          <w:lang w:val="ro-RO"/>
        </w:rPr>
        <w:t>Titularul proiectului are obligaţia de a notifica in scris autoritatea pentru protecţia mediului despre orice modificare sau extindere a proiectului survenita după emiterea deciziei etapei de încadrare, APM Timiş urmând a aplica in mod corespunzător, in aceasta situaţie prevederile art. 22 alin(3) din HG nr. 445/2009.</w:t>
      </w:r>
    </w:p>
    <w:p w:rsidR="002D726A" w:rsidRPr="00A07066" w:rsidRDefault="002D726A" w:rsidP="002D726A">
      <w:pPr>
        <w:spacing w:after="0" w:line="100" w:lineRule="atLeast"/>
        <w:jc w:val="both"/>
        <w:rPr>
          <w:rFonts w:ascii="Times New Roman" w:hAnsi="Times New Roman"/>
          <w:b/>
          <w:bCs/>
          <w:i/>
          <w:iCs/>
          <w:sz w:val="24"/>
          <w:szCs w:val="24"/>
          <w:lang w:val="ro-RO"/>
        </w:rPr>
      </w:pPr>
    </w:p>
    <w:p w:rsidR="002D726A" w:rsidRPr="00A07066" w:rsidRDefault="002D726A" w:rsidP="002D726A">
      <w:pPr>
        <w:spacing w:after="0" w:line="100" w:lineRule="atLeast"/>
        <w:jc w:val="both"/>
        <w:rPr>
          <w:rFonts w:ascii="Times New Roman" w:hAnsi="Times New Roman"/>
          <w:sz w:val="24"/>
          <w:szCs w:val="24"/>
          <w:lang w:val="ro-RO"/>
        </w:rPr>
      </w:pPr>
      <w:r w:rsidRPr="00A07066">
        <w:rPr>
          <w:rFonts w:ascii="Times New Roman" w:hAnsi="Times New Roman"/>
          <w:sz w:val="24"/>
          <w:szCs w:val="24"/>
          <w:lang w:val="ro-RO"/>
        </w:rPr>
        <w:t>Prezentul act nu exonerează de răspundere titularul, proiectantul si/sau constructorul in cazul producerii unor accidente in timpul execuţiei lucrărilor sau exploatării acestora.</w:t>
      </w:r>
    </w:p>
    <w:p w:rsidR="002D726A" w:rsidRPr="00A07066" w:rsidRDefault="002D726A" w:rsidP="002D726A">
      <w:pPr>
        <w:spacing w:after="0" w:line="100" w:lineRule="atLeast"/>
        <w:jc w:val="both"/>
        <w:rPr>
          <w:rFonts w:ascii="Times New Roman" w:hAnsi="Times New Roman"/>
          <w:sz w:val="24"/>
          <w:szCs w:val="24"/>
          <w:lang w:val="ro-RO"/>
        </w:rPr>
      </w:pPr>
    </w:p>
    <w:p w:rsidR="002D726A" w:rsidRPr="00A07066" w:rsidRDefault="002D726A" w:rsidP="002D726A">
      <w:pPr>
        <w:spacing w:after="0" w:line="100" w:lineRule="atLeast"/>
        <w:jc w:val="both"/>
        <w:rPr>
          <w:rFonts w:ascii="Times New Roman" w:hAnsi="Times New Roman"/>
          <w:b/>
          <w:bCs/>
          <w:sz w:val="24"/>
          <w:szCs w:val="24"/>
          <w:lang w:val="ro-RO"/>
        </w:rPr>
      </w:pPr>
      <w:r w:rsidRPr="00A07066">
        <w:rPr>
          <w:rFonts w:ascii="Times New Roman" w:hAnsi="Times New Roman"/>
          <w:b/>
          <w:bCs/>
          <w:sz w:val="24"/>
          <w:szCs w:val="24"/>
          <w:lang w:val="ro-RO"/>
        </w:rPr>
        <w:t>Nerespectarea prevederilor prezentei decizii se sanctioneaza conform prevederilor legale in vigoare.</w:t>
      </w:r>
    </w:p>
    <w:p w:rsidR="002D726A" w:rsidRPr="00A07066" w:rsidRDefault="002D726A" w:rsidP="002D726A">
      <w:pPr>
        <w:spacing w:after="0" w:line="100" w:lineRule="atLeast"/>
        <w:jc w:val="both"/>
        <w:rPr>
          <w:rFonts w:ascii="Times New Roman" w:hAnsi="Times New Roman"/>
          <w:sz w:val="24"/>
          <w:szCs w:val="24"/>
          <w:lang w:val="ro-RO"/>
        </w:rPr>
      </w:pPr>
    </w:p>
    <w:p w:rsidR="002D726A" w:rsidRPr="00A07066" w:rsidRDefault="002D726A" w:rsidP="002D726A">
      <w:pPr>
        <w:spacing w:after="0" w:line="100" w:lineRule="atLeast"/>
        <w:ind w:right="-154"/>
        <w:jc w:val="both"/>
        <w:rPr>
          <w:rFonts w:ascii="Times New Roman" w:hAnsi="Times New Roman"/>
          <w:b/>
          <w:bCs/>
          <w:i/>
          <w:iCs/>
          <w:sz w:val="24"/>
          <w:szCs w:val="24"/>
          <w:lang w:val="ro-RO"/>
        </w:rPr>
      </w:pPr>
      <w:r w:rsidRPr="00A07066">
        <w:rPr>
          <w:rFonts w:ascii="Times New Roman" w:hAnsi="Times New Roman"/>
          <w:b/>
          <w:bCs/>
          <w:i/>
          <w:iCs/>
          <w:sz w:val="24"/>
          <w:szCs w:val="24"/>
          <w:lang w:val="ro-RO"/>
        </w:rPr>
        <w:t>Prezenta decizie poate fi contestată în conformitate cu prevederile H.G. nr. 445/2009 privind evaluarea impactului anumitor proiecte publice şi private asupra mediului şi ale Legii contenciosului administrativ nr. 554/2004, cu modificările şi completările ulterioare.  </w:t>
      </w:r>
    </w:p>
    <w:p w:rsidR="00626690" w:rsidRPr="00A07066" w:rsidRDefault="00626690" w:rsidP="00596161">
      <w:pPr>
        <w:spacing w:after="0" w:line="240" w:lineRule="auto"/>
        <w:jc w:val="both"/>
        <w:rPr>
          <w:rFonts w:ascii="Times New Roman" w:hAnsi="Times New Roman"/>
          <w:b/>
          <w:bCs/>
          <w:i/>
          <w:iCs/>
          <w:sz w:val="24"/>
          <w:szCs w:val="24"/>
          <w:lang w:val="ro-RO"/>
        </w:rPr>
      </w:pPr>
    </w:p>
    <w:p w:rsidR="00554039" w:rsidRPr="00A07066" w:rsidRDefault="00554039" w:rsidP="00596161">
      <w:pPr>
        <w:spacing w:after="0" w:line="240" w:lineRule="auto"/>
        <w:jc w:val="both"/>
        <w:rPr>
          <w:rFonts w:ascii="Times New Roman" w:hAnsi="Times New Roman"/>
          <w:b/>
          <w:bCs/>
          <w:i/>
          <w:iCs/>
          <w:sz w:val="24"/>
          <w:szCs w:val="24"/>
          <w:lang w:val="ro-RO"/>
        </w:rPr>
      </w:pPr>
    </w:p>
    <w:p w:rsidR="0095609D" w:rsidRPr="00A07066" w:rsidRDefault="0095609D" w:rsidP="00596161">
      <w:pPr>
        <w:spacing w:after="0" w:line="240" w:lineRule="auto"/>
        <w:jc w:val="both"/>
        <w:rPr>
          <w:rFonts w:ascii="Times New Roman" w:hAnsi="Times New Roman"/>
          <w:b/>
          <w:bCs/>
          <w:i/>
          <w:iCs/>
          <w:sz w:val="24"/>
          <w:szCs w:val="24"/>
          <w:lang w:val="ro-RO"/>
        </w:rPr>
      </w:pPr>
    </w:p>
    <w:p w:rsidR="002D726A" w:rsidRPr="00A07066" w:rsidRDefault="002D726A" w:rsidP="002D726A">
      <w:pPr>
        <w:spacing w:after="0" w:line="240" w:lineRule="auto"/>
        <w:jc w:val="center"/>
        <w:outlineLvl w:val="0"/>
        <w:rPr>
          <w:rFonts w:ascii="Times New Roman" w:hAnsi="Times New Roman"/>
          <w:b/>
          <w:sz w:val="28"/>
          <w:szCs w:val="28"/>
          <w:lang w:val="ro-RO"/>
        </w:rPr>
      </w:pPr>
      <w:r w:rsidRPr="00A07066">
        <w:rPr>
          <w:rFonts w:ascii="Times New Roman" w:hAnsi="Times New Roman"/>
          <w:b/>
          <w:sz w:val="28"/>
          <w:szCs w:val="28"/>
          <w:lang w:val="ro-RO"/>
        </w:rPr>
        <w:t>Director Executiv</w:t>
      </w:r>
    </w:p>
    <w:p w:rsidR="002D726A" w:rsidRPr="00A07066" w:rsidRDefault="002D726A" w:rsidP="002D726A">
      <w:pPr>
        <w:spacing w:after="0" w:line="240" w:lineRule="auto"/>
        <w:jc w:val="center"/>
        <w:rPr>
          <w:rFonts w:ascii="Times New Roman" w:hAnsi="Times New Roman"/>
          <w:b/>
          <w:sz w:val="28"/>
          <w:szCs w:val="28"/>
          <w:lang w:val="ro-RO"/>
        </w:rPr>
      </w:pPr>
      <w:r w:rsidRPr="00A07066">
        <w:rPr>
          <w:rFonts w:ascii="Times New Roman" w:hAnsi="Times New Roman"/>
          <w:b/>
          <w:sz w:val="28"/>
          <w:szCs w:val="28"/>
          <w:lang w:val="ro-RO"/>
        </w:rPr>
        <w:t>Mihai CEPEHA</w:t>
      </w:r>
    </w:p>
    <w:p w:rsidR="002D726A" w:rsidRPr="00A07066" w:rsidRDefault="002D726A" w:rsidP="002D726A">
      <w:pPr>
        <w:spacing w:after="0" w:line="240" w:lineRule="auto"/>
        <w:jc w:val="center"/>
        <w:rPr>
          <w:rFonts w:ascii="Times New Roman" w:hAnsi="Times New Roman"/>
          <w:b/>
          <w:sz w:val="28"/>
          <w:szCs w:val="28"/>
          <w:lang w:val="ro-RO"/>
        </w:rPr>
      </w:pPr>
    </w:p>
    <w:p w:rsidR="002D726A" w:rsidRPr="00A07066" w:rsidRDefault="002D726A" w:rsidP="002D726A">
      <w:pPr>
        <w:spacing w:after="0" w:line="240" w:lineRule="auto"/>
        <w:rPr>
          <w:rFonts w:ascii="Times New Roman" w:hAnsi="Times New Roman"/>
          <w:b/>
          <w:sz w:val="28"/>
          <w:szCs w:val="28"/>
          <w:lang w:val="ro-RO"/>
        </w:rPr>
      </w:pPr>
    </w:p>
    <w:p w:rsidR="002D726A" w:rsidRPr="00A07066" w:rsidRDefault="002D726A" w:rsidP="002D726A">
      <w:pPr>
        <w:spacing w:after="0" w:line="240" w:lineRule="auto"/>
        <w:rPr>
          <w:rFonts w:ascii="Times New Roman" w:hAnsi="Times New Roman"/>
          <w:b/>
          <w:sz w:val="28"/>
          <w:szCs w:val="28"/>
          <w:lang w:val="ro-RO"/>
        </w:rPr>
      </w:pPr>
    </w:p>
    <w:p w:rsidR="002D726A" w:rsidRPr="00A07066" w:rsidRDefault="002D726A" w:rsidP="002D726A">
      <w:pPr>
        <w:spacing w:after="0" w:line="240" w:lineRule="auto"/>
        <w:rPr>
          <w:rFonts w:ascii="Times New Roman" w:hAnsi="Times New Roman"/>
          <w:b/>
          <w:sz w:val="28"/>
          <w:szCs w:val="28"/>
          <w:lang w:val="ro-RO"/>
        </w:rPr>
      </w:pPr>
    </w:p>
    <w:p w:rsidR="002D726A" w:rsidRPr="00A07066" w:rsidRDefault="002D726A" w:rsidP="002D726A">
      <w:pPr>
        <w:spacing w:after="0" w:line="240" w:lineRule="auto"/>
        <w:rPr>
          <w:rFonts w:ascii="Times New Roman" w:hAnsi="Times New Roman"/>
          <w:b/>
          <w:sz w:val="28"/>
          <w:szCs w:val="28"/>
          <w:lang w:val="ro-RO"/>
        </w:rPr>
      </w:pPr>
    </w:p>
    <w:p w:rsidR="002D726A" w:rsidRPr="00A07066" w:rsidRDefault="002D726A" w:rsidP="002D726A">
      <w:pPr>
        <w:spacing w:after="0" w:line="240" w:lineRule="auto"/>
        <w:rPr>
          <w:rFonts w:ascii="Times New Roman" w:hAnsi="Times New Roman"/>
          <w:b/>
          <w:sz w:val="28"/>
          <w:szCs w:val="28"/>
          <w:lang w:val="ro-RO"/>
        </w:rPr>
      </w:pPr>
      <w:r w:rsidRPr="00A07066">
        <w:rPr>
          <w:rFonts w:ascii="Times New Roman" w:hAnsi="Times New Roman"/>
          <w:b/>
          <w:sz w:val="28"/>
          <w:szCs w:val="28"/>
          <w:lang w:val="ro-RO"/>
        </w:rPr>
        <w:t>Avizat: Şef Serviciu Avize, Acorduri, Autorizatii: Monica MICULESCU</w:t>
      </w:r>
    </w:p>
    <w:p w:rsidR="002D726A" w:rsidRPr="00A07066" w:rsidRDefault="002D726A" w:rsidP="002D726A">
      <w:pPr>
        <w:spacing w:after="0" w:line="240" w:lineRule="auto"/>
        <w:rPr>
          <w:rFonts w:ascii="Times New Roman" w:hAnsi="Times New Roman"/>
          <w:b/>
          <w:sz w:val="28"/>
          <w:szCs w:val="28"/>
          <w:lang w:val="ro-RO"/>
        </w:rPr>
      </w:pPr>
      <w:r w:rsidRPr="00A07066">
        <w:rPr>
          <w:rFonts w:ascii="Times New Roman" w:hAnsi="Times New Roman"/>
          <w:b/>
          <w:sz w:val="28"/>
          <w:szCs w:val="28"/>
          <w:lang w:val="ro-RO"/>
        </w:rPr>
        <w:t>Redactat: Loredana CIOCĂRLIE</w:t>
      </w:r>
    </w:p>
    <w:p w:rsidR="00732073" w:rsidRPr="00A07066" w:rsidRDefault="00732073" w:rsidP="002D726A">
      <w:pPr>
        <w:spacing w:after="0" w:line="240" w:lineRule="auto"/>
        <w:jc w:val="both"/>
        <w:rPr>
          <w:rFonts w:ascii="Times New Roman" w:hAnsi="Times New Roman"/>
          <w:b/>
          <w:sz w:val="24"/>
          <w:szCs w:val="24"/>
          <w:lang w:val="ro-RO"/>
        </w:rPr>
      </w:pPr>
    </w:p>
    <w:sectPr w:rsidR="00732073" w:rsidRPr="00A07066" w:rsidSect="00CF6F5D">
      <w:footerReference w:type="even" r:id="rId11"/>
      <w:footerReference w:type="default" r:id="rId12"/>
      <w:pgSz w:w="11907" w:h="16839" w:code="9"/>
      <w:pgMar w:top="0"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BA" w:rsidRDefault="00E703BA" w:rsidP="0010560A">
      <w:pPr>
        <w:spacing w:after="0" w:line="240" w:lineRule="auto"/>
      </w:pPr>
      <w:r>
        <w:separator/>
      </w:r>
    </w:p>
  </w:endnote>
  <w:endnote w:type="continuationSeparator" w:id="0">
    <w:p w:rsidR="00E703BA" w:rsidRDefault="00E703B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01_FuturaRO_Light">
    <w:altName w:val="Times New Roman"/>
    <w:charset w:val="EE"/>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Time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end"/>
    </w:r>
  </w:p>
  <w:p w:rsidR="00CA28E5" w:rsidRDefault="00CA28E5" w:rsidP="009B2C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separate"/>
    </w:r>
    <w:r w:rsidR="00A07066">
      <w:rPr>
        <w:rStyle w:val="PageNumber"/>
        <w:noProof/>
      </w:rPr>
      <w:t>1</w:t>
    </w:r>
    <w:r>
      <w:rPr>
        <w:rStyle w:val="PageNumber"/>
      </w:rPr>
      <w:fldChar w:fldCharType="end"/>
    </w:r>
  </w:p>
  <w:p w:rsidR="00911ADF" w:rsidRPr="00702379" w:rsidRDefault="00A07066" w:rsidP="00911ADF">
    <w:pPr>
      <w:pStyle w:val="Header"/>
      <w:tabs>
        <w:tab w:val="clear" w:pos="4680"/>
      </w:tabs>
      <w:ind w:right="360"/>
      <w:jc w:val="center"/>
      <w:rPr>
        <w:rFonts w:ascii="Times New Roman" w:hAnsi="Times New Roman"/>
        <w:b/>
        <w:color w:val="00214E"/>
        <w:sz w:val="24"/>
        <w:szCs w:val="24"/>
        <w:lang w:val="ro-RO"/>
      </w:rPr>
    </w:pPr>
    <w:r>
      <w:rPr>
        <w:rFonts w:ascii="Times New Roman" w:hAnsi="Times New Roman"/>
        <w:b/>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6.65pt;margin-top:-33.6pt;width:41.9pt;height:34.45pt;z-index:-251658240">
          <v:imagedata r:id="rId1" o:title=""/>
        </v:shape>
        <o:OLEObject Type="Embed" ProgID="CorelDRAW.Graphic.13" ShapeID="_x0000_s2059" DrawAspect="Content" ObjectID="_1585718157" r:id="rId2"/>
      </w:pict>
    </w:r>
    <w:r w:rsidR="002B6D3E">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6F707BF7" wp14:editId="495094D0">
              <wp:simplePos x="0" y="0"/>
              <wp:positionH relativeFrom="column">
                <wp:posOffset>-142875</wp:posOffset>
              </wp:positionH>
              <wp:positionV relativeFrom="paragraph">
                <wp:posOffset>-34925</wp:posOffset>
              </wp:positionV>
              <wp:extent cx="6248400" cy="635"/>
              <wp:effectExtent l="0" t="0" r="19050" b="374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911ADF" w:rsidRPr="00CA2670">
      <w:rPr>
        <w:rFonts w:ascii="Times New Roman" w:hAnsi="Times New Roman"/>
        <w:b/>
        <w:sz w:val="24"/>
        <w:szCs w:val="24"/>
        <w:lang w:val="ro-RO"/>
      </w:rPr>
      <w:t xml:space="preserve">AGENŢIA PENTRU PROTECŢIA MEDIULUI TIMIŞ </w:t>
    </w:r>
  </w:p>
  <w:p w:rsidR="00911ADF" w:rsidRPr="00CA2670"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B-dul Liviu Rebreanu, nr.18-18A, Timişoara, </w:t>
    </w:r>
    <w:r w:rsidRPr="00031CC9">
      <w:rPr>
        <w:rFonts w:ascii="Times New Roman" w:hAnsi="Times New Roman"/>
        <w:sz w:val="24"/>
        <w:szCs w:val="24"/>
        <w:lang w:val="ro-RO"/>
      </w:rPr>
      <w:t xml:space="preserve">jud. </w:t>
    </w:r>
    <w:r>
      <w:rPr>
        <w:rFonts w:ascii="Times New Roman" w:hAnsi="Times New Roman"/>
        <w:sz w:val="24"/>
        <w:szCs w:val="24"/>
        <w:lang w:val="ro-RO"/>
      </w:rPr>
      <w:t>Timiş,</w:t>
    </w:r>
    <w:r w:rsidRPr="00CA2670">
      <w:rPr>
        <w:rFonts w:ascii="Times New Roman" w:hAnsi="Times New Roman"/>
        <w:sz w:val="24"/>
        <w:szCs w:val="24"/>
        <w:lang w:val="ro-RO"/>
      </w:rPr>
      <w:t xml:space="preserve"> Cod 300210</w:t>
    </w:r>
  </w:p>
  <w:p w:rsidR="00911ADF" w:rsidRPr="007624DE"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E-mail: </w:t>
    </w:r>
    <w:hyperlink r:id="rId3" w:history="1">
      <w:r w:rsidRPr="00CA2670">
        <w:rPr>
          <w:rFonts w:ascii="Times New Roman" w:hAnsi="Times New Roman"/>
          <w:sz w:val="24"/>
          <w:szCs w:val="24"/>
          <w:lang w:val="ro-RO"/>
        </w:rPr>
        <w:t>office@apmtm.anpm.ro</w:t>
      </w:r>
    </w:hyperlink>
    <w:r w:rsidRPr="00CA2670">
      <w:rPr>
        <w:rFonts w:ascii="Times New Roman" w:hAnsi="Times New Roman"/>
        <w:sz w:val="24"/>
        <w:szCs w:val="24"/>
        <w:lang w:val="ro-RO"/>
      </w:rPr>
      <w:t xml:space="preserve">; Tel.0256.491.795; </w:t>
    </w:r>
    <w:r>
      <w:rPr>
        <w:rFonts w:ascii="Times New Roman" w:hAnsi="Times New Roman"/>
        <w:sz w:val="24"/>
        <w:szCs w:val="24"/>
        <w:lang w:val="ro-RO"/>
      </w:rPr>
      <w:t>Fax. 0256. 201.005</w:t>
    </w:r>
  </w:p>
  <w:p w:rsidR="00CA28E5" w:rsidRPr="004B6AB8" w:rsidRDefault="00CA28E5" w:rsidP="004B6AB8">
    <w:pPr>
      <w:pStyle w:val="Header"/>
      <w:tabs>
        <w:tab w:val="clear" w:pos="4680"/>
      </w:tabs>
      <w:jc w:val="right"/>
      <w:rPr>
        <w:rFonts w:ascii="Times New Roman" w:hAnsi="Times New Roman"/>
        <w:color w:val="00214E"/>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BA" w:rsidRDefault="00E703BA" w:rsidP="0010560A">
      <w:pPr>
        <w:spacing w:after="0" w:line="240" w:lineRule="auto"/>
      </w:pPr>
      <w:r>
        <w:separator/>
      </w:r>
    </w:p>
  </w:footnote>
  <w:footnote w:type="continuationSeparator" w:id="0">
    <w:p w:rsidR="00E703BA" w:rsidRDefault="00E703BA"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3"/>
      <w:numFmt w:val="bullet"/>
      <w:lvlText w:val="-"/>
      <w:lvlJc w:val="left"/>
      <w:pPr>
        <w:tabs>
          <w:tab w:val="num" w:pos="1440"/>
        </w:tabs>
        <w:ind w:left="1440" w:hanging="360"/>
      </w:pPr>
      <w:rPr>
        <w:rFonts w:ascii="Arial" w:hAnsi="Arial"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Open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0"/>
    <w:multiLevelType w:val="singleLevel"/>
    <w:tmpl w:val="00000010"/>
    <w:name w:val="WW8Num18"/>
    <w:lvl w:ilvl="0">
      <w:start w:val="1"/>
      <w:numFmt w:val="bullet"/>
      <w:lvlText w:val=""/>
      <w:lvlJc w:val="left"/>
      <w:pPr>
        <w:tabs>
          <w:tab w:val="num" w:pos="0"/>
        </w:tabs>
        <w:ind w:left="720" w:hanging="360"/>
      </w:pPr>
      <w:rPr>
        <w:rFonts w:ascii="Wingdings" w:hAnsi="Wingdings" w:cs="OpenSymbol"/>
      </w:rPr>
    </w:lvl>
  </w:abstractNum>
  <w:abstractNum w:abstractNumId="5">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384664"/>
    <w:multiLevelType w:val="hybridMultilevel"/>
    <w:tmpl w:val="6E6E0594"/>
    <w:lvl w:ilvl="0" w:tplc="F252EF76">
      <w:start w:val="2"/>
      <w:numFmt w:val="bullet"/>
      <w:lvlText w:val="-"/>
      <w:lvlJc w:val="left"/>
      <w:pPr>
        <w:ind w:left="720" w:hanging="360"/>
      </w:pPr>
      <w:rPr>
        <w:rFonts w:ascii="Times New Roman" w:hAnsi="Times New Roman" w:cs="Times New Roman" w:hint="default"/>
        <w:caps w:val="0"/>
        <w:strike w:val="0"/>
        <w:dstrike w:val="0"/>
        <w:vanish w:val="0"/>
        <w:color w:val="000000"/>
        <w:spacing w:val="0"/>
        <w:ker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DE6C1B"/>
    <w:multiLevelType w:val="hybridMultilevel"/>
    <w:tmpl w:val="3EB2A538"/>
    <w:lvl w:ilvl="0" w:tplc="904EA84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C73D01"/>
    <w:multiLevelType w:val="hybridMultilevel"/>
    <w:tmpl w:val="34F6416C"/>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F21B1"/>
    <w:multiLevelType w:val="hybridMultilevel"/>
    <w:tmpl w:val="7578F6CA"/>
    <w:lvl w:ilvl="0" w:tplc="F252EF76">
      <w:start w:val="2"/>
      <w:numFmt w:val="bullet"/>
      <w:lvlText w:val="-"/>
      <w:lvlJc w:val="left"/>
      <w:pPr>
        <w:ind w:left="1004" w:hanging="360"/>
      </w:pPr>
      <w:rPr>
        <w:rFonts w:ascii="Times New Roman" w:hAnsi="Times New Roman" w:cs="Times New Roman" w:hint="default"/>
        <w:caps w:val="0"/>
        <w:strike w:val="0"/>
        <w:dstrike w:val="0"/>
        <w:vanish w:val="0"/>
        <w:color w:val="000000"/>
        <w:spacing w:val="0"/>
        <w:kern w:val="0"/>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F4B2B81"/>
    <w:multiLevelType w:val="hybridMultilevel"/>
    <w:tmpl w:val="2F02C45A"/>
    <w:lvl w:ilvl="0" w:tplc="9A3452BA">
      <w:numFmt w:val="bullet"/>
      <w:lvlText w:val="-"/>
      <w:lvlJc w:val="left"/>
      <w:pPr>
        <w:ind w:left="720" w:hanging="360"/>
      </w:pPr>
      <w:rPr>
        <w:rFonts w:ascii="Times New Roman" w:eastAsia="Calibr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96FCB"/>
    <w:multiLevelType w:val="hybridMultilevel"/>
    <w:tmpl w:val="116CA33A"/>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B13409"/>
    <w:multiLevelType w:val="hybridMultilevel"/>
    <w:tmpl w:val="AF66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412E8"/>
    <w:multiLevelType w:val="hybridMultilevel"/>
    <w:tmpl w:val="6F1CE3F2"/>
    <w:lvl w:ilvl="0" w:tplc="8C4A9F80">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76C1B"/>
    <w:multiLevelType w:val="hybridMultilevel"/>
    <w:tmpl w:val="FA4CF302"/>
    <w:lvl w:ilvl="0" w:tplc="4754E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4788A"/>
    <w:multiLevelType w:val="hybridMultilevel"/>
    <w:tmpl w:val="43D21EF0"/>
    <w:lvl w:ilvl="0" w:tplc="A11E79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981B4C"/>
    <w:multiLevelType w:val="hybridMultilevel"/>
    <w:tmpl w:val="BB901C72"/>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CA05A8"/>
    <w:multiLevelType w:val="hybridMultilevel"/>
    <w:tmpl w:val="4B1E4CA8"/>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9042C6"/>
    <w:multiLevelType w:val="hybridMultilevel"/>
    <w:tmpl w:val="911A17C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22D4DCA"/>
    <w:multiLevelType w:val="hybridMultilevel"/>
    <w:tmpl w:val="EF147BF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EFD5F60"/>
    <w:multiLevelType w:val="singleLevel"/>
    <w:tmpl w:val="5798BE32"/>
    <w:lvl w:ilvl="0">
      <w:start w:val="1"/>
      <w:numFmt w:val="bullet"/>
      <w:lvlText w:val="-"/>
      <w:lvlJc w:val="left"/>
      <w:pPr>
        <w:tabs>
          <w:tab w:val="num" w:pos="360"/>
        </w:tabs>
        <w:ind w:left="360" w:hanging="360"/>
      </w:pPr>
      <w:rPr>
        <w:rFonts w:hint="default"/>
      </w:rPr>
    </w:lvl>
  </w:abstractNum>
  <w:abstractNum w:abstractNumId="29">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840541"/>
    <w:multiLevelType w:val="hybridMultilevel"/>
    <w:tmpl w:val="BCB853F2"/>
    <w:lvl w:ilvl="0" w:tplc="A11E79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6A5411"/>
    <w:multiLevelType w:val="hybridMultilevel"/>
    <w:tmpl w:val="088C5C76"/>
    <w:lvl w:ilvl="0" w:tplc="F224088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63271C07"/>
    <w:multiLevelType w:val="hybridMultilevel"/>
    <w:tmpl w:val="F25A237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527878"/>
    <w:multiLevelType w:val="hybridMultilevel"/>
    <w:tmpl w:val="5F20E340"/>
    <w:lvl w:ilvl="0" w:tplc="0418000B">
      <w:start w:val="1"/>
      <w:numFmt w:val="bullet"/>
      <w:lvlText w:val=""/>
      <w:lvlJc w:val="left"/>
      <w:pPr>
        <w:ind w:left="502" w:hanging="360"/>
      </w:pPr>
      <w:rPr>
        <w:rFonts w:ascii="Wingdings" w:hAnsi="Wingdings" w:hint="default"/>
      </w:rPr>
    </w:lvl>
    <w:lvl w:ilvl="1" w:tplc="A0A08468">
      <w:numFmt w:val="bullet"/>
      <w:lvlText w:val="-"/>
      <w:lvlJc w:val="left"/>
      <w:pPr>
        <w:ind w:left="1222" w:hanging="360"/>
      </w:pPr>
      <w:rPr>
        <w:rFonts w:ascii="Times New Roman" w:eastAsia="Times New Roman" w:hAnsi="Times New Roman" w:cs="Times New Roman"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23795"/>
    <w:multiLevelType w:val="hybridMultilevel"/>
    <w:tmpl w:val="CAC0B486"/>
    <w:lvl w:ilvl="0" w:tplc="004836E8">
      <w:start w:val="1"/>
      <w:numFmt w:val="bullet"/>
      <w:pStyle w:val="Linie"/>
      <w:lvlText w:val=""/>
      <w:lvlJc w:val="left"/>
      <w:pPr>
        <w:tabs>
          <w:tab w:val="num" w:pos="1080"/>
        </w:tabs>
        <w:ind w:left="107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1633060"/>
    <w:multiLevelType w:val="hybridMultilevel"/>
    <w:tmpl w:val="D06C3494"/>
    <w:lvl w:ilvl="0" w:tplc="1CCC07E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4CE544E"/>
    <w:multiLevelType w:val="hybridMultilevel"/>
    <w:tmpl w:val="04C65D1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9A777A"/>
    <w:multiLevelType w:val="hybridMultilevel"/>
    <w:tmpl w:val="DC10E470"/>
    <w:lvl w:ilvl="0" w:tplc="2230E710">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121AC6"/>
    <w:multiLevelType w:val="hybridMultilevel"/>
    <w:tmpl w:val="8A6845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1A5664"/>
    <w:multiLevelType w:val="hybridMultilevel"/>
    <w:tmpl w:val="1840B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84A7D"/>
    <w:multiLevelType w:val="hybridMultilevel"/>
    <w:tmpl w:val="D4FA164E"/>
    <w:lvl w:ilvl="0" w:tplc="B31497B8">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21"/>
  </w:num>
  <w:num w:numId="4">
    <w:abstractNumId w:val="9"/>
  </w:num>
  <w:num w:numId="5">
    <w:abstractNumId w:val="6"/>
  </w:num>
  <w:num w:numId="6">
    <w:abstractNumId w:val="8"/>
  </w:num>
  <w:num w:numId="7">
    <w:abstractNumId w:val="10"/>
  </w:num>
  <w:num w:numId="8">
    <w:abstractNumId w:val="5"/>
  </w:num>
  <w:num w:numId="9">
    <w:abstractNumId w:val="24"/>
  </w:num>
  <w:num w:numId="10">
    <w:abstractNumId w:val="27"/>
  </w:num>
  <w:num w:numId="11">
    <w:abstractNumId w:val="42"/>
  </w:num>
  <w:num w:numId="12">
    <w:abstractNumId w:val="31"/>
  </w:num>
  <w:num w:numId="13">
    <w:abstractNumId w:val="20"/>
  </w:num>
  <w:num w:numId="14">
    <w:abstractNumId w:val="43"/>
  </w:num>
  <w:num w:numId="15">
    <w:abstractNumId w:val="33"/>
  </w:num>
  <w:num w:numId="16">
    <w:abstractNumId w:val="38"/>
  </w:num>
  <w:num w:numId="17">
    <w:abstractNumId w:val="25"/>
  </w:num>
  <w:num w:numId="18">
    <w:abstractNumId w:val="41"/>
  </w:num>
  <w:num w:numId="19">
    <w:abstractNumId w:val="37"/>
  </w:num>
  <w:num w:numId="20">
    <w:abstractNumId w:val="34"/>
  </w:num>
  <w:num w:numId="21">
    <w:abstractNumId w:val="22"/>
  </w:num>
  <w:num w:numId="22">
    <w:abstractNumId w:val="26"/>
  </w:num>
  <w:num w:numId="23">
    <w:abstractNumId w:val="15"/>
  </w:num>
  <w:num w:numId="24">
    <w:abstractNumId w:val="39"/>
  </w:num>
  <w:num w:numId="25">
    <w:abstractNumId w:val="16"/>
  </w:num>
  <w:num w:numId="26">
    <w:abstractNumId w:val="14"/>
  </w:num>
  <w:num w:numId="27">
    <w:abstractNumId w:val="0"/>
  </w:num>
  <w:num w:numId="28">
    <w:abstractNumId w:val="3"/>
  </w:num>
  <w:num w:numId="29">
    <w:abstractNumId w:val="1"/>
  </w:num>
  <w:num w:numId="30">
    <w:abstractNumId w:val="4"/>
  </w:num>
  <w:num w:numId="31">
    <w:abstractNumId w:val="45"/>
  </w:num>
  <w:num w:numId="32">
    <w:abstractNumId w:val="17"/>
  </w:num>
  <w:num w:numId="33">
    <w:abstractNumId w:val="13"/>
  </w:num>
  <w:num w:numId="34">
    <w:abstractNumId w:val="7"/>
  </w:num>
  <w:num w:numId="35">
    <w:abstractNumId w:val="18"/>
  </w:num>
  <w:num w:numId="36">
    <w:abstractNumId w:val="2"/>
  </w:num>
  <w:num w:numId="37">
    <w:abstractNumId w:val="44"/>
  </w:num>
  <w:num w:numId="38">
    <w:abstractNumId w:val="23"/>
  </w:num>
  <w:num w:numId="39">
    <w:abstractNumId w:val="12"/>
  </w:num>
  <w:num w:numId="40">
    <w:abstractNumId w:val="35"/>
  </w:num>
  <w:num w:numId="41">
    <w:abstractNumId w:val="19"/>
  </w:num>
  <w:num w:numId="42">
    <w:abstractNumId w:val="30"/>
  </w:num>
  <w:num w:numId="43">
    <w:abstractNumId w:val="28"/>
  </w:num>
  <w:num w:numId="44">
    <w:abstractNumId w:val="40"/>
  </w:num>
  <w:num w:numId="45">
    <w:abstractNumId w:val="3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36EA"/>
    <w:rsid w:val="00005A2F"/>
    <w:rsid w:val="0001059D"/>
    <w:rsid w:val="00012CE2"/>
    <w:rsid w:val="00014C74"/>
    <w:rsid w:val="00017EBA"/>
    <w:rsid w:val="00022255"/>
    <w:rsid w:val="00022549"/>
    <w:rsid w:val="00023D48"/>
    <w:rsid w:val="000336A1"/>
    <w:rsid w:val="0003399D"/>
    <w:rsid w:val="0004521F"/>
    <w:rsid w:val="00046049"/>
    <w:rsid w:val="000515B4"/>
    <w:rsid w:val="000517D7"/>
    <w:rsid w:val="000564D9"/>
    <w:rsid w:val="000567A2"/>
    <w:rsid w:val="0006146D"/>
    <w:rsid w:val="00062659"/>
    <w:rsid w:val="0007594F"/>
    <w:rsid w:val="000770BD"/>
    <w:rsid w:val="0008162F"/>
    <w:rsid w:val="00084FAB"/>
    <w:rsid w:val="000866DE"/>
    <w:rsid w:val="0008695E"/>
    <w:rsid w:val="00086B9A"/>
    <w:rsid w:val="00093049"/>
    <w:rsid w:val="00094D4D"/>
    <w:rsid w:val="00095760"/>
    <w:rsid w:val="000961A9"/>
    <w:rsid w:val="000A39D2"/>
    <w:rsid w:val="000A3B9C"/>
    <w:rsid w:val="000A6C28"/>
    <w:rsid w:val="000B34D4"/>
    <w:rsid w:val="000B3A3B"/>
    <w:rsid w:val="000B4E57"/>
    <w:rsid w:val="000B597B"/>
    <w:rsid w:val="000C07A2"/>
    <w:rsid w:val="000C26B4"/>
    <w:rsid w:val="000C3282"/>
    <w:rsid w:val="000C4375"/>
    <w:rsid w:val="000C4B33"/>
    <w:rsid w:val="000D0742"/>
    <w:rsid w:val="000D5E92"/>
    <w:rsid w:val="000E0215"/>
    <w:rsid w:val="000F10C5"/>
    <w:rsid w:val="000F4697"/>
    <w:rsid w:val="000F5694"/>
    <w:rsid w:val="000F5D28"/>
    <w:rsid w:val="000F6A76"/>
    <w:rsid w:val="0010096D"/>
    <w:rsid w:val="0010560A"/>
    <w:rsid w:val="00117CBE"/>
    <w:rsid w:val="001274F0"/>
    <w:rsid w:val="001303F8"/>
    <w:rsid w:val="00130855"/>
    <w:rsid w:val="00131408"/>
    <w:rsid w:val="00132134"/>
    <w:rsid w:val="00134BE2"/>
    <w:rsid w:val="001353DE"/>
    <w:rsid w:val="00140DBC"/>
    <w:rsid w:val="0014153B"/>
    <w:rsid w:val="00143977"/>
    <w:rsid w:val="001561F3"/>
    <w:rsid w:val="00160E02"/>
    <w:rsid w:val="00163FDA"/>
    <w:rsid w:val="00165D38"/>
    <w:rsid w:val="0016683D"/>
    <w:rsid w:val="00166F44"/>
    <w:rsid w:val="0017069E"/>
    <w:rsid w:val="00177B7E"/>
    <w:rsid w:val="00192B67"/>
    <w:rsid w:val="001A0D56"/>
    <w:rsid w:val="001A1464"/>
    <w:rsid w:val="001B0834"/>
    <w:rsid w:val="001B5970"/>
    <w:rsid w:val="001C042B"/>
    <w:rsid w:val="001C3B4B"/>
    <w:rsid w:val="001C4F2B"/>
    <w:rsid w:val="001D0270"/>
    <w:rsid w:val="001D152D"/>
    <w:rsid w:val="001D27BA"/>
    <w:rsid w:val="001D2C99"/>
    <w:rsid w:val="001D47E0"/>
    <w:rsid w:val="001D5B57"/>
    <w:rsid w:val="001F5B5F"/>
    <w:rsid w:val="00202D41"/>
    <w:rsid w:val="00206333"/>
    <w:rsid w:val="00211649"/>
    <w:rsid w:val="00217350"/>
    <w:rsid w:val="002176F5"/>
    <w:rsid w:val="00222FE1"/>
    <w:rsid w:val="002231D5"/>
    <w:rsid w:val="00226D8E"/>
    <w:rsid w:val="00232324"/>
    <w:rsid w:val="00246B8F"/>
    <w:rsid w:val="002539A5"/>
    <w:rsid w:val="0025470D"/>
    <w:rsid w:val="00254AD6"/>
    <w:rsid w:val="00255DCA"/>
    <w:rsid w:val="0026127A"/>
    <w:rsid w:val="00274875"/>
    <w:rsid w:val="00274D8D"/>
    <w:rsid w:val="0027738D"/>
    <w:rsid w:val="0028053B"/>
    <w:rsid w:val="002805B3"/>
    <w:rsid w:val="00281752"/>
    <w:rsid w:val="002835FF"/>
    <w:rsid w:val="00284FE2"/>
    <w:rsid w:val="00286C08"/>
    <w:rsid w:val="00286FE2"/>
    <w:rsid w:val="00287C53"/>
    <w:rsid w:val="0029170F"/>
    <w:rsid w:val="00293FE2"/>
    <w:rsid w:val="002944EC"/>
    <w:rsid w:val="002A06DD"/>
    <w:rsid w:val="002A46A8"/>
    <w:rsid w:val="002A5D64"/>
    <w:rsid w:val="002A7253"/>
    <w:rsid w:val="002B0130"/>
    <w:rsid w:val="002B6D3E"/>
    <w:rsid w:val="002C2963"/>
    <w:rsid w:val="002C3198"/>
    <w:rsid w:val="002C3D7F"/>
    <w:rsid w:val="002C47AF"/>
    <w:rsid w:val="002C7410"/>
    <w:rsid w:val="002D19F2"/>
    <w:rsid w:val="002D356E"/>
    <w:rsid w:val="002D52B8"/>
    <w:rsid w:val="002D726A"/>
    <w:rsid w:val="002E251B"/>
    <w:rsid w:val="002E3113"/>
    <w:rsid w:val="002E505B"/>
    <w:rsid w:val="002E68D6"/>
    <w:rsid w:val="002F4085"/>
    <w:rsid w:val="0030029B"/>
    <w:rsid w:val="00306F52"/>
    <w:rsid w:val="0031119D"/>
    <w:rsid w:val="00312392"/>
    <w:rsid w:val="0031542C"/>
    <w:rsid w:val="00317149"/>
    <w:rsid w:val="00317BB2"/>
    <w:rsid w:val="00320B7E"/>
    <w:rsid w:val="00322F2F"/>
    <w:rsid w:val="00327C84"/>
    <w:rsid w:val="00327D27"/>
    <w:rsid w:val="00327E4E"/>
    <w:rsid w:val="003319AB"/>
    <w:rsid w:val="00332B7F"/>
    <w:rsid w:val="00334DE6"/>
    <w:rsid w:val="0033682D"/>
    <w:rsid w:val="0033751E"/>
    <w:rsid w:val="003404FC"/>
    <w:rsid w:val="003426BA"/>
    <w:rsid w:val="00343185"/>
    <w:rsid w:val="00347395"/>
    <w:rsid w:val="0034764F"/>
    <w:rsid w:val="003500B6"/>
    <w:rsid w:val="00354DEF"/>
    <w:rsid w:val="00360080"/>
    <w:rsid w:val="00363919"/>
    <w:rsid w:val="00363924"/>
    <w:rsid w:val="003702C4"/>
    <w:rsid w:val="00372E62"/>
    <w:rsid w:val="00374A17"/>
    <w:rsid w:val="00377782"/>
    <w:rsid w:val="00383DC2"/>
    <w:rsid w:val="00383E73"/>
    <w:rsid w:val="00387344"/>
    <w:rsid w:val="00394E35"/>
    <w:rsid w:val="003A2A9F"/>
    <w:rsid w:val="003A2D3C"/>
    <w:rsid w:val="003A4B46"/>
    <w:rsid w:val="003A5D67"/>
    <w:rsid w:val="003C058F"/>
    <w:rsid w:val="003C14A9"/>
    <w:rsid w:val="003C18AB"/>
    <w:rsid w:val="003C23EE"/>
    <w:rsid w:val="003C51D2"/>
    <w:rsid w:val="003C543E"/>
    <w:rsid w:val="003C6148"/>
    <w:rsid w:val="003C71AA"/>
    <w:rsid w:val="003D0948"/>
    <w:rsid w:val="003D6B46"/>
    <w:rsid w:val="003D6F2E"/>
    <w:rsid w:val="003E6903"/>
    <w:rsid w:val="003F19EA"/>
    <w:rsid w:val="003F3DFD"/>
    <w:rsid w:val="003F4A7B"/>
    <w:rsid w:val="003F5833"/>
    <w:rsid w:val="003F64B3"/>
    <w:rsid w:val="00401FEA"/>
    <w:rsid w:val="00402AB9"/>
    <w:rsid w:val="00404C0D"/>
    <w:rsid w:val="004108C0"/>
    <w:rsid w:val="00411AC0"/>
    <w:rsid w:val="00414937"/>
    <w:rsid w:val="00416889"/>
    <w:rsid w:val="0041758B"/>
    <w:rsid w:val="00417C63"/>
    <w:rsid w:val="00422B76"/>
    <w:rsid w:val="0043251F"/>
    <w:rsid w:val="00433AD4"/>
    <w:rsid w:val="0043528F"/>
    <w:rsid w:val="0043609E"/>
    <w:rsid w:val="00437724"/>
    <w:rsid w:val="0044732D"/>
    <w:rsid w:val="00450E53"/>
    <w:rsid w:val="00463E5D"/>
    <w:rsid w:val="00473A03"/>
    <w:rsid w:val="00473A09"/>
    <w:rsid w:val="00475201"/>
    <w:rsid w:val="00475CFD"/>
    <w:rsid w:val="004765EB"/>
    <w:rsid w:val="00485057"/>
    <w:rsid w:val="00486BE4"/>
    <w:rsid w:val="00493A08"/>
    <w:rsid w:val="004973E8"/>
    <w:rsid w:val="004976D8"/>
    <w:rsid w:val="00497B0D"/>
    <w:rsid w:val="004A335C"/>
    <w:rsid w:val="004A3A25"/>
    <w:rsid w:val="004A52FC"/>
    <w:rsid w:val="004B1AFC"/>
    <w:rsid w:val="004B3681"/>
    <w:rsid w:val="004B6AB8"/>
    <w:rsid w:val="004B6FCE"/>
    <w:rsid w:val="004B7C7C"/>
    <w:rsid w:val="004C063B"/>
    <w:rsid w:val="004C4E8D"/>
    <w:rsid w:val="004D0B4E"/>
    <w:rsid w:val="004D369F"/>
    <w:rsid w:val="004D4990"/>
    <w:rsid w:val="004D4C02"/>
    <w:rsid w:val="004E5A4A"/>
    <w:rsid w:val="004E5F83"/>
    <w:rsid w:val="004E652E"/>
    <w:rsid w:val="004F3207"/>
    <w:rsid w:val="004F3B90"/>
    <w:rsid w:val="004F3DF5"/>
    <w:rsid w:val="004F56F4"/>
    <w:rsid w:val="004F73FB"/>
    <w:rsid w:val="00502558"/>
    <w:rsid w:val="0050643F"/>
    <w:rsid w:val="0051285D"/>
    <w:rsid w:val="00512B7E"/>
    <w:rsid w:val="00513ABA"/>
    <w:rsid w:val="00516489"/>
    <w:rsid w:val="00516E48"/>
    <w:rsid w:val="005170D3"/>
    <w:rsid w:val="005205EF"/>
    <w:rsid w:val="00523C04"/>
    <w:rsid w:val="00532026"/>
    <w:rsid w:val="00532353"/>
    <w:rsid w:val="00534333"/>
    <w:rsid w:val="00547AD3"/>
    <w:rsid w:val="00550E6E"/>
    <w:rsid w:val="0055302D"/>
    <w:rsid w:val="00553BB3"/>
    <w:rsid w:val="00554039"/>
    <w:rsid w:val="005544F0"/>
    <w:rsid w:val="00555B18"/>
    <w:rsid w:val="00564AA4"/>
    <w:rsid w:val="005663A8"/>
    <w:rsid w:val="00566994"/>
    <w:rsid w:val="00566B3C"/>
    <w:rsid w:val="00567511"/>
    <w:rsid w:val="00571253"/>
    <w:rsid w:val="005746BB"/>
    <w:rsid w:val="00575325"/>
    <w:rsid w:val="00584799"/>
    <w:rsid w:val="00586692"/>
    <w:rsid w:val="00586D0A"/>
    <w:rsid w:val="0059286F"/>
    <w:rsid w:val="00596161"/>
    <w:rsid w:val="005A0363"/>
    <w:rsid w:val="005A16B6"/>
    <w:rsid w:val="005A1A8C"/>
    <w:rsid w:val="005A3E32"/>
    <w:rsid w:val="005A57F1"/>
    <w:rsid w:val="005A7E24"/>
    <w:rsid w:val="005B09B7"/>
    <w:rsid w:val="005B20C8"/>
    <w:rsid w:val="005B3A12"/>
    <w:rsid w:val="005B4A83"/>
    <w:rsid w:val="005C1772"/>
    <w:rsid w:val="005C1A25"/>
    <w:rsid w:val="005C1E73"/>
    <w:rsid w:val="005C716F"/>
    <w:rsid w:val="005D3599"/>
    <w:rsid w:val="005D42D7"/>
    <w:rsid w:val="005D4A23"/>
    <w:rsid w:val="005D5AD1"/>
    <w:rsid w:val="005E3545"/>
    <w:rsid w:val="005F1E53"/>
    <w:rsid w:val="00600CF0"/>
    <w:rsid w:val="0060577C"/>
    <w:rsid w:val="00607113"/>
    <w:rsid w:val="00607290"/>
    <w:rsid w:val="00610D4E"/>
    <w:rsid w:val="00614690"/>
    <w:rsid w:val="0061677F"/>
    <w:rsid w:val="0061680A"/>
    <w:rsid w:val="00617BCB"/>
    <w:rsid w:val="00617F2C"/>
    <w:rsid w:val="006241A9"/>
    <w:rsid w:val="006249B4"/>
    <w:rsid w:val="0062517D"/>
    <w:rsid w:val="00626690"/>
    <w:rsid w:val="00627E21"/>
    <w:rsid w:val="00632117"/>
    <w:rsid w:val="0063255B"/>
    <w:rsid w:val="006401E6"/>
    <w:rsid w:val="006413D5"/>
    <w:rsid w:val="006431BF"/>
    <w:rsid w:val="00643689"/>
    <w:rsid w:val="0064599E"/>
    <w:rsid w:val="0064661E"/>
    <w:rsid w:val="00647BA0"/>
    <w:rsid w:val="0065147F"/>
    <w:rsid w:val="00654204"/>
    <w:rsid w:val="00654F2F"/>
    <w:rsid w:val="00656061"/>
    <w:rsid w:val="00661C14"/>
    <w:rsid w:val="0066215E"/>
    <w:rsid w:val="00665B9F"/>
    <w:rsid w:val="00666195"/>
    <w:rsid w:val="006661E8"/>
    <w:rsid w:val="0066676D"/>
    <w:rsid w:val="00666A5A"/>
    <w:rsid w:val="00667BDA"/>
    <w:rsid w:val="00672D7B"/>
    <w:rsid w:val="006741E4"/>
    <w:rsid w:val="00677045"/>
    <w:rsid w:val="0067718A"/>
    <w:rsid w:val="00677604"/>
    <w:rsid w:val="00677AD1"/>
    <w:rsid w:val="00681B7B"/>
    <w:rsid w:val="00684E77"/>
    <w:rsid w:val="00685090"/>
    <w:rsid w:val="006864CE"/>
    <w:rsid w:val="00687DC6"/>
    <w:rsid w:val="00693099"/>
    <w:rsid w:val="006A5073"/>
    <w:rsid w:val="006A58E8"/>
    <w:rsid w:val="006A7BD0"/>
    <w:rsid w:val="006B1C3A"/>
    <w:rsid w:val="006B5D64"/>
    <w:rsid w:val="006B6934"/>
    <w:rsid w:val="006B6EDD"/>
    <w:rsid w:val="006C097B"/>
    <w:rsid w:val="006C23A7"/>
    <w:rsid w:val="006C2C58"/>
    <w:rsid w:val="006C47EC"/>
    <w:rsid w:val="006C5089"/>
    <w:rsid w:val="006C6411"/>
    <w:rsid w:val="006D49F0"/>
    <w:rsid w:val="006D4EF3"/>
    <w:rsid w:val="006E1E1E"/>
    <w:rsid w:val="006E351E"/>
    <w:rsid w:val="006E7384"/>
    <w:rsid w:val="006F1C5F"/>
    <w:rsid w:val="006F4C37"/>
    <w:rsid w:val="00702379"/>
    <w:rsid w:val="00705005"/>
    <w:rsid w:val="00706555"/>
    <w:rsid w:val="00711434"/>
    <w:rsid w:val="00713C24"/>
    <w:rsid w:val="007151E8"/>
    <w:rsid w:val="007153B4"/>
    <w:rsid w:val="00715C6F"/>
    <w:rsid w:val="00723BD7"/>
    <w:rsid w:val="00724BF5"/>
    <w:rsid w:val="00725CB0"/>
    <w:rsid w:val="00726667"/>
    <w:rsid w:val="00726B86"/>
    <w:rsid w:val="00727745"/>
    <w:rsid w:val="0073077E"/>
    <w:rsid w:val="007308C9"/>
    <w:rsid w:val="0073161E"/>
    <w:rsid w:val="00731D4A"/>
    <w:rsid w:val="00732073"/>
    <w:rsid w:val="00737AB8"/>
    <w:rsid w:val="00737F5E"/>
    <w:rsid w:val="00742DE0"/>
    <w:rsid w:val="00747B0C"/>
    <w:rsid w:val="00750E01"/>
    <w:rsid w:val="00753001"/>
    <w:rsid w:val="007564E7"/>
    <w:rsid w:val="00757F9E"/>
    <w:rsid w:val="00761D2C"/>
    <w:rsid w:val="00765998"/>
    <w:rsid w:val="00765D02"/>
    <w:rsid w:val="00776505"/>
    <w:rsid w:val="007813E3"/>
    <w:rsid w:val="007839E2"/>
    <w:rsid w:val="00785951"/>
    <w:rsid w:val="007A0C22"/>
    <w:rsid w:val="007A3A14"/>
    <w:rsid w:val="007A7E86"/>
    <w:rsid w:val="007B13A9"/>
    <w:rsid w:val="007B2B8C"/>
    <w:rsid w:val="007C2EB4"/>
    <w:rsid w:val="007C3BF2"/>
    <w:rsid w:val="007D459B"/>
    <w:rsid w:val="007D4EC4"/>
    <w:rsid w:val="007D5D32"/>
    <w:rsid w:val="007E13C8"/>
    <w:rsid w:val="007E3AEB"/>
    <w:rsid w:val="007E5E45"/>
    <w:rsid w:val="007E616F"/>
    <w:rsid w:val="007E780C"/>
    <w:rsid w:val="00800C7D"/>
    <w:rsid w:val="0080153E"/>
    <w:rsid w:val="00801CDE"/>
    <w:rsid w:val="00802A0D"/>
    <w:rsid w:val="0080502D"/>
    <w:rsid w:val="0080539B"/>
    <w:rsid w:val="00811026"/>
    <w:rsid w:val="0081320B"/>
    <w:rsid w:val="0082007F"/>
    <w:rsid w:val="00821019"/>
    <w:rsid w:val="008225C0"/>
    <w:rsid w:val="008244EC"/>
    <w:rsid w:val="00830C3D"/>
    <w:rsid w:val="00833F16"/>
    <w:rsid w:val="008403B6"/>
    <w:rsid w:val="0084548F"/>
    <w:rsid w:val="00846F1B"/>
    <w:rsid w:val="00851170"/>
    <w:rsid w:val="0085289E"/>
    <w:rsid w:val="00854FBE"/>
    <w:rsid w:val="0085626A"/>
    <w:rsid w:val="00856D19"/>
    <w:rsid w:val="00856DAE"/>
    <w:rsid w:val="00856FF9"/>
    <w:rsid w:val="00857A43"/>
    <w:rsid w:val="008606A1"/>
    <w:rsid w:val="00861F58"/>
    <w:rsid w:val="008647D7"/>
    <w:rsid w:val="00867D4E"/>
    <w:rsid w:val="0087270E"/>
    <w:rsid w:val="00872F72"/>
    <w:rsid w:val="0087379D"/>
    <w:rsid w:val="00874BA2"/>
    <w:rsid w:val="00881CF1"/>
    <w:rsid w:val="00883C95"/>
    <w:rsid w:val="00892F26"/>
    <w:rsid w:val="0089425F"/>
    <w:rsid w:val="00894587"/>
    <w:rsid w:val="0089789D"/>
    <w:rsid w:val="008A1902"/>
    <w:rsid w:val="008A7FBD"/>
    <w:rsid w:val="008B0723"/>
    <w:rsid w:val="008B1471"/>
    <w:rsid w:val="008B52E1"/>
    <w:rsid w:val="008D7342"/>
    <w:rsid w:val="008D7863"/>
    <w:rsid w:val="008D79FF"/>
    <w:rsid w:val="008E2172"/>
    <w:rsid w:val="008E5787"/>
    <w:rsid w:val="008E6CF3"/>
    <w:rsid w:val="008F3167"/>
    <w:rsid w:val="008F64F1"/>
    <w:rsid w:val="008F7960"/>
    <w:rsid w:val="00904D1C"/>
    <w:rsid w:val="009063BF"/>
    <w:rsid w:val="00910238"/>
    <w:rsid w:val="00911ADF"/>
    <w:rsid w:val="00914760"/>
    <w:rsid w:val="00920534"/>
    <w:rsid w:val="009209C6"/>
    <w:rsid w:val="009247DF"/>
    <w:rsid w:val="00933190"/>
    <w:rsid w:val="00933229"/>
    <w:rsid w:val="00933232"/>
    <w:rsid w:val="00940534"/>
    <w:rsid w:val="00943E4D"/>
    <w:rsid w:val="00947396"/>
    <w:rsid w:val="00951874"/>
    <w:rsid w:val="009544FB"/>
    <w:rsid w:val="00954D09"/>
    <w:rsid w:val="0095609D"/>
    <w:rsid w:val="00956657"/>
    <w:rsid w:val="00957825"/>
    <w:rsid w:val="00962F8B"/>
    <w:rsid w:val="00967222"/>
    <w:rsid w:val="00967616"/>
    <w:rsid w:val="00970AD4"/>
    <w:rsid w:val="00973E6C"/>
    <w:rsid w:val="00975F0E"/>
    <w:rsid w:val="009762E9"/>
    <w:rsid w:val="00976F8B"/>
    <w:rsid w:val="009815D8"/>
    <w:rsid w:val="009835D6"/>
    <w:rsid w:val="00983C72"/>
    <w:rsid w:val="00985B96"/>
    <w:rsid w:val="009866B5"/>
    <w:rsid w:val="00987956"/>
    <w:rsid w:val="0099518F"/>
    <w:rsid w:val="009953E1"/>
    <w:rsid w:val="0099692E"/>
    <w:rsid w:val="009A409E"/>
    <w:rsid w:val="009A60B9"/>
    <w:rsid w:val="009A788F"/>
    <w:rsid w:val="009B2AA1"/>
    <w:rsid w:val="009B2CAC"/>
    <w:rsid w:val="009B4193"/>
    <w:rsid w:val="009B4334"/>
    <w:rsid w:val="009B5D3F"/>
    <w:rsid w:val="009B648B"/>
    <w:rsid w:val="009C2625"/>
    <w:rsid w:val="009C2D71"/>
    <w:rsid w:val="009D0540"/>
    <w:rsid w:val="009D1AF0"/>
    <w:rsid w:val="009D27FB"/>
    <w:rsid w:val="009D533B"/>
    <w:rsid w:val="009E2EA8"/>
    <w:rsid w:val="009E68E8"/>
    <w:rsid w:val="009E7302"/>
    <w:rsid w:val="009F2282"/>
    <w:rsid w:val="009F3C8F"/>
    <w:rsid w:val="009F4921"/>
    <w:rsid w:val="009F4F54"/>
    <w:rsid w:val="009F5473"/>
    <w:rsid w:val="009F77FF"/>
    <w:rsid w:val="00A00C3D"/>
    <w:rsid w:val="00A07066"/>
    <w:rsid w:val="00A07BFA"/>
    <w:rsid w:val="00A10FB7"/>
    <w:rsid w:val="00A117A7"/>
    <w:rsid w:val="00A12076"/>
    <w:rsid w:val="00A15581"/>
    <w:rsid w:val="00A161AA"/>
    <w:rsid w:val="00A16D8A"/>
    <w:rsid w:val="00A22617"/>
    <w:rsid w:val="00A27554"/>
    <w:rsid w:val="00A300E8"/>
    <w:rsid w:val="00A31B58"/>
    <w:rsid w:val="00A37490"/>
    <w:rsid w:val="00A418D2"/>
    <w:rsid w:val="00A53FA8"/>
    <w:rsid w:val="00A60887"/>
    <w:rsid w:val="00A64532"/>
    <w:rsid w:val="00A665BC"/>
    <w:rsid w:val="00A70412"/>
    <w:rsid w:val="00A70A56"/>
    <w:rsid w:val="00A70BE8"/>
    <w:rsid w:val="00A7172F"/>
    <w:rsid w:val="00A77EEC"/>
    <w:rsid w:val="00A80A37"/>
    <w:rsid w:val="00A82ADB"/>
    <w:rsid w:val="00A848B7"/>
    <w:rsid w:val="00A8527E"/>
    <w:rsid w:val="00A9333B"/>
    <w:rsid w:val="00A96D60"/>
    <w:rsid w:val="00A9761A"/>
    <w:rsid w:val="00AA1803"/>
    <w:rsid w:val="00AA4BED"/>
    <w:rsid w:val="00AA7F5A"/>
    <w:rsid w:val="00AB276A"/>
    <w:rsid w:val="00AB722B"/>
    <w:rsid w:val="00AB774E"/>
    <w:rsid w:val="00AB7F34"/>
    <w:rsid w:val="00AC19A6"/>
    <w:rsid w:val="00AC39FA"/>
    <w:rsid w:val="00AC7D11"/>
    <w:rsid w:val="00AD1C4E"/>
    <w:rsid w:val="00AD3EEC"/>
    <w:rsid w:val="00AD762E"/>
    <w:rsid w:val="00AE3308"/>
    <w:rsid w:val="00AE56F2"/>
    <w:rsid w:val="00AE7F11"/>
    <w:rsid w:val="00AF3296"/>
    <w:rsid w:val="00AF34BA"/>
    <w:rsid w:val="00AF39E0"/>
    <w:rsid w:val="00B00085"/>
    <w:rsid w:val="00B0131C"/>
    <w:rsid w:val="00B03B20"/>
    <w:rsid w:val="00B05E14"/>
    <w:rsid w:val="00B05E39"/>
    <w:rsid w:val="00B07278"/>
    <w:rsid w:val="00B11367"/>
    <w:rsid w:val="00B11CA8"/>
    <w:rsid w:val="00B1445B"/>
    <w:rsid w:val="00B21B08"/>
    <w:rsid w:val="00B233E6"/>
    <w:rsid w:val="00B25CAE"/>
    <w:rsid w:val="00B3014F"/>
    <w:rsid w:val="00B30BFA"/>
    <w:rsid w:val="00B3188E"/>
    <w:rsid w:val="00B32044"/>
    <w:rsid w:val="00B3470F"/>
    <w:rsid w:val="00B34796"/>
    <w:rsid w:val="00B40142"/>
    <w:rsid w:val="00B40691"/>
    <w:rsid w:val="00B41A08"/>
    <w:rsid w:val="00B42606"/>
    <w:rsid w:val="00B47318"/>
    <w:rsid w:val="00B51A05"/>
    <w:rsid w:val="00B529F3"/>
    <w:rsid w:val="00B538EC"/>
    <w:rsid w:val="00B53C3D"/>
    <w:rsid w:val="00B5419E"/>
    <w:rsid w:val="00B55F77"/>
    <w:rsid w:val="00B62F92"/>
    <w:rsid w:val="00B73DDC"/>
    <w:rsid w:val="00B75725"/>
    <w:rsid w:val="00B75E21"/>
    <w:rsid w:val="00B8041B"/>
    <w:rsid w:val="00B8053A"/>
    <w:rsid w:val="00B82024"/>
    <w:rsid w:val="00B832DC"/>
    <w:rsid w:val="00B91482"/>
    <w:rsid w:val="00B91AE8"/>
    <w:rsid w:val="00B91C35"/>
    <w:rsid w:val="00B94A1E"/>
    <w:rsid w:val="00B964A4"/>
    <w:rsid w:val="00BA493A"/>
    <w:rsid w:val="00BA5160"/>
    <w:rsid w:val="00BB0CB3"/>
    <w:rsid w:val="00BB19C7"/>
    <w:rsid w:val="00BB27CB"/>
    <w:rsid w:val="00BB5E03"/>
    <w:rsid w:val="00BC12A5"/>
    <w:rsid w:val="00BC3F88"/>
    <w:rsid w:val="00BC4CF3"/>
    <w:rsid w:val="00BC7CA4"/>
    <w:rsid w:val="00BD08A8"/>
    <w:rsid w:val="00BD3677"/>
    <w:rsid w:val="00BD418E"/>
    <w:rsid w:val="00BD44BB"/>
    <w:rsid w:val="00BD5E3A"/>
    <w:rsid w:val="00BE228F"/>
    <w:rsid w:val="00BF6968"/>
    <w:rsid w:val="00BF6DE0"/>
    <w:rsid w:val="00C0622C"/>
    <w:rsid w:val="00C064E7"/>
    <w:rsid w:val="00C10FA1"/>
    <w:rsid w:val="00C11FCF"/>
    <w:rsid w:val="00C13A91"/>
    <w:rsid w:val="00C1517E"/>
    <w:rsid w:val="00C15D36"/>
    <w:rsid w:val="00C17C05"/>
    <w:rsid w:val="00C200D9"/>
    <w:rsid w:val="00C204C6"/>
    <w:rsid w:val="00C27BE3"/>
    <w:rsid w:val="00C36C6F"/>
    <w:rsid w:val="00C4173F"/>
    <w:rsid w:val="00C4392F"/>
    <w:rsid w:val="00C43CCE"/>
    <w:rsid w:val="00C45B7C"/>
    <w:rsid w:val="00C47447"/>
    <w:rsid w:val="00C51A9C"/>
    <w:rsid w:val="00C56F85"/>
    <w:rsid w:val="00C575A7"/>
    <w:rsid w:val="00C61990"/>
    <w:rsid w:val="00C6259D"/>
    <w:rsid w:val="00C62B05"/>
    <w:rsid w:val="00C639A0"/>
    <w:rsid w:val="00C63F5E"/>
    <w:rsid w:val="00C6462A"/>
    <w:rsid w:val="00C70496"/>
    <w:rsid w:val="00C72B7C"/>
    <w:rsid w:val="00C76C0E"/>
    <w:rsid w:val="00C83093"/>
    <w:rsid w:val="00C93537"/>
    <w:rsid w:val="00C96F13"/>
    <w:rsid w:val="00CA0032"/>
    <w:rsid w:val="00CA28E5"/>
    <w:rsid w:val="00CA56FC"/>
    <w:rsid w:val="00CA67F2"/>
    <w:rsid w:val="00CA7673"/>
    <w:rsid w:val="00CB27FD"/>
    <w:rsid w:val="00CB51EB"/>
    <w:rsid w:val="00CC19DB"/>
    <w:rsid w:val="00CC1A9B"/>
    <w:rsid w:val="00CC460F"/>
    <w:rsid w:val="00CC5E3C"/>
    <w:rsid w:val="00CD0805"/>
    <w:rsid w:val="00CD16E0"/>
    <w:rsid w:val="00CD517A"/>
    <w:rsid w:val="00CD75C2"/>
    <w:rsid w:val="00CD7A5A"/>
    <w:rsid w:val="00CE24C4"/>
    <w:rsid w:val="00CE2726"/>
    <w:rsid w:val="00CE5596"/>
    <w:rsid w:val="00CF2D87"/>
    <w:rsid w:val="00CF4B9A"/>
    <w:rsid w:val="00CF6F5D"/>
    <w:rsid w:val="00CF7034"/>
    <w:rsid w:val="00D0177F"/>
    <w:rsid w:val="00D14AF3"/>
    <w:rsid w:val="00D16ED1"/>
    <w:rsid w:val="00D176A7"/>
    <w:rsid w:val="00D20DB5"/>
    <w:rsid w:val="00D21A4E"/>
    <w:rsid w:val="00D21B2B"/>
    <w:rsid w:val="00D249C2"/>
    <w:rsid w:val="00D24C3B"/>
    <w:rsid w:val="00D31C52"/>
    <w:rsid w:val="00D32573"/>
    <w:rsid w:val="00D34DE6"/>
    <w:rsid w:val="00D351F4"/>
    <w:rsid w:val="00D414BD"/>
    <w:rsid w:val="00D41EBE"/>
    <w:rsid w:val="00D4584A"/>
    <w:rsid w:val="00D45BCE"/>
    <w:rsid w:val="00D54A1F"/>
    <w:rsid w:val="00D6142A"/>
    <w:rsid w:val="00D62834"/>
    <w:rsid w:val="00D654B3"/>
    <w:rsid w:val="00D70014"/>
    <w:rsid w:val="00D70591"/>
    <w:rsid w:val="00D74C7F"/>
    <w:rsid w:val="00D77A48"/>
    <w:rsid w:val="00D836D9"/>
    <w:rsid w:val="00D8652E"/>
    <w:rsid w:val="00D86607"/>
    <w:rsid w:val="00D86865"/>
    <w:rsid w:val="00D952A8"/>
    <w:rsid w:val="00D960DC"/>
    <w:rsid w:val="00DA33FA"/>
    <w:rsid w:val="00DB45CE"/>
    <w:rsid w:val="00DB4D0F"/>
    <w:rsid w:val="00DB5F76"/>
    <w:rsid w:val="00DB6EE3"/>
    <w:rsid w:val="00DB7B30"/>
    <w:rsid w:val="00DC17B4"/>
    <w:rsid w:val="00DC220C"/>
    <w:rsid w:val="00DC679A"/>
    <w:rsid w:val="00DD03FF"/>
    <w:rsid w:val="00DD09E8"/>
    <w:rsid w:val="00DE6C93"/>
    <w:rsid w:val="00DF1C71"/>
    <w:rsid w:val="00DF4284"/>
    <w:rsid w:val="00DF556D"/>
    <w:rsid w:val="00DF6F08"/>
    <w:rsid w:val="00E023EE"/>
    <w:rsid w:val="00E04C1F"/>
    <w:rsid w:val="00E05D7B"/>
    <w:rsid w:val="00E1349F"/>
    <w:rsid w:val="00E15CC6"/>
    <w:rsid w:val="00E166C4"/>
    <w:rsid w:val="00E20CF7"/>
    <w:rsid w:val="00E21354"/>
    <w:rsid w:val="00E24B61"/>
    <w:rsid w:val="00E261C0"/>
    <w:rsid w:val="00E27000"/>
    <w:rsid w:val="00E30B30"/>
    <w:rsid w:val="00E312B1"/>
    <w:rsid w:val="00E3286F"/>
    <w:rsid w:val="00E32F1B"/>
    <w:rsid w:val="00E33A78"/>
    <w:rsid w:val="00E40A30"/>
    <w:rsid w:val="00E41B04"/>
    <w:rsid w:val="00E52219"/>
    <w:rsid w:val="00E5364B"/>
    <w:rsid w:val="00E55D9B"/>
    <w:rsid w:val="00E56C97"/>
    <w:rsid w:val="00E57D34"/>
    <w:rsid w:val="00E600C5"/>
    <w:rsid w:val="00E61B82"/>
    <w:rsid w:val="00E6583A"/>
    <w:rsid w:val="00E703BA"/>
    <w:rsid w:val="00E7182B"/>
    <w:rsid w:val="00E720DE"/>
    <w:rsid w:val="00E7499D"/>
    <w:rsid w:val="00E750DC"/>
    <w:rsid w:val="00E76610"/>
    <w:rsid w:val="00E83A4A"/>
    <w:rsid w:val="00E85115"/>
    <w:rsid w:val="00E97B5C"/>
    <w:rsid w:val="00EA18E2"/>
    <w:rsid w:val="00EA2969"/>
    <w:rsid w:val="00EA7B3E"/>
    <w:rsid w:val="00EB1504"/>
    <w:rsid w:val="00EB3EA5"/>
    <w:rsid w:val="00EB793E"/>
    <w:rsid w:val="00EC0515"/>
    <w:rsid w:val="00EC1082"/>
    <w:rsid w:val="00EC1521"/>
    <w:rsid w:val="00EC4A12"/>
    <w:rsid w:val="00EC6BA9"/>
    <w:rsid w:val="00ED0040"/>
    <w:rsid w:val="00ED14AD"/>
    <w:rsid w:val="00ED3311"/>
    <w:rsid w:val="00ED4800"/>
    <w:rsid w:val="00ED7F4C"/>
    <w:rsid w:val="00EE0582"/>
    <w:rsid w:val="00EE4AE9"/>
    <w:rsid w:val="00EE59EA"/>
    <w:rsid w:val="00EF3663"/>
    <w:rsid w:val="00F034EE"/>
    <w:rsid w:val="00F04864"/>
    <w:rsid w:val="00F05D2E"/>
    <w:rsid w:val="00F07B9F"/>
    <w:rsid w:val="00F07ED2"/>
    <w:rsid w:val="00F10012"/>
    <w:rsid w:val="00F17EA7"/>
    <w:rsid w:val="00F2199B"/>
    <w:rsid w:val="00F22CDB"/>
    <w:rsid w:val="00F236C2"/>
    <w:rsid w:val="00F251AD"/>
    <w:rsid w:val="00F27BC7"/>
    <w:rsid w:val="00F27EDD"/>
    <w:rsid w:val="00F33E57"/>
    <w:rsid w:val="00F36C6B"/>
    <w:rsid w:val="00F40DF3"/>
    <w:rsid w:val="00F504CD"/>
    <w:rsid w:val="00F50FED"/>
    <w:rsid w:val="00F5763D"/>
    <w:rsid w:val="00F5768A"/>
    <w:rsid w:val="00F639DD"/>
    <w:rsid w:val="00F71352"/>
    <w:rsid w:val="00F76DD4"/>
    <w:rsid w:val="00F81426"/>
    <w:rsid w:val="00F81B11"/>
    <w:rsid w:val="00F82926"/>
    <w:rsid w:val="00F839EB"/>
    <w:rsid w:val="00F846A5"/>
    <w:rsid w:val="00F84EF2"/>
    <w:rsid w:val="00F85CDE"/>
    <w:rsid w:val="00F8737C"/>
    <w:rsid w:val="00F91008"/>
    <w:rsid w:val="00F918D0"/>
    <w:rsid w:val="00F91C27"/>
    <w:rsid w:val="00F922EF"/>
    <w:rsid w:val="00F95054"/>
    <w:rsid w:val="00F964E0"/>
    <w:rsid w:val="00FA16C8"/>
    <w:rsid w:val="00FA4466"/>
    <w:rsid w:val="00FA504F"/>
    <w:rsid w:val="00FA7AB5"/>
    <w:rsid w:val="00FB2461"/>
    <w:rsid w:val="00FB2FE8"/>
    <w:rsid w:val="00FB3023"/>
    <w:rsid w:val="00FB5429"/>
    <w:rsid w:val="00FC05F7"/>
    <w:rsid w:val="00FC3940"/>
    <w:rsid w:val="00FC4BDA"/>
    <w:rsid w:val="00FC79AC"/>
    <w:rsid w:val="00FD1988"/>
    <w:rsid w:val="00FD7FB3"/>
    <w:rsid w:val="00FE092A"/>
    <w:rsid w:val="00FE2351"/>
    <w:rsid w:val="00FE795F"/>
    <w:rsid w:val="00FF347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Char1 Char1 Char,Char1 Char2,Char1 Char1,Char1"/>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Header Char Char Char,Char1 Char1 Char Char,Char1 Char2 Char,Char1 Char1 Char1,Char1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rsid w:val="00463E5D"/>
    <w:rPr>
      <w:sz w:val="22"/>
      <w:szCs w:val="22"/>
    </w:rPr>
  </w:style>
  <w:style w:type="paragraph" w:styleId="ListParagraph">
    <w:name w:val="List Paragraph"/>
    <w:aliases w:val="body 2"/>
    <w:basedOn w:val="Normal"/>
    <w:uiPriority w:val="34"/>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Char1 Char1 Char,Char1 Char2,Char1 Char1,Char1"/>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Header Char Char Char,Char1 Char1 Char Char,Char1 Char2 Char,Char1 Char1 Char1,Char1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rsid w:val="00463E5D"/>
    <w:rPr>
      <w:sz w:val="22"/>
      <w:szCs w:val="22"/>
    </w:rPr>
  </w:style>
  <w:style w:type="paragraph" w:styleId="ListParagraph">
    <w:name w:val="List Paragraph"/>
    <w:aliases w:val="body 2"/>
    <w:basedOn w:val="Normal"/>
    <w:uiPriority w:val="34"/>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3745667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846948452">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590">
      <w:bodyDiv w:val="1"/>
      <w:marLeft w:val="0"/>
      <w:marRight w:val="0"/>
      <w:marTop w:val="0"/>
      <w:marBottom w:val="0"/>
      <w:divBdr>
        <w:top w:val="none" w:sz="0" w:space="0" w:color="auto"/>
        <w:left w:val="none" w:sz="0" w:space="0" w:color="auto"/>
        <w:bottom w:val="none" w:sz="0" w:space="0" w:color="auto"/>
        <w:right w:val="none" w:sz="0" w:space="0" w:color="auto"/>
      </w:divBdr>
    </w:div>
    <w:div w:id="1026564755">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tm.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C92AB-3978-49FA-9919-CAAE9C5B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17015</CharactersWithSpaces>
  <SharedDoc>false</SharedDoc>
  <HLinks>
    <vt:vector size="6" baseType="variant">
      <vt:variant>
        <vt:i4>1245310</vt:i4>
      </vt:variant>
      <vt:variant>
        <vt:i4>5</vt:i4>
      </vt:variant>
      <vt:variant>
        <vt:i4>0</vt:i4>
      </vt:variant>
      <vt:variant>
        <vt:i4>5</vt:i4>
      </vt:variant>
      <vt:variant>
        <vt:lpwstr>mailto:office@apmtm.anpm.ro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Loredana Ciocarlie - APM Timis Serv. AAA</cp:lastModifiedBy>
  <cp:revision>16</cp:revision>
  <cp:lastPrinted>2018-04-18T06:59:00Z</cp:lastPrinted>
  <dcterms:created xsi:type="dcterms:W3CDTF">2017-06-20T09:19:00Z</dcterms:created>
  <dcterms:modified xsi:type="dcterms:W3CDTF">2018-04-20T05:30:00Z</dcterms:modified>
</cp:coreProperties>
</file>