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DF" w:rsidRPr="0062517D" w:rsidRDefault="000D5E92" w:rsidP="00911ADF">
      <w:pPr>
        <w:pStyle w:val="Header"/>
        <w:tabs>
          <w:tab w:val="clear" w:pos="4680"/>
          <w:tab w:val="clear" w:pos="9360"/>
          <w:tab w:val="left" w:pos="9000"/>
        </w:tabs>
        <w:jc w:val="center"/>
        <w:rPr>
          <w:rFonts w:ascii="Times New Roman" w:hAnsi="Times New Roman"/>
          <w:sz w:val="32"/>
          <w:szCs w:val="32"/>
          <w:lang w:val="ro-RO"/>
        </w:rPr>
      </w:pPr>
      <w:r w:rsidRPr="0062517D">
        <w:rPr>
          <w:noProof/>
        </w:rPr>
        <w:drawing>
          <wp:anchor distT="0" distB="0" distL="114300" distR="114300" simplePos="0" relativeHeight="251657216" behindDoc="0" locked="0" layoutInCell="1" allowOverlap="1" wp14:anchorId="1EE86406" wp14:editId="5451EDA8">
            <wp:simplePos x="0" y="0"/>
            <wp:positionH relativeFrom="column">
              <wp:posOffset>-60325</wp:posOffset>
            </wp:positionH>
            <wp:positionV relativeFrom="paragraph">
              <wp:posOffset>-131445</wp:posOffset>
            </wp:positionV>
            <wp:extent cx="669925" cy="686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471A77">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9.25pt;margin-top:-6.1pt;width:52pt;height:43.8pt;z-index:-251658240;mso-position-horizontal-relative:text;mso-position-vertical-relative:text">
            <v:imagedata r:id="rId10" o:title=""/>
          </v:shape>
          <o:OLEObject Type="Embed" ProgID="CorelDRAW.Graphic.13" ShapeID="_x0000_s1029" DrawAspect="Content" ObjectID="_1533626416" r:id="rId11"/>
        </w:pict>
      </w:r>
      <w:r w:rsidR="00911ADF" w:rsidRPr="0062517D">
        <w:rPr>
          <w:rFonts w:ascii="Times New Roman" w:hAnsi="Times New Roman"/>
          <w:b/>
          <w:sz w:val="32"/>
          <w:szCs w:val="32"/>
          <w:lang w:val="ro-RO"/>
        </w:rPr>
        <w:t>Ministerul Mediului, Apelor şi Pădurilor</w:t>
      </w:r>
    </w:p>
    <w:p w:rsidR="00911ADF" w:rsidRPr="0062517D" w:rsidRDefault="00911ADF" w:rsidP="00911ADF">
      <w:pPr>
        <w:tabs>
          <w:tab w:val="left" w:pos="3270"/>
        </w:tabs>
        <w:jc w:val="center"/>
        <w:rPr>
          <w:rFonts w:ascii="Times New Roman" w:hAnsi="Times New Roman"/>
          <w:sz w:val="36"/>
          <w:szCs w:val="36"/>
          <w:lang w:val="ro-RO"/>
        </w:rPr>
      </w:pPr>
      <w:r w:rsidRPr="0062517D">
        <w:rPr>
          <w:rFonts w:ascii="Times New Roman" w:hAnsi="Times New Roman"/>
          <w:b/>
          <w:sz w:val="36"/>
          <w:szCs w:val="36"/>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911ADF" w:rsidRPr="0062517D" w:rsidTr="002D52B8">
        <w:trPr>
          <w:trHeight w:val="226"/>
        </w:trPr>
        <w:tc>
          <w:tcPr>
            <w:tcW w:w="9676" w:type="dxa"/>
            <w:shd w:val="clear" w:color="auto" w:fill="FFFFFF"/>
          </w:tcPr>
          <w:p w:rsidR="00911ADF" w:rsidRPr="0062517D" w:rsidRDefault="00911ADF" w:rsidP="002D52B8">
            <w:pPr>
              <w:pStyle w:val="Header"/>
              <w:tabs>
                <w:tab w:val="clear" w:pos="4680"/>
                <w:tab w:val="clear" w:pos="9360"/>
              </w:tabs>
              <w:spacing w:before="120"/>
              <w:jc w:val="center"/>
              <w:rPr>
                <w:rFonts w:ascii="Garamond" w:hAnsi="Garamond"/>
                <w:b/>
                <w:bCs/>
                <w:sz w:val="36"/>
                <w:szCs w:val="36"/>
                <w:lang w:val="ro-RO"/>
              </w:rPr>
            </w:pPr>
            <w:r w:rsidRPr="0062517D">
              <w:rPr>
                <w:rFonts w:ascii="Times New Roman" w:hAnsi="Times New Roman"/>
                <w:b/>
                <w:bCs/>
                <w:sz w:val="36"/>
                <w:szCs w:val="36"/>
                <w:lang w:val="ro-RO"/>
              </w:rPr>
              <w:t>Agenţia pentru Protecţia Mediului Timiş</w:t>
            </w:r>
          </w:p>
        </w:tc>
      </w:tr>
    </w:tbl>
    <w:p w:rsidR="003C058F" w:rsidRPr="0062517D" w:rsidRDefault="003C058F" w:rsidP="004F56F4">
      <w:pPr>
        <w:spacing w:after="0" w:line="240" w:lineRule="auto"/>
        <w:jc w:val="both"/>
        <w:rPr>
          <w:rFonts w:ascii="Times New Roman" w:hAnsi="Times New Roman"/>
          <w:sz w:val="30"/>
          <w:szCs w:val="30"/>
          <w:lang w:val="ro-RO"/>
        </w:rPr>
      </w:pPr>
    </w:p>
    <w:p w:rsidR="003C058F" w:rsidRPr="0062517D" w:rsidRDefault="003C058F" w:rsidP="004F56F4">
      <w:pPr>
        <w:spacing w:after="0" w:line="240" w:lineRule="auto"/>
        <w:jc w:val="both"/>
        <w:rPr>
          <w:rFonts w:ascii="Times New Roman" w:hAnsi="Times New Roman"/>
          <w:sz w:val="30"/>
          <w:szCs w:val="30"/>
          <w:lang w:val="ro-RO"/>
        </w:rPr>
      </w:pPr>
    </w:p>
    <w:p w:rsidR="00596161" w:rsidRPr="0062517D" w:rsidRDefault="00596161" w:rsidP="00596161">
      <w:pPr>
        <w:spacing w:after="0"/>
        <w:jc w:val="center"/>
        <w:rPr>
          <w:rFonts w:ascii="Times New Roman" w:hAnsi="Times New Roman"/>
          <w:b/>
          <w:sz w:val="24"/>
          <w:szCs w:val="24"/>
          <w:lang w:val="ro-RO"/>
        </w:rPr>
      </w:pPr>
      <w:r w:rsidRPr="0062517D">
        <w:rPr>
          <w:rFonts w:ascii="Times New Roman" w:hAnsi="Times New Roman"/>
          <w:b/>
          <w:sz w:val="24"/>
          <w:szCs w:val="24"/>
          <w:lang w:val="ro-RO"/>
        </w:rPr>
        <w:t>DECIZIA ETAPEI DE INCADRARE</w:t>
      </w:r>
    </w:p>
    <w:p w:rsidR="00596161" w:rsidRPr="0062517D" w:rsidRDefault="00596161" w:rsidP="00596161">
      <w:pPr>
        <w:spacing w:after="0" w:line="240" w:lineRule="auto"/>
        <w:jc w:val="center"/>
        <w:rPr>
          <w:rFonts w:ascii="Times New Roman" w:hAnsi="Times New Roman"/>
          <w:b/>
          <w:sz w:val="24"/>
          <w:szCs w:val="24"/>
          <w:lang w:val="ro-RO"/>
        </w:rPr>
      </w:pPr>
      <w:r w:rsidRPr="0062517D">
        <w:rPr>
          <w:rFonts w:ascii="Times New Roman" w:hAnsi="Times New Roman"/>
          <w:b/>
          <w:sz w:val="24"/>
          <w:szCs w:val="24"/>
          <w:lang w:val="ro-RO"/>
        </w:rPr>
        <w:t>Nr</w:t>
      </w:r>
      <w:r w:rsidR="00B91C35" w:rsidRPr="0062517D">
        <w:rPr>
          <w:rFonts w:ascii="Times New Roman" w:hAnsi="Times New Roman"/>
          <w:b/>
          <w:sz w:val="24"/>
          <w:szCs w:val="24"/>
          <w:lang w:val="ro-RO"/>
        </w:rPr>
        <w:t>.</w:t>
      </w:r>
      <w:r w:rsidR="00244811">
        <w:rPr>
          <w:rFonts w:ascii="Times New Roman" w:hAnsi="Times New Roman"/>
          <w:b/>
          <w:sz w:val="24"/>
          <w:szCs w:val="24"/>
          <w:lang w:val="ro-RO"/>
        </w:rPr>
        <w:t xml:space="preserve"> 214</w:t>
      </w:r>
      <w:r w:rsidRPr="0062517D">
        <w:rPr>
          <w:rFonts w:ascii="Times New Roman" w:hAnsi="Times New Roman"/>
          <w:b/>
          <w:color w:val="000000"/>
          <w:sz w:val="24"/>
          <w:szCs w:val="24"/>
          <w:lang w:val="ro-RO"/>
        </w:rPr>
        <w:t>/</w:t>
      </w:r>
      <w:r w:rsidR="00244811">
        <w:rPr>
          <w:rFonts w:ascii="Times New Roman" w:hAnsi="Times New Roman"/>
          <w:b/>
          <w:color w:val="000000"/>
          <w:sz w:val="24"/>
          <w:szCs w:val="24"/>
          <w:lang w:val="ro-RO"/>
        </w:rPr>
        <w:t>25</w:t>
      </w:r>
      <w:r w:rsidRPr="0062517D">
        <w:rPr>
          <w:rFonts w:ascii="Times New Roman" w:hAnsi="Times New Roman"/>
          <w:b/>
          <w:color w:val="000000"/>
          <w:sz w:val="24"/>
          <w:szCs w:val="24"/>
          <w:lang w:val="ro-RO"/>
        </w:rPr>
        <w:t>.</w:t>
      </w:r>
      <w:r w:rsidR="00B73DDC" w:rsidRPr="0062517D">
        <w:rPr>
          <w:rFonts w:ascii="Times New Roman" w:hAnsi="Times New Roman"/>
          <w:b/>
          <w:color w:val="000000"/>
          <w:sz w:val="24"/>
          <w:szCs w:val="24"/>
          <w:lang w:val="ro-RO"/>
        </w:rPr>
        <w:t>08</w:t>
      </w:r>
      <w:r w:rsidR="007A3A14" w:rsidRPr="0062517D">
        <w:rPr>
          <w:rFonts w:ascii="Times New Roman" w:hAnsi="Times New Roman"/>
          <w:b/>
          <w:color w:val="000000"/>
          <w:sz w:val="24"/>
          <w:szCs w:val="24"/>
          <w:lang w:val="ro-RO"/>
        </w:rPr>
        <w:t>.2016</w:t>
      </w:r>
    </w:p>
    <w:p w:rsidR="00596161" w:rsidRPr="0062517D" w:rsidRDefault="00244811" w:rsidP="00596161">
      <w:pPr>
        <w:spacing w:after="0"/>
        <w:jc w:val="center"/>
        <w:rPr>
          <w:rFonts w:ascii="Times New Roman" w:hAnsi="Times New Roman"/>
          <w:b/>
          <w:sz w:val="24"/>
          <w:szCs w:val="24"/>
          <w:lang w:val="ro-RO"/>
        </w:rPr>
      </w:pPr>
      <w:r>
        <w:rPr>
          <w:rFonts w:ascii="Times New Roman" w:hAnsi="Times New Roman"/>
          <w:b/>
          <w:sz w:val="24"/>
          <w:szCs w:val="24"/>
          <w:lang w:val="ro-RO"/>
        </w:rPr>
        <w:t>PROIECT</w:t>
      </w:r>
    </w:p>
    <w:p w:rsidR="00437724" w:rsidRPr="0062517D" w:rsidRDefault="00437724" w:rsidP="00596161">
      <w:pPr>
        <w:spacing w:after="0" w:line="240" w:lineRule="auto"/>
        <w:rPr>
          <w:rFonts w:ascii="Times New Roman" w:hAnsi="Times New Roman"/>
          <w:b/>
          <w:sz w:val="24"/>
          <w:szCs w:val="24"/>
          <w:lang w:val="ro-RO"/>
        </w:rPr>
      </w:pPr>
    </w:p>
    <w:p w:rsidR="003C058F" w:rsidRPr="0062517D" w:rsidRDefault="003C058F" w:rsidP="00596161">
      <w:pPr>
        <w:spacing w:after="0" w:line="240" w:lineRule="auto"/>
        <w:rPr>
          <w:rFonts w:ascii="Times New Roman" w:hAnsi="Times New Roman"/>
          <w:b/>
          <w:sz w:val="24"/>
          <w:szCs w:val="24"/>
          <w:lang w:val="ro-RO"/>
        </w:rPr>
      </w:pPr>
    </w:p>
    <w:p w:rsidR="00BD418E" w:rsidRPr="0062517D" w:rsidRDefault="00BD418E" w:rsidP="00596161">
      <w:pPr>
        <w:spacing w:after="0" w:line="240" w:lineRule="auto"/>
        <w:rPr>
          <w:rFonts w:ascii="Times New Roman" w:hAnsi="Times New Roman"/>
          <w:b/>
          <w:sz w:val="24"/>
          <w:szCs w:val="24"/>
          <w:lang w:val="ro-RO"/>
        </w:rPr>
      </w:pPr>
    </w:p>
    <w:p w:rsidR="00596161" w:rsidRPr="0062517D" w:rsidRDefault="00596161" w:rsidP="00E41B04">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xml:space="preserve">Ca urmare a solicitarii de emitere a acordului de mediu adresate de </w:t>
      </w:r>
      <w:r w:rsidR="00471A77" w:rsidRPr="001E0CEB">
        <w:rPr>
          <w:rFonts w:ascii="Times New Roman" w:eastAsia="Times New Roman" w:hAnsi="Times New Roman"/>
          <w:b/>
          <w:color w:val="000000"/>
          <w:kern w:val="28"/>
          <w:sz w:val="24"/>
          <w:szCs w:val="24"/>
          <w:lang w:val="ro-RO"/>
        </w:rPr>
        <w:t>BEGA TURISM SA</w:t>
      </w:r>
      <w:bookmarkStart w:id="0" w:name="_GoBack"/>
      <w:bookmarkEnd w:id="0"/>
      <w:r w:rsidR="00317BB2" w:rsidRPr="0062517D">
        <w:rPr>
          <w:rFonts w:ascii="Times New Roman" w:hAnsi="Times New Roman"/>
          <w:sz w:val="24"/>
          <w:szCs w:val="24"/>
          <w:lang w:val="ro-RO"/>
        </w:rPr>
        <w:t>,</w:t>
      </w:r>
      <w:r w:rsidR="00244811">
        <w:rPr>
          <w:rFonts w:ascii="Times New Roman" w:hAnsi="Times New Roman"/>
          <w:sz w:val="24"/>
          <w:szCs w:val="24"/>
          <w:lang w:val="ro-RO"/>
        </w:rPr>
        <w:t xml:space="preserve"> </w:t>
      </w:r>
      <w:r w:rsidR="00DD09E8" w:rsidRPr="0062517D">
        <w:rPr>
          <w:rFonts w:ascii="Times New Roman" w:hAnsi="Times New Roman"/>
          <w:iCs/>
          <w:sz w:val="24"/>
          <w:szCs w:val="24"/>
          <w:lang w:val="ro-RO"/>
        </w:rPr>
        <w:t xml:space="preserve">localitatea </w:t>
      </w:r>
      <w:r w:rsidR="00244811" w:rsidRPr="001E0CEB">
        <w:rPr>
          <w:rFonts w:ascii="Times New Roman" w:hAnsi="Times New Roman"/>
          <w:sz w:val="24"/>
          <w:szCs w:val="24"/>
          <w:lang w:val="ro-RO"/>
        </w:rPr>
        <w:t>Timisoara, str. Marasesti, nr. 1-3</w:t>
      </w:r>
      <w:r w:rsidR="00B73DDC" w:rsidRPr="0062517D">
        <w:rPr>
          <w:rFonts w:ascii="Times New Roman" w:hAnsi="Times New Roman"/>
          <w:sz w:val="24"/>
          <w:szCs w:val="24"/>
          <w:lang w:val="ro-RO"/>
        </w:rPr>
        <w:t>,</w:t>
      </w:r>
      <w:r w:rsidR="00134BE2" w:rsidRPr="0062517D">
        <w:rPr>
          <w:rFonts w:ascii="Times New Roman" w:hAnsi="Times New Roman"/>
          <w:sz w:val="24"/>
          <w:szCs w:val="24"/>
          <w:lang w:val="ro-RO"/>
        </w:rPr>
        <w:t xml:space="preserve"> </w:t>
      </w:r>
      <w:r w:rsidR="0030029B" w:rsidRPr="0062517D">
        <w:rPr>
          <w:rFonts w:ascii="Times New Roman" w:hAnsi="Times New Roman"/>
          <w:sz w:val="24"/>
          <w:szCs w:val="24"/>
          <w:lang w:val="ro-RO"/>
        </w:rPr>
        <w:t>jud. Timis,</w:t>
      </w:r>
      <w:r w:rsidR="00244811">
        <w:rPr>
          <w:rFonts w:ascii="Times New Roman" w:hAnsi="Times New Roman"/>
          <w:sz w:val="24"/>
          <w:szCs w:val="24"/>
          <w:lang w:val="ro-RO"/>
        </w:rPr>
        <w:t xml:space="preserve"> </w:t>
      </w:r>
      <w:r w:rsidR="00244811" w:rsidRPr="001E0CEB">
        <w:rPr>
          <w:rFonts w:ascii="Times New Roman" w:hAnsi="Times New Roman"/>
          <w:color w:val="000000"/>
          <w:sz w:val="24"/>
          <w:szCs w:val="24"/>
          <w:lang w:val="ro-RO"/>
        </w:rPr>
        <w:t>6712RP/27.06.2016</w:t>
      </w:r>
      <w:r w:rsidR="00244811" w:rsidRPr="00085A37">
        <w:rPr>
          <w:rFonts w:ascii="Times New Roman" w:hAnsi="Times New Roman"/>
          <w:sz w:val="24"/>
          <w:lang w:val="ro-RO"/>
        </w:rPr>
        <w:t xml:space="preserve">, </w:t>
      </w:r>
      <w:r w:rsidR="00244811" w:rsidRPr="00085A37">
        <w:rPr>
          <w:rFonts w:ascii="Times New Roman" w:hAnsi="Times New Roman"/>
          <w:color w:val="000000"/>
          <w:sz w:val="24"/>
          <w:szCs w:val="24"/>
          <w:lang w:val="ro-RO"/>
        </w:rPr>
        <w:t>cu ultimele completa</w:t>
      </w:r>
      <w:r w:rsidR="00244811">
        <w:rPr>
          <w:rFonts w:ascii="Times New Roman" w:hAnsi="Times New Roman"/>
          <w:color w:val="000000"/>
          <w:sz w:val="24"/>
          <w:szCs w:val="24"/>
          <w:lang w:val="ro-RO"/>
        </w:rPr>
        <w:t>ri inregistrate cu nr. 8683RP/19.08</w:t>
      </w:r>
      <w:r w:rsidR="00244811" w:rsidRPr="00085A37">
        <w:rPr>
          <w:rFonts w:ascii="Times New Roman" w:hAnsi="Times New Roman"/>
          <w:color w:val="000000"/>
          <w:sz w:val="24"/>
          <w:szCs w:val="24"/>
          <w:lang w:val="ro-RO"/>
        </w:rPr>
        <w:t>.2016</w:t>
      </w:r>
      <w:r w:rsidR="00244811">
        <w:rPr>
          <w:rFonts w:ascii="Times New Roman" w:hAnsi="Times New Roman"/>
          <w:color w:val="000000"/>
          <w:sz w:val="24"/>
          <w:szCs w:val="24"/>
          <w:lang w:val="ro-RO"/>
        </w:rPr>
        <w:t>,</w:t>
      </w:r>
      <w:r w:rsidRPr="0062517D">
        <w:rPr>
          <w:rFonts w:ascii="Times New Roman" w:hAnsi="Times New Roman"/>
          <w:sz w:val="24"/>
          <w:szCs w:val="24"/>
          <w:lang w:val="ro-RO"/>
        </w:rPr>
        <w:t xml:space="preserve"> baza HG nr. 445/2009 </w:t>
      </w:r>
      <w:r w:rsidRPr="0062517D">
        <w:rPr>
          <w:rFonts w:ascii="Times New Roman" w:hAnsi="Times New Roman"/>
          <w:iCs/>
          <w:sz w:val="24"/>
          <w:szCs w:val="24"/>
          <w:lang w:val="ro-RO"/>
        </w:rPr>
        <w:t xml:space="preserve">privind evaluarea impactului anumitor proiecte publice si private asupra mediului </w:t>
      </w:r>
      <w:r w:rsidRPr="0062517D">
        <w:rPr>
          <w:rFonts w:ascii="Times New Roman" w:hAnsi="Times New Roman"/>
          <w:sz w:val="24"/>
          <w:szCs w:val="24"/>
          <w:lang w:val="ro-RO"/>
        </w:rPr>
        <w:t xml:space="preserve">si a Ordonantei de urgenta a Guvernului nr. 57/2007 privind regimul ariilor naturale protejate, conservarea habitatelor naturale, a florei si faunei salbatice, cu modificarile si completarile ulterioare, </w:t>
      </w: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xml:space="preserve">Agentia pentru Protectia Mediului Timis decide, ca urmare a consultarilor desfasurate in cadrul sedintei Comisiei de Analiza Tehnica, din data de </w:t>
      </w:r>
      <w:r w:rsidR="00244811">
        <w:rPr>
          <w:rFonts w:ascii="Times New Roman" w:hAnsi="Times New Roman"/>
          <w:sz w:val="24"/>
          <w:szCs w:val="24"/>
          <w:lang w:val="ro-RO"/>
        </w:rPr>
        <w:t>24</w:t>
      </w:r>
      <w:r w:rsidRPr="0062517D">
        <w:rPr>
          <w:rFonts w:ascii="Times New Roman" w:hAnsi="Times New Roman"/>
          <w:sz w:val="24"/>
          <w:szCs w:val="24"/>
          <w:lang w:val="ro-RO"/>
        </w:rPr>
        <w:t>.</w:t>
      </w:r>
      <w:r w:rsidR="0089425F" w:rsidRPr="0062517D">
        <w:rPr>
          <w:rFonts w:ascii="Times New Roman" w:hAnsi="Times New Roman"/>
          <w:sz w:val="24"/>
          <w:szCs w:val="24"/>
          <w:lang w:val="ro-RO"/>
        </w:rPr>
        <w:t>0</w:t>
      </w:r>
      <w:r w:rsidR="00B73DDC" w:rsidRPr="0062517D">
        <w:rPr>
          <w:rFonts w:ascii="Times New Roman" w:hAnsi="Times New Roman"/>
          <w:sz w:val="24"/>
          <w:szCs w:val="24"/>
          <w:lang w:val="ro-RO"/>
        </w:rPr>
        <w:t>8</w:t>
      </w:r>
      <w:r w:rsidR="007564E7" w:rsidRPr="0062517D">
        <w:rPr>
          <w:rFonts w:ascii="Times New Roman" w:hAnsi="Times New Roman"/>
          <w:sz w:val="24"/>
          <w:szCs w:val="24"/>
          <w:lang w:val="ro-RO"/>
        </w:rPr>
        <w:t>.201</w:t>
      </w:r>
      <w:r w:rsidR="0089425F" w:rsidRPr="0062517D">
        <w:rPr>
          <w:rFonts w:ascii="Times New Roman" w:hAnsi="Times New Roman"/>
          <w:sz w:val="24"/>
          <w:szCs w:val="24"/>
          <w:lang w:val="ro-RO"/>
        </w:rPr>
        <w:t>6</w:t>
      </w:r>
      <w:r w:rsidRPr="0062517D">
        <w:rPr>
          <w:rFonts w:ascii="Times New Roman" w:hAnsi="Times New Roman"/>
          <w:sz w:val="24"/>
          <w:szCs w:val="24"/>
          <w:lang w:val="ro-RO"/>
        </w:rPr>
        <w:t xml:space="preserve">, ca proiectul </w:t>
      </w:r>
      <w:r w:rsidR="0030029B" w:rsidRPr="0062517D">
        <w:rPr>
          <w:rFonts w:ascii="Times New Roman" w:hAnsi="Times New Roman"/>
          <w:i/>
          <w:sz w:val="24"/>
          <w:szCs w:val="24"/>
          <w:lang w:val="ro-RO"/>
        </w:rPr>
        <w:t>„</w:t>
      </w:r>
      <w:r w:rsidR="00244811" w:rsidRPr="001E0CEB">
        <w:rPr>
          <w:rFonts w:ascii="Times New Roman" w:hAnsi="Times New Roman"/>
          <w:b/>
          <w:sz w:val="24"/>
          <w:lang w:val="ro-RO"/>
        </w:rPr>
        <w:t>Amenajare birouri in cladire existenta (C25 si C27 co</w:t>
      </w:r>
      <w:r w:rsidR="00244811">
        <w:rPr>
          <w:rFonts w:ascii="Times New Roman" w:hAnsi="Times New Roman"/>
          <w:b/>
          <w:sz w:val="24"/>
          <w:lang w:val="ro-RO"/>
        </w:rPr>
        <w:t xml:space="preserve">nform CF). Amenajare incinta″ </w:t>
      </w:r>
      <w:r w:rsidR="00244811" w:rsidRPr="001E0CEB">
        <w:rPr>
          <w:rFonts w:ascii="Times New Roman" w:hAnsi="Times New Roman"/>
          <w:sz w:val="24"/>
          <w:lang w:val="ro-RO"/>
        </w:rPr>
        <w:t>propus a fi amplasat in Timisoara, B-dul Republicii, nr. 21, CF 435130</w:t>
      </w:r>
      <w:r w:rsidR="00244811">
        <w:rPr>
          <w:rFonts w:ascii="Times New Roman" w:hAnsi="Times New Roman"/>
          <w:sz w:val="24"/>
          <w:lang w:val="ro-RO"/>
        </w:rPr>
        <w:t>,</w:t>
      </w:r>
      <w:r w:rsidR="0087270E" w:rsidRPr="0062517D">
        <w:rPr>
          <w:rFonts w:ascii="Times New Roman" w:hAnsi="Times New Roman"/>
          <w:sz w:val="24"/>
          <w:szCs w:val="24"/>
          <w:lang w:val="ro-RO"/>
        </w:rPr>
        <w:t xml:space="preserve"> jud. Timis</w:t>
      </w:r>
      <w:r w:rsidRPr="0062517D">
        <w:rPr>
          <w:rFonts w:ascii="Times New Roman" w:hAnsi="Times New Roman"/>
          <w:sz w:val="24"/>
          <w:szCs w:val="24"/>
          <w:lang w:val="ro-RO"/>
        </w:rPr>
        <w:t>,</w:t>
      </w:r>
      <w:r w:rsidRPr="0062517D">
        <w:rPr>
          <w:rFonts w:ascii="Times New Roman" w:hAnsi="Times New Roman"/>
          <w:b/>
          <w:sz w:val="24"/>
          <w:szCs w:val="24"/>
          <w:lang w:val="ro-RO"/>
        </w:rPr>
        <w:t>nu se supune evaluarii impactului</w:t>
      </w:r>
      <w:r w:rsidRPr="0062517D">
        <w:rPr>
          <w:rFonts w:ascii="Times New Roman" w:hAnsi="Times New Roman"/>
          <w:b/>
          <w:bCs/>
          <w:sz w:val="24"/>
          <w:szCs w:val="24"/>
          <w:lang w:val="ro-RO"/>
        </w:rPr>
        <w:t xml:space="preserve"> asupra mediului si nu se supune evaluarii adecvate.</w:t>
      </w:r>
    </w:p>
    <w:p w:rsidR="00596161" w:rsidRPr="0062517D" w:rsidRDefault="00596161" w:rsidP="00596161">
      <w:pPr>
        <w:tabs>
          <w:tab w:val="left" w:pos="4680"/>
        </w:tabs>
        <w:spacing w:after="0" w:line="240" w:lineRule="auto"/>
        <w:ind w:firstLine="720"/>
        <w:jc w:val="both"/>
        <w:rPr>
          <w:rFonts w:ascii="Times New Roman" w:hAnsi="Times New Roman"/>
          <w:bCs/>
          <w:sz w:val="24"/>
          <w:szCs w:val="24"/>
          <w:lang w:val="ro-RO"/>
        </w:rPr>
      </w:pPr>
    </w:p>
    <w:p w:rsidR="00596161" w:rsidRPr="0062517D" w:rsidRDefault="00596161" w:rsidP="00596161">
      <w:pPr>
        <w:tabs>
          <w:tab w:val="left" w:pos="4680"/>
        </w:tabs>
        <w:spacing w:after="0" w:line="240" w:lineRule="auto"/>
        <w:ind w:firstLine="720"/>
        <w:jc w:val="both"/>
        <w:rPr>
          <w:rFonts w:ascii="Times New Roman" w:hAnsi="Times New Roman"/>
          <w:bCs/>
          <w:sz w:val="24"/>
          <w:szCs w:val="24"/>
          <w:lang w:val="ro-RO"/>
        </w:rPr>
      </w:pPr>
      <w:r w:rsidRPr="0062517D">
        <w:rPr>
          <w:rFonts w:ascii="Times New Roman" w:hAnsi="Times New Roman"/>
          <w:bCs/>
          <w:sz w:val="24"/>
          <w:szCs w:val="24"/>
          <w:lang w:val="ro-RO"/>
        </w:rPr>
        <w:t xml:space="preserve">Justificarea prezentei decizii: </w:t>
      </w:r>
    </w:p>
    <w:p w:rsidR="00596161" w:rsidRPr="0062517D" w:rsidRDefault="00596161" w:rsidP="00596161">
      <w:pPr>
        <w:spacing w:after="0" w:line="240" w:lineRule="auto"/>
        <w:jc w:val="both"/>
        <w:rPr>
          <w:rFonts w:ascii="Times New Roman" w:hAnsi="Times New Roman"/>
          <w:bCs/>
          <w:sz w:val="24"/>
          <w:szCs w:val="24"/>
          <w:lang w:val="ro-RO"/>
        </w:rPr>
      </w:pPr>
      <w:r w:rsidRPr="0062517D">
        <w:rPr>
          <w:rFonts w:ascii="Times New Roman" w:hAnsi="Times New Roman"/>
          <w:b/>
          <w:bCs/>
          <w:sz w:val="24"/>
          <w:szCs w:val="24"/>
          <w:lang w:val="ro-RO"/>
        </w:rPr>
        <w:t>I</w:t>
      </w:r>
      <w:r w:rsidRPr="0062517D">
        <w:rPr>
          <w:rFonts w:ascii="Times New Roman" w:hAnsi="Times New Roman"/>
          <w:bCs/>
          <w:sz w:val="24"/>
          <w:szCs w:val="24"/>
          <w:lang w:val="ro-RO"/>
        </w:rPr>
        <w:t xml:space="preserve">. </w:t>
      </w:r>
      <w:r w:rsidRPr="0062517D">
        <w:rPr>
          <w:rFonts w:ascii="Times New Roman" w:hAnsi="Times New Roman"/>
          <w:b/>
          <w:bCs/>
          <w:sz w:val="24"/>
          <w:szCs w:val="24"/>
          <w:lang w:val="ro-RO"/>
        </w:rPr>
        <w:t>Motivele care au stat la baza luarii deciziei etapei de incadrare in procedura de evaluare a impactului asupra mediului sunt urmatoarele</w:t>
      </w:r>
      <w:r w:rsidRPr="0062517D">
        <w:rPr>
          <w:rFonts w:ascii="Times New Roman" w:hAnsi="Times New Roman"/>
          <w:bCs/>
          <w:sz w:val="24"/>
          <w:szCs w:val="24"/>
          <w:lang w:val="ro-RO"/>
        </w:rPr>
        <w:t xml:space="preserve">: </w:t>
      </w:r>
    </w:p>
    <w:p w:rsidR="00416889" w:rsidRPr="0062517D" w:rsidRDefault="00985B96" w:rsidP="00416889">
      <w:pPr>
        <w:spacing w:after="0" w:line="240" w:lineRule="auto"/>
        <w:ind w:right="-23"/>
        <w:jc w:val="both"/>
        <w:rPr>
          <w:rFonts w:ascii="Times New Roman" w:hAnsi="Times New Roman"/>
          <w:i/>
          <w:sz w:val="24"/>
          <w:szCs w:val="24"/>
          <w:lang w:val="ro-RO"/>
        </w:rPr>
      </w:pPr>
      <w:r w:rsidRPr="0062517D">
        <w:rPr>
          <w:rFonts w:ascii="Times New Roman" w:hAnsi="Times New Roman"/>
          <w:bCs/>
          <w:sz w:val="24"/>
          <w:szCs w:val="24"/>
          <w:lang w:val="ro-RO"/>
        </w:rPr>
        <w:t xml:space="preserve">a ) proiectul se incadreaza in prevederile Hotararii Guvernului nr. 445/2009,  </w:t>
      </w:r>
      <w:r w:rsidRPr="0062517D">
        <w:rPr>
          <w:rFonts w:ascii="Times New Roman" w:hAnsi="Times New Roman"/>
          <w:b/>
          <w:bCs/>
          <w:sz w:val="24"/>
          <w:szCs w:val="24"/>
          <w:lang w:val="ro-RO"/>
        </w:rPr>
        <w:t xml:space="preserve">anexa nr. 2, pct. </w:t>
      </w:r>
      <w:r w:rsidRPr="0062517D">
        <w:rPr>
          <w:rFonts w:ascii="Times New Roman" w:hAnsi="Times New Roman"/>
          <w:b/>
          <w:sz w:val="24"/>
          <w:szCs w:val="24"/>
          <w:lang w:val="ro-RO"/>
        </w:rPr>
        <w:t>1</w:t>
      </w:r>
      <w:r w:rsidR="00B55F77" w:rsidRPr="0062517D">
        <w:rPr>
          <w:rFonts w:ascii="Times New Roman" w:hAnsi="Times New Roman"/>
          <w:b/>
          <w:sz w:val="24"/>
          <w:szCs w:val="24"/>
          <w:lang w:val="ro-RO"/>
        </w:rPr>
        <w:t>0</w:t>
      </w:r>
      <w:r w:rsidR="00244811">
        <w:rPr>
          <w:rFonts w:ascii="Times New Roman" w:hAnsi="Times New Roman"/>
          <w:b/>
          <w:sz w:val="24"/>
          <w:szCs w:val="24"/>
          <w:lang w:val="ro-RO"/>
        </w:rPr>
        <w:t xml:space="preserve"> </w:t>
      </w:r>
      <w:r w:rsidR="00416889" w:rsidRPr="0062517D">
        <w:rPr>
          <w:rFonts w:ascii="Times New Roman" w:hAnsi="Times New Roman"/>
          <w:b/>
          <w:i/>
          <w:sz w:val="24"/>
          <w:szCs w:val="24"/>
          <w:lang w:val="ro-RO"/>
        </w:rPr>
        <w:t>b</w:t>
      </w:r>
      <w:r w:rsidR="00CA0032" w:rsidRPr="0062517D">
        <w:rPr>
          <w:rFonts w:ascii="Times New Roman" w:hAnsi="Times New Roman"/>
          <w:b/>
          <w:i/>
          <w:sz w:val="24"/>
          <w:szCs w:val="24"/>
          <w:lang w:val="ro-RO"/>
        </w:rPr>
        <w:t>.</w:t>
      </w:r>
      <w:r w:rsidR="00416889" w:rsidRPr="0062517D">
        <w:rPr>
          <w:rFonts w:ascii="Times New Roman" w:hAnsi="Times New Roman"/>
          <w:i/>
          <w:sz w:val="24"/>
          <w:szCs w:val="24"/>
          <w:lang w:val="ro-RO"/>
        </w:rPr>
        <w:t>proiecte de dezvoltare urbană, inclusiv construcţia centrelor comerciale şi a parcărilor auto;</w:t>
      </w:r>
    </w:p>
    <w:p w:rsidR="00985B96" w:rsidRPr="0062517D" w:rsidRDefault="00985B96" w:rsidP="00416889">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a</w:t>
      </w:r>
      <w:r w:rsidRPr="0062517D">
        <w:rPr>
          <w:rFonts w:ascii="Times New Roman" w:eastAsia="MS Mincho" w:hAnsi="Times New Roman"/>
          <w:sz w:val="24"/>
          <w:szCs w:val="24"/>
          <w:vertAlign w:val="subscript"/>
          <w:lang w:val="ro-RO" w:eastAsia="ja-JP" w:bidi="he-IL"/>
        </w:rPr>
        <w:t>1</w:t>
      </w:r>
      <w:r w:rsidRPr="0062517D">
        <w:rPr>
          <w:rFonts w:ascii="Times New Roman" w:eastAsia="MS Mincho" w:hAnsi="Times New Roman"/>
          <w:sz w:val="24"/>
          <w:szCs w:val="24"/>
          <w:lang w:val="ro-RO" w:eastAsia="ja-JP" w:bidi="he-IL"/>
        </w:rPr>
        <w:t>) proiectul propus nu intră sub incidenţa art. 28 din Ordonanţa de Urgenţă a Guvernului nr. 57/2007 privind regimul ariilor naturale protejate, conservarea habitatelor naturale, a florei şi faunei sălbatice, cu modificările şi completările ulterioare;</w:t>
      </w:r>
    </w:p>
    <w:p w:rsidR="00985B96" w:rsidRPr="0062517D" w:rsidRDefault="00985B96" w:rsidP="00985B96">
      <w:pPr>
        <w:autoSpaceDE w:val="0"/>
        <w:autoSpaceDN w:val="0"/>
        <w:adjustRightInd w:val="0"/>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b/>
          <w:bCs/>
          <w:sz w:val="24"/>
          <w:szCs w:val="24"/>
          <w:lang w:val="ro-RO" w:eastAsia="ja-JP" w:bidi="he-IL"/>
        </w:rPr>
        <w:t xml:space="preserve">b) Justificarea in raport </w:t>
      </w:r>
      <w:r w:rsidR="009F4921" w:rsidRPr="0062517D">
        <w:rPr>
          <w:rFonts w:ascii="Times New Roman" w:eastAsia="MS Mincho" w:hAnsi="Times New Roman"/>
          <w:b/>
          <w:bCs/>
          <w:sz w:val="24"/>
          <w:szCs w:val="24"/>
          <w:lang w:val="ro-RO" w:eastAsia="ja-JP" w:bidi="he-IL"/>
        </w:rPr>
        <w:t>cu</w:t>
      </w:r>
      <w:r w:rsidRPr="0062517D">
        <w:rPr>
          <w:rFonts w:ascii="Times New Roman" w:eastAsia="MS Mincho" w:hAnsi="Times New Roman"/>
          <w:b/>
          <w:bCs/>
          <w:sz w:val="24"/>
          <w:szCs w:val="24"/>
          <w:lang w:val="ro-RO" w:eastAsia="ja-JP" w:bidi="he-IL"/>
        </w:rPr>
        <w:t xml:space="preserve"> criteriile din anexa nr. 3 a HG 445/2009</w:t>
      </w:r>
    </w:p>
    <w:p w:rsidR="00596161" w:rsidRPr="0062517D" w:rsidRDefault="00596161" w:rsidP="00596161">
      <w:pPr>
        <w:autoSpaceDE w:val="0"/>
        <w:autoSpaceDN w:val="0"/>
        <w:adjustRightInd w:val="0"/>
        <w:spacing w:after="0" w:line="240" w:lineRule="auto"/>
        <w:jc w:val="both"/>
        <w:rPr>
          <w:rFonts w:ascii="Times New Roman" w:eastAsia="MS Mincho" w:hAnsi="Times New Roman"/>
          <w:sz w:val="24"/>
          <w:szCs w:val="24"/>
          <w:lang w:val="ro-RO" w:eastAsia="ja-JP" w:bidi="he-IL"/>
        </w:rPr>
      </w:pPr>
    </w:p>
    <w:p w:rsidR="00596161" w:rsidRPr="0062517D" w:rsidRDefault="00596161" w:rsidP="00596161">
      <w:pPr>
        <w:numPr>
          <w:ilvl w:val="0"/>
          <w:numId w:val="16"/>
        </w:num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b/>
          <w:bCs/>
          <w:sz w:val="24"/>
          <w:szCs w:val="24"/>
          <w:lang w:val="ro-RO" w:eastAsia="ja-JP" w:bidi="he-IL"/>
        </w:rPr>
        <w:t>Caracteristicile proiectului:</w:t>
      </w:r>
    </w:p>
    <w:p w:rsidR="00596161" w:rsidRPr="0062517D" w:rsidRDefault="00596161" w:rsidP="00596161">
      <w:pPr>
        <w:numPr>
          <w:ilvl w:val="0"/>
          <w:numId w:val="17"/>
        </w:numPr>
        <w:spacing w:after="0" w:line="240" w:lineRule="auto"/>
        <w:ind w:left="284" w:hanging="284"/>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Mărimea proiectului: </w:t>
      </w:r>
    </w:p>
    <w:p w:rsidR="009D1AF0" w:rsidRPr="0062517D" w:rsidRDefault="00FE2351" w:rsidP="00300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olor w:val="000000"/>
          <w:sz w:val="24"/>
          <w:szCs w:val="24"/>
          <w:lang w:val="ro-RO"/>
        </w:rPr>
      </w:pPr>
      <w:r w:rsidRPr="0062517D">
        <w:rPr>
          <w:rFonts w:ascii="Times New Roman" w:hAnsi="Times New Roman"/>
          <w:color w:val="000000"/>
          <w:sz w:val="24"/>
          <w:szCs w:val="24"/>
          <w:lang w:val="ro-RO"/>
        </w:rPr>
        <w:t xml:space="preserve">Proiectul prevede </w:t>
      </w:r>
      <w:r w:rsidR="00113D82">
        <w:rPr>
          <w:rFonts w:ascii="Times New Roman" w:hAnsi="Times New Roman"/>
          <w:color w:val="000000"/>
          <w:sz w:val="24"/>
          <w:szCs w:val="24"/>
          <w:lang w:val="ro-RO"/>
        </w:rPr>
        <w:t>amenajarea unei cladiri de birouri</w:t>
      </w:r>
      <w:r w:rsidR="00134BE2" w:rsidRPr="0062517D">
        <w:rPr>
          <w:rFonts w:ascii="Times New Roman" w:hAnsi="Times New Roman"/>
          <w:color w:val="000000"/>
          <w:sz w:val="24"/>
          <w:szCs w:val="24"/>
          <w:lang w:val="ro-RO"/>
        </w:rPr>
        <w:t xml:space="preserve"> </w:t>
      </w:r>
      <w:r w:rsidR="0062517D">
        <w:rPr>
          <w:rFonts w:ascii="Times New Roman" w:hAnsi="Times New Roman"/>
          <w:color w:val="000000"/>
          <w:sz w:val="24"/>
          <w:szCs w:val="24"/>
          <w:lang w:val="ro-RO"/>
        </w:rPr>
        <w:t xml:space="preserve">in </w:t>
      </w:r>
      <w:r w:rsidRPr="0062517D">
        <w:rPr>
          <w:rFonts w:ascii="Times New Roman" w:hAnsi="Times New Roman"/>
          <w:color w:val="000000"/>
          <w:sz w:val="24"/>
          <w:szCs w:val="24"/>
          <w:lang w:val="ro-RO"/>
        </w:rPr>
        <w:t xml:space="preserve">intravilanul </w:t>
      </w:r>
      <w:r w:rsidR="00E04C1F" w:rsidRPr="0062517D">
        <w:rPr>
          <w:rFonts w:ascii="Times New Roman" w:hAnsi="Times New Roman"/>
          <w:color w:val="000000"/>
          <w:sz w:val="24"/>
          <w:szCs w:val="24"/>
          <w:lang w:val="ro-RO"/>
        </w:rPr>
        <w:t>lo</w:t>
      </w:r>
      <w:r w:rsidR="00134BE2" w:rsidRPr="0062517D">
        <w:rPr>
          <w:rFonts w:ascii="Times New Roman" w:hAnsi="Times New Roman"/>
          <w:color w:val="000000"/>
          <w:sz w:val="24"/>
          <w:szCs w:val="24"/>
          <w:lang w:val="ro-RO"/>
        </w:rPr>
        <w:t>c</w:t>
      </w:r>
      <w:r w:rsidR="00E04C1F" w:rsidRPr="0062517D">
        <w:rPr>
          <w:rFonts w:ascii="Times New Roman" w:hAnsi="Times New Roman"/>
          <w:color w:val="000000"/>
          <w:sz w:val="24"/>
          <w:szCs w:val="24"/>
          <w:lang w:val="ro-RO"/>
        </w:rPr>
        <w:t xml:space="preserve">alitatii </w:t>
      </w:r>
      <w:r w:rsidR="00B73DDC" w:rsidRPr="0062517D">
        <w:rPr>
          <w:rFonts w:ascii="Times New Roman" w:hAnsi="Times New Roman"/>
          <w:sz w:val="24"/>
          <w:szCs w:val="24"/>
          <w:lang w:val="ro-RO"/>
        </w:rPr>
        <w:t xml:space="preserve">Timisoara, </w:t>
      </w:r>
      <w:r w:rsidR="00134BE2" w:rsidRPr="0062517D">
        <w:rPr>
          <w:rFonts w:ascii="Times New Roman" w:hAnsi="Times New Roman"/>
          <w:sz w:val="24"/>
          <w:szCs w:val="24"/>
          <w:lang w:val="ro-RO"/>
        </w:rPr>
        <w:t xml:space="preserve"> CF </w:t>
      </w:r>
      <w:r w:rsidR="00113D82" w:rsidRPr="001E0CEB">
        <w:rPr>
          <w:rFonts w:ascii="Times New Roman" w:hAnsi="Times New Roman"/>
          <w:sz w:val="24"/>
          <w:lang w:val="ro-RO"/>
        </w:rPr>
        <w:t>435130</w:t>
      </w:r>
      <w:r w:rsidR="00F91C27" w:rsidRPr="0062517D">
        <w:rPr>
          <w:rFonts w:ascii="Times New Roman" w:hAnsi="Times New Roman"/>
          <w:color w:val="000000"/>
          <w:sz w:val="24"/>
          <w:szCs w:val="24"/>
          <w:lang w:val="ro-RO"/>
        </w:rPr>
        <w:t>,</w:t>
      </w:r>
      <w:r w:rsidR="00113D82">
        <w:rPr>
          <w:rFonts w:ascii="Times New Roman" w:hAnsi="Times New Roman"/>
          <w:color w:val="000000"/>
          <w:sz w:val="24"/>
          <w:szCs w:val="24"/>
          <w:lang w:val="ro-RO"/>
        </w:rPr>
        <w:t xml:space="preserve"> </w:t>
      </w:r>
      <w:r w:rsidRPr="0062517D">
        <w:rPr>
          <w:rFonts w:ascii="Times New Roman" w:hAnsi="Times New Roman"/>
          <w:color w:val="000000"/>
          <w:sz w:val="24"/>
          <w:szCs w:val="24"/>
          <w:lang w:val="ro-RO"/>
        </w:rPr>
        <w:t>judetul Timis.</w:t>
      </w:r>
      <w:r w:rsidR="00113D82">
        <w:rPr>
          <w:rFonts w:ascii="Times New Roman" w:hAnsi="Times New Roman"/>
          <w:color w:val="000000"/>
          <w:sz w:val="24"/>
          <w:szCs w:val="24"/>
          <w:lang w:val="ro-RO"/>
        </w:rPr>
        <w:t xml:space="preserve"> </w:t>
      </w:r>
      <w:r w:rsidR="00134BE2" w:rsidRPr="0062517D">
        <w:rPr>
          <w:rFonts w:ascii="Times New Roman" w:eastAsia="ヒラギノ角ゴ Pro W3" w:hAnsi="Times New Roman"/>
          <w:color w:val="000000"/>
          <w:sz w:val="24"/>
          <w:szCs w:val="24"/>
          <w:lang w:val="ro-RO"/>
        </w:rPr>
        <w:t xml:space="preserve">Suprafata </w:t>
      </w:r>
      <w:r w:rsidR="00B73DDC" w:rsidRPr="0062517D">
        <w:rPr>
          <w:rFonts w:ascii="Times New Roman" w:eastAsia="ヒラギノ角ゴ Pro W3" w:hAnsi="Times New Roman"/>
          <w:color w:val="000000"/>
          <w:sz w:val="24"/>
          <w:szCs w:val="24"/>
          <w:lang w:val="ro-RO"/>
        </w:rPr>
        <w:t xml:space="preserve">aferenta proiectului este de </w:t>
      </w:r>
      <w:r w:rsidR="00113D82">
        <w:rPr>
          <w:rFonts w:ascii="Times New Roman" w:eastAsia="ヒラギノ角ゴ Pro W3" w:hAnsi="Times New Roman"/>
          <w:color w:val="000000"/>
          <w:sz w:val="24"/>
          <w:szCs w:val="24"/>
          <w:lang w:val="ro-RO"/>
        </w:rPr>
        <w:t xml:space="preserve">11 476 </w:t>
      </w:r>
      <w:r w:rsidR="00134BE2" w:rsidRPr="0062517D">
        <w:rPr>
          <w:rFonts w:ascii="Times New Roman" w:eastAsia="ヒラギノ角ゴ Pro W3" w:hAnsi="Times New Roman"/>
          <w:color w:val="000000"/>
          <w:sz w:val="24"/>
          <w:szCs w:val="24"/>
          <w:lang w:val="ro-RO"/>
        </w:rPr>
        <w:t xml:space="preserve"> mp</w:t>
      </w:r>
      <w:r w:rsidR="00CA0032" w:rsidRPr="0062517D">
        <w:rPr>
          <w:rFonts w:ascii="Times New Roman" w:hAnsi="Times New Roman"/>
          <w:sz w:val="24"/>
          <w:szCs w:val="24"/>
          <w:lang w:val="ro-RO"/>
        </w:rPr>
        <w:t>.</w:t>
      </w:r>
    </w:p>
    <w:p w:rsidR="00113D82" w:rsidRPr="0062517D" w:rsidRDefault="00113D82" w:rsidP="00113D82">
      <w:pPr>
        <w:spacing w:after="0" w:line="240" w:lineRule="auto"/>
        <w:ind w:right="-270"/>
        <w:jc w:val="both"/>
        <w:rPr>
          <w:rFonts w:ascii="Times New Roman" w:hAnsi="Times New Roman"/>
          <w:sz w:val="24"/>
          <w:szCs w:val="24"/>
          <w:lang w:val="ro-RO"/>
        </w:rPr>
      </w:pPr>
    </w:p>
    <w:p w:rsidR="00113D82" w:rsidRDefault="00113D82" w:rsidP="00113D82">
      <w:pPr>
        <w:tabs>
          <w:tab w:val="left" w:pos="582"/>
        </w:tab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b/>
          <w:bCs/>
          <w:sz w:val="24"/>
          <w:szCs w:val="24"/>
          <w:lang w:val="ro-RO"/>
        </w:rPr>
        <w:t>INDICI URBANISTICI</w:t>
      </w:r>
    </w:p>
    <w:p w:rsidR="00113D82" w:rsidRDefault="00113D82" w:rsidP="00113D82">
      <w:pPr>
        <w:tabs>
          <w:tab w:val="left" w:pos="582"/>
        </w:tab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sz w:val="24"/>
          <w:szCs w:val="24"/>
          <w:lang w:val="ro-RO"/>
        </w:rPr>
        <w:tab/>
        <w:t xml:space="preserve">Suprafata totala a terenului </w:t>
      </w:r>
      <w:r>
        <w:rPr>
          <w:rFonts w:ascii="Times New Roman" w:eastAsia="Lucida Sans Unicode" w:hAnsi="Times New Roman"/>
          <w:sz w:val="24"/>
          <w:szCs w:val="24"/>
          <w:lang w:val="ro-RO"/>
        </w:rPr>
        <w:tab/>
      </w:r>
      <w:r>
        <w:rPr>
          <w:rFonts w:ascii="Times New Roman" w:eastAsia="Lucida Sans Unicode" w:hAnsi="Times New Roman"/>
          <w:sz w:val="24"/>
          <w:szCs w:val="24"/>
          <w:lang w:val="ro-RO"/>
        </w:rPr>
        <w:tab/>
      </w:r>
      <w:r>
        <w:rPr>
          <w:rFonts w:ascii="Times New Roman" w:eastAsia="Lucida Sans Unicode" w:hAnsi="Times New Roman"/>
          <w:sz w:val="24"/>
          <w:szCs w:val="24"/>
          <w:lang w:val="ro-RO"/>
        </w:rPr>
        <w:tab/>
      </w:r>
      <w:r>
        <w:rPr>
          <w:rFonts w:ascii="Times New Roman" w:eastAsia="Lucida Sans Unicode" w:hAnsi="Times New Roman"/>
          <w:sz w:val="24"/>
          <w:szCs w:val="24"/>
          <w:lang w:val="ro-RO"/>
        </w:rPr>
        <w:tab/>
        <w:t>= 40.881 mp</w:t>
      </w:r>
    </w:p>
    <w:p w:rsidR="00113D82" w:rsidRDefault="00113D82" w:rsidP="00113D82">
      <w:pPr>
        <w:tabs>
          <w:tab w:val="left" w:pos="582"/>
        </w:tab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sz w:val="24"/>
          <w:szCs w:val="24"/>
          <w:lang w:val="ro-RO"/>
        </w:rPr>
        <w:tab/>
        <w:t>Suprafata construita la sol - existenta/propusa</w:t>
      </w:r>
      <w:r>
        <w:rPr>
          <w:rFonts w:ascii="Times New Roman" w:eastAsia="Lucida Sans Unicode" w:hAnsi="Times New Roman"/>
          <w:sz w:val="24"/>
          <w:szCs w:val="24"/>
          <w:lang w:val="ro-RO"/>
        </w:rPr>
        <w:tab/>
      </w:r>
      <w:r>
        <w:rPr>
          <w:rFonts w:ascii="Times New Roman" w:eastAsia="Lucida Sans Unicode" w:hAnsi="Times New Roman"/>
          <w:sz w:val="24"/>
          <w:szCs w:val="24"/>
          <w:lang w:val="ro-RO"/>
        </w:rPr>
        <w:tab/>
        <w:t>= 18.589 mp</w:t>
      </w:r>
    </w:p>
    <w:p w:rsidR="00113D82" w:rsidRPr="00113D82" w:rsidRDefault="00113D82" w:rsidP="00113D82">
      <w:pPr>
        <w:tabs>
          <w:tab w:val="left" w:pos="582"/>
        </w:tab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Suprafata construita desfasurata – existenta</w:t>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t>= 22.302 mp</w:t>
      </w:r>
    </w:p>
    <w:p w:rsidR="00113D82" w:rsidRPr="00113D82" w:rsidRDefault="00113D82" w:rsidP="00113D82">
      <w:pPr>
        <w:tabs>
          <w:tab w:val="left" w:pos="582"/>
        </w:tabs>
        <w:spacing w:after="0" w:line="240" w:lineRule="auto"/>
        <w:jc w:val="both"/>
        <w:rPr>
          <w:rFonts w:ascii="Times New Roman" w:eastAsia="Lucida Sans Unicode" w:hAnsi="Times New Roman"/>
          <w:bCs/>
          <w:sz w:val="24"/>
          <w:szCs w:val="24"/>
          <w:lang w:val="ro-RO"/>
        </w:rPr>
      </w:pPr>
      <w:r w:rsidRPr="00113D82">
        <w:rPr>
          <w:rFonts w:ascii="Times New Roman" w:eastAsia="Lucida Sans Unicode" w:hAnsi="Times New Roman"/>
          <w:sz w:val="24"/>
          <w:szCs w:val="24"/>
          <w:lang w:val="ro-RO"/>
        </w:rPr>
        <w:tab/>
      </w:r>
      <w:r w:rsidRPr="00113D82">
        <w:rPr>
          <w:rFonts w:ascii="Times New Roman" w:eastAsia="Lucida Sans Unicode" w:hAnsi="Times New Roman"/>
          <w:bCs/>
          <w:sz w:val="24"/>
          <w:szCs w:val="24"/>
          <w:lang w:val="ro-RO"/>
        </w:rPr>
        <w:t>Suprafat</w:t>
      </w:r>
      <w:r w:rsidRPr="00113D82">
        <w:rPr>
          <w:rFonts w:ascii="Times New Roman" w:eastAsia="Lucida Sans Unicode" w:hAnsi="Times New Roman"/>
          <w:bCs/>
          <w:sz w:val="24"/>
          <w:szCs w:val="24"/>
          <w:lang w:val="ro-RO"/>
        </w:rPr>
        <w:t>a mezanin tehnic propus</w:t>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t xml:space="preserve">=  </w:t>
      </w:r>
      <w:r w:rsidRPr="00113D82">
        <w:rPr>
          <w:rFonts w:ascii="Times New Roman" w:eastAsia="Lucida Sans Unicode" w:hAnsi="Times New Roman"/>
          <w:bCs/>
          <w:sz w:val="24"/>
          <w:szCs w:val="24"/>
          <w:lang w:val="ro-RO"/>
        </w:rPr>
        <w:t xml:space="preserve"> 522 mp</w:t>
      </w:r>
    </w:p>
    <w:p w:rsidR="00113D82" w:rsidRPr="00113D82" w:rsidRDefault="00113D82" w:rsidP="00113D82">
      <w:pPr>
        <w:tabs>
          <w:tab w:val="left" w:pos="582"/>
        </w:tabs>
        <w:spacing w:after="0" w:line="240" w:lineRule="auto"/>
        <w:jc w:val="both"/>
        <w:rPr>
          <w:rFonts w:ascii="Times New Roman" w:eastAsia="Lucida Sans Unicode" w:hAnsi="Times New Roman"/>
          <w:sz w:val="24"/>
          <w:szCs w:val="24"/>
          <w:lang w:val="ro-RO"/>
        </w:rPr>
      </w:pPr>
      <w:r w:rsidRPr="00113D82">
        <w:rPr>
          <w:rFonts w:ascii="Times New Roman" w:eastAsia="Lucida Sans Unicode" w:hAnsi="Times New Roman"/>
          <w:bCs/>
          <w:sz w:val="24"/>
          <w:szCs w:val="24"/>
          <w:lang w:val="ro-RO"/>
        </w:rPr>
        <w:tab/>
        <w:t>Suprafata construita desfasurata – propusa</w:t>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t>= 22.824 mp</w:t>
      </w:r>
    </w:p>
    <w:p w:rsidR="00113D82" w:rsidRPr="00113D82" w:rsidRDefault="00113D82" w:rsidP="00113D82">
      <w:pPr>
        <w:tabs>
          <w:tab w:val="left" w:pos="582"/>
        </w:tabs>
        <w:spacing w:after="0" w:line="240" w:lineRule="auto"/>
        <w:jc w:val="both"/>
        <w:rPr>
          <w:rFonts w:ascii="Times New Roman" w:eastAsia="Lucida Sans Unicode" w:hAnsi="Times New Roman"/>
          <w:sz w:val="24"/>
          <w:szCs w:val="24"/>
          <w:lang w:val="ro-RO"/>
        </w:rPr>
      </w:pPr>
      <w:r w:rsidRPr="00113D82">
        <w:rPr>
          <w:rFonts w:ascii="Times New Roman" w:eastAsia="Lucida Sans Unicode" w:hAnsi="Times New Roman"/>
          <w:sz w:val="24"/>
          <w:szCs w:val="24"/>
          <w:lang w:val="ro-RO"/>
        </w:rPr>
        <w:tab/>
        <w:t>P.O.T. existent / propus</w:t>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t>=   45,47 %</w:t>
      </w:r>
    </w:p>
    <w:p w:rsidR="00113D82" w:rsidRPr="00113D82" w:rsidRDefault="00113D82" w:rsidP="00113D82">
      <w:pPr>
        <w:tabs>
          <w:tab w:val="left" w:pos="582"/>
        </w:tabs>
        <w:spacing w:after="0" w:line="240" w:lineRule="auto"/>
        <w:jc w:val="both"/>
        <w:rPr>
          <w:rFonts w:ascii="Times New Roman" w:eastAsia="Lucida Sans Unicode" w:hAnsi="Times New Roman"/>
          <w:sz w:val="24"/>
          <w:szCs w:val="24"/>
          <w:lang w:val="ro-RO"/>
        </w:rPr>
      </w:pPr>
      <w:r w:rsidRPr="00113D82">
        <w:rPr>
          <w:rFonts w:ascii="Times New Roman" w:eastAsia="Lucida Sans Unicode" w:hAnsi="Times New Roman"/>
          <w:sz w:val="24"/>
          <w:szCs w:val="24"/>
          <w:lang w:val="ro-RO"/>
        </w:rPr>
        <w:tab/>
        <w:t>C.U.T. existent</w:t>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r>
      <w:r w:rsidRPr="00113D82">
        <w:rPr>
          <w:rFonts w:ascii="Times New Roman" w:eastAsia="Lucida Sans Unicode" w:hAnsi="Times New Roman"/>
          <w:sz w:val="24"/>
          <w:szCs w:val="24"/>
          <w:lang w:val="ro-RO"/>
        </w:rPr>
        <w:tab/>
        <w:t>=     0,545</w:t>
      </w:r>
    </w:p>
    <w:p w:rsidR="00113D82" w:rsidRPr="00113D82" w:rsidRDefault="00113D82" w:rsidP="00113D82">
      <w:pPr>
        <w:tabs>
          <w:tab w:val="left" w:pos="582"/>
        </w:tabs>
        <w:spacing w:after="0" w:line="240" w:lineRule="auto"/>
        <w:jc w:val="both"/>
        <w:rPr>
          <w:rFonts w:ascii="Times New Roman" w:eastAsia="Lucida Sans Unicode" w:hAnsi="Times New Roman"/>
          <w:sz w:val="24"/>
          <w:szCs w:val="24"/>
          <w:lang w:val="ro-RO"/>
        </w:rPr>
      </w:pPr>
      <w:r w:rsidRPr="00113D82">
        <w:rPr>
          <w:rFonts w:ascii="Times New Roman" w:eastAsia="Lucida Sans Unicode" w:hAnsi="Times New Roman"/>
          <w:sz w:val="24"/>
          <w:szCs w:val="24"/>
          <w:lang w:val="ro-RO"/>
        </w:rPr>
        <w:tab/>
      </w:r>
      <w:r w:rsidRPr="00113D82">
        <w:rPr>
          <w:rFonts w:ascii="Times New Roman" w:eastAsia="Lucida Sans Unicode" w:hAnsi="Times New Roman"/>
          <w:bCs/>
          <w:sz w:val="24"/>
          <w:szCs w:val="24"/>
          <w:lang w:val="ro-RO"/>
        </w:rPr>
        <w:t>C.U.T. Propus</w:t>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r>
      <w:r w:rsidRPr="00113D82">
        <w:rPr>
          <w:rFonts w:ascii="Times New Roman" w:eastAsia="Lucida Sans Unicode" w:hAnsi="Times New Roman"/>
          <w:bCs/>
          <w:sz w:val="24"/>
          <w:szCs w:val="24"/>
          <w:lang w:val="ro-RO"/>
        </w:rPr>
        <w:tab/>
        <w:t>=     0,56</w:t>
      </w:r>
    </w:p>
    <w:p w:rsidR="00113D82" w:rsidRDefault="00113D82" w:rsidP="00113D82">
      <w:pPr>
        <w:tabs>
          <w:tab w:val="left" w:pos="582"/>
        </w:tabs>
        <w:spacing w:after="0" w:line="240" w:lineRule="auto"/>
        <w:jc w:val="both"/>
        <w:rPr>
          <w:rFonts w:ascii="Times New Roman" w:eastAsia="Lucida Sans Unicode" w:hAnsi="Times New Roman"/>
          <w:sz w:val="24"/>
          <w:szCs w:val="24"/>
          <w:lang w:val="ro-RO"/>
        </w:rPr>
      </w:pPr>
    </w:p>
    <w:p w:rsidR="00113D82" w:rsidRPr="00113D82" w:rsidRDefault="00113D82" w:rsidP="00113D82">
      <w:pPr>
        <w:tabs>
          <w:tab w:val="left" w:pos="582"/>
        </w:tabs>
        <w:spacing w:after="0" w:line="240" w:lineRule="auto"/>
        <w:jc w:val="both"/>
        <w:rPr>
          <w:rFonts w:ascii="Times New Roman" w:eastAsia="Times New Roman" w:hAnsi="Times New Roman"/>
          <w:sz w:val="24"/>
          <w:szCs w:val="24"/>
        </w:rPr>
      </w:pPr>
      <w:r>
        <w:rPr>
          <w:rFonts w:ascii="Times New Roman" w:eastAsia="Lucida Sans Unicode" w:hAnsi="Times New Roman"/>
          <w:sz w:val="24"/>
          <w:szCs w:val="24"/>
          <w:lang w:val="ro-RO"/>
        </w:rPr>
        <w:tab/>
      </w:r>
      <w:r w:rsidRPr="00113D82">
        <w:rPr>
          <w:rFonts w:ascii="Times New Roman" w:eastAsia="Lucida Sans Unicode" w:hAnsi="Times New Roman"/>
          <w:b/>
          <w:bCs/>
          <w:iCs/>
          <w:sz w:val="24"/>
          <w:szCs w:val="24"/>
          <w:lang w:val="ro-RO"/>
        </w:rPr>
        <w:t>Suprafata construita desfasurata afectata de amenajarea spatiilor pentru birouri in etapa 3 este de 11 476 mp.</w:t>
      </w:r>
    </w:p>
    <w:p w:rsidR="00113D82" w:rsidRDefault="00113D82" w:rsidP="00113D82">
      <w:pPr>
        <w:tabs>
          <w:tab w:val="left" w:pos="990"/>
        </w:tabs>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ab/>
      </w:r>
    </w:p>
    <w:p w:rsidR="00113D82" w:rsidRDefault="00113D82" w:rsidP="00113D82">
      <w:pPr>
        <w:tabs>
          <w:tab w:val="left" w:pos="990"/>
        </w:tabs>
        <w:spacing w:after="0" w:line="240" w:lineRule="auto"/>
        <w:jc w:val="both"/>
        <w:rPr>
          <w:rFonts w:ascii="Times New Roman" w:eastAsia="Times New Roman" w:hAnsi="Times New Roman"/>
          <w:sz w:val="24"/>
          <w:szCs w:val="24"/>
          <w:lang w:val="en"/>
        </w:rPr>
      </w:pPr>
      <w:r>
        <w:rPr>
          <w:rFonts w:ascii="Times New Roman" w:eastAsia="Times New Roman" w:hAnsi="Times New Roman"/>
          <w:b/>
          <w:sz w:val="24"/>
          <w:szCs w:val="24"/>
        </w:rPr>
        <w:t>BILANT TERITORIAL:</w:t>
      </w:r>
    </w:p>
    <w:p w:rsidR="00113D82" w:rsidRDefault="00113D82" w:rsidP="00113D82">
      <w:pPr>
        <w:tabs>
          <w:tab w:val="left" w:pos="990"/>
        </w:tabs>
        <w:spacing w:after="0" w:line="240" w:lineRule="auto"/>
        <w:jc w:val="both"/>
        <w:rPr>
          <w:rFonts w:ascii="Times New Roman" w:eastAsia="Times New Roman" w:hAnsi="Times New Roman"/>
          <w:sz w:val="24"/>
          <w:szCs w:val="24"/>
          <w:lang w:val="e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10"/>
        <w:gridCol w:w="1080"/>
        <w:gridCol w:w="1080"/>
        <w:gridCol w:w="1031"/>
        <w:gridCol w:w="1031"/>
      </w:tblGrid>
      <w:tr w:rsidR="00113D82" w:rsidTr="00113D82">
        <w:tc>
          <w:tcPr>
            <w:tcW w:w="5010" w:type="dxa"/>
            <w:vMerge w:val="restart"/>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Indici constructivi</w:t>
            </w:r>
            <w:r>
              <w:rPr>
                <w:rFonts w:ascii="Times New Roman" w:hAnsi="Times New Roman"/>
                <w:b/>
                <w:bCs/>
                <w:sz w:val="24"/>
                <w:szCs w:val="24"/>
                <w:lang w:val="it-IT"/>
              </w:rPr>
              <w:tab/>
            </w:r>
            <w:r>
              <w:rPr>
                <w:rFonts w:ascii="Times New Roman" w:hAnsi="Times New Roman"/>
                <w:b/>
                <w:bCs/>
                <w:sz w:val="24"/>
                <w:szCs w:val="24"/>
                <w:lang w:val="it-IT"/>
              </w:rPr>
              <w:tab/>
            </w:r>
            <w:r>
              <w:rPr>
                <w:rFonts w:ascii="Times New Roman" w:hAnsi="Times New Roman"/>
                <w:b/>
                <w:bCs/>
                <w:sz w:val="24"/>
                <w:szCs w:val="24"/>
                <w:lang w:val="it-IT"/>
              </w:rPr>
              <w:tab/>
            </w:r>
          </w:p>
        </w:tc>
        <w:tc>
          <w:tcPr>
            <w:tcW w:w="2160" w:type="dxa"/>
            <w:gridSpan w:val="2"/>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Situatie existenta</w:t>
            </w:r>
          </w:p>
        </w:tc>
        <w:tc>
          <w:tcPr>
            <w:tcW w:w="2062" w:type="dxa"/>
            <w:gridSpan w:val="2"/>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Situatie propusa</w:t>
            </w:r>
          </w:p>
        </w:tc>
      </w:tr>
      <w:tr w:rsidR="00113D82" w:rsidTr="00113D82">
        <w:tc>
          <w:tcPr>
            <w:tcW w:w="5010" w:type="dxa"/>
            <w:vMerge/>
            <w:shd w:val="clear" w:color="auto" w:fill="auto"/>
          </w:tcPr>
          <w:p w:rsidR="00113D82" w:rsidRDefault="00113D82" w:rsidP="00113D82">
            <w:pPr>
              <w:tabs>
                <w:tab w:val="left" w:pos="582"/>
              </w:tabs>
              <w:snapToGrid w:val="0"/>
              <w:spacing w:after="0" w:line="240" w:lineRule="auto"/>
              <w:jc w:val="both"/>
              <w:rPr>
                <w:rFonts w:ascii="Times New Roman" w:hAnsi="Times New Roman"/>
                <w:b/>
                <w:bCs/>
                <w:sz w:val="24"/>
                <w:szCs w:val="24"/>
                <w:lang w:val="it-IT"/>
              </w:rPr>
            </w:pP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mp</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mp</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w:t>
            </w:r>
          </w:p>
        </w:tc>
      </w:tr>
      <w:tr w:rsidR="00113D82" w:rsidTr="00113D82">
        <w:tc>
          <w:tcPr>
            <w:tcW w:w="501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Suprafata totala a terenului</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40 881</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 xml:space="preserve">100   </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40.881</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 xml:space="preserve">100   </w:t>
            </w:r>
          </w:p>
        </w:tc>
      </w:tr>
      <w:tr w:rsidR="00113D82" w:rsidTr="00113D82">
        <w:tc>
          <w:tcPr>
            <w:tcW w:w="501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Suprafata construita</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18 589</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45,5</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18.589</w:t>
            </w:r>
          </w:p>
        </w:tc>
        <w:tc>
          <w:tcPr>
            <w:tcW w:w="1031"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45,5</w:t>
            </w:r>
          </w:p>
        </w:tc>
      </w:tr>
      <w:tr w:rsidR="00113D82" w:rsidTr="00113D82">
        <w:tc>
          <w:tcPr>
            <w:tcW w:w="5010" w:type="dxa"/>
            <w:shd w:val="clear" w:color="auto" w:fill="auto"/>
          </w:tcPr>
          <w:p w:rsidR="00113D82" w:rsidRDefault="00113D82" w:rsidP="00113D82">
            <w:pPr>
              <w:pStyle w:val="TableContents"/>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Suprafata carosabil, parcaje, pietonal, platforme beton</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17 315</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42,3</w:t>
            </w:r>
          </w:p>
        </w:tc>
        <w:tc>
          <w:tcPr>
            <w:tcW w:w="1031" w:type="dxa"/>
            <w:shd w:val="clear" w:color="auto" w:fill="auto"/>
          </w:tcPr>
          <w:p w:rsidR="00113D82" w:rsidRDefault="00113D82" w:rsidP="00F17051">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17 315</w:t>
            </w:r>
          </w:p>
        </w:tc>
        <w:tc>
          <w:tcPr>
            <w:tcW w:w="1031" w:type="dxa"/>
            <w:shd w:val="clear" w:color="auto" w:fill="auto"/>
          </w:tcPr>
          <w:p w:rsidR="00113D82" w:rsidRDefault="00113D82" w:rsidP="00F17051">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42,3</w:t>
            </w:r>
          </w:p>
        </w:tc>
      </w:tr>
      <w:tr w:rsidR="00113D82" w:rsidTr="00113D82">
        <w:tc>
          <w:tcPr>
            <w:tcW w:w="5010" w:type="dxa"/>
            <w:shd w:val="clear" w:color="auto" w:fill="auto"/>
          </w:tcPr>
          <w:p w:rsidR="00113D82" w:rsidRDefault="00113D82" w:rsidP="00113D82">
            <w:pPr>
              <w:pStyle w:val="TableContents"/>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Suprafata zone verzi</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4 977</w:t>
            </w:r>
          </w:p>
        </w:tc>
        <w:tc>
          <w:tcPr>
            <w:tcW w:w="1080" w:type="dxa"/>
            <w:shd w:val="clear" w:color="auto" w:fill="auto"/>
          </w:tcPr>
          <w:p w:rsidR="00113D82" w:rsidRDefault="00113D82" w:rsidP="00113D82">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12,2</w:t>
            </w:r>
          </w:p>
        </w:tc>
        <w:tc>
          <w:tcPr>
            <w:tcW w:w="1031" w:type="dxa"/>
            <w:shd w:val="clear" w:color="auto" w:fill="auto"/>
          </w:tcPr>
          <w:p w:rsidR="00113D82" w:rsidRDefault="00113D82" w:rsidP="00F17051">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4 977</w:t>
            </w:r>
          </w:p>
        </w:tc>
        <w:tc>
          <w:tcPr>
            <w:tcW w:w="1031" w:type="dxa"/>
            <w:shd w:val="clear" w:color="auto" w:fill="auto"/>
          </w:tcPr>
          <w:p w:rsidR="00113D82" w:rsidRDefault="00113D82" w:rsidP="00F17051">
            <w:pPr>
              <w:tabs>
                <w:tab w:val="left" w:pos="582"/>
              </w:tabs>
              <w:spacing w:after="0" w:line="240" w:lineRule="auto"/>
              <w:jc w:val="both"/>
              <w:rPr>
                <w:rFonts w:ascii="Times New Roman" w:hAnsi="Times New Roman"/>
                <w:b/>
                <w:bCs/>
                <w:sz w:val="24"/>
                <w:szCs w:val="24"/>
                <w:lang w:val="it-IT"/>
              </w:rPr>
            </w:pPr>
            <w:r>
              <w:rPr>
                <w:rFonts w:ascii="Times New Roman" w:hAnsi="Times New Roman"/>
                <w:b/>
                <w:bCs/>
                <w:sz w:val="24"/>
                <w:szCs w:val="24"/>
                <w:lang w:val="it-IT"/>
              </w:rPr>
              <w:t>12,2</w:t>
            </w:r>
          </w:p>
        </w:tc>
      </w:tr>
    </w:tbl>
    <w:p w:rsidR="00113D82" w:rsidRDefault="00113D82" w:rsidP="00471308">
      <w:pPr>
        <w:tabs>
          <w:tab w:val="left" w:pos="582"/>
        </w:tabs>
        <w:spacing w:after="0" w:line="240" w:lineRule="auto"/>
        <w:jc w:val="both"/>
        <w:rPr>
          <w:rFonts w:ascii="Times New Roman" w:eastAsia="Lucida Sans Unicode" w:hAnsi="Times New Roman"/>
          <w:b/>
          <w:sz w:val="24"/>
          <w:szCs w:val="24"/>
          <w:lang w:val="ro-RO"/>
        </w:rPr>
      </w:pPr>
      <w:r>
        <w:rPr>
          <w:rFonts w:ascii="Times New Roman" w:eastAsia="Lucida Sans Unicode" w:hAnsi="Times New Roman"/>
          <w:sz w:val="24"/>
          <w:szCs w:val="24"/>
          <w:lang w:val="ro-RO"/>
        </w:rPr>
        <w:tab/>
      </w:r>
    </w:p>
    <w:p w:rsidR="00113D82" w:rsidRDefault="00113D82" w:rsidP="00471308">
      <w:pPr>
        <w:tabs>
          <w:tab w:val="left" w:pos="582"/>
        </w:tabs>
        <w:spacing w:after="0" w:line="240" w:lineRule="auto"/>
        <w:jc w:val="both"/>
        <w:rPr>
          <w:rFonts w:ascii="Times New Roman" w:eastAsia="Times New Roman" w:hAnsi="Times New Roman"/>
          <w:b/>
          <w:sz w:val="24"/>
          <w:szCs w:val="24"/>
          <w:lang w:val="en"/>
        </w:rPr>
      </w:pPr>
      <w:r>
        <w:rPr>
          <w:rFonts w:ascii="Times New Roman" w:eastAsia="Lucida Sans Unicode" w:hAnsi="Times New Roman"/>
          <w:b/>
          <w:sz w:val="24"/>
          <w:szCs w:val="24"/>
          <w:lang w:val="ro-RO"/>
        </w:rPr>
        <w:t>LUCRĂRILE PROPUSE PENTRU ETAPA 3, SUNT URMĂTOARELE:</w:t>
      </w:r>
    </w:p>
    <w:p w:rsidR="00113D82" w:rsidRDefault="00113D82" w:rsidP="00471308">
      <w:pPr>
        <w:tabs>
          <w:tab w:val="left" w:pos="582"/>
        </w:tabs>
        <w:spacing w:after="0" w:line="240" w:lineRule="auto"/>
        <w:jc w:val="both"/>
        <w:rPr>
          <w:rFonts w:ascii="Times New Roman" w:hAnsi="Times New Roman"/>
          <w:sz w:val="24"/>
          <w:szCs w:val="24"/>
        </w:rPr>
      </w:pPr>
      <w:r>
        <w:rPr>
          <w:rFonts w:ascii="Times New Roman" w:eastAsia="Lucida Sans Unicode" w:hAnsi="Times New Roman"/>
          <w:b/>
          <w:bCs/>
          <w:sz w:val="24"/>
          <w:szCs w:val="24"/>
          <w:lang/>
        </w:rPr>
        <w:t>LUCRARI DE DEMOLARE</w:t>
      </w:r>
    </w:p>
    <w:p w:rsidR="00113D82" w:rsidRPr="00EA1C68" w:rsidRDefault="00113D82" w:rsidP="00471308">
      <w:pPr>
        <w:tabs>
          <w:tab w:val="left" w:pos="582"/>
        </w:tabs>
        <w:spacing w:after="0" w:line="240" w:lineRule="auto"/>
        <w:jc w:val="both"/>
        <w:rPr>
          <w:rFonts w:ascii="Times New Roman" w:eastAsia="Times New Roman" w:hAnsi="Times New Roman"/>
          <w:sz w:val="24"/>
          <w:szCs w:val="24"/>
        </w:rPr>
      </w:pPr>
      <w:proofErr w:type="spellStart"/>
      <w:r w:rsidRPr="00EA1C68">
        <w:rPr>
          <w:rFonts w:ascii="Times New Roman" w:eastAsia="Lucida Sans Unicode" w:hAnsi="Times New Roman"/>
          <w:sz w:val="24"/>
          <w:szCs w:val="24"/>
          <w:lang/>
        </w:rPr>
        <w:t>Lucrarile</w:t>
      </w:r>
      <w:proofErr w:type="spellEnd"/>
      <w:r w:rsidRPr="00EA1C68">
        <w:rPr>
          <w:rFonts w:ascii="Times New Roman" w:eastAsia="Lucida Sans Unicode" w:hAnsi="Times New Roman"/>
          <w:sz w:val="24"/>
          <w:szCs w:val="24"/>
          <w:lang/>
        </w:rPr>
        <w:t xml:space="preserve"> de </w:t>
      </w:r>
      <w:proofErr w:type="spellStart"/>
      <w:r w:rsidRPr="00EA1C68">
        <w:rPr>
          <w:rFonts w:ascii="Times New Roman" w:eastAsia="Lucida Sans Unicode" w:hAnsi="Times New Roman"/>
          <w:sz w:val="24"/>
          <w:szCs w:val="24"/>
          <w:lang/>
        </w:rPr>
        <w:t>demolare</w:t>
      </w:r>
      <w:proofErr w:type="spellEnd"/>
      <w:r w:rsidRPr="00EA1C68">
        <w:rPr>
          <w:rFonts w:ascii="Times New Roman" w:eastAsia="Lucida Sans Unicode" w:hAnsi="Times New Roman"/>
          <w:sz w:val="24"/>
          <w:szCs w:val="24"/>
          <w:lang/>
        </w:rPr>
        <w:t xml:space="preserve"> </w:t>
      </w:r>
      <w:proofErr w:type="spellStart"/>
      <w:r w:rsidRPr="00EA1C68">
        <w:rPr>
          <w:rFonts w:ascii="Times New Roman" w:eastAsia="Lucida Sans Unicode" w:hAnsi="Times New Roman"/>
          <w:sz w:val="24"/>
          <w:szCs w:val="24"/>
          <w:lang/>
        </w:rPr>
        <w:t>propuse</w:t>
      </w:r>
      <w:proofErr w:type="spellEnd"/>
      <w:r w:rsidRPr="00EA1C68">
        <w:rPr>
          <w:rFonts w:ascii="Times New Roman" w:eastAsia="Lucida Sans Unicode" w:hAnsi="Times New Roman"/>
          <w:sz w:val="24"/>
          <w:szCs w:val="24"/>
          <w:lang/>
        </w:rPr>
        <w:t xml:space="preserve"> se </w:t>
      </w:r>
      <w:proofErr w:type="spellStart"/>
      <w:r w:rsidRPr="00EA1C68">
        <w:rPr>
          <w:rFonts w:ascii="Times New Roman" w:eastAsia="Lucida Sans Unicode" w:hAnsi="Times New Roman"/>
          <w:sz w:val="24"/>
          <w:szCs w:val="24"/>
          <w:lang/>
        </w:rPr>
        <w:t>vor</w:t>
      </w:r>
      <w:proofErr w:type="spellEnd"/>
      <w:r w:rsidRPr="00EA1C68">
        <w:rPr>
          <w:rFonts w:ascii="Times New Roman" w:eastAsia="Lucida Sans Unicode" w:hAnsi="Times New Roman"/>
          <w:sz w:val="24"/>
          <w:szCs w:val="24"/>
          <w:lang/>
        </w:rPr>
        <w:t xml:space="preserve"> </w:t>
      </w:r>
      <w:proofErr w:type="spellStart"/>
      <w:r w:rsidRPr="00EA1C68">
        <w:rPr>
          <w:rFonts w:ascii="Times New Roman" w:eastAsia="Lucida Sans Unicode" w:hAnsi="Times New Roman"/>
          <w:sz w:val="24"/>
          <w:szCs w:val="24"/>
          <w:lang/>
        </w:rPr>
        <w:t>executa</w:t>
      </w:r>
      <w:proofErr w:type="spellEnd"/>
      <w:r w:rsidRPr="00EA1C68">
        <w:rPr>
          <w:rFonts w:ascii="Times New Roman" w:eastAsia="Lucida Sans Unicode" w:hAnsi="Times New Roman"/>
          <w:sz w:val="24"/>
          <w:szCs w:val="24"/>
          <w:lang/>
        </w:rPr>
        <w:t xml:space="preserve"> in </w:t>
      </w:r>
      <w:proofErr w:type="spellStart"/>
      <w:r w:rsidRPr="00EA1C68">
        <w:rPr>
          <w:rFonts w:ascii="Times New Roman" w:eastAsia="Lucida Sans Unicode" w:hAnsi="Times New Roman"/>
          <w:sz w:val="24"/>
          <w:szCs w:val="24"/>
          <w:lang/>
        </w:rPr>
        <w:t>interiorul</w:t>
      </w:r>
      <w:proofErr w:type="spellEnd"/>
      <w:r w:rsidRPr="00EA1C68">
        <w:rPr>
          <w:rFonts w:ascii="Times New Roman" w:eastAsia="Lucida Sans Unicode" w:hAnsi="Times New Roman"/>
          <w:sz w:val="24"/>
          <w:szCs w:val="24"/>
          <w:lang/>
        </w:rPr>
        <w:t xml:space="preserve"> </w:t>
      </w:r>
      <w:proofErr w:type="spellStart"/>
      <w:r w:rsidRPr="00EA1C68">
        <w:rPr>
          <w:rFonts w:ascii="Times New Roman" w:eastAsia="Lucida Sans Unicode" w:hAnsi="Times New Roman"/>
          <w:sz w:val="24"/>
          <w:szCs w:val="24"/>
          <w:lang/>
        </w:rPr>
        <w:t>corpului</w:t>
      </w:r>
      <w:proofErr w:type="spellEnd"/>
      <w:r w:rsidRPr="00EA1C68">
        <w:rPr>
          <w:rFonts w:ascii="Times New Roman" w:eastAsia="Lucida Sans Unicode" w:hAnsi="Times New Roman"/>
          <w:sz w:val="24"/>
          <w:szCs w:val="24"/>
          <w:lang/>
        </w:rPr>
        <w:t xml:space="preserve"> de </w:t>
      </w:r>
      <w:proofErr w:type="spellStart"/>
      <w:r w:rsidRPr="00EA1C68">
        <w:rPr>
          <w:rFonts w:ascii="Times New Roman" w:eastAsia="Lucida Sans Unicode" w:hAnsi="Times New Roman"/>
          <w:sz w:val="24"/>
          <w:szCs w:val="24"/>
          <w:lang/>
        </w:rPr>
        <w:t>cladire</w:t>
      </w:r>
      <w:proofErr w:type="spellEnd"/>
      <w:r w:rsidRPr="00EA1C68">
        <w:rPr>
          <w:rFonts w:ascii="Times New Roman" w:eastAsia="Lucida Sans Unicode" w:hAnsi="Times New Roman"/>
          <w:sz w:val="24"/>
          <w:szCs w:val="24"/>
          <w:lang/>
        </w:rPr>
        <w:t xml:space="preserve"> </w:t>
      </w:r>
      <w:r w:rsidRPr="00EA1C68">
        <w:rPr>
          <w:rFonts w:ascii="Times New Roman" w:eastAsia="Times New Roman" w:hAnsi="Times New Roman"/>
          <w:sz w:val="24"/>
          <w:szCs w:val="24"/>
        </w:rPr>
        <w:t xml:space="preserve">C25 </w:t>
      </w:r>
      <w:proofErr w:type="gramStart"/>
      <w:r w:rsidRPr="00EA1C68">
        <w:rPr>
          <w:rFonts w:ascii="Times New Roman" w:eastAsia="Times New Roman" w:hAnsi="Times New Roman"/>
          <w:sz w:val="24"/>
          <w:szCs w:val="24"/>
        </w:rPr>
        <w:t>( S</w:t>
      </w:r>
      <w:proofErr w:type="gramEnd"/>
      <w:r w:rsidRPr="00EA1C68">
        <w:rPr>
          <w:rFonts w:ascii="Times New Roman" w:eastAsia="Times New Roman" w:hAnsi="Times New Roman"/>
          <w:sz w:val="24"/>
          <w:szCs w:val="24"/>
        </w:rPr>
        <w:t xml:space="preserve"> = </w:t>
      </w:r>
      <w:r w:rsidRPr="00EA1C68">
        <w:rPr>
          <w:rFonts w:ascii="Times New Roman" w:eastAsia="Times New Roman" w:hAnsi="Times New Roman"/>
          <w:sz w:val="24"/>
          <w:szCs w:val="24"/>
          <w:lang w:val="ro-RO"/>
        </w:rPr>
        <w:t>9244 mp</w:t>
      </w:r>
      <w:r w:rsidRPr="00EA1C68">
        <w:rPr>
          <w:rFonts w:ascii="Times New Roman" w:eastAsia="Times New Roman" w:hAnsi="Times New Roman"/>
          <w:sz w:val="24"/>
          <w:szCs w:val="24"/>
        </w:rPr>
        <w:t xml:space="preserve">) </w:t>
      </w:r>
      <w:proofErr w:type="spellStart"/>
      <w:r w:rsidRPr="00EA1C68">
        <w:rPr>
          <w:rFonts w:ascii="Times New Roman" w:eastAsia="Times New Roman" w:hAnsi="Times New Roman"/>
          <w:sz w:val="24"/>
          <w:szCs w:val="24"/>
        </w:rPr>
        <w:t>si</w:t>
      </w:r>
      <w:proofErr w:type="spellEnd"/>
      <w:r w:rsidRPr="00EA1C68">
        <w:rPr>
          <w:rFonts w:ascii="Times New Roman" w:eastAsia="Times New Roman" w:hAnsi="Times New Roman"/>
          <w:sz w:val="24"/>
          <w:szCs w:val="24"/>
        </w:rPr>
        <w:t xml:space="preserve"> in </w:t>
      </w:r>
      <w:proofErr w:type="spellStart"/>
      <w:r w:rsidRPr="00EA1C68">
        <w:rPr>
          <w:rFonts w:ascii="Times New Roman" w:eastAsia="Times New Roman" w:hAnsi="Times New Roman"/>
          <w:sz w:val="24"/>
          <w:szCs w:val="24"/>
        </w:rPr>
        <w:t>corpul</w:t>
      </w:r>
      <w:proofErr w:type="spellEnd"/>
      <w:r w:rsidRPr="00EA1C68">
        <w:rPr>
          <w:rFonts w:ascii="Times New Roman" w:eastAsia="Times New Roman" w:hAnsi="Times New Roman"/>
          <w:sz w:val="24"/>
          <w:szCs w:val="24"/>
        </w:rPr>
        <w:t xml:space="preserve"> de </w:t>
      </w:r>
      <w:proofErr w:type="spellStart"/>
      <w:r w:rsidRPr="00EA1C68">
        <w:rPr>
          <w:rFonts w:ascii="Times New Roman" w:eastAsia="Times New Roman" w:hAnsi="Times New Roman"/>
          <w:sz w:val="24"/>
          <w:szCs w:val="24"/>
        </w:rPr>
        <w:t>cladire</w:t>
      </w:r>
      <w:proofErr w:type="spellEnd"/>
      <w:r w:rsidRPr="00EA1C68">
        <w:rPr>
          <w:rFonts w:ascii="Times New Roman" w:eastAsia="Times New Roman" w:hAnsi="Times New Roman"/>
          <w:sz w:val="24"/>
          <w:szCs w:val="24"/>
        </w:rPr>
        <w:t xml:space="preserve"> C27( S = </w:t>
      </w:r>
      <w:r w:rsidRPr="00EA1C68">
        <w:rPr>
          <w:rFonts w:ascii="Times New Roman" w:eastAsia="Times New Roman" w:hAnsi="Times New Roman"/>
          <w:sz w:val="24"/>
          <w:szCs w:val="24"/>
          <w:lang w:val="ro-RO"/>
        </w:rPr>
        <w:t>2232 mp</w:t>
      </w:r>
      <w:r w:rsidRPr="00EA1C68">
        <w:rPr>
          <w:rFonts w:ascii="Times New Roman" w:eastAsia="Times New Roman" w:hAnsi="Times New Roman"/>
          <w:sz w:val="24"/>
          <w:szCs w:val="24"/>
        </w:rPr>
        <w:t xml:space="preserve">), </w:t>
      </w:r>
      <w:proofErr w:type="spellStart"/>
      <w:r w:rsidRPr="00EA1C68">
        <w:rPr>
          <w:rFonts w:ascii="Times New Roman" w:eastAsia="Times New Roman" w:hAnsi="Times New Roman"/>
          <w:sz w:val="24"/>
          <w:szCs w:val="24"/>
        </w:rPr>
        <w:t>respectiv</w:t>
      </w:r>
      <w:proofErr w:type="spellEnd"/>
      <w:r w:rsidRPr="00EA1C68">
        <w:rPr>
          <w:rFonts w:ascii="Times New Roman" w:eastAsia="Times New Roman" w:hAnsi="Times New Roman"/>
          <w:sz w:val="24"/>
          <w:szCs w:val="24"/>
        </w:rPr>
        <w:t xml:space="preserve"> </w:t>
      </w:r>
      <w:proofErr w:type="spellStart"/>
      <w:r w:rsidRPr="00EA1C68">
        <w:rPr>
          <w:rFonts w:ascii="Times New Roman" w:eastAsia="Times New Roman" w:hAnsi="Times New Roman"/>
          <w:sz w:val="24"/>
          <w:szCs w:val="24"/>
        </w:rPr>
        <w:t>pe</w:t>
      </w:r>
      <w:proofErr w:type="spellEnd"/>
      <w:r w:rsidRPr="00EA1C68">
        <w:rPr>
          <w:rFonts w:ascii="Times New Roman" w:eastAsia="Times New Roman" w:hAnsi="Times New Roman"/>
          <w:sz w:val="24"/>
          <w:szCs w:val="24"/>
        </w:rPr>
        <w:t xml:space="preserve"> o </w:t>
      </w:r>
      <w:proofErr w:type="spellStart"/>
      <w:r w:rsidRPr="00EA1C68">
        <w:rPr>
          <w:rFonts w:ascii="Times New Roman" w:eastAsia="Times New Roman" w:hAnsi="Times New Roman"/>
          <w:sz w:val="24"/>
          <w:szCs w:val="24"/>
        </w:rPr>
        <w:t>suprfata</w:t>
      </w:r>
      <w:proofErr w:type="spellEnd"/>
      <w:r w:rsidRPr="00EA1C68">
        <w:rPr>
          <w:rFonts w:ascii="Times New Roman" w:eastAsia="Times New Roman" w:hAnsi="Times New Roman"/>
          <w:sz w:val="24"/>
          <w:szCs w:val="24"/>
        </w:rPr>
        <w:t xml:space="preserve"> </w:t>
      </w:r>
      <w:proofErr w:type="spellStart"/>
      <w:r w:rsidRPr="00EA1C68">
        <w:rPr>
          <w:rFonts w:ascii="Times New Roman" w:eastAsia="Times New Roman" w:hAnsi="Times New Roman"/>
          <w:sz w:val="24"/>
          <w:szCs w:val="24"/>
        </w:rPr>
        <w:t>totala</w:t>
      </w:r>
      <w:proofErr w:type="spellEnd"/>
      <w:r w:rsidRPr="00EA1C68">
        <w:rPr>
          <w:rFonts w:ascii="Times New Roman" w:eastAsia="Times New Roman" w:hAnsi="Times New Roman"/>
          <w:sz w:val="24"/>
          <w:szCs w:val="24"/>
        </w:rPr>
        <w:t xml:space="preserve"> de 11 476 </w:t>
      </w:r>
      <w:proofErr w:type="spellStart"/>
      <w:r w:rsidRPr="00EA1C68">
        <w:rPr>
          <w:rFonts w:ascii="Times New Roman" w:eastAsia="Times New Roman" w:hAnsi="Times New Roman"/>
          <w:sz w:val="24"/>
          <w:szCs w:val="24"/>
        </w:rPr>
        <w:t>mp</w:t>
      </w:r>
      <w:proofErr w:type="spellEnd"/>
      <w:r w:rsidRPr="00EA1C68">
        <w:rPr>
          <w:rFonts w:ascii="Times New Roman" w:eastAsia="Times New Roman" w:hAnsi="Times New Roman"/>
          <w:sz w:val="24"/>
          <w:szCs w:val="24"/>
        </w:rPr>
        <w:t>.</w:t>
      </w:r>
    </w:p>
    <w:p w:rsidR="00113D82" w:rsidRDefault="00113D82" w:rsidP="00471308">
      <w:pPr>
        <w:tabs>
          <w:tab w:val="left" w:pos="582"/>
        </w:tabs>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fi </w:t>
      </w:r>
      <w:proofErr w:type="spellStart"/>
      <w:r>
        <w:rPr>
          <w:rFonts w:ascii="Times New Roman" w:eastAsia="Times New Roman" w:hAnsi="Times New Roman"/>
          <w:sz w:val="24"/>
          <w:szCs w:val="24"/>
        </w:rPr>
        <w:t>desfiintate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toate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compartimentările</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interioare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existente</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realizate</w:t>
      </w:r>
      <w:proofErr w:type="spellEnd"/>
      <w:r>
        <w:rPr>
          <w:rFonts w:ascii="Times New Roman" w:eastAsia="Times New Roman" w:hAnsi="Times New Roman"/>
          <w:sz w:val="24"/>
          <w:szCs w:val="24"/>
        </w:rPr>
        <w:t xml:space="preserve"> din </w:t>
      </w:r>
      <w:proofErr w:type="spellStart"/>
      <w:r>
        <w:rPr>
          <w:rFonts w:ascii="Times New Roman" w:eastAsia="Times New Roman" w:hAnsi="Times New Roman"/>
          <w:sz w:val="24"/>
          <w:szCs w:val="24"/>
        </w:rPr>
        <w:t>zidarie</w:t>
      </w:r>
      <w:proofErr w:type="spellEnd"/>
      <w:r>
        <w:rPr>
          <w:rFonts w:ascii="Times New Roman" w:eastAsia="Times New Roman" w:hAnsi="Times New Roman"/>
          <w:sz w:val="24"/>
          <w:szCs w:val="24"/>
        </w:rPr>
        <w:t xml:space="preserve"> de BCA, partial </w:t>
      </w:r>
      <w:proofErr w:type="spellStart"/>
      <w:r>
        <w:rPr>
          <w:rFonts w:ascii="Times New Roman" w:eastAsia="Times New Roman" w:hAnsi="Times New Roman"/>
          <w:sz w:val="24"/>
          <w:szCs w:val="24"/>
        </w:rPr>
        <w:t>inchiderile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perimetrale</w:t>
      </w:r>
      <w:proofErr w:type="spellEnd"/>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scoate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tamplaria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interioara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exterioara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precum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tamplaria</w:t>
      </w:r>
      <w:proofErr w:type="spellEnd"/>
      <w:r>
        <w:rPr>
          <w:rFonts w:ascii="Times New Roman" w:eastAsia="Times New Roman" w:hAnsi="Times New Roman"/>
          <w:sz w:val="24"/>
          <w:szCs w:val="24"/>
        </w:rPr>
        <w:t xml:space="preserve"> cu care </w:t>
      </w:r>
      <w:proofErr w:type="spellStart"/>
      <w:r>
        <w:rPr>
          <w:rFonts w:ascii="Times New Roman" w:eastAsia="Times New Roman" w:hAnsi="Times New Roman"/>
          <w:sz w:val="24"/>
          <w:szCs w:val="24"/>
        </w:rPr>
        <w:t>sunt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inchise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luminatoarele</w:t>
      </w:r>
      <w:proofErr w:type="spellEnd"/>
      <w:r>
        <w:rPr>
          <w:rFonts w:ascii="Times New Roman" w:eastAsia="Times New Roman" w:hAnsi="Times New Roman"/>
          <w:sz w:val="24"/>
          <w:szCs w:val="24"/>
        </w:rPr>
        <w:t xml:space="preserve"> .</w:t>
      </w:r>
    </w:p>
    <w:p w:rsidR="00113D82" w:rsidRDefault="00113D82" w:rsidP="00471308">
      <w:pPr>
        <w:tabs>
          <w:tab w:val="left" w:pos="58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 </w:t>
      </w:r>
      <w:proofErr w:type="spellStart"/>
      <w:r>
        <w:rPr>
          <w:rFonts w:ascii="Times New Roman" w:eastAsia="Times New Roman" w:hAnsi="Times New Roman"/>
          <w:sz w:val="24"/>
          <w:szCs w:val="24"/>
        </w:rPr>
        <w:t>asemenea</w:t>
      </w:r>
      <w:proofErr w:type="spellEnd"/>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desfiinta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platformele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betonate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existente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incinta</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aferente</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cladirilor</w:t>
      </w:r>
      <w:proofErr w:type="spellEnd"/>
      <w:r>
        <w:rPr>
          <w:rFonts w:ascii="Times New Roman" w:eastAsia="Times New Roman" w:hAnsi="Times New Roman"/>
          <w:sz w:val="24"/>
          <w:szCs w:val="24"/>
        </w:rPr>
        <w:t xml:space="preserve"> C25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C27)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a face </w:t>
      </w:r>
      <w:proofErr w:type="spellStart"/>
      <w:r>
        <w:rPr>
          <w:rFonts w:ascii="Times New Roman" w:eastAsia="Times New Roman" w:hAnsi="Times New Roman"/>
          <w:sz w:val="24"/>
          <w:szCs w:val="24"/>
        </w:rPr>
        <w:t>loc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amenajarilor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exterioare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propuse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aceasta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documentatie</w:t>
      </w:r>
      <w:proofErr w:type="spellEnd"/>
      <w:r>
        <w:rPr>
          <w:rFonts w:ascii="Times New Roman" w:eastAsia="Times New Roman" w:hAnsi="Times New Roman"/>
          <w:sz w:val="24"/>
          <w:szCs w:val="24"/>
        </w:rPr>
        <w:t>.</w:t>
      </w:r>
    </w:p>
    <w:p w:rsidR="00113D82" w:rsidRDefault="00113D82" w:rsidP="00471308">
      <w:pPr>
        <w:tabs>
          <w:tab w:val="left" w:pos="582"/>
        </w:tabs>
        <w:spacing w:after="0" w:line="240" w:lineRule="auto"/>
        <w:jc w:val="both"/>
        <w:rPr>
          <w:rFonts w:ascii="Times New Roman" w:eastAsia="Lucida Sans Unicode" w:hAnsi="Times New Roman"/>
          <w:b/>
          <w:bCs/>
          <w:sz w:val="24"/>
          <w:szCs w:val="24"/>
          <w:lang/>
        </w:rPr>
      </w:pPr>
      <w:r>
        <w:rPr>
          <w:rFonts w:ascii="Times New Roman" w:eastAsia="Lucida Sans Unicode" w:hAnsi="Times New Roman"/>
          <w:sz w:val="24"/>
          <w:szCs w:val="24"/>
          <w:lang/>
        </w:rPr>
        <w:tab/>
      </w:r>
    </w:p>
    <w:p w:rsidR="00113D82" w:rsidRDefault="00113D82" w:rsidP="00471308">
      <w:pPr>
        <w:tabs>
          <w:tab w:val="left" w:pos="582"/>
        </w:tabs>
        <w:spacing w:after="0" w:line="240" w:lineRule="auto"/>
        <w:jc w:val="both"/>
        <w:rPr>
          <w:rFonts w:ascii="Times New Roman" w:hAnsi="Times New Roman"/>
          <w:sz w:val="24"/>
          <w:szCs w:val="24"/>
        </w:rPr>
      </w:pPr>
      <w:r>
        <w:rPr>
          <w:rFonts w:ascii="Times New Roman" w:eastAsia="Lucida Sans Unicode" w:hAnsi="Times New Roman"/>
          <w:b/>
          <w:bCs/>
          <w:sz w:val="24"/>
          <w:szCs w:val="24"/>
          <w:lang/>
        </w:rPr>
        <w:t>LUCRARI INTERIOARE</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b/>
          <w:bCs/>
          <w:sz w:val="24"/>
          <w:szCs w:val="24"/>
          <w:lang/>
        </w:rPr>
        <w:t xml:space="preserve">a. </w:t>
      </w:r>
      <w:proofErr w:type="spellStart"/>
      <w:r>
        <w:rPr>
          <w:rFonts w:ascii="Times New Roman" w:eastAsia="Lucida Sans Unicode" w:hAnsi="Times New Roman"/>
          <w:b/>
          <w:bCs/>
          <w:sz w:val="24"/>
          <w:szCs w:val="24"/>
          <w:lang/>
        </w:rPr>
        <w:t>Compartimentari</w:t>
      </w:r>
      <w:proofErr w:type="spellEnd"/>
    </w:p>
    <w:p w:rsidR="00113D82" w:rsidRDefault="00113D82" w:rsidP="00471308">
      <w:pPr>
        <w:tabs>
          <w:tab w:val="left" w:pos="582"/>
        </w:tabs>
        <w:spacing w:after="0" w:line="240" w:lineRule="auto"/>
        <w:jc w:val="both"/>
        <w:rPr>
          <w:rFonts w:ascii="Times New Roman" w:eastAsia="Helvetica" w:hAnsi="Times New Roman"/>
          <w:sz w:val="24"/>
          <w:szCs w:val="24"/>
          <w:lang w:val="ro-RO"/>
        </w:rPr>
      </w:pPr>
      <w:proofErr w:type="spellStart"/>
      <w:proofErr w:type="gramStart"/>
      <w:r>
        <w:rPr>
          <w:rFonts w:ascii="Times New Roman" w:eastAsia="Lucida Sans Unicode" w:hAnsi="Times New Roman"/>
          <w:sz w:val="24"/>
          <w:szCs w:val="24"/>
          <w:lang/>
        </w:rPr>
        <w:t>Spatiile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amenajate</w:t>
      </w:r>
      <w:proofErr w:type="spellEnd"/>
      <w:r>
        <w:rPr>
          <w:rFonts w:ascii="Times New Roman" w:eastAsia="Lucida Sans Unicode" w:hAnsi="Times New Roman"/>
          <w:sz w:val="24"/>
          <w:szCs w:val="24"/>
          <w:lang/>
        </w:rPr>
        <w:t xml:space="preserve"> in </w:t>
      </w:r>
      <w:proofErr w:type="spellStart"/>
      <w:r>
        <w:rPr>
          <w:rFonts w:ascii="Times New Roman" w:eastAsia="Lucida Sans Unicode" w:hAnsi="Times New Roman"/>
          <w:sz w:val="24"/>
          <w:szCs w:val="24"/>
          <w:lang/>
        </w:rPr>
        <w:t>aceasta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etapa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vor</w:t>
      </w:r>
      <w:proofErr w:type="spellEnd"/>
      <w:r>
        <w:rPr>
          <w:rFonts w:ascii="Times New Roman" w:eastAsia="Lucida Sans Unicode" w:hAnsi="Times New Roman"/>
          <w:sz w:val="24"/>
          <w:szCs w:val="24"/>
          <w:lang/>
        </w:rPr>
        <w:t xml:space="preserve"> fi separate functional de </w:t>
      </w:r>
      <w:proofErr w:type="spellStart"/>
      <w:r>
        <w:rPr>
          <w:rFonts w:ascii="Times New Roman" w:eastAsia="Lucida Sans Unicode" w:hAnsi="Times New Roman"/>
          <w:sz w:val="24"/>
          <w:szCs w:val="24"/>
          <w:lang/>
        </w:rPr>
        <w:t>spatiile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pent</w:t>
      </w:r>
      <w:r w:rsidR="00471308">
        <w:rPr>
          <w:rFonts w:ascii="Times New Roman" w:eastAsia="Lucida Sans Unicode" w:hAnsi="Times New Roman"/>
          <w:sz w:val="24"/>
          <w:szCs w:val="24"/>
          <w:lang/>
        </w:rPr>
        <w:t>ru</w:t>
      </w:r>
      <w:proofErr w:type="spellEnd"/>
      <w:r w:rsidR="00471308">
        <w:rPr>
          <w:rFonts w:ascii="Times New Roman" w:eastAsia="Lucida Sans Unicode" w:hAnsi="Times New Roman"/>
          <w:sz w:val="24"/>
          <w:szCs w:val="24"/>
          <w:lang/>
        </w:rPr>
        <w:t xml:space="preserve"> </w:t>
      </w:r>
      <w:proofErr w:type="spellStart"/>
      <w:r w:rsidR="00471308">
        <w:rPr>
          <w:rFonts w:ascii="Times New Roman" w:eastAsia="Lucida Sans Unicode" w:hAnsi="Times New Roman"/>
          <w:sz w:val="24"/>
          <w:szCs w:val="24"/>
          <w:lang/>
        </w:rPr>
        <w:t>circulatii</w:t>
      </w:r>
      <w:proofErr w:type="spellEnd"/>
      <w:r w:rsidR="00471308">
        <w:rPr>
          <w:rFonts w:ascii="Times New Roman" w:eastAsia="Lucida Sans Unicode" w:hAnsi="Times New Roman"/>
          <w:sz w:val="24"/>
          <w:szCs w:val="24"/>
          <w:lang/>
        </w:rPr>
        <w:t xml:space="preserve"> cu </w:t>
      </w:r>
      <w:proofErr w:type="spellStart"/>
      <w:r w:rsidR="00471308">
        <w:rPr>
          <w:rFonts w:ascii="Times New Roman" w:eastAsia="Lucida Sans Unicode" w:hAnsi="Times New Roman"/>
          <w:sz w:val="24"/>
          <w:szCs w:val="24"/>
          <w:lang/>
        </w:rPr>
        <w:t>pereti</w:t>
      </w:r>
      <w:proofErr w:type="spellEnd"/>
      <w:r w:rsidR="00471308">
        <w:rPr>
          <w:rFonts w:ascii="Times New Roman" w:eastAsia="Lucida Sans Unicode" w:hAnsi="Times New Roman"/>
          <w:sz w:val="24"/>
          <w:szCs w:val="24"/>
          <w:lang/>
        </w:rPr>
        <w:t>.</w:t>
      </w:r>
      <w:proofErr w:type="gramEnd"/>
      <w:r>
        <w:rPr>
          <w:rFonts w:ascii="Times New Roman" w:eastAsia="Lucida Sans Unicode" w:hAnsi="Times New Roman"/>
          <w:sz w:val="24"/>
          <w:szCs w:val="24"/>
          <w:lang/>
        </w:rPr>
        <w:t xml:space="preserve"> </w:t>
      </w:r>
      <w:proofErr w:type="spellStart"/>
      <w:proofErr w:type="gramStart"/>
      <w:r>
        <w:rPr>
          <w:rFonts w:ascii="Times New Roman" w:eastAsia="Lucida Sans Unicode" w:hAnsi="Times New Roman"/>
          <w:sz w:val="24"/>
          <w:szCs w:val="24"/>
          <w:lang/>
        </w:rPr>
        <w:t>realizati</w:t>
      </w:r>
      <w:proofErr w:type="spellEnd"/>
      <w:proofErr w:type="gramEnd"/>
      <w:r>
        <w:rPr>
          <w:rFonts w:ascii="Times New Roman" w:eastAsia="Lucida Sans Unicode" w:hAnsi="Times New Roman"/>
          <w:sz w:val="24"/>
          <w:szCs w:val="24"/>
          <w:lang/>
        </w:rPr>
        <w:t xml:space="preserve"> din </w:t>
      </w:r>
      <w:proofErr w:type="spellStart"/>
      <w:r>
        <w:rPr>
          <w:rFonts w:ascii="Times New Roman" w:eastAsia="Lucida Sans Unicode" w:hAnsi="Times New Roman"/>
          <w:sz w:val="24"/>
          <w:szCs w:val="24"/>
          <w:lang/>
        </w:rPr>
        <w:t>structura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metalica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inchideri</w:t>
      </w:r>
      <w:proofErr w:type="spellEnd"/>
      <w:r>
        <w:rPr>
          <w:rFonts w:ascii="Times New Roman" w:eastAsia="Lucida Sans Unicode" w:hAnsi="Times New Roman"/>
          <w:sz w:val="24"/>
          <w:szCs w:val="24"/>
          <w:lang/>
        </w:rPr>
        <w:t xml:space="preserve"> din </w:t>
      </w:r>
      <w:proofErr w:type="spellStart"/>
      <w:r>
        <w:rPr>
          <w:rFonts w:ascii="Times New Roman" w:eastAsia="Lucida Sans Unicode" w:hAnsi="Times New Roman"/>
          <w:sz w:val="24"/>
          <w:szCs w:val="24"/>
          <w:lang/>
        </w:rPr>
        <w:t>placi</w:t>
      </w:r>
      <w:proofErr w:type="spellEnd"/>
      <w:r>
        <w:rPr>
          <w:rFonts w:ascii="Times New Roman" w:eastAsia="Lucida Sans Unicode" w:hAnsi="Times New Roman"/>
          <w:sz w:val="24"/>
          <w:szCs w:val="24"/>
          <w:lang/>
        </w:rPr>
        <w:t xml:space="preserve"> de </w:t>
      </w:r>
      <w:proofErr w:type="spellStart"/>
      <w:r>
        <w:rPr>
          <w:rFonts w:ascii="Times New Roman" w:eastAsia="Lucida Sans Unicode" w:hAnsi="Times New Roman"/>
          <w:sz w:val="24"/>
          <w:szCs w:val="24"/>
          <w:lang/>
        </w:rPr>
        <w:t>gips</w:t>
      </w:r>
      <w:proofErr w:type="spellEnd"/>
      <w:r>
        <w:rPr>
          <w:rFonts w:ascii="Times New Roman" w:eastAsia="Lucida Sans Unicode" w:hAnsi="Times New Roman"/>
          <w:sz w:val="24"/>
          <w:szCs w:val="24"/>
          <w:lang/>
        </w:rPr>
        <w:t>-carton.</w:t>
      </w:r>
    </w:p>
    <w:p w:rsidR="00113D82" w:rsidRDefault="00113D82" w:rsidP="00471308">
      <w:pPr>
        <w:spacing w:after="0" w:line="240" w:lineRule="auto"/>
        <w:jc w:val="both"/>
        <w:rPr>
          <w:rFonts w:ascii="Times New Roman" w:eastAsia="Helvetica" w:hAnsi="Times New Roman"/>
          <w:sz w:val="24"/>
          <w:szCs w:val="24"/>
          <w:lang w:val="ro-RO"/>
        </w:rPr>
      </w:pPr>
      <w:r>
        <w:rPr>
          <w:rFonts w:ascii="Times New Roman" w:eastAsia="Helvetica" w:hAnsi="Times New Roman"/>
          <w:sz w:val="24"/>
          <w:szCs w:val="24"/>
          <w:lang w:val="ro-RO"/>
        </w:rPr>
        <w:t xml:space="preserve">     Spatiul pentru birouri </w:t>
      </w:r>
      <w:r w:rsidR="00471308">
        <w:rPr>
          <w:rFonts w:ascii="Times New Roman" w:eastAsia="Helvetica" w:hAnsi="Times New Roman"/>
          <w:sz w:val="24"/>
          <w:szCs w:val="24"/>
          <w:lang w:val="ro-RO"/>
        </w:rPr>
        <w:t>va fi de tip open-space,</w:t>
      </w:r>
      <w:r>
        <w:rPr>
          <w:rFonts w:ascii="Times New Roman" w:eastAsia="Helvetica" w:hAnsi="Times New Roman"/>
          <w:sz w:val="24"/>
          <w:szCs w:val="24"/>
          <w:lang w:val="ro-RO"/>
        </w:rPr>
        <w:t xml:space="preserve"> fragmentat de compartimentări functionale realizate din pereti de compartimentare car</w:t>
      </w:r>
      <w:r w:rsidR="00471308">
        <w:rPr>
          <w:rFonts w:ascii="Times New Roman" w:eastAsia="Helvetica" w:hAnsi="Times New Roman"/>
          <w:sz w:val="24"/>
          <w:szCs w:val="24"/>
          <w:lang w:val="ro-RO"/>
        </w:rPr>
        <w:t xml:space="preserve">e delimitează  încăperi închise. </w:t>
      </w:r>
      <w:r>
        <w:rPr>
          <w:rFonts w:ascii="Times New Roman" w:eastAsia="Helvetica" w:hAnsi="Times New Roman"/>
          <w:sz w:val="24"/>
          <w:szCs w:val="24"/>
          <w:lang w:val="ro-RO"/>
        </w:rPr>
        <w:t>Peretii de compa</w:t>
      </w:r>
      <w:r w:rsidR="00471308">
        <w:rPr>
          <w:rFonts w:ascii="Times New Roman" w:eastAsia="Helvetica" w:hAnsi="Times New Roman"/>
          <w:sz w:val="24"/>
          <w:szCs w:val="24"/>
          <w:lang w:val="ro-RO"/>
        </w:rPr>
        <w:t xml:space="preserve">rtimentare vor fi realizati din </w:t>
      </w:r>
      <w:r>
        <w:rPr>
          <w:rFonts w:ascii="Times New Roman" w:eastAsia="Helvetica" w:hAnsi="Times New Roman"/>
          <w:sz w:val="24"/>
          <w:szCs w:val="24"/>
          <w:lang w:val="ro-RO"/>
        </w:rPr>
        <w:t>structura metali</w:t>
      </w:r>
      <w:r w:rsidR="00471308">
        <w:rPr>
          <w:rFonts w:ascii="Times New Roman" w:eastAsia="Helvetica" w:hAnsi="Times New Roman"/>
          <w:sz w:val="24"/>
          <w:szCs w:val="24"/>
          <w:lang w:val="ro-RO"/>
        </w:rPr>
        <w:t>ca dublu placata cu gips-carton</w:t>
      </w:r>
      <w:r>
        <w:rPr>
          <w:rFonts w:ascii="Times New Roman" w:eastAsia="Helvetica" w:hAnsi="Times New Roman"/>
          <w:sz w:val="24"/>
          <w:szCs w:val="24"/>
          <w:lang w:val="ro-RO"/>
        </w:rPr>
        <w:t xml:space="preserve"> și sticlă. Inaltimea compartimentarilor interioare in zona amenajata este de 3,00 m. </w:t>
      </w:r>
    </w:p>
    <w:p w:rsidR="00113D82" w:rsidRDefault="00471308" w:rsidP="00471308">
      <w:pPr>
        <w:tabs>
          <w:tab w:val="left" w:pos="582"/>
        </w:tabs>
        <w:spacing w:after="0" w:line="240" w:lineRule="auto"/>
        <w:jc w:val="both"/>
        <w:rPr>
          <w:rFonts w:ascii="Times New Roman" w:eastAsia="Lucida Sans Unicode" w:hAnsi="Times New Roman"/>
          <w:b/>
          <w:bCs/>
          <w:sz w:val="24"/>
          <w:szCs w:val="24"/>
          <w:lang/>
        </w:rPr>
      </w:pPr>
      <w:r>
        <w:rPr>
          <w:rFonts w:ascii="Times New Roman" w:eastAsia="Helvetica" w:hAnsi="Times New Roman"/>
          <w:sz w:val="24"/>
          <w:szCs w:val="24"/>
          <w:lang w:val="ro-RO"/>
        </w:rPr>
        <w:t xml:space="preserve">   </w:t>
      </w:r>
      <w:r w:rsidR="00113D82">
        <w:rPr>
          <w:rFonts w:ascii="Times New Roman" w:eastAsia="Helvetica" w:hAnsi="Times New Roman"/>
          <w:iCs/>
          <w:sz w:val="24"/>
          <w:szCs w:val="24"/>
          <w:lang w:val="ro-RO"/>
        </w:rPr>
        <w:t xml:space="preserve"> In spatiul destinat circulatiei, amplasat in zona mediana a corpului C25 pe directia nord-sud se va realiza un mezanin tehnic pentru amplasarea instalatiilor de ventilare si climatizare interioara aferente spatiului amenajat.  Acest mezanin va avea o suprafata de 522 mp, va avea o structura independenta de structura halei, realizata din profile metalice cu fundatii din beton armat si un planseu din beton turnat pe o tabla structurala.</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b/>
          <w:bCs/>
          <w:sz w:val="24"/>
          <w:szCs w:val="24"/>
          <w:lang/>
        </w:rPr>
        <w:t xml:space="preserve">b. </w:t>
      </w:r>
      <w:proofErr w:type="spellStart"/>
      <w:r>
        <w:rPr>
          <w:rFonts w:ascii="Times New Roman" w:eastAsia="Lucida Sans Unicode" w:hAnsi="Times New Roman"/>
          <w:b/>
          <w:bCs/>
          <w:sz w:val="24"/>
          <w:szCs w:val="24"/>
          <w:lang/>
        </w:rPr>
        <w:t>Tavane</w:t>
      </w:r>
      <w:proofErr w:type="spellEnd"/>
    </w:p>
    <w:p w:rsidR="00113D82" w:rsidRDefault="00471308" w:rsidP="00471308">
      <w:pPr>
        <w:tabs>
          <w:tab w:val="left" w:pos="582"/>
        </w:tabs>
        <w:overflowPunct w:val="0"/>
        <w:spacing w:after="0" w:line="240" w:lineRule="auto"/>
        <w:jc w:val="both"/>
        <w:textAlignment w:val="baseline"/>
        <w:rPr>
          <w:rFonts w:ascii="Times New Roman" w:eastAsia="Lucida Sans Unicode" w:hAnsi="Times New Roman"/>
          <w:sz w:val="24"/>
          <w:szCs w:val="24"/>
          <w:lang/>
        </w:rPr>
      </w:pPr>
      <w:proofErr w:type="spellStart"/>
      <w:proofErr w:type="gramStart"/>
      <w:r>
        <w:rPr>
          <w:rFonts w:ascii="Times New Roman" w:eastAsia="Lucida Sans Unicode" w:hAnsi="Times New Roman"/>
          <w:sz w:val="24"/>
          <w:szCs w:val="24"/>
          <w:lang/>
        </w:rPr>
        <w:t>Va</w:t>
      </w:r>
      <w:proofErr w:type="spellEnd"/>
      <w:proofErr w:type="gramEnd"/>
      <w:r>
        <w:rPr>
          <w:rFonts w:ascii="Times New Roman" w:eastAsia="Lucida Sans Unicode" w:hAnsi="Times New Roman"/>
          <w:sz w:val="24"/>
          <w:szCs w:val="24"/>
          <w:lang/>
        </w:rPr>
        <w:t xml:space="preserve"> fi </w:t>
      </w:r>
      <w:proofErr w:type="spellStart"/>
      <w:r w:rsidR="00113D82">
        <w:rPr>
          <w:rFonts w:ascii="Times New Roman" w:eastAsia="Lucida Sans Unicode" w:hAnsi="Times New Roman"/>
          <w:sz w:val="24"/>
          <w:szCs w:val="24"/>
          <w:lang/>
        </w:rPr>
        <w:t>prevazut</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tavan</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fals</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gips</w:t>
      </w:r>
      <w:proofErr w:type="spellEnd"/>
      <w:r w:rsidR="00113D82">
        <w:rPr>
          <w:rFonts w:ascii="Times New Roman" w:eastAsia="Lucida Sans Unicode" w:hAnsi="Times New Roman"/>
          <w:sz w:val="24"/>
          <w:szCs w:val="24"/>
          <w:lang/>
        </w:rPr>
        <w:t xml:space="preserve">-carton </w:t>
      </w:r>
      <w:proofErr w:type="spellStart"/>
      <w:r w:rsidR="00113D82">
        <w:rPr>
          <w:rFonts w:ascii="Times New Roman" w:eastAsia="Lucida Sans Unicode" w:hAnsi="Times New Roman"/>
          <w:sz w:val="24"/>
          <w:szCs w:val="24"/>
          <w:lang/>
        </w:rPr>
        <w:t>pe</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structura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metalica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doar</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pentru</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incaperile</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inchise</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Pentru</w:t>
      </w:r>
      <w:proofErr w:type="spellEnd"/>
      <w:r w:rsidR="00113D82">
        <w:rPr>
          <w:rFonts w:ascii="Times New Roman" w:eastAsia="Lucida Sans Unicode" w:hAnsi="Times New Roman"/>
          <w:sz w:val="24"/>
          <w:szCs w:val="24"/>
          <w:lang/>
        </w:rPr>
        <w:t xml:space="preserve"> </w:t>
      </w:r>
      <w:proofErr w:type="gramStart"/>
      <w:r w:rsidR="00113D82">
        <w:rPr>
          <w:rFonts w:ascii="Times New Roman" w:eastAsia="Lucida Sans Unicode" w:hAnsi="Times New Roman"/>
          <w:sz w:val="24"/>
          <w:szCs w:val="24"/>
          <w:lang/>
        </w:rPr>
        <w:t>a</w:t>
      </w:r>
      <w:proofErr w:type="gram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asigura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iluminarea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naturala</w:t>
      </w:r>
      <w:proofErr w:type="spellEnd"/>
      <w:r w:rsidR="00113D82">
        <w:rPr>
          <w:rFonts w:ascii="Times New Roman" w:eastAsia="Lucida Sans Unicode" w:hAnsi="Times New Roman"/>
          <w:sz w:val="24"/>
          <w:szCs w:val="24"/>
          <w:lang/>
        </w:rPr>
        <w:t xml:space="preserve"> a </w:t>
      </w:r>
      <w:proofErr w:type="spellStart"/>
      <w:r w:rsidR="00113D82">
        <w:rPr>
          <w:rFonts w:ascii="Times New Roman" w:eastAsia="Lucida Sans Unicode" w:hAnsi="Times New Roman"/>
          <w:sz w:val="24"/>
          <w:szCs w:val="24"/>
          <w:lang/>
        </w:rPr>
        <w:t>spatiilor</w:t>
      </w:r>
      <w:proofErr w:type="spellEnd"/>
      <w:r w:rsidR="00113D82">
        <w:rPr>
          <w:rFonts w:ascii="Times New Roman" w:eastAsia="Lucida Sans Unicode" w:hAnsi="Times New Roman"/>
          <w:sz w:val="24"/>
          <w:szCs w:val="24"/>
          <w:lang/>
        </w:rPr>
        <w:t xml:space="preserve"> de </w:t>
      </w:r>
      <w:proofErr w:type="spellStart"/>
      <w:r w:rsidR="00113D82">
        <w:rPr>
          <w:rFonts w:ascii="Times New Roman" w:eastAsia="Lucida Sans Unicode" w:hAnsi="Times New Roman"/>
          <w:sz w:val="24"/>
          <w:szCs w:val="24"/>
          <w:lang/>
        </w:rPr>
        <w:t>lucru</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prin</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intermediul</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luminatoarelor</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tavanul</w:t>
      </w:r>
      <w:proofErr w:type="spellEnd"/>
      <w:r w:rsidR="00113D82">
        <w:rPr>
          <w:rFonts w:ascii="Times New Roman" w:eastAsia="Lucida Sans Unicode" w:hAnsi="Times New Roman"/>
          <w:sz w:val="24"/>
          <w:szCs w:val="24"/>
          <w:lang/>
        </w:rPr>
        <w:t xml:space="preserve"> general nu </w:t>
      </w:r>
      <w:proofErr w:type="spellStart"/>
      <w:r w:rsidR="00113D82">
        <w:rPr>
          <w:rFonts w:ascii="Times New Roman" w:eastAsia="Lucida Sans Unicode" w:hAnsi="Times New Roman"/>
          <w:sz w:val="24"/>
          <w:szCs w:val="24"/>
          <w:lang/>
        </w:rPr>
        <w:t>este</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inchis</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si</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va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ramane</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aparenta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structura</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acoperisului</w:t>
      </w:r>
      <w:proofErr w:type="spellEnd"/>
      <w:r w:rsidR="00113D82">
        <w:rPr>
          <w:rFonts w:ascii="Times New Roman" w:eastAsia="Lucida Sans Unicode" w:hAnsi="Times New Roman"/>
          <w:sz w:val="24"/>
          <w:szCs w:val="24"/>
          <w:lang/>
        </w:rPr>
        <w:t xml:space="preserve"> existent </w:t>
      </w:r>
      <w:proofErr w:type="spellStart"/>
      <w:r w:rsidR="00113D82">
        <w:rPr>
          <w:rFonts w:ascii="Times New Roman" w:eastAsia="Lucida Sans Unicode" w:hAnsi="Times New Roman"/>
          <w:sz w:val="24"/>
          <w:szCs w:val="24"/>
          <w:lang/>
        </w:rPr>
        <w:t>realizata</w:t>
      </w:r>
      <w:proofErr w:type="spellEnd"/>
      <w:r w:rsidR="00113D82">
        <w:rPr>
          <w:rFonts w:ascii="Times New Roman" w:eastAsia="Lucida Sans Unicode" w:hAnsi="Times New Roman"/>
          <w:sz w:val="24"/>
          <w:szCs w:val="24"/>
          <w:lang/>
        </w:rPr>
        <w:t xml:space="preserve"> din </w:t>
      </w:r>
      <w:proofErr w:type="spellStart"/>
      <w:r w:rsidR="00113D82">
        <w:rPr>
          <w:rFonts w:ascii="Times New Roman" w:eastAsia="Lucida Sans Unicode" w:hAnsi="Times New Roman"/>
          <w:sz w:val="24"/>
          <w:szCs w:val="24"/>
          <w:lang/>
        </w:rPr>
        <w:t>elemente</w:t>
      </w:r>
      <w:proofErr w:type="spellEnd"/>
      <w:r w:rsidR="00113D82">
        <w:rPr>
          <w:rFonts w:ascii="Times New Roman" w:eastAsia="Lucida Sans Unicode" w:hAnsi="Times New Roman"/>
          <w:sz w:val="24"/>
          <w:szCs w:val="24"/>
          <w:lang/>
        </w:rPr>
        <w:t xml:space="preserve"> prefabricate din </w:t>
      </w:r>
      <w:proofErr w:type="spellStart"/>
      <w:r w:rsidR="00113D82">
        <w:rPr>
          <w:rFonts w:ascii="Times New Roman" w:eastAsia="Lucida Sans Unicode" w:hAnsi="Times New Roman"/>
          <w:sz w:val="24"/>
          <w:szCs w:val="24"/>
          <w:lang/>
        </w:rPr>
        <w:t>beton</w:t>
      </w:r>
      <w:proofErr w:type="spellEnd"/>
      <w:r w:rsidR="00113D82">
        <w:rPr>
          <w:rFonts w:ascii="Times New Roman" w:eastAsia="Lucida Sans Unicode" w:hAnsi="Times New Roman"/>
          <w:sz w:val="24"/>
          <w:szCs w:val="24"/>
          <w:lang/>
        </w:rPr>
        <w:t xml:space="preserve"> </w:t>
      </w:r>
      <w:proofErr w:type="spellStart"/>
      <w:r w:rsidR="00113D82">
        <w:rPr>
          <w:rFonts w:ascii="Times New Roman" w:eastAsia="Lucida Sans Unicode" w:hAnsi="Times New Roman"/>
          <w:sz w:val="24"/>
          <w:szCs w:val="24"/>
          <w:lang/>
        </w:rPr>
        <w:t>armat</w:t>
      </w:r>
      <w:proofErr w:type="spellEnd"/>
      <w:r w:rsidR="00113D82">
        <w:rPr>
          <w:rFonts w:ascii="Times New Roman" w:eastAsia="Lucida Sans Unicode" w:hAnsi="Times New Roman"/>
          <w:sz w:val="24"/>
          <w:szCs w:val="24"/>
          <w:lang/>
        </w:rPr>
        <w:t xml:space="preserve">. </w:t>
      </w:r>
    </w:p>
    <w:p w:rsidR="00113D82" w:rsidRDefault="00113D82" w:rsidP="00471308">
      <w:pPr>
        <w:tabs>
          <w:tab w:val="left" w:pos="582"/>
        </w:tabs>
        <w:overflowPunct w:val="0"/>
        <w:spacing w:after="0" w:line="240" w:lineRule="auto"/>
        <w:jc w:val="both"/>
        <w:textAlignment w:val="baseline"/>
        <w:rPr>
          <w:rFonts w:ascii="Times New Roman" w:eastAsia="Lucida Sans Unicode" w:hAnsi="Times New Roman"/>
          <w:b/>
          <w:bCs/>
          <w:sz w:val="24"/>
          <w:szCs w:val="24"/>
          <w:lang/>
        </w:rPr>
      </w:pPr>
      <w:proofErr w:type="gramStart"/>
      <w:r>
        <w:rPr>
          <w:rFonts w:ascii="Times New Roman" w:eastAsia="Lucida Sans Unicode" w:hAnsi="Times New Roman"/>
          <w:sz w:val="24"/>
          <w:szCs w:val="24"/>
          <w:lang/>
        </w:rPr>
        <w:t xml:space="preserve">In </w:t>
      </w:r>
      <w:proofErr w:type="spellStart"/>
      <w:r>
        <w:rPr>
          <w:rFonts w:ascii="Times New Roman" w:eastAsia="Lucida Sans Unicode" w:hAnsi="Times New Roman"/>
          <w:sz w:val="24"/>
          <w:szCs w:val="24"/>
          <w:lang/>
        </w:rPr>
        <w:t>spatiul</w:t>
      </w:r>
      <w:proofErr w:type="spellEnd"/>
      <w:r>
        <w:rPr>
          <w:rFonts w:ascii="Times New Roman" w:eastAsia="Lucida Sans Unicode" w:hAnsi="Times New Roman"/>
          <w:sz w:val="24"/>
          <w:szCs w:val="24"/>
          <w:lang/>
        </w:rPr>
        <w:t xml:space="preserve"> liber </w:t>
      </w:r>
      <w:proofErr w:type="spellStart"/>
      <w:r>
        <w:rPr>
          <w:rFonts w:ascii="Times New Roman" w:eastAsia="Lucida Sans Unicode" w:hAnsi="Times New Roman"/>
          <w:sz w:val="24"/>
          <w:szCs w:val="24"/>
          <w:lang/>
        </w:rPr>
        <w:t>si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continuu</w:t>
      </w:r>
      <w:proofErr w:type="spellEnd"/>
      <w:r>
        <w:rPr>
          <w:rFonts w:ascii="Times New Roman" w:eastAsia="Lucida Sans Unicode" w:hAnsi="Times New Roman"/>
          <w:sz w:val="24"/>
          <w:szCs w:val="24"/>
          <w:lang/>
        </w:rPr>
        <w:t xml:space="preserve"> se </w:t>
      </w:r>
      <w:proofErr w:type="spellStart"/>
      <w:r>
        <w:rPr>
          <w:rFonts w:ascii="Times New Roman" w:eastAsia="Lucida Sans Unicode" w:hAnsi="Times New Roman"/>
          <w:sz w:val="24"/>
          <w:szCs w:val="24"/>
          <w:lang/>
        </w:rPr>
        <w:t>vor</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amplasa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aparent</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traseele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instalatiilor</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corpurile</w:t>
      </w:r>
      <w:proofErr w:type="spellEnd"/>
      <w:r>
        <w:rPr>
          <w:rFonts w:ascii="Times New Roman" w:eastAsia="Lucida Sans Unicode" w:hAnsi="Times New Roman"/>
          <w:sz w:val="24"/>
          <w:szCs w:val="24"/>
          <w:lang/>
        </w:rPr>
        <w:t xml:space="preserve"> de </w:t>
      </w:r>
      <w:proofErr w:type="spellStart"/>
      <w:r>
        <w:rPr>
          <w:rFonts w:ascii="Times New Roman" w:eastAsia="Lucida Sans Unicode" w:hAnsi="Times New Roman"/>
          <w:sz w:val="24"/>
          <w:szCs w:val="24"/>
          <w:lang/>
        </w:rPr>
        <w:t>iluminat</w:t>
      </w:r>
      <w:proofErr w:type="spellEnd"/>
      <w:r>
        <w:rPr>
          <w:rFonts w:ascii="Times New Roman" w:eastAsia="Lucida Sans Unicode" w:hAnsi="Times New Roman"/>
          <w:sz w:val="24"/>
          <w:szCs w:val="24"/>
          <w:lang/>
        </w:rPr>
        <w:t>.</w:t>
      </w:r>
      <w:proofErr w:type="gramEnd"/>
      <w:r>
        <w:rPr>
          <w:rFonts w:ascii="Times New Roman" w:eastAsia="Lucida Sans Unicode" w:hAnsi="Times New Roman"/>
          <w:sz w:val="24"/>
          <w:szCs w:val="24"/>
          <w:lang/>
        </w:rPr>
        <w:t xml:space="preserve"> </w:t>
      </w:r>
    </w:p>
    <w:p w:rsidR="00113D82" w:rsidRDefault="00113D82" w:rsidP="00471308">
      <w:pPr>
        <w:tabs>
          <w:tab w:val="left" w:pos="582"/>
        </w:tab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b/>
          <w:bCs/>
          <w:sz w:val="24"/>
          <w:szCs w:val="24"/>
          <w:lang/>
        </w:rPr>
        <w:t xml:space="preserve">c. </w:t>
      </w:r>
      <w:proofErr w:type="spellStart"/>
      <w:r>
        <w:rPr>
          <w:rFonts w:ascii="Times New Roman" w:eastAsia="Lucida Sans Unicode" w:hAnsi="Times New Roman"/>
          <w:b/>
          <w:bCs/>
          <w:sz w:val="24"/>
          <w:szCs w:val="24"/>
          <w:lang/>
        </w:rPr>
        <w:t>Finisaje</w:t>
      </w:r>
      <w:proofErr w:type="spellEnd"/>
      <w:r>
        <w:rPr>
          <w:rFonts w:ascii="Times New Roman" w:eastAsia="Lucida Sans Unicode" w:hAnsi="Times New Roman"/>
          <w:b/>
          <w:bCs/>
          <w:sz w:val="24"/>
          <w:szCs w:val="24"/>
          <w:lang/>
        </w:rPr>
        <w:t xml:space="preserve"> </w:t>
      </w:r>
      <w:proofErr w:type="spellStart"/>
      <w:r>
        <w:rPr>
          <w:rFonts w:ascii="Times New Roman" w:eastAsia="Lucida Sans Unicode" w:hAnsi="Times New Roman"/>
          <w:b/>
          <w:bCs/>
          <w:sz w:val="24"/>
          <w:szCs w:val="24"/>
          <w:lang/>
        </w:rPr>
        <w:t>interioare</w:t>
      </w:r>
      <w:proofErr w:type="spellEnd"/>
      <w:r>
        <w:rPr>
          <w:rFonts w:ascii="Times New Roman" w:eastAsia="Lucida Sans Unicode" w:hAnsi="Times New Roman"/>
          <w:b/>
          <w:bCs/>
          <w:sz w:val="24"/>
          <w:szCs w:val="24"/>
          <w:lang/>
        </w:rPr>
        <w:t xml:space="preserve"> </w:t>
      </w:r>
    </w:p>
    <w:p w:rsidR="00113D82" w:rsidRDefault="00113D82" w:rsidP="00471308">
      <w:pPr>
        <w:tabs>
          <w:tab w:val="left" w:pos="582"/>
        </w:tabs>
        <w:spacing w:after="0" w:line="240" w:lineRule="auto"/>
        <w:jc w:val="both"/>
        <w:rPr>
          <w:rFonts w:ascii="Times New Roman" w:eastAsia="Times New Roman" w:hAnsi="Times New Roman"/>
          <w:sz w:val="24"/>
          <w:szCs w:val="24"/>
        </w:rPr>
      </w:pPr>
      <w:r>
        <w:rPr>
          <w:rFonts w:ascii="Times New Roman" w:eastAsia="Lucida Sans Unicode" w:hAnsi="Times New Roman"/>
          <w:sz w:val="24"/>
          <w:szCs w:val="24"/>
          <w:lang w:val="ro-RO"/>
        </w:rPr>
        <w:t>Spatiile pentru birouri sunt prevazute cu pardoseli tehnice, inaltate, prin care</w:t>
      </w:r>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realiza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trasee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cabluri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alimentarea</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energie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electrică</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posturilor</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lucru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trasee</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curenți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slabi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Pardoseala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tehnică</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va</w:t>
      </w:r>
      <w:proofErr w:type="spellEnd"/>
      <w:proofErr w:type="gramEnd"/>
      <w:r>
        <w:rPr>
          <w:rFonts w:ascii="Times New Roman" w:eastAsia="Times New Roman" w:hAnsi="Times New Roman"/>
          <w:sz w:val="24"/>
          <w:szCs w:val="24"/>
        </w:rPr>
        <w:t xml:space="preserve"> fi </w:t>
      </w:r>
      <w:proofErr w:type="spellStart"/>
      <w:r>
        <w:rPr>
          <w:rFonts w:ascii="Times New Roman" w:eastAsia="Times New Roman" w:hAnsi="Times New Roman"/>
          <w:sz w:val="24"/>
          <w:szCs w:val="24"/>
        </w:rPr>
        <w:t>acoperită</w:t>
      </w:r>
      <w:proofErr w:type="spellEnd"/>
      <w:r>
        <w:rPr>
          <w:rFonts w:ascii="Times New Roman" w:eastAsia="Times New Roman" w:hAnsi="Times New Roman"/>
          <w:sz w:val="24"/>
          <w:szCs w:val="24"/>
        </w:rPr>
        <w:t xml:space="preserve"> cu dale de </w:t>
      </w:r>
      <w:proofErr w:type="spellStart"/>
      <w:r>
        <w:rPr>
          <w:rFonts w:ascii="Times New Roman" w:eastAsia="Times New Roman" w:hAnsi="Times New Roman"/>
          <w:sz w:val="24"/>
          <w:szCs w:val="24"/>
        </w:rPr>
        <w:t>mochetă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tratată</w:t>
      </w:r>
      <w:proofErr w:type="spellEnd"/>
      <w:r>
        <w:rPr>
          <w:rFonts w:ascii="Times New Roman" w:eastAsia="Times New Roman" w:hAnsi="Times New Roman"/>
          <w:sz w:val="24"/>
          <w:szCs w:val="24"/>
        </w:rPr>
        <w:t xml:space="preserve"> antistatic.</w:t>
      </w:r>
    </w:p>
    <w:p w:rsidR="00113D82" w:rsidRDefault="00113D82" w:rsidP="00471308">
      <w:pPr>
        <w:tabs>
          <w:tab w:val="left" w:pos="582"/>
        </w:tabs>
        <w:overflowPunct w:val="0"/>
        <w:spacing w:after="0" w:line="240" w:lineRule="auto"/>
        <w:jc w:val="both"/>
        <w:textAlignment w:val="baseline"/>
        <w:rPr>
          <w:rFonts w:ascii="Times New Roman" w:eastAsia="Lucida Sans Unicode" w:hAnsi="Times New Roman"/>
          <w:sz w:val="24"/>
          <w:szCs w:val="24"/>
          <w:lang/>
        </w:rPr>
      </w:pPr>
      <w:proofErr w:type="spellStart"/>
      <w:proofErr w:type="gramStart"/>
      <w:r>
        <w:rPr>
          <w:rFonts w:ascii="Times New Roman" w:eastAsia="Times New Roman" w:hAnsi="Times New Roman"/>
          <w:sz w:val="24"/>
          <w:szCs w:val="24"/>
        </w:rPr>
        <w:t>Stalpii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tavanele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peretii</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gips</w:t>
      </w:r>
      <w:proofErr w:type="spellEnd"/>
      <w:r>
        <w:rPr>
          <w:rFonts w:ascii="Times New Roman" w:eastAsia="Times New Roman" w:hAnsi="Times New Roman"/>
          <w:sz w:val="24"/>
          <w:szCs w:val="24"/>
        </w:rPr>
        <w:t xml:space="preserve">-carton </w:t>
      </w: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fi </w:t>
      </w:r>
      <w:proofErr w:type="spellStart"/>
      <w:r>
        <w:rPr>
          <w:rFonts w:ascii="Times New Roman" w:eastAsia="Times New Roman" w:hAnsi="Times New Roman"/>
          <w:sz w:val="24"/>
          <w:szCs w:val="24"/>
        </w:rPr>
        <w:t>zugrăviti</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vopsea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lavabilă</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Tavanul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aparent</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va</w:t>
      </w:r>
      <w:proofErr w:type="spellEnd"/>
      <w:proofErr w:type="gramEnd"/>
      <w:r>
        <w:rPr>
          <w:rFonts w:ascii="Times New Roman" w:eastAsia="Times New Roman" w:hAnsi="Times New Roman"/>
          <w:sz w:val="24"/>
          <w:szCs w:val="24"/>
        </w:rPr>
        <w:t xml:space="preserve"> fi </w:t>
      </w:r>
      <w:proofErr w:type="spellStart"/>
      <w:r>
        <w:rPr>
          <w:rFonts w:ascii="Times New Roman" w:eastAsia="Times New Roman" w:hAnsi="Times New Roman"/>
          <w:sz w:val="24"/>
          <w:szCs w:val="24"/>
        </w:rPr>
        <w:t>curatat</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prealabil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finisat</w:t>
      </w:r>
      <w:proofErr w:type="spellEnd"/>
      <w:r>
        <w:rPr>
          <w:rFonts w:ascii="Times New Roman" w:eastAsia="Times New Roman" w:hAnsi="Times New Roman"/>
          <w:sz w:val="24"/>
          <w:szCs w:val="24"/>
        </w:rPr>
        <w:t xml:space="preserve"> cu un </w:t>
      </w:r>
      <w:proofErr w:type="spellStart"/>
      <w:r>
        <w:rPr>
          <w:rFonts w:ascii="Times New Roman" w:eastAsia="Times New Roman" w:hAnsi="Times New Roman"/>
          <w:sz w:val="24"/>
          <w:szCs w:val="24"/>
        </w:rPr>
        <w:t>grund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sigilant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vopsea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lavabila</w:t>
      </w:r>
      <w:proofErr w:type="spellEnd"/>
      <w:r>
        <w:rPr>
          <w:rFonts w:ascii="Times New Roman" w:eastAsia="Times New Roman" w:hAnsi="Times New Roman"/>
          <w:sz w:val="24"/>
          <w:szCs w:val="24"/>
        </w:rPr>
        <w:t>.</w:t>
      </w:r>
    </w:p>
    <w:p w:rsidR="00113D82" w:rsidRDefault="00113D82" w:rsidP="00471308">
      <w:pPr>
        <w:tabs>
          <w:tab w:val="left" w:pos="582"/>
        </w:tabs>
        <w:spacing w:after="0" w:line="240" w:lineRule="auto"/>
        <w:jc w:val="both"/>
        <w:rPr>
          <w:rFonts w:ascii="Times New Roman" w:eastAsia="Times New Roman" w:hAnsi="Times New Roman"/>
          <w:sz w:val="24"/>
          <w:szCs w:val="24"/>
        </w:rPr>
      </w:pPr>
    </w:p>
    <w:p w:rsidR="00113D82" w:rsidRDefault="00113D82" w:rsidP="00471308">
      <w:pPr>
        <w:tabs>
          <w:tab w:val="left" w:pos="582"/>
        </w:tabs>
        <w:spacing w:after="0" w:line="240" w:lineRule="auto"/>
        <w:jc w:val="both"/>
        <w:rPr>
          <w:rFonts w:ascii="Times New Roman" w:eastAsia="Lucida Sans Unicode" w:hAnsi="Times New Roman"/>
          <w:b/>
          <w:bCs/>
          <w:sz w:val="24"/>
          <w:szCs w:val="24"/>
          <w:lang/>
        </w:rPr>
      </w:pPr>
      <w:r>
        <w:rPr>
          <w:rFonts w:ascii="Times New Roman" w:eastAsia="Lucida Sans Unicode" w:hAnsi="Times New Roman"/>
          <w:b/>
          <w:bCs/>
          <w:sz w:val="24"/>
          <w:szCs w:val="24"/>
          <w:lang w:val="ro-RO"/>
        </w:rPr>
        <w:t>FATADE</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sz w:val="24"/>
          <w:szCs w:val="24"/>
          <w:lang/>
        </w:rPr>
        <w:t xml:space="preserve">Se </w:t>
      </w:r>
      <w:proofErr w:type="spellStart"/>
      <w:r>
        <w:rPr>
          <w:rFonts w:ascii="Times New Roman" w:eastAsia="Lucida Sans Unicode" w:hAnsi="Times New Roman"/>
          <w:sz w:val="24"/>
          <w:szCs w:val="24"/>
          <w:lang/>
        </w:rPr>
        <w:t>propun</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fatade</w:t>
      </w:r>
      <w:proofErr w:type="spellEnd"/>
      <w:r>
        <w:rPr>
          <w:rFonts w:ascii="Times New Roman" w:eastAsia="Lucida Sans Unicode" w:hAnsi="Times New Roman"/>
          <w:sz w:val="24"/>
          <w:szCs w:val="24"/>
          <w:lang/>
        </w:rPr>
        <w:t xml:space="preserve"> tip </w:t>
      </w:r>
      <w:proofErr w:type="spellStart"/>
      <w:r>
        <w:rPr>
          <w:rFonts w:ascii="Times New Roman" w:eastAsia="Lucida Sans Unicode" w:hAnsi="Times New Roman"/>
          <w:sz w:val="24"/>
          <w:szCs w:val="24"/>
          <w:lang/>
        </w:rPr>
        <w:t>perete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cortina</w:t>
      </w:r>
      <w:proofErr w:type="spellEnd"/>
      <w:r>
        <w:rPr>
          <w:rFonts w:ascii="Times New Roman" w:eastAsia="Lucida Sans Unicode" w:hAnsi="Times New Roman"/>
          <w:sz w:val="24"/>
          <w:szCs w:val="24"/>
          <w:lang/>
        </w:rPr>
        <w:t>:</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sz w:val="24"/>
          <w:szCs w:val="24"/>
          <w:lang/>
        </w:rPr>
        <w:tab/>
        <w:t xml:space="preserve">- </w:t>
      </w:r>
      <w:proofErr w:type="spellStart"/>
      <w:proofErr w:type="gramStart"/>
      <w:r>
        <w:rPr>
          <w:rFonts w:ascii="Times New Roman" w:eastAsia="Lucida Sans Unicode" w:hAnsi="Times New Roman"/>
          <w:sz w:val="24"/>
          <w:szCs w:val="24"/>
          <w:lang/>
        </w:rPr>
        <w:t>inchiderile</w:t>
      </w:r>
      <w:proofErr w:type="spellEnd"/>
      <w:proofErr w:type="gramEnd"/>
      <w:r>
        <w:rPr>
          <w:rFonts w:ascii="Times New Roman" w:eastAsia="Lucida Sans Unicode" w:hAnsi="Times New Roman"/>
          <w:sz w:val="24"/>
          <w:szCs w:val="24"/>
          <w:lang/>
        </w:rPr>
        <w:t xml:space="preserve"> de </w:t>
      </w:r>
      <w:proofErr w:type="spellStart"/>
      <w:r>
        <w:rPr>
          <w:rFonts w:ascii="Times New Roman" w:eastAsia="Lucida Sans Unicode" w:hAnsi="Times New Roman"/>
          <w:sz w:val="24"/>
          <w:szCs w:val="24"/>
          <w:lang/>
        </w:rPr>
        <w:t>sticla</w:t>
      </w:r>
      <w:proofErr w:type="spellEnd"/>
      <w:r>
        <w:rPr>
          <w:rFonts w:ascii="Times New Roman" w:eastAsia="Lucida Sans Unicode" w:hAnsi="Times New Roman"/>
          <w:sz w:val="24"/>
          <w:szCs w:val="24"/>
          <w:lang/>
        </w:rPr>
        <w:t xml:space="preserve"> cu </w:t>
      </w:r>
      <w:proofErr w:type="spellStart"/>
      <w:r>
        <w:rPr>
          <w:rFonts w:ascii="Times New Roman" w:eastAsia="Lucida Sans Unicode" w:hAnsi="Times New Roman"/>
          <w:sz w:val="24"/>
          <w:szCs w:val="24"/>
          <w:lang/>
        </w:rPr>
        <w:t>tamplarie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metalica</w:t>
      </w:r>
      <w:proofErr w:type="spellEnd"/>
      <w:r>
        <w:rPr>
          <w:rFonts w:ascii="Times New Roman" w:eastAsia="Lucida Sans Unicode" w:hAnsi="Times New Roman"/>
          <w:sz w:val="24"/>
          <w:szCs w:val="24"/>
          <w:lang/>
        </w:rPr>
        <w:t xml:space="preserve">, au </w:t>
      </w:r>
      <w:proofErr w:type="spellStart"/>
      <w:r>
        <w:rPr>
          <w:rFonts w:ascii="Times New Roman" w:eastAsia="Lucida Sans Unicode" w:hAnsi="Times New Roman"/>
          <w:sz w:val="24"/>
          <w:szCs w:val="24"/>
          <w:lang/>
        </w:rPr>
        <w:t>inaltimea</w:t>
      </w:r>
      <w:proofErr w:type="spellEnd"/>
      <w:r>
        <w:rPr>
          <w:rFonts w:ascii="Times New Roman" w:eastAsia="Lucida Sans Unicode" w:hAnsi="Times New Roman"/>
          <w:sz w:val="24"/>
          <w:szCs w:val="24"/>
          <w:lang/>
        </w:rPr>
        <w:t xml:space="preserve"> de 4,00</w:t>
      </w:r>
      <w:r w:rsidR="00471308">
        <w:rPr>
          <w:rFonts w:ascii="Times New Roman" w:eastAsia="Lucida Sans Unicode" w:hAnsi="Times New Roman"/>
          <w:sz w:val="24"/>
          <w:szCs w:val="24"/>
          <w:lang/>
        </w:rPr>
        <w:t xml:space="preserve"> </w:t>
      </w:r>
      <w:r>
        <w:rPr>
          <w:rFonts w:ascii="Times New Roman" w:eastAsia="Lucida Sans Unicode" w:hAnsi="Times New Roman"/>
          <w:sz w:val="24"/>
          <w:szCs w:val="24"/>
          <w:lang/>
        </w:rPr>
        <w:t>m;</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sz w:val="24"/>
          <w:szCs w:val="24"/>
          <w:lang/>
        </w:rPr>
        <w:lastRenderedPageBreak/>
        <w:tab/>
        <w:t xml:space="preserve">- </w:t>
      </w:r>
      <w:proofErr w:type="spellStart"/>
      <w:proofErr w:type="gramStart"/>
      <w:r>
        <w:rPr>
          <w:rFonts w:ascii="Times New Roman" w:eastAsia="Lucida Sans Unicode" w:hAnsi="Times New Roman"/>
          <w:sz w:val="24"/>
          <w:szCs w:val="24"/>
          <w:lang/>
        </w:rPr>
        <w:t>aticul</w:t>
      </w:r>
      <w:proofErr w:type="spellEnd"/>
      <w:proofErr w:type="gram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este</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placat</w:t>
      </w:r>
      <w:proofErr w:type="spellEnd"/>
      <w:r>
        <w:rPr>
          <w:rFonts w:ascii="Times New Roman" w:eastAsia="Lucida Sans Unicode" w:hAnsi="Times New Roman"/>
          <w:sz w:val="24"/>
          <w:szCs w:val="24"/>
          <w:lang/>
        </w:rPr>
        <w:t xml:space="preserve"> cu </w:t>
      </w:r>
      <w:proofErr w:type="spellStart"/>
      <w:r>
        <w:rPr>
          <w:rFonts w:ascii="Times New Roman" w:eastAsia="Lucida Sans Unicode" w:hAnsi="Times New Roman"/>
          <w:sz w:val="24"/>
          <w:szCs w:val="24"/>
          <w:lang/>
        </w:rPr>
        <w:t>casete</w:t>
      </w:r>
      <w:proofErr w:type="spellEnd"/>
      <w:r>
        <w:rPr>
          <w:rFonts w:ascii="Times New Roman" w:eastAsia="Lucida Sans Unicode" w:hAnsi="Times New Roman"/>
          <w:sz w:val="24"/>
          <w:szCs w:val="24"/>
          <w:lang/>
        </w:rPr>
        <w:t xml:space="preserve"> de </w:t>
      </w:r>
      <w:proofErr w:type="spellStart"/>
      <w:r>
        <w:rPr>
          <w:rFonts w:ascii="Times New Roman" w:eastAsia="Lucida Sans Unicode" w:hAnsi="Times New Roman"/>
          <w:sz w:val="24"/>
          <w:szCs w:val="24"/>
          <w:lang/>
        </w:rPr>
        <w:t>tabla</w:t>
      </w:r>
      <w:proofErr w:type="spellEnd"/>
      <w:r>
        <w:rPr>
          <w:rFonts w:ascii="Times New Roman" w:eastAsia="Lucida Sans Unicode" w:hAnsi="Times New Roman"/>
          <w:sz w:val="24"/>
          <w:szCs w:val="24"/>
          <w:lang/>
        </w:rPr>
        <w:t xml:space="preserve"> cu </w:t>
      </w:r>
      <w:proofErr w:type="spellStart"/>
      <w:r>
        <w:rPr>
          <w:rFonts w:ascii="Times New Roman" w:eastAsia="Lucida Sans Unicode" w:hAnsi="Times New Roman"/>
          <w:sz w:val="24"/>
          <w:szCs w:val="24"/>
          <w:lang/>
        </w:rPr>
        <w:t>termoizolatie</w:t>
      </w:r>
      <w:proofErr w:type="spellEnd"/>
      <w:r>
        <w:rPr>
          <w:rFonts w:ascii="Times New Roman" w:eastAsia="Lucida Sans Unicode" w:hAnsi="Times New Roman"/>
          <w:sz w:val="24"/>
          <w:szCs w:val="24"/>
          <w:lang/>
        </w:rPr>
        <w:t xml:space="preserve"> din </w:t>
      </w:r>
      <w:proofErr w:type="spellStart"/>
      <w:r>
        <w:rPr>
          <w:rFonts w:ascii="Times New Roman" w:eastAsia="Lucida Sans Unicode" w:hAnsi="Times New Roman"/>
          <w:sz w:val="24"/>
          <w:szCs w:val="24"/>
          <w:lang/>
        </w:rPr>
        <w:t>vata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minerala</w:t>
      </w:r>
      <w:proofErr w:type="spellEnd"/>
      <w:r>
        <w:rPr>
          <w:rFonts w:ascii="Times New Roman" w:eastAsia="Lucida Sans Unicode" w:hAnsi="Times New Roman"/>
          <w:sz w:val="24"/>
          <w:szCs w:val="24"/>
          <w:lang/>
        </w:rPr>
        <w:t xml:space="preserve"> (10 cm), </w:t>
      </w:r>
      <w:proofErr w:type="spellStart"/>
      <w:r>
        <w:rPr>
          <w:rFonts w:ascii="Times New Roman" w:eastAsia="Lucida Sans Unicode" w:hAnsi="Times New Roman"/>
          <w:sz w:val="24"/>
          <w:szCs w:val="24"/>
          <w:lang/>
        </w:rPr>
        <w:t>inchise</w:t>
      </w:r>
      <w:proofErr w:type="spellEnd"/>
      <w:r>
        <w:rPr>
          <w:rFonts w:ascii="Times New Roman" w:eastAsia="Lucida Sans Unicode" w:hAnsi="Times New Roman"/>
          <w:sz w:val="24"/>
          <w:szCs w:val="24"/>
          <w:lang/>
        </w:rPr>
        <w:t xml:space="preserve"> cu </w:t>
      </w:r>
      <w:proofErr w:type="spellStart"/>
      <w:r>
        <w:rPr>
          <w:rFonts w:ascii="Times New Roman" w:eastAsia="Lucida Sans Unicode" w:hAnsi="Times New Roman"/>
          <w:sz w:val="24"/>
          <w:szCs w:val="24"/>
          <w:lang/>
        </w:rPr>
        <w:t>tabla</w:t>
      </w:r>
      <w:proofErr w:type="spellEnd"/>
      <w:r>
        <w:rPr>
          <w:rFonts w:ascii="Times New Roman" w:eastAsia="Lucida Sans Unicode" w:hAnsi="Times New Roman"/>
          <w:sz w:val="24"/>
          <w:szCs w:val="24"/>
          <w:lang/>
        </w:rPr>
        <w:t xml:space="preserve"> tip sinus (</w:t>
      </w:r>
      <w:proofErr w:type="spellStart"/>
      <w:r>
        <w:rPr>
          <w:rFonts w:ascii="Times New Roman" w:eastAsia="Lucida Sans Unicode" w:hAnsi="Times New Roman"/>
          <w:sz w:val="24"/>
          <w:szCs w:val="24"/>
          <w:lang/>
        </w:rPr>
        <w:t>culoarea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gri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spre</w:t>
      </w:r>
      <w:proofErr w:type="spellEnd"/>
      <w:r>
        <w:rPr>
          <w:rFonts w:ascii="Times New Roman" w:eastAsia="Lucida Sans Unicode" w:hAnsi="Times New Roman"/>
          <w:sz w:val="24"/>
          <w:szCs w:val="24"/>
          <w:lang/>
        </w:rPr>
        <w:t xml:space="preserve"> exterior. </w:t>
      </w:r>
    </w:p>
    <w:p w:rsidR="00113D82" w:rsidRDefault="00113D82" w:rsidP="00471308">
      <w:pPr>
        <w:tabs>
          <w:tab w:val="left" w:pos="582"/>
        </w:tabs>
        <w:spacing w:after="0" w:line="240" w:lineRule="auto"/>
        <w:jc w:val="both"/>
        <w:rPr>
          <w:rFonts w:ascii="Times New Roman" w:eastAsia="Lucida Sans Unicode" w:hAnsi="Times New Roman"/>
          <w:sz w:val="24"/>
          <w:szCs w:val="24"/>
          <w:lang/>
        </w:rPr>
      </w:pPr>
      <w:r>
        <w:rPr>
          <w:rFonts w:ascii="Times New Roman" w:eastAsia="Lucida Sans Unicode" w:hAnsi="Times New Roman"/>
          <w:sz w:val="24"/>
          <w:szCs w:val="24"/>
          <w:lang/>
        </w:rPr>
        <w:t xml:space="preserve">La </w:t>
      </w:r>
      <w:proofErr w:type="spellStart"/>
      <w:r>
        <w:rPr>
          <w:rFonts w:ascii="Times New Roman" w:eastAsia="Lucida Sans Unicode" w:hAnsi="Times New Roman"/>
          <w:sz w:val="24"/>
          <w:szCs w:val="24"/>
          <w:lang/>
        </w:rPr>
        <w:t>partea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superioara</w:t>
      </w:r>
      <w:proofErr w:type="spellEnd"/>
      <w:r>
        <w:rPr>
          <w:rFonts w:ascii="Times New Roman" w:eastAsia="Lucida Sans Unicode" w:hAnsi="Times New Roman"/>
          <w:sz w:val="24"/>
          <w:szCs w:val="24"/>
          <w:lang/>
        </w:rPr>
        <w:t xml:space="preserve"> a </w:t>
      </w:r>
      <w:proofErr w:type="spellStart"/>
      <w:r>
        <w:rPr>
          <w:rFonts w:ascii="Times New Roman" w:eastAsia="Lucida Sans Unicode" w:hAnsi="Times New Roman"/>
          <w:sz w:val="24"/>
          <w:szCs w:val="24"/>
          <w:lang/>
        </w:rPr>
        <w:t>fatadelor</w:t>
      </w:r>
      <w:proofErr w:type="spellEnd"/>
      <w:r>
        <w:rPr>
          <w:rFonts w:ascii="Times New Roman" w:eastAsia="Lucida Sans Unicode" w:hAnsi="Times New Roman"/>
          <w:sz w:val="24"/>
          <w:szCs w:val="24"/>
          <w:lang/>
        </w:rPr>
        <w:t xml:space="preserve"> se </w:t>
      </w:r>
      <w:proofErr w:type="spellStart"/>
      <w:r>
        <w:rPr>
          <w:rFonts w:ascii="Times New Roman" w:eastAsia="Lucida Sans Unicode" w:hAnsi="Times New Roman"/>
          <w:sz w:val="24"/>
          <w:szCs w:val="24"/>
          <w:lang/>
        </w:rPr>
        <w:t>vor</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aplica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panouri</w:t>
      </w:r>
      <w:proofErr w:type="spellEnd"/>
      <w:r>
        <w:rPr>
          <w:rFonts w:ascii="Times New Roman" w:eastAsia="Lucida Sans Unicode" w:hAnsi="Times New Roman"/>
          <w:sz w:val="24"/>
          <w:szCs w:val="24"/>
          <w:lang/>
        </w:rPr>
        <w:t xml:space="preserve"> decorative tip mesh din material </w:t>
      </w:r>
      <w:proofErr w:type="spellStart"/>
      <w:r>
        <w:rPr>
          <w:rFonts w:ascii="Times New Roman" w:eastAsia="Lucida Sans Unicode" w:hAnsi="Times New Roman"/>
          <w:sz w:val="24"/>
          <w:szCs w:val="24"/>
          <w:lang/>
        </w:rPr>
        <w:t>textil</w:t>
      </w:r>
      <w:proofErr w:type="spellEnd"/>
      <w:r>
        <w:rPr>
          <w:rFonts w:ascii="Times New Roman" w:eastAsia="Lucida Sans Unicode" w:hAnsi="Times New Roman"/>
          <w:sz w:val="24"/>
          <w:szCs w:val="24"/>
          <w:lang/>
        </w:rPr>
        <w:t xml:space="preserve">, a </w:t>
      </w:r>
      <w:proofErr w:type="spellStart"/>
      <w:r>
        <w:rPr>
          <w:rFonts w:ascii="Times New Roman" w:eastAsia="Lucida Sans Unicode" w:hAnsi="Times New Roman"/>
          <w:sz w:val="24"/>
          <w:szCs w:val="24"/>
          <w:lang/>
        </w:rPr>
        <w:t>caror</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structura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metalica</w:t>
      </w:r>
      <w:proofErr w:type="spellEnd"/>
      <w:r>
        <w:rPr>
          <w:rFonts w:ascii="Times New Roman" w:eastAsia="Lucida Sans Unicode" w:hAnsi="Times New Roman"/>
          <w:sz w:val="24"/>
          <w:szCs w:val="24"/>
          <w:lang/>
        </w:rPr>
        <w:t xml:space="preserve"> </w:t>
      </w:r>
      <w:proofErr w:type="spellStart"/>
      <w:proofErr w:type="gramStart"/>
      <w:r>
        <w:rPr>
          <w:rFonts w:ascii="Times New Roman" w:eastAsia="Lucida Sans Unicode" w:hAnsi="Times New Roman"/>
          <w:sz w:val="24"/>
          <w:szCs w:val="24"/>
          <w:lang/>
        </w:rPr>
        <w:t>este</w:t>
      </w:r>
      <w:proofErr w:type="spellEnd"/>
      <w:proofErr w:type="gram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ancorata</w:t>
      </w:r>
      <w:proofErr w:type="spellEnd"/>
      <w:r>
        <w:rPr>
          <w:rFonts w:ascii="Times New Roman" w:eastAsia="Lucida Sans Unicode" w:hAnsi="Times New Roman"/>
          <w:sz w:val="24"/>
          <w:szCs w:val="24"/>
          <w:lang/>
        </w:rPr>
        <w:t xml:space="preserve"> in </w:t>
      </w:r>
      <w:proofErr w:type="spellStart"/>
      <w:r>
        <w:rPr>
          <w:rFonts w:ascii="Times New Roman" w:eastAsia="Lucida Sans Unicode" w:hAnsi="Times New Roman"/>
          <w:sz w:val="24"/>
          <w:szCs w:val="24"/>
          <w:lang/>
        </w:rPr>
        <w:t>structura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existenta</w:t>
      </w:r>
      <w:proofErr w:type="spellEnd"/>
      <w:r>
        <w:rPr>
          <w:rFonts w:ascii="Times New Roman" w:eastAsia="Lucida Sans Unicode" w:hAnsi="Times New Roman"/>
          <w:sz w:val="24"/>
          <w:szCs w:val="24"/>
          <w:lang/>
        </w:rPr>
        <w:t xml:space="preserve"> a </w:t>
      </w:r>
      <w:proofErr w:type="spellStart"/>
      <w:r>
        <w:rPr>
          <w:rFonts w:ascii="Times New Roman" w:eastAsia="Lucida Sans Unicode" w:hAnsi="Times New Roman"/>
          <w:sz w:val="24"/>
          <w:szCs w:val="24"/>
          <w:lang/>
        </w:rPr>
        <w:t>cladirii</w:t>
      </w:r>
      <w:proofErr w:type="spellEnd"/>
      <w:r>
        <w:rPr>
          <w:rFonts w:ascii="Times New Roman" w:eastAsia="Lucida Sans Unicode" w:hAnsi="Times New Roman"/>
          <w:sz w:val="24"/>
          <w:szCs w:val="24"/>
          <w:lang/>
        </w:rPr>
        <w:t>.</w:t>
      </w:r>
    </w:p>
    <w:p w:rsidR="00113D82" w:rsidRDefault="00113D82" w:rsidP="00471308">
      <w:pPr>
        <w:tabs>
          <w:tab w:val="left" w:pos="582"/>
        </w:tabs>
        <w:spacing w:after="0" w:line="240" w:lineRule="auto"/>
        <w:jc w:val="both"/>
        <w:rPr>
          <w:rFonts w:ascii="Times New Roman" w:eastAsia="Times New Roman" w:hAnsi="Times New Roman"/>
          <w:sz w:val="24"/>
          <w:szCs w:val="24"/>
        </w:rPr>
      </w:pPr>
      <w:proofErr w:type="spellStart"/>
      <w:proofErr w:type="gramStart"/>
      <w:r>
        <w:rPr>
          <w:rFonts w:ascii="Times New Roman" w:eastAsia="Lucida Sans Unicode" w:hAnsi="Times New Roman"/>
          <w:sz w:val="24"/>
          <w:szCs w:val="24"/>
          <w:lang/>
        </w:rPr>
        <w:t>Zonele</w:t>
      </w:r>
      <w:proofErr w:type="spellEnd"/>
      <w:r>
        <w:rPr>
          <w:rFonts w:ascii="Times New Roman" w:eastAsia="Lucida Sans Unicode" w:hAnsi="Times New Roman"/>
          <w:sz w:val="24"/>
          <w:szCs w:val="24"/>
          <w:lang/>
        </w:rPr>
        <w:t xml:space="preserve"> de </w:t>
      </w:r>
      <w:proofErr w:type="spellStart"/>
      <w:r>
        <w:rPr>
          <w:rFonts w:ascii="Times New Roman" w:eastAsia="Lucida Sans Unicode" w:hAnsi="Times New Roman"/>
          <w:sz w:val="24"/>
          <w:szCs w:val="24"/>
          <w:lang/>
        </w:rPr>
        <w:t>acces</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sunt</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marcate</w:t>
      </w:r>
      <w:proofErr w:type="spellEnd"/>
      <w:r>
        <w:rPr>
          <w:rFonts w:ascii="Times New Roman" w:eastAsia="Lucida Sans Unicode" w:hAnsi="Times New Roman"/>
          <w:sz w:val="24"/>
          <w:szCs w:val="24"/>
          <w:lang/>
        </w:rPr>
        <w:t xml:space="preserve"> in </w:t>
      </w:r>
      <w:proofErr w:type="spellStart"/>
      <w:r>
        <w:rPr>
          <w:rFonts w:ascii="Times New Roman" w:eastAsia="Lucida Sans Unicode" w:hAnsi="Times New Roman"/>
          <w:sz w:val="24"/>
          <w:szCs w:val="24"/>
          <w:lang/>
        </w:rPr>
        <w:t>planul</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fatadei</w:t>
      </w:r>
      <w:proofErr w:type="spellEnd"/>
      <w:r>
        <w:rPr>
          <w:rFonts w:ascii="Times New Roman" w:eastAsia="Lucida Sans Unicode" w:hAnsi="Times New Roman"/>
          <w:sz w:val="24"/>
          <w:szCs w:val="24"/>
          <w:lang/>
        </w:rPr>
        <w:t xml:space="preserve"> cu </w:t>
      </w:r>
      <w:proofErr w:type="spellStart"/>
      <w:r>
        <w:rPr>
          <w:rFonts w:ascii="Times New Roman" w:eastAsia="Lucida Sans Unicode" w:hAnsi="Times New Roman"/>
          <w:sz w:val="24"/>
          <w:szCs w:val="24"/>
          <w:lang/>
        </w:rPr>
        <w:t>finisaje</w:t>
      </w:r>
      <w:proofErr w:type="spellEnd"/>
      <w:r>
        <w:rPr>
          <w:rFonts w:ascii="Times New Roman" w:eastAsia="Lucida Sans Unicode" w:hAnsi="Times New Roman"/>
          <w:sz w:val="24"/>
          <w:szCs w:val="24"/>
          <w:lang/>
        </w:rPr>
        <w:t xml:space="preserve"> din </w:t>
      </w:r>
      <w:proofErr w:type="spellStart"/>
      <w:r>
        <w:rPr>
          <w:rFonts w:ascii="Times New Roman" w:eastAsia="Lucida Sans Unicode" w:hAnsi="Times New Roman"/>
          <w:sz w:val="24"/>
          <w:szCs w:val="24"/>
          <w:lang/>
        </w:rPr>
        <w:t>tabla</w:t>
      </w:r>
      <w:proofErr w:type="spellEnd"/>
      <w:r>
        <w:rPr>
          <w:rFonts w:ascii="Times New Roman" w:eastAsia="Lucida Sans Unicode" w:hAnsi="Times New Roman"/>
          <w:sz w:val="24"/>
          <w:szCs w:val="24"/>
          <w:lang/>
        </w:rPr>
        <w:t xml:space="preserve"> sinus </w:t>
      </w:r>
      <w:proofErr w:type="spellStart"/>
      <w:r>
        <w:rPr>
          <w:rFonts w:ascii="Times New Roman" w:eastAsia="Lucida Sans Unicode" w:hAnsi="Times New Roman"/>
          <w:sz w:val="24"/>
          <w:szCs w:val="24"/>
          <w:lang/>
        </w:rPr>
        <w:t>si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tencuiala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decorativa</w:t>
      </w:r>
      <w:proofErr w:type="spellEnd"/>
      <w:r>
        <w:rPr>
          <w:rFonts w:ascii="Times New Roman" w:eastAsia="Lucida Sans Unicode" w:hAnsi="Times New Roman"/>
          <w:sz w:val="24"/>
          <w:szCs w:val="24"/>
          <w:lang/>
        </w:rPr>
        <w:t>.</w:t>
      </w:r>
      <w:proofErr w:type="gramEnd"/>
    </w:p>
    <w:p w:rsidR="00113D82" w:rsidRDefault="00113D82" w:rsidP="00471308">
      <w:pPr>
        <w:tabs>
          <w:tab w:val="left" w:pos="582"/>
        </w:tabs>
        <w:spacing w:after="0" w:line="240" w:lineRule="auto"/>
        <w:jc w:val="both"/>
        <w:rPr>
          <w:rFonts w:ascii="Times New Roman" w:eastAsia="Lucida Sans Unicode" w:hAnsi="Times New Roman"/>
          <w:b/>
          <w:bCs/>
          <w:sz w:val="24"/>
          <w:szCs w:val="24"/>
          <w:lang/>
        </w:rPr>
      </w:pPr>
      <w:r>
        <w:rPr>
          <w:rFonts w:ascii="Times New Roman" w:eastAsia="Lucida Sans Unicode" w:hAnsi="Times New Roman"/>
          <w:b/>
          <w:bCs/>
          <w:sz w:val="24"/>
          <w:szCs w:val="24"/>
          <w:lang/>
        </w:rPr>
        <w:t>LUCRARI LA TERASA</w:t>
      </w:r>
    </w:p>
    <w:p w:rsidR="00113D82" w:rsidRDefault="00113D82" w:rsidP="00471308">
      <w:pPr>
        <w:tabs>
          <w:tab w:val="left" w:pos="582"/>
        </w:tabs>
        <w:spacing w:after="0" w:line="240" w:lineRule="auto"/>
        <w:jc w:val="both"/>
        <w:rPr>
          <w:rFonts w:ascii="Times New Roman" w:eastAsia="Times New Roman" w:hAnsi="Times New Roman"/>
          <w:sz w:val="24"/>
          <w:szCs w:val="24"/>
        </w:rPr>
      </w:pPr>
      <w:proofErr w:type="spellStart"/>
      <w:r>
        <w:rPr>
          <w:rFonts w:ascii="Times New Roman" w:eastAsia="Lucida Sans Unicode" w:hAnsi="Times New Roman"/>
          <w:sz w:val="24"/>
          <w:szCs w:val="24"/>
          <w:lang/>
        </w:rPr>
        <w:t>Invelitoarea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existenta</w:t>
      </w:r>
      <w:proofErr w:type="spellEnd"/>
      <w:r>
        <w:rPr>
          <w:rFonts w:ascii="Times New Roman" w:eastAsia="Lucida Sans Unicode" w:hAnsi="Times New Roman"/>
          <w:sz w:val="24"/>
          <w:szCs w:val="24"/>
          <w:lang/>
        </w:rPr>
        <w:t xml:space="preserve"> </w:t>
      </w:r>
      <w:proofErr w:type="spellStart"/>
      <w:proofErr w:type="gramStart"/>
      <w:r>
        <w:rPr>
          <w:rFonts w:ascii="Times New Roman" w:eastAsia="Lucida Sans Unicode" w:hAnsi="Times New Roman"/>
          <w:sz w:val="24"/>
          <w:szCs w:val="24"/>
          <w:lang/>
        </w:rPr>
        <w:t>va</w:t>
      </w:r>
      <w:proofErr w:type="spellEnd"/>
      <w:proofErr w:type="gramEnd"/>
      <w:r>
        <w:rPr>
          <w:rFonts w:ascii="Times New Roman" w:eastAsia="Lucida Sans Unicode" w:hAnsi="Times New Roman"/>
          <w:sz w:val="24"/>
          <w:szCs w:val="24"/>
          <w:lang/>
        </w:rPr>
        <w:t xml:space="preserve"> fi </w:t>
      </w:r>
      <w:proofErr w:type="spellStart"/>
      <w:r>
        <w:rPr>
          <w:rFonts w:ascii="Times New Roman" w:eastAsia="Lucida Sans Unicode" w:hAnsi="Times New Roman"/>
          <w:sz w:val="24"/>
          <w:szCs w:val="24"/>
          <w:lang/>
        </w:rPr>
        <w:t>termoizolata</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suplimentar</w:t>
      </w:r>
      <w:proofErr w:type="spellEnd"/>
      <w:r>
        <w:rPr>
          <w:rFonts w:ascii="Times New Roman" w:eastAsia="Lucida Sans Unicode" w:hAnsi="Times New Roman"/>
          <w:sz w:val="24"/>
          <w:szCs w:val="24"/>
          <w:lang/>
        </w:rPr>
        <w:t xml:space="preserve"> </w:t>
      </w:r>
      <w:r>
        <w:rPr>
          <w:rFonts w:ascii="Times New Roman" w:eastAsia="Times New Roman" w:hAnsi="Times New Roman"/>
          <w:sz w:val="24"/>
          <w:szCs w:val="24"/>
        </w:rPr>
        <w:t xml:space="preserve">cu </w:t>
      </w:r>
      <w:proofErr w:type="spellStart"/>
      <w:r>
        <w:rPr>
          <w:rFonts w:ascii="Times New Roman" w:eastAsia="Times New Roman" w:hAnsi="Times New Roman"/>
          <w:sz w:val="24"/>
          <w:szCs w:val="24"/>
        </w:rPr>
        <w:t>panouri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termoizolante</w:t>
      </w:r>
      <w:proofErr w:type="spellEnd"/>
      <w:r>
        <w:rPr>
          <w:rFonts w:ascii="Times New Roman" w:eastAsia="Times New Roman" w:hAnsi="Times New Roman"/>
          <w:sz w:val="24"/>
          <w:szCs w:val="24"/>
        </w:rPr>
        <w:t xml:space="preserve"> tip PIR</w:t>
      </w:r>
      <w:r>
        <w:rPr>
          <w:rFonts w:ascii="Times New Roman" w:eastAsia="Lucida Sans Unicode" w:hAnsi="Times New Roman"/>
          <w:sz w:val="24"/>
          <w:szCs w:val="24"/>
          <w:lang/>
        </w:rPr>
        <w:t xml:space="preserve"> de 10 cm </w:t>
      </w:r>
      <w:proofErr w:type="spellStart"/>
      <w:r>
        <w:rPr>
          <w:rFonts w:ascii="Times New Roman" w:eastAsia="Lucida Sans Unicode" w:hAnsi="Times New Roman"/>
          <w:sz w:val="24"/>
          <w:szCs w:val="24"/>
          <w:lang/>
        </w:rPr>
        <w:t>si</w:t>
      </w:r>
      <w:proofErr w:type="spellEnd"/>
      <w:r>
        <w:rPr>
          <w:rFonts w:ascii="Times New Roman" w:eastAsia="Lucida Sans Unicode" w:hAnsi="Times New Roman"/>
          <w:sz w:val="24"/>
          <w:szCs w:val="24"/>
          <w:lang/>
        </w:rPr>
        <w:t xml:space="preserve"> </w:t>
      </w:r>
      <w:proofErr w:type="spellStart"/>
      <w:r>
        <w:rPr>
          <w:rFonts w:ascii="Times New Roman" w:eastAsia="Lucida Sans Unicode" w:hAnsi="Times New Roman"/>
          <w:sz w:val="24"/>
          <w:szCs w:val="24"/>
          <w:lang/>
        </w:rPr>
        <w:t>hidroizolata</w:t>
      </w:r>
      <w:proofErr w:type="spellEnd"/>
      <w:r>
        <w:rPr>
          <w:rFonts w:ascii="Times New Roman" w:eastAsia="Lucida Sans Unicode" w:hAnsi="Times New Roman"/>
          <w:sz w:val="24"/>
          <w:szCs w:val="24"/>
          <w:lang/>
        </w:rPr>
        <w:t xml:space="preserve"> </w:t>
      </w:r>
      <w:r>
        <w:rPr>
          <w:rFonts w:ascii="Times New Roman" w:eastAsia="Times New Roman" w:hAnsi="Times New Roman"/>
          <w:sz w:val="24"/>
          <w:szCs w:val="24"/>
        </w:rPr>
        <w:t xml:space="preserve">cu </w:t>
      </w:r>
      <w:proofErr w:type="spellStart"/>
      <w:r>
        <w:rPr>
          <w:rFonts w:ascii="Times New Roman" w:eastAsia="Times New Roman" w:hAnsi="Times New Roman"/>
          <w:sz w:val="24"/>
          <w:szCs w:val="24"/>
        </w:rPr>
        <w:t>membrană</w:t>
      </w:r>
      <w:proofErr w:type="spellEnd"/>
      <w:r>
        <w:rPr>
          <w:rFonts w:ascii="Times New Roman" w:eastAsia="Times New Roman" w:hAnsi="Times New Roman"/>
          <w:sz w:val="24"/>
          <w:szCs w:val="24"/>
        </w:rPr>
        <w:t xml:space="preserve"> de PVC cu </w:t>
      </w:r>
      <w:proofErr w:type="spellStart"/>
      <w:r>
        <w:rPr>
          <w:rFonts w:ascii="Times New Roman" w:eastAsia="Times New Roman" w:hAnsi="Times New Roman"/>
          <w:sz w:val="24"/>
          <w:szCs w:val="24"/>
        </w:rPr>
        <w:t>protecție</w:t>
      </w:r>
      <w:proofErr w:type="spellEnd"/>
      <w:r>
        <w:rPr>
          <w:rFonts w:ascii="Times New Roman" w:eastAsia="Times New Roman" w:hAnsi="Times New Roman"/>
          <w:sz w:val="24"/>
          <w:szCs w:val="24"/>
        </w:rPr>
        <w:t xml:space="preserve"> UV.</w:t>
      </w:r>
    </w:p>
    <w:p w:rsidR="00113D82" w:rsidRDefault="00113D82" w:rsidP="00471308">
      <w:pPr>
        <w:tabs>
          <w:tab w:val="left" w:pos="582"/>
        </w:tabs>
        <w:spacing w:after="0" w:line="240" w:lineRule="auto"/>
        <w:jc w:val="both"/>
        <w:rPr>
          <w:rFonts w:ascii="Times New Roman" w:eastAsia="Times New Roman" w:hAnsi="Times New Roman"/>
          <w:sz w:val="24"/>
          <w:szCs w:val="24"/>
          <w:lang w:val="en"/>
        </w:rPr>
      </w:pPr>
      <w:proofErr w:type="spellStart"/>
      <w:proofErr w:type="gramStart"/>
      <w:r>
        <w:rPr>
          <w:rFonts w:ascii="Times New Roman" w:eastAsia="Times New Roman" w:hAnsi="Times New Roman"/>
          <w:sz w:val="24"/>
          <w:szCs w:val="24"/>
        </w:rPr>
        <w:t>Luminatoarele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existente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vor</w:t>
      </w:r>
      <w:proofErr w:type="spellEnd"/>
      <w:r>
        <w:rPr>
          <w:rFonts w:ascii="Times New Roman" w:eastAsia="Times New Roman" w:hAnsi="Times New Roman"/>
          <w:sz w:val="24"/>
          <w:szCs w:val="24"/>
        </w:rPr>
        <w:t xml:space="preserve"> fi </w:t>
      </w:r>
      <w:proofErr w:type="spellStart"/>
      <w:r>
        <w:rPr>
          <w:rFonts w:ascii="Times New Roman" w:eastAsia="Times New Roman" w:hAnsi="Times New Roman"/>
          <w:sz w:val="24"/>
          <w:szCs w:val="24"/>
        </w:rPr>
        <w:t>inlocuite</w:t>
      </w:r>
      <w:proofErr w:type="spellEnd"/>
      <w:r>
        <w:rPr>
          <w:rFonts w:ascii="Times New Roman" w:eastAsia="Times New Roman" w:hAnsi="Times New Roman"/>
          <w:sz w:val="24"/>
          <w:szCs w:val="24"/>
        </w:rPr>
        <w:t xml:space="preserve">, o parte din </w:t>
      </w:r>
      <w:proofErr w:type="spellStart"/>
      <w:r>
        <w:rPr>
          <w:rFonts w:ascii="Times New Roman" w:eastAsia="Times New Roman" w:hAnsi="Times New Roman"/>
          <w:sz w:val="24"/>
          <w:szCs w:val="24"/>
        </w:rPr>
        <w:t>acestea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fiind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prevazute</w:t>
      </w:r>
      <w:proofErr w:type="spellEnd"/>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dispozitive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desfumare</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caz</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incendiu</w:t>
      </w:r>
      <w:proofErr w:type="spellEnd"/>
      <w:r>
        <w:rPr>
          <w:rFonts w:ascii="Times New Roman" w:eastAsia="Times New Roman" w:hAnsi="Times New Roman"/>
          <w:sz w:val="24"/>
          <w:szCs w:val="24"/>
        </w:rPr>
        <w:t>.</w:t>
      </w:r>
      <w:proofErr w:type="gramEnd"/>
    </w:p>
    <w:p w:rsidR="00113D82" w:rsidRPr="00471308" w:rsidRDefault="00113D82" w:rsidP="00471308">
      <w:pPr>
        <w:tabs>
          <w:tab w:val="left" w:pos="3735"/>
        </w:tabs>
        <w:spacing w:after="0" w:line="240" w:lineRule="auto"/>
        <w:ind w:firstLine="300"/>
        <w:jc w:val="both"/>
        <w:rPr>
          <w:rFonts w:ascii="Times New Roman" w:eastAsia="Times New Roman" w:hAnsi="Times New Roman"/>
          <w:sz w:val="24"/>
          <w:szCs w:val="24"/>
          <w:lang w:val="en"/>
        </w:rPr>
      </w:pPr>
    </w:p>
    <w:p w:rsidR="00113D82" w:rsidRPr="00471308" w:rsidRDefault="00113D82" w:rsidP="00471308">
      <w:pPr>
        <w:spacing w:after="0" w:line="240" w:lineRule="auto"/>
        <w:ind w:left="300"/>
        <w:jc w:val="both"/>
        <w:rPr>
          <w:rFonts w:ascii="Times New Roman" w:eastAsia="Times New Roman" w:hAnsi="Times New Roman"/>
          <w:sz w:val="24"/>
          <w:szCs w:val="24"/>
          <w:lang w:val="en"/>
        </w:rPr>
      </w:pPr>
      <w:r w:rsidRPr="00471308">
        <w:rPr>
          <w:rFonts w:ascii="Times New Roman" w:eastAsia="Times New Roman" w:hAnsi="Times New Roman"/>
          <w:b/>
          <w:bCs/>
          <w:sz w:val="24"/>
          <w:szCs w:val="24"/>
          <w:lang w:val="en"/>
        </w:rPr>
        <w:t>AMENAJĂRI EXTERIOARE CONSTRUCTIEI</w:t>
      </w:r>
    </w:p>
    <w:p w:rsidR="00113D82" w:rsidRPr="00471308" w:rsidRDefault="00113D82" w:rsidP="00471308">
      <w:pPr>
        <w:tabs>
          <w:tab w:val="left" w:pos="582"/>
        </w:tabs>
        <w:spacing w:after="0" w:line="240" w:lineRule="auto"/>
        <w:jc w:val="both"/>
        <w:rPr>
          <w:rFonts w:ascii="Times New Roman" w:eastAsia="Lucida Sans Unicode" w:hAnsi="Times New Roman"/>
          <w:sz w:val="24"/>
          <w:szCs w:val="24"/>
          <w:lang w:val="ro-RO"/>
        </w:rPr>
      </w:pPr>
      <w:r w:rsidRPr="00471308">
        <w:rPr>
          <w:rFonts w:ascii="Times New Roman" w:eastAsia="Lucida Sans Unicode" w:hAnsi="Times New Roman"/>
          <w:sz w:val="24"/>
          <w:szCs w:val="24"/>
          <w:lang w:val="ro-RO"/>
        </w:rPr>
        <w:t xml:space="preserve">In incinta exista amenajata o zona cu caracter pietonal, circulatii auto si o parcare </w:t>
      </w:r>
      <w:r w:rsidR="00471308">
        <w:rPr>
          <w:rFonts w:ascii="Times New Roman" w:eastAsia="Lucida Sans Unicode" w:hAnsi="Times New Roman"/>
          <w:sz w:val="24"/>
          <w:szCs w:val="24"/>
          <w:lang w:val="ro-RO"/>
        </w:rPr>
        <w:t xml:space="preserve">pentru utilizatorii cladirilor. De asemena, </w:t>
      </w:r>
      <w:proofErr w:type="spellStart"/>
      <w:r w:rsidRPr="00471308">
        <w:rPr>
          <w:rFonts w:ascii="Times New Roman" w:eastAsia="Times New Roman" w:hAnsi="Times New Roman"/>
          <w:sz w:val="24"/>
          <w:szCs w:val="24"/>
        </w:rPr>
        <w:t>exista</w:t>
      </w:r>
      <w:proofErr w:type="spellEnd"/>
      <w:r w:rsidRPr="00471308">
        <w:rPr>
          <w:rFonts w:ascii="Times New Roman" w:eastAsia="Times New Roman" w:hAnsi="Times New Roman"/>
          <w:sz w:val="24"/>
          <w:szCs w:val="24"/>
        </w:rPr>
        <w:t xml:space="preserve"> 50 </w:t>
      </w:r>
      <w:proofErr w:type="spellStart"/>
      <w:r w:rsidRPr="00471308">
        <w:rPr>
          <w:rFonts w:ascii="Times New Roman" w:eastAsia="Times New Roman" w:hAnsi="Times New Roman"/>
          <w:sz w:val="24"/>
          <w:szCs w:val="24"/>
        </w:rPr>
        <w:t>locuri</w:t>
      </w:r>
      <w:proofErr w:type="spellEnd"/>
      <w:r w:rsidRPr="00471308">
        <w:rPr>
          <w:rFonts w:ascii="Times New Roman" w:eastAsia="Times New Roman" w:hAnsi="Times New Roman"/>
          <w:sz w:val="24"/>
          <w:szCs w:val="24"/>
        </w:rPr>
        <w:t xml:space="preserve"> de </w:t>
      </w:r>
      <w:proofErr w:type="spellStart"/>
      <w:r w:rsidRPr="00471308">
        <w:rPr>
          <w:rFonts w:ascii="Times New Roman" w:eastAsia="Times New Roman" w:hAnsi="Times New Roman"/>
          <w:sz w:val="24"/>
          <w:szCs w:val="24"/>
        </w:rPr>
        <w:t>parcare</w:t>
      </w:r>
      <w:proofErr w:type="spellEnd"/>
      <w:r w:rsidRPr="00471308">
        <w:rPr>
          <w:rFonts w:ascii="Times New Roman" w:eastAsia="Times New Roman" w:hAnsi="Times New Roman"/>
          <w:sz w:val="24"/>
          <w:szCs w:val="24"/>
        </w:rPr>
        <w:t xml:space="preserve"> in zona </w:t>
      </w:r>
      <w:proofErr w:type="spellStart"/>
      <w:r w:rsidRPr="00471308">
        <w:rPr>
          <w:rFonts w:ascii="Times New Roman" w:eastAsia="Times New Roman" w:hAnsi="Times New Roman"/>
          <w:sz w:val="24"/>
          <w:szCs w:val="24"/>
        </w:rPr>
        <w:t>nordica</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spre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bv</w:t>
      </w:r>
      <w:proofErr w:type="spellEnd"/>
      <w:r w:rsidRPr="00471308">
        <w:rPr>
          <w:rFonts w:ascii="Times New Roman" w:eastAsia="Times New Roman" w:hAnsi="Times New Roman"/>
          <w:sz w:val="24"/>
          <w:szCs w:val="24"/>
        </w:rPr>
        <w:t xml:space="preserve">. </w:t>
      </w:r>
      <w:proofErr w:type="spellStart"/>
      <w:proofErr w:type="gramStart"/>
      <w:r w:rsidRPr="00471308">
        <w:rPr>
          <w:rFonts w:ascii="Times New Roman" w:eastAsia="Times New Roman" w:hAnsi="Times New Roman"/>
          <w:sz w:val="24"/>
          <w:szCs w:val="24"/>
        </w:rPr>
        <w:t>Republicii</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si</w:t>
      </w:r>
      <w:proofErr w:type="spellEnd"/>
      <w:r w:rsidRPr="00471308">
        <w:rPr>
          <w:rFonts w:ascii="Times New Roman" w:eastAsia="Times New Roman" w:hAnsi="Times New Roman"/>
          <w:sz w:val="24"/>
          <w:szCs w:val="24"/>
        </w:rPr>
        <w:t xml:space="preserve"> 147 de </w:t>
      </w:r>
      <w:proofErr w:type="spellStart"/>
      <w:r w:rsidRPr="00471308">
        <w:rPr>
          <w:rFonts w:ascii="Times New Roman" w:eastAsia="Times New Roman" w:hAnsi="Times New Roman"/>
          <w:sz w:val="24"/>
          <w:szCs w:val="24"/>
        </w:rPr>
        <w:t>locuri</w:t>
      </w:r>
      <w:proofErr w:type="spellEnd"/>
      <w:r w:rsidRPr="00471308">
        <w:rPr>
          <w:rFonts w:ascii="Times New Roman" w:eastAsia="Times New Roman" w:hAnsi="Times New Roman"/>
          <w:sz w:val="24"/>
          <w:szCs w:val="24"/>
        </w:rPr>
        <w:t xml:space="preserve"> de </w:t>
      </w:r>
      <w:proofErr w:type="spellStart"/>
      <w:r w:rsidRPr="00471308">
        <w:rPr>
          <w:rFonts w:ascii="Times New Roman" w:eastAsia="Times New Roman" w:hAnsi="Times New Roman"/>
          <w:sz w:val="24"/>
          <w:szCs w:val="24"/>
        </w:rPr>
        <w:t>parcare</w:t>
      </w:r>
      <w:proofErr w:type="spellEnd"/>
      <w:r w:rsidRPr="00471308">
        <w:rPr>
          <w:rFonts w:ascii="Times New Roman" w:eastAsia="Times New Roman" w:hAnsi="Times New Roman"/>
          <w:sz w:val="24"/>
          <w:szCs w:val="24"/>
        </w:rPr>
        <w:t xml:space="preserve"> in zona </w:t>
      </w:r>
      <w:proofErr w:type="spellStart"/>
      <w:r w:rsidRPr="00471308">
        <w:rPr>
          <w:rFonts w:ascii="Times New Roman" w:eastAsia="Times New Roman" w:hAnsi="Times New Roman"/>
          <w:sz w:val="24"/>
          <w:szCs w:val="24"/>
        </w:rPr>
        <w:t>estica</w:t>
      </w:r>
      <w:proofErr w:type="spellEnd"/>
      <w:r w:rsidRPr="00471308">
        <w:rPr>
          <w:rFonts w:ascii="Times New Roman" w:eastAsia="Times New Roman" w:hAnsi="Times New Roman"/>
          <w:sz w:val="24"/>
          <w:szCs w:val="24"/>
        </w:rPr>
        <w:t>.</w:t>
      </w:r>
      <w:proofErr w:type="gramEnd"/>
      <w:r w:rsidRPr="00471308">
        <w:rPr>
          <w:rFonts w:ascii="Times New Roman" w:eastAsia="Times New Roman" w:hAnsi="Times New Roman"/>
          <w:sz w:val="24"/>
          <w:szCs w:val="24"/>
        </w:rPr>
        <w:t xml:space="preserve"> </w:t>
      </w:r>
    </w:p>
    <w:p w:rsidR="00113D82" w:rsidRPr="00471308" w:rsidRDefault="00113D82" w:rsidP="00471308">
      <w:pPr>
        <w:tabs>
          <w:tab w:val="left" w:pos="582"/>
        </w:tabs>
        <w:spacing w:after="0" w:line="240" w:lineRule="auto"/>
        <w:jc w:val="both"/>
        <w:rPr>
          <w:rFonts w:ascii="Times New Roman" w:eastAsia="Times New Roman" w:hAnsi="Times New Roman"/>
          <w:b/>
          <w:bCs/>
          <w:sz w:val="24"/>
          <w:szCs w:val="24"/>
        </w:rPr>
      </w:pPr>
      <w:r w:rsidRPr="00471308">
        <w:rPr>
          <w:rFonts w:ascii="Times New Roman" w:eastAsia="Times New Roman" w:hAnsi="Times New Roman"/>
          <w:sz w:val="24"/>
          <w:szCs w:val="24"/>
        </w:rPr>
        <w:tab/>
      </w:r>
      <w:r w:rsidRPr="00471308">
        <w:rPr>
          <w:rFonts w:ascii="Times New Roman" w:eastAsia="Times New Roman" w:hAnsi="Times New Roman"/>
          <w:b/>
          <w:bCs/>
          <w:sz w:val="24"/>
          <w:szCs w:val="24"/>
        </w:rPr>
        <w:t xml:space="preserve">In </w:t>
      </w:r>
      <w:proofErr w:type="spellStart"/>
      <w:r w:rsidRPr="00471308">
        <w:rPr>
          <w:rFonts w:ascii="Times New Roman" w:eastAsia="Times New Roman" w:hAnsi="Times New Roman"/>
          <w:b/>
          <w:bCs/>
          <w:sz w:val="24"/>
          <w:szCs w:val="24"/>
        </w:rPr>
        <w:t>etapa</w:t>
      </w:r>
      <w:proofErr w:type="spellEnd"/>
      <w:r w:rsidRPr="00471308">
        <w:rPr>
          <w:rFonts w:ascii="Times New Roman" w:eastAsia="Times New Roman" w:hAnsi="Times New Roman"/>
          <w:b/>
          <w:bCs/>
          <w:sz w:val="24"/>
          <w:szCs w:val="24"/>
        </w:rPr>
        <w:t xml:space="preserve"> 3 </w:t>
      </w:r>
      <w:proofErr w:type="spellStart"/>
      <w:r w:rsidRPr="00471308">
        <w:rPr>
          <w:rFonts w:ascii="Times New Roman" w:eastAsia="Times New Roman" w:hAnsi="Times New Roman"/>
          <w:b/>
          <w:bCs/>
          <w:sz w:val="24"/>
          <w:szCs w:val="24"/>
        </w:rPr>
        <w:t>sunt</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prev</w:t>
      </w:r>
      <w:r w:rsidR="00471308">
        <w:rPr>
          <w:rFonts w:ascii="Times New Roman" w:eastAsia="Times New Roman" w:hAnsi="Times New Roman"/>
          <w:b/>
          <w:bCs/>
          <w:sz w:val="24"/>
          <w:szCs w:val="24"/>
        </w:rPr>
        <w:t>azute</w:t>
      </w:r>
      <w:proofErr w:type="spellEnd"/>
      <w:r w:rsidR="00471308">
        <w:rPr>
          <w:rFonts w:ascii="Times New Roman" w:eastAsia="Times New Roman" w:hAnsi="Times New Roman"/>
          <w:b/>
          <w:bCs/>
          <w:sz w:val="24"/>
          <w:szCs w:val="24"/>
        </w:rPr>
        <w:t xml:space="preserve"> </w:t>
      </w:r>
      <w:proofErr w:type="spellStart"/>
      <w:proofErr w:type="gramStart"/>
      <w:r w:rsidR="00471308">
        <w:rPr>
          <w:rFonts w:ascii="Times New Roman" w:eastAsia="Times New Roman" w:hAnsi="Times New Roman"/>
          <w:b/>
          <w:bCs/>
          <w:sz w:val="24"/>
          <w:szCs w:val="24"/>
        </w:rPr>
        <w:t>inca</w:t>
      </w:r>
      <w:proofErr w:type="spellEnd"/>
      <w:proofErr w:type="gramEnd"/>
      <w:r w:rsidR="00471308">
        <w:rPr>
          <w:rFonts w:ascii="Times New Roman" w:eastAsia="Times New Roman" w:hAnsi="Times New Roman"/>
          <w:b/>
          <w:bCs/>
          <w:sz w:val="24"/>
          <w:szCs w:val="24"/>
        </w:rPr>
        <w:t xml:space="preserve"> 153 </w:t>
      </w:r>
      <w:proofErr w:type="spellStart"/>
      <w:r w:rsidR="00471308">
        <w:rPr>
          <w:rFonts w:ascii="Times New Roman" w:eastAsia="Times New Roman" w:hAnsi="Times New Roman"/>
          <w:b/>
          <w:bCs/>
          <w:sz w:val="24"/>
          <w:szCs w:val="24"/>
        </w:rPr>
        <w:t>locuri</w:t>
      </w:r>
      <w:proofErr w:type="spellEnd"/>
      <w:r w:rsidR="00471308">
        <w:rPr>
          <w:rFonts w:ascii="Times New Roman" w:eastAsia="Times New Roman" w:hAnsi="Times New Roman"/>
          <w:b/>
          <w:bCs/>
          <w:sz w:val="24"/>
          <w:szCs w:val="24"/>
        </w:rPr>
        <w:t xml:space="preserve"> de </w:t>
      </w:r>
      <w:proofErr w:type="spellStart"/>
      <w:r w:rsidR="00471308">
        <w:rPr>
          <w:rFonts w:ascii="Times New Roman" w:eastAsia="Times New Roman" w:hAnsi="Times New Roman"/>
          <w:b/>
          <w:bCs/>
          <w:sz w:val="24"/>
          <w:szCs w:val="24"/>
        </w:rPr>
        <w:t>parcare</w:t>
      </w:r>
      <w:proofErr w:type="spellEnd"/>
      <w:r w:rsid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necesare</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noilor</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spatii</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amenajate</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pentru</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birouri</w:t>
      </w:r>
      <w:proofErr w:type="spellEnd"/>
      <w:r w:rsidRPr="00471308">
        <w:rPr>
          <w:rFonts w:ascii="Times New Roman" w:eastAsia="Times New Roman" w:hAnsi="Times New Roman"/>
          <w:b/>
          <w:bCs/>
          <w:sz w:val="24"/>
          <w:szCs w:val="24"/>
        </w:rPr>
        <w:t xml:space="preserve">, care </w:t>
      </w:r>
      <w:proofErr w:type="spellStart"/>
      <w:r w:rsidRPr="00471308">
        <w:rPr>
          <w:rFonts w:ascii="Times New Roman" w:eastAsia="Times New Roman" w:hAnsi="Times New Roman"/>
          <w:b/>
          <w:bCs/>
          <w:sz w:val="24"/>
          <w:szCs w:val="24"/>
        </w:rPr>
        <w:t>vor</w:t>
      </w:r>
      <w:proofErr w:type="spellEnd"/>
      <w:r w:rsidRPr="00471308">
        <w:rPr>
          <w:rFonts w:ascii="Times New Roman" w:eastAsia="Times New Roman" w:hAnsi="Times New Roman"/>
          <w:b/>
          <w:bCs/>
          <w:sz w:val="24"/>
          <w:szCs w:val="24"/>
        </w:rPr>
        <w:t xml:space="preserve"> fi </w:t>
      </w:r>
      <w:proofErr w:type="spellStart"/>
      <w:r w:rsidRPr="00471308">
        <w:rPr>
          <w:rFonts w:ascii="Times New Roman" w:eastAsia="Times New Roman" w:hAnsi="Times New Roman"/>
          <w:b/>
          <w:bCs/>
          <w:sz w:val="24"/>
          <w:szCs w:val="24"/>
        </w:rPr>
        <w:t>amplasate</w:t>
      </w:r>
      <w:proofErr w:type="spellEnd"/>
      <w:r w:rsidRPr="00471308">
        <w:rPr>
          <w:rFonts w:ascii="Times New Roman" w:eastAsia="Times New Roman" w:hAnsi="Times New Roman"/>
          <w:b/>
          <w:bCs/>
          <w:sz w:val="24"/>
          <w:szCs w:val="24"/>
        </w:rPr>
        <w:t xml:space="preserve"> in </w:t>
      </w:r>
      <w:proofErr w:type="spellStart"/>
      <w:r w:rsidRPr="00471308">
        <w:rPr>
          <w:rFonts w:ascii="Times New Roman" w:eastAsia="Times New Roman" w:hAnsi="Times New Roman"/>
          <w:b/>
          <w:bCs/>
          <w:sz w:val="24"/>
          <w:szCs w:val="24"/>
        </w:rPr>
        <w:t>zonele</w:t>
      </w:r>
      <w:proofErr w:type="spellEnd"/>
      <w:r w:rsidRPr="00471308">
        <w:rPr>
          <w:rFonts w:ascii="Times New Roman" w:eastAsia="Times New Roman" w:hAnsi="Times New Roman"/>
          <w:b/>
          <w:bCs/>
          <w:sz w:val="24"/>
          <w:szCs w:val="24"/>
        </w:rPr>
        <w:t xml:space="preserve"> de </w:t>
      </w:r>
      <w:proofErr w:type="spellStart"/>
      <w:r w:rsidRPr="00471308">
        <w:rPr>
          <w:rFonts w:ascii="Times New Roman" w:eastAsia="Times New Roman" w:hAnsi="Times New Roman"/>
          <w:b/>
          <w:bCs/>
          <w:sz w:val="24"/>
          <w:szCs w:val="24"/>
        </w:rPr>
        <w:t>sud</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si</w:t>
      </w:r>
      <w:proofErr w:type="spellEnd"/>
      <w:r w:rsidRPr="00471308">
        <w:rPr>
          <w:rFonts w:ascii="Times New Roman" w:eastAsia="Times New Roman" w:hAnsi="Times New Roman"/>
          <w:b/>
          <w:bCs/>
          <w:sz w:val="24"/>
          <w:szCs w:val="24"/>
        </w:rPr>
        <w:t xml:space="preserve"> de vest a </w:t>
      </w:r>
      <w:proofErr w:type="spellStart"/>
      <w:r w:rsidRPr="00471308">
        <w:rPr>
          <w:rFonts w:ascii="Times New Roman" w:eastAsia="Times New Roman" w:hAnsi="Times New Roman"/>
          <w:b/>
          <w:bCs/>
          <w:sz w:val="24"/>
          <w:szCs w:val="24"/>
        </w:rPr>
        <w:t>incintei</w:t>
      </w:r>
      <w:proofErr w:type="spellEnd"/>
      <w:r w:rsidRPr="00471308">
        <w:rPr>
          <w:rFonts w:ascii="Times New Roman" w:eastAsia="Times New Roman" w:hAnsi="Times New Roman"/>
          <w:b/>
          <w:bCs/>
          <w:sz w:val="24"/>
          <w:szCs w:val="24"/>
        </w:rPr>
        <w:t xml:space="preserve">, in </w:t>
      </w:r>
      <w:proofErr w:type="spellStart"/>
      <w:r w:rsidRPr="00471308">
        <w:rPr>
          <w:rFonts w:ascii="Times New Roman" w:eastAsia="Times New Roman" w:hAnsi="Times New Roman"/>
          <w:b/>
          <w:bCs/>
          <w:sz w:val="24"/>
          <w:szCs w:val="24"/>
        </w:rPr>
        <w:t>spatiile</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ramase</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libere</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dupa</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desfiintarea</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unor</w:t>
      </w:r>
      <w:proofErr w:type="spellEnd"/>
      <w:r w:rsidRPr="00471308">
        <w:rPr>
          <w:rFonts w:ascii="Times New Roman" w:eastAsia="Times New Roman" w:hAnsi="Times New Roman"/>
          <w:b/>
          <w:bCs/>
          <w:sz w:val="24"/>
          <w:szCs w:val="24"/>
        </w:rPr>
        <w:t xml:space="preserve"> </w:t>
      </w:r>
      <w:proofErr w:type="spellStart"/>
      <w:r w:rsidRPr="00471308">
        <w:rPr>
          <w:rFonts w:ascii="Times New Roman" w:eastAsia="Times New Roman" w:hAnsi="Times New Roman"/>
          <w:b/>
          <w:bCs/>
          <w:sz w:val="24"/>
          <w:szCs w:val="24"/>
        </w:rPr>
        <w:t>cladiri</w:t>
      </w:r>
      <w:proofErr w:type="spellEnd"/>
      <w:r w:rsidRPr="00471308">
        <w:rPr>
          <w:rFonts w:ascii="Times New Roman" w:eastAsia="Times New Roman" w:hAnsi="Times New Roman"/>
          <w:b/>
          <w:bCs/>
          <w:sz w:val="24"/>
          <w:szCs w:val="24"/>
        </w:rPr>
        <w:t xml:space="preserve"> din </w:t>
      </w:r>
      <w:proofErr w:type="spellStart"/>
      <w:r w:rsidRPr="00471308">
        <w:rPr>
          <w:rFonts w:ascii="Times New Roman" w:eastAsia="Times New Roman" w:hAnsi="Times New Roman"/>
          <w:b/>
          <w:bCs/>
          <w:sz w:val="24"/>
          <w:szCs w:val="24"/>
        </w:rPr>
        <w:t>incinta</w:t>
      </w:r>
      <w:proofErr w:type="spellEnd"/>
      <w:r w:rsidRPr="00471308">
        <w:rPr>
          <w:rFonts w:ascii="Times New Roman" w:eastAsia="Times New Roman" w:hAnsi="Times New Roman"/>
          <w:b/>
          <w:bCs/>
          <w:sz w:val="24"/>
          <w:szCs w:val="24"/>
        </w:rPr>
        <w:t>.</w:t>
      </w:r>
    </w:p>
    <w:p w:rsidR="00113D82" w:rsidRPr="00471308" w:rsidRDefault="00113D82" w:rsidP="00471308">
      <w:pPr>
        <w:tabs>
          <w:tab w:val="left" w:pos="582"/>
        </w:tabs>
        <w:spacing w:after="0" w:line="240" w:lineRule="auto"/>
        <w:jc w:val="both"/>
        <w:rPr>
          <w:rFonts w:ascii="Times New Roman" w:eastAsia="Times New Roman" w:hAnsi="Times New Roman"/>
          <w:b/>
          <w:bCs/>
          <w:sz w:val="24"/>
          <w:szCs w:val="24"/>
          <w:lang w:val="ro-RO"/>
        </w:rPr>
      </w:pPr>
      <w:r w:rsidRPr="00471308">
        <w:rPr>
          <w:rFonts w:ascii="Times New Roman" w:eastAsia="Times New Roman" w:hAnsi="Times New Roman"/>
          <w:b/>
          <w:bCs/>
          <w:sz w:val="24"/>
          <w:szCs w:val="24"/>
        </w:rPr>
        <w:tab/>
        <w:t xml:space="preserve"> </w:t>
      </w:r>
      <w:r w:rsidRPr="00471308">
        <w:rPr>
          <w:rFonts w:ascii="Times New Roman" w:eastAsia="Times New Roman" w:hAnsi="Times New Roman"/>
          <w:sz w:val="24"/>
          <w:szCs w:val="24"/>
        </w:rPr>
        <w:t xml:space="preserve">Deci </w:t>
      </w:r>
      <w:proofErr w:type="spellStart"/>
      <w:r w:rsidRPr="00471308">
        <w:rPr>
          <w:rFonts w:ascii="Times New Roman" w:eastAsia="Times New Roman" w:hAnsi="Times New Roman"/>
          <w:sz w:val="24"/>
          <w:szCs w:val="24"/>
        </w:rPr>
        <w:t>pe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langa</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cele</w:t>
      </w:r>
      <w:proofErr w:type="spellEnd"/>
      <w:r w:rsidRPr="00471308">
        <w:rPr>
          <w:rFonts w:ascii="Times New Roman" w:eastAsia="Times New Roman" w:hAnsi="Times New Roman"/>
          <w:sz w:val="24"/>
          <w:szCs w:val="24"/>
        </w:rPr>
        <w:t xml:space="preserve"> 197 de </w:t>
      </w:r>
      <w:proofErr w:type="spellStart"/>
      <w:r w:rsidRPr="00471308">
        <w:rPr>
          <w:rFonts w:ascii="Times New Roman" w:eastAsia="Times New Roman" w:hAnsi="Times New Roman"/>
          <w:sz w:val="24"/>
          <w:szCs w:val="24"/>
        </w:rPr>
        <w:t>locuri</w:t>
      </w:r>
      <w:proofErr w:type="spellEnd"/>
      <w:r w:rsidRPr="00471308">
        <w:rPr>
          <w:rFonts w:ascii="Times New Roman" w:eastAsia="Times New Roman" w:hAnsi="Times New Roman"/>
          <w:sz w:val="24"/>
          <w:szCs w:val="24"/>
        </w:rPr>
        <w:t xml:space="preserve"> de </w:t>
      </w:r>
      <w:proofErr w:type="spellStart"/>
      <w:r w:rsidRPr="00471308">
        <w:rPr>
          <w:rFonts w:ascii="Times New Roman" w:eastAsia="Times New Roman" w:hAnsi="Times New Roman"/>
          <w:sz w:val="24"/>
          <w:szCs w:val="24"/>
        </w:rPr>
        <w:t>parcare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existente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mai</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sunt</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propuse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inca</w:t>
      </w:r>
      <w:proofErr w:type="spellEnd"/>
      <w:r w:rsidRPr="00471308">
        <w:rPr>
          <w:rFonts w:ascii="Times New Roman" w:eastAsia="Times New Roman" w:hAnsi="Times New Roman"/>
          <w:sz w:val="24"/>
          <w:szCs w:val="24"/>
        </w:rPr>
        <w:t xml:space="preserve"> 153 de </w:t>
      </w:r>
      <w:proofErr w:type="spellStart"/>
      <w:r w:rsidRPr="00471308">
        <w:rPr>
          <w:rFonts w:ascii="Times New Roman" w:eastAsia="Times New Roman" w:hAnsi="Times New Roman"/>
          <w:sz w:val="24"/>
          <w:szCs w:val="24"/>
        </w:rPr>
        <w:t>locuri</w:t>
      </w:r>
      <w:proofErr w:type="spellEnd"/>
      <w:r w:rsidRPr="00471308">
        <w:rPr>
          <w:rFonts w:ascii="Times New Roman" w:eastAsia="Times New Roman" w:hAnsi="Times New Roman"/>
          <w:sz w:val="24"/>
          <w:szCs w:val="24"/>
        </w:rPr>
        <w:t xml:space="preserve"> de </w:t>
      </w:r>
      <w:proofErr w:type="spellStart"/>
      <w:r w:rsidRPr="00471308">
        <w:rPr>
          <w:rFonts w:ascii="Times New Roman" w:eastAsia="Times New Roman" w:hAnsi="Times New Roman"/>
          <w:sz w:val="24"/>
          <w:szCs w:val="24"/>
        </w:rPr>
        <w:t>parcare</w:t>
      </w:r>
      <w:proofErr w:type="spellEnd"/>
      <w:r w:rsidRPr="00471308">
        <w:rPr>
          <w:rFonts w:ascii="Times New Roman" w:eastAsia="Times New Roman" w:hAnsi="Times New Roman"/>
          <w:sz w:val="24"/>
          <w:szCs w:val="24"/>
        </w:rPr>
        <w:t xml:space="preserve">, </w:t>
      </w:r>
      <w:proofErr w:type="spellStart"/>
      <w:r w:rsidRPr="00471308">
        <w:rPr>
          <w:rFonts w:ascii="Times New Roman" w:eastAsia="Times New Roman" w:hAnsi="Times New Roman"/>
          <w:sz w:val="24"/>
          <w:szCs w:val="24"/>
        </w:rPr>
        <w:t>rezultand</w:t>
      </w:r>
      <w:proofErr w:type="spellEnd"/>
      <w:r w:rsidRPr="00471308">
        <w:rPr>
          <w:rFonts w:ascii="Times New Roman" w:eastAsia="Times New Roman" w:hAnsi="Times New Roman"/>
          <w:sz w:val="24"/>
          <w:szCs w:val="24"/>
        </w:rPr>
        <w:t xml:space="preserve"> un total de 350 </w:t>
      </w:r>
      <w:proofErr w:type="spellStart"/>
      <w:r w:rsidRPr="00471308">
        <w:rPr>
          <w:rFonts w:ascii="Times New Roman" w:eastAsia="Times New Roman" w:hAnsi="Times New Roman"/>
          <w:sz w:val="24"/>
          <w:szCs w:val="24"/>
        </w:rPr>
        <w:t>locuri</w:t>
      </w:r>
      <w:proofErr w:type="spellEnd"/>
      <w:r w:rsidRPr="00471308">
        <w:rPr>
          <w:rFonts w:ascii="Times New Roman" w:eastAsia="Times New Roman" w:hAnsi="Times New Roman"/>
          <w:sz w:val="24"/>
          <w:szCs w:val="24"/>
        </w:rPr>
        <w:t xml:space="preserve"> de </w:t>
      </w:r>
      <w:proofErr w:type="spellStart"/>
      <w:r w:rsidRPr="00471308">
        <w:rPr>
          <w:rFonts w:ascii="Times New Roman" w:eastAsia="Times New Roman" w:hAnsi="Times New Roman"/>
          <w:sz w:val="24"/>
          <w:szCs w:val="24"/>
        </w:rPr>
        <w:t>parcare</w:t>
      </w:r>
      <w:proofErr w:type="spellEnd"/>
      <w:r w:rsidRPr="00471308">
        <w:rPr>
          <w:rFonts w:ascii="Times New Roman" w:eastAsia="Times New Roman" w:hAnsi="Times New Roman"/>
          <w:sz w:val="24"/>
          <w:szCs w:val="24"/>
        </w:rPr>
        <w:t>.</w:t>
      </w:r>
    </w:p>
    <w:p w:rsidR="00113D82" w:rsidRPr="00471308" w:rsidRDefault="00113D82" w:rsidP="00471308">
      <w:pPr>
        <w:tabs>
          <w:tab w:val="left" w:pos="582"/>
        </w:tabs>
        <w:spacing w:after="0" w:line="240" w:lineRule="auto"/>
        <w:jc w:val="both"/>
        <w:rPr>
          <w:rFonts w:ascii="Times New Roman" w:eastAsia="Times New Roman" w:hAnsi="Times New Roman"/>
          <w:sz w:val="24"/>
          <w:szCs w:val="24"/>
        </w:rPr>
      </w:pPr>
      <w:r w:rsidRPr="00471308">
        <w:rPr>
          <w:rFonts w:ascii="Times New Roman" w:eastAsia="Times New Roman" w:hAnsi="Times New Roman"/>
          <w:sz w:val="24"/>
          <w:szCs w:val="24"/>
          <w:lang w:val="ro-RO"/>
        </w:rPr>
        <w:t>Carosabilul si locurile de parcare propuse vor avea finisajul realizat din bitum asfaltic. Suprafata totala a celor 153 locuri de parcare propuse este S = 1 913 mp, iar suprafata carosabilului nou este S = 2 654 mp.</w:t>
      </w:r>
    </w:p>
    <w:p w:rsidR="00471308" w:rsidRDefault="00113D82" w:rsidP="00471308">
      <w:pPr>
        <w:tabs>
          <w:tab w:val="left" w:pos="582"/>
        </w:tabs>
        <w:spacing w:after="0" w:line="240" w:lineRule="auto"/>
        <w:jc w:val="both"/>
        <w:rPr>
          <w:rFonts w:ascii="Times New Roman" w:eastAsia="Lucida Sans Unicode" w:hAnsi="Times New Roman"/>
          <w:iCs/>
          <w:sz w:val="24"/>
          <w:szCs w:val="24"/>
          <w:lang w:val="ro-RO"/>
        </w:rPr>
      </w:pPr>
      <w:r w:rsidRPr="00471308">
        <w:rPr>
          <w:rFonts w:ascii="Times New Roman" w:eastAsia="Lucida Sans Unicode" w:hAnsi="Times New Roman"/>
          <w:iCs/>
          <w:sz w:val="24"/>
          <w:szCs w:val="24"/>
          <w:lang w:val="ro-RO"/>
        </w:rPr>
        <w:t>In aceasta etapa, pe langa lucrarile de amenajare interioara, va fi amenajata in incinta o suprafata de 8 979 mp, din care</w:t>
      </w:r>
      <w:r w:rsidR="00471308">
        <w:rPr>
          <w:rFonts w:ascii="Times New Roman" w:eastAsia="Lucida Sans Unicode" w:hAnsi="Times New Roman"/>
          <w:iCs/>
          <w:sz w:val="24"/>
          <w:szCs w:val="24"/>
          <w:lang w:val="ro-RO"/>
        </w:rPr>
        <w:t>:</w:t>
      </w:r>
    </w:p>
    <w:p w:rsidR="00471308" w:rsidRDefault="00471308" w:rsidP="00471308">
      <w:pPr>
        <w:tabs>
          <w:tab w:val="left" w:pos="582"/>
        </w:tabs>
        <w:spacing w:after="0" w:line="240" w:lineRule="auto"/>
        <w:jc w:val="both"/>
        <w:rPr>
          <w:rFonts w:ascii="Times New Roman" w:eastAsia="Lucida Sans Unicode" w:hAnsi="Times New Roman"/>
          <w:iCs/>
          <w:sz w:val="24"/>
          <w:szCs w:val="24"/>
          <w:lang w:val="ro-RO"/>
        </w:rPr>
      </w:pPr>
      <w:r>
        <w:rPr>
          <w:rFonts w:ascii="Times New Roman" w:eastAsia="Lucida Sans Unicode" w:hAnsi="Times New Roman"/>
          <w:iCs/>
          <w:sz w:val="24"/>
          <w:szCs w:val="24"/>
          <w:lang w:val="ro-RO"/>
        </w:rPr>
        <w:t>-</w:t>
      </w:r>
      <w:r w:rsidR="00113D82" w:rsidRPr="00471308">
        <w:rPr>
          <w:rFonts w:ascii="Times New Roman" w:eastAsia="Lucida Sans Unicode" w:hAnsi="Times New Roman"/>
          <w:iCs/>
          <w:sz w:val="24"/>
          <w:szCs w:val="24"/>
          <w:lang w:val="ro-RO"/>
        </w:rPr>
        <w:t xml:space="preserve"> zona verde de 3 160 mp,</w:t>
      </w:r>
    </w:p>
    <w:p w:rsidR="00471308" w:rsidRDefault="00471308" w:rsidP="00471308">
      <w:pPr>
        <w:tabs>
          <w:tab w:val="left" w:pos="582"/>
        </w:tabs>
        <w:spacing w:after="0" w:line="240" w:lineRule="auto"/>
        <w:jc w:val="both"/>
        <w:rPr>
          <w:rFonts w:ascii="Times New Roman" w:eastAsia="Lucida Sans Unicode" w:hAnsi="Times New Roman"/>
          <w:iCs/>
          <w:sz w:val="24"/>
          <w:szCs w:val="24"/>
          <w:lang w:val="ro-RO"/>
        </w:rPr>
      </w:pPr>
      <w:r>
        <w:rPr>
          <w:rFonts w:ascii="Times New Roman" w:eastAsia="Lucida Sans Unicode" w:hAnsi="Times New Roman"/>
          <w:iCs/>
          <w:sz w:val="24"/>
          <w:szCs w:val="24"/>
          <w:lang w:val="ro-RO"/>
        </w:rPr>
        <w:t>-</w:t>
      </w:r>
      <w:r w:rsidR="00113D82" w:rsidRPr="00471308">
        <w:rPr>
          <w:rFonts w:ascii="Times New Roman" w:eastAsia="Lucida Sans Unicode" w:hAnsi="Times New Roman"/>
          <w:iCs/>
          <w:sz w:val="24"/>
          <w:szCs w:val="24"/>
          <w:lang w:val="ro-RO"/>
        </w:rPr>
        <w:t xml:space="preserve"> platforma tehnica 572 m, </w:t>
      </w:r>
    </w:p>
    <w:p w:rsidR="00113D82" w:rsidRPr="00471308" w:rsidRDefault="00471308" w:rsidP="00471308">
      <w:pPr>
        <w:tabs>
          <w:tab w:val="left" w:pos="582"/>
        </w:tabs>
        <w:spacing w:after="0" w:line="240" w:lineRule="auto"/>
        <w:jc w:val="both"/>
        <w:rPr>
          <w:rFonts w:ascii="Times New Roman" w:hAnsi="Times New Roman"/>
          <w:color w:val="000000"/>
          <w:sz w:val="24"/>
          <w:szCs w:val="24"/>
        </w:rPr>
      </w:pPr>
      <w:r>
        <w:rPr>
          <w:rFonts w:ascii="Times New Roman" w:eastAsia="Lucida Sans Unicode" w:hAnsi="Times New Roman"/>
          <w:iCs/>
          <w:sz w:val="24"/>
          <w:szCs w:val="24"/>
          <w:lang w:val="ro-RO"/>
        </w:rPr>
        <w:t xml:space="preserve">- </w:t>
      </w:r>
      <w:r w:rsidR="00113D82" w:rsidRPr="00471308">
        <w:rPr>
          <w:rFonts w:ascii="Times New Roman" w:eastAsia="Lucida Sans Unicode" w:hAnsi="Times New Roman"/>
          <w:iCs/>
          <w:sz w:val="24"/>
          <w:szCs w:val="24"/>
          <w:lang w:val="ro-RO"/>
        </w:rPr>
        <w:t>circulatii auto si pietonale+locuri de parcare 5 247 mp.</w:t>
      </w:r>
    </w:p>
    <w:p w:rsidR="00AA7F5A" w:rsidRPr="0062517D" w:rsidRDefault="00AA7F5A" w:rsidP="009D1AF0">
      <w:pPr>
        <w:widowControl w:val="0"/>
        <w:tabs>
          <w:tab w:val="left" w:pos="1494"/>
        </w:tabs>
        <w:suppressAutoHyphens/>
        <w:autoSpaceDE w:val="0"/>
        <w:spacing w:after="0" w:line="240" w:lineRule="auto"/>
        <w:jc w:val="both"/>
        <w:rPr>
          <w:rFonts w:ascii="Times New Roman" w:eastAsia="01_FuturaRO_Light" w:hAnsi="Times New Roman"/>
          <w:bCs/>
          <w:color w:val="000000"/>
          <w:sz w:val="24"/>
          <w:szCs w:val="24"/>
          <w:lang w:val="ro-RO" w:eastAsia="ar-SA"/>
        </w:rPr>
      </w:pPr>
    </w:p>
    <w:p w:rsidR="00486BE4" w:rsidRDefault="00486BE4" w:rsidP="00542F31">
      <w:pPr>
        <w:pStyle w:val="BodyText"/>
        <w:spacing w:after="0" w:line="240" w:lineRule="auto"/>
        <w:jc w:val="both"/>
        <w:rPr>
          <w:rFonts w:ascii="Times New Roman" w:eastAsia="01_FuturaRO_Light" w:hAnsi="Times New Roman"/>
          <w:bCs/>
          <w:color w:val="000000"/>
          <w:sz w:val="24"/>
          <w:szCs w:val="24"/>
          <w:lang w:val="ro-RO" w:eastAsia="ar-SA"/>
        </w:rPr>
      </w:pPr>
      <w:r w:rsidRPr="0062517D">
        <w:rPr>
          <w:rFonts w:ascii="Times New Roman" w:eastAsia="01_FuturaRO_Light" w:hAnsi="Times New Roman"/>
          <w:bCs/>
          <w:color w:val="000000"/>
          <w:sz w:val="24"/>
          <w:szCs w:val="24"/>
          <w:lang w:val="ro-RO" w:eastAsia="ar-SA"/>
        </w:rPr>
        <w:t xml:space="preserve">Alimentarea cu apa va fi asigurata de la reteaua de alimentare cu apa a </w:t>
      </w:r>
      <w:r w:rsidR="0062517D">
        <w:rPr>
          <w:rFonts w:ascii="Times New Roman" w:eastAsia="01_FuturaRO_Light" w:hAnsi="Times New Roman"/>
          <w:bCs/>
          <w:color w:val="000000"/>
          <w:sz w:val="24"/>
          <w:szCs w:val="24"/>
          <w:lang w:val="ro-RO" w:eastAsia="ar-SA"/>
        </w:rPr>
        <w:t>Municipiului</w:t>
      </w:r>
      <w:r w:rsidRPr="0062517D">
        <w:rPr>
          <w:rFonts w:ascii="Times New Roman" w:eastAsia="01_FuturaRO_Light" w:hAnsi="Times New Roman"/>
          <w:bCs/>
          <w:color w:val="000000"/>
          <w:sz w:val="24"/>
          <w:szCs w:val="24"/>
          <w:lang w:val="ro-RO" w:eastAsia="ar-SA"/>
        </w:rPr>
        <w:t xml:space="preserve"> </w:t>
      </w:r>
      <w:r w:rsidR="00F05D2E" w:rsidRPr="0062517D">
        <w:rPr>
          <w:rFonts w:ascii="Times New Roman" w:eastAsia="01_FuturaRO_Light" w:hAnsi="Times New Roman"/>
          <w:bCs/>
          <w:color w:val="000000"/>
          <w:sz w:val="24"/>
          <w:szCs w:val="24"/>
          <w:lang w:val="ro-RO" w:eastAsia="ar-SA"/>
        </w:rPr>
        <w:t>Timisoara</w:t>
      </w:r>
      <w:r w:rsidR="00317149" w:rsidRPr="0062517D">
        <w:rPr>
          <w:rFonts w:ascii="Times New Roman" w:eastAsia="01_FuturaRO_Light" w:hAnsi="Times New Roman"/>
          <w:bCs/>
          <w:color w:val="000000"/>
          <w:sz w:val="24"/>
          <w:szCs w:val="24"/>
          <w:lang w:val="ro-RO" w:eastAsia="ar-SA"/>
        </w:rPr>
        <w:t>.</w:t>
      </w:r>
    </w:p>
    <w:p w:rsidR="00542F31" w:rsidRDefault="00542F31" w:rsidP="00542F31">
      <w:pPr>
        <w:spacing w:after="0" w:line="240" w:lineRule="auto"/>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asigurarea</w:t>
      </w:r>
      <w:proofErr w:type="spellEnd"/>
      <w:r>
        <w:rPr>
          <w:rFonts w:ascii="Times New Roman" w:hAnsi="Times New Roman"/>
          <w:sz w:val="24"/>
          <w:szCs w:val="24"/>
        </w:rPr>
        <w:t xml:space="preserve"> </w:t>
      </w:r>
      <w:proofErr w:type="spellStart"/>
      <w:r>
        <w:rPr>
          <w:rFonts w:ascii="Times New Roman" w:hAnsi="Times New Roman"/>
          <w:sz w:val="24"/>
          <w:szCs w:val="24"/>
        </w:rPr>
        <w:t>necesarului</w:t>
      </w:r>
      <w:proofErr w:type="spellEnd"/>
      <w:r>
        <w:rPr>
          <w:rFonts w:ascii="Times New Roman" w:hAnsi="Times New Roman"/>
          <w:sz w:val="24"/>
          <w:szCs w:val="24"/>
        </w:rPr>
        <w:t xml:space="preserve"> de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pentru</w:t>
      </w:r>
      <w:proofErr w:type="spellEnd"/>
      <w:r>
        <w:rPr>
          <w:rFonts w:ascii="Times New Roman" w:hAnsi="Times New Roman"/>
          <w:sz w:val="24"/>
          <w:szCs w:val="24"/>
        </w:rPr>
        <w:t xml:space="preserve"> </w:t>
      </w:r>
      <w:r>
        <w:rPr>
          <w:rFonts w:ascii="Times New Roman" w:hAnsi="Times New Roman"/>
          <w:sz w:val="24"/>
          <w:szCs w:val="24"/>
        </w:rPr>
        <w:t xml:space="preserve"> zona</w:t>
      </w:r>
      <w:proofErr w:type="gramEnd"/>
      <w:r>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propuse</w:t>
      </w:r>
      <w:proofErr w:type="spellEnd"/>
      <w:r>
        <w:rPr>
          <w:rFonts w:ascii="Times New Roman" w:hAnsi="Times New Roman"/>
          <w:sz w:val="24"/>
          <w:szCs w:val="24"/>
        </w:rPr>
        <w:t xml:space="preserve"> </w:t>
      </w:r>
      <w:proofErr w:type="spellStart"/>
      <w:r>
        <w:rPr>
          <w:rFonts w:ascii="Times New Roman" w:hAnsi="Times New Roman"/>
          <w:sz w:val="24"/>
          <w:szCs w:val="24"/>
        </w:rPr>
        <w:t>spre</w:t>
      </w:r>
      <w:proofErr w:type="spellEnd"/>
      <w:r>
        <w:rPr>
          <w:rFonts w:ascii="Times New Roman" w:hAnsi="Times New Roman"/>
          <w:sz w:val="24"/>
          <w:szCs w:val="24"/>
        </w:rPr>
        <w:t xml:space="preserve"> </w:t>
      </w:r>
      <w:proofErr w:type="spellStart"/>
      <w:r>
        <w:rPr>
          <w:rFonts w:ascii="Times New Roman" w:hAnsi="Times New Roman"/>
          <w:sz w:val="24"/>
          <w:szCs w:val="24"/>
        </w:rPr>
        <w:t>amenajare</w:t>
      </w:r>
      <w:proofErr w:type="spellEnd"/>
      <w:r>
        <w:rPr>
          <w:rFonts w:ascii="Times New Roman" w:hAnsi="Times New Roman"/>
          <w:sz w:val="24"/>
          <w:szCs w:val="24"/>
        </w:rPr>
        <w:t xml:space="preserve"> </w:t>
      </w:r>
      <w:r>
        <w:rPr>
          <w:rFonts w:ascii="Times New Roman" w:hAnsi="Times New Roman"/>
          <w:sz w:val="24"/>
          <w:szCs w:val="24"/>
        </w:rPr>
        <w:t xml:space="preserve">s-a </w:t>
      </w:r>
      <w:proofErr w:type="spellStart"/>
      <w:r>
        <w:rPr>
          <w:rFonts w:ascii="Times New Roman" w:hAnsi="Times New Roman"/>
          <w:sz w:val="24"/>
          <w:szCs w:val="24"/>
        </w:rPr>
        <w:t>executat</w:t>
      </w:r>
      <w:proofErr w:type="spellEnd"/>
      <w:r>
        <w:rPr>
          <w:rFonts w:ascii="Times New Roman" w:hAnsi="Times New Roman"/>
          <w:sz w:val="24"/>
          <w:szCs w:val="24"/>
        </w:rPr>
        <w:t xml:space="preserve"> o </w:t>
      </w:r>
      <w:proofErr w:type="spellStart"/>
      <w:r>
        <w:rPr>
          <w:rFonts w:ascii="Times New Roman" w:hAnsi="Times New Roman"/>
          <w:sz w:val="24"/>
          <w:szCs w:val="24"/>
        </w:rPr>
        <w:t>retea</w:t>
      </w:r>
      <w:proofErr w:type="spellEnd"/>
      <w:r>
        <w:rPr>
          <w:rFonts w:ascii="Times New Roman" w:hAnsi="Times New Roman"/>
          <w:sz w:val="24"/>
          <w:szCs w:val="24"/>
        </w:rPr>
        <w:t xml:space="preserve"> </w:t>
      </w:r>
      <w:proofErr w:type="spellStart"/>
      <w:r>
        <w:rPr>
          <w:rFonts w:ascii="Times New Roman" w:hAnsi="Times New Roman"/>
          <w:sz w:val="24"/>
          <w:szCs w:val="24"/>
        </w:rPr>
        <w:t>noua</w:t>
      </w:r>
      <w:proofErr w:type="spellEnd"/>
      <w:r>
        <w:rPr>
          <w:rFonts w:ascii="Times New Roman" w:hAnsi="Times New Roman"/>
          <w:sz w:val="24"/>
          <w:szCs w:val="24"/>
        </w:rPr>
        <w:t xml:space="preserve"> de </w:t>
      </w:r>
      <w:proofErr w:type="spellStart"/>
      <w:r>
        <w:rPr>
          <w:rFonts w:ascii="Times New Roman" w:hAnsi="Times New Roman"/>
          <w:sz w:val="24"/>
          <w:szCs w:val="24"/>
        </w:rPr>
        <w:t>alimentare</w:t>
      </w:r>
      <w:proofErr w:type="spellEnd"/>
      <w:r>
        <w:rPr>
          <w:rFonts w:ascii="Times New Roman" w:hAnsi="Times New Roman"/>
          <w:sz w:val="24"/>
          <w:szCs w:val="24"/>
        </w:rPr>
        <w:t xml:space="preserve"> cu </w:t>
      </w:r>
      <w:proofErr w:type="spellStart"/>
      <w:r>
        <w:rPr>
          <w:rFonts w:ascii="Times New Roman" w:hAnsi="Times New Roman"/>
          <w:sz w:val="24"/>
          <w:szCs w:val="24"/>
        </w:rPr>
        <w:t>apa</w:t>
      </w:r>
      <w:proofErr w:type="spellEnd"/>
      <w:r>
        <w:rPr>
          <w:rFonts w:ascii="Times New Roman" w:hAnsi="Times New Roman"/>
          <w:sz w:val="24"/>
          <w:szCs w:val="24"/>
        </w:rPr>
        <w:t xml:space="preserve"> din PE-HD </w:t>
      </w:r>
      <w:proofErr w:type="spellStart"/>
      <w:r>
        <w:rPr>
          <w:rFonts w:ascii="Times New Roman" w:hAnsi="Times New Roman"/>
          <w:sz w:val="24"/>
          <w:szCs w:val="24"/>
        </w:rPr>
        <w:t>racordata</w:t>
      </w:r>
      <w:proofErr w:type="spellEnd"/>
      <w:r>
        <w:rPr>
          <w:rFonts w:ascii="Times New Roman" w:hAnsi="Times New Roman"/>
          <w:sz w:val="24"/>
          <w:szCs w:val="24"/>
        </w:rPr>
        <w:t xml:space="preserve"> la </w:t>
      </w:r>
      <w:proofErr w:type="spellStart"/>
      <w:r>
        <w:rPr>
          <w:rFonts w:ascii="Times New Roman" w:hAnsi="Times New Roman"/>
          <w:sz w:val="24"/>
          <w:szCs w:val="24"/>
        </w:rPr>
        <w:t>caminul</w:t>
      </w:r>
      <w:proofErr w:type="spellEnd"/>
      <w:r>
        <w:rPr>
          <w:rFonts w:ascii="Times New Roman" w:hAnsi="Times New Roman"/>
          <w:sz w:val="24"/>
          <w:szCs w:val="24"/>
        </w:rPr>
        <w:t xml:space="preserve"> existent de </w:t>
      </w:r>
      <w:proofErr w:type="spellStart"/>
      <w:r>
        <w:rPr>
          <w:rFonts w:ascii="Times New Roman" w:hAnsi="Times New Roman"/>
          <w:sz w:val="24"/>
          <w:szCs w:val="24"/>
        </w:rPr>
        <w:t>apometru</w:t>
      </w:r>
      <w:proofErr w:type="spellEnd"/>
      <w:r>
        <w:rPr>
          <w:rFonts w:ascii="Times New Roman" w:hAnsi="Times New Roman"/>
          <w:sz w:val="24"/>
          <w:szCs w:val="24"/>
        </w:rPr>
        <w:t xml:space="preserve">, care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bransat</w:t>
      </w:r>
      <w:proofErr w:type="spellEnd"/>
      <w:r>
        <w:rPr>
          <w:rFonts w:ascii="Times New Roman" w:hAnsi="Times New Roman"/>
          <w:sz w:val="24"/>
          <w:szCs w:val="24"/>
        </w:rPr>
        <w:t xml:space="preserve"> la </w:t>
      </w:r>
      <w:proofErr w:type="spellStart"/>
      <w:r>
        <w:rPr>
          <w:rFonts w:ascii="Times New Roman" w:hAnsi="Times New Roman"/>
          <w:sz w:val="24"/>
          <w:szCs w:val="24"/>
        </w:rPr>
        <w:t>reteaua</w:t>
      </w:r>
      <w:proofErr w:type="spellEnd"/>
      <w:r>
        <w:rPr>
          <w:rFonts w:ascii="Times New Roman" w:hAnsi="Times New Roman"/>
          <w:sz w:val="24"/>
          <w:szCs w:val="24"/>
        </w:rPr>
        <w:t xml:space="preserve"> </w:t>
      </w:r>
      <w:proofErr w:type="spellStart"/>
      <w:r>
        <w:rPr>
          <w:rFonts w:ascii="Times New Roman" w:hAnsi="Times New Roman"/>
          <w:sz w:val="24"/>
          <w:szCs w:val="24"/>
        </w:rPr>
        <w:t>publica</w:t>
      </w:r>
      <w:proofErr w:type="spellEnd"/>
      <w:r>
        <w:rPr>
          <w:rFonts w:ascii="Times New Roman" w:hAnsi="Times New Roman"/>
          <w:sz w:val="24"/>
          <w:szCs w:val="24"/>
        </w:rPr>
        <w:t xml:space="preserve"> a </w:t>
      </w:r>
      <w:proofErr w:type="spellStart"/>
      <w:r>
        <w:rPr>
          <w:rFonts w:ascii="Times New Roman" w:hAnsi="Times New Roman"/>
          <w:sz w:val="24"/>
          <w:szCs w:val="24"/>
        </w:rPr>
        <w:t>orasului</w:t>
      </w:r>
      <w:proofErr w:type="spellEnd"/>
      <w:r>
        <w:rPr>
          <w:rFonts w:ascii="Times New Roman" w:hAnsi="Times New Roman"/>
          <w:sz w:val="24"/>
          <w:szCs w:val="24"/>
        </w:rPr>
        <w:t>.</w:t>
      </w:r>
    </w:p>
    <w:p w:rsidR="0071595A" w:rsidRDefault="0071595A" w:rsidP="00542F31">
      <w:pPr>
        <w:spacing w:after="0" w:line="240" w:lineRule="auto"/>
        <w:jc w:val="both"/>
        <w:rPr>
          <w:rFonts w:ascii="Times New Roman" w:hAnsi="Times New Roman"/>
          <w:sz w:val="24"/>
          <w:szCs w:val="24"/>
        </w:rPr>
      </w:pPr>
    </w:p>
    <w:p w:rsidR="00542F31" w:rsidRDefault="00542F31" w:rsidP="00542F31">
      <w:pPr>
        <w:spacing w:after="0" w:line="240" w:lineRule="auto"/>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stingerea</w:t>
      </w:r>
      <w:proofErr w:type="spellEnd"/>
      <w:r>
        <w:rPr>
          <w:rFonts w:ascii="Times New Roman" w:hAnsi="Times New Roman"/>
          <w:sz w:val="24"/>
          <w:szCs w:val="24"/>
        </w:rPr>
        <w:t xml:space="preserve"> </w:t>
      </w:r>
      <w:proofErr w:type="spellStart"/>
      <w:r>
        <w:rPr>
          <w:rFonts w:ascii="Times New Roman" w:hAnsi="Times New Roman"/>
          <w:sz w:val="24"/>
          <w:szCs w:val="24"/>
        </w:rPr>
        <w:t>incendiului</w:t>
      </w:r>
      <w:proofErr w:type="spellEnd"/>
      <w:r>
        <w:rPr>
          <w:rFonts w:ascii="Times New Roman" w:hAnsi="Times New Roman"/>
          <w:sz w:val="24"/>
          <w:szCs w:val="24"/>
        </w:rPr>
        <w:t xml:space="preserve"> s-au </w:t>
      </w:r>
      <w:proofErr w:type="spellStart"/>
      <w:r>
        <w:rPr>
          <w:rFonts w:ascii="Times New Roman" w:hAnsi="Times New Roman"/>
          <w:sz w:val="24"/>
          <w:szCs w:val="24"/>
        </w:rPr>
        <w:t>prevazut</w:t>
      </w:r>
      <w:proofErr w:type="spellEnd"/>
      <w:r>
        <w:rPr>
          <w:rFonts w:ascii="Times New Roman" w:hAnsi="Times New Roman"/>
          <w:sz w:val="24"/>
          <w:szCs w:val="24"/>
        </w:rPr>
        <w:t xml:space="preserve"> 11 </w:t>
      </w:r>
      <w:proofErr w:type="spellStart"/>
      <w:r>
        <w:rPr>
          <w:rFonts w:ascii="Times New Roman" w:hAnsi="Times New Roman"/>
          <w:sz w:val="24"/>
          <w:szCs w:val="24"/>
        </w:rPr>
        <w:t>hidranti</w:t>
      </w:r>
      <w:proofErr w:type="spellEnd"/>
      <w:r>
        <w:rPr>
          <w:rFonts w:ascii="Times New Roman" w:hAnsi="Times New Roman"/>
          <w:sz w:val="24"/>
          <w:szCs w:val="24"/>
        </w:rPr>
        <w:t xml:space="preserve"> </w:t>
      </w:r>
      <w:proofErr w:type="spellStart"/>
      <w:r>
        <w:rPr>
          <w:rFonts w:ascii="Times New Roman" w:hAnsi="Times New Roman"/>
          <w:sz w:val="24"/>
          <w:szCs w:val="24"/>
        </w:rPr>
        <w:t>exteriori</w:t>
      </w:r>
      <w:proofErr w:type="spellEnd"/>
      <w:r>
        <w:rPr>
          <w:rFonts w:ascii="Times New Roman" w:hAnsi="Times New Roman"/>
          <w:sz w:val="24"/>
          <w:szCs w:val="24"/>
        </w:rPr>
        <w:t xml:space="preserve"> </w:t>
      </w:r>
      <w:proofErr w:type="spellStart"/>
      <w:r>
        <w:rPr>
          <w:rFonts w:ascii="Times New Roman" w:hAnsi="Times New Roman"/>
          <w:sz w:val="24"/>
          <w:szCs w:val="24"/>
        </w:rPr>
        <w:t>supraterani</w:t>
      </w:r>
      <w:proofErr w:type="spellEnd"/>
      <w:r>
        <w:rPr>
          <w:rFonts w:ascii="Times New Roman" w:hAnsi="Times New Roman"/>
          <w:sz w:val="24"/>
          <w:szCs w:val="24"/>
        </w:rPr>
        <w:t xml:space="preserve"> de Dn100, </w:t>
      </w:r>
      <w:proofErr w:type="spellStart"/>
      <w:r>
        <w:rPr>
          <w:rFonts w:ascii="Times New Roman" w:hAnsi="Times New Roman"/>
          <w:sz w:val="24"/>
          <w:szCs w:val="24"/>
        </w:rPr>
        <w:t>fiecare</w:t>
      </w:r>
      <w:proofErr w:type="spellEnd"/>
      <w:r>
        <w:rPr>
          <w:rFonts w:ascii="Times New Roman" w:hAnsi="Times New Roman"/>
          <w:sz w:val="24"/>
          <w:szCs w:val="24"/>
        </w:rPr>
        <w:t xml:space="preserve"> cu 2 </w:t>
      </w:r>
      <w:proofErr w:type="spellStart"/>
      <w:r>
        <w:rPr>
          <w:rFonts w:ascii="Times New Roman" w:hAnsi="Times New Roman"/>
          <w:sz w:val="24"/>
          <w:szCs w:val="24"/>
        </w:rPr>
        <w:t>racorduri</w:t>
      </w:r>
      <w:proofErr w:type="spellEnd"/>
      <w:r>
        <w:rPr>
          <w:rFonts w:ascii="Times New Roman" w:hAnsi="Times New Roman"/>
          <w:sz w:val="24"/>
          <w:szCs w:val="24"/>
        </w:rPr>
        <w:t xml:space="preserve"> B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gramStart"/>
      <w:r>
        <w:rPr>
          <w:rFonts w:ascii="Times New Roman" w:hAnsi="Times New Roman"/>
          <w:sz w:val="24"/>
          <w:szCs w:val="24"/>
        </w:rPr>
        <w:t>un</w:t>
      </w:r>
      <w:proofErr w:type="gramEnd"/>
      <w:r>
        <w:rPr>
          <w:rFonts w:ascii="Times New Roman" w:hAnsi="Times New Roman"/>
          <w:sz w:val="24"/>
          <w:szCs w:val="24"/>
        </w:rPr>
        <w:t xml:space="preserve"> </w:t>
      </w:r>
      <w:proofErr w:type="spellStart"/>
      <w:r>
        <w:rPr>
          <w:rFonts w:ascii="Times New Roman" w:hAnsi="Times New Roman"/>
          <w:sz w:val="24"/>
          <w:szCs w:val="24"/>
        </w:rPr>
        <w:t>racord</w:t>
      </w:r>
      <w:proofErr w:type="spellEnd"/>
      <w:r>
        <w:rPr>
          <w:rFonts w:ascii="Times New Roman" w:hAnsi="Times New Roman"/>
          <w:sz w:val="24"/>
          <w:szCs w:val="24"/>
        </w:rPr>
        <w:t xml:space="preserve"> tip A, </w:t>
      </w:r>
      <w:proofErr w:type="spellStart"/>
      <w:r>
        <w:rPr>
          <w:rFonts w:ascii="Times New Roman" w:hAnsi="Times New Roman"/>
          <w:sz w:val="24"/>
          <w:szCs w:val="24"/>
        </w:rPr>
        <w:t>prevazuti</w:t>
      </w:r>
      <w:proofErr w:type="spellEnd"/>
      <w:r>
        <w:rPr>
          <w:rFonts w:ascii="Times New Roman" w:hAnsi="Times New Roman"/>
          <w:sz w:val="24"/>
          <w:szCs w:val="24"/>
        </w:rPr>
        <w:t xml:space="preserve"> cu cot cu </w:t>
      </w:r>
      <w:proofErr w:type="spellStart"/>
      <w:r>
        <w:rPr>
          <w:rFonts w:ascii="Times New Roman" w:hAnsi="Times New Roman"/>
          <w:sz w:val="24"/>
          <w:szCs w:val="24"/>
        </w:rPr>
        <w:t>talpa</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maneta</w:t>
      </w:r>
      <w:proofErr w:type="spellEnd"/>
      <w:r>
        <w:rPr>
          <w:rFonts w:ascii="Times New Roman" w:hAnsi="Times New Roman"/>
          <w:sz w:val="24"/>
          <w:szCs w:val="24"/>
        </w:rPr>
        <w:t xml:space="preserve"> de </w:t>
      </w:r>
      <w:proofErr w:type="spellStart"/>
      <w:r>
        <w:rPr>
          <w:rFonts w:ascii="Times New Roman" w:hAnsi="Times New Roman"/>
          <w:sz w:val="24"/>
          <w:szCs w:val="24"/>
        </w:rPr>
        <w:t>actionare</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hidrant</w:t>
      </w:r>
      <w:proofErr w:type="spellEnd"/>
      <w:r>
        <w:rPr>
          <w:rFonts w:ascii="Times New Roman" w:hAnsi="Times New Roman"/>
          <w:sz w:val="24"/>
          <w:szCs w:val="24"/>
        </w:rPr>
        <w:t>.</w:t>
      </w:r>
    </w:p>
    <w:p w:rsidR="00542F31" w:rsidRDefault="00542F31" w:rsidP="00542F31">
      <w:pPr>
        <w:spacing w:after="0" w:line="240" w:lineRule="auto"/>
        <w:jc w:val="both"/>
        <w:rPr>
          <w:rFonts w:ascii="Times New Roman" w:hAnsi="Times New Roman"/>
          <w:sz w:val="24"/>
          <w:szCs w:val="24"/>
        </w:rPr>
      </w:pPr>
      <w:proofErr w:type="spellStart"/>
      <w:r>
        <w:rPr>
          <w:rFonts w:ascii="Times New Roman" w:hAnsi="Times New Roman"/>
          <w:sz w:val="24"/>
          <w:szCs w:val="24"/>
        </w:rPr>
        <w:t>Instalatia</w:t>
      </w:r>
      <w:proofErr w:type="spellEnd"/>
      <w:r>
        <w:rPr>
          <w:rFonts w:ascii="Times New Roman" w:hAnsi="Times New Roman"/>
          <w:sz w:val="24"/>
          <w:szCs w:val="24"/>
        </w:rPr>
        <w:t xml:space="preserve"> </w:t>
      </w:r>
      <w:proofErr w:type="spellStart"/>
      <w:r>
        <w:rPr>
          <w:rFonts w:ascii="Times New Roman" w:hAnsi="Times New Roman"/>
          <w:sz w:val="24"/>
          <w:szCs w:val="24"/>
        </w:rPr>
        <w:t>exterioara</w:t>
      </w:r>
      <w:proofErr w:type="spellEnd"/>
      <w:r>
        <w:rPr>
          <w:rFonts w:ascii="Times New Roman" w:hAnsi="Times New Roman"/>
          <w:sz w:val="24"/>
          <w:szCs w:val="24"/>
        </w:rPr>
        <w:t xml:space="preserve"> de </w:t>
      </w:r>
      <w:proofErr w:type="spellStart"/>
      <w:r>
        <w:rPr>
          <w:rFonts w:ascii="Times New Roman" w:hAnsi="Times New Roman"/>
          <w:sz w:val="24"/>
          <w:szCs w:val="24"/>
        </w:rPr>
        <w:t>hidranti</w:t>
      </w:r>
      <w:proofErr w:type="spellEnd"/>
      <w:r>
        <w:rPr>
          <w:rFonts w:ascii="Times New Roman" w:hAnsi="Times New Roman"/>
          <w:sz w:val="24"/>
          <w:szCs w:val="24"/>
        </w:rPr>
        <w:t xml:space="preserve"> se </w:t>
      </w:r>
      <w:proofErr w:type="spellStart"/>
      <w:r>
        <w:rPr>
          <w:rFonts w:ascii="Times New Roman" w:hAnsi="Times New Roman"/>
          <w:sz w:val="24"/>
          <w:szCs w:val="24"/>
        </w:rPr>
        <w:t>alimentează</w:t>
      </w:r>
      <w:proofErr w:type="spellEnd"/>
      <w:r>
        <w:rPr>
          <w:rFonts w:ascii="Times New Roman" w:hAnsi="Times New Roman"/>
          <w:sz w:val="24"/>
          <w:szCs w:val="24"/>
        </w:rPr>
        <w:t xml:space="preserve"> din </w:t>
      </w:r>
      <w:proofErr w:type="spellStart"/>
      <w:r>
        <w:rPr>
          <w:rFonts w:ascii="Times New Roman" w:hAnsi="Times New Roman"/>
          <w:sz w:val="24"/>
          <w:szCs w:val="24"/>
        </w:rPr>
        <w:t>rezervorul</w:t>
      </w:r>
      <w:proofErr w:type="spellEnd"/>
      <w:r>
        <w:rPr>
          <w:rFonts w:ascii="Times New Roman" w:hAnsi="Times New Roman"/>
          <w:sz w:val="24"/>
          <w:szCs w:val="24"/>
        </w:rPr>
        <w:t xml:space="preserve"> existent care are un </w:t>
      </w:r>
      <w:proofErr w:type="spellStart"/>
      <w:r>
        <w:rPr>
          <w:rFonts w:ascii="Times New Roman" w:hAnsi="Times New Roman"/>
          <w:sz w:val="24"/>
          <w:szCs w:val="24"/>
        </w:rPr>
        <w:t>volum</w:t>
      </w:r>
      <w:proofErr w:type="spellEnd"/>
      <w:r>
        <w:rPr>
          <w:rFonts w:ascii="Times New Roman" w:hAnsi="Times New Roman"/>
          <w:sz w:val="24"/>
          <w:szCs w:val="24"/>
        </w:rPr>
        <w:t xml:space="preserve"> de </w:t>
      </w:r>
      <w:proofErr w:type="spellStart"/>
      <w:r>
        <w:rPr>
          <w:rFonts w:ascii="Times New Roman" w:hAnsi="Times New Roman"/>
          <w:sz w:val="24"/>
          <w:szCs w:val="24"/>
        </w:rPr>
        <w:t>rezervă</w:t>
      </w:r>
      <w:proofErr w:type="spellEnd"/>
      <w:r>
        <w:rPr>
          <w:rFonts w:ascii="Times New Roman" w:hAnsi="Times New Roman"/>
          <w:sz w:val="24"/>
          <w:szCs w:val="24"/>
        </w:rPr>
        <w:t xml:space="preserve"> </w:t>
      </w:r>
      <w:proofErr w:type="spellStart"/>
      <w:r>
        <w:rPr>
          <w:rFonts w:ascii="Times New Roman" w:hAnsi="Times New Roman"/>
          <w:sz w:val="24"/>
          <w:szCs w:val="24"/>
        </w:rPr>
        <w:t>intangibilă</w:t>
      </w:r>
      <w:proofErr w:type="spellEnd"/>
      <w:r>
        <w:rPr>
          <w:rFonts w:ascii="Times New Roman" w:hAnsi="Times New Roman"/>
          <w:sz w:val="24"/>
          <w:szCs w:val="24"/>
        </w:rPr>
        <w:t xml:space="preserve"> 273 m³, </w:t>
      </w:r>
      <w:proofErr w:type="spellStart"/>
      <w:r>
        <w:rPr>
          <w:rFonts w:ascii="Times New Roman" w:hAnsi="Times New Roman"/>
          <w:sz w:val="24"/>
          <w:szCs w:val="24"/>
        </w:rPr>
        <w:t>volumul</w:t>
      </w:r>
      <w:proofErr w:type="spellEnd"/>
      <w:r>
        <w:rPr>
          <w:rFonts w:ascii="Times New Roman" w:hAnsi="Times New Roman"/>
          <w:sz w:val="24"/>
          <w:szCs w:val="24"/>
        </w:rPr>
        <w:t xml:space="preserve"> total de </w:t>
      </w:r>
      <w:proofErr w:type="spellStart"/>
      <w:r>
        <w:rPr>
          <w:rFonts w:ascii="Times New Roman" w:hAnsi="Times New Roman"/>
          <w:sz w:val="24"/>
          <w:szCs w:val="24"/>
        </w:rPr>
        <w:t>apa</w:t>
      </w:r>
      <w:proofErr w:type="spellEnd"/>
      <w:r>
        <w:rPr>
          <w:rFonts w:ascii="Times New Roman" w:hAnsi="Times New Roman"/>
          <w:sz w:val="24"/>
          <w:szCs w:val="24"/>
        </w:rPr>
        <w:t xml:space="preserve"> al </w:t>
      </w:r>
      <w:proofErr w:type="spellStart"/>
      <w:r>
        <w:rPr>
          <w:rFonts w:ascii="Times New Roman" w:hAnsi="Times New Roman"/>
          <w:sz w:val="24"/>
          <w:szCs w:val="24"/>
        </w:rPr>
        <w:t>rezervorului</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de </w:t>
      </w:r>
      <w:proofErr w:type="spellStart"/>
      <w:r>
        <w:rPr>
          <w:rFonts w:ascii="Times New Roman" w:hAnsi="Times New Roman"/>
          <w:sz w:val="24"/>
          <w:szCs w:val="24"/>
        </w:rPr>
        <w:t>aproximativ</w:t>
      </w:r>
      <w:proofErr w:type="spellEnd"/>
      <w:r>
        <w:rPr>
          <w:rFonts w:ascii="Times New Roman" w:hAnsi="Times New Roman"/>
          <w:sz w:val="24"/>
          <w:szCs w:val="24"/>
        </w:rPr>
        <w:t xml:space="preserve"> 300 m³.</w:t>
      </w:r>
    </w:p>
    <w:p w:rsidR="00542F31" w:rsidRDefault="00542F31" w:rsidP="00542F31">
      <w:pPr>
        <w:spacing w:after="0" w:line="240" w:lineRule="auto"/>
        <w:jc w:val="both"/>
        <w:rPr>
          <w:rFonts w:ascii="Times New Roman" w:hAnsi="Times New Roman"/>
          <w:sz w:val="24"/>
          <w:szCs w:val="24"/>
        </w:rPr>
      </w:pPr>
      <w:proofErr w:type="spellStart"/>
      <w:r>
        <w:rPr>
          <w:rFonts w:ascii="Times New Roman" w:hAnsi="Times New Roman"/>
          <w:sz w:val="24"/>
          <w:szCs w:val="24"/>
        </w:rPr>
        <w:t>Statia</w:t>
      </w:r>
      <w:proofErr w:type="spellEnd"/>
      <w:r>
        <w:rPr>
          <w:rFonts w:ascii="Times New Roman" w:hAnsi="Times New Roman"/>
          <w:sz w:val="24"/>
          <w:szCs w:val="24"/>
        </w:rPr>
        <w:t xml:space="preserve"> de </w:t>
      </w:r>
      <w:proofErr w:type="spellStart"/>
      <w:r>
        <w:rPr>
          <w:rFonts w:ascii="Times New Roman" w:hAnsi="Times New Roman"/>
          <w:sz w:val="24"/>
          <w:szCs w:val="24"/>
        </w:rPr>
        <w:t>pompare</w:t>
      </w:r>
      <w:proofErr w:type="spellEnd"/>
      <w:r>
        <w:rPr>
          <w:rFonts w:ascii="Times New Roman" w:hAnsi="Times New Roman"/>
          <w:sz w:val="24"/>
          <w:szCs w:val="24"/>
        </w:rPr>
        <w:t xml:space="preserve"> </w:t>
      </w:r>
      <w:proofErr w:type="spellStart"/>
      <w:r>
        <w:rPr>
          <w:rFonts w:ascii="Times New Roman" w:hAnsi="Times New Roman"/>
          <w:sz w:val="24"/>
          <w:szCs w:val="24"/>
        </w:rPr>
        <w:t>incendiu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va</w:t>
      </w:r>
      <w:proofErr w:type="spellEnd"/>
      <w:proofErr w:type="gramEnd"/>
      <w:r>
        <w:rPr>
          <w:rFonts w:ascii="Times New Roman" w:hAnsi="Times New Roman"/>
          <w:sz w:val="24"/>
          <w:szCs w:val="24"/>
        </w:rPr>
        <w:t xml:space="preserve"> fi </w:t>
      </w:r>
      <w:proofErr w:type="spellStart"/>
      <w:r>
        <w:rPr>
          <w:rFonts w:ascii="Times New Roman" w:hAnsi="Times New Roman"/>
          <w:sz w:val="24"/>
          <w:szCs w:val="24"/>
        </w:rPr>
        <w:t>amplasata</w:t>
      </w:r>
      <w:proofErr w:type="spellEnd"/>
      <w:r>
        <w:rPr>
          <w:rFonts w:ascii="Times New Roman" w:hAnsi="Times New Roman"/>
          <w:sz w:val="24"/>
          <w:szCs w:val="24"/>
        </w:rPr>
        <w:t xml:space="preserve"> in </w:t>
      </w:r>
      <w:proofErr w:type="spellStart"/>
      <w:r>
        <w:rPr>
          <w:rFonts w:ascii="Times New Roman" w:hAnsi="Times New Roman"/>
          <w:sz w:val="24"/>
          <w:szCs w:val="24"/>
        </w:rPr>
        <w:t>cladirea</w:t>
      </w:r>
      <w:proofErr w:type="spellEnd"/>
      <w:r>
        <w:rPr>
          <w:rFonts w:ascii="Times New Roman" w:hAnsi="Times New Roman"/>
          <w:sz w:val="24"/>
          <w:szCs w:val="24"/>
        </w:rPr>
        <w:t xml:space="preserve"> </w:t>
      </w:r>
      <w:proofErr w:type="spellStart"/>
      <w:r>
        <w:rPr>
          <w:rFonts w:ascii="Times New Roman" w:hAnsi="Times New Roman"/>
          <w:sz w:val="24"/>
          <w:szCs w:val="24"/>
        </w:rPr>
        <w:t>existenta</w:t>
      </w:r>
      <w:proofErr w:type="spellEnd"/>
      <w:r>
        <w:rPr>
          <w:rFonts w:ascii="Times New Roman" w:hAnsi="Times New Roman"/>
          <w:sz w:val="24"/>
          <w:szCs w:val="24"/>
        </w:rPr>
        <w:t xml:space="preserve"> (</w:t>
      </w:r>
      <w:proofErr w:type="spellStart"/>
      <w:r>
        <w:rPr>
          <w:rFonts w:ascii="Times New Roman" w:hAnsi="Times New Roman"/>
          <w:sz w:val="24"/>
          <w:szCs w:val="24"/>
        </w:rPr>
        <w:t>spatiu</w:t>
      </w:r>
      <w:proofErr w:type="spellEnd"/>
      <w:r>
        <w:rPr>
          <w:rFonts w:ascii="Times New Roman" w:hAnsi="Times New Roman"/>
          <w:sz w:val="24"/>
          <w:szCs w:val="24"/>
        </w:rPr>
        <w:t xml:space="preserve"> </w:t>
      </w:r>
      <w:proofErr w:type="spellStart"/>
      <w:r>
        <w:rPr>
          <w:rFonts w:ascii="Times New Roman" w:hAnsi="Times New Roman"/>
          <w:sz w:val="24"/>
          <w:szCs w:val="24"/>
        </w:rPr>
        <w:t>tehnic</w:t>
      </w:r>
      <w:proofErr w:type="spellEnd"/>
      <w:r>
        <w:rPr>
          <w:rFonts w:ascii="Times New Roman" w:hAnsi="Times New Roman"/>
          <w:sz w:val="24"/>
          <w:szCs w:val="24"/>
        </w:rPr>
        <w:t xml:space="preserve">) </w:t>
      </w:r>
      <w:proofErr w:type="spellStart"/>
      <w:r>
        <w:rPr>
          <w:rFonts w:ascii="Times New Roman" w:hAnsi="Times New Roman"/>
          <w:sz w:val="24"/>
          <w:szCs w:val="24"/>
        </w:rPr>
        <w:t>destinata</w:t>
      </w:r>
      <w:proofErr w:type="spellEnd"/>
      <w:r>
        <w:rPr>
          <w:rFonts w:ascii="Times New Roman" w:hAnsi="Times New Roman"/>
          <w:sz w:val="24"/>
          <w:szCs w:val="24"/>
        </w:rPr>
        <w:t xml:space="preserve"> </w:t>
      </w:r>
      <w:proofErr w:type="spellStart"/>
      <w:r>
        <w:rPr>
          <w:rFonts w:ascii="Times New Roman" w:hAnsi="Times New Roman"/>
          <w:sz w:val="24"/>
          <w:szCs w:val="24"/>
        </w:rPr>
        <w:t>statiei</w:t>
      </w:r>
      <w:proofErr w:type="spellEnd"/>
      <w:r>
        <w:rPr>
          <w:rFonts w:ascii="Times New Roman" w:hAnsi="Times New Roman"/>
          <w:sz w:val="24"/>
          <w:szCs w:val="24"/>
        </w:rPr>
        <w:t xml:space="preserve"> de </w:t>
      </w:r>
      <w:proofErr w:type="spellStart"/>
      <w:r>
        <w:rPr>
          <w:rFonts w:ascii="Times New Roman" w:hAnsi="Times New Roman"/>
          <w:sz w:val="24"/>
          <w:szCs w:val="24"/>
        </w:rPr>
        <w:t>pompare</w:t>
      </w:r>
      <w:proofErr w:type="spellEnd"/>
      <w:r>
        <w:rPr>
          <w:rFonts w:ascii="Times New Roman" w:hAnsi="Times New Roman"/>
          <w:sz w:val="24"/>
          <w:szCs w:val="24"/>
        </w:rPr>
        <w:t xml:space="preserve">. </w:t>
      </w:r>
      <w:proofErr w:type="spellStart"/>
      <w:r>
        <w:rPr>
          <w:rFonts w:ascii="Times New Roman" w:hAnsi="Times New Roman"/>
          <w:sz w:val="24"/>
          <w:szCs w:val="24"/>
        </w:rPr>
        <w:t>Statia</w:t>
      </w:r>
      <w:proofErr w:type="spellEnd"/>
      <w:r>
        <w:rPr>
          <w:rFonts w:ascii="Times New Roman" w:hAnsi="Times New Roman"/>
          <w:sz w:val="24"/>
          <w:szCs w:val="24"/>
        </w:rPr>
        <w:t xml:space="preserve"> de </w:t>
      </w:r>
      <w:proofErr w:type="spellStart"/>
      <w:r>
        <w:rPr>
          <w:rFonts w:ascii="Times New Roman" w:hAnsi="Times New Roman"/>
          <w:sz w:val="24"/>
          <w:szCs w:val="24"/>
        </w:rPr>
        <w:t>pompare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hidrantii</w:t>
      </w:r>
      <w:proofErr w:type="spellEnd"/>
      <w:r>
        <w:rPr>
          <w:rFonts w:ascii="Times New Roman" w:hAnsi="Times New Roman"/>
          <w:sz w:val="24"/>
          <w:szCs w:val="24"/>
        </w:rPr>
        <w:t xml:space="preserve"> </w:t>
      </w:r>
      <w:proofErr w:type="gramStart"/>
      <w:r>
        <w:rPr>
          <w:rFonts w:ascii="Times New Roman" w:hAnsi="Times New Roman"/>
          <w:sz w:val="24"/>
          <w:szCs w:val="24"/>
        </w:rPr>
        <w:t xml:space="preserve">exterior </w:t>
      </w:r>
      <w:r>
        <w:rPr>
          <w:rFonts w:ascii="Times New Roman" w:hAnsi="Times New Roman"/>
          <w:sz w:val="24"/>
          <w:szCs w:val="24"/>
        </w:rPr>
        <w:t xml:space="preserve"> </w:t>
      </w:r>
      <w:proofErr w:type="spellStart"/>
      <w:r>
        <w:rPr>
          <w:rFonts w:ascii="Times New Roman" w:hAnsi="Times New Roman"/>
          <w:sz w:val="24"/>
          <w:szCs w:val="24"/>
        </w:rPr>
        <w:t>va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asigura</w:t>
      </w:r>
      <w:proofErr w:type="spellEnd"/>
      <w:r>
        <w:rPr>
          <w:rFonts w:ascii="Times New Roman" w:hAnsi="Times New Roman"/>
          <w:sz w:val="24"/>
          <w:szCs w:val="24"/>
        </w:rPr>
        <w:t xml:space="preserve"> </w:t>
      </w:r>
      <w:proofErr w:type="spellStart"/>
      <w:r>
        <w:rPr>
          <w:rFonts w:ascii="Times New Roman" w:hAnsi="Times New Roman"/>
          <w:sz w:val="24"/>
          <w:szCs w:val="24"/>
        </w:rPr>
        <w:t>debitul</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presiunea</w:t>
      </w:r>
      <w:proofErr w:type="spellEnd"/>
      <w:r>
        <w:rPr>
          <w:rFonts w:ascii="Times New Roman" w:hAnsi="Times New Roman"/>
          <w:sz w:val="24"/>
          <w:szCs w:val="24"/>
        </w:rPr>
        <w:t xml:space="preserve"> </w:t>
      </w:r>
      <w:proofErr w:type="spellStart"/>
      <w:r>
        <w:rPr>
          <w:rFonts w:ascii="Times New Roman" w:hAnsi="Times New Roman"/>
          <w:sz w:val="24"/>
          <w:szCs w:val="24"/>
        </w:rPr>
        <w:t>necesara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hidrantii</w:t>
      </w:r>
      <w:proofErr w:type="spellEnd"/>
      <w:r>
        <w:rPr>
          <w:rFonts w:ascii="Times New Roman" w:hAnsi="Times New Roman"/>
          <w:sz w:val="24"/>
          <w:szCs w:val="24"/>
        </w:rPr>
        <w:t xml:space="preserve"> </w:t>
      </w:r>
      <w:proofErr w:type="spellStart"/>
      <w:r>
        <w:rPr>
          <w:rFonts w:ascii="Times New Roman" w:hAnsi="Times New Roman"/>
          <w:sz w:val="24"/>
          <w:szCs w:val="24"/>
        </w:rPr>
        <w:t>interiori</w:t>
      </w:r>
      <w:proofErr w:type="spellEnd"/>
      <w:r>
        <w:rPr>
          <w:rFonts w:ascii="Times New Roman" w:hAnsi="Times New Roman"/>
          <w:sz w:val="24"/>
          <w:szCs w:val="24"/>
        </w:rPr>
        <w:t>.</w:t>
      </w:r>
    </w:p>
    <w:p w:rsidR="0071595A" w:rsidRDefault="0071595A" w:rsidP="00542F31">
      <w:pPr>
        <w:spacing w:after="0" w:line="240" w:lineRule="auto"/>
        <w:jc w:val="both"/>
        <w:rPr>
          <w:rFonts w:ascii="Times New Roman" w:hAnsi="Times New Roman"/>
          <w:sz w:val="24"/>
          <w:szCs w:val="24"/>
        </w:rPr>
      </w:pPr>
    </w:p>
    <w:p w:rsidR="00542F31" w:rsidRDefault="00542F31" w:rsidP="00BE0804">
      <w:pPr>
        <w:spacing w:after="0" w:line="240" w:lineRule="auto"/>
        <w:jc w:val="both"/>
        <w:rPr>
          <w:rFonts w:ascii="Times New Roman" w:hAnsi="Times New Roman"/>
          <w:sz w:val="24"/>
          <w:szCs w:val="24"/>
        </w:rPr>
      </w:pPr>
      <w:proofErr w:type="spellStart"/>
      <w:r>
        <w:rPr>
          <w:rFonts w:ascii="Times New Roman" w:hAnsi="Times New Roman"/>
          <w:sz w:val="24"/>
          <w:szCs w:val="24"/>
        </w:rPr>
        <w:t>Canalizarea</w:t>
      </w:r>
      <w:proofErr w:type="spellEnd"/>
      <w:r>
        <w:rPr>
          <w:rFonts w:ascii="Times New Roman" w:hAnsi="Times New Roman"/>
          <w:sz w:val="24"/>
          <w:szCs w:val="24"/>
        </w:rPr>
        <w:t xml:space="preserve"> </w:t>
      </w:r>
      <w:proofErr w:type="spellStart"/>
      <w:r>
        <w:rPr>
          <w:rFonts w:ascii="Times New Roman" w:hAnsi="Times New Roman"/>
          <w:sz w:val="24"/>
          <w:szCs w:val="24"/>
        </w:rPr>
        <w:t>exterioara</w:t>
      </w:r>
      <w:proofErr w:type="spellEnd"/>
      <w:r>
        <w:rPr>
          <w:rFonts w:ascii="Times New Roman" w:hAnsi="Times New Roman"/>
          <w:sz w:val="24"/>
          <w:szCs w:val="24"/>
        </w:rPr>
        <w:t xml:space="preserve"> se </w:t>
      </w:r>
      <w:proofErr w:type="spellStart"/>
      <w:r>
        <w:rPr>
          <w:rFonts w:ascii="Times New Roman" w:hAnsi="Times New Roman"/>
          <w:sz w:val="24"/>
          <w:szCs w:val="24"/>
        </w:rPr>
        <w:t>imparte</w:t>
      </w:r>
      <w:proofErr w:type="spellEnd"/>
      <w:r>
        <w:rPr>
          <w:rFonts w:ascii="Times New Roman" w:hAnsi="Times New Roman"/>
          <w:sz w:val="24"/>
          <w:szCs w:val="24"/>
        </w:rPr>
        <w:t xml:space="preserve"> </w:t>
      </w:r>
      <w:proofErr w:type="spellStart"/>
      <w:r>
        <w:rPr>
          <w:rFonts w:ascii="Times New Roman" w:hAnsi="Times New Roman"/>
          <w:sz w:val="24"/>
          <w:szCs w:val="24"/>
        </w:rPr>
        <w:t>dupa</w:t>
      </w:r>
      <w:proofErr w:type="spellEnd"/>
      <w:r>
        <w:rPr>
          <w:rFonts w:ascii="Times New Roman" w:hAnsi="Times New Roman"/>
          <w:sz w:val="24"/>
          <w:szCs w:val="24"/>
        </w:rPr>
        <w:t xml:space="preserve"> cum </w:t>
      </w:r>
      <w:proofErr w:type="spellStart"/>
      <w:r>
        <w:rPr>
          <w:rFonts w:ascii="Times New Roman" w:hAnsi="Times New Roman"/>
          <w:sz w:val="24"/>
          <w:szCs w:val="24"/>
        </w:rPr>
        <w:t>urmeaza</w:t>
      </w:r>
      <w:proofErr w:type="spellEnd"/>
      <w:r>
        <w:rPr>
          <w:rFonts w:ascii="Times New Roman" w:hAnsi="Times New Roman"/>
          <w:sz w:val="24"/>
          <w:szCs w:val="24"/>
        </w:rPr>
        <w:t>:</w:t>
      </w:r>
    </w:p>
    <w:p w:rsidR="00542F31" w:rsidRDefault="00542F31" w:rsidP="00BE0804">
      <w:pPr>
        <w:numPr>
          <w:ilvl w:val="0"/>
          <w:numId w:val="40"/>
        </w:numPr>
        <w:spacing w:after="0" w:line="240" w:lineRule="auto"/>
        <w:jc w:val="both"/>
        <w:rPr>
          <w:rFonts w:ascii="Times New Roman" w:hAnsi="Times New Roman"/>
          <w:sz w:val="24"/>
          <w:szCs w:val="24"/>
        </w:rPr>
      </w:pPr>
      <w:proofErr w:type="spellStart"/>
      <w:r>
        <w:rPr>
          <w:rFonts w:ascii="Times New Roman" w:hAnsi="Times New Roman"/>
          <w:sz w:val="24"/>
          <w:szCs w:val="24"/>
        </w:rPr>
        <w:t>Instalatia</w:t>
      </w:r>
      <w:proofErr w:type="spellEnd"/>
      <w:r>
        <w:rPr>
          <w:rFonts w:ascii="Times New Roman" w:hAnsi="Times New Roman"/>
          <w:sz w:val="24"/>
          <w:szCs w:val="24"/>
        </w:rPr>
        <w:t xml:space="preserve"> de </w:t>
      </w:r>
      <w:proofErr w:type="spellStart"/>
      <w:r>
        <w:rPr>
          <w:rFonts w:ascii="Times New Roman" w:hAnsi="Times New Roman"/>
          <w:sz w:val="24"/>
          <w:szCs w:val="24"/>
        </w:rPr>
        <w:t>canalizare</w:t>
      </w:r>
      <w:proofErr w:type="spellEnd"/>
      <w:r>
        <w:rPr>
          <w:rFonts w:ascii="Times New Roman" w:hAnsi="Times New Roman"/>
          <w:sz w:val="24"/>
          <w:szCs w:val="24"/>
        </w:rPr>
        <w:t xml:space="preserve"> </w:t>
      </w:r>
      <w:proofErr w:type="spellStart"/>
      <w:r>
        <w:rPr>
          <w:rFonts w:ascii="Times New Roman" w:hAnsi="Times New Roman"/>
          <w:sz w:val="24"/>
          <w:szCs w:val="24"/>
        </w:rPr>
        <w:t>menajera</w:t>
      </w:r>
      <w:proofErr w:type="spellEnd"/>
    </w:p>
    <w:p w:rsidR="00542F31" w:rsidRDefault="00542F31" w:rsidP="00BE0804">
      <w:pPr>
        <w:numPr>
          <w:ilvl w:val="0"/>
          <w:numId w:val="40"/>
        </w:numPr>
        <w:spacing w:after="0" w:line="240" w:lineRule="auto"/>
        <w:jc w:val="both"/>
        <w:rPr>
          <w:rFonts w:ascii="Times New Roman" w:hAnsi="Times New Roman"/>
          <w:sz w:val="24"/>
          <w:szCs w:val="24"/>
        </w:rPr>
      </w:pPr>
      <w:proofErr w:type="spellStart"/>
      <w:r>
        <w:rPr>
          <w:rFonts w:ascii="Times New Roman" w:hAnsi="Times New Roman"/>
          <w:sz w:val="24"/>
          <w:szCs w:val="24"/>
        </w:rPr>
        <w:t>Instalatia</w:t>
      </w:r>
      <w:proofErr w:type="spellEnd"/>
      <w:r>
        <w:rPr>
          <w:rFonts w:ascii="Times New Roman" w:hAnsi="Times New Roman"/>
          <w:sz w:val="24"/>
          <w:szCs w:val="24"/>
        </w:rPr>
        <w:t xml:space="preserve"> de </w:t>
      </w:r>
      <w:proofErr w:type="spellStart"/>
      <w:r>
        <w:rPr>
          <w:rFonts w:ascii="Times New Roman" w:hAnsi="Times New Roman"/>
          <w:sz w:val="24"/>
          <w:szCs w:val="24"/>
        </w:rPr>
        <w:t>colectare</w:t>
      </w:r>
      <w:proofErr w:type="spellEnd"/>
      <w:r>
        <w:rPr>
          <w:rFonts w:ascii="Times New Roman" w:hAnsi="Times New Roman"/>
          <w:sz w:val="24"/>
          <w:szCs w:val="24"/>
        </w:rPr>
        <w:t xml:space="preserve"> ape </w:t>
      </w:r>
      <w:proofErr w:type="spellStart"/>
      <w:r>
        <w:rPr>
          <w:rFonts w:ascii="Times New Roman" w:hAnsi="Times New Roman"/>
          <w:sz w:val="24"/>
          <w:szCs w:val="24"/>
        </w:rPr>
        <w:t>pluviale</w:t>
      </w:r>
      <w:proofErr w:type="spellEnd"/>
      <w:r>
        <w:rPr>
          <w:rFonts w:ascii="Times New Roman" w:hAnsi="Times New Roman"/>
          <w:sz w:val="24"/>
          <w:szCs w:val="24"/>
        </w:rPr>
        <w:t xml:space="preserve"> </w:t>
      </w:r>
      <w:proofErr w:type="spellStart"/>
      <w:r>
        <w:rPr>
          <w:rFonts w:ascii="Times New Roman" w:hAnsi="Times New Roman"/>
          <w:sz w:val="24"/>
          <w:szCs w:val="24"/>
        </w:rPr>
        <w:t>platforme</w:t>
      </w:r>
      <w:proofErr w:type="spellEnd"/>
      <w:r>
        <w:rPr>
          <w:rFonts w:ascii="Times New Roman" w:hAnsi="Times New Roman"/>
          <w:sz w:val="24"/>
          <w:szCs w:val="24"/>
        </w:rPr>
        <w:t xml:space="preserve"> </w:t>
      </w:r>
      <w:proofErr w:type="spellStart"/>
      <w:r>
        <w:rPr>
          <w:rFonts w:ascii="Times New Roman" w:hAnsi="Times New Roman"/>
          <w:sz w:val="24"/>
          <w:szCs w:val="24"/>
        </w:rPr>
        <w:t>exterioare</w:t>
      </w:r>
      <w:proofErr w:type="spellEnd"/>
      <w:r>
        <w:rPr>
          <w:rFonts w:ascii="Times New Roman" w:hAnsi="Times New Roman"/>
          <w:sz w:val="24"/>
          <w:szCs w:val="24"/>
        </w:rPr>
        <w:t xml:space="preserve"> (</w:t>
      </w:r>
      <w:r w:rsidR="00BE0804">
        <w:rPr>
          <w:rFonts w:ascii="Times New Roman" w:hAnsi="Times New Roman"/>
          <w:sz w:val="24"/>
          <w:szCs w:val="24"/>
        </w:rPr>
        <w:t xml:space="preserve">de </w:t>
      </w:r>
      <w:proofErr w:type="spellStart"/>
      <w:r w:rsidR="00BE0804">
        <w:rPr>
          <w:rFonts w:ascii="Times New Roman" w:hAnsi="Times New Roman"/>
          <w:sz w:val="24"/>
          <w:szCs w:val="24"/>
        </w:rPr>
        <w:t>pe</w:t>
      </w:r>
      <w:proofErr w:type="spellEnd"/>
      <w:r w:rsidR="00BE0804">
        <w:rPr>
          <w:rFonts w:ascii="Times New Roman" w:hAnsi="Times New Roman"/>
          <w:sz w:val="24"/>
          <w:szCs w:val="24"/>
        </w:rPr>
        <w:t xml:space="preserve"> </w:t>
      </w:r>
      <w:proofErr w:type="spellStart"/>
      <w:r>
        <w:rPr>
          <w:rFonts w:ascii="Times New Roman" w:hAnsi="Times New Roman"/>
          <w:sz w:val="24"/>
          <w:szCs w:val="24"/>
        </w:rPr>
        <w:t>drum</w:t>
      </w:r>
      <w:r w:rsidR="00BE0804">
        <w:rPr>
          <w:rFonts w:ascii="Times New Roman" w:hAnsi="Times New Roman"/>
          <w:sz w:val="24"/>
          <w:szCs w:val="24"/>
        </w:rPr>
        <w:t>ul</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parcare</w:t>
      </w:r>
      <w:proofErr w:type="spellEnd"/>
      <w:r>
        <w:rPr>
          <w:rFonts w:ascii="Times New Roman" w:hAnsi="Times New Roman"/>
          <w:sz w:val="24"/>
          <w:szCs w:val="24"/>
        </w:rPr>
        <w:t>)</w:t>
      </w:r>
    </w:p>
    <w:p w:rsidR="00542F31" w:rsidRDefault="00542F31" w:rsidP="00BE0804">
      <w:pPr>
        <w:numPr>
          <w:ilvl w:val="0"/>
          <w:numId w:val="40"/>
        </w:numPr>
        <w:spacing w:after="0" w:line="240" w:lineRule="auto"/>
        <w:jc w:val="both"/>
        <w:rPr>
          <w:rFonts w:ascii="Times New Roman" w:hAnsi="Times New Roman"/>
          <w:sz w:val="24"/>
          <w:szCs w:val="24"/>
        </w:rPr>
      </w:pPr>
      <w:proofErr w:type="spellStart"/>
      <w:r>
        <w:rPr>
          <w:rFonts w:ascii="Times New Roman" w:hAnsi="Times New Roman"/>
          <w:sz w:val="24"/>
          <w:szCs w:val="24"/>
        </w:rPr>
        <w:t>Instalatia</w:t>
      </w:r>
      <w:proofErr w:type="spellEnd"/>
      <w:r>
        <w:rPr>
          <w:rFonts w:ascii="Times New Roman" w:hAnsi="Times New Roman"/>
          <w:sz w:val="24"/>
          <w:szCs w:val="24"/>
        </w:rPr>
        <w:t xml:space="preserve"> de </w:t>
      </w:r>
      <w:proofErr w:type="spellStart"/>
      <w:r>
        <w:rPr>
          <w:rFonts w:ascii="Times New Roman" w:hAnsi="Times New Roman"/>
          <w:sz w:val="24"/>
          <w:szCs w:val="24"/>
        </w:rPr>
        <w:t>colectare</w:t>
      </w:r>
      <w:proofErr w:type="spellEnd"/>
      <w:r>
        <w:rPr>
          <w:rFonts w:ascii="Times New Roman" w:hAnsi="Times New Roman"/>
          <w:sz w:val="24"/>
          <w:szCs w:val="24"/>
        </w:rPr>
        <w:t xml:space="preserve"> ape </w:t>
      </w:r>
      <w:proofErr w:type="spellStart"/>
      <w:r>
        <w:rPr>
          <w:rFonts w:ascii="Times New Roman" w:hAnsi="Times New Roman"/>
          <w:sz w:val="24"/>
          <w:szCs w:val="24"/>
        </w:rPr>
        <w:t>pluviale</w:t>
      </w:r>
      <w:proofErr w:type="spellEnd"/>
      <w:r>
        <w:rPr>
          <w:rFonts w:ascii="Times New Roman" w:hAnsi="Times New Roman"/>
          <w:sz w:val="24"/>
          <w:szCs w:val="24"/>
        </w:rPr>
        <w:t xml:space="preserve"> de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sidR="00BE0804">
        <w:rPr>
          <w:rFonts w:ascii="Times New Roman" w:hAnsi="Times New Roman"/>
          <w:sz w:val="24"/>
          <w:szCs w:val="24"/>
        </w:rPr>
        <w:t>cladiri</w:t>
      </w:r>
      <w:proofErr w:type="spellEnd"/>
    </w:p>
    <w:p w:rsidR="00BE0804" w:rsidRDefault="00542F31" w:rsidP="00BE0804">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Canalizarea</w:t>
      </w:r>
      <w:proofErr w:type="spellEnd"/>
      <w:r>
        <w:rPr>
          <w:rFonts w:ascii="Times New Roman" w:hAnsi="Times New Roman"/>
          <w:sz w:val="24"/>
          <w:szCs w:val="24"/>
        </w:rPr>
        <w:t xml:space="preserve"> </w:t>
      </w:r>
      <w:proofErr w:type="spellStart"/>
      <w:r>
        <w:rPr>
          <w:rFonts w:ascii="Times New Roman" w:hAnsi="Times New Roman"/>
          <w:sz w:val="24"/>
          <w:szCs w:val="24"/>
        </w:rPr>
        <w:t>existenta</w:t>
      </w:r>
      <w:proofErr w:type="spellEnd"/>
      <w:r>
        <w:rPr>
          <w:rFonts w:ascii="Times New Roman" w:hAnsi="Times New Roman"/>
          <w:sz w:val="24"/>
          <w:szCs w:val="24"/>
        </w:rPr>
        <w:t xml:space="preserve"> din </w:t>
      </w:r>
      <w:proofErr w:type="spellStart"/>
      <w:r>
        <w:rPr>
          <w:rFonts w:ascii="Times New Roman" w:hAnsi="Times New Roman"/>
          <w:sz w:val="24"/>
          <w:szCs w:val="24"/>
        </w:rPr>
        <w:t>incinta</w:t>
      </w:r>
      <w:proofErr w:type="spellEnd"/>
      <w:r>
        <w:rPr>
          <w:rFonts w:ascii="Times New Roman" w:hAnsi="Times New Roman"/>
          <w:sz w:val="24"/>
          <w:szCs w:val="24"/>
        </w:rPr>
        <w:t xml:space="preserve"> de tip circular din </w:t>
      </w:r>
      <w:proofErr w:type="spellStart"/>
      <w:r>
        <w:rPr>
          <w:rFonts w:ascii="Times New Roman" w:hAnsi="Times New Roman"/>
          <w:sz w:val="24"/>
          <w:szCs w:val="24"/>
        </w:rPr>
        <w:t>beton</w:t>
      </w:r>
      <w:proofErr w:type="spellEnd"/>
      <w:r>
        <w:rPr>
          <w:rFonts w:ascii="Times New Roman" w:hAnsi="Times New Roman"/>
          <w:sz w:val="24"/>
          <w:szCs w:val="24"/>
        </w:rPr>
        <w:t xml:space="preserve"> </w:t>
      </w:r>
      <w:proofErr w:type="spellStart"/>
      <w:r>
        <w:rPr>
          <w:rFonts w:ascii="Times New Roman" w:hAnsi="Times New Roman"/>
          <w:sz w:val="24"/>
          <w:szCs w:val="24"/>
        </w:rPr>
        <w:t>ramane</w:t>
      </w:r>
      <w:proofErr w:type="spellEnd"/>
      <w:r>
        <w:rPr>
          <w:rFonts w:ascii="Times New Roman" w:hAnsi="Times New Roman"/>
          <w:sz w:val="24"/>
          <w:szCs w:val="24"/>
        </w:rPr>
        <w:t xml:space="preserve"> </w:t>
      </w:r>
      <w:proofErr w:type="spellStart"/>
      <w:r>
        <w:rPr>
          <w:rFonts w:ascii="Times New Roman" w:hAnsi="Times New Roman"/>
          <w:sz w:val="24"/>
          <w:szCs w:val="24"/>
        </w:rPr>
        <w:t>neschimbata</w:t>
      </w:r>
      <w:proofErr w:type="spellEnd"/>
      <w:r>
        <w:rPr>
          <w:rFonts w:ascii="Times New Roman" w:hAnsi="Times New Roman"/>
          <w:sz w:val="24"/>
          <w:szCs w:val="24"/>
        </w:rPr>
        <w:t xml:space="preserve"> </w:t>
      </w:r>
      <w:proofErr w:type="spellStart"/>
      <w:r>
        <w:rPr>
          <w:rFonts w:ascii="Times New Roman" w:hAnsi="Times New Roman"/>
          <w:sz w:val="24"/>
          <w:szCs w:val="24"/>
        </w:rPr>
        <w:t>reabilitandu</w:t>
      </w:r>
      <w:proofErr w:type="spellEnd"/>
      <w:r>
        <w:rPr>
          <w:rFonts w:ascii="Times New Roman" w:hAnsi="Times New Roman"/>
          <w:sz w:val="24"/>
          <w:szCs w:val="24"/>
        </w:rPr>
        <w:t>-se (</w:t>
      </w:r>
      <w:proofErr w:type="spellStart"/>
      <w:r>
        <w:rPr>
          <w:rFonts w:ascii="Times New Roman" w:hAnsi="Times New Roman"/>
          <w:sz w:val="24"/>
          <w:szCs w:val="24"/>
        </w:rPr>
        <w:t>inlocuire</w:t>
      </w:r>
      <w:proofErr w:type="spellEnd"/>
      <w:r>
        <w:rPr>
          <w:rFonts w:ascii="Times New Roman" w:hAnsi="Times New Roman"/>
          <w:sz w:val="24"/>
          <w:szCs w:val="24"/>
        </w:rPr>
        <w:t xml:space="preserve">) </w:t>
      </w:r>
      <w:proofErr w:type="spellStart"/>
      <w:r>
        <w:rPr>
          <w:rFonts w:ascii="Times New Roman" w:hAnsi="Times New Roman"/>
          <w:sz w:val="24"/>
          <w:szCs w:val="24"/>
        </w:rPr>
        <w:t>doar</w:t>
      </w:r>
      <w:proofErr w:type="spellEnd"/>
      <w:r>
        <w:rPr>
          <w:rFonts w:ascii="Times New Roman" w:hAnsi="Times New Roman"/>
          <w:sz w:val="24"/>
          <w:szCs w:val="24"/>
        </w:rPr>
        <w:t xml:space="preserve"> </w:t>
      </w:r>
      <w:proofErr w:type="spellStart"/>
      <w:r>
        <w:rPr>
          <w:rFonts w:ascii="Times New Roman" w:hAnsi="Times New Roman"/>
          <w:sz w:val="24"/>
          <w:szCs w:val="24"/>
        </w:rPr>
        <w:t>gurile</w:t>
      </w:r>
      <w:proofErr w:type="spellEnd"/>
      <w:r>
        <w:rPr>
          <w:rFonts w:ascii="Times New Roman" w:hAnsi="Times New Roman"/>
          <w:sz w:val="24"/>
          <w:szCs w:val="24"/>
        </w:rPr>
        <w:t xml:space="preserve"> de </w:t>
      </w:r>
      <w:proofErr w:type="spellStart"/>
      <w:r>
        <w:rPr>
          <w:rFonts w:ascii="Times New Roman" w:hAnsi="Times New Roman"/>
          <w:sz w:val="24"/>
          <w:szCs w:val="24"/>
        </w:rPr>
        <w:t>scurgere</w:t>
      </w:r>
      <w:proofErr w:type="spellEnd"/>
      <w:r>
        <w:rPr>
          <w:rFonts w:ascii="Times New Roman" w:hAnsi="Times New Roman"/>
          <w:sz w:val="24"/>
          <w:szCs w:val="24"/>
        </w:rPr>
        <w:t xml:space="preserve"> de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drumurile</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aducerea</w:t>
      </w:r>
      <w:proofErr w:type="spellEnd"/>
      <w:r>
        <w:rPr>
          <w:rFonts w:ascii="Times New Roman" w:hAnsi="Times New Roman"/>
          <w:sz w:val="24"/>
          <w:szCs w:val="24"/>
        </w:rPr>
        <w:t xml:space="preserve"> </w:t>
      </w:r>
      <w:proofErr w:type="spellStart"/>
      <w:r>
        <w:rPr>
          <w:rFonts w:ascii="Times New Roman" w:hAnsi="Times New Roman"/>
          <w:sz w:val="24"/>
          <w:szCs w:val="24"/>
        </w:rPr>
        <w:t>caminelor</w:t>
      </w:r>
      <w:proofErr w:type="spellEnd"/>
      <w:r>
        <w:rPr>
          <w:rFonts w:ascii="Times New Roman" w:hAnsi="Times New Roman"/>
          <w:sz w:val="24"/>
          <w:szCs w:val="24"/>
        </w:rPr>
        <w:t xml:space="preserve"> la </w:t>
      </w:r>
      <w:proofErr w:type="spellStart"/>
      <w:r>
        <w:rPr>
          <w:rFonts w:ascii="Times New Roman" w:hAnsi="Times New Roman"/>
          <w:sz w:val="24"/>
          <w:szCs w:val="24"/>
        </w:rPr>
        <w:t>cota</w:t>
      </w:r>
      <w:proofErr w:type="spellEnd"/>
      <w:r>
        <w:rPr>
          <w:rFonts w:ascii="Times New Roman" w:hAnsi="Times New Roman"/>
          <w:sz w:val="24"/>
          <w:szCs w:val="24"/>
        </w:rPr>
        <w:t xml:space="preserve"> </w:t>
      </w:r>
      <w:proofErr w:type="spellStart"/>
      <w:r>
        <w:rPr>
          <w:rFonts w:ascii="Times New Roman" w:hAnsi="Times New Roman"/>
          <w:sz w:val="24"/>
          <w:szCs w:val="24"/>
        </w:rPr>
        <w:t>drumului</w:t>
      </w:r>
      <w:proofErr w:type="spellEnd"/>
      <w:r>
        <w:rPr>
          <w:rFonts w:ascii="Times New Roman" w:hAnsi="Times New Roman"/>
          <w:sz w:val="24"/>
          <w:szCs w:val="24"/>
        </w:rPr>
        <w:t xml:space="preserve"> </w:t>
      </w:r>
      <w:proofErr w:type="spellStart"/>
      <w:r>
        <w:rPr>
          <w:rFonts w:ascii="Times New Roman" w:hAnsi="Times New Roman"/>
          <w:sz w:val="24"/>
          <w:szCs w:val="24"/>
        </w:rPr>
        <w:t>propus</w:t>
      </w:r>
      <w:proofErr w:type="spellEnd"/>
      <w:r>
        <w:rPr>
          <w:rFonts w:ascii="Times New Roman" w:hAnsi="Times New Roman"/>
          <w:sz w:val="24"/>
          <w:szCs w:val="24"/>
        </w:rPr>
        <w:t>.</w:t>
      </w:r>
      <w:proofErr w:type="gramEnd"/>
    </w:p>
    <w:p w:rsidR="00542F31" w:rsidRDefault="00542F31" w:rsidP="0071595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Apele</w:t>
      </w:r>
      <w:proofErr w:type="spellEnd"/>
      <w:r>
        <w:rPr>
          <w:rFonts w:ascii="Times New Roman" w:hAnsi="Times New Roman"/>
          <w:sz w:val="24"/>
          <w:szCs w:val="24"/>
        </w:rPr>
        <w:t xml:space="preserve"> </w:t>
      </w:r>
      <w:proofErr w:type="spellStart"/>
      <w:r>
        <w:rPr>
          <w:rFonts w:ascii="Times New Roman" w:hAnsi="Times New Roman"/>
          <w:sz w:val="24"/>
          <w:szCs w:val="24"/>
        </w:rPr>
        <w:t>menajere</w:t>
      </w:r>
      <w:proofErr w:type="spellEnd"/>
      <w:r>
        <w:rPr>
          <w:rFonts w:ascii="Times New Roman" w:hAnsi="Times New Roman"/>
          <w:sz w:val="24"/>
          <w:szCs w:val="24"/>
        </w:rPr>
        <w:t xml:space="preserve"> de la </w:t>
      </w:r>
      <w:proofErr w:type="spellStart"/>
      <w:r>
        <w:rPr>
          <w:rFonts w:ascii="Times New Roman" w:hAnsi="Times New Roman"/>
          <w:sz w:val="24"/>
          <w:szCs w:val="24"/>
        </w:rPr>
        <w:t>cladirea</w:t>
      </w:r>
      <w:proofErr w:type="spellEnd"/>
      <w:r>
        <w:rPr>
          <w:rFonts w:ascii="Times New Roman" w:hAnsi="Times New Roman"/>
          <w:sz w:val="24"/>
          <w:szCs w:val="24"/>
        </w:rPr>
        <w:t xml:space="preserve"> de </w:t>
      </w:r>
      <w:proofErr w:type="spellStart"/>
      <w:r>
        <w:rPr>
          <w:rFonts w:ascii="Times New Roman" w:hAnsi="Times New Roman"/>
          <w:sz w:val="24"/>
          <w:szCs w:val="24"/>
        </w:rPr>
        <w:t>birouri</w:t>
      </w:r>
      <w:proofErr w:type="spellEnd"/>
      <w:r>
        <w:rPr>
          <w:rFonts w:ascii="Times New Roman" w:hAnsi="Times New Roman"/>
          <w:sz w:val="24"/>
          <w:szCs w:val="24"/>
        </w:rPr>
        <w:t xml:space="preserve"> </w:t>
      </w:r>
      <w:proofErr w:type="spellStart"/>
      <w:r>
        <w:rPr>
          <w:rFonts w:ascii="Times New Roman" w:hAnsi="Times New Roman"/>
          <w:sz w:val="24"/>
          <w:szCs w:val="24"/>
        </w:rPr>
        <w:t>rezultata</w:t>
      </w:r>
      <w:proofErr w:type="spellEnd"/>
      <w:r>
        <w:rPr>
          <w:rFonts w:ascii="Times New Roman" w:hAnsi="Times New Roman"/>
          <w:sz w:val="24"/>
          <w:szCs w:val="24"/>
        </w:rPr>
        <w:t xml:space="preserve"> din </w:t>
      </w:r>
      <w:proofErr w:type="spellStart"/>
      <w:r>
        <w:rPr>
          <w:rFonts w:ascii="Times New Roman" w:hAnsi="Times New Roman"/>
          <w:sz w:val="24"/>
          <w:szCs w:val="24"/>
        </w:rPr>
        <w:t>reamenajarea</w:t>
      </w:r>
      <w:proofErr w:type="spellEnd"/>
      <w:r>
        <w:rPr>
          <w:rFonts w:ascii="Times New Roman" w:hAnsi="Times New Roman"/>
          <w:sz w:val="24"/>
          <w:szCs w:val="24"/>
        </w:rPr>
        <w:t xml:space="preserve"> </w:t>
      </w:r>
      <w:proofErr w:type="spellStart"/>
      <w:r>
        <w:rPr>
          <w:rFonts w:ascii="Times New Roman" w:hAnsi="Times New Roman"/>
          <w:sz w:val="24"/>
          <w:szCs w:val="24"/>
        </w:rPr>
        <w:t>celor</w:t>
      </w:r>
      <w:proofErr w:type="spellEnd"/>
      <w:r>
        <w:rPr>
          <w:rFonts w:ascii="Times New Roman" w:hAnsi="Times New Roman"/>
          <w:sz w:val="24"/>
          <w:szCs w:val="24"/>
        </w:rPr>
        <w:t xml:space="preserve"> </w:t>
      </w:r>
      <w:proofErr w:type="spellStart"/>
      <w:r>
        <w:rPr>
          <w:rFonts w:ascii="Times New Roman" w:hAnsi="Times New Roman"/>
          <w:sz w:val="24"/>
          <w:szCs w:val="24"/>
        </w:rPr>
        <w:t>doua</w:t>
      </w:r>
      <w:proofErr w:type="spellEnd"/>
      <w:r>
        <w:rPr>
          <w:rFonts w:ascii="Times New Roman" w:hAnsi="Times New Roman"/>
          <w:sz w:val="24"/>
          <w:szCs w:val="24"/>
        </w:rPr>
        <w:t xml:space="preserve"> </w:t>
      </w:r>
      <w:proofErr w:type="spellStart"/>
      <w:r>
        <w:rPr>
          <w:rFonts w:ascii="Times New Roman" w:hAnsi="Times New Roman"/>
          <w:sz w:val="24"/>
          <w:szCs w:val="24"/>
        </w:rPr>
        <w:t>corpuri</w:t>
      </w:r>
      <w:proofErr w:type="spellEnd"/>
      <w:r>
        <w:rPr>
          <w:rFonts w:ascii="Times New Roman" w:hAnsi="Times New Roman"/>
          <w:sz w:val="24"/>
          <w:szCs w:val="24"/>
        </w:rPr>
        <w:t xml:space="preserve"> C25 </w:t>
      </w:r>
      <w:proofErr w:type="spellStart"/>
      <w:r>
        <w:rPr>
          <w:rFonts w:ascii="Times New Roman" w:hAnsi="Times New Roman"/>
          <w:sz w:val="24"/>
          <w:szCs w:val="24"/>
        </w:rPr>
        <w:t>si</w:t>
      </w:r>
      <w:proofErr w:type="spellEnd"/>
      <w:r>
        <w:rPr>
          <w:rFonts w:ascii="Times New Roman" w:hAnsi="Times New Roman"/>
          <w:sz w:val="24"/>
          <w:szCs w:val="24"/>
        </w:rPr>
        <w:t xml:space="preserve"> C27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colectate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dirijate</w:t>
      </w:r>
      <w:proofErr w:type="spellEnd"/>
      <w:r>
        <w:rPr>
          <w:rFonts w:ascii="Times New Roman" w:hAnsi="Times New Roman"/>
          <w:sz w:val="24"/>
          <w:szCs w:val="24"/>
        </w:rPr>
        <w:t xml:space="preserve"> </w:t>
      </w:r>
      <w:proofErr w:type="spellStart"/>
      <w:r>
        <w:rPr>
          <w:rFonts w:ascii="Times New Roman" w:hAnsi="Times New Roman"/>
          <w:sz w:val="24"/>
          <w:szCs w:val="24"/>
        </w:rPr>
        <w:t>spre</w:t>
      </w:r>
      <w:proofErr w:type="spellEnd"/>
      <w:r>
        <w:rPr>
          <w:rFonts w:ascii="Times New Roman" w:hAnsi="Times New Roman"/>
          <w:sz w:val="24"/>
          <w:szCs w:val="24"/>
        </w:rPr>
        <w:t xml:space="preserve"> </w:t>
      </w:r>
      <w:proofErr w:type="spellStart"/>
      <w:r>
        <w:rPr>
          <w:rFonts w:ascii="Times New Roman" w:hAnsi="Times New Roman"/>
          <w:sz w:val="24"/>
          <w:szCs w:val="24"/>
        </w:rPr>
        <w:t>canalizarea</w:t>
      </w:r>
      <w:proofErr w:type="spellEnd"/>
      <w:r>
        <w:rPr>
          <w:rFonts w:ascii="Times New Roman" w:hAnsi="Times New Roman"/>
          <w:sz w:val="24"/>
          <w:szCs w:val="24"/>
        </w:rPr>
        <w:t xml:space="preserve"> </w:t>
      </w:r>
      <w:proofErr w:type="spellStart"/>
      <w:r>
        <w:rPr>
          <w:rFonts w:ascii="Times New Roman" w:hAnsi="Times New Roman"/>
          <w:sz w:val="24"/>
          <w:szCs w:val="24"/>
        </w:rPr>
        <w:t>menajera</w:t>
      </w:r>
      <w:proofErr w:type="spellEnd"/>
      <w:r>
        <w:rPr>
          <w:rFonts w:ascii="Times New Roman" w:hAnsi="Times New Roman"/>
          <w:sz w:val="24"/>
          <w:szCs w:val="24"/>
        </w:rPr>
        <w:t xml:space="preserve"> din </w:t>
      </w:r>
      <w:proofErr w:type="spellStart"/>
      <w:r>
        <w:rPr>
          <w:rFonts w:ascii="Times New Roman" w:hAnsi="Times New Roman"/>
          <w:sz w:val="24"/>
          <w:szCs w:val="24"/>
        </w:rPr>
        <w:t>incinta</w:t>
      </w:r>
      <w:proofErr w:type="spellEnd"/>
      <w:r>
        <w:rPr>
          <w:rFonts w:ascii="Times New Roman" w:hAnsi="Times New Roman"/>
          <w:sz w:val="24"/>
          <w:szCs w:val="24"/>
        </w:rPr>
        <w:t xml:space="preserve"> care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de tip </w:t>
      </w:r>
      <w:proofErr w:type="spellStart"/>
      <w:r>
        <w:rPr>
          <w:rFonts w:ascii="Times New Roman" w:hAnsi="Times New Roman"/>
          <w:sz w:val="24"/>
          <w:szCs w:val="24"/>
        </w:rPr>
        <w:t>unitar</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de </w:t>
      </w:r>
      <w:proofErr w:type="spellStart"/>
      <w:r>
        <w:rPr>
          <w:rFonts w:ascii="Times New Roman" w:hAnsi="Times New Roman"/>
          <w:sz w:val="24"/>
          <w:szCs w:val="24"/>
        </w:rPr>
        <w:t>acolo</w:t>
      </w:r>
      <w:proofErr w:type="spellEnd"/>
      <w:r>
        <w:rPr>
          <w:rFonts w:ascii="Times New Roman" w:hAnsi="Times New Roman"/>
          <w:sz w:val="24"/>
          <w:szCs w:val="24"/>
        </w:rPr>
        <w:t xml:space="preserve"> in </w:t>
      </w:r>
      <w:proofErr w:type="spellStart"/>
      <w:r>
        <w:rPr>
          <w:rFonts w:ascii="Times New Roman" w:hAnsi="Times New Roman"/>
          <w:sz w:val="24"/>
          <w:szCs w:val="24"/>
        </w:rPr>
        <w:t>canalizarea</w:t>
      </w:r>
      <w:proofErr w:type="spellEnd"/>
      <w:r>
        <w:rPr>
          <w:rFonts w:ascii="Times New Roman" w:hAnsi="Times New Roman"/>
          <w:sz w:val="24"/>
          <w:szCs w:val="24"/>
        </w:rPr>
        <w:t xml:space="preserve"> </w:t>
      </w:r>
      <w:proofErr w:type="spellStart"/>
      <w:r>
        <w:rPr>
          <w:rFonts w:ascii="Times New Roman" w:hAnsi="Times New Roman"/>
          <w:sz w:val="24"/>
          <w:szCs w:val="24"/>
        </w:rPr>
        <w:t>orasului</w:t>
      </w:r>
      <w:proofErr w:type="spellEnd"/>
      <w:r>
        <w:rPr>
          <w:rFonts w:ascii="Times New Roman" w:hAnsi="Times New Roman"/>
          <w:sz w:val="24"/>
          <w:szCs w:val="24"/>
        </w:rPr>
        <w:t xml:space="preserve"> din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Bulevardul</w:t>
      </w:r>
      <w:proofErr w:type="spellEnd"/>
      <w:r>
        <w:rPr>
          <w:rFonts w:ascii="Times New Roman" w:hAnsi="Times New Roman"/>
          <w:sz w:val="24"/>
          <w:szCs w:val="24"/>
        </w:rPr>
        <w:t xml:space="preserve"> </w:t>
      </w:r>
      <w:proofErr w:type="spellStart"/>
      <w:r>
        <w:rPr>
          <w:rFonts w:ascii="Times New Roman" w:hAnsi="Times New Roman"/>
          <w:sz w:val="24"/>
          <w:szCs w:val="24"/>
        </w:rPr>
        <w:t>Republicii</w:t>
      </w:r>
      <w:proofErr w:type="spellEnd"/>
      <w:r>
        <w:rPr>
          <w:rFonts w:ascii="Times New Roman" w:hAnsi="Times New Roman"/>
          <w:sz w:val="24"/>
          <w:szCs w:val="24"/>
        </w:rPr>
        <w:t xml:space="preserve">, </w:t>
      </w:r>
      <w:proofErr w:type="spellStart"/>
      <w:r>
        <w:rPr>
          <w:rFonts w:ascii="Times New Roman" w:hAnsi="Times New Roman"/>
          <w:sz w:val="24"/>
          <w:szCs w:val="24"/>
        </w:rPr>
        <w:t>dimensiunea</w:t>
      </w:r>
      <w:proofErr w:type="spellEnd"/>
      <w:r>
        <w:rPr>
          <w:rFonts w:ascii="Times New Roman" w:hAnsi="Times New Roman"/>
          <w:sz w:val="24"/>
          <w:szCs w:val="24"/>
        </w:rPr>
        <w:t xml:space="preserve"> </w:t>
      </w:r>
      <w:proofErr w:type="spellStart"/>
      <w:r>
        <w:rPr>
          <w:rFonts w:ascii="Times New Roman" w:hAnsi="Times New Roman"/>
          <w:sz w:val="24"/>
          <w:szCs w:val="24"/>
        </w:rPr>
        <w:t>racordului</w:t>
      </w:r>
      <w:proofErr w:type="spellEnd"/>
      <w:r>
        <w:rPr>
          <w:rFonts w:ascii="Times New Roman" w:hAnsi="Times New Roman"/>
          <w:sz w:val="24"/>
          <w:szCs w:val="24"/>
        </w:rPr>
        <w:t xml:space="preserve"> la </w:t>
      </w:r>
      <w:proofErr w:type="spellStart"/>
      <w:r>
        <w:rPr>
          <w:rFonts w:ascii="Times New Roman" w:hAnsi="Times New Roman"/>
          <w:sz w:val="24"/>
          <w:szCs w:val="24"/>
        </w:rPr>
        <w:t>reteaua</w:t>
      </w:r>
      <w:proofErr w:type="spellEnd"/>
      <w:r>
        <w:rPr>
          <w:rFonts w:ascii="Times New Roman" w:hAnsi="Times New Roman"/>
          <w:sz w:val="24"/>
          <w:szCs w:val="24"/>
        </w:rPr>
        <w:t xml:space="preserve"> </w:t>
      </w:r>
      <w:proofErr w:type="spellStart"/>
      <w:r>
        <w:rPr>
          <w:rFonts w:ascii="Times New Roman" w:hAnsi="Times New Roman"/>
          <w:sz w:val="24"/>
          <w:szCs w:val="24"/>
        </w:rPr>
        <w:t>orasului</w:t>
      </w:r>
      <w:proofErr w:type="spellEnd"/>
      <w:r>
        <w:rPr>
          <w:rFonts w:ascii="Times New Roman" w:hAnsi="Times New Roman"/>
          <w:sz w:val="24"/>
          <w:szCs w:val="24"/>
        </w:rPr>
        <w:t xml:space="preserve"> nu se </w:t>
      </w:r>
      <w:proofErr w:type="spellStart"/>
      <w:r>
        <w:rPr>
          <w:rFonts w:ascii="Times New Roman" w:hAnsi="Times New Roman"/>
          <w:sz w:val="24"/>
          <w:szCs w:val="24"/>
        </w:rPr>
        <w:t>modifica</w:t>
      </w:r>
      <w:proofErr w:type="spellEnd"/>
      <w:r>
        <w:rPr>
          <w:rFonts w:ascii="Times New Roman" w:hAnsi="Times New Roman"/>
          <w:sz w:val="24"/>
          <w:szCs w:val="24"/>
        </w:rPr>
        <w:t>.</w:t>
      </w:r>
    </w:p>
    <w:p w:rsidR="00BE0804" w:rsidRPr="00BE0804" w:rsidRDefault="00BE0804" w:rsidP="00BE0804">
      <w:pPr>
        <w:spacing w:after="0" w:line="240" w:lineRule="auto"/>
        <w:jc w:val="both"/>
        <w:rPr>
          <w:rFonts w:ascii="Times New Roman" w:hAnsi="Times New Roman"/>
          <w:b/>
          <w:sz w:val="24"/>
          <w:szCs w:val="24"/>
          <w:lang w:val="it-IT"/>
        </w:rPr>
      </w:pPr>
      <w:proofErr w:type="spellStart"/>
      <w:r w:rsidRPr="00BE0804">
        <w:rPr>
          <w:rFonts w:ascii="Times New Roman" w:hAnsi="Times New Roman"/>
          <w:sz w:val="24"/>
          <w:szCs w:val="24"/>
        </w:rPr>
        <w:lastRenderedPageBreak/>
        <w:t>Canalizarea</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nou</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propusa</w:t>
      </w:r>
      <w:proofErr w:type="spellEnd"/>
      <w:r w:rsidRPr="00BE0804">
        <w:rPr>
          <w:rFonts w:ascii="Times New Roman" w:hAnsi="Times New Roman"/>
          <w:sz w:val="24"/>
          <w:szCs w:val="24"/>
        </w:rPr>
        <w:t xml:space="preserve"> </w:t>
      </w:r>
      <w:proofErr w:type="spellStart"/>
      <w:proofErr w:type="gramStart"/>
      <w:r w:rsidRPr="00BE0804">
        <w:rPr>
          <w:rFonts w:ascii="Times New Roman" w:hAnsi="Times New Roman"/>
          <w:sz w:val="24"/>
          <w:szCs w:val="24"/>
        </w:rPr>
        <w:t>va</w:t>
      </w:r>
      <w:proofErr w:type="spellEnd"/>
      <w:proofErr w:type="gramEnd"/>
      <w:r w:rsidRPr="00BE0804">
        <w:rPr>
          <w:rFonts w:ascii="Times New Roman" w:hAnsi="Times New Roman"/>
          <w:sz w:val="24"/>
          <w:szCs w:val="24"/>
        </w:rPr>
        <w:t xml:space="preserve"> fi </w:t>
      </w:r>
      <w:proofErr w:type="spellStart"/>
      <w:r w:rsidRPr="00BE0804">
        <w:rPr>
          <w:rFonts w:ascii="Times New Roman" w:hAnsi="Times New Roman"/>
          <w:sz w:val="24"/>
          <w:szCs w:val="24"/>
        </w:rPr>
        <w:t>doar</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pentru</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preluarea</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apelor</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pluviale</w:t>
      </w:r>
      <w:proofErr w:type="spellEnd"/>
      <w:r w:rsidRPr="00BE0804">
        <w:rPr>
          <w:rFonts w:ascii="Times New Roman" w:hAnsi="Times New Roman"/>
          <w:sz w:val="24"/>
          <w:szCs w:val="24"/>
        </w:rPr>
        <w:t xml:space="preserve"> de </w:t>
      </w:r>
      <w:proofErr w:type="spellStart"/>
      <w:r w:rsidRPr="00BE0804">
        <w:rPr>
          <w:rFonts w:ascii="Times New Roman" w:hAnsi="Times New Roman"/>
          <w:sz w:val="24"/>
          <w:szCs w:val="24"/>
        </w:rPr>
        <w:t>pe</w:t>
      </w:r>
      <w:proofErr w:type="spellEnd"/>
      <w:r w:rsidRPr="00BE0804">
        <w:rPr>
          <w:rFonts w:ascii="Times New Roman" w:hAnsi="Times New Roman"/>
          <w:sz w:val="24"/>
          <w:szCs w:val="24"/>
        </w:rPr>
        <w:t xml:space="preserve"> zona de </w:t>
      </w:r>
      <w:proofErr w:type="spellStart"/>
      <w:r w:rsidRPr="00BE0804">
        <w:rPr>
          <w:rFonts w:ascii="Times New Roman" w:hAnsi="Times New Roman"/>
          <w:sz w:val="24"/>
          <w:szCs w:val="24"/>
        </w:rPr>
        <w:t>parcare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respectiv</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preluarea</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apelor</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pluviale</w:t>
      </w:r>
      <w:proofErr w:type="spellEnd"/>
      <w:r w:rsidRPr="00BE0804">
        <w:rPr>
          <w:rFonts w:ascii="Times New Roman" w:hAnsi="Times New Roman"/>
          <w:sz w:val="24"/>
          <w:szCs w:val="24"/>
        </w:rPr>
        <w:t xml:space="preserve"> de </w:t>
      </w:r>
      <w:proofErr w:type="spellStart"/>
      <w:r w:rsidRPr="00BE0804">
        <w:rPr>
          <w:rFonts w:ascii="Times New Roman" w:hAnsi="Times New Roman"/>
          <w:sz w:val="24"/>
          <w:szCs w:val="24"/>
        </w:rPr>
        <w:t>pe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cladire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si</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canalizare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interioara</w:t>
      </w:r>
      <w:proofErr w:type="spellEnd"/>
      <w:r w:rsidRPr="00BE0804">
        <w:rPr>
          <w:rFonts w:ascii="Times New Roman" w:hAnsi="Times New Roman"/>
          <w:sz w:val="24"/>
          <w:szCs w:val="24"/>
        </w:rPr>
        <w:t>.</w:t>
      </w:r>
    </w:p>
    <w:p w:rsidR="00542F31" w:rsidRPr="0071595A" w:rsidRDefault="00542F31" w:rsidP="00BE0804">
      <w:pPr>
        <w:spacing w:after="0" w:line="240" w:lineRule="auto"/>
        <w:jc w:val="both"/>
        <w:rPr>
          <w:rFonts w:ascii="Times New Roman" w:hAnsi="Times New Roman"/>
          <w:sz w:val="24"/>
          <w:szCs w:val="24"/>
        </w:rPr>
      </w:pPr>
      <w:proofErr w:type="spellStart"/>
      <w:r w:rsidRPr="00BE0804">
        <w:rPr>
          <w:rFonts w:ascii="Times New Roman" w:hAnsi="Times New Roman"/>
          <w:sz w:val="24"/>
          <w:szCs w:val="24"/>
        </w:rPr>
        <w:t>Apele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pluviale</w:t>
      </w:r>
      <w:proofErr w:type="spellEnd"/>
      <w:r w:rsidRPr="00BE0804">
        <w:rPr>
          <w:rFonts w:ascii="Times New Roman" w:hAnsi="Times New Roman"/>
          <w:sz w:val="24"/>
          <w:szCs w:val="24"/>
        </w:rPr>
        <w:t xml:space="preserve"> de </w:t>
      </w:r>
      <w:proofErr w:type="spellStart"/>
      <w:r w:rsidRPr="00BE0804">
        <w:rPr>
          <w:rFonts w:ascii="Times New Roman" w:hAnsi="Times New Roman"/>
          <w:sz w:val="24"/>
          <w:szCs w:val="24"/>
        </w:rPr>
        <w:t>pe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parcarile</w:t>
      </w:r>
      <w:proofErr w:type="spellEnd"/>
      <w:r w:rsidRPr="00BE0804">
        <w:rPr>
          <w:rFonts w:ascii="Times New Roman" w:hAnsi="Times New Roman"/>
          <w:sz w:val="24"/>
          <w:szCs w:val="24"/>
        </w:rPr>
        <w:t xml:space="preserve"> auto </w:t>
      </w:r>
      <w:proofErr w:type="spellStart"/>
      <w:r w:rsidRPr="00BE0804">
        <w:rPr>
          <w:rFonts w:ascii="Times New Roman" w:hAnsi="Times New Roman"/>
          <w:sz w:val="24"/>
          <w:szCs w:val="24"/>
        </w:rPr>
        <w:t>sunt</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colectate</w:t>
      </w:r>
      <w:proofErr w:type="spellEnd"/>
      <w:r w:rsidRPr="00BE0804">
        <w:rPr>
          <w:rFonts w:ascii="Times New Roman" w:hAnsi="Times New Roman"/>
          <w:sz w:val="24"/>
          <w:szCs w:val="24"/>
        </w:rPr>
        <w:t xml:space="preserve"> in </w:t>
      </w:r>
      <w:proofErr w:type="spellStart"/>
      <w:r w:rsidRPr="00BE0804">
        <w:rPr>
          <w:rFonts w:ascii="Times New Roman" w:hAnsi="Times New Roman"/>
          <w:sz w:val="24"/>
          <w:szCs w:val="24"/>
        </w:rPr>
        <w:t>sistem</w:t>
      </w:r>
      <w:proofErr w:type="spellEnd"/>
      <w:r w:rsidRPr="00BE0804">
        <w:rPr>
          <w:rFonts w:ascii="Times New Roman" w:hAnsi="Times New Roman"/>
          <w:sz w:val="24"/>
          <w:szCs w:val="24"/>
        </w:rPr>
        <w:t xml:space="preserve"> de </w:t>
      </w:r>
      <w:proofErr w:type="spellStart"/>
      <w:r w:rsidRPr="00BE0804">
        <w:rPr>
          <w:rFonts w:ascii="Times New Roman" w:hAnsi="Times New Roman"/>
          <w:sz w:val="24"/>
          <w:szCs w:val="24"/>
        </w:rPr>
        <w:t>canalizare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separativ</w:t>
      </w:r>
      <w:proofErr w:type="spellEnd"/>
      <w:r w:rsidRPr="00BE0804">
        <w:rPr>
          <w:rFonts w:ascii="Times New Roman" w:hAnsi="Times New Roman"/>
          <w:sz w:val="24"/>
          <w:szCs w:val="24"/>
        </w:rPr>
        <w:t xml:space="preserve"> (cu </w:t>
      </w:r>
      <w:proofErr w:type="spellStart"/>
      <w:r w:rsidRPr="00BE0804">
        <w:rPr>
          <w:rFonts w:ascii="Times New Roman" w:hAnsi="Times New Roman"/>
          <w:sz w:val="24"/>
          <w:szCs w:val="24"/>
        </w:rPr>
        <w:t>ajutorul</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rigolelor</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deschise</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confectionate</w:t>
      </w:r>
      <w:proofErr w:type="spellEnd"/>
      <w:r w:rsidRPr="00BE0804">
        <w:rPr>
          <w:rFonts w:ascii="Times New Roman" w:hAnsi="Times New Roman"/>
          <w:sz w:val="24"/>
          <w:szCs w:val="24"/>
        </w:rPr>
        <w:t xml:space="preserve"> din </w:t>
      </w:r>
      <w:proofErr w:type="spellStart"/>
      <w:r w:rsidRPr="00BE0804">
        <w:rPr>
          <w:rFonts w:ascii="Times New Roman" w:hAnsi="Times New Roman"/>
          <w:sz w:val="24"/>
          <w:szCs w:val="24"/>
        </w:rPr>
        <w:t>elemente</w:t>
      </w:r>
      <w:proofErr w:type="spellEnd"/>
      <w:r w:rsidRPr="00BE0804">
        <w:rPr>
          <w:rFonts w:ascii="Times New Roman" w:hAnsi="Times New Roman"/>
          <w:sz w:val="24"/>
          <w:szCs w:val="24"/>
        </w:rPr>
        <w:t xml:space="preserve"> prefabricate din </w:t>
      </w:r>
      <w:proofErr w:type="spellStart"/>
      <w:r w:rsidRPr="00BE0804">
        <w:rPr>
          <w:rFonts w:ascii="Times New Roman" w:hAnsi="Times New Roman"/>
          <w:sz w:val="24"/>
          <w:szCs w:val="24"/>
        </w:rPr>
        <w:t>beton</w:t>
      </w:r>
      <w:proofErr w:type="spellEnd"/>
      <w:r w:rsidRPr="00BE0804">
        <w:rPr>
          <w:rFonts w:ascii="Times New Roman" w:hAnsi="Times New Roman"/>
          <w:sz w:val="24"/>
          <w:szCs w:val="24"/>
        </w:rPr>
        <w:t xml:space="preserve">) </w:t>
      </w:r>
      <w:proofErr w:type="spellStart"/>
      <w:r w:rsidRPr="00BE0804">
        <w:rPr>
          <w:rFonts w:ascii="Times New Roman" w:hAnsi="Times New Roman"/>
          <w:sz w:val="24"/>
          <w:szCs w:val="24"/>
        </w:rPr>
        <w:t>urmand</w:t>
      </w:r>
      <w:proofErr w:type="spellEnd"/>
      <w:r w:rsidRPr="00BE0804">
        <w:rPr>
          <w:rFonts w:ascii="Times New Roman" w:hAnsi="Times New Roman"/>
          <w:sz w:val="24"/>
          <w:szCs w:val="24"/>
        </w:rPr>
        <w:t xml:space="preserve"> </w:t>
      </w:r>
      <w:proofErr w:type="spellStart"/>
      <w:proofErr w:type="gramStart"/>
      <w:r w:rsidRPr="00BE0804">
        <w:rPr>
          <w:rFonts w:ascii="Times New Roman" w:hAnsi="Times New Roman"/>
          <w:sz w:val="24"/>
          <w:szCs w:val="24"/>
        </w:rPr>
        <w:t>sa</w:t>
      </w:r>
      <w:proofErr w:type="spellEnd"/>
      <w:proofErr w:type="gramEnd"/>
      <w:r w:rsidRPr="00BE0804">
        <w:rPr>
          <w:rFonts w:ascii="Times New Roman" w:hAnsi="Times New Roman"/>
          <w:sz w:val="24"/>
          <w:szCs w:val="24"/>
        </w:rPr>
        <w:t xml:space="preserve"> fie </w:t>
      </w:r>
      <w:proofErr w:type="spellStart"/>
      <w:r w:rsidRPr="00BE0804">
        <w:rPr>
          <w:rFonts w:ascii="Times New Roman" w:hAnsi="Times New Roman"/>
          <w:sz w:val="24"/>
          <w:szCs w:val="24"/>
        </w:rPr>
        <w:t>descarcate</w:t>
      </w:r>
      <w:proofErr w:type="spellEnd"/>
      <w:r w:rsidRPr="00BE0804">
        <w:rPr>
          <w:rFonts w:ascii="Times New Roman" w:hAnsi="Times New Roman"/>
          <w:sz w:val="24"/>
          <w:szCs w:val="24"/>
        </w:rPr>
        <w:t xml:space="preserve"> in </w:t>
      </w:r>
      <w:proofErr w:type="spellStart"/>
      <w:r w:rsidRPr="00BE0804">
        <w:rPr>
          <w:rFonts w:ascii="Times New Roman" w:hAnsi="Times New Roman"/>
          <w:sz w:val="24"/>
          <w:szCs w:val="24"/>
        </w:rPr>
        <w:t>canalizarea</w:t>
      </w:r>
      <w:proofErr w:type="spellEnd"/>
      <w:r w:rsidRPr="00BE0804">
        <w:rPr>
          <w:rFonts w:ascii="Times New Roman" w:hAnsi="Times New Roman"/>
          <w:sz w:val="24"/>
          <w:szCs w:val="24"/>
        </w:rPr>
        <w:t xml:space="preserve"> din </w:t>
      </w:r>
      <w:proofErr w:type="spellStart"/>
      <w:r w:rsidRPr="00BE0804">
        <w:rPr>
          <w:rFonts w:ascii="Times New Roman" w:hAnsi="Times New Roman"/>
          <w:sz w:val="24"/>
          <w:szCs w:val="24"/>
        </w:rPr>
        <w:t>i</w:t>
      </w:r>
      <w:r w:rsidR="00BE0804">
        <w:rPr>
          <w:rFonts w:ascii="Times New Roman" w:hAnsi="Times New Roman"/>
          <w:sz w:val="24"/>
          <w:szCs w:val="24"/>
        </w:rPr>
        <w:t>ncinta</w:t>
      </w:r>
      <w:proofErr w:type="spellEnd"/>
      <w:r w:rsidR="00BE0804">
        <w:rPr>
          <w:rFonts w:ascii="Times New Roman" w:hAnsi="Times New Roman"/>
          <w:sz w:val="24"/>
          <w:szCs w:val="24"/>
        </w:rPr>
        <w:t xml:space="preserve"> care </w:t>
      </w:r>
      <w:proofErr w:type="spellStart"/>
      <w:r w:rsidR="00BE0804">
        <w:rPr>
          <w:rFonts w:ascii="Times New Roman" w:hAnsi="Times New Roman"/>
          <w:sz w:val="24"/>
          <w:szCs w:val="24"/>
        </w:rPr>
        <w:t>este</w:t>
      </w:r>
      <w:proofErr w:type="spellEnd"/>
      <w:r w:rsidR="00BE0804">
        <w:rPr>
          <w:rFonts w:ascii="Times New Roman" w:hAnsi="Times New Roman"/>
          <w:sz w:val="24"/>
          <w:szCs w:val="24"/>
        </w:rPr>
        <w:t xml:space="preserve"> de tip unitary. </w:t>
      </w:r>
      <w:proofErr w:type="spellStart"/>
      <w:r w:rsidR="00BE0804">
        <w:rPr>
          <w:rFonts w:ascii="Times New Roman" w:hAnsi="Times New Roman"/>
          <w:sz w:val="24"/>
          <w:szCs w:val="24"/>
        </w:rPr>
        <w:t>Inainte</w:t>
      </w:r>
      <w:proofErr w:type="spellEnd"/>
      <w:r w:rsidR="00BE0804">
        <w:rPr>
          <w:rFonts w:ascii="Times New Roman" w:hAnsi="Times New Roman"/>
          <w:sz w:val="24"/>
          <w:szCs w:val="24"/>
        </w:rPr>
        <w:t xml:space="preserve"> de </w:t>
      </w:r>
      <w:proofErr w:type="spellStart"/>
      <w:r w:rsidR="00BE0804">
        <w:rPr>
          <w:rFonts w:ascii="Times New Roman" w:hAnsi="Times New Roman"/>
          <w:sz w:val="24"/>
          <w:szCs w:val="24"/>
        </w:rPr>
        <w:t>deversarea</w:t>
      </w:r>
      <w:proofErr w:type="spellEnd"/>
      <w:r w:rsidR="00BE0804">
        <w:rPr>
          <w:rFonts w:ascii="Times New Roman" w:hAnsi="Times New Roman"/>
          <w:sz w:val="24"/>
          <w:szCs w:val="24"/>
        </w:rPr>
        <w:t xml:space="preserve"> </w:t>
      </w:r>
      <w:proofErr w:type="spellStart"/>
      <w:r w:rsidR="00BE0804">
        <w:rPr>
          <w:rFonts w:ascii="Times New Roman" w:hAnsi="Times New Roman"/>
          <w:sz w:val="24"/>
          <w:szCs w:val="24"/>
        </w:rPr>
        <w:t>apelor</w:t>
      </w:r>
      <w:proofErr w:type="spellEnd"/>
      <w:r w:rsidR="00BE0804">
        <w:rPr>
          <w:rFonts w:ascii="Times New Roman" w:hAnsi="Times New Roman"/>
          <w:sz w:val="24"/>
          <w:szCs w:val="24"/>
        </w:rPr>
        <w:t xml:space="preserve"> </w:t>
      </w:r>
      <w:proofErr w:type="spellStart"/>
      <w:r w:rsidR="00BE0804">
        <w:rPr>
          <w:rFonts w:ascii="Times New Roman" w:hAnsi="Times New Roman"/>
          <w:sz w:val="24"/>
          <w:szCs w:val="24"/>
        </w:rPr>
        <w:t>pluviale</w:t>
      </w:r>
      <w:proofErr w:type="spellEnd"/>
      <w:r w:rsidR="00BE0804">
        <w:rPr>
          <w:rFonts w:ascii="Times New Roman" w:hAnsi="Times New Roman"/>
          <w:sz w:val="24"/>
          <w:szCs w:val="24"/>
        </w:rPr>
        <w:t xml:space="preserve"> in </w:t>
      </w:r>
      <w:proofErr w:type="spellStart"/>
      <w:r w:rsidR="00BE0804">
        <w:rPr>
          <w:rFonts w:ascii="Times New Roman" w:hAnsi="Times New Roman"/>
          <w:sz w:val="24"/>
          <w:szCs w:val="24"/>
        </w:rPr>
        <w:t>canalizarea</w:t>
      </w:r>
      <w:proofErr w:type="spellEnd"/>
      <w:r w:rsidR="00BE0804">
        <w:rPr>
          <w:rFonts w:ascii="Times New Roman" w:hAnsi="Times New Roman"/>
          <w:sz w:val="24"/>
          <w:szCs w:val="24"/>
        </w:rPr>
        <w:t xml:space="preserve"> municipal, se </w:t>
      </w:r>
      <w:proofErr w:type="spellStart"/>
      <w:r w:rsidR="00BE0804">
        <w:rPr>
          <w:rFonts w:ascii="Times New Roman" w:hAnsi="Times New Roman"/>
          <w:sz w:val="24"/>
          <w:szCs w:val="24"/>
        </w:rPr>
        <w:t>vor</w:t>
      </w:r>
      <w:proofErr w:type="spellEnd"/>
      <w:r w:rsidR="00BE0804">
        <w:rPr>
          <w:rFonts w:ascii="Times New Roman" w:hAnsi="Times New Roman"/>
          <w:sz w:val="24"/>
          <w:szCs w:val="24"/>
        </w:rPr>
        <w:t xml:space="preserve"> </w:t>
      </w:r>
      <w:proofErr w:type="spellStart"/>
      <w:r w:rsidR="00BE0804">
        <w:rPr>
          <w:rFonts w:ascii="Times New Roman" w:hAnsi="Times New Roman"/>
          <w:sz w:val="24"/>
          <w:szCs w:val="24"/>
        </w:rPr>
        <w:t>monta</w:t>
      </w:r>
      <w:proofErr w:type="spellEnd"/>
      <w:r w:rsidR="00BE0804">
        <w:rPr>
          <w:rFonts w:ascii="Times New Roman" w:hAnsi="Times New Roman"/>
          <w:sz w:val="24"/>
          <w:szCs w:val="24"/>
        </w:rPr>
        <w:t xml:space="preserve"> </w:t>
      </w:r>
      <w:proofErr w:type="spellStart"/>
      <w:r w:rsidRPr="0071595A">
        <w:rPr>
          <w:rFonts w:ascii="Times New Roman" w:hAnsi="Times New Roman"/>
          <w:sz w:val="24"/>
          <w:szCs w:val="24"/>
        </w:rPr>
        <w:t>doua</w:t>
      </w:r>
      <w:proofErr w:type="spellEnd"/>
      <w:r w:rsidRPr="0071595A">
        <w:rPr>
          <w:rFonts w:ascii="Times New Roman" w:hAnsi="Times New Roman"/>
          <w:sz w:val="24"/>
          <w:szCs w:val="24"/>
        </w:rPr>
        <w:t xml:space="preserve"> </w:t>
      </w:r>
      <w:proofErr w:type="spellStart"/>
      <w:r w:rsidRPr="0071595A">
        <w:rPr>
          <w:rFonts w:ascii="Times New Roman" w:hAnsi="Times New Roman"/>
          <w:sz w:val="24"/>
          <w:szCs w:val="24"/>
        </w:rPr>
        <w:t>separatoare</w:t>
      </w:r>
      <w:proofErr w:type="spellEnd"/>
      <w:r w:rsidRPr="0071595A">
        <w:rPr>
          <w:rFonts w:ascii="Times New Roman" w:hAnsi="Times New Roman"/>
          <w:sz w:val="24"/>
          <w:szCs w:val="24"/>
        </w:rPr>
        <w:t xml:space="preserve"> de </w:t>
      </w:r>
      <w:proofErr w:type="spellStart"/>
      <w:r w:rsidRPr="0071595A">
        <w:rPr>
          <w:rFonts w:ascii="Times New Roman" w:hAnsi="Times New Roman"/>
          <w:sz w:val="24"/>
          <w:szCs w:val="24"/>
        </w:rPr>
        <w:t>hidrocarburi</w:t>
      </w:r>
      <w:proofErr w:type="spellEnd"/>
      <w:r w:rsidRPr="0071595A">
        <w:rPr>
          <w:rFonts w:ascii="Times New Roman" w:hAnsi="Times New Roman"/>
          <w:sz w:val="24"/>
          <w:szCs w:val="24"/>
        </w:rPr>
        <w:t xml:space="preserve">, cu </w:t>
      </w:r>
      <w:proofErr w:type="spellStart"/>
      <w:r w:rsidRPr="0071595A">
        <w:rPr>
          <w:rFonts w:ascii="Times New Roman" w:hAnsi="Times New Roman"/>
          <w:sz w:val="24"/>
          <w:szCs w:val="24"/>
        </w:rPr>
        <w:t>debitele</w:t>
      </w:r>
      <w:proofErr w:type="spellEnd"/>
      <w:r w:rsidRPr="0071595A">
        <w:rPr>
          <w:rFonts w:ascii="Times New Roman" w:hAnsi="Times New Roman"/>
          <w:sz w:val="24"/>
          <w:szCs w:val="24"/>
        </w:rPr>
        <w:t xml:space="preserve"> de Q=10 l/s </w:t>
      </w:r>
      <w:proofErr w:type="spellStart"/>
      <w:r w:rsidRPr="0071595A">
        <w:rPr>
          <w:rFonts w:ascii="Times New Roman" w:hAnsi="Times New Roman"/>
          <w:sz w:val="24"/>
          <w:szCs w:val="24"/>
        </w:rPr>
        <w:t>si</w:t>
      </w:r>
      <w:proofErr w:type="spellEnd"/>
      <w:r w:rsidRPr="0071595A">
        <w:rPr>
          <w:rFonts w:ascii="Times New Roman" w:hAnsi="Times New Roman"/>
          <w:sz w:val="24"/>
          <w:szCs w:val="24"/>
        </w:rPr>
        <w:t xml:space="preserve"> Q=20 l/s, </w:t>
      </w:r>
      <w:proofErr w:type="spellStart"/>
      <w:r w:rsidRPr="0071595A">
        <w:rPr>
          <w:rFonts w:ascii="Times New Roman" w:hAnsi="Times New Roman"/>
          <w:sz w:val="24"/>
          <w:szCs w:val="24"/>
        </w:rPr>
        <w:t>utilizand</w:t>
      </w:r>
      <w:proofErr w:type="spellEnd"/>
      <w:r w:rsidRPr="0071595A">
        <w:rPr>
          <w:rFonts w:ascii="Times New Roman" w:hAnsi="Times New Roman"/>
          <w:sz w:val="24"/>
          <w:szCs w:val="24"/>
        </w:rPr>
        <w:t xml:space="preserve"> </w:t>
      </w:r>
      <w:proofErr w:type="spellStart"/>
      <w:r w:rsidRPr="0071595A">
        <w:rPr>
          <w:rFonts w:ascii="Times New Roman" w:hAnsi="Times New Roman"/>
          <w:sz w:val="24"/>
          <w:szCs w:val="24"/>
        </w:rPr>
        <w:t>conducte</w:t>
      </w:r>
      <w:proofErr w:type="spellEnd"/>
      <w:r w:rsidRPr="0071595A">
        <w:rPr>
          <w:rFonts w:ascii="Times New Roman" w:hAnsi="Times New Roman"/>
          <w:sz w:val="24"/>
          <w:szCs w:val="24"/>
        </w:rPr>
        <w:t xml:space="preserve"> de PVC-KG, </w:t>
      </w:r>
      <w:proofErr w:type="spellStart"/>
      <w:r w:rsidRPr="0071595A">
        <w:rPr>
          <w:rFonts w:ascii="Times New Roman" w:hAnsi="Times New Roman"/>
          <w:sz w:val="24"/>
          <w:szCs w:val="24"/>
        </w:rPr>
        <w:t>montate</w:t>
      </w:r>
      <w:proofErr w:type="spellEnd"/>
      <w:r w:rsidRPr="0071595A">
        <w:rPr>
          <w:rFonts w:ascii="Times New Roman" w:hAnsi="Times New Roman"/>
          <w:sz w:val="24"/>
          <w:szCs w:val="24"/>
        </w:rPr>
        <w:t xml:space="preserve"> </w:t>
      </w:r>
      <w:proofErr w:type="spellStart"/>
      <w:r w:rsidRPr="0071595A">
        <w:rPr>
          <w:rFonts w:ascii="Times New Roman" w:hAnsi="Times New Roman"/>
          <w:sz w:val="24"/>
          <w:szCs w:val="24"/>
        </w:rPr>
        <w:t>ingropat</w:t>
      </w:r>
      <w:proofErr w:type="spellEnd"/>
      <w:r w:rsidRPr="0071595A">
        <w:rPr>
          <w:rFonts w:ascii="Times New Roman" w:hAnsi="Times New Roman"/>
          <w:sz w:val="24"/>
          <w:szCs w:val="24"/>
        </w:rPr>
        <w:t xml:space="preserve"> sub </w:t>
      </w:r>
      <w:proofErr w:type="spellStart"/>
      <w:r w:rsidRPr="0071595A">
        <w:rPr>
          <w:rFonts w:ascii="Times New Roman" w:hAnsi="Times New Roman"/>
          <w:sz w:val="24"/>
          <w:szCs w:val="24"/>
        </w:rPr>
        <w:t>adancimea</w:t>
      </w:r>
      <w:proofErr w:type="spellEnd"/>
      <w:r w:rsidRPr="0071595A">
        <w:rPr>
          <w:rFonts w:ascii="Times New Roman" w:hAnsi="Times New Roman"/>
          <w:sz w:val="24"/>
          <w:szCs w:val="24"/>
        </w:rPr>
        <w:t xml:space="preserve"> de </w:t>
      </w:r>
      <w:proofErr w:type="spellStart"/>
      <w:r w:rsidRPr="0071595A">
        <w:rPr>
          <w:rFonts w:ascii="Times New Roman" w:hAnsi="Times New Roman"/>
          <w:sz w:val="24"/>
          <w:szCs w:val="24"/>
        </w:rPr>
        <w:t>inghet</w:t>
      </w:r>
      <w:proofErr w:type="spellEnd"/>
      <w:r w:rsidRPr="0071595A">
        <w:rPr>
          <w:rFonts w:ascii="Times New Roman" w:hAnsi="Times New Roman"/>
          <w:sz w:val="24"/>
          <w:szCs w:val="24"/>
        </w:rPr>
        <w:t>.</w:t>
      </w:r>
    </w:p>
    <w:p w:rsidR="00542F31" w:rsidRPr="00BE0804" w:rsidRDefault="00542F31" w:rsidP="00BE0804">
      <w:pPr>
        <w:pStyle w:val="BodyText"/>
        <w:spacing w:after="0" w:line="240" w:lineRule="auto"/>
        <w:jc w:val="both"/>
        <w:rPr>
          <w:rFonts w:ascii="Times New Roman" w:hAnsi="Times New Roman"/>
          <w:sz w:val="24"/>
          <w:szCs w:val="24"/>
          <w:lang w:val="it-IT"/>
        </w:rPr>
      </w:pPr>
      <w:r w:rsidRPr="00BE0804">
        <w:rPr>
          <w:rFonts w:ascii="Times New Roman" w:hAnsi="Times New Roman"/>
          <w:sz w:val="24"/>
          <w:szCs w:val="24"/>
          <w:lang w:val="it-IT"/>
        </w:rPr>
        <w:t>Apele pluviale de pe cladiri se descarca direct in reteaua de canalizare, fara a mai fi trecute prin separatoare. Acestea sunt ape conventional curate</w:t>
      </w:r>
    </w:p>
    <w:p w:rsidR="00542F31" w:rsidRPr="0062517D" w:rsidRDefault="00542F31" w:rsidP="00542F31">
      <w:pPr>
        <w:pStyle w:val="BodyText"/>
        <w:spacing w:after="0" w:line="240" w:lineRule="auto"/>
        <w:jc w:val="both"/>
        <w:rPr>
          <w:rFonts w:ascii="Times New Roman" w:eastAsia="01_FuturaRO_Light" w:hAnsi="Times New Roman"/>
          <w:sz w:val="24"/>
          <w:szCs w:val="24"/>
          <w:lang w:val="ro-RO" w:eastAsia="ar-SA"/>
        </w:rPr>
      </w:pPr>
    </w:p>
    <w:p w:rsidR="00177B7E" w:rsidRPr="0071595A" w:rsidRDefault="00177B7E" w:rsidP="0071595A">
      <w:pPr>
        <w:widowControl w:val="0"/>
        <w:tabs>
          <w:tab w:val="left" w:pos="1494"/>
        </w:tabs>
        <w:suppressAutoHyphens/>
        <w:autoSpaceDE w:val="0"/>
        <w:spacing w:after="0" w:line="240" w:lineRule="auto"/>
        <w:jc w:val="both"/>
        <w:rPr>
          <w:rFonts w:ascii="Times New Roman" w:eastAsia="01_FuturaRO_Light" w:hAnsi="Times New Roman"/>
          <w:b/>
          <w:bCs/>
          <w:sz w:val="24"/>
          <w:szCs w:val="24"/>
          <w:lang w:val="ro-RO" w:eastAsia="ar-SA"/>
        </w:rPr>
      </w:pPr>
      <w:r w:rsidRPr="0071595A">
        <w:rPr>
          <w:rFonts w:ascii="Times New Roman" w:eastAsia="01_FuturaRO_Light" w:hAnsi="Times New Roman"/>
          <w:b/>
          <w:bCs/>
          <w:sz w:val="24"/>
          <w:szCs w:val="24"/>
          <w:lang w:val="ro-RO" w:eastAsia="ar-SA"/>
        </w:rPr>
        <w:t>Organizarea de santier</w:t>
      </w:r>
    </w:p>
    <w:p w:rsidR="0071595A" w:rsidRPr="0071595A" w:rsidRDefault="0071595A" w:rsidP="0071595A">
      <w:pPr>
        <w:tabs>
          <w:tab w:val="left" w:pos="0"/>
          <w:tab w:val="left" w:pos="450"/>
        </w:tabs>
        <w:spacing w:after="0" w:line="240" w:lineRule="auto"/>
        <w:jc w:val="both"/>
        <w:rPr>
          <w:rFonts w:ascii="Times New Roman" w:hAnsi="Times New Roman"/>
          <w:sz w:val="24"/>
          <w:szCs w:val="24"/>
          <w:lang w:val="it-IT"/>
        </w:rPr>
      </w:pPr>
      <w:r w:rsidRPr="0071595A">
        <w:rPr>
          <w:rFonts w:ascii="Times New Roman" w:hAnsi="Times New Roman"/>
          <w:sz w:val="24"/>
          <w:szCs w:val="24"/>
          <w:lang w:val="pt-BR"/>
        </w:rPr>
        <w:t>Lucrarile de executie (inclusiv cele de imprejmuire) se vor desfasura numai in limitele  incintei detinute de titular  si au un caracter temporar.</w:t>
      </w:r>
    </w:p>
    <w:p w:rsidR="00463E5D" w:rsidRPr="0071595A" w:rsidRDefault="0071595A" w:rsidP="0071595A">
      <w:pPr>
        <w:tabs>
          <w:tab w:val="left" w:pos="0"/>
          <w:tab w:val="left" w:pos="450"/>
        </w:tabs>
        <w:spacing w:after="0" w:line="240" w:lineRule="auto"/>
        <w:jc w:val="both"/>
        <w:rPr>
          <w:rFonts w:ascii="Times New Roman" w:hAnsi="Times New Roman"/>
          <w:sz w:val="24"/>
          <w:szCs w:val="24"/>
          <w:lang w:val="es-EC"/>
        </w:rPr>
      </w:pPr>
      <w:r w:rsidRPr="0071595A">
        <w:rPr>
          <w:rFonts w:ascii="Times New Roman" w:hAnsi="Times New Roman"/>
          <w:sz w:val="24"/>
          <w:szCs w:val="24"/>
          <w:lang w:val="it-IT"/>
        </w:rPr>
        <w:t xml:space="preserve">Accesul auto pe santier se va realiza prin Str. </w:t>
      </w:r>
      <w:r w:rsidRPr="0071595A">
        <w:rPr>
          <w:rFonts w:ascii="Times New Roman" w:eastAsia="Times New Roman" w:hAnsi="Times New Roman"/>
          <w:sz w:val="24"/>
          <w:szCs w:val="24"/>
          <w:lang w:val="en"/>
        </w:rPr>
        <w:t xml:space="preserve">N. </w:t>
      </w:r>
      <w:proofErr w:type="spellStart"/>
      <w:r w:rsidRPr="0071595A">
        <w:rPr>
          <w:rFonts w:ascii="Times New Roman" w:eastAsia="Times New Roman" w:hAnsi="Times New Roman"/>
          <w:sz w:val="24"/>
          <w:szCs w:val="24"/>
          <w:lang w:val="en"/>
        </w:rPr>
        <w:t>Titulescu</w:t>
      </w:r>
      <w:proofErr w:type="spellEnd"/>
      <w:r w:rsidRPr="0071595A">
        <w:rPr>
          <w:rFonts w:ascii="Times New Roman" w:eastAsia="Times New Roman" w:hAnsi="Times New Roman"/>
          <w:sz w:val="24"/>
          <w:szCs w:val="24"/>
          <w:lang w:val="en"/>
        </w:rPr>
        <w:t xml:space="preserve">. </w:t>
      </w:r>
      <w:proofErr w:type="spellStart"/>
      <w:r w:rsidRPr="0071595A">
        <w:rPr>
          <w:rFonts w:ascii="Times New Roman" w:hAnsi="Times New Roman"/>
          <w:sz w:val="24"/>
          <w:szCs w:val="24"/>
          <w:lang w:val="es-EC"/>
        </w:rPr>
        <w:t>Constructiile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provizorii</w:t>
      </w:r>
      <w:proofErr w:type="spellEnd"/>
      <w:r w:rsidRPr="0071595A">
        <w:rPr>
          <w:rFonts w:ascii="Times New Roman" w:hAnsi="Times New Roman"/>
          <w:sz w:val="24"/>
          <w:szCs w:val="24"/>
          <w:lang w:val="es-EC"/>
        </w:rPr>
        <w:t xml:space="preserve">, aferente </w:t>
      </w:r>
      <w:proofErr w:type="spellStart"/>
      <w:r w:rsidRPr="0071595A">
        <w:rPr>
          <w:rFonts w:ascii="Times New Roman" w:hAnsi="Times New Roman"/>
          <w:sz w:val="24"/>
          <w:szCs w:val="24"/>
          <w:lang w:val="es-EC"/>
        </w:rPr>
        <w:t>organizarii</w:t>
      </w:r>
      <w:proofErr w:type="spellEnd"/>
      <w:r w:rsidRPr="0071595A">
        <w:rPr>
          <w:rFonts w:ascii="Times New Roman" w:hAnsi="Times New Roman"/>
          <w:sz w:val="24"/>
          <w:szCs w:val="24"/>
          <w:lang w:val="es-EC"/>
        </w:rPr>
        <w:t xml:space="preserve"> de </w:t>
      </w:r>
      <w:proofErr w:type="spellStart"/>
      <w:r w:rsidRPr="0071595A">
        <w:rPr>
          <w:rFonts w:ascii="Times New Roman" w:hAnsi="Times New Roman"/>
          <w:sz w:val="24"/>
          <w:szCs w:val="24"/>
          <w:lang w:val="es-EC"/>
        </w:rPr>
        <w:t>santier</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sunt</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realizate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din</w:t>
      </w:r>
      <w:proofErr w:type="spellEnd"/>
      <w:r w:rsidRPr="0071595A">
        <w:rPr>
          <w:rFonts w:ascii="Times New Roman" w:hAnsi="Times New Roman"/>
          <w:sz w:val="24"/>
          <w:szCs w:val="24"/>
          <w:lang w:val="es-EC"/>
        </w:rPr>
        <w:t xml:space="preserve"> module </w:t>
      </w:r>
      <w:proofErr w:type="spellStart"/>
      <w:r w:rsidRPr="0071595A">
        <w:rPr>
          <w:rFonts w:ascii="Times New Roman" w:hAnsi="Times New Roman"/>
          <w:sz w:val="24"/>
          <w:szCs w:val="24"/>
          <w:lang w:val="es-EC"/>
        </w:rPr>
        <w:t>tip</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container</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unite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etans</w:t>
      </w:r>
      <w:proofErr w:type="spellEnd"/>
      <w:r w:rsidRPr="0071595A">
        <w:rPr>
          <w:rFonts w:ascii="Times New Roman" w:hAnsi="Times New Roman"/>
          <w:sz w:val="24"/>
          <w:szCs w:val="24"/>
          <w:lang w:val="es-EC"/>
        </w:rPr>
        <w:t xml:space="preserve"> in </w:t>
      </w:r>
      <w:proofErr w:type="spellStart"/>
      <w:r w:rsidRPr="0071595A">
        <w:rPr>
          <w:rFonts w:ascii="Times New Roman" w:hAnsi="Times New Roman"/>
          <w:sz w:val="24"/>
          <w:szCs w:val="24"/>
          <w:lang w:val="es-EC"/>
        </w:rPr>
        <w:t>functie</w:t>
      </w:r>
      <w:proofErr w:type="spellEnd"/>
      <w:r w:rsidRPr="0071595A">
        <w:rPr>
          <w:rFonts w:ascii="Times New Roman" w:hAnsi="Times New Roman"/>
          <w:sz w:val="24"/>
          <w:szCs w:val="24"/>
          <w:lang w:val="es-EC"/>
        </w:rPr>
        <w:t xml:space="preserve"> de </w:t>
      </w:r>
      <w:proofErr w:type="spellStart"/>
      <w:r w:rsidRPr="0071595A">
        <w:rPr>
          <w:rFonts w:ascii="Times New Roman" w:hAnsi="Times New Roman"/>
          <w:sz w:val="24"/>
          <w:szCs w:val="24"/>
          <w:lang w:val="es-EC"/>
        </w:rPr>
        <w:t>necesitatiile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functionale</w:t>
      </w:r>
      <w:proofErr w:type="spellEnd"/>
      <w:r w:rsidRPr="0071595A">
        <w:rPr>
          <w:rFonts w:ascii="Times New Roman" w:hAnsi="Times New Roman"/>
          <w:sz w:val="24"/>
          <w:szCs w:val="24"/>
          <w:lang w:val="es-EC"/>
        </w:rPr>
        <w:t xml:space="preserve"> si de </w:t>
      </w:r>
      <w:proofErr w:type="spellStart"/>
      <w:r w:rsidRPr="0071595A">
        <w:rPr>
          <w:rFonts w:ascii="Times New Roman" w:hAnsi="Times New Roman"/>
          <w:sz w:val="24"/>
          <w:szCs w:val="24"/>
          <w:lang w:val="es-EC"/>
        </w:rPr>
        <w:t>spatiu</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Modulul</w:t>
      </w:r>
      <w:proofErr w:type="spellEnd"/>
      <w:r w:rsidRPr="0071595A">
        <w:rPr>
          <w:rFonts w:ascii="Times New Roman" w:hAnsi="Times New Roman"/>
          <w:sz w:val="24"/>
          <w:szCs w:val="24"/>
          <w:lang w:val="es-EC"/>
        </w:rPr>
        <w:t xml:space="preserve"> are </w:t>
      </w:r>
      <w:proofErr w:type="spellStart"/>
      <w:r w:rsidRPr="0071595A">
        <w:rPr>
          <w:rFonts w:ascii="Times New Roman" w:hAnsi="Times New Roman"/>
          <w:sz w:val="24"/>
          <w:szCs w:val="24"/>
          <w:lang w:val="es-EC"/>
        </w:rPr>
        <w:t>dimensunile</w:t>
      </w:r>
      <w:proofErr w:type="spellEnd"/>
      <w:r w:rsidRPr="0071595A">
        <w:rPr>
          <w:rFonts w:ascii="Times New Roman" w:hAnsi="Times New Roman"/>
          <w:sz w:val="24"/>
          <w:szCs w:val="24"/>
          <w:lang w:val="es-EC"/>
        </w:rPr>
        <w:t xml:space="preserve"> de 605x 244 cm si o </w:t>
      </w:r>
      <w:proofErr w:type="spellStart"/>
      <w:r w:rsidRPr="0071595A">
        <w:rPr>
          <w:rFonts w:ascii="Times New Roman" w:hAnsi="Times New Roman"/>
          <w:sz w:val="24"/>
          <w:szCs w:val="24"/>
          <w:lang w:val="es-EC"/>
        </w:rPr>
        <w:t>inaltime</w:t>
      </w:r>
      <w:proofErr w:type="spellEnd"/>
      <w:r w:rsidRPr="0071595A">
        <w:rPr>
          <w:rFonts w:ascii="Times New Roman" w:hAnsi="Times New Roman"/>
          <w:sz w:val="24"/>
          <w:szCs w:val="24"/>
          <w:lang w:val="es-EC"/>
        </w:rPr>
        <w:t xml:space="preserve"> de 260 cm, </w:t>
      </w:r>
      <w:proofErr w:type="spellStart"/>
      <w:r w:rsidRPr="0071595A">
        <w:rPr>
          <w:rFonts w:ascii="Times New Roman" w:hAnsi="Times New Roman"/>
          <w:sz w:val="24"/>
          <w:szCs w:val="24"/>
          <w:lang w:val="es-EC"/>
        </w:rPr>
        <w:t>fiind</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realizate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din</w:t>
      </w:r>
      <w:proofErr w:type="spellEnd"/>
      <w:r w:rsidRPr="0071595A">
        <w:rPr>
          <w:rFonts w:ascii="Times New Roman" w:hAnsi="Times New Roman"/>
          <w:sz w:val="24"/>
          <w:szCs w:val="24"/>
          <w:lang w:val="es-EC"/>
        </w:rPr>
        <w:t xml:space="preserve"> metal</w:t>
      </w:r>
      <w:r w:rsidRPr="0071595A">
        <w:rPr>
          <w:rFonts w:ascii="Times New Roman" w:hAnsi="Times New Roman"/>
          <w:sz w:val="24"/>
          <w:szCs w:val="24"/>
          <w:lang w:val="es-EC"/>
        </w:rPr>
        <w:t xml:space="preserve"> si </w:t>
      </w:r>
      <w:proofErr w:type="spellStart"/>
      <w:r w:rsidRPr="0071595A">
        <w:rPr>
          <w:rFonts w:ascii="Times New Roman" w:hAnsi="Times New Roman"/>
          <w:sz w:val="24"/>
          <w:szCs w:val="24"/>
          <w:lang w:val="es-EC"/>
        </w:rPr>
        <w:t>termoizolate</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cu</w:t>
      </w:r>
      <w:proofErr w:type="spellEnd"/>
      <w:r w:rsidRPr="0071595A">
        <w:rPr>
          <w:rFonts w:ascii="Times New Roman" w:hAnsi="Times New Roman"/>
          <w:sz w:val="24"/>
          <w:szCs w:val="24"/>
          <w:lang w:val="es-EC"/>
        </w:rPr>
        <w:t xml:space="preserve"> </w:t>
      </w:r>
      <w:proofErr w:type="spellStart"/>
      <w:r w:rsidRPr="0071595A">
        <w:rPr>
          <w:rFonts w:ascii="Times New Roman" w:hAnsi="Times New Roman"/>
          <w:sz w:val="24"/>
          <w:szCs w:val="24"/>
          <w:lang w:val="es-EC"/>
        </w:rPr>
        <w:t>polistiren</w:t>
      </w:r>
      <w:proofErr w:type="spellEnd"/>
      <w:r w:rsidRPr="0071595A">
        <w:rPr>
          <w:rFonts w:ascii="Times New Roman" w:hAnsi="Times New Roman"/>
          <w:sz w:val="24"/>
          <w:szCs w:val="24"/>
          <w:lang w:val="es-EC"/>
        </w:rPr>
        <w:t>.</w:t>
      </w:r>
      <w:r>
        <w:rPr>
          <w:rFonts w:ascii="Times New Roman" w:hAnsi="Times New Roman"/>
          <w:sz w:val="24"/>
          <w:szCs w:val="24"/>
          <w:lang w:val="es-EC"/>
        </w:rPr>
        <w:t xml:space="preserve"> </w:t>
      </w:r>
      <w:r w:rsidR="00463E5D" w:rsidRPr="0071595A">
        <w:rPr>
          <w:rFonts w:ascii="Times New Roman" w:hAnsi="Times New Roman"/>
          <w:sz w:val="24"/>
          <w:szCs w:val="24"/>
          <w:lang w:val="ro-RO"/>
        </w:rPr>
        <w:t>Aceste  module se amplaseaza direct pe o egalizare, neavand nevoie de fundatii.</w:t>
      </w:r>
    </w:p>
    <w:p w:rsidR="0071595A" w:rsidRPr="0071595A" w:rsidRDefault="0071595A" w:rsidP="0071595A">
      <w:pPr>
        <w:pStyle w:val="ListParagraph"/>
        <w:shd w:val="clear" w:color="auto" w:fill="FFFFFF"/>
        <w:spacing w:after="0" w:line="240" w:lineRule="auto"/>
        <w:ind w:left="0"/>
        <w:jc w:val="both"/>
        <w:rPr>
          <w:rFonts w:ascii="Times New Roman" w:hAnsi="Times New Roman"/>
          <w:sz w:val="24"/>
          <w:szCs w:val="24"/>
          <w:lang w:val="ro-RO"/>
        </w:rPr>
      </w:pPr>
      <w:r w:rsidRPr="0071595A">
        <w:rPr>
          <w:rFonts w:ascii="Times New Roman" w:hAnsi="Times New Roman"/>
          <w:b/>
          <w:sz w:val="24"/>
          <w:szCs w:val="24"/>
          <w:lang w:val="ro-RO"/>
        </w:rPr>
        <w:t>Suprafata ocupata de organizarea de santier este estimata a fi de 600 mp</w:t>
      </w:r>
      <w:r w:rsidRPr="0071595A">
        <w:rPr>
          <w:rFonts w:ascii="Times New Roman" w:hAnsi="Times New Roman"/>
          <w:sz w:val="24"/>
          <w:szCs w:val="24"/>
          <w:lang w:val="ro-RO"/>
        </w:rPr>
        <w:t xml:space="preserve"> si este propusa in zona parcarilor. </w:t>
      </w:r>
    </w:p>
    <w:p w:rsidR="0071595A" w:rsidRPr="0071595A" w:rsidRDefault="0071595A" w:rsidP="0071595A">
      <w:pPr>
        <w:pStyle w:val="ListParagraph"/>
        <w:shd w:val="clear" w:color="auto" w:fill="FFFFFF"/>
        <w:spacing w:after="0" w:line="240" w:lineRule="auto"/>
        <w:ind w:left="0"/>
        <w:jc w:val="both"/>
        <w:rPr>
          <w:rFonts w:ascii="Times New Roman" w:hAnsi="Times New Roman"/>
          <w:sz w:val="24"/>
          <w:szCs w:val="24"/>
          <w:lang w:val="ro-RO"/>
        </w:rPr>
      </w:pPr>
      <w:r w:rsidRPr="0071595A">
        <w:rPr>
          <w:rFonts w:ascii="Times New Roman" w:hAnsi="Times New Roman"/>
          <w:sz w:val="24"/>
          <w:szCs w:val="24"/>
          <w:lang w:val="ro-RO"/>
        </w:rPr>
        <w:t>Pentru realizarea organizarii de santier se vor realiza urmatoarele lucrari:</w:t>
      </w:r>
    </w:p>
    <w:p w:rsidR="0071595A" w:rsidRPr="0071595A" w:rsidRDefault="0071595A" w:rsidP="0071595A">
      <w:pPr>
        <w:pStyle w:val="ListParagraph"/>
        <w:shd w:val="clear" w:color="auto" w:fill="FFFFFF"/>
        <w:spacing w:after="0" w:line="240" w:lineRule="auto"/>
        <w:ind w:left="0"/>
        <w:jc w:val="both"/>
        <w:rPr>
          <w:rFonts w:ascii="Times New Roman" w:hAnsi="Times New Roman"/>
          <w:sz w:val="24"/>
          <w:szCs w:val="24"/>
          <w:lang w:val="ro-RO"/>
        </w:rPr>
      </w:pPr>
      <w:r w:rsidRPr="0071595A">
        <w:rPr>
          <w:rFonts w:ascii="Times New Roman" w:hAnsi="Times New Roman"/>
          <w:sz w:val="24"/>
          <w:szCs w:val="24"/>
          <w:lang w:val="ro-RO"/>
        </w:rPr>
        <w:t>- Imprejmuirea santierului cu un gard din panouri metalice din tabla si stalpi metalici fixati in prefabricatele din beton cu H=2,00 m.</w:t>
      </w:r>
    </w:p>
    <w:p w:rsidR="0071595A" w:rsidRPr="0071595A" w:rsidRDefault="0071595A" w:rsidP="0071595A">
      <w:pPr>
        <w:pStyle w:val="ListParagraph"/>
        <w:shd w:val="clear" w:color="auto" w:fill="FFFFFF"/>
        <w:spacing w:after="0" w:line="240" w:lineRule="auto"/>
        <w:ind w:left="0"/>
        <w:jc w:val="both"/>
        <w:rPr>
          <w:rFonts w:ascii="Times New Roman" w:hAnsi="Times New Roman"/>
          <w:spacing w:val="2"/>
          <w:sz w:val="24"/>
          <w:szCs w:val="24"/>
          <w:lang w:val="ro-RO"/>
        </w:rPr>
      </w:pPr>
      <w:r w:rsidRPr="0071595A">
        <w:rPr>
          <w:rFonts w:ascii="Times New Roman" w:hAnsi="Times New Roman"/>
          <w:sz w:val="24"/>
          <w:szCs w:val="24"/>
          <w:lang w:val="ro-RO"/>
        </w:rPr>
        <w:t>- Amplasarea in zona accesului a unei cabine poarta.</w:t>
      </w:r>
    </w:p>
    <w:p w:rsidR="0071595A" w:rsidRPr="0071595A" w:rsidRDefault="0071595A" w:rsidP="0071595A">
      <w:pPr>
        <w:pStyle w:val="ListParagraph"/>
        <w:shd w:val="clear" w:color="auto" w:fill="FFFFFF"/>
        <w:spacing w:after="0" w:line="240" w:lineRule="auto"/>
        <w:ind w:left="0"/>
        <w:jc w:val="both"/>
        <w:rPr>
          <w:rFonts w:ascii="Times New Roman" w:hAnsi="Times New Roman"/>
          <w:spacing w:val="2"/>
          <w:sz w:val="24"/>
          <w:szCs w:val="24"/>
          <w:lang w:val="ro-RO"/>
        </w:rPr>
      </w:pPr>
      <w:r w:rsidRPr="0071595A">
        <w:rPr>
          <w:rFonts w:ascii="Times New Roman" w:hAnsi="Times New Roman"/>
          <w:spacing w:val="2"/>
          <w:sz w:val="24"/>
          <w:szCs w:val="24"/>
          <w:lang w:val="ro-RO"/>
        </w:rPr>
        <w:t>- Amenajarea unei zone pentru depozitare materiale in aer liber (prefabricate, armatura, panouri cofraj). Pentru aceasta zona se propune o platforma cu  strat de balast de cca 15-20 cm grosime si pante de scurgere a apelor meteorice.</w:t>
      </w:r>
    </w:p>
    <w:p w:rsidR="0071595A" w:rsidRPr="0071595A" w:rsidRDefault="0071595A" w:rsidP="0071595A">
      <w:pPr>
        <w:pStyle w:val="ListParagraph"/>
        <w:shd w:val="clear" w:color="auto" w:fill="FFFFFF"/>
        <w:spacing w:after="0" w:line="240" w:lineRule="auto"/>
        <w:ind w:left="0"/>
        <w:jc w:val="both"/>
        <w:rPr>
          <w:rFonts w:ascii="Times New Roman" w:hAnsi="Times New Roman"/>
          <w:spacing w:val="2"/>
          <w:sz w:val="24"/>
          <w:szCs w:val="24"/>
          <w:lang w:val="ro-RO"/>
        </w:rPr>
      </w:pPr>
      <w:r w:rsidRPr="0071595A">
        <w:rPr>
          <w:rFonts w:ascii="Times New Roman" w:hAnsi="Times New Roman"/>
          <w:spacing w:val="2"/>
          <w:sz w:val="24"/>
          <w:szCs w:val="24"/>
          <w:lang w:val="ro-RO"/>
        </w:rPr>
        <w:t>- Amenajarea unei platforme pentru containere (container birouri- 1 buc, container vestiar- 1 buc, container depozit scule de mina si mecanizare  - 1 buc, )</w:t>
      </w:r>
    </w:p>
    <w:p w:rsidR="0071595A" w:rsidRPr="0071595A" w:rsidRDefault="0071595A" w:rsidP="0071595A">
      <w:pPr>
        <w:pStyle w:val="ListParagraph"/>
        <w:shd w:val="clear" w:color="auto" w:fill="FFFFFF"/>
        <w:spacing w:after="0" w:line="240" w:lineRule="auto"/>
        <w:ind w:left="0"/>
        <w:jc w:val="both"/>
        <w:rPr>
          <w:rFonts w:ascii="Times New Roman" w:hAnsi="Times New Roman"/>
          <w:sz w:val="24"/>
          <w:szCs w:val="24"/>
          <w:lang w:val="ro-RO"/>
        </w:rPr>
      </w:pPr>
      <w:r w:rsidRPr="0071595A">
        <w:rPr>
          <w:rFonts w:ascii="Times New Roman" w:hAnsi="Times New Roman"/>
          <w:spacing w:val="2"/>
          <w:sz w:val="24"/>
          <w:szCs w:val="24"/>
          <w:lang w:val="ro-RO"/>
        </w:rPr>
        <w:t>- Amenajarea unei platforme pentru containere colectare deseuri de constructii. Platforma are strat de balast de cca 15-20 cm grosime si pante de scurgere a apelor meteorice.</w:t>
      </w:r>
    </w:p>
    <w:p w:rsidR="0071595A" w:rsidRPr="0071595A" w:rsidRDefault="0071595A" w:rsidP="0071595A">
      <w:pPr>
        <w:pStyle w:val="ListParagraph"/>
        <w:shd w:val="clear" w:color="auto" w:fill="FFFFFF"/>
        <w:spacing w:after="0" w:line="240" w:lineRule="auto"/>
        <w:ind w:left="0"/>
        <w:jc w:val="both"/>
        <w:rPr>
          <w:rFonts w:ascii="Times New Roman" w:hAnsi="Times New Roman"/>
          <w:sz w:val="24"/>
          <w:szCs w:val="24"/>
          <w:lang w:val="ro-RO"/>
        </w:rPr>
      </w:pPr>
      <w:r w:rsidRPr="0071595A">
        <w:rPr>
          <w:rFonts w:ascii="Times New Roman" w:hAnsi="Times New Roman"/>
          <w:sz w:val="24"/>
          <w:szCs w:val="24"/>
          <w:lang w:val="ro-RO"/>
        </w:rPr>
        <w:t>- La inceperea lucrarilor, se va monta la loc vizibil (sa poata fi citit dinspre drumul de acces), panoul de identificare a investitiei care va avea dimensiunile minime 60x90 cm.</w:t>
      </w:r>
    </w:p>
    <w:p w:rsidR="0071595A" w:rsidRPr="0071595A" w:rsidRDefault="0071595A" w:rsidP="0071595A">
      <w:pPr>
        <w:pStyle w:val="BodyTextIndent2"/>
        <w:tabs>
          <w:tab w:val="left" w:pos="810"/>
        </w:tabs>
        <w:spacing w:after="0" w:line="240" w:lineRule="auto"/>
        <w:ind w:left="0"/>
        <w:jc w:val="both"/>
        <w:rPr>
          <w:rFonts w:ascii="Times New Roman" w:hAnsi="Times New Roman"/>
          <w:sz w:val="24"/>
          <w:szCs w:val="24"/>
          <w:lang w:val="ro-RO"/>
        </w:rPr>
      </w:pPr>
      <w:r w:rsidRPr="0071595A">
        <w:rPr>
          <w:rFonts w:ascii="Times New Roman" w:hAnsi="Times New Roman"/>
          <w:sz w:val="24"/>
          <w:szCs w:val="24"/>
          <w:lang w:val="ro-RO"/>
        </w:rPr>
        <w:t>- Alimentarea cu apa potabila se va realiza cu apa imbuteliata .</w:t>
      </w:r>
    </w:p>
    <w:p w:rsidR="0071595A" w:rsidRPr="0071595A" w:rsidRDefault="0071595A" w:rsidP="0071595A">
      <w:pPr>
        <w:pStyle w:val="BodyTextIndent2"/>
        <w:tabs>
          <w:tab w:val="left" w:pos="810"/>
        </w:tabs>
        <w:spacing w:after="0" w:line="240" w:lineRule="auto"/>
        <w:ind w:left="0"/>
        <w:jc w:val="both"/>
        <w:rPr>
          <w:rFonts w:ascii="Times New Roman" w:hAnsi="Times New Roman"/>
          <w:sz w:val="24"/>
          <w:szCs w:val="24"/>
          <w:lang w:val="ro-RO"/>
        </w:rPr>
      </w:pPr>
      <w:r w:rsidRPr="0071595A">
        <w:rPr>
          <w:rFonts w:ascii="Times New Roman" w:hAnsi="Times New Roman"/>
          <w:sz w:val="24"/>
          <w:szCs w:val="24"/>
          <w:lang w:val="ro-RO"/>
        </w:rPr>
        <w:t>- Se va amplasa o pubela  pentru evacuarea deseurilor menajere rezultate in etapa de executie.</w:t>
      </w:r>
    </w:p>
    <w:p w:rsidR="0071595A" w:rsidRPr="0071595A" w:rsidRDefault="0071595A" w:rsidP="0071595A">
      <w:pPr>
        <w:spacing w:after="0" w:line="240" w:lineRule="auto"/>
        <w:jc w:val="both"/>
        <w:rPr>
          <w:rFonts w:ascii="Times New Roman" w:hAnsi="Times New Roman"/>
          <w:sz w:val="24"/>
          <w:szCs w:val="24"/>
          <w:lang w:val="ro-RO"/>
        </w:rPr>
      </w:pPr>
      <w:r w:rsidRPr="0071595A">
        <w:rPr>
          <w:rFonts w:ascii="Times New Roman" w:hAnsi="Times New Roman"/>
          <w:sz w:val="24"/>
          <w:szCs w:val="24"/>
          <w:lang w:val="ro-RO"/>
        </w:rPr>
        <w:t>- Utilajele folosite pe durata de realizare a lucrarilor, precum si mijloacele de transport, vor avea o stare tehnica corespunzatoare, astfel incat sa fie exclusa orice posibilitate de poluare a mediului inconjurator cu combustibil ori material lubrifiant direct sau indirect.</w:t>
      </w:r>
    </w:p>
    <w:p w:rsidR="0071595A" w:rsidRPr="0071595A" w:rsidRDefault="0071595A" w:rsidP="0071595A">
      <w:pPr>
        <w:spacing w:after="0" w:line="240" w:lineRule="auto"/>
        <w:jc w:val="both"/>
        <w:rPr>
          <w:rFonts w:ascii="Times New Roman" w:hAnsi="Times New Roman"/>
          <w:sz w:val="24"/>
          <w:szCs w:val="24"/>
          <w:lang w:val="ro-RO"/>
        </w:rPr>
      </w:pPr>
      <w:r w:rsidRPr="0071595A">
        <w:rPr>
          <w:rFonts w:ascii="Times New Roman" w:hAnsi="Times New Roman"/>
          <w:sz w:val="24"/>
          <w:szCs w:val="24"/>
          <w:lang w:val="ro-RO"/>
        </w:rPr>
        <w:t>- In perioada de executie a lucrarilor vor fi stabilite zone de parcare a autovehicul</w:t>
      </w:r>
      <w:r w:rsidRPr="0071595A">
        <w:rPr>
          <w:rFonts w:ascii="Times New Roman" w:hAnsi="Times New Roman"/>
          <w:sz w:val="24"/>
          <w:szCs w:val="24"/>
          <w:lang w:val="ro-RO"/>
        </w:rPr>
        <w:t>elor si a utilajelor utilizate.</w:t>
      </w:r>
    </w:p>
    <w:p w:rsidR="00E27000" w:rsidRPr="0062517D" w:rsidRDefault="00596161" w:rsidP="00677045">
      <w:pPr>
        <w:numPr>
          <w:ilvl w:val="0"/>
          <w:numId w:val="17"/>
        </w:numPr>
        <w:tabs>
          <w:tab w:val="left" w:pos="284"/>
        </w:tabs>
        <w:spacing w:after="0" w:line="240" w:lineRule="auto"/>
        <w:ind w:left="0" w:firstLine="0"/>
        <w:jc w:val="both"/>
        <w:rPr>
          <w:rFonts w:ascii="Times New Roman" w:hAnsi="Times New Roman"/>
          <w:sz w:val="24"/>
          <w:szCs w:val="24"/>
          <w:lang w:val="ro-RO"/>
        </w:rPr>
      </w:pPr>
      <w:r w:rsidRPr="0062517D">
        <w:rPr>
          <w:rFonts w:ascii="Times New Roman" w:hAnsi="Times New Roman"/>
          <w:sz w:val="24"/>
          <w:szCs w:val="24"/>
          <w:lang w:val="ro-RO"/>
        </w:rPr>
        <w:t xml:space="preserve">Cumularea cu alte </w:t>
      </w:r>
      <w:r w:rsidR="00E27000" w:rsidRPr="0062517D">
        <w:rPr>
          <w:rFonts w:ascii="Times New Roman" w:hAnsi="Times New Roman"/>
          <w:sz w:val="24"/>
          <w:szCs w:val="24"/>
          <w:lang w:val="ro-RO"/>
        </w:rPr>
        <w:t xml:space="preserve">proiecte: </w:t>
      </w:r>
      <w:r w:rsidR="002D356E" w:rsidRPr="0062517D">
        <w:rPr>
          <w:rFonts w:ascii="Times New Roman" w:hAnsi="Times New Roman"/>
          <w:sz w:val="24"/>
          <w:szCs w:val="24"/>
          <w:lang w:val="ro-RO"/>
        </w:rPr>
        <w:t xml:space="preserve">-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3) Utilizarea resurselor naturale: -</w:t>
      </w:r>
    </w:p>
    <w:p w:rsidR="00CF4B9A"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4) Producţia de deşeuri: </w:t>
      </w:r>
    </w:p>
    <w:p w:rsidR="00401FEA" w:rsidRPr="0062517D" w:rsidRDefault="006661E8" w:rsidP="00401FEA">
      <w:pPr>
        <w:spacing w:after="0" w:line="240" w:lineRule="auto"/>
        <w:jc w:val="both"/>
        <w:rPr>
          <w:rFonts w:ascii="Times New Roman" w:hAnsi="Times New Roman"/>
          <w:sz w:val="24"/>
          <w:szCs w:val="24"/>
          <w:lang w:val="ro-RO"/>
        </w:rPr>
      </w:pPr>
      <w:r w:rsidRPr="0062517D">
        <w:rPr>
          <w:rFonts w:ascii="Times New Roman" w:eastAsia="MS Mincho" w:hAnsi="Times New Roman"/>
          <w:sz w:val="24"/>
          <w:szCs w:val="24"/>
          <w:lang w:val="ro-RO" w:eastAsia="ja-JP" w:bidi="he-IL"/>
        </w:rPr>
        <w:t xml:space="preserve">- </w:t>
      </w:r>
      <w:r w:rsidRPr="0062517D">
        <w:rPr>
          <w:rFonts w:ascii="Times New Roman" w:hAnsi="Times New Roman"/>
          <w:sz w:val="24"/>
          <w:szCs w:val="24"/>
          <w:lang w:val="ro-RO"/>
        </w:rPr>
        <w:t xml:space="preserve">deseurile rezultate din lucrarile de </w:t>
      </w:r>
      <w:r w:rsidR="0071595A">
        <w:rPr>
          <w:rFonts w:ascii="Times New Roman" w:hAnsi="Times New Roman"/>
          <w:sz w:val="24"/>
          <w:szCs w:val="24"/>
          <w:lang w:val="ro-RO"/>
        </w:rPr>
        <w:t xml:space="preserve">demolari si </w:t>
      </w:r>
      <w:r w:rsidRPr="0062517D">
        <w:rPr>
          <w:rFonts w:ascii="Times New Roman" w:hAnsi="Times New Roman"/>
          <w:sz w:val="24"/>
          <w:szCs w:val="24"/>
          <w:lang w:val="ro-RO"/>
        </w:rPr>
        <w:t xml:space="preserve">constructie </w:t>
      </w:r>
      <w:r w:rsidR="00463E5D" w:rsidRPr="0062517D">
        <w:rPr>
          <w:rFonts w:ascii="Times New Roman" w:hAnsi="Times New Roman"/>
          <w:sz w:val="24"/>
          <w:szCs w:val="24"/>
          <w:lang w:val="ro-RO"/>
        </w:rPr>
        <w:t>(pamant, amestecuri de beton, caramizi, tigle si materiale ceramice</w:t>
      </w:r>
      <w:r w:rsidRPr="0062517D">
        <w:rPr>
          <w:rFonts w:ascii="Times New Roman" w:hAnsi="Times New Roman"/>
          <w:sz w:val="24"/>
          <w:szCs w:val="24"/>
          <w:lang w:val="ro-RO"/>
        </w:rPr>
        <w:t>) se vor colecta separat; depozitarea deseurilor nevalorificabile se va face numai in locurile indicate de administratia locala; deseurile valo</w:t>
      </w:r>
      <w:r w:rsidR="00463E5D" w:rsidRPr="0062517D">
        <w:rPr>
          <w:rFonts w:ascii="Times New Roman" w:hAnsi="Times New Roman"/>
          <w:sz w:val="24"/>
          <w:szCs w:val="24"/>
          <w:lang w:val="ro-RO"/>
        </w:rPr>
        <w:t>rificabile (lemn, metal, materiale ceramice</w:t>
      </w:r>
      <w:r w:rsidRPr="0062517D">
        <w:rPr>
          <w:rFonts w:ascii="Times New Roman" w:hAnsi="Times New Roman"/>
          <w:sz w:val="24"/>
          <w:szCs w:val="24"/>
          <w:lang w:val="ro-RO"/>
        </w:rPr>
        <w:t>, etc.) vor fi predate catre unitati specializate autorizate;</w:t>
      </w:r>
    </w:p>
    <w:p w:rsidR="00401FEA" w:rsidRPr="0062517D" w:rsidRDefault="00401FEA" w:rsidP="00401FEA">
      <w:pPr>
        <w:pStyle w:val="BodyTextIndent"/>
        <w:spacing w:after="0" w:line="240" w:lineRule="auto"/>
        <w:ind w:left="0"/>
        <w:jc w:val="both"/>
        <w:rPr>
          <w:rFonts w:ascii="Times New Roman" w:hAnsi="Times New Roman"/>
          <w:sz w:val="24"/>
          <w:szCs w:val="24"/>
          <w:lang w:val="ro-RO"/>
        </w:rPr>
      </w:pPr>
      <w:r w:rsidRPr="0062517D">
        <w:rPr>
          <w:rFonts w:ascii="Times New Roman" w:hAnsi="Times New Roman"/>
          <w:sz w:val="24"/>
          <w:szCs w:val="24"/>
          <w:lang w:val="ro-RO"/>
        </w:rPr>
        <w:t>- deseurile menajere se vor colecta</w:t>
      </w:r>
      <w:r w:rsidR="00566B3C" w:rsidRPr="0062517D">
        <w:rPr>
          <w:rFonts w:ascii="Times New Roman" w:hAnsi="Times New Roman"/>
          <w:sz w:val="24"/>
          <w:szCs w:val="24"/>
          <w:lang w:val="ro-RO"/>
        </w:rPr>
        <w:t xml:space="preserve"> selectiv</w:t>
      </w:r>
      <w:r w:rsidRPr="0062517D">
        <w:rPr>
          <w:rFonts w:ascii="Times New Roman" w:hAnsi="Times New Roman"/>
          <w:sz w:val="24"/>
          <w:szCs w:val="24"/>
          <w:lang w:val="ro-RO"/>
        </w:rPr>
        <w:t xml:space="preserve"> in </w:t>
      </w:r>
      <w:r w:rsidR="00566B3C" w:rsidRPr="0062517D">
        <w:rPr>
          <w:rFonts w:ascii="Times New Roman" w:hAnsi="Times New Roman"/>
          <w:sz w:val="24"/>
          <w:szCs w:val="24"/>
          <w:lang w:val="ro-RO"/>
        </w:rPr>
        <w:t>euro</w:t>
      </w:r>
      <w:r w:rsidRPr="0062517D">
        <w:rPr>
          <w:rFonts w:ascii="Times New Roman" w:hAnsi="Times New Roman"/>
          <w:sz w:val="24"/>
          <w:szCs w:val="24"/>
          <w:lang w:val="ro-RO"/>
        </w:rPr>
        <w:t xml:space="preserve">pubele </w:t>
      </w:r>
      <w:r w:rsidR="00566B3C" w:rsidRPr="0062517D">
        <w:rPr>
          <w:rFonts w:ascii="Times New Roman" w:hAnsi="Times New Roman"/>
          <w:sz w:val="24"/>
          <w:szCs w:val="24"/>
          <w:lang w:val="ro-RO"/>
        </w:rPr>
        <w:t xml:space="preserve">pe un spatiu special amenajat </w:t>
      </w:r>
      <w:r w:rsidRPr="0062517D">
        <w:rPr>
          <w:rFonts w:ascii="Times New Roman" w:hAnsi="Times New Roman"/>
          <w:sz w:val="24"/>
          <w:szCs w:val="24"/>
          <w:lang w:val="ro-RO"/>
        </w:rPr>
        <w:t xml:space="preserve">si vor fi preluate de </w:t>
      </w:r>
      <w:r w:rsidR="00D654B3" w:rsidRPr="0062517D">
        <w:rPr>
          <w:rFonts w:ascii="Times New Roman" w:hAnsi="Times New Roman"/>
          <w:sz w:val="24"/>
          <w:szCs w:val="24"/>
          <w:lang w:val="ro-RO"/>
        </w:rPr>
        <w:t>unitati autorizate specializate.</w:t>
      </w:r>
    </w:p>
    <w:p w:rsidR="00596161" w:rsidRPr="0062517D" w:rsidRDefault="00596161" w:rsidP="00EC6BA9">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5) Emisiile poluante, inclusiv zgomotul si alte surse de disconfort: </w:t>
      </w:r>
    </w:p>
    <w:p w:rsidR="00626690" w:rsidRPr="0062517D" w:rsidRDefault="00626690" w:rsidP="00626690">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se vor respecta prevederile  Ord 119/2014 Ordin pentru aprobarea Normelor de igiena si sanatate publica privind mediul de viata al populatiei;</w:t>
      </w:r>
    </w:p>
    <w:p w:rsidR="000515B4" w:rsidRPr="0062517D" w:rsidRDefault="000515B4" w:rsidP="00EC6BA9">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pulberile generate pe perioada executiei lucrarilor se vor incadra in limitele maxime admisibile, conform legislatiei in vigoare;</w:t>
      </w:r>
    </w:p>
    <w:p w:rsidR="001353DE" w:rsidRPr="0062517D" w:rsidRDefault="0006146D" w:rsidP="0006146D">
      <w:pPr>
        <w:widowControl w:val="0"/>
        <w:autoSpaceDE w:val="0"/>
        <w:autoSpaceDN w:val="0"/>
        <w:adjustRightInd w:val="0"/>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lastRenderedPageBreak/>
        <w:t xml:space="preserve">- apele uzate </w:t>
      </w:r>
      <w:r w:rsidR="009209C6" w:rsidRPr="0062517D">
        <w:rPr>
          <w:rFonts w:ascii="Times New Roman" w:hAnsi="Times New Roman"/>
          <w:sz w:val="24"/>
          <w:szCs w:val="24"/>
          <w:lang w:val="ro-RO"/>
        </w:rPr>
        <w:t>menajere</w:t>
      </w:r>
      <w:r w:rsidR="0071595A">
        <w:rPr>
          <w:rFonts w:ascii="Times New Roman" w:hAnsi="Times New Roman"/>
          <w:sz w:val="24"/>
          <w:szCs w:val="24"/>
          <w:lang w:val="ro-RO"/>
        </w:rPr>
        <w:t xml:space="preserve"> si apele pluviale</w:t>
      </w:r>
      <w:r w:rsidRPr="0062517D">
        <w:rPr>
          <w:rFonts w:ascii="Times New Roman" w:hAnsi="Times New Roman"/>
          <w:sz w:val="24"/>
          <w:szCs w:val="24"/>
          <w:lang w:val="ro-RO"/>
        </w:rPr>
        <w:t xml:space="preserve"> se vor incadra in limitele maxime admisibile prevazute de normativul NT</w:t>
      </w:r>
      <w:r w:rsidR="00F918D0" w:rsidRPr="0062517D">
        <w:rPr>
          <w:rFonts w:ascii="Times New Roman" w:hAnsi="Times New Roman"/>
          <w:sz w:val="24"/>
          <w:szCs w:val="24"/>
          <w:lang w:val="ro-RO"/>
        </w:rPr>
        <w:t>PA 002</w:t>
      </w:r>
      <w:r w:rsidRPr="0062517D">
        <w:rPr>
          <w:rFonts w:ascii="Times New Roman" w:hAnsi="Times New Roman"/>
          <w:sz w:val="24"/>
          <w:szCs w:val="24"/>
          <w:lang w:val="ro-RO"/>
        </w:rPr>
        <w:t>/2002, aprobat prin HG nr. 188/2002 şi modificat prin HG nr. 352/2005, privind condiţiile de descărcare î</w:t>
      </w:r>
      <w:r w:rsidR="00E41B04" w:rsidRPr="0062517D">
        <w:rPr>
          <w:rFonts w:ascii="Times New Roman" w:hAnsi="Times New Roman"/>
          <w:sz w:val="24"/>
          <w:szCs w:val="24"/>
          <w:lang w:val="ro-RO"/>
        </w:rPr>
        <w:t>n mediul acvatic a apelor uzate;</w:t>
      </w:r>
    </w:p>
    <w:p w:rsidR="00AF3296" w:rsidRPr="0062517D" w:rsidRDefault="00AF3296" w:rsidP="00AF3296">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xml:space="preserve">- se vor respecta valorile limită de </w:t>
      </w:r>
      <w:r w:rsidRPr="0062517D">
        <w:rPr>
          <w:rFonts w:ascii="Times New Roman" w:hAnsi="Times New Roman"/>
          <w:iCs/>
          <w:sz w:val="24"/>
          <w:szCs w:val="24"/>
          <w:lang w:val="ro-RO"/>
        </w:rPr>
        <w:t>emisie pentru arderea combus</w:t>
      </w:r>
      <w:r w:rsidR="00D6142A" w:rsidRPr="0062517D">
        <w:rPr>
          <w:rFonts w:ascii="Times New Roman" w:hAnsi="Times New Roman"/>
          <w:iCs/>
          <w:sz w:val="24"/>
          <w:szCs w:val="24"/>
          <w:lang w:val="ro-RO"/>
        </w:rPr>
        <w:t>tibilului gazos de la centrala termica</w:t>
      </w:r>
      <w:r w:rsidRPr="0062517D">
        <w:rPr>
          <w:rFonts w:ascii="Times New Roman" w:hAnsi="Times New Roman"/>
          <w:iCs/>
          <w:sz w:val="24"/>
          <w:szCs w:val="24"/>
          <w:lang w:val="ro-RO"/>
        </w:rPr>
        <w:t>, conform Ord. MAPPM  nr. 462/1993</w:t>
      </w:r>
      <w:r w:rsidRPr="0062517D">
        <w:rPr>
          <w:rFonts w:ascii="Times New Roman" w:hAnsi="Times New Roman"/>
          <w:sz w:val="24"/>
          <w:szCs w:val="24"/>
          <w:lang w:val="ro-RO"/>
        </w:rPr>
        <w:t>;</w:t>
      </w:r>
    </w:p>
    <w:p w:rsidR="006B5D64" w:rsidRPr="0062517D" w:rsidRDefault="00AF3296" w:rsidP="006B5D64">
      <w:pPr>
        <w:autoSpaceDE w:val="0"/>
        <w:autoSpaceDN w:val="0"/>
        <w:adjustRightInd w:val="0"/>
        <w:spacing w:after="0" w:line="240" w:lineRule="auto"/>
        <w:ind w:right="-22"/>
        <w:jc w:val="both"/>
        <w:rPr>
          <w:rFonts w:ascii="Times New Roman" w:eastAsia="MS Mincho" w:hAnsi="Times New Roman"/>
          <w:sz w:val="24"/>
          <w:szCs w:val="24"/>
          <w:lang w:val="ro-RO" w:eastAsia="ja-JP" w:bidi="he-IL"/>
        </w:rPr>
      </w:pPr>
      <w:r w:rsidRPr="0062517D">
        <w:rPr>
          <w:rFonts w:ascii="Times New Roman" w:hAnsi="Times New Roman"/>
          <w:sz w:val="24"/>
          <w:szCs w:val="24"/>
          <w:lang w:val="ro-RO"/>
        </w:rPr>
        <w:t>-</w:t>
      </w:r>
      <w:r w:rsidR="006B5D64" w:rsidRPr="0062517D">
        <w:rPr>
          <w:rFonts w:ascii="Times New Roman" w:hAnsi="Times New Roman"/>
          <w:sz w:val="24"/>
          <w:szCs w:val="24"/>
          <w:lang w:val="ro-RO"/>
        </w:rPr>
        <w:t xml:space="preserve">pentru sol </w:t>
      </w:r>
      <w:r w:rsidR="006B5D64" w:rsidRPr="0062517D">
        <w:rPr>
          <w:rFonts w:ascii="Times New Roman" w:eastAsia="MS Mincho" w:hAnsi="Times New Roman"/>
          <w:sz w:val="24"/>
          <w:szCs w:val="24"/>
          <w:lang w:val="ro-RO" w:eastAsia="ja-JP" w:bidi="he-IL"/>
        </w:rPr>
        <w:t>se vor respecta prevederile Ord. M.A.P.P.M. nr.756/1997 pentru aprobarea Reglementarii privind evaluarea poluarii mediului, cu modificarile si completarile ulterioare.</w:t>
      </w:r>
    </w:p>
    <w:p w:rsidR="00596161" w:rsidRPr="0062517D" w:rsidRDefault="00596161" w:rsidP="00553BB3">
      <w:pPr>
        <w:widowControl w:val="0"/>
        <w:autoSpaceDE w:val="0"/>
        <w:autoSpaceDN w:val="0"/>
        <w:adjustRightInd w:val="0"/>
        <w:spacing w:after="0" w:line="240" w:lineRule="auto"/>
        <w:jc w:val="both"/>
        <w:rPr>
          <w:rFonts w:ascii="Times New Roman" w:hAnsi="Times New Roman"/>
          <w:sz w:val="24"/>
          <w:szCs w:val="24"/>
          <w:lang w:val="ro-RO"/>
        </w:rPr>
      </w:pPr>
      <w:r w:rsidRPr="0062517D">
        <w:rPr>
          <w:rFonts w:ascii="Times New Roman" w:eastAsia="MS Mincho" w:hAnsi="Times New Roman"/>
          <w:sz w:val="24"/>
          <w:szCs w:val="24"/>
          <w:lang w:val="ro-RO" w:eastAsia="ja-JP" w:bidi="he-IL"/>
        </w:rPr>
        <w:t>6) Riscul de accident, ţinându-se seama in special de substanţele si tehnologiile utilizate: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b/>
          <w:bCs/>
          <w:sz w:val="24"/>
          <w:szCs w:val="24"/>
          <w:lang w:val="ro-RO" w:eastAsia="ja-JP" w:bidi="he-IL"/>
        </w:rPr>
        <w:t xml:space="preserve">2) Localizarea proiectelor: </w:t>
      </w:r>
    </w:p>
    <w:p w:rsidR="000B597B" w:rsidRPr="0062517D" w:rsidRDefault="00596161" w:rsidP="00E41B04">
      <w:pPr>
        <w:spacing w:after="0" w:line="240" w:lineRule="auto"/>
        <w:jc w:val="both"/>
        <w:rPr>
          <w:rFonts w:ascii="Times New Roman" w:hAnsi="Times New Roman"/>
          <w:sz w:val="24"/>
          <w:szCs w:val="24"/>
          <w:lang w:val="ro-RO"/>
        </w:rPr>
      </w:pPr>
      <w:r w:rsidRPr="0062517D">
        <w:rPr>
          <w:rFonts w:ascii="Times New Roman" w:eastAsia="MS Mincho" w:hAnsi="Times New Roman"/>
          <w:sz w:val="24"/>
          <w:szCs w:val="24"/>
          <w:lang w:val="ro-RO" w:eastAsia="ja-JP" w:bidi="he-IL"/>
        </w:rPr>
        <w:t xml:space="preserve">1) </w:t>
      </w:r>
      <w:r w:rsidR="00737AB8" w:rsidRPr="0062517D">
        <w:rPr>
          <w:rFonts w:ascii="Times New Roman" w:eastAsia="MS Mincho" w:hAnsi="Times New Roman"/>
          <w:sz w:val="24"/>
          <w:szCs w:val="24"/>
          <w:lang w:val="ro-RO" w:eastAsia="ja-JP" w:bidi="he-IL"/>
        </w:rPr>
        <w:t>Utilizarea existenta a terenului:</w:t>
      </w:r>
      <w:r w:rsidR="0014153B" w:rsidRPr="0062517D">
        <w:rPr>
          <w:rFonts w:ascii="Times New Roman" w:eastAsia="MS Mincho" w:hAnsi="Times New Roman"/>
          <w:sz w:val="24"/>
          <w:szCs w:val="24"/>
          <w:lang w:val="ro-RO" w:eastAsia="ja-JP" w:bidi="he-IL"/>
        </w:rPr>
        <w:t xml:space="preserve">conform prevederilor Certificatului de Urbanism nr. </w:t>
      </w:r>
      <w:r w:rsidR="0071595A">
        <w:rPr>
          <w:rFonts w:ascii="Times New Roman" w:hAnsi="Times New Roman"/>
          <w:color w:val="000000"/>
          <w:sz w:val="24"/>
          <w:szCs w:val="24"/>
          <w:lang w:val="ro-RO"/>
        </w:rPr>
        <w:t>994/17.03</w:t>
      </w:r>
      <w:r w:rsidR="00404C0D" w:rsidRPr="0062517D">
        <w:rPr>
          <w:rFonts w:ascii="Times New Roman" w:hAnsi="Times New Roman"/>
          <w:color w:val="000000"/>
          <w:sz w:val="24"/>
          <w:szCs w:val="24"/>
          <w:lang w:val="ro-RO"/>
        </w:rPr>
        <w:t>.2016</w:t>
      </w:r>
      <w:r w:rsidR="0014153B" w:rsidRPr="0062517D">
        <w:rPr>
          <w:rFonts w:ascii="Times New Roman" w:eastAsia="MS Mincho" w:hAnsi="Times New Roman"/>
          <w:sz w:val="24"/>
          <w:szCs w:val="24"/>
          <w:lang w:val="ro-RO" w:eastAsia="ja-JP" w:bidi="he-IL"/>
        </w:rPr>
        <w:t xml:space="preserve">, lucrarile se vor executa pe teren intravilan </w:t>
      </w:r>
      <w:r w:rsidR="0014153B" w:rsidRPr="0062517D">
        <w:rPr>
          <w:rFonts w:ascii="Times New Roman" w:hAnsi="Times New Roman"/>
          <w:sz w:val="24"/>
          <w:szCs w:val="24"/>
          <w:lang w:val="ro-RO"/>
        </w:rPr>
        <w:t xml:space="preserve">cu destinatia </w:t>
      </w:r>
      <w:r w:rsidR="00404C0D" w:rsidRPr="0062517D">
        <w:rPr>
          <w:rFonts w:ascii="Times New Roman" w:hAnsi="Times New Roman"/>
          <w:sz w:val="24"/>
          <w:szCs w:val="24"/>
          <w:lang w:val="ro-RO"/>
        </w:rPr>
        <w:t xml:space="preserve">zona </w:t>
      </w:r>
      <w:r w:rsidR="0071595A">
        <w:rPr>
          <w:rFonts w:ascii="Times New Roman" w:hAnsi="Times New Roman"/>
          <w:sz w:val="24"/>
          <w:szCs w:val="24"/>
          <w:lang w:val="ro-RO"/>
        </w:rPr>
        <w:t>industriala.</w:t>
      </w:r>
    </w:p>
    <w:p w:rsidR="00E720DE"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2) Relativa abundenta a resurselor naturale din zona,calitatea si capacitatea regenerativa a acestora:</w:t>
      </w:r>
      <w:r w:rsidR="00094D4D" w:rsidRPr="0062517D">
        <w:rPr>
          <w:rFonts w:ascii="Times New Roman" w:eastAsia="MS Mincho" w:hAnsi="Times New Roman"/>
          <w:sz w:val="24"/>
          <w:szCs w:val="24"/>
          <w:lang w:val="ro-RO" w:eastAsia="ja-JP" w:bidi="he-IL"/>
        </w:rPr>
        <w:t>-</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3) Capacitatea de absorbtie a mediului, cu atenţie deosebită pentru:</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a) zonele umede: nu este cazul,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b) zonele costiere: nu este cazul,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c) zonele montane si împădurite: nu este cazul,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d) parcurile si rezervaţiile naturale: nu este cazul,</w:t>
      </w:r>
    </w:p>
    <w:p w:rsidR="00596161" w:rsidRPr="0062517D" w:rsidRDefault="00596161" w:rsidP="00654204">
      <w:pPr>
        <w:spacing w:after="0" w:line="240" w:lineRule="auto"/>
        <w:ind w:left="360" w:firstLine="66"/>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e) ariile clasificate sau zonele protejate prin legislaţia in vigoare cum sunt: zone de protecţie a faunei piscicole, bazine piscicole naturale şi bazine piscicole amenajate etc: nu este cazul;  </w:t>
      </w:r>
    </w:p>
    <w:p w:rsidR="00F839EB" w:rsidRPr="0062517D" w:rsidRDefault="00CA56FC" w:rsidP="007A0C22">
      <w:pPr>
        <w:spacing w:after="0" w:line="240" w:lineRule="auto"/>
        <w:ind w:left="360"/>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w:t>
      </w:r>
      <w:r w:rsidR="00596161" w:rsidRPr="0062517D">
        <w:rPr>
          <w:rFonts w:ascii="Times New Roman" w:eastAsia="MS Mincho" w:hAnsi="Times New Roman"/>
          <w:sz w:val="24"/>
          <w:szCs w:val="24"/>
          <w:lang w:val="ro-RO" w:eastAsia="ja-JP" w:bidi="he-IL"/>
        </w:rPr>
        <w:t xml:space="preserve">f) zonele de protecţie speciala,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 Secţiunea a III-a – zone </w:t>
      </w:r>
    </w:p>
    <w:p w:rsidR="00094D4D" w:rsidRPr="0062517D" w:rsidRDefault="00596161" w:rsidP="00094D4D">
      <w:pPr>
        <w:spacing w:after="0" w:line="240" w:lineRule="auto"/>
        <w:ind w:left="360"/>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w:t>
      </w:r>
      <w:r w:rsidR="00094D4D" w:rsidRPr="0062517D">
        <w:rPr>
          <w:rFonts w:ascii="Times New Roman" w:eastAsia="MS Mincho" w:hAnsi="Times New Roman"/>
          <w:sz w:val="24"/>
          <w:szCs w:val="24"/>
          <w:lang w:val="ro-RO" w:eastAsia="ja-JP" w:bidi="he-IL"/>
        </w:rPr>
        <w:t>nu este cazul;</w:t>
      </w:r>
    </w:p>
    <w:p w:rsidR="00596161" w:rsidRPr="0062517D" w:rsidRDefault="00596161" w:rsidP="004F56F4">
      <w:pPr>
        <w:spacing w:after="0" w:line="240" w:lineRule="auto"/>
        <w:ind w:left="360"/>
        <w:jc w:val="both"/>
        <w:rPr>
          <w:rFonts w:ascii="Times New Roman" w:eastAsia="MS Mincho" w:hAnsi="Times New Roman"/>
          <w:color w:val="FF0000"/>
          <w:sz w:val="24"/>
          <w:szCs w:val="24"/>
          <w:lang w:val="ro-RO" w:eastAsia="ja-JP" w:bidi="he-IL"/>
        </w:rPr>
      </w:pPr>
      <w:r w:rsidRPr="0062517D">
        <w:rPr>
          <w:rFonts w:ascii="Times New Roman" w:eastAsia="MS Mincho" w:hAnsi="Times New Roman"/>
          <w:sz w:val="24"/>
          <w:szCs w:val="24"/>
          <w:lang w:val="ro-RO" w:eastAsia="ja-JP" w:bidi="he-IL"/>
        </w:rPr>
        <w:t>g) ariile in care standardele de calitate a mediului stabilite de legislaţie au fost deja depăşite</w:t>
      </w:r>
      <w:r w:rsidR="004F56F4" w:rsidRPr="0062517D">
        <w:rPr>
          <w:rFonts w:ascii="Times New Roman" w:eastAsia="MS Mincho" w:hAnsi="Times New Roman"/>
          <w:sz w:val="24"/>
          <w:szCs w:val="24"/>
          <w:lang w:val="ro-RO" w:eastAsia="ja-JP" w:bidi="he-IL"/>
        </w:rPr>
        <w:t xml:space="preserve">: </w:t>
      </w:r>
      <w:r w:rsidR="004D369F" w:rsidRPr="0062517D">
        <w:rPr>
          <w:rFonts w:ascii="Times New Roman" w:eastAsia="MS Mincho" w:hAnsi="Times New Roman"/>
          <w:sz w:val="24"/>
          <w:szCs w:val="24"/>
          <w:lang w:val="ro-RO" w:eastAsia="ja-JP" w:bidi="he-IL"/>
        </w:rPr>
        <w:t>-</w:t>
      </w:r>
    </w:p>
    <w:p w:rsidR="00596161" w:rsidRPr="0062517D" w:rsidRDefault="00596161" w:rsidP="00596161">
      <w:pPr>
        <w:spacing w:after="0" w:line="240" w:lineRule="auto"/>
        <w:ind w:left="360"/>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h) ariile dens populate: nu este cazul;</w:t>
      </w:r>
    </w:p>
    <w:p w:rsidR="00372E62"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i) peisaje cu semnificaţie istorica, culturala si arheologica: nu este cazul.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b/>
          <w:bCs/>
          <w:sz w:val="24"/>
          <w:szCs w:val="24"/>
          <w:lang w:val="ro-RO" w:eastAsia="ja-JP" w:bidi="he-IL"/>
        </w:rPr>
        <w:t>3) Caracteristicile impactului potenţial:</w:t>
      </w:r>
    </w:p>
    <w:p w:rsidR="00B11CA8"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1) Extinderea impactului: aria geografica si numărul de persoane afectate:  nu este cazul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2) Natura transfrontaliera a impactului: nu este cazul;</w:t>
      </w:r>
    </w:p>
    <w:p w:rsidR="00A70412" w:rsidRPr="0062517D" w:rsidRDefault="002D19F2"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3) </w:t>
      </w:r>
      <w:r w:rsidR="00596161" w:rsidRPr="0062517D">
        <w:rPr>
          <w:rFonts w:ascii="Times New Roman" w:eastAsia="MS Mincho" w:hAnsi="Times New Roman"/>
          <w:sz w:val="24"/>
          <w:szCs w:val="24"/>
          <w:lang w:val="ro-RO" w:eastAsia="ja-JP" w:bidi="he-IL"/>
        </w:rPr>
        <w:t>Mărimea si complexitatea impactului: in perioada de execuţie şi implementare a proiectuluiimpactul asupra factorilor de mediu va fi nesemnificativ daca se vor respecta masurile  privind protecţia factorilor de mediu impuse prin proiect (prezentate in memoriul tehnic</w:t>
      </w:r>
      <w:r w:rsidR="00E41B04" w:rsidRPr="0062517D">
        <w:rPr>
          <w:rFonts w:ascii="Times New Roman" w:eastAsia="MS Mincho" w:hAnsi="Times New Roman"/>
          <w:sz w:val="24"/>
          <w:szCs w:val="24"/>
          <w:lang w:val="ro-RO" w:eastAsia="ja-JP" w:bidi="he-IL"/>
        </w:rPr>
        <w:t>,</w:t>
      </w:r>
      <w:r w:rsidR="00596161" w:rsidRPr="0062517D">
        <w:rPr>
          <w:rFonts w:ascii="Times New Roman" w:eastAsia="MS Mincho" w:hAnsi="Times New Roman"/>
          <w:sz w:val="24"/>
          <w:szCs w:val="24"/>
          <w:lang w:val="ro-RO" w:eastAsia="ja-JP" w:bidi="he-IL"/>
        </w:rPr>
        <w:t xml:space="preserve"> care stă la baza deciziei);</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4) Probabilitatea impactului: nesemnificativa;</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5) Durata, frecventa si reversibilitatea impactului: nu este cazul.</w:t>
      </w:r>
    </w:p>
    <w:p w:rsidR="00596161" w:rsidRPr="0062517D" w:rsidRDefault="00596161" w:rsidP="00596161">
      <w:pPr>
        <w:spacing w:after="0" w:line="240" w:lineRule="auto"/>
        <w:jc w:val="both"/>
        <w:rPr>
          <w:rFonts w:ascii="Times New Roman" w:eastAsia="MS Mincho" w:hAnsi="Times New Roman"/>
          <w:color w:val="FF0000"/>
          <w:sz w:val="24"/>
          <w:szCs w:val="24"/>
          <w:lang w:val="ro-RO" w:eastAsia="ja-JP" w:bidi="he-IL"/>
        </w:rPr>
      </w:pPr>
    </w:p>
    <w:p w:rsidR="00A70412" w:rsidRPr="0062517D" w:rsidRDefault="00596161" w:rsidP="00A70412">
      <w:pPr>
        <w:spacing w:after="0" w:line="240" w:lineRule="auto"/>
        <w:jc w:val="both"/>
        <w:rPr>
          <w:rFonts w:ascii="Times New Roman" w:eastAsia="MS Mincho" w:hAnsi="Times New Roman"/>
          <w:b/>
          <w:sz w:val="24"/>
          <w:szCs w:val="24"/>
          <w:lang w:val="ro-RO" w:eastAsia="ja-JP" w:bidi="he-IL"/>
        </w:rPr>
      </w:pPr>
      <w:r w:rsidRPr="0062517D">
        <w:rPr>
          <w:rFonts w:ascii="Times New Roman" w:eastAsia="MS Mincho" w:hAnsi="Times New Roman"/>
          <w:b/>
          <w:sz w:val="24"/>
          <w:szCs w:val="24"/>
          <w:lang w:val="ro-RO" w:eastAsia="ja-JP" w:bidi="he-IL"/>
        </w:rPr>
        <w:t>II. Motivele care au stat la baza luarii deciziei etapei de incadrare in procedura de evalua</w:t>
      </w:r>
      <w:r w:rsidR="0027738D" w:rsidRPr="0062517D">
        <w:rPr>
          <w:rFonts w:ascii="Times New Roman" w:eastAsia="MS Mincho" w:hAnsi="Times New Roman"/>
          <w:b/>
          <w:sz w:val="24"/>
          <w:szCs w:val="24"/>
          <w:lang w:val="ro-RO" w:eastAsia="ja-JP" w:bidi="he-IL"/>
        </w:rPr>
        <w:t xml:space="preserve">re adecvata sunt urmatoarele: </w:t>
      </w:r>
      <w:r w:rsidR="00A70412" w:rsidRPr="0062517D">
        <w:rPr>
          <w:rFonts w:ascii="Times New Roman" w:eastAsia="MS Mincho" w:hAnsi="Times New Roman"/>
          <w:sz w:val="24"/>
          <w:szCs w:val="24"/>
          <w:lang w:val="ro-RO" w:eastAsia="ja-JP" w:bidi="he-IL"/>
        </w:rPr>
        <w:t>proiectul propus nu intră sub incidenţa art. 28 din Ordonanţa de Urgenţă a Guvernului nr. 57/2007 privind regimul ariilor naturale protejate, conservarea habitatelor naturale, a florei şi faunei sălbatice, cu modificările şi completările ulterioare.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b/>
          <w:sz w:val="24"/>
          <w:szCs w:val="24"/>
          <w:lang w:val="ro-RO" w:eastAsia="ja-JP" w:bidi="he-IL"/>
        </w:rPr>
        <w:t>III.</w:t>
      </w:r>
      <w:r w:rsidRPr="0062517D">
        <w:rPr>
          <w:rFonts w:ascii="Times New Roman" w:hAnsi="Times New Roman"/>
          <w:b/>
          <w:sz w:val="24"/>
          <w:szCs w:val="24"/>
          <w:lang w:val="ro-RO"/>
        </w:rPr>
        <w:t>Conditiile de realizare a proiectuluisunt</w:t>
      </w:r>
      <w:r w:rsidRPr="0062517D">
        <w:rPr>
          <w:rFonts w:ascii="Times New Roman" w:hAnsi="Times New Roman"/>
          <w:sz w:val="24"/>
          <w:szCs w:val="24"/>
          <w:lang w:val="ro-RO"/>
        </w:rPr>
        <w:t xml:space="preserve">: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Investiţia se va realiza cu respectarea proiectului tehnic elaborat potrivit legii, a memoriului tehnic intocmit conform prevederilor Ordinului nr. 135/2010</w:t>
      </w:r>
      <w:r w:rsidR="00E55D9B" w:rsidRPr="0062517D">
        <w:rPr>
          <w:rFonts w:ascii="Times New Roman" w:eastAsia="MS Mincho" w:hAnsi="Times New Roman"/>
          <w:sz w:val="24"/>
          <w:szCs w:val="24"/>
          <w:lang w:val="ro-RO" w:eastAsia="ja-JP" w:bidi="he-IL"/>
        </w:rPr>
        <w:t>,</w:t>
      </w:r>
      <w:r w:rsidR="00E55D9B" w:rsidRPr="0062517D">
        <w:rPr>
          <w:rFonts w:ascii="Times New Roman" w:hAnsi="Times New Roman"/>
          <w:sz w:val="24"/>
          <w:szCs w:val="24"/>
          <w:lang w:val="ro-RO"/>
        </w:rPr>
        <w:t xml:space="preserve"> completat cu informaţiile cuprinse în Ordinul nr. 19/2010</w:t>
      </w:r>
      <w:r w:rsidRPr="0062517D">
        <w:rPr>
          <w:rFonts w:ascii="Times New Roman" w:eastAsia="MS Mincho" w:hAnsi="Times New Roman"/>
          <w:sz w:val="24"/>
          <w:szCs w:val="24"/>
          <w:lang w:val="ro-RO" w:eastAsia="ja-JP" w:bidi="he-IL"/>
        </w:rPr>
        <w:t xml:space="preserve">, a legislaţiei de mediu in vigoare si a menţiunilor din Certificatul de Urbanism </w:t>
      </w:r>
      <w:r w:rsidR="00A64532" w:rsidRPr="0062517D">
        <w:rPr>
          <w:rFonts w:ascii="Times New Roman" w:eastAsia="MS Mincho" w:hAnsi="Times New Roman"/>
          <w:sz w:val="24"/>
          <w:szCs w:val="24"/>
          <w:lang w:val="ro-RO" w:eastAsia="ja-JP" w:bidi="he-IL"/>
        </w:rPr>
        <w:t xml:space="preserve">nr. </w:t>
      </w:r>
      <w:r w:rsidR="001B2BB5">
        <w:rPr>
          <w:rFonts w:ascii="Times New Roman" w:hAnsi="Times New Roman"/>
          <w:color w:val="000000"/>
          <w:sz w:val="24"/>
          <w:szCs w:val="24"/>
          <w:lang w:val="ro-RO"/>
        </w:rPr>
        <w:t>994/17.03</w:t>
      </w:r>
      <w:r w:rsidR="001B2BB5" w:rsidRPr="0062517D">
        <w:rPr>
          <w:rFonts w:ascii="Times New Roman" w:hAnsi="Times New Roman"/>
          <w:color w:val="000000"/>
          <w:sz w:val="24"/>
          <w:szCs w:val="24"/>
          <w:lang w:val="ro-RO"/>
        </w:rPr>
        <w:t>.2016</w:t>
      </w:r>
      <w:r w:rsidR="008F3167" w:rsidRPr="0062517D">
        <w:rPr>
          <w:rFonts w:ascii="Times New Roman" w:eastAsia="MS Mincho" w:hAnsi="Times New Roman"/>
          <w:sz w:val="24"/>
          <w:szCs w:val="24"/>
          <w:lang w:val="ro-RO" w:eastAsia="ja-JP" w:bidi="he-IL"/>
        </w:rPr>
        <w:t>,</w:t>
      </w:r>
      <w:r w:rsidRPr="0062517D">
        <w:rPr>
          <w:rFonts w:ascii="Times New Roman" w:eastAsia="MS Mincho" w:hAnsi="Times New Roman"/>
          <w:sz w:val="24"/>
          <w:szCs w:val="24"/>
          <w:lang w:val="ro-RO" w:eastAsia="ja-JP" w:bidi="he-IL"/>
        </w:rPr>
        <w:t xml:space="preserve">emis de </w:t>
      </w:r>
      <w:r w:rsidR="003D6B46" w:rsidRPr="0062517D">
        <w:rPr>
          <w:rFonts w:ascii="Times New Roman" w:eastAsia="MS Mincho" w:hAnsi="Times New Roman"/>
          <w:sz w:val="24"/>
          <w:szCs w:val="24"/>
          <w:lang w:val="ro-RO" w:eastAsia="ja-JP" w:bidi="he-IL"/>
        </w:rPr>
        <w:t xml:space="preserve">Primăria </w:t>
      </w:r>
      <w:r w:rsidR="00F81426" w:rsidRPr="0062517D">
        <w:rPr>
          <w:rFonts w:ascii="Times New Roman" w:eastAsia="MS Mincho" w:hAnsi="Times New Roman"/>
          <w:sz w:val="24"/>
          <w:szCs w:val="24"/>
          <w:lang w:val="ro-RO" w:eastAsia="ja-JP" w:bidi="he-IL"/>
        </w:rPr>
        <w:t>Municipiului</w:t>
      </w:r>
      <w:r w:rsidR="00404C0D" w:rsidRPr="0062517D">
        <w:rPr>
          <w:rFonts w:ascii="Times New Roman" w:eastAsia="MS Mincho" w:hAnsi="Times New Roman"/>
          <w:sz w:val="24"/>
          <w:szCs w:val="24"/>
          <w:lang w:val="ro-RO" w:eastAsia="ja-JP" w:bidi="he-IL"/>
        </w:rPr>
        <w:t xml:space="preserve"> </w:t>
      </w:r>
      <w:r w:rsidR="00F05D2E" w:rsidRPr="0062517D">
        <w:rPr>
          <w:rFonts w:ascii="Times New Roman" w:eastAsia="MS Mincho" w:hAnsi="Times New Roman"/>
          <w:sz w:val="24"/>
          <w:szCs w:val="24"/>
          <w:lang w:val="ro-RO" w:eastAsia="ja-JP" w:bidi="he-IL"/>
        </w:rPr>
        <w:t>Timisoara</w:t>
      </w:r>
      <w:r w:rsidR="00AD3EEC" w:rsidRPr="0062517D">
        <w:rPr>
          <w:rFonts w:ascii="Times New Roman" w:eastAsia="MS Mincho" w:hAnsi="Times New Roman"/>
          <w:sz w:val="24"/>
          <w:szCs w:val="24"/>
          <w:lang w:val="ro-RO" w:eastAsia="ja-JP" w:bidi="he-IL"/>
        </w:rPr>
        <w:t>.</w:t>
      </w:r>
    </w:p>
    <w:p w:rsidR="00715C6F" w:rsidRPr="0062517D" w:rsidRDefault="00596161" w:rsidP="00596161">
      <w:pPr>
        <w:spacing w:after="0" w:line="240" w:lineRule="auto"/>
        <w:jc w:val="both"/>
        <w:rPr>
          <w:rFonts w:ascii="Times New Roman" w:eastAsia="MS Mincho" w:hAnsi="Times New Roman"/>
          <w:color w:val="000000"/>
          <w:sz w:val="24"/>
          <w:szCs w:val="24"/>
          <w:lang w:val="ro-RO" w:eastAsia="ja-JP" w:bidi="he-IL"/>
        </w:rPr>
      </w:pPr>
      <w:r w:rsidRPr="0062517D">
        <w:rPr>
          <w:rFonts w:ascii="Times New Roman" w:eastAsia="MS Mincho" w:hAnsi="Times New Roman"/>
          <w:color w:val="000000"/>
          <w:sz w:val="24"/>
          <w:szCs w:val="24"/>
          <w:lang w:val="ro-RO" w:eastAsia="ja-JP" w:bidi="he-IL"/>
        </w:rPr>
        <w:t xml:space="preserve">- La executarea lucrărilor se vor respecta normele legale în vigoare: </w:t>
      </w:r>
    </w:p>
    <w:p w:rsidR="00715C6F" w:rsidRPr="0062517D" w:rsidRDefault="00F81426" w:rsidP="00715C6F">
      <w:pPr>
        <w:numPr>
          <w:ilvl w:val="0"/>
          <w:numId w:val="35"/>
        </w:num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Aviz tehnic</w:t>
      </w:r>
      <w:r w:rsidR="001B2BB5">
        <w:rPr>
          <w:rFonts w:ascii="Times New Roman" w:eastAsia="MS Mincho" w:hAnsi="Times New Roman"/>
          <w:sz w:val="24"/>
          <w:szCs w:val="24"/>
          <w:lang w:val="ro-RO" w:eastAsia="ja-JP" w:bidi="he-IL"/>
        </w:rPr>
        <w:t xml:space="preserve"> nr. 24119/DT-ST/28</w:t>
      </w:r>
      <w:r w:rsidR="000515B4" w:rsidRPr="0062517D">
        <w:rPr>
          <w:rFonts w:ascii="Times New Roman" w:eastAsia="MS Mincho" w:hAnsi="Times New Roman"/>
          <w:sz w:val="24"/>
          <w:szCs w:val="24"/>
          <w:lang w:val="ro-RO" w:eastAsia="ja-JP" w:bidi="he-IL"/>
        </w:rPr>
        <w:t>.07.2016, emis de Aquatim SA</w:t>
      </w:r>
      <w:r w:rsidR="00715C6F" w:rsidRPr="0062517D">
        <w:rPr>
          <w:rFonts w:ascii="Times New Roman" w:eastAsia="MS Mincho" w:hAnsi="Times New Roman"/>
          <w:sz w:val="24"/>
          <w:szCs w:val="24"/>
          <w:lang w:val="ro-RO" w:eastAsia="ja-JP" w:bidi="he-IL"/>
        </w:rPr>
        <w:t>;</w:t>
      </w:r>
    </w:p>
    <w:p w:rsidR="00715C6F" w:rsidRPr="0062517D" w:rsidRDefault="00715C6F" w:rsidP="00715C6F">
      <w:pPr>
        <w:numPr>
          <w:ilvl w:val="0"/>
          <w:numId w:val="35"/>
        </w:numPr>
        <w:spacing w:after="0" w:line="240" w:lineRule="auto"/>
        <w:jc w:val="both"/>
        <w:rPr>
          <w:rFonts w:ascii="Times New Roman" w:eastAsia="MS Mincho" w:hAnsi="Times New Roman"/>
          <w:color w:val="FF0000"/>
          <w:sz w:val="24"/>
          <w:szCs w:val="24"/>
          <w:lang w:val="ro-RO" w:eastAsia="ja-JP" w:bidi="he-IL"/>
        </w:rPr>
      </w:pPr>
      <w:r w:rsidRPr="0062517D">
        <w:rPr>
          <w:rFonts w:ascii="Times New Roman" w:eastAsia="MS Mincho" w:hAnsi="Times New Roman"/>
          <w:color w:val="000000"/>
          <w:sz w:val="24"/>
          <w:szCs w:val="24"/>
          <w:lang w:val="ro-RO" w:eastAsia="ja-JP" w:bidi="he-IL"/>
        </w:rPr>
        <w:t xml:space="preserve">extras CF nr. </w:t>
      </w:r>
      <w:r w:rsidR="001B2BB5">
        <w:rPr>
          <w:rFonts w:ascii="Times New Roman" w:eastAsia="MS Mincho" w:hAnsi="Times New Roman"/>
          <w:color w:val="000000"/>
          <w:sz w:val="24"/>
          <w:szCs w:val="24"/>
          <w:lang w:val="ro-RO" w:eastAsia="ja-JP" w:bidi="he-IL"/>
        </w:rPr>
        <w:t>435130</w:t>
      </w:r>
      <w:r w:rsidRPr="0062517D">
        <w:rPr>
          <w:rFonts w:ascii="Times New Roman" w:eastAsia="MS Mincho" w:hAnsi="Times New Roman"/>
          <w:color w:val="000000"/>
          <w:sz w:val="24"/>
          <w:szCs w:val="24"/>
          <w:lang w:val="ro-RO" w:eastAsia="ja-JP" w:bidi="he-IL"/>
        </w:rPr>
        <w:t>, emis de OCPI Timis</w:t>
      </w:r>
      <w:r w:rsidR="00742DE0" w:rsidRPr="0062517D">
        <w:rPr>
          <w:rFonts w:ascii="Times New Roman" w:eastAsia="MS Mincho" w:hAnsi="Times New Roman"/>
          <w:color w:val="000000"/>
          <w:sz w:val="24"/>
          <w:szCs w:val="24"/>
          <w:lang w:val="ro-RO" w:eastAsia="ja-JP" w:bidi="he-IL"/>
        </w:rPr>
        <w:t>.</w:t>
      </w:r>
    </w:p>
    <w:p w:rsidR="00626690" w:rsidRPr="0062517D" w:rsidRDefault="00626690" w:rsidP="00626690">
      <w:pPr>
        <w:spacing w:after="0" w:line="240" w:lineRule="auto"/>
        <w:jc w:val="both"/>
        <w:rPr>
          <w:rFonts w:ascii="Times New Roman" w:eastAsia="MS Mincho" w:hAnsi="Times New Roman"/>
          <w:color w:val="000000"/>
          <w:sz w:val="24"/>
          <w:szCs w:val="24"/>
          <w:lang w:val="ro-RO" w:eastAsia="ja-JP" w:bidi="he-IL"/>
        </w:rPr>
      </w:pPr>
      <w:r w:rsidRPr="0062517D">
        <w:rPr>
          <w:rFonts w:ascii="Times New Roman" w:eastAsia="MS Mincho" w:hAnsi="Times New Roman"/>
          <w:color w:val="000000"/>
          <w:sz w:val="24"/>
          <w:szCs w:val="24"/>
          <w:lang w:val="ro-RO" w:eastAsia="ja-JP" w:bidi="he-IL"/>
        </w:rPr>
        <w:t>Masuri pentru :</w:t>
      </w:r>
    </w:p>
    <w:p w:rsidR="00626690" w:rsidRPr="0062517D" w:rsidRDefault="00626690" w:rsidP="00626690">
      <w:pPr>
        <w:pStyle w:val="ListParagraph"/>
        <w:widowControl w:val="0"/>
        <w:numPr>
          <w:ilvl w:val="0"/>
          <w:numId w:val="37"/>
        </w:numPr>
        <w:autoSpaceDE w:val="0"/>
        <w:autoSpaceDN w:val="0"/>
        <w:adjustRightInd w:val="0"/>
        <w:spacing w:after="0" w:line="240" w:lineRule="auto"/>
        <w:ind w:left="1211" w:right="-23"/>
        <w:contextualSpacing/>
        <w:jc w:val="both"/>
        <w:rPr>
          <w:rFonts w:ascii="Times New Roman" w:hAnsi="Times New Roman"/>
          <w:sz w:val="24"/>
          <w:szCs w:val="24"/>
          <w:lang w:val="ro-RO"/>
        </w:rPr>
      </w:pPr>
      <w:r w:rsidRPr="0062517D">
        <w:rPr>
          <w:rFonts w:ascii="Times New Roman" w:hAnsi="Times New Roman"/>
          <w:bCs/>
          <w:sz w:val="24"/>
          <w:szCs w:val="24"/>
          <w:lang w:val="ro-RO"/>
        </w:rPr>
        <w:t>Protectia importiva zgomotului. Protectia asezarilor umane:</w:t>
      </w:r>
    </w:p>
    <w:p w:rsidR="00626690" w:rsidRPr="0062517D" w:rsidRDefault="00626690" w:rsidP="00626690">
      <w:pPr>
        <w:pStyle w:val="Style6"/>
        <w:widowControl/>
        <w:rPr>
          <w:rStyle w:val="FontStyle40"/>
          <w:sz w:val="24"/>
          <w:szCs w:val="24"/>
          <w:lang w:val="ro-RO"/>
        </w:rPr>
      </w:pPr>
      <w:r w:rsidRPr="0062517D">
        <w:rPr>
          <w:rStyle w:val="FontStyle42"/>
          <w:sz w:val="24"/>
          <w:szCs w:val="24"/>
          <w:lang w:val="ro-RO"/>
        </w:rPr>
        <w:lastRenderedPageBreak/>
        <w:t xml:space="preserve">In faza de executie </w:t>
      </w:r>
      <w:r w:rsidRPr="0062517D">
        <w:rPr>
          <w:rStyle w:val="FontStyle40"/>
          <w:sz w:val="24"/>
          <w:szCs w:val="24"/>
          <w:lang w:val="ro-RO"/>
        </w:rPr>
        <w:t>sursele de zgomot si vibratii sunt produse atat de actiunile propriu zise de lucru cat si de traficul auto din zona de lucru. Aceste activitati au un caracter discontinuu, fiind limitate numai pe perioada zilei (program de lucru intre orele 7-18).</w:t>
      </w:r>
    </w:p>
    <w:p w:rsidR="00626690" w:rsidRPr="0062517D" w:rsidRDefault="00626690" w:rsidP="00626690">
      <w:pPr>
        <w:pStyle w:val="Style16"/>
        <w:widowControl/>
        <w:spacing w:line="240" w:lineRule="auto"/>
        <w:ind w:firstLine="0"/>
        <w:rPr>
          <w:color w:val="000000"/>
          <w:lang w:val="ro-RO"/>
        </w:rPr>
      </w:pPr>
      <w:r w:rsidRPr="0062517D">
        <w:rPr>
          <w:rStyle w:val="FontStyle40"/>
          <w:sz w:val="24"/>
          <w:szCs w:val="24"/>
          <w:lang w:val="ro-RO"/>
        </w:rPr>
        <w:t>Vor fi luate masuri pentru protectia impotriva zgomotului si vibratiilor produse de utilajele si activitatea de construire, cu respectarea prevederilor HG 321/2005 republicata</w:t>
      </w:r>
      <w:r w:rsidR="0062517D">
        <w:rPr>
          <w:rStyle w:val="FontStyle40"/>
          <w:sz w:val="24"/>
          <w:szCs w:val="24"/>
          <w:lang w:val="ro-RO"/>
        </w:rPr>
        <w:t>, privind evaluarea si gestionarea zgomotului ambiant</w:t>
      </w:r>
      <w:r w:rsidRPr="0062517D">
        <w:rPr>
          <w:rStyle w:val="FontStyle40"/>
          <w:sz w:val="24"/>
          <w:szCs w:val="24"/>
          <w:lang w:val="ro-RO"/>
        </w:rPr>
        <w:t xml:space="preserve">, privind gestionarea zgomotului ambiant. Masurile vor asigura ca la limita incintei, sa fie respectate valorile impuse prin Ord 119/2014 </w:t>
      </w:r>
      <w:r w:rsidRPr="0062517D">
        <w:rPr>
          <w:lang w:val="ro-RO"/>
        </w:rPr>
        <w:t>Ordin pentru aprobarea Normelor de igiena si sanatate publica privind mediul de viata al populatiei</w:t>
      </w:r>
      <w:r w:rsidRPr="0062517D">
        <w:rPr>
          <w:rStyle w:val="FontStyle40"/>
          <w:sz w:val="24"/>
          <w:szCs w:val="24"/>
          <w:lang w:val="ro-RO"/>
        </w:rPr>
        <w:t>;</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hAnsi="Times New Roman"/>
          <w:sz w:val="24"/>
          <w:szCs w:val="24"/>
          <w:lang w:val="ro-RO"/>
        </w:rPr>
        <w:t xml:space="preserve">- </w:t>
      </w:r>
      <w:r w:rsidRPr="0062517D">
        <w:rPr>
          <w:rFonts w:ascii="Times New Roman" w:eastAsia="MS Mincho" w:hAnsi="Times New Roman"/>
          <w:sz w:val="24"/>
          <w:szCs w:val="24"/>
          <w:lang w:val="ro-RO" w:eastAsia="ja-JP" w:bidi="he-IL"/>
        </w:rPr>
        <w:t xml:space="preserve">Pe parcursul executarii lucrarilor nu se vor taia arbori si nu vor fi afectate zonele verzi amenajate din zona;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Lucrările se vor desfăşura cu respectarea condiţiilor tehnice si a regimului juridic prevăzute prin actele de reglementare prealabile, emise de alte autoritati;</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hAnsi="Times New Roman"/>
          <w:bCs/>
          <w:sz w:val="24"/>
          <w:szCs w:val="24"/>
          <w:lang w:val="ro-RO"/>
        </w:rPr>
        <w:t>- Nu se vor evacua nici un fel de deşeuri în alte locuri, decât în spaţiile special amenajate;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hAnsi="Times New Roman"/>
          <w:sz w:val="24"/>
          <w:szCs w:val="24"/>
          <w:lang w:val="ro-RO"/>
        </w:rPr>
        <w:t>- Utilajele utilizate pe durata de realizare a lucrǎrilor, precum şi mijloacele de transport, vor avea o stare tehnicǎ corespunzǎtoare, astfel încât sǎ fie exclusǎ orice posibilitate de poluare a mediului inconjurator cu combustibil ori material lubrifiant direct sau indirect;</w:t>
      </w:r>
      <w:r w:rsidR="00D70591" w:rsidRPr="0062517D">
        <w:rPr>
          <w:rFonts w:ascii="Times New Roman" w:hAnsi="Times New Roman"/>
          <w:sz w:val="24"/>
          <w:szCs w:val="24"/>
          <w:lang w:val="ro-RO"/>
        </w:rPr>
        <w:t xml:space="preserve"> la terminarea programului vor fi parcate pe o platformǎ de retragere utilaje, special amenajata;</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hAnsi="Times New Roman"/>
          <w:sz w:val="24"/>
          <w:szCs w:val="24"/>
          <w:lang w:val="ro-RO"/>
        </w:rPr>
        <w:t>- Nu se vor deteriora zonele învecinate perimetrului de desfǎşurare a lucrǎrilor;</w:t>
      </w:r>
    </w:p>
    <w:p w:rsidR="00E720DE"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In perioada de execuţie a lucrărilor vor fi stabilite zone de parcare a autovehiculelor si a utilajelor utilizate;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Se vor lua masuri pentru evitarea poluării accidentale a factorilor de mediu pe toata durata execuţiei lucrărilor şi implementării proiectului;</w:t>
      </w: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eastAsia="MS Mincho" w:hAnsi="Times New Roman"/>
          <w:sz w:val="24"/>
          <w:szCs w:val="24"/>
          <w:lang w:val="ro-RO" w:eastAsia="ja-JP" w:bidi="he-IL"/>
        </w:rPr>
        <w:t>-Se vor lua</w:t>
      </w:r>
      <w:r w:rsidRPr="0062517D">
        <w:rPr>
          <w:rFonts w:ascii="Times New Roman" w:hAnsi="Times New Roman"/>
          <w:sz w:val="24"/>
          <w:szCs w:val="24"/>
          <w:lang w:val="ro-RO"/>
        </w:rPr>
        <w:t xml:space="preserve"> măsuri de reducere a nivelului încărcării atmosferice cu pulberi la depozitarea pamantului rezultat din excavare;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Evitarea pierderilor de materiale si substanţe cu potenţial poluant in vederea eliminării poluării accidentale a apelor de suprafaţa si a apelor subterane;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In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Se interzic lucrările de întreţinere si reparaţii la utilajele si mijloacele de transport in cadrul obiectivului de investiţii (acestea se vor realiza numai prin unitati specializate autorizate);</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Lucrările vor fi executate fara a produce disconfort locuitorilor prin generarea de noxe, praf, zgomot si vibraţii;</w:t>
      </w: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eastAsia="MS Mincho" w:hAnsi="Times New Roman"/>
          <w:sz w:val="24"/>
          <w:szCs w:val="24"/>
          <w:lang w:val="ro-RO" w:eastAsia="ja-JP" w:bidi="he-IL"/>
        </w:rPr>
        <w:t>- A</w:t>
      </w:r>
      <w:r w:rsidRPr="0062517D">
        <w:rPr>
          <w:rFonts w:ascii="Times New Roman" w:hAnsi="Times New Roman"/>
          <w:sz w:val="24"/>
          <w:szCs w:val="24"/>
          <w:lang w:val="ro-RO"/>
        </w:rPr>
        <w:t>mplasarea organizarii de santier si a depozitelor, precum si alte activitati conexe, se vor realiza cu respectarea prevederilor OUG nr. 195/2005 aprobata cu modificari prin Legea nr. 265/2006 privind Protectia Mediului cu completarile si modificarile ulterioare;</w:t>
      </w:r>
    </w:p>
    <w:p w:rsidR="0080539B" w:rsidRPr="0062517D" w:rsidRDefault="0080539B" w:rsidP="0080539B">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Respectarea  prevederilor Legii 104/2011 privind calitatea aerului inconjurator;</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Activităţile care produc mult praf vor fi reduse in perioadele cu vânt puternic sau se va proceda la umectarea suprafeţel</w:t>
      </w:r>
      <w:r w:rsidR="00C76C0E" w:rsidRPr="0062517D">
        <w:rPr>
          <w:rFonts w:ascii="Times New Roman" w:eastAsia="MS Mincho" w:hAnsi="Times New Roman"/>
          <w:sz w:val="24"/>
          <w:szCs w:val="24"/>
          <w:lang w:val="ro-RO" w:eastAsia="ja-JP" w:bidi="he-IL"/>
        </w:rPr>
        <w:t>or sau luarea altor măsuri (ex.</w:t>
      </w:r>
      <w:r w:rsidRPr="0062517D">
        <w:rPr>
          <w:rFonts w:ascii="Times New Roman" w:eastAsia="MS Mincho" w:hAnsi="Times New Roman"/>
          <w:sz w:val="24"/>
          <w:szCs w:val="24"/>
          <w:lang w:val="ro-RO" w:eastAsia="ja-JP" w:bidi="he-IL"/>
        </w:rPr>
        <w:t>împrejmuire cu panouri, acoperirea solului decopertat şi depozitat temporar, etc.) în vederea reducerii dispersiei pulberilor în suspensie în atmosferă;</w:t>
      </w:r>
    </w:p>
    <w:p w:rsidR="002D19F2" w:rsidRPr="0062517D" w:rsidRDefault="00596161" w:rsidP="00596161">
      <w:pPr>
        <w:spacing w:after="0" w:line="240" w:lineRule="auto"/>
        <w:jc w:val="both"/>
        <w:rPr>
          <w:rFonts w:ascii="Times New Roman" w:hAnsi="Times New Roman"/>
          <w:iCs/>
          <w:sz w:val="24"/>
          <w:szCs w:val="24"/>
          <w:lang w:val="ro-RO"/>
        </w:rPr>
      </w:pPr>
      <w:r w:rsidRPr="0062517D">
        <w:rPr>
          <w:rFonts w:ascii="Times New Roman" w:eastAsia="MS Mincho" w:hAnsi="Times New Roman"/>
          <w:sz w:val="24"/>
          <w:szCs w:val="24"/>
          <w:lang w:val="ro-RO" w:eastAsia="ja-JP" w:bidi="he-IL"/>
        </w:rPr>
        <w:t xml:space="preserve">- Este interzisă parasirea incintei organizării de şantier </w:t>
      </w:r>
      <w:r w:rsidRPr="0062517D">
        <w:rPr>
          <w:rStyle w:val="BodyTextIndentChar"/>
          <w:rFonts w:ascii="Times New Roman" w:hAnsi="Times New Roman"/>
          <w:iCs/>
          <w:lang w:val="ro-RO"/>
        </w:rPr>
        <w:t xml:space="preserve">cu mijloacele de transport </w:t>
      </w:r>
      <w:r w:rsidRPr="0062517D">
        <w:rPr>
          <w:rFonts w:ascii="Times New Roman" w:eastAsia="MS Mincho" w:hAnsi="Times New Roman"/>
          <w:sz w:val="24"/>
          <w:szCs w:val="24"/>
          <w:lang w:val="ro-RO" w:eastAsia="ja-JP" w:bidi="he-IL"/>
        </w:rPr>
        <w:t xml:space="preserve">cu </w:t>
      </w:r>
      <w:r w:rsidRPr="0062517D">
        <w:rPr>
          <w:rStyle w:val="BodyTextIndentChar"/>
          <w:rFonts w:ascii="Times New Roman" w:hAnsi="Times New Roman"/>
          <w:iCs/>
          <w:lang w:val="ro-RO"/>
        </w:rPr>
        <w:t xml:space="preserve">rotile/ caroseria </w:t>
      </w:r>
      <w:r w:rsidRPr="0062517D">
        <w:rPr>
          <w:rFonts w:ascii="Times New Roman" w:eastAsia="MS Mincho" w:hAnsi="Times New Roman"/>
          <w:sz w:val="24"/>
          <w:szCs w:val="24"/>
          <w:lang w:val="ro-RO" w:eastAsia="ja-JP" w:bidi="he-IL"/>
        </w:rPr>
        <w:t>autovehiculelor</w:t>
      </w:r>
      <w:r w:rsidRPr="0062517D">
        <w:rPr>
          <w:rStyle w:val="BodyTextIndentChar"/>
          <w:rFonts w:ascii="Times New Roman" w:hAnsi="Times New Roman"/>
          <w:iCs/>
          <w:lang w:val="ro-RO"/>
        </w:rPr>
        <w:t xml:space="preserve"> incarcate de noroi, in vederea evitarii antrenarii acestuia pe drumurile publice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Materialele fine (pamant, balast, nisip) se vor transporta in autovehicule prevăzute cu prelate pentru împiedicarea imprastierii acestora pe partea carosabila;</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hAnsi="Times New Roman"/>
          <w:sz w:val="24"/>
          <w:szCs w:val="24"/>
          <w:lang w:val="ro-RO"/>
        </w:rPr>
        <w:t xml:space="preserve">- </w:t>
      </w:r>
      <w:r w:rsidRPr="0062517D">
        <w:rPr>
          <w:rFonts w:ascii="Times New Roman" w:hAnsi="Times New Roman"/>
          <w:iCs/>
          <w:sz w:val="24"/>
          <w:szCs w:val="24"/>
          <w:lang w:val="ro-RO"/>
        </w:rPr>
        <w:t>Nuse va degrada mediul natural sau amenajat, prin depozitari necontrolate de deseuri de orice fel;</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Managementul deşeurilor generate de lucrări va fi in conformitate cu legislaţia specifica de mediu  si va fi in responsabilitatea titularului de proiect cat si a operatorului care realizează lucrările;</w:t>
      </w:r>
    </w:p>
    <w:p w:rsidR="001D47E0"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 Se vor realiza spatii special amenajate pentru colectarea selectiva a tuturor </w:t>
      </w:r>
      <w:r w:rsidR="00626690" w:rsidRPr="0062517D">
        <w:rPr>
          <w:rFonts w:ascii="Times New Roman" w:eastAsia="MS Mincho" w:hAnsi="Times New Roman"/>
          <w:sz w:val="24"/>
          <w:szCs w:val="24"/>
          <w:lang w:val="ro-RO" w:eastAsia="ja-JP" w:bidi="he-IL"/>
        </w:rPr>
        <w:t xml:space="preserve">categoriilor de deşeuri produse, </w:t>
      </w:r>
      <w:r w:rsidRPr="0062517D">
        <w:rPr>
          <w:rFonts w:ascii="Times New Roman" w:eastAsia="MS Mincho" w:hAnsi="Times New Roman"/>
          <w:sz w:val="24"/>
          <w:szCs w:val="24"/>
          <w:lang w:val="ro-RO" w:eastAsia="ja-JP" w:bidi="he-IL"/>
        </w:rPr>
        <w:t>in conformitate cu prevederile Legii nr. 211/ 2011 privind regimul deşeurilor;</w:t>
      </w:r>
    </w:p>
    <w:p w:rsidR="00596161" w:rsidRPr="0062517D" w:rsidRDefault="00596161" w:rsidP="00596161">
      <w:pPr>
        <w:spacing w:after="0" w:line="240" w:lineRule="auto"/>
        <w:jc w:val="both"/>
        <w:rPr>
          <w:rFonts w:ascii="Times New Roman" w:eastAsia="Times New Roman" w:hAnsi="Times New Roman"/>
          <w:sz w:val="24"/>
          <w:szCs w:val="24"/>
          <w:lang w:val="ro-RO" w:eastAsia="ro-RO"/>
        </w:rPr>
      </w:pPr>
      <w:r w:rsidRPr="0062517D">
        <w:rPr>
          <w:rFonts w:ascii="Times New Roman" w:eastAsia="MS Mincho" w:hAnsi="Times New Roman"/>
          <w:sz w:val="24"/>
          <w:szCs w:val="24"/>
          <w:lang w:val="ro-RO" w:eastAsia="ja-JP" w:bidi="he-IL"/>
        </w:rPr>
        <w:lastRenderedPageBreak/>
        <w:t xml:space="preserve">- </w:t>
      </w:r>
      <w:r w:rsidRPr="0062517D">
        <w:rPr>
          <w:rFonts w:ascii="Times New Roman" w:hAnsi="Times New Roman"/>
          <w:sz w:val="24"/>
          <w:szCs w:val="24"/>
          <w:lang w:val="ro-RO"/>
        </w:rPr>
        <w:t>Depozitarea deseurilor nevalorificabile se va face numai in locurile aprobate de administratia locala; deseurile valorificabile (metalice, lemn, material plastic) vor fi predate catre unitati specializate autorizate;</w:t>
      </w:r>
    </w:p>
    <w:p w:rsidR="00626690" w:rsidRPr="0062517D" w:rsidRDefault="00626690" w:rsidP="00626690">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 se vor respecta prevederile  Ord 119/2014 Ordin pentru aprobarea Normelor de igiena si sanatate publica privind mediul de viata al populatiei;</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xml:space="preserve">- 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rsidR="00596161"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Alimentarea cu carburanţi, repararea si întreţinerea mijloacelor de transport si a utilajelor folosite pe şantier se va face numai la societati specializate si autorizate;</w:t>
      </w:r>
    </w:p>
    <w:p w:rsidR="00E52219" w:rsidRPr="0062517D" w:rsidRDefault="00596161" w:rsidP="00596161">
      <w:pPr>
        <w:spacing w:after="0" w:line="240" w:lineRule="auto"/>
        <w:jc w:val="both"/>
        <w:rPr>
          <w:rFonts w:ascii="Times New Roman" w:eastAsia="MS Mincho" w:hAnsi="Times New Roman"/>
          <w:sz w:val="24"/>
          <w:szCs w:val="24"/>
          <w:lang w:val="ro-RO" w:eastAsia="ja-JP" w:bidi="he-IL"/>
        </w:rPr>
      </w:pPr>
      <w:r w:rsidRPr="0062517D">
        <w:rPr>
          <w:rFonts w:ascii="Times New Roman" w:eastAsia="MS Mincho" w:hAnsi="Times New Roman"/>
          <w:sz w:val="24"/>
          <w:szCs w:val="24"/>
          <w:lang w:val="ro-RO" w:eastAsia="ja-JP" w:bidi="he-IL"/>
        </w:rPr>
        <w:t>-  Nu se vor stoca combustibili in organizarea de şantier</w:t>
      </w:r>
      <w:r w:rsidR="00B32044" w:rsidRPr="0062517D">
        <w:rPr>
          <w:rFonts w:ascii="Times New Roman" w:eastAsia="MS Mincho" w:hAnsi="Times New Roman"/>
          <w:sz w:val="24"/>
          <w:szCs w:val="24"/>
          <w:lang w:val="ro-RO" w:eastAsia="ja-JP" w:bidi="he-IL"/>
        </w:rPr>
        <w:t>.</w:t>
      </w:r>
    </w:p>
    <w:p w:rsidR="00596161" w:rsidRPr="0062517D" w:rsidRDefault="00596161" w:rsidP="0027738D">
      <w:pPr>
        <w:spacing w:after="0" w:line="240" w:lineRule="auto"/>
        <w:jc w:val="both"/>
        <w:rPr>
          <w:rFonts w:ascii="Times New Roman" w:hAnsi="Times New Roman"/>
          <w:color w:val="FF0000"/>
          <w:sz w:val="24"/>
          <w:szCs w:val="24"/>
          <w:lang w:val="ro-RO"/>
        </w:rPr>
      </w:pP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hAnsi="Times New Roman"/>
          <w:b/>
          <w:bCs/>
          <w:sz w:val="24"/>
          <w:szCs w:val="24"/>
          <w:lang w:val="ro-RO"/>
        </w:rPr>
        <w:t>Prezentul act este valabil pe toată perioada punerii în aplicare a proiectului, în condiţiile în care nu intervin modificări ale datelor care au stat la baza emiterii acestuia.</w:t>
      </w:r>
    </w:p>
    <w:p w:rsidR="00596161" w:rsidRPr="0062517D" w:rsidRDefault="00596161" w:rsidP="00596161">
      <w:pPr>
        <w:spacing w:after="0" w:line="240" w:lineRule="auto"/>
        <w:jc w:val="both"/>
        <w:rPr>
          <w:rFonts w:ascii="Times New Roman" w:hAnsi="Times New Roman"/>
          <w:b/>
          <w:bCs/>
          <w:i/>
          <w:iCs/>
          <w:sz w:val="24"/>
          <w:szCs w:val="24"/>
          <w:lang w:val="ro-RO"/>
        </w:rPr>
      </w:pPr>
    </w:p>
    <w:p w:rsidR="00596161" w:rsidRPr="0062517D" w:rsidRDefault="00596161" w:rsidP="00596161">
      <w:pPr>
        <w:spacing w:after="0" w:line="240" w:lineRule="auto"/>
        <w:jc w:val="both"/>
        <w:rPr>
          <w:rFonts w:ascii="Times New Roman" w:hAnsi="Times New Roman"/>
          <w:b/>
          <w:bCs/>
          <w:i/>
          <w:iCs/>
          <w:sz w:val="24"/>
          <w:szCs w:val="24"/>
          <w:lang w:val="ro-RO"/>
        </w:rPr>
      </w:pPr>
      <w:r w:rsidRPr="0062517D">
        <w:rPr>
          <w:rFonts w:ascii="Times New Roman" w:hAnsi="Times New Roman"/>
          <w:b/>
          <w:bCs/>
          <w:i/>
          <w:iCs/>
          <w:sz w:val="24"/>
          <w:szCs w:val="24"/>
          <w:lang w:val="ro-RO"/>
        </w:rPr>
        <w:t xml:space="preserve">Titularul proiectului are obligaţia de </w:t>
      </w:r>
      <w:r w:rsidR="00387344" w:rsidRPr="0062517D">
        <w:rPr>
          <w:rFonts w:ascii="Times New Roman" w:hAnsi="Times New Roman"/>
          <w:b/>
          <w:bCs/>
          <w:i/>
          <w:iCs/>
          <w:sz w:val="24"/>
          <w:szCs w:val="24"/>
          <w:lang w:val="ro-RO"/>
        </w:rPr>
        <w:t>a notifica in scris autoritatea</w:t>
      </w:r>
      <w:r w:rsidRPr="0062517D">
        <w:rPr>
          <w:rFonts w:ascii="Times New Roman" w:hAnsi="Times New Roman"/>
          <w:b/>
          <w:bCs/>
          <w:i/>
          <w:iCs/>
          <w:sz w:val="24"/>
          <w:szCs w:val="24"/>
          <w:lang w:val="ro-RO"/>
        </w:rPr>
        <w:t xml:space="preserve"> pentru protecţia mediului despre orice modificare sau extindere a proiectului survenita după emiterea deciziei etapei de încadrare, APM Timiş urmând a aplica in mod corespunzător, in aceasta situaţie prevederile art. 22 alin(3) din HG nr. 445/2009.</w:t>
      </w:r>
    </w:p>
    <w:p w:rsidR="00553BB3" w:rsidRPr="0062517D" w:rsidRDefault="00553BB3" w:rsidP="00596161">
      <w:pPr>
        <w:spacing w:after="0" w:line="240" w:lineRule="auto"/>
        <w:jc w:val="both"/>
        <w:rPr>
          <w:rFonts w:ascii="Times New Roman" w:hAnsi="Times New Roman"/>
          <w:sz w:val="24"/>
          <w:szCs w:val="24"/>
          <w:lang w:val="ro-RO"/>
        </w:rPr>
      </w:pP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hAnsi="Times New Roman"/>
          <w:sz w:val="24"/>
          <w:szCs w:val="24"/>
          <w:lang w:val="ro-RO"/>
        </w:rPr>
        <w:t>Prezentul act nu exonerează de răspundere titularul, proiectantul si/sau constructorul in cazul producerii unor accidente in timpul execuţiei lucrărilor sau exploatării acestora.</w:t>
      </w:r>
    </w:p>
    <w:p w:rsidR="00596161" w:rsidRPr="0062517D" w:rsidRDefault="00596161" w:rsidP="00596161">
      <w:pPr>
        <w:spacing w:after="0" w:line="240" w:lineRule="auto"/>
        <w:jc w:val="both"/>
        <w:rPr>
          <w:rFonts w:ascii="Times New Roman" w:hAnsi="Times New Roman"/>
          <w:sz w:val="24"/>
          <w:szCs w:val="24"/>
          <w:lang w:val="ro-RO"/>
        </w:rPr>
      </w:pPr>
    </w:p>
    <w:p w:rsidR="00596161" w:rsidRPr="0062517D" w:rsidRDefault="00596161" w:rsidP="00596161">
      <w:pPr>
        <w:spacing w:after="0" w:line="240" w:lineRule="auto"/>
        <w:jc w:val="both"/>
        <w:rPr>
          <w:rFonts w:ascii="Times New Roman" w:hAnsi="Times New Roman"/>
          <w:sz w:val="24"/>
          <w:szCs w:val="24"/>
          <w:lang w:val="ro-RO"/>
        </w:rPr>
      </w:pPr>
      <w:r w:rsidRPr="0062517D">
        <w:rPr>
          <w:rFonts w:ascii="Times New Roman" w:hAnsi="Times New Roman"/>
          <w:b/>
          <w:bCs/>
          <w:sz w:val="24"/>
          <w:szCs w:val="24"/>
          <w:lang w:val="ro-RO"/>
        </w:rPr>
        <w:t>Nerespectarea prevederilor prezentei decizii a APM Timiş atrage după sine suspendarea şi/sau anularea acesteia, după caz, conform prevederilor legale.</w:t>
      </w:r>
    </w:p>
    <w:p w:rsidR="00596161" w:rsidRPr="0062517D" w:rsidRDefault="00596161" w:rsidP="00596161">
      <w:pPr>
        <w:spacing w:after="0" w:line="240" w:lineRule="auto"/>
        <w:ind w:right="-154"/>
        <w:jc w:val="both"/>
        <w:rPr>
          <w:rFonts w:ascii="Times New Roman" w:hAnsi="Times New Roman"/>
          <w:b/>
          <w:bCs/>
          <w:sz w:val="24"/>
          <w:szCs w:val="24"/>
          <w:lang w:val="ro-RO"/>
        </w:rPr>
      </w:pPr>
      <w:r w:rsidRPr="0062517D">
        <w:rPr>
          <w:rFonts w:ascii="Times New Roman" w:hAnsi="Times New Roman"/>
          <w:b/>
          <w:bCs/>
          <w:sz w:val="24"/>
          <w:szCs w:val="24"/>
          <w:lang w:val="ro-RO"/>
        </w:rPr>
        <w:t> </w:t>
      </w:r>
    </w:p>
    <w:p w:rsidR="00A70412" w:rsidRPr="0062517D" w:rsidRDefault="00596161" w:rsidP="00596161">
      <w:pPr>
        <w:spacing w:after="0" w:line="240" w:lineRule="auto"/>
        <w:jc w:val="both"/>
        <w:rPr>
          <w:rFonts w:ascii="Times New Roman" w:hAnsi="Times New Roman"/>
          <w:b/>
          <w:bCs/>
          <w:i/>
          <w:iCs/>
          <w:sz w:val="24"/>
          <w:szCs w:val="24"/>
          <w:lang w:val="ro-RO"/>
        </w:rPr>
      </w:pPr>
      <w:r w:rsidRPr="0062517D">
        <w:rPr>
          <w:rFonts w:ascii="Times New Roman" w:hAnsi="Times New Roman"/>
          <w:b/>
          <w:bCs/>
          <w:i/>
          <w:iCs/>
          <w:sz w:val="24"/>
          <w:szCs w:val="24"/>
          <w:lang w:val="ro-RO"/>
        </w:rPr>
        <w:t>Prezenta decizie poate fi contestată în conformitate cu prevederile H.G. nr. 445/2009 privind evaluarea impactului anumitor proiecte publice şi private asupra mediului şi ale Legii contenciosului administrativ nr. 554/2004, cu modificările şi completările ulterioare.  </w:t>
      </w:r>
    </w:p>
    <w:p w:rsidR="004D369F" w:rsidRPr="0062517D" w:rsidRDefault="004D369F" w:rsidP="00596161">
      <w:pPr>
        <w:spacing w:after="0" w:line="240" w:lineRule="auto"/>
        <w:jc w:val="both"/>
        <w:rPr>
          <w:rFonts w:ascii="Times New Roman" w:hAnsi="Times New Roman"/>
          <w:b/>
          <w:bCs/>
          <w:i/>
          <w:iCs/>
          <w:sz w:val="24"/>
          <w:szCs w:val="24"/>
          <w:lang w:val="ro-RO"/>
        </w:rPr>
      </w:pPr>
    </w:p>
    <w:p w:rsidR="00626690" w:rsidRPr="0062517D" w:rsidRDefault="00626690" w:rsidP="00596161">
      <w:pPr>
        <w:spacing w:after="0" w:line="240" w:lineRule="auto"/>
        <w:jc w:val="both"/>
        <w:rPr>
          <w:rFonts w:ascii="Times New Roman" w:hAnsi="Times New Roman"/>
          <w:b/>
          <w:bCs/>
          <w:i/>
          <w:iCs/>
          <w:sz w:val="24"/>
          <w:szCs w:val="24"/>
          <w:lang w:val="ro-RO"/>
        </w:rPr>
      </w:pPr>
    </w:p>
    <w:p w:rsidR="00626690" w:rsidRPr="0062517D" w:rsidRDefault="00626690" w:rsidP="00596161">
      <w:pPr>
        <w:spacing w:after="0" w:line="240" w:lineRule="auto"/>
        <w:jc w:val="both"/>
        <w:rPr>
          <w:rFonts w:ascii="Times New Roman" w:hAnsi="Times New Roman"/>
          <w:b/>
          <w:bCs/>
          <w:i/>
          <w:iCs/>
          <w:sz w:val="24"/>
          <w:szCs w:val="24"/>
          <w:lang w:val="ro-RO"/>
        </w:rPr>
      </w:pPr>
    </w:p>
    <w:p w:rsidR="00626690" w:rsidRPr="0062517D" w:rsidRDefault="00626690" w:rsidP="00596161">
      <w:pPr>
        <w:spacing w:after="0" w:line="240" w:lineRule="auto"/>
        <w:jc w:val="both"/>
        <w:rPr>
          <w:rFonts w:ascii="Times New Roman" w:hAnsi="Times New Roman"/>
          <w:b/>
          <w:bCs/>
          <w:i/>
          <w:iCs/>
          <w:sz w:val="24"/>
          <w:szCs w:val="24"/>
          <w:lang w:val="ro-RO"/>
        </w:rPr>
      </w:pPr>
    </w:p>
    <w:p w:rsidR="003C058F" w:rsidRPr="0062517D" w:rsidRDefault="003C058F" w:rsidP="00596161">
      <w:pPr>
        <w:spacing w:after="0" w:line="240" w:lineRule="auto"/>
        <w:jc w:val="both"/>
        <w:rPr>
          <w:rFonts w:ascii="Times New Roman" w:hAnsi="Times New Roman"/>
          <w:b/>
          <w:bCs/>
          <w:i/>
          <w:iCs/>
          <w:sz w:val="24"/>
          <w:szCs w:val="24"/>
          <w:lang w:val="ro-RO"/>
        </w:rPr>
      </w:pPr>
    </w:p>
    <w:p w:rsidR="003C058F" w:rsidRPr="0062517D" w:rsidRDefault="00626690"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 xml:space="preserve">     </w:t>
      </w:r>
      <w:r w:rsidR="003C058F" w:rsidRPr="0062517D">
        <w:rPr>
          <w:rFonts w:ascii="Times New Roman" w:hAnsi="Times New Roman"/>
          <w:b/>
          <w:sz w:val="24"/>
          <w:szCs w:val="24"/>
          <w:lang w:val="ro-RO"/>
        </w:rPr>
        <w:t>DIRECTOR EXECUTIV,</w:t>
      </w: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 xml:space="preserve">  Gabriela Mariana LAMBRINO</w:t>
      </w:r>
    </w:p>
    <w:p w:rsidR="003C058F" w:rsidRPr="0062517D" w:rsidRDefault="003C058F" w:rsidP="003C058F">
      <w:pPr>
        <w:spacing w:after="0" w:line="240" w:lineRule="auto"/>
        <w:jc w:val="both"/>
        <w:rPr>
          <w:rFonts w:ascii="Times New Roman" w:hAnsi="Times New Roman"/>
          <w:b/>
          <w:sz w:val="24"/>
          <w:szCs w:val="24"/>
          <w:lang w:val="ro-RO"/>
        </w:rPr>
      </w:pP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t xml:space="preserve">                                          SEF SERVICIU </w:t>
      </w: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 xml:space="preserve">                                                                                             AVIZE, ACORDURI, AUTORIZATII,</w:t>
      </w: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r>
      <w:r w:rsidRPr="0062517D">
        <w:rPr>
          <w:rFonts w:ascii="Times New Roman" w:hAnsi="Times New Roman"/>
          <w:b/>
          <w:sz w:val="24"/>
          <w:szCs w:val="24"/>
          <w:lang w:val="ro-RO"/>
        </w:rPr>
        <w:tab/>
        <w:t xml:space="preserve">                                        Camelia MUSTE</w:t>
      </w:r>
    </w:p>
    <w:p w:rsidR="003C058F" w:rsidRPr="0062517D" w:rsidRDefault="003C058F" w:rsidP="003C058F">
      <w:pPr>
        <w:spacing w:after="0" w:line="240" w:lineRule="auto"/>
        <w:jc w:val="both"/>
        <w:rPr>
          <w:rFonts w:ascii="Times New Roman" w:hAnsi="Times New Roman"/>
          <w:b/>
          <w:sz w:val="24"/>
          <w:szCs w:val="24"/>
          <w:lang w:val="ro-RO"/>
        </w:rPr>
      </w:pPr>
    </w:p>
    <w:p w:rsidR="00626690" w:rsidRPr="0062517D" w:rsidRDefault="00626690" w:rsidP="003C058F">
      <w:pPr>
        <w:spacing w:after="0" w:line="240" w:lineRule="auto"/>
        <w:jc w:val="both"/>
        <w:rPr>
          <w:rFonts w:ascii="Times New Roman" w:hAnsi="Times New Roman"/>
          <w:b/>
          <w:sz w:val="24"/>
          <w:szCs w:val="24"/>
          <w:lang w:val="ro-RO"/>
        </w:rPr>
      </w:pPr>
    </w:p>
    <w:p w:rsidR="00626690" w:rsidRPr="0062517D" w:rsidRDefault="00626690" w:rsidP="003C058F">
      <w:pPr>
        <w:spacing w:after="0" w:line="240" w:lineRule="auto"/>
        <w:jc w:val="both"/>
        <w:rPr>
          <w:rFonts w:ascii="Times New Roman" w:hAnsi="Times New Roman"/>
          <w:b/>
          <w:sz w:val="24"/>
          <w:szCs w:val="24"/>
          <w:lang w:val="ro-RO"/>
        </w:rPr>
      </w:pPr>
    </w:p>
    <w:p w:rsidR="00626690" w:rsidRPr="0062517D" w:rsidRDefault="00626690" w:rsidP="003C058F">
      <w:pPr>
        <w:spacing w:after="0" w:line="240" w:lineRule="auto"/>
        <w:jc w:val="both"/>
        <w:rPr>
          <w:rFonts w:ascii="Times New Roman" w:hAnsi="Times New Roman"/>
          <w:b/>
          <w:sz w:val="24"/>
          <w:szCs w:val="24"/>
          <w:lang w:val="ro-RO"/>
        </w:rPr>
      </w:pPr>
    </w:p>
    <w:p w:rsidR="00626690" w:rsidRPr="0062517D" w:rsidRDefault="00626690" w:rsidP="003C058F">
      <w:pPr>
        <w:spacing w:after="0" w:line="240" w:lineRule="auto"/>
        <w:jc w:val="both"/>
        <w:rPr>
          <w:rFonts w:ascii="Times New Roman" w:hAnsi="Times New Roman"/>
          <w:b/>
          <w:sz w:val="24"/>
          <w:szCs w:val="24"/>
          <w:lang w:val="ro-RO"/>
        </w:rPr>
      </w:pP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 xml:space="preserve">       INTOCMIT,</w:t>
      </w:r>
    </w:p>
    <w:p w:rsidR="003C058F" w:rsidRPr="0062517D" w:rsidRDefault="003C058F" w:rsidP="003C058F">
      <w:pPr>
        <w:spacing w:after="0" w:line="240" w:lineRule="auto"/>
        <w:jc w:val="both"/>
        <w:rPr>
          <w:rFonts w:ascii="Times New Roman" w:hAnsi="Times New Roman"/>
          <w:b/>
          <w:sz w:val="24"/>
          <w:szCs w:val="24"/>
          <w:lang w:val="ro-RO"/>
        </w:rPr>
      </w:pPr>
      <w:r w:rsidRPr="0062517D">
        <w:rPr>
          <w:rFonts w:ascii="Times New Roman" w:hAnsi="Times New Roman"/>
          <w:b/>
          <w:sz w:val="24"/>
          <w:szCs w:val="24"/>
          <w:lang w:val="ro-RO"/>
        </w:rPr>
        <w:t>Loredana CIOCARLIE</w:t>
      </w:r>
    </w:p>
    <w:p w:rsidR="00363924" w:rsidRPr="0062517D" w:rsidRDefault="00363924" w:rsidP="00C10FA1">
      <w:pPr>
        <w:tabs>
          <w:tab w:val="left" w:pos="4140"/>
        </w:tabs>
        <w:rPr>
          <w:rFonts w:ascii="Times New Roman" w:hAnsi="Times New Roman"/>
          <w:sz w:val="24"/>
          <w:szCs w:val="24"/>
          <w:lang w:val="ro-RO"/>
        </w:rPr>
      </w:pPr>
    </w:p>
    <w:sectPr w:rsidR="00363924" w:rsidRPr="0062517D" w:rsidSect="000D5E92">
      <w:footerReference w:type="even" r:id="rId12"/>
      <w:footerReference w:type="default" r:id="rId13"/>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38" w:rsidRDefault="00910238" w:rsidP="0010560A">
      <w:pPr>
        <w:spacing w:after="0" w:line="240" w:lineRule="auto"/>
      </w:pPr>
      <w:r>
        <w:separator/>
      </w:r>
    </w:p>
  </w:endnote>
  <w:endnote w:type="continuationSeparator" w:id="0">
    <w:p w:rsidR="00910238" w:rsidRDefault="0091023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01_FuturaRO_Light">
    <w:altName w:val="Times New Roman"/>
    <w:charset w:val="00"/>
    <w:family w:val="auto"/>
    <w:pitch w:val="variable"/>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me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end"/>
    </w:r>
  </w:p>
  <w:p w:rsidR="00CA28E5" w:rsidRDefault="00CA28E5" w:rsidP="009B2C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5" w:rsidRDefault="009E68E8" w:rsidP="009B2CAC">
    <w:pPr>
      <w:pStyle w:val="Footer"/>
      <w:framePr w:wrap="around" w:vAnchor="text" w:hAnchor="margin" w:xAlign="right" w:y="1"/>
      <w:rPr>
        <w:rStyle w:val="PageNumber"/>
      </w:rPr>
    </w:pPr>
    <w:r>
      <w:rPr>
        <w:rStyle w:val="PageNumber"/>
      </w:rPr>
      <w:fldChar w:fldCharType="begin"/>
    </w:r>
    <w:r w:rsidR="00CA28E5">
      <w:rPr>
        <w:rStyle w:val="PageNumber"/>
      </w:rPr>
      <w:instrText xml:space="preserve">PAGE  </w:instrText>
    </w:r>
    <w:r>
      <w:rPr>
        <w:rStyle w:val="PageNumber"/>
      </w:rPr>
      <w:fldChar w:fldCharType="separate"/>
    </w:r>
    <w:r w:rsidR="00471A77">
      <w:rPr>
        <w:rStyle w:val="PageNumber"/>
        <w:noProof/>
      </w:rPr>
      <w:t>1</w:t>
    </w:r>
    <w:r>
      <w:rPr>
        <w:rStyle w:val="PageNumber"/>
      </w:rPr>
      <w:fldChar w:fldCharType="end"/>
    </w:r>
  </w:p>
  <w:p w:rsidR="00911ADF" w:rsidRPr="00702379" w:rsidRDefault="00471A77" w:rsidP="00911ADF">
    <w:pPr>
      <w:pStyle w:val="Header"/>
      <w:tabs>
        <w:tab w:val="clear" w:pos="4680"/>
      </w:tabs>
      <w:ind w:right="360"/>
      <w:jc w:val="center"/>
      <w:rPr>
        <w:rFonts w:ascii="Times New Roman" w:hAnsi="Times New Roman"/>
        <w:b/>
        <w:color w:val="00214E"/>
        <w:sz w:val="24"/>
        <w:szCs w:val="24"/>
        <w:lang w:val="ro-RO"/>
      </w:rPr>
    </w:pPr>
    <w:r>
      <w:rPr>
        <w:rFonts w:ascii="Times New Roman" w:hAnsi="Times New Roman"/>
        <w:b/>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6.65pt;margin-top:-33.6pt;width:41.9pt;height:34.45pt;z-index:-251658240">
          <v:imagedata r:id="rId1" o:title=""/>
        </v:shape>
        <o:OLEObject Type="Embed" ProgID="CorelDRAW.Graphic.13" ShapeID="_x0000_s2059" DrawAspect="Content" ObjectID="_1533626417" r:id="rId2"/>
      </w:pict>
    </w:r>
    <w:r w:rsidR="002B6D3E">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49AABCE6" wp14:editId="361D9B5F">
              <wp:simplePos x="0" y="0"/>
              <wp:positionH relativeFrom="column">
                <wp:posOffset>-142875</wp:posOffset>
              </wp:positionH>
              <wp:positionV relativeFrom="paragraph">
                <wp:posOffset>-34925</wp:posOffset>
              </wp:positionV>
              <wp:extent cx="6248400" cy="635"/>
              <wp:effectExtent l="0" t="0" r="19050" b="374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911ADF" w:rsidRPr="00CA2670">
      <w:rPr>
        <w:rFonts w:ascii="Times New Roman" w:hAnsi="Times New Roman"/>
        <w:b/>
        <w:sz w:val="24"/>
        <w:szCs w:val="24"/>
        <w:lang w:val="ro-RO"/>
      </w:rPr>
      <w:t xml:space="preserve">AGENŢIA PENTRU PROTECŢIA MEDIULUI TIMIŞ </w:t>
    </w:r>
  </w:p>
  <w:p w:rsidR="00911ADF" w:rsidRPr="00CA2670"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B-dul Liviu Rebreanu, nr.18-18A, Timişoara, </w:t>
    </w:r>
    <w:r w:rsidRPr="00031CC9">
      <w:rPr>
        <w:rFonts w:ascii="Times New Roman" w:hAnsi="Times New Roman"/>
        <w:sz w:val="24"/>
        <w:szCs w:val="24"/>
        <w:lang w:val="ro-RO"/>
      </w:rPr>
      <w:t xml:space="preserve">jud. </w:t>
    </w:r>
    <w:r>
      <w:rPr>
        <w:rFonts w:ascii="Times New Roman" w:hAnsi="Times New Roman"/>
        <w:sz w:val="24"/>
        <w:szCs w:val="24"/>
        <w:lang w:val="ro-RO"/>
      </w:rPr>
      <w:t>Timiş,</w:t>
    </w:r>
    <w:r w:rsidRPr="00CA2670">
      <w:rPr>
        <w:rFonts w:ascii="Times New Roman" w:hAnsi="Times New Roman"/>
        <w:sz w:val="24"/>
        <w:szCs w:val="24"/>
        <w:lang w:val="ro-RO"/>
      </w:rPr>
      <w:t xml:space="preserve"> Cod 300210</w:t>
    </w:r>
  </w:p>
  <w:p w:rsidR="00911ADF" w:rsidRPr="007624DE" w:rsidRDefault="00911ADF" w:rsidP="00911ADF">
    <w:pPr>
      <w:pStyle w:val="Header"/>
      <w:tabs>
        <w:tab w:val="clear" w:pos="4680"/>
      </w:tabs>
      <w:jc w:val="center"/>
      <w:rPr>
        <w:rFonts w:ascii="Times New Roman" w:hAnsi="Times New Roman"/>
        <w:sz w:val="24"/>
        <w:szCs w:val="24"/>
        <w:lang w:val="ro-RO"/>
      </w:rPr>
    </w:pPr>
    <w:r w:rsidRPr="00CA2670">
      <w:rPr>
        <w:rFonts w:ascii="Times New Roman" w:hAnsi="Times New Roman"/>
        <w:sz w:val="24"/>
        <w:szCs w:val="24"/>
        <w:lang w:val="ro-RO"/>
      </w:rPr>
      <w:t xml:space="preserve">E-mail: </w:t>
    </w:r>
    <w:hyperlink r:id="rId3" w:history="1">
      <w:r w:rsidRPr="00CA2670">
        <w:rPr>
          <w:rFonts w:ascii="Times New Roman" w:hAnsi="Times New Roman"/>
          <w:sz w:val="24"/>
          <w:szCs w:val="24"/>
          <w:lang w:val="ro-RO"/>
        </w:rPr>
        <w:t>office@apmtm.anpm.ro</w:t>
      </w:r>
    </w:hyperlink>
    <w:r w:rsidRPr="00CA2670">
      <w:rPr>
        <w:rFonts w:ascii="Times New Roman" w:hAnsi="Times New Roman"/>
        <w:sz w:val="24"/>
        <w:szCs w:val="24"/>
        <w:lang w:val="ro-RO"/>
      </w:rPr>
      <w:t xml:space="preserve">; Tel.0256.491.795; </w:t>
    </w:r>
    <w:r>
      <w:rPr>
        <w:rFonts w:ascii="Times New Roman" w:hAnsi="Times New Roman"/>
        <w:sz w:val="24"/>
        <w:szCs w:val="24"/>
        <w:lang w:val="ro-RO"/>
      </w:rPr>
      <w:t>Fax. 0256. 201.005</w:t>
    </w:r>
  </w:p>
  <w:p w:rsidR="00CA28E5" w:rsidRPr="004B6AB8" w:rsidRDefault="00CA28E5" w:rsidP="004B6AB8">
    <w:pPr>
      <w:pStyle w:val="Header"/>
      <w:tabs>
        <w:tab w:val="clear" w:pos="4680"/>
      </w:tabs>
      <w:jc w:val="right"/>
      <w:rPr>
        <w:rFonts w:ascii="Times New Roman" w:hAnsi="Times New Roman"/>
        <w:color w:val="00214E"/>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38" w:rsidRDefault="00910238" w:rsidP="0010560A">
      <w:pPr>
        <w:spacing w:after="0" w:line="240" w:lineRule="auto"/>
      </w:pPr>
      <w:r>
        <w:separator/>
      </w:r>
    </w:p>
  </w:footnote>
  <w:footnote w:type="continuationSeparator" w:id="0">
    <w:p w:rsidR="00910238" w:rsidRDefault="00910238"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3"/>
      <w:numFmt w:val="bullet"/>
      <w:lvlText w:val="-"/>
      <w:lvlJc w:val="left"/>
      <w:pPr>
        <w:tabs>
          <w:tab w:val="num" w:pos="1440"/>
        </w:tabs>
        <w:ind w:left="1440" w:hanging="360"/>
      </w:pPr>
      <w:rPr>
        <w:rFonts w:ascii="Arial" w:hAnsi="Arial"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Open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C"/>
    <w:multiLevelType w:val="singleLevel"/>
    <w:tmpl w:val="0000000C"/>
    <w:name w:val="WW8Num15"/>
    <w:lvl w:ilvl="0">
      <w:start w:val="1"/>
      <w:numFmt w:val="bullet"/>
      <w:lvlText w:val=""/>
      <w:lvlJc w:val="left"/>
      <w:pPr>
        <w:tabs>
          <w:tab w:val="num" w:pos="0"/>
        </w:tabs>
        <w:ind w:left="1440" w:hanging="360"/>
      </w:pPr>
      <w:rPr>
        <w:rFonts w:ascii="Symbol" w:hAnsi="Symbol" w:cs="Times New Roman"/>
      </w:rPr>
    </w:lvl>
  </w:abstractNum>
  <w:abstractNum w:abstractNumId="5">
    <w:nsid w:val="00000010"/>
    <w:multiLevelType w:val="singleLevel"/>
    <w:tmpl w:val="00000010"/>
    <w:name w:val="WW8Num18"/>
    <w:lvl w:ilvl="0">
      <w:start w:val="1"/>
      <w:numFmt w:val="bullet"/>
      <w:lvlText w:val=""/>
      <w:lvlJc w:val="left"/>
      <w:pPr>
        <w:tabs>
          <w:tab w:val="num" w:pos="0"/>
        </w:tabs>
        <w:ind w:left="720" w:hanging="360"/>
      </w:pPr>
      <w:rPr>
        <w:rFonts w:ascii="Wingdings" w:hAnsi="Wingdings" w:cs="OpenSymbol"/>
      </w:rPr>
    </w:lvl>
  </w:abstractNum>
  <w:abstractNum w:abstractNumId="6">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7">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384664"/>
    <w:multiLevelType w:val="hybridMultilevel"/>
    <w:tmpl w:val="6E6E0594"/>
    <w:lvl w:ilvl="0" w:tplc="F252EF76">
      <w:start w:val="2"/>
      <w:numFmt w:val="bullet"/>
      <w:lvlText w:val="-"/>
      <w:lvlJc w:val="left"/>
      <w:pPr>
        <w:ind w:left="720" w:hanging="360"/>
      </w:pPr>
      <w:rPr>
        <w:rFonts w:ascii="Times New Roman" w:hAnsi="Times New Roman" w:cs="Times New Roman" w:hint="default"/>
        <w:caps w:val="0"/>
        <w:strike w:val="0"/>
        <w:dstrike w:val="0"/>
        <w:vanish w:val="0"/>
        <w:color w:val="000000"/>
        <w:spacing w:val="0"/>
        <w:kern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C73D01"/>
    <w:multiLevelType w:val="hybridMultilevel"/>
    <w:tmpl w:val="34F6416C"/>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F21B1"/>
    <w:multiLevelType w:val="hybridMultilevel"/>
    <w:tmpl w:val="7578F6CA"/>
    <w:lvl w:ilvl="0" w:tplc="F252EF76">
      <w:start w:val="2"/>
      <w:numFmt w:val="bullet"/>
      <w:lvlText w:val="-"/>
      <w:lvlJc w:val="left"/>
      <w:pPr>
        <w:ind w:left="1004" w:hanging="360"/>
      </w:pPr>
      <w:rPr>
        <w:rFonts w:ascii="Times New Roman" w:hAnsi="Times New Roman" w:cs="Times New Roman" w:hint="default"/>
        <w:caps w:val="0"/>
        <w:strike w:val="0"/>
        <w:dstrike w:val="0"/>
        <w:vanish w:val="0"/>
        <w:color w:val="000000"/>
        <w:spacing w:val="0"/>
        <w:kern w:val="0"/>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F4B2B81"/>
    <w:multiLevelType w:val="hybridMultilevel"/>
    <w:tmpl w:val="2F02C45A"/>
    <w:lvl w:ilvl="0" w:tplc="9A3452BA">
      <w:numFmt w:val="bullet"/>
      <w:lvlText w:val="-"/>
      <w:lvlJc w:val="left"/>
      <w:pPr>
        <w:ind w:left="720" w:hanging="360"/>
      </w:pPr>
      <w:rPr>
        <w:rFonts w:ascii="Times New Roman" w:eastAsia="Calibr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96FCB"/>
    <w:multiLevelType w:val="hybridMultilevel"/>
    <w:tmpl w:val="116CA33A"/>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B13409"/>
    <w:multiLevelType w:val="hybridMultilevel"/>
    <w:tmpl w:val="AF66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412E8"/>
    <w:multiLevelType w:val="hybridMultilevel"/>
    <w:tmpl w:val="6F1CE3F2"/>
    <w:lvl w:ilvl="0" w:tplc="8C4A9F80">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76C1B"/>
    <w:multiLevelType w:val="hybridMultilevel"/>
    <w:tmpl w:val="FA4CF302"/>
    <w:lvl w:ilvl="0" w:tplc="4754E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981B4C"/>
    <w:multiLevelType w:val="hybridMultilevel"/>
    <w:tmpl w:val="BB901C72"/>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CA05A8"/>
    <w:multiLevelType w:val="hybridMultilevel"/>
    <w:tmpl w:val="4B1E4CA8"/>
    <w:lvl w:ilvl="0" w:tplc="19B91D2F">
      <w:numFmt w:val="bullet"/>
      <w:lvlText w:val="-"/>
      <w:lvlJc w:val="left"/>
      <w:pPr>
        <w:ind w:left="720" w:hanging="360"/>
      </w:pPr>
      <w:rPr>
        <w:rFonts w:ascii="Symbol" w:hAnsi="Symbol" w:cs="Symbol"/>
        <w:snapToGrid/>
        <w:spacing w:val="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9042C6"/>
    <w:multiLevelType w:val="hybridMultilevel"/>
    <w:tmpl w:val="911A17C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22D4DCA"/>
    <w:multiLevelType w:val="hybridMultilevel"/>
    <w:tmpl w:val="EF147BF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3271C07"/>
    <w:multiLevelType w:val="hybridMultilevel"/>
    <w:tmpl w:val="F25A237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23795"/>
    <w:multiLevelType w:val="hybridMultilevel"/>
    <w:tmpl w:val="CAC0B486"/>
    <w:lvl w:ilvl="0" w:tplc="004836E8">
      <w:start w:val="1"/>
      <w:numFmt w:val="bullet"/>
      <w:pStyle w:val="Linie"/>
      <w:lvlText w:val=""/>
      <w:lvlJc w:val="left"/>
      <w:pPr>
        <w:tabs>
          <w:tab w:val="num" w:pos="1080"/>
        </w:tabs>
        <w:ind w:left="107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1633060"/>
    <w:multiLevelType w:val="hybridMultilevel"/>
    <w:tmpl w:val="D06C3494"/>
    <w:lvl w:ilvl="0" w:tplc="1CCC07E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4CE544E"/>
    <w:multiLevelType w:val="hybridMultilevel"/>
    <w:tmpl w:val="04C65D1C"/>
    <w:lvl w:ilvl="0" w:tplc="04090001">
      <w:start w:val="1"/>
      <w:numFmt w:val="bullet"/>
      <w:lvlText w:val=""/>
      <w:lvlJc w:val="left"/>
      <w:pPr>
        <w:tabs>
          <w:tab w:val="num" w:pos="720"/>
        </w:tabs>
        <w:ind w:left="720" w:hanging="360"/>
      </w:pPr>
      <w:rPr>
        <w:rFonts w:ascii="Symbol" w:hAnsi="Symbol" w:hint="default"/>
      </w:rPr>
    </w:lvl>
    <w:lvl w:ilvl="1" w:tplc="5E7AEA2E">
      <w:numFmt w:val="bullet"/>
      <w:lvlText w:val="-"/>
      <w:lvlJc w:val="left"/>
      <w:pPr>
        <w:tabs>
          <w:tab w:val="num" w:pos="1440"/>
        </w:tabs>
        <w:ind w:left="1440" w:hanging="360"/>
      </w:pPr>
      <w:rPr>
        <w:rFonts w:ascii="Garamond" w:eastAsia="Calibri" w:hAnsi="Garamond"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121AC6"/>
    <w:multiLevelType w:val="hybridMultilevel"/>
    <w:tmpl w:val="8A6845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1A5664"/>
    <w:multiLevelType w:val="hybridMultilevel"/>
    <w:tmpl w:val="1840B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84A7D"/>
    <w:multiLevelType w:val="hybridMultilevel"/>
    <w:tmpl w:val="D4FA164E"/>
    <w:lvl w:ilvl="0" w:tplc="B31497B8">
      <w:start w:val="85"/>
      <w:numFmt w:val="bullet"/>
      <w:lvlText w:val="-"/>
      <w:lvlJc w:val="left"/>
      <w:pPr>
        <w:ind w:left="720" w:hanging="360"/>
      </w:pPr>
      <w:rPr>
        <w:rFonts w:ascii="Times New Roman" w:eastAsia="01_FuturaRO_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0"/>
  </w:num>
  <w:num w:numId="4">
    <w:abstractNumId w:val="10"/>
  </w:num>
  <w:num w:numId="5">
    <w:abstractNumId w:val="7"/>
  </w:num>
  <w:num w:numId="6">
    <w:abstractNumId w:val="9"/>
  </w:num>
  <w:num w:numId="7">
    <w:abstractNumId w:val="11"/>
  </w:num>
  <w:num w:numId="8">
    <w:abstractNumId w:val="6"/>
  </w:num>
  <w:num w:numId="9">
    <w:abstractNumId w:val="23"/>
  </w:num>
  <w:num w:numId="10">
    <w:abstractNumId w:val="26"/>
  </w:num>
  <w:num w:numId="11">
    <w:abstractNumId w:val="36"/>
  </w:num>
  <w:num w:numId="12">
    <w:abstractNumId w:val="28"/>
  </w:num>
  <w:num w:numId="13">
    <w:abstractNumId w:val="19"/>
  </w:num>
  <w:num w:numId="14">
    <w:abstractNumId w:val="37"/>
  </w:num>
  <w:num w:numId="15">
    <w:abstractNumId w:val="29"/>
  </w:num>
  <w:num w:numId="16">
    <w:abstractNumId w:val="33"/>
  </w:num>
  <w:num w:numId="17">
    <w:abstractNumId w:val="24"/>
  </w:num>
  <w:num w:numId="18">
    <w:abstractNumId w:val="35"/>
  </w:num>
  <w:num w:numId="19">
    <w:abstractNumId w:val="32"/>
  </w:num>
  <w:num w:numId="20">
    <w:abstractNumId w:val="30"/>
  </w:num>
  <w:num w:numId="21">
    <w:abstractNumId w:val="21"/>
  </w:num>
  <w:num w:numId="22">
    <w:abstractNumId w:val="25"/>
  </w:num>
  <w:num w:numId="23">
    <w:abstractNumId w:val="15"/>
  </w:num>
  <w:num w:numId="24">
    <w:abstractNumId w:val="34"/>
  </w:num>
  <w:num w:numId="25">
    <w:abstractNumId w:val="16"/>
  </w:num>
  <w:num w:numId="26">
    <w:abstractNumId w:val="14"/>
  </w:num>
  <w:num w:numId="27">
    <w:abstractNumId w:val="0"/>
  </w:num>
  <w:num w:numId="28">
    <w:abstractNumId w:val="3"/>
  </w:num>
  <w:num w:numId="29">
    <w:abstractNumId w:val="1"/>
  </w:num>
  <w:num w:numId="30">
    <w:abstractNumId w:val="5"/>
  </w:num>
  <w:num w:numId="31">
    <w:abstractNumId w:val="39"/>
  </w:num>
  <w:num w:numId="32">
    <w:abstractNumId w:val="17"/>
  </w:num>
  <w:num w:numId="33">
    <w:abstractNumId w:val="13"/>
  </w:num>
  <w:num w:numId="34">
    <w:abstractNumId w:val="8"/>
  </w:num>
  <w:num w:numId="35">
    <w:abstractNumId w:val="18"/>
  </w:num>
  <w:num w:numId="36">
    <w:abstractNumId w:val="2"/>
  </w:num>
  <w:num w:numId="37">
    <w:abstractNumId w:val="38"/>
  </w:num>
  <w:num w:numId="38">
    <w:abstractNumId w:val="22"/>
  </w:num>
  <w:num w:numId="39">
    <w:abstractNumId w:val="1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059D"/>
    <w:rsid w:val="00012CE2"/>
    <w:rsid w:val="00014C74"/>
    <w:rsid w:val="00017EBA"/>
    <w:rsid w:val="00022255"/>
    <w:rsid w:val="00022549"/>
    <w:rsid w:val="00023D48"/>
    <w:rsid w:val="000336A1"/>
    <w:rsid w:val="0004521F"/>
    <w:rsid w:val="00046049"/>
    <w:rsid w:val="000515B4"/>
    <w:rsid w:val="000517D7"/>
    <w:rsid w:val="000564D9"/>
    <w:rsid w:val="000567A2"/>
    <w:rsid w:val="0006146D"/>
    <w:rsid w:val="00062659"/>
    <w:rsid w:val="0007594F"/>
    <w:rsid w:val="000770BD"/>
    <w:rsid w:val="0008162F"/>
    <w:rsid w:val="00084FAB"/>
    <w:rsid w:val="000866DE"/>
    <w:rsid w:val="00086B9A"/>
    <w:rsid w:val="00093049"/>
    <w:rsid w:val="00094D4D"/>
    <w:rsid w:val="00095760"/>
    <w:rsid w:val="000961A9"/>
    <w:rsid w:val="000A39D2"/>
    <w:rsid w:val="000A3B9C"/>
    <w:rsid w:val="000A6C28"/>
    <w:rsid w:val="000B34D4"/>
    <w:rsid w:val="000B3A3B"/>
    <w:rsid w:val="000B4E57"/>
    <w:rsid w:val="000B597B"/>
    <w:rsid w:val="000C07A2"/>
    <w:rsid w:val="000C26B4"/>
    <w:rsid w:val="000C3282"/>
    <w:rsid w:val="000C4375"/>
    <w:rsid w:val="000C4B33"/>
    <w:rsid w:val="000D0742"/>
    <w:rsid w:val="000D5E92"/>
    <w:rsid w:val="000E0215"/>
    <w:rsid w:val="000F10C5"/>
    <w:rsid w:val="000F4697"/>
    <w:rsid w:val="000F5694"/>
    <w:rsid w:val="000F5D28"/>
    <w:rsid w:val="000F6A76"/>
    <w:rsid w:val="0010096D"/>
    <w:rsid w:val="0010560A"/>
    <w:rsid w:val="00113D82"/>
    <w:rsid w:val="00117CBE"/>
    <w:rsid w:val="001274F0"/>
    <w:rsid w:val="001303F8"/>
    <w:rsid w:val="00130855"/>
    <w:rsid w:val="00131408"/>
    <w:rsid w:val="00132134"/>
    <w:rsid w:val="00134BE2"/>
    <w:rsid w:val="001353DE"/>
    <w:rsid w:val="00140DBC"/>
    <w:rsid w:val="0014153B"/>
    <w:rsid w:val="00143977"/>
    <w:rsid w:val="00160E02"/>
    <w:rsid w:val="00163FDA"/>
    <w:rsid w:val="00165D38"/>
    <w:rsid w:val="0016683D"/>
    <w:rsid w:val="00166F44"/>
    <w:rsid w:val="0017069E"/>
    <w:rsid w:val="00177B7E"/>
    <w:rsid w:val="00192B67"/>
    <w:rsid w:val="001A0D56"/>
    <w:rsid w:val="001A1464"/>
    <w:rsid w:val="001B0834"/>
    <w:rsid w:val="001B2BB5"/>
    <w:rsid w:val="001C042B"/>
    <w:rsid w:val="001C3B4B"/>
    <w:rsid w:val="001C4F2B"/>
    <w:rsid w:val="001D0270"/>
    <w:rsid w:val="001D27BA"/>
    <w:rsid w:val="001D47E0"/>
    <w:rsid w:val="001D5B57"/>
    <w:rsid w:val="00202D41"/>
    <w:rsid w:val="00206333"/>
    <w:rsid w:val="00211649"/>
    <w:rsid w:val="00217350"/>
    <w:rsid w:val="002176F5"/>
    <w:rsid w:val="00222FE1"/>
    <w:rsid w:val="00226D8E"/>
    <w:rsid w:val="00232324"/>
    <w:rsid w:val="00244811"/>
    <w:rsid w:val="00246B8F"/>
    <w:rsid w:val="002539A5"/>
    <w:rsid w:val="00254AD6"/>
    <w:rsid w:val="0026127A"/>
    <w:rsid w:val="00274875"/>
    <w:rsid w:val="00274D8D"/>
    <w:rsid w:val="0027738D"/>
    <w:rsid w:val="0028053B"/>
    <w:rsid w:val="002805B3"/>
    <w:rsid w:val="00281752"/>
    <w:rsid w:val="00284FE2"/>
    <w:rsid w:val="00286C08"/>
    <w:rsid w:val="00286FE2"/>
    <w:rsid w:val="00287C53"/>
    <w:rsid w:val="0029170F"/>
    <w:rsid w:val="00293FE2"/>
    <w:rsid w:val="002944EC"/>
    <w:rsid w:val="002A06DD"/>
    <w:rsid w:val="002A46A8"/>
    <w:rsid w:val="002A7253"/>
    <w:rsid w:val="002B0130"/>
    <w:rsid w:val="002B6D3E"/>
    <w:rsid w:val="002C2963"/>
    <w:rsid w:val="002C3198"/>
    <w:rsid w:val="002C3D7F"/>
    <w:rsid w:val="002C47AF"/>
    <w:rsid w:val="002C7410"/>
    <w:rsid w:val="002D19F2"/>
    <w:rsid w:val="002D356E"/>
    <w:rsid w:val="002D52B8"/>
    <w:rsid w:val="002E251B"/>
    <w:rsid w:val="002E505B"/>
    <w:rsid w:val="002E68D6"/>
    <w:rsid w:val="002F4085"/>
    <w:rsid w:val="0030029B"/>
    <w:rsid w:val="00306F52"/>
    <w:rsid w:val="00312392"/>
    <w:rsid w:val="0031542C"/>
    <w:rsid w:val="00317149"/>
    <w:rsid w:val="00317BB2"/>
    <w:rsid w:val="00320B7E"/>
    <w:rsid w:val="00322F2F"/>
    <w:rsid w:val="00327C84"/>
    <w:rsid w:val="00327D27"/>
    <w:rsid w:val="00327E4E"/>
    <w:rsid w:val="003319AB"/>
    <w:rsid w:val="00332B7F"/>
    <w:rsid w:val="00334DE6"/>
    <w:rsid w:val="0033682D"/>
    <w:rsid w:val="0033751E"/>
    <w:rsid w:val="003404FC"/>
    <w:rsid w:val="003426BA"/>
    <w:rsid w:val="00343185"/>
    <w:rsid w:val="00347395"/>
    <w:rsid w:val="0034764F"/>
    <w:rsid w:val="003500B6"/>
    <w:rsid w:val="00354DEF"/>
    <w:rsid w:val="00360080"/>
    <w:rsid w:val="00363924"/>
    <w:rsid w:val="00372E62"/>
    <w:rsid w:val="00374A17"/>
    <w:rsid w:val="00377782"/>
    <w:rsid w:val="00383DC2"/>
    <w:rsid w:val="00383E73"/>
    <w:rsid w:val="00387344"/>
    <w:rsid w:val="00394E35"/>
    <w:rsid w:val="003A2A9F"/>
    <w:rsid w:val="003A2D3C"/>
    <w:rsid w:val="003A4B46"/>
    <w:rsid w:val="003A5D67"/>
    <w:rsid w:val="003C058F"/>
    <w:rsid w:val="003C14A9"/>
    <w:rsid w:val="003C18AB"/>
    <w:rsid w:val="003C23EE"/>
    <w:rsid w:val="003C51D2"/>
    <w:rsid w:val="003C543E"/>
    <w:rsid w:val="003C6148"/>
    <w:rsid w:val="003C71AA"/>
    <w:rsid w:val="003D0948"/>
    <w:rsid w:val="003D6B46"/>
    <w:rsid w:val="003D6F2E"/>
    <w:rsid w:val="003E6903"/>
    <w:rsid w:val="003F19EA"/>
    <w:rsid w:val="003F3DFD"/>
    <w:rsid w:val="003F4A7B"/>
    <w:rsid w:val="003F5833"/>
    <w:rsid w:val="003F64B3"/>
    <w:rsid w:val="00401FEA"/>
    <w:rsid w:val="00404C0D"/>
    <w:rsid w:val="004108C0"/>
    <w:rsid w:val="00411AC0"/>
    <w:rsid w:val="00414937"/>
    <w:rsid w:val="00416889"/>
    <w:rsid w:val="0041758B"/>
    <w:rsid w:val="00422B76"/>
    <w:rsid w:val="0043251F"/>
    <w:rsid w:val="00433AD4"/>
    <w:rsid w:val="0043528F"/>
    <w:rsid w:val="0043609E"/>
    <w:rsid w:val="00437724"/>
    <w:rsid w:val="0044732D"/>
    <w:rsid w:val="00450E53"/>
    <w:rsid w:val="00463E5D"/>
    <w:rsid w:val="00471308"/>
    <w:rsid w:val="00471A77"/>
    <w:rsid w:val="00473A03"/>
    <w:rsid w:val="00473A09"/>
    <w:rsid w:val="00475201"/>
    <w:rsid w:val="00475CFD"/>
    <w:rsid w:val="004765EB"/>
    <w:rsid w:val="00485057"/>
    <w:rsid w:val="00486BE4"/>
    <w:rsid w:val="00493A08"/>
    <w:rsid w:val="004973E8"/>
    <w:rsid w:val="004976D8"/>
    <w:rsid w:val="00497B0D"/>
    <w:rsid w:val="004A3A25"/>
    <w:rsid w:val="004A52FC"/>
    <w:rsid w:val="004B1AFC"/>
    <w:rsid w:val="004B3681"/>
    <w:rsid w:val="004B6AB8"/>
    <w:rsid w:val="004B6FCE"/>
    <w:rsid w:val="004B7C7C"/>
    <w:rsid w:val="004C063B"/>
    <w:rsid w:val="004C4E8D"/>
    <w:rsid w:val="004D0B4E"/>
    <w:rsid w:val="004D369F"/>
    <w:rsid w:val="004D4990"/>
    <w:rsid w:val="004D4C02"/>
    <w:rsid w:val="004E5A4A"/>
    <w:rsid w:val="004E5F83"/>
    <w:rsid w:val="004E652E"/>
    <w:rsid w:val="004F3207"/>
    <w:rsid w:val="004F3B90"/>
    <w:rsid w:val="004F3DF5"/>
    <w:rsid w:val="004F56F4"/>
    <w:rsid w:val="004F73FB"/>
    <w:rsid w:val="00502558"/>
    <w:rsid w:val="0050643F"/>
    <w:rsid w:val="0051285D"/>
    <w:rsid w:val="00512B7E"/>
    <w:rsid w:val="00513ABA"/>
    <w:rsid w:val="00516489"/>
    <w:rsid w:val="00516E48"/>
    <w:rsid w:val="005170D3"/>
    <w:rsid w:val="005205EF"/>
    <w:rsid w:val="00532353"/>
    <w:rsid w:val="00534333"/>
    <w:rsid w:val="00542F31"/>
    <w:rsid w:val="00547AD3"/>
    <w:rsid w:val="00550E6E"/>
    <w:rsid w:val="0055302D"/>
    <w:rsid w:val="00553BB3"/>
    <w:rsid w:val="005544F0"/>
    <w:rsid w:val="00555B18"/>
    <w:rsid w:val="00564AA4"/>
    <w:rsid w:val="00566994"/>
    <w:rsid w:val="00566B3C"/>
    <w:rsid w:val="00567511"/>
    <w:rsid w:val="00571253"/>
    <w:rsid w:val="005746BB"/>
    <w:rsid w:val="00575325"/>
    <w:rsid w:val="00584799"/>
    <w:rsid w:val="00586692"/>
    <w:rsid w:val="00586D0A"/>
    <w:rsid w:val="0059286F"/>
    <w:rsid w:val="00596161"/>
    <w:rsid w:val="005A16B6"/>
    <w:rsid w:val="005A3E32"/>
    <w:rsid w:val="005A57F1"/>
    <w:rsid w:val="005A7E24"/>
    <w:rsid w:val="005B09B7"/>
    <w:rsid w:val="005B20C8"/>
    <w:rsid w:val="005B3A12"/>
    <w:rsid w:val="005B4A83"/>
    <w:rsid w:val="005C1772"/>
    <w:rsid w:val="005C1E73"/>
    <w:rsid w:val="005C716F"/>
    <w:rsid w:val="005D3599"/>
    <w:rsid w:val="005D42D7"/>
    <w:rsid w:val="005D4A23"/>
    <w:rsid w:val="005D5AD1"/>
    <w:rsid w:val="005F1E53"/>
    <w:rsid w:val="00600CF0"/>
    <w:rsid w:val="0060577C"/>
    <w:rsid w:val="00607113"/>
    <w:rsid w:val="00607290"/>
    <w:rsid w:val="00610D4E"/>
    <w:rsid w:val="00614690"/>
    <w:rsid w:val="0061677F"/>
    <w:rsid w:val="0061680A"/>
    <w:rsid w:val="00617BCB"/>
    <w:rsid w:val="00617F2C"/>
    <w:rsid w:val="006241A9"/>
    <w:rsid w:val="006249B4"/>
    <w:rsid w:val="0062517D"/>
    <w:rsid w:val="00626690"/>
    <w:rsid w:val="00627E21"/>
    <w:rsid w:val="00632117"/>
    <w:rsid w:val="0063255B"/>
    <w:rsid w:val="006401E6"/>
    <w:rsid w:val="006431BF"/>
    <w:rsid w:val="00643689"/>
    <w:rsid w:val="0064599E"/>
    <w:rsid w:val="0064661E"/>
    <w:rsid w:val="00647BA0"/>
    <w:rsid w:val="0065147F"/>
    <w:rsid w:val="00654204"/>
    <w:rsid w:val="00654F2F"/>
    <w:rsid w:val="00656061"/>
    <w:rsid w:val="0066215E"/>
    <w:rsid w:val="00665B9F"/>
    <w:rsid w:val="00666195"/>
    <w:rsid w:val="006661E8"/>
    <w:rsid w:val="0066676D"/>
    <w:rsid w:val="00666A5A"/>
    <w:rsid w:val="00667BDA"/>
    <w:rsid w:val="00672D7B"/>
    <w:rsid w:val="006741E4"/>
    <w:rsid w:val="00677045"/>
    <w:rsid w:val="0067718A"/>
    <w:rsid w:val="00677604"/>
    <w:rsid w:val="00677AD1"/>
    <w:rsid w:val="00681B7B"/>
    <w:rsid w:val="00684E77"/>
    <w:rsid w:val="006864CE"/>
    <w:rsid w:val="00687DC6"/>
    <w:rsid w:val="00693099"/>
    <w:rsid w:val="006A5073"/>
    <w:rsid w:val="006A7BD0"/>
    <w:rsid w:val="006B1C3A"/>
    <w:rsid w:val="006B5D64"/>
    <w:rsid w:val="006B6934"/>
    <w:rsid w:val="006B6EDD"/>
    <w:rsid w:val="006C097B"/>
    <w:rsid w:val="006C2C58"/>
    <w:rsid w:val="006C5089"/>
    <w:rsid w:val="006C6411"/>
    <w:rsid w:val="006D49F0"/>
    <w:rsid w:val="006D4EF3"/>
    <w:rsid w:val="006E1E1E"/>
    <w:rsid w:val="006E351E"/>
    <w:rsid w:val="006E7384"/>
    <w:rsid w:val="006F1C5F"/>
    <w:rsid w:val="006F4C37"/>
    <w:rsid w:val="00702379"/>
    <w:rsid w:val="00705005"/>
    <w:rsid w:val="00706555"/>
    <w:rsid w:val="00711434"/>
    <w:rsid w:val="00713C24"/>
    <w:rsid w:val="007153B4"/>
    <w:rsid w:val="0071595A"/>
    <w:rsid w:val="00715C6F"/>
    <w:rsid w:val="00723BD7"/>
    <w:rsid w:val="00724BF5"/>
    <w:rsid w:val="00725CB0"/>
    <w:rsid w:val="00726667"/>
    <w:rsid w:val="00726B86"/>
    <w:rsid w:val="00727745"/>
    <w:rsid w:val="0073077E"/>
    <w:rsid w:val="007308C9"/>
    <w:rsid w:val="00731D4A"/>
    <w:rsid w:val="00737AB8"/>
    <w:rsid w:val="00737F5E"/>
    <w:rsid w:val="00742DE0"/>
    <w:rsid w:val="00747B0C"/>
    <w:rsid w:val="00750E01"/>
    <w:rsid w:val="00753001"/>
    <w:rsid w:val="007564E7"/>
    <w:rsid w:val="00757F9E"/>
    <w:rsid w:val="00761D2C"/>
    <w:rsid w:val="00765998"/>
    <w:rsid w:val="00765D02"/>
    <w:rsid w:val="00776505"/>
    <w:rsid w:val="007813E3"/>
    <w:rsid w:val="007839E2"/>
    <w:rsid w:val="00785951"/>
    <w:rsid w:val="007A0C22"/>
    <w:rsid w:val="007A3A14"/>
    <w:rsid w:val="007A7E86"/>
    <w:rsid w:val="007B13A9"/>
    <w:rsid w:val="007B2B8C"/>
    <w:rsid w:val="007C3BF2"/>
    <w:rsid w:val="007D459B"/>
    <w:rsid w:val="007D4EC4"/>
    <w:rsid w:val="007E13C8"/>
    <w:rsid w:val="007E3AEB"/>
    <w:rsid w:val="007E5E45"/>
    <w:rsid w:val="007E616F"/>
    <w:rsid w:val="007E780C"/>
    <w:rsid w:val="00800C7D"/>
    <w:rsid w:val="0080153E"/>
    <w:rsid w:val="00801CDE"/>
    <w:rsid w:val="0080502D"/>
    <w:rsid w:val="0080539B"/>
    <w:rsid w:val="00811026"/>
    <w:rsid w:val="0082007F"/>
    <w:rsid w:val="00821019"/>
    <w:rsid w:val="008225C0"/>
    <w:rsid w:val="00830C3D"/>
    <w:rsid w:val="00833F16"/>
    <w:rsid w:val="008403B6"/>
    <w:rsid w:val="0084548F"/>
    <w:rsid w:val="00851170"/>
    <w:rsid w:val="0085289E"/>
    <w:rsid w:val="00854FBE"/>
    <w:rsid w:val="00856D19"/>
    <w:rsid w:val="00856DAE"/>
    <w:rsid w:val="00856FF9"/>
    <w:rsid w:val="00857A43"/>
    <w:rsid w:val="00861F58"/>
    <w:rsid w:val="008647D7"/>
    <w:rsid w:val="00867D4E"/>
    <w:rsid w:val="0087270E"/>
    <w:rsid w:val="00872F72"/>
    <w:rsid w:val="0087379D"/>
    <w:rsid w:val="00881CF1"/>
    <w:rsid w:val="00883C95"/>
    <w:rsid w:val="00892F26"/>
    <w:rsid w:val="0089425F"/>
    <w:rsid w:val="00894587"/>
    <w:rsid w:val="0089789D"/>
    <w:rsid w:val="008A1902"/>
    <w:rsid w:val="008A7FBD"/>
    <w:rsid w:val="008B0723"/>
    <w:rsid w:val="008B1471"/>
    <w:rsid w:val="008B52E1"/>
    <w:rsid w:val="008D7342"/>
    <w:rsid w:val="008D7863"/>
    <w:rsid w:val="008D79FF"/>
    <w:rsid w:val="008E6CF3"/>
    <w:rsid w:val="008F3167"/>
    <w:rsid w:val="008F64F1"/>
    <w:rsid w:val="008F7960"/>
    <w:rsid w:val="00904D1C"/>
    <w:rsid w:val="009063BF"/>
    <w:rsid w:val="00910238"/>
    <w:rsid w:val="00911ADF"/>
    <w:rsid w:val="00914760"/>
    <w:rsid w:val="00920534"/>
    <w:rsid w:val="009209C6"/>
    <w:rsid w:val="009247DF"/>
    <w:rsid w:val="00933190"/>
    <w:rsid w:val="00933229"/>
    <w:rsid w:val="00933232"/>
    <w:rsid w:val="00940534"/>
    <w:rsid w:val="00943E4D"/>
    <w:rsid w:val="00947396"/>
    <w:rsid w:val="00951874"/>
    <w:rsid w:val="009544FB"/>
    <w:rsid w:val="00954D09"/>
    <w:rsid w:val="00956657"/>
    <w:rsid w:val="00957825"/>
    <w:rsid w:val="00962F8B"/>
    <w:rsid w:val="00967222"/>
    <w:rsid w:val="00967616"/>
    <w:rsid w:val="00970AD4"/>
    <w:rsid w:val="00973E6C"/>
    <w:rsid w:val="00975F0E"/>
    <w:rsid w:val="009762E9"/>
    <w:rsid w:val="00976F8B"/>
    <w:rsid w:val="009815D8"/>
    <w:rsid w:val="009835D6"/>
    <w:rsid w:val="00983C72"/>
    <w:rsid w:val="00985B96"/>
    <w:rsid w:val="00987956"/>
    <w:rsid w:val="0099518F"/>
    <w:rsid w:val="009953E1"/>
    <w:rsid w:val="0099692E"/>
    <w:rsid w:val="009A409E"/>
    <w:rsid w:val="009A60B9"/>
    <w:rsid w:val="009A788F"/>
    <w:rsid w:val="009B2AA1"/>
    <w:rsid w:val="009B2CAC"/>
    <w:rsid w:val="009B4193"/>
    <w:rsid w:val="009B5D3F"/>
    <w:rsid w:val="009B648B"/>
    <w:rsid w:val="009C2625"/>
    <w:rsid w:val="009C2D71"/>
    <w:rsid w:val="009D0540"/>
    <w:rsid w:val="009D1AF0"/>
    <w:rsid w:val="009D27FB"/>
    <w:rsid w:val="009D533B"/>
    <w:rsid w:val="009E2EA8"/>
    <w:rsid w:val="009E68E8"/>
    <w:rsid w:val="009E7302"/>
    <w:rsid w:val="009F2282"/>
    <w:rsid w:val="009F3C8F"/>
    <w:rsid w:val="009F4921"/>
    <w:rsid w:val="009F4F54"/>
    <w:rsid w:val="009F5473"/>
    <w:rsid w:val="00A00C3D"/>
    <w:rsid w:val="00A07BFA"/>
    <w:rsid w:val="00A10FB7"/>
    <w:rsid w:val="00A12076"/>
    <w:rsid w:val="00A15581"/>
    <w:rsid w:val="00A161AA"/>
    <w:rsid w:val="00A16D8A"/>
    <w:rsid w:val="00A22617"/>
    <w:rsid w:val="00A27554"/>
    <w:rsid w:val="00A300E8"/>
    <w:rsid w:val="00A31B58"/>
    <w:rsid w:val="00A37490"/>
    <w:rsid w:val="00A418D2"/>
    <w:rsid w:val="00A53FA8"/>
    <w:rsid w:val="00A60887"/>
    <w:rsid w:val="00A64532"/>
    <w:rsid w:val="00A70412"/>
    <w:rsid w:val="00A70A56"/>
    <w:rsid w:val="00A70BE8"/>
    <w:rsid w:val="00A7172F"/>
    <w:rsid w:val="00A77EEC"/>
    <w:rsid w:val="00A80A37"/>
    <w:rsid w:val="00A82ADB"/>
    <w:rsid w:val="00A848B7"/>
    <w:rsid w:val="00A8527E"/>
    <w:rsid w:val="00A9333B"/>
    <w:rsid w:val="00A96D60"/>
    <w:rsid w:val="00AA1803"/>
    <w:rsid w:val="00AA4BED"/>
    <w:rsid w:val="00AA7F5A"/>
    <w:rsid w:val="00AB276A"/>
    <w:rsid w:val="00AB722B"/>
    <w:rsid w:val="00AB774E"/>
    <w:rsid w:val="00AB7F34"/>
    <w:rsid w:val="00AC19A6"/>
    <w:rsid w:val="00AC39FA"/>
    <w:rsid w:val="00AC7D11"/>
    <w:rsid w:val="00AD1C4E"/>
    <w:rsid w:val="00AD3EEC"/>
    <w:rsid w:val="00AD762E"/>
    <w:rsid w:val="00AE3308"/>
    <w:rsid w:val="00AF3296"/>
    <w:rsid w:val="00AF34BA"/>
    <w:rsid w:val="00AF39E0"/>
    <w:rsid w:val="00B00085"/>
    <w:rsid w:val="00B0131C"/>
    <w:rsid w:val="00B03B20"/>
    <w:rsid w:val="00B05E14"/>
    <w:rsid w:val="00B05E39"/>
    <w:rsid w:val="00B07278"/>
    <w:rsid w:val="00B11CA8"/>
    <w:rsid w:val="00B1445B"/>
    <w:rsid w:val="00B21B08"/>
    <w:rsid w:val="00B233E6"/>
    <w:rsid w:val="00B3014F"/>
    <w:rsid w:val="00B30BFA"/>
    <w:rsid w:val="00B3188E"/>
    <w:rsid w:val="00B32044"/>
    <w:rsid w:val="00B34796"/>
    <w:rsid w:val="00B40142"/>
    <w:rsid w:val="00B40691"/>
    <w:rsid w:val="00B41A08"/>
    <w:rsid w:val="00B42606"/>
    <w:rsid w:val="00B47318"/>
    <w:rsid w:val="00B51A05"/>
    <w:rsid w:val="00B529F3"/>
    <w:rsid w:val="00B538EC"/>
    <w:rsid w:val="00B53C3D"/>
    <w:rsid w:val="00B5419E"/>
    <w:rsid w:val="00B55F77"/>
    <w:rsid w:val="00B62F92"/>
    <w:rsid w:val="00B73DDC"/>
    <w:rsid w:val="00B75725"/>
    <w:rsid w:val="00B75E21"/>
    <w:rsid w:val="00B8053A"/>
    <w:rsid w:val="00B82024"/>
    <w:rsid w:val="00B832DC"/>
    <w:rsid w:val="00B91482"/>
    <w:rsid w:val="00B91AE8"/>
    <w:rsid w:val="00B91C35"/>
    <w:rsid w:val="00B94A1E"/>
    <w:rsid w:val="00B964A4"/>
    <w:rsid w:val="00BA493A"/>
    <w:rsid w:val="00BA5160"/>
    <w:rsid w:val="00BB0CB3"/>
    <w:rsid w:val="00BB19C7"/>
    <w:rsid w:val="00BB27CB"/>
    <w:rsid w:val="00BB5E03"/>
    <w:rsid w:val="00BC12A5"/>
    <w:rsid w:val="00BC4CF3"/>
    <w:rsid w:val="00BC7CA4"/>
    <w:rsid w:val="00BD08A8"/>
    <w:rsid w:val="00BD3677"/>
    <w:rsid w:val="00BD418E"/>
    <w:rsid w:val="00BD44BB"/>
    <w:rsid w:val="00BD5E3A"/>
    <w:rsid w:val="00BE0804"/>
    <w:rsid w:val="00BE228F"/>
    <w:rsid w:val="00BF6968"/>
    <w:rsid w:val="00BF6DE0"/>
    <w:rsid w:val="00C0622C"/>
    <w:rsid w:val="00C064E7"/>
    <w:rsid w:val="00C10FA1"/>
    <w:rsid w:val="00C11FCF"/>
    <w:rsid w:val="00C13A91"/>
    <w:rsid w:val="00C1517E"/>
    <w:rsid w:val="00C15D36"/>
    <w:rsid w:val="00C17C05"/>
    <w:rsid w:val="00C200D9"/>
    <w:rsid w:val="00C204C6"/>
    <w:rsid w:val="00C27BE3"/>
    <w:rsid w:val="00C36C6F"/>
    <w:rsid w:val="00C4173F"/>
    <w:rsid w:val="00C4392F"/>
    <w:rsid w:val="00C45B7C"/>
    <w:rsid w:val="00C47447"/>
    <w:rsid w:val="00C51A9C"/>
    <w:rsid w:val="00C56F85"/>
    <w:rsid w:val="00C575A7"/>
    <w:rsid w:val="00C61990"/>
    <w:rsid w:val="00C6259D"/>
    <w:rsid w:val="00C62B05"/>
    <w:rsid w:val="00C639A0"/>
    <w:rsid w:val="00C63F5E"/>
    <w:rsid w:val="00C6462A"/>
    <w:rsid w:val="00C70496"/>
    <w:rsid w:val="00C72B7C"/>
    <w:rsid w:val="00C76C0E"/>
    <w:rsid w:val="00C83093"/>
    <w:rsid w:val="00C93537"/>
    <w:rsid w:val="00C96F13"/>
    <w:rsid w:val="00CA0032"/>
    <w:rsid w:val="00CA28E5"/>
    <w:rsid w:val="00CA56FC"/>
    <w:rsid w:val="00CA67F2"/>
    <w:rsid w:val="00CA7673"/>
    <w:rsid w:val="00CB27FD"/>
    <w:rsid w:val="00CB51EB"/>
    <w:rsid w:val="00CC19DB"/>
    <w:rsid w:val="00CC1A9B"/>
    <w:rsid w:val="00CC5E3C"/>
    <w:rsid w:val="00CD16E0"/>
    <w:rsid w:val="00CD517A"/>
    <w:rsid w:val="00CD75C2"/>
    <w:rsid w:val="00CD7A5A"/>
    <w:rsid w:val="00CE2726"/>
    <w:rsid w:val="00CE5596"/>
    <w:rsid w:val="00CF2D87"/>
    <w:rsid w:val="00CF4B9A"/>
    <w:rsid w:val="00CF7034"/>
    <w:rsid w:val="00D14AF3"/>
    <w:rsid w:val="00D176A7"/>
    <w:rsid w:val="00D20DB5"/>
    <w:rsid w:val="00D21A4E"/>
    <w:rsid w:val="00D249C2"/>
    <w:rsid w:val="00D24C3B"/>
    <w:rsid w:val="00D31C52"/>
    <w:rsid w:val="00D32573"/>
    <w:rsid w:val="00D351F4"/>
    <w:rsid w:val="00D414BD"/>
    <w:rsid w:val="00D41EBE"/>
    <w:rsid w:val="00D4584A"/>
    <w:rsid w:val="00D45BCE"/>
    <w:rsid w:val="00D54A1F"/>
    <w:rsid w:val="00D6142A"/>
    <w:rsid w:val="00D62834"/>
    <w:rsid w:val="00D654B3"/>
    <w:rsid w:val="00D70014"/>
    <w:rsid w:val="00D70591"/>
    <w:rsid w:val="00D74C7F"/>
    <w:rsid w:val="00D77A48"/>
    <w:rsid w:val="00D836D9"/>
    <w:rsid w:val="00D86607"/>
    <w:rsid w:val="00D86865"/>
    <w:rsid w:val="00D952A8"/>
    <w:rsid w:val="00D960DC"/>
    <w:rsid w:val="00DA33FA"/>
    <w:rsid w:val="00DB45CE"/>
    <w:rsid w:val="00DB4D0F"/>
    <w:rsid w:val="00DB5F76"/>
    <w:rsid w:val="00DB6EE3"/>
    <w:rsid w:val="00DB7B30"/>
    <w:rsid w:val="00DC17B4"/>
    <w:rsid w:val="00DC220C"/>
    <w:rsid w:val="00DC679A"/>
    <w:rsid w:val="00DD03FF"/>
    <w:rsid w:val="00DD09E8"/>
    <w:rsid w:val="00DE6C93"/>
    <w:rsid w:val="00DF1C71"/>
    <w:rsid w:val="00DF4284"/>
    <w:rsid w:val="00DF556D"/>
    <w:rsid w:val="00DF6F08"/>
    <w:rsid w:val="00E023EE"/>
    <w:rsid w:val="00E04C1F"/>
    <w:rsid w:val="00E05D7B"/>
    <w:rsid w:val="00E1349F"/>
    <w:rsid w:val="00E15CC6"/>
    <w:rsid w:val="00E166C4"/>
    <w:rsid w:val="00E20CF7"/>
    <w:rsid w:val="00E21354"/>
    <w:rsid w:val="00E24B61"/>
    <w:rsid w:val="00E261C0"/>
    <w:rsid w:val="00E27000"/>
    <w:rsid w:val="00E312B1"/>
    <w:rsid w:val="00E3286F"/>
    <w:rsid w:val="00E32F1B"/>
    <w:rsid w:val="00E33A78"/>
    <w:rsid w:val="00E40A30"/>
    <w:rsid w:val="00E41B04"/>
    <w:rsid w:val="00E52219"/>
    <w:rsid w:val="00E55D9B"/>
    <w:rsid w:val="00E56C97"/>
    <w:rsid w:val="00E57D34"/>
    <w:rsid w:val="00E600C5"/>
    <w:rsid w:val="00E61B82"/>
    <w:rsid w:val="00E6583A"/>
    <w:rsid w:val="00E7182B"/>
    <w:rsid w:val="00E720DE"/>
    <w:rsid w:val="00E7499D"/>
    <w:rsid w:val="00E750DC"/>
    <w:rsid w:val="00E76610"/>
    <w:rsid w:val="00E85115"/>
    <w:rsid w:val="00E97B5C"/>
    <w:rsid w:val="00EA18E2"/>
    <w:rsid w:val="00EA2969"/>
    <w:rsid w:val="00EA7B3E"/>
    <w:rsid w:val="00EB1504"/>
    <w:rsid w:val="00EB3EA5"/>
    <w:rsid w:val="00EB793E"/>
    <w:rsid w:val="00EC0515"/>
    <w:rsid w:val="00EC1082"/>
    <w:rsid w:val="00EC1521"/>
    <w:rsid w:val="00EC4A12"/>
    <w:rsid w:val="00EC6BA9"/>
    <w:rsid w:val="00ED0040"/>
    <w:rsid w:val="00ED14AD"/>
    <w:rsid w:val="00ED3311"/>
    <w:rsid w:val="00ED4800"/>
    <w:rsid w:val="00ED7F4C"/>
    <w:rsid w:val="00EE0582"/>
    <w:rsid w:val="00EE4AE9"/>
    <w:rsid w:val="00EE59EA"/>
    <w:rsid w:val="00EF3663"/>
    <w:rsid w:val="00F034EE"/>
    <w:rsid w:val="00F04864"/>
    <w:rsid w:val="00F05D2E"/>
    <w:rsid w:val="00F07B9F"/>
    <w:rsid w:val="00F07ED2"/>
    <w:rsid w:val="00F10012"/>
    <w:rsid w:val="00F17EA7"/>
    <w:rsid w:val="00F2199B"/>
    <w:rsid w:val="00F236C2"/>
    <w:rsid w:val="00F251AD"/>
    <w:rsid w:val="00F27BC7"/>
    <w:rsid w:val="00F27EDD"/>
    <w:rsid w:val="00F36C6B"/>
    <w:rsid w:val="00F40DF3"/>
    <w:rsid w:val="00F504CD"/>
    <w:rsid w:val="00F5763D"/>
    <w:rsid w:val="00F5768A"/>
    <w:rsid w:val="00F639DD"/>
    <w:rsid w:val="00F71352"/>
    <w:rsid w:val="00F76DD4"/>
    <w:rsid w:val="00F81426"/>
    <w:rsid w:val="00F81B11"/>
    <w:rsid w:val="00F82926"/>
    <w:rsid w:val="00F839EB"/>
    <w:rsid w:val="00F846A5"/>
    <w:rsid w:val="00F84EF2"/>
    <w:rsid w:val="00F85CDE"/>
    <w:rsid w:val="00F8737C"/>
    <w:rsid w:val="00F91008"/>
    <w:rsid w:val="00F918D0"/>
    <w:rsid w:val="00F91C27"/>
    <w:rsid w:val="00F922EF"/>
    <w:rsid w:val="00F95054"/>
    <w:rsid w:val="00F964E0"/>
    <w:rsid w:val="00FA16C8"/>
    <w:rsid w:val="00FA4466"/>
    <w:rsid w:val="00FA504F"/>
    <w:rsid w:val="00FA7AB5"/>
    <w:rsid w:val="00FB2461"/>
    <w:rsid w:val="00FB2FE8"/>
    <w:rsid w:val="00FB3023"/>
    <w:rsid w:val="00FB5429"/>
    <w:rsid w:val="00FC05F7"/>
    <w:rsid w:val="00FC3940"/>
    <w:rsid w:val="00FC4BDA"/>
    <w:rsid w:val="00FC79AC"/>
    <w:rsid w:val="00FD7FB3"/>
    <w:rsid w:val="00FE092A"/>
    <w:rsid w:val="00FE2351"/>
    <w:rsid w:val="00FE795F"/>
    <w:rsid w:val="00FF347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semiHidden/>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semiHidden/>
    <w:rsid w:val="00463E5D"/>
    <w:rPr>
      <w:sz w:val="22"/>
      <w:szCs w:val="22"/>
    </w:rPr>
  </w:style>
  <w:style w:type="paragraph" w:styleId="ListParagraph">
    <w:name w:val="List Paragraph"/>
    <w:aliases w:val="body 2"/>
    <w:basedOn w:val="Normal"/>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apple-converted-space">
    <w:name w:val="apple-converted-space"/>
    <w:basedOn w:val="DefaultParagraphFont"/>
    <w:rsid w:val="00113D82"/>
  </w:style>
  <w:style w:type="character" w:customStyle="1" w:styleId="WW8Num15z2">
    <w:name w:val="WW8Num15z2"/>
    <w:rsid w:val="00542F31"/>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274D8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143977"/>
  </w:style>
  <w:style w:type="character" w:customStyle="1" w:styleId="tli1">
    <w:name w:val="tli1"/>
    <w:basedOn w:val="DefaultParagraphFont"/>
    <w:rsid w:val="00143977"/>
  </w:style>
  <w:style w:type="character" w:customStyle="1" w:styleId="BodyTextIndentChar">
    <w:name w:val="Body Text Indent Char"/>
    <w:rsid w:val="00596161"/>
    <w:rPr>
      <w:rFonts w:ascii="RoTimes" w:hAnsi="RoTimes" w:hint="default"/>
      <w:sz w:val="24"/>
      <w:szCs w:val="24"/>
      <w:lang w:val="fr-FR" w:eastAsia="ro-RO" w:bidi="ar-SA"/>
    </w:rPr>
  </w:style>
  <w:style w:type="paragraph" w:styleId="BodyTextIndent">
    <w:name w:val="Body Text Indent"/>
    <w:basedOn w:val="Normal"/>
    <w:link w:val="BodyTextIndentChar1"/>
    <w:uiPriority w:val="99"/>
    <w:unhideWhenUsed/>
    <w:rsid w:val="00596161"/>
    <w:pPr>
      <w:spacing w:after="120"/>
      <w:ind w:left="283"/>
    </w:pPr>
  </w:style>
  <w:style w:type="character" w:customStyle="1" w:styleId="BodyTextIndentChar1">
    <w:name w:val="Body Text Indent Char1"/>
    <w:link w:val="BodyTextIndent"/>
    <w:uiPriority w:val="99"/>
    <w:rsid w:val="00596161"/>
    <w:rPr>
      <w:sz w:val="22"/>
      <w:szCs w:val="22"/>
      <w:lang w:val="en-US" w:eastAsia="en-US"/>
    </w:rPr>
  </w:style>
  <w:style w:type="character" w:styleId="Emphasis">
    <w:name w:val="Emphasis"/>
    <w:qFormat/>
    <w:rsid w:val="0027738D"/>
    <w:rPr>
      <w:i/>
      <w:iCs/>
    </w:rPr>
  </w:style>
  <w:style w:type="paragraph" w:customStyle="1" w:styleId="Linie">
    <w:name w:val="Linie"/>
    <w:basedOn w:val="Normal"/>
    <w:autoRedefine/>
    <w:rsid w:val="0027738D"/>
    <w:pPr>
      <w:widowControl w:val="0"/>
      <w:numPr>
        <w:numId w:val="19"/>
      </w:numPr>
      <w:tabs>
        <w:tab w:val="left" w:pos="0"/>
        <w:tab w:val="left" w:pos="720"/>
      </w:tabs>
      <w:autoSpaceDE w:val="0"/>
      <w:autoSpaceDN w:val="0"/>
      <w:spacing w:after="0" w:line="240" w:lineRule="auto"/>
      <w:ind w:left="360" w:hanging="360"/>
      <w:jc w:val="both"/>
    </w:pPr>
    <w:rPr>
      <w:rFonts w:ascii="Arial" w:eastAsia="Times New Roman" w:hAnsi="Arial" w:cs="Arial"/>
      <w:sz w:val="24"/>
      <w:szCs w:val="24"/>
    </w:rPr>
  </w:style>
  <w:style w:type="character" w:customStyle="1" w:styleId="Heading1Char">
    <w:name w:val="Heading 1 Char"/>
    <w:link w:val="Heading1"/>
    <w:uiPriority w:val="9"/>
    <w:rsid w:val="00274D8D"/>
    <w:rPr>
      <w:rFonts w:ascii="Cambria" w:eastAsia="Times New Roman" w:hAnsi="Cambria" w:cs="Times New Roman"/>
      <w:b/>
      <w:bCs/>
      <w:kern w:val="32"/>
      <w:sz w:val="32"/>
      <w:szCs w:val="32"/>
    </w:rPr>
  </w:style>
  <w:style w:type="paragraph" w:customStyle="1" w:styleId="WW-BodyTextIndent3">
    <w:name w:val="WW-Body Text Indent 3"/>
    <w:basedOn w:val="Normal"/>
    <w:rsid w:val="00F95054"/>
    <w:pPr>
      <w:widowControl w:val="0"/>
      <w:suppressAutoHyphens/>
      <w:spacing w:after="0" w:line="300" w:lineRule="auto"/>
      <w:ind w:left="720" w:firstLine="720"/>
      <w:jc w:val="both"/>
    </w:pPr>
    <w:rPr>
      <w:rFonts w:ascii="Arial" w:eastAsia="Times New Roman" w:hAnsi="Arial" w:cs="Arial"/>
      <w:noProof/>
      <w:sz w:val="24"/>
      <w:szCs w:val="24"/>
      <w:lang w:eastAsia="ar-SA"/>
    </w:rPr>
  </w:style>
  <w:style w:type="paragraph" w:customStyle="1" w:styleId="Default">
    <w:name w:val="Default"/>
    <w:rsid w:val="001A1464"/>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rsid w:val="009B2CAC"/>
  </w:style>
  <w:style w:type="paragraph" w:styleId="List">
    <w:name w:val="List"/>
    <w:basedOn w:val="BodyText"/>
    <w:rsid w:val="000F6A76"/>
    <w:pPr>
      <w:widowControl w:val="0"/>
      <w:suppressAutoHyphens/>
      <w:autoSpaceDE w:val="0"/>
      <w:spacing w:line="240" w:lineRule="auto"/>
    </w:pPr>
    <w:rPr>
      <w:rFonts w:ascii="Arial" w:eastAsia="01_FuturaRO_Light" w:hAnsi="Arial" w:cs="Arial"/>
      <w:lang w:eastAsia="ar-SA"/>
    </w:rPr>
  </w:style>
  <w:style w:type="paragraph" w:customStyle="1" w:styleId="TableContents">
    <w:name w:val="Table Contents"/>
    <w:basedOn w:val="Normal"/>
    <w:rsid w:val="000F6A76"/>
    <w:pPr>
      <w:widowControl w:val="0"/>
      <w:suppressAutoHyphens/>
      <w:autoSpaceDE w:val="0"/>
      <w:spacing w:after="0" w:line="240" w:lineRule="auto"/>
    </w:pPr>
    <w:rPr>
      <w:rFonts w:ascii="01_FuturaRO_Light" w:eastAsia="01_FuturaRO_Light" w:hAnsi="01_FuturaRO_Light" w:cs="01_FuturaRO_Light"/>
      <w:lang w:eastAsia="ar-SA"/>
    </w:rPr>
  </w:style>
  <w:style w:type="paragraph" w:styleId="BodyText2">
    <w:name w:val="Body Text 2"/>
    <w:basedOn w:val="Normal"/>
    <w:link w:val="BodyText2Char"/>
    <w:uiPriority w:val="99"/>
    <w:unhideWhenUsed/>
    <w:rsid w:val="00920534"/>
    <w:pPr>
      <w:spacing w:after="120" w:line="480" w:lineRule="auto"/>
    </w:pPr>
  </w:style>
  <w:style w:type="character" w:customStyle="1" w:styleId="BodyText2Char">
    <w:name w:val="Body Text 2 Char"/>
    <w:basedOn w:val="DefaultParagraphFont"/>
    <w:link w:val="BodyText2"/>
    <w:uiPriority w:val="99"/>
    <w:rsid w:val="00920534"/>
    <w:rPr>
      <w:sz w:val="22"/>
      <w:szCs w:val="22"/>
    </w:rPr>
  </w:style>
  <w:style w:type="paragraph" w:styleId="BodyTextIndent2">
    <w:name w:val="Body Text Indent 2"/>
    <w:basedOn w:val="Normal"/>
    <w:link w:val="BodyTextIndent2Char"/>
    <w:uiPriority w:val="99"/>
    <w:semiHidden/>
    <w:unhideWhenUsed/>
    <w:rsid w:val="00463E5D"/>
    <w:pPr>
      <w:spacing w:after="120" w:line="480" w:lineRule="auto"/>
      <w:ind w:left="283"/>
    </w:pPr>
  </w:style>
  <w:style w:type="character" w:customStyle="1" w:styleId="BodyTextIndent2Char">
    <w:name w:val="Body Text Indent 2 Char"/>
    <w:basedOn w:val="DefaultParagraphFont"/>
    <w:link w:val="BodyTextIndent2"/>
    <w:uiPriority w:val="99"/>
    <w:semiHidden/>
    <w:rsid w:val="00463E5D"/>
    <w:rPr>
      <w:sz w:val="22"/>
      <w:szCs w:val="22"/>
    </w:rPr>
  </w:style>
  <w:style w:type="paragraph" w:styleId="ListParagraph">
    <w:name w:val="List Paragraph"/>
    <w:aliases w:val="body 2"/>
    <w:basedOn w:val="Normal"/>
    <w:qFormat/>
    <w:rsid w:val="00463E5D"/>
    <w:pPr>
      <w:ind w:left="720"/>
    </w:pPr>
  </w:style>
  <w:style w:type="character" w:customStyle="1" w:styleId="FontStyle40">
    <w:name w:val="Font Style40"/>
    <w:uiPriority w:val="99"/>
    <w:rsid w:val="00626690"/>
    <w:rPr>
      <w:rFonts w:ascii="Times New Roman" w:hAnsi="Times New Roman" w:cs="Times New Roman"/>
      <w:color w:val="000000"/>
      <w:sz w:val="20"/>
      <w:szCs w:val="20"/>
    </w:rPr>
  </w:style>
  <w:style w:type="paragraph" w:customStyle="1" w:styleId="Style16">
    <w:name w:val="Style16"/>
    <w:basedOn w:val="Normal"/>
    <w:uiPriority w:val="99"/>
    <w:rsid w:val="00626690"/>
    <w:pPr>
      <w:widowControl w:val="0"/>
      <w:autoSpaceDE w:val="0"/>
      <w:autoSpaceDN w:val="0"/>
      <w:adjustRightInd w:val="0"/>
      <w:spacing w:after="0" w:line="318" w:lineRule="exact"/>
      <w:ind w:firstLine="730"/>
      <w:jc w:val="both"/>
    </w:pPr>
    <w:rPr>
      <w:rFonts w:ascii="Times New Roman" w:eastAsia="Times New Roman" w:hAnsi="Times New Roman"/>
      <w:sz w:val="24"/>
      <w:szCs w:val="24"/>
    </w:rPr>
  </w:style>
  <w:style w:type="character" w:customStyle="1" w:styleId="FontStyle42">
    <w:name w:val="Font Style42"/>
    <w:uiPriority w:val="99"/>
    <w:rsid w:val="00626690"/>
    <w:rPr>
      <w:rFonts w:ascii="Times New Roman" w:hAnsi="Times New Roman" w:cs="Times New Roman"/>
      <w:i/>
      <w:iCs/>
      <w:color w:val="000000"/>
      <w:sz w:val="20"/>
      <w:szCs w:val="20"/>
    </w:rPr>
  </w:style>
  <w:style w:type="paragraph" w:customStyle="1" w:styleId="Style6">
    <w:name w:val="Style6"/>
    <w:basedOn w:val="Normal"/>
    <w:uiPriority w:val="99"/>
    <w:rsid w:val="00626690"/>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apple-converted-space">
    <w:name w:val="apple-converted-space"/>
    <w:basedOn w:val="DefaultParagraphFont"/>
    <w:rsid w:val="00113D82"/>
  </w:style>
  <w:style w:type="character" w:customStyle="1" w:styleId="WW8Num15z2">
    <w:name w:val="WW8Num15z2"/>
    <w:rsid w:val="00542F31"/>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3745667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846948452">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590">
      <w:bodyDiv w:val="1"/>
      <w:marLeft w:val="0"/>
      <w:marRight w:val="0"/>
      <w:marTop w:val="0"/>
      <w:marBottom w:val="0"/>
      <w:divBdr>
        <w:top w:val="none" w:sz="0" w:space="0" w:color="auto"/>
        <w:left w:val="none" w:sz="0" w:space="0" w:color="auto"/>
        <w:bottom w:val="none" w:sz="0" w:space="0" w:color="auto"/>
        <w:right w:val="none" w:sz="0" w:space="0" w:color="auto"/>
      </w:divBdr>
    </w:div>
    <w:div w:id="1026564755">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tm.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1A0EC-C2DD-4FBE-99D3-28DF3182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23774</CharactersWithSpaces>
  <SharedDoc>false</SharedDoc>
  <HLinks>
    <vt:vector size="6" baseType="variant">
      <vt:variant>
        <vt:i4>1245310</vt:i4>
      </vt:variant>
      <vt:variant>
        <vt:i4>5</vt:i4>
      </vt:variant>
      <vt:variant>
        <vt:i4>0</vt:i4>
      </vt:variant>
      <vt:variant>
        <vt:i4>5</vt:i4>
      </vt:variant>
      <vt:variant>
        <vt:lpwstr>mailto:office@apmtm.anpm.ro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Loredana Ciocarlie - APM Timis Serv. AAA</cp:lastModifiedBy>
  <cp:revision>14</cp:revision>
  <cp:lastPrinted>2016-08-25T07:32:00Z</cp:lastPrinted>
  <dcterms:created xsi:type="dcterms:W3CDTF">2016-08-03T06:40:00Z</dcterms:created>
  <dcterms:modified xsi:type="dcterms:W3CDTF">2016-08-25T07:34:00Z</dcterms:modified>
</cp:coreProperties>
</file>