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4B" w:rsidRDefault="00B3324B" w:rsidP="00B3324B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B3324B" w:rsidRDefault="00B3324B" w:rsidP="00B3324B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  <w:r w:rsidRPr="00C6426D">
        <w:rPr>
          <w:rFonts w:ascii="Trebuchet MS" w:hAnsi="Trebuchet MS"/>
          <w:color w:val="000000"/>
        </w:rPr>
        <w:t>ANUNȚ PUBLIC</w:t>
      </w:r>
    </w:p>
    <w:p w:rsidR="00B3324B" w:rsidRPr="00C6426D" w:rsidRDefault="00B3324B" w:rsidP="00B3324B">
      <w:pPr>
        <w:spacing w:after="0" w:line="240" w:lineRule="auto"/>
        <w:contextualSpacing/>
        <w:jc w:val="center"/>
        <w:rPr>
          <w:rFonts w:ascii="Trebuchet MS" w:hAnsi="Trebuchet MS"/>
          <w:color w:val="000000"/>
        </w:rPr>
      </w:pPr>
    </w:p>
    <w:p w:rsidR="00B3324B" w:rsidRPr="00C6426D" w:rsidRDefault="00B3324B" w:rsidP="00B3324B">
      <w:pPr>
        <w:spacing w:after="0" w:line="240" w:lineRule="auto"/>
        <w:ind w:right="50" w:firstLine="377"/>
        <w:contextualSpacing/>
        <w:jc w:val="both"/>
        <w:rPr>
          <w:rFonts w:ascii="Trebuchet MS" w:hAnsi="Trebuchet MS"/>
          <w:color w:val="000000"/>
        </w:rPr>
      </w:pPr>
    </w:p>
    <w:p w:rsidR="00B3324B" w:rsidRDefault="00B3324B" w:rsidP="00B3324B">
      <w:pPr>
        <w:spacing w:after="0" w:line="240" w:lineRule="auto"/>
        <w:ind w:right="50" w:firstLine="377"/>
        <w:contextualSpacing/>
        <w:jc w:val="both"/>
        <w:rPr>
          <w:rStyle w:val="sttpar"/>
          <w:rFonts w:ascii="Trebuchet MS" w:hAnsi="Trebuchet MS"/>
        </w:rPr>
      </w:pPr>
      <w:r>
        <w:rPr>
          <w:rFonts w:ascii="Trebuchet MS" w:hAnsi="Trebuchet MS"/>
          <w:b/>
        </w:rPr>
        <w:t>APM TULCEA</w:t>
      </w:r>
      <w:r w:rsidRPr="00F66D2F">
        <w:rPr>
          <w:rFonts w:ascii="Trebuchet MS" w:hAnsi="Trebuchet MS"/>
        </w:rPr>
        <w:t xml:space="preserve"> </w:t>
      </w:r>
      <w:r w:rsidRPr="00F66D2F">
        <w:rPr>
          <w:rStyle w:val="sttpar"/>
          <w:rFonts w:ascii="Trebuchet MS" w:hAnsi="Trebuchet MS"/>
        </w:rPr>
        <w:t xml:space="preserve">anunţă publicul interesat asupra luării deciziei etapei de încadrare conform HG nr.1076/2004, respectiv că Planul de Urbanism Zonal </w:t>
      </w:r>
      <w:r w:rsidRPr="00F66D2F">
        <w:rPr>
          <w:rFonts w:ascii="Trebuchet MS" w:hAnsi="Trebuchet MS"/>
          <w:b/>
        </w:rPr>
        <w:t>“</w:t>
      </w:r>
      <w:r w:rsidRPr="00F66D2F">
        <w:rPr>
          <w:rFonts w:ascii="Trebuchet MS" w:hAnsi="Trebuchet MS"/>
          <w:b/>
          <w:lang w:val="fr-FR"/>
        </w:rPr>
        <w:t>CONSTRUIRE PARC FOTOVOLTAIC 1 MW ȘI STAȚIE DE REINCARCARE PENTRU VEHICULE ELECTRICE ȘI/SAU HIBRID PLUG-IN, PRECUM ȘI CONECTAREA LA REȚEAUA NAȚIONALĂ DE DISTRIBUȚIE A ENERGIEI</w:t>
      </w:r>
      <w:r w:rsidRPr="00F66D2F">
        <w:rPr>
          <w:rFonts w:ascii="Trebuchet MS" w:hAnsi="Trebuchet MS"/>
          <w:b/>
        </w:rPr>
        <w:t>”</w:t>
      </w:r>
      <w:r w:rsidRPr="00F66D2F">
        <w:rPr>
          <w:rFonts w:ascii="Trebuchet MS" w:hAnsi="Trebuchet MS"/>
          <w:b/>
          <w:lang w:val="fr-FR"/>
        </w:rPr>
        <w:t xml:space="preserve">, </w:t>
      </w:r>
      <w:r w:rsidRPr="00F66D2F">
        <w:rPr>
          <w:rFonts w:ascii="Trebuchet MS" w:hAnsi="Trebuchet MS"/>
          <w:lang w:val="fr-FR"/>
        </w:rPr>
        <w:t>propus a se realiza în intravilan sat Carcaliu, com. Carcaliu, pe terenul identificat prin NC/CF 31320 și NC/CF 33420</w:t>
      </w:r>
      <w:r w:rsidRPr="00F66D2F">
        <w:rPr>
          <w:rFonts w:ascii="Trebuchet MS" w:hAnsi="Trebuchet MS"/>
        </w:rPr>
        <w:t>,</w:t>
      </w:r>
      <w:r w:rsidRPr="00F66D2F">
        <w:rPr>
          <w:rFonts w:ascii="Trebuchet MS" w:hAnsi="Trebuchet MS"/>
          <w:bCs/>
          <w:kern w:val="32"/>
        </w:rPr>
        <w:t xml:space="preserve"> </w:t>
      </w:r>
      <w:r w:rsidRPr="00F66D2F">
        <w:rPr>
          <w:rFonts w:ascii="Trebuchet MS" w:hAnsi="Trebuchet MS"/>
        </w:rPr>
        <w:t>având ca titular,</w:t>
      </w:r>
      <w:r w:rsidRPr="00F66D2F">
        <w:rPr>
          <w:rFonts w:ascii="Trebuchet MS" w:hAnsi="Trebuchet MS"/>
          <w:bCs/>
        </w:rPr>
        <w:t xml:space="preserve"> </w:t>
      </w:r>
      <w:r w:rsidRPr="00F66D2F">
        <w:rPr>
          <w:rFonts w:ascii="Trebuchet MS" w:hAnsi="Trebuchet MS"/>
          <w:b/>
        </w:rPr>
        <w:t>SOARE DOBROGEAN S.R.L.</w:t>
      </w:r>
      <w:r w:rsidRPr="00F66D2F">
        <w:rPr>
          <w:rStyle w:val="sttpar"/>
          <w:rFonts w:ascii="Trebuchet MS" w:hAnsi="Trebuchet MS"/>
        </w:rPr>
        <w:t>, nu necesită evaluare de mediu și urmează a fi supus procedurii de adoptare fără aviz de mediu.</w:t>
      </w:r>
    </w:p>
    <w:p w:rsidR="00B3324B" w:rsidRPr="00F66D2F" w:rsidRDefault="00B3324B" w:rsidP="00B3324B">
      <w:pPr>
        <w:spacing w:after="0" w:line="240" w:lineRule="auto"/>
        <w:ind w:right="50" w:firstLine="377"/>
        <w:contextualSpacing/>
        <w:jc w:val="both"/>
        <w:rPr>
          <w:rStyle w:val="sttpar"/>
          <w:rFonts w:ascii="Trebuchet MS" w:hAnsi="Trebuchet MS"/>
          <w:color w:val="000000"/>
        </w:rPr>
      </w:pPr>
      <w:r>
        <w:rPr>
          <w:rStyle w:val="sttpar"/>
          <w:rFonts w:ascii="Trebuchet MS" w:hAnsi="Trebuchet MS"/>
        </w:rPr>
        <w:t xml:space="preserve">Titular: </w:t>
      </w:r>
      <w:r w:rsidRPr="00B3324B">
        <w:rPr>
          <w:rStyle w:val="sttpar"/>
          <w:rFonts w:ascii="Trebuchet MS" w:hAnsi="Trebuchet MS"/>
          <w:b/>
        </w:rPr>
        <w:t>SOARE DOBROGEAN SRL</w:t>
      </w:r>
    </w:p>
    <w:p w:rsidR="00B3324B" w:rsidRPr="00F66D2F" w:rsidRDefault="00B3324B" w:rsidP="00B3324B">
      <w:pPr>
        <w:spacing w:after="0" w:line="240" w:lineRule="auto"/>
        <w:contextualSpacing/>
        <w:jc w:val="both"/>
        <w:rPr>
          <w:rFonts w:ascii="Trebuchet MS" w:hAnsi="Trebuchet MS"/>
          <w:b/>
        </w:rPr>
      </w:pPr>
      <w:r w:rsidRPr="00F66D2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F66D2F">
        <w:rPr>
          <w:rFonts w:ascii="Trebuchet MS" w:hAnsi="Trebuchet MS"/>
          <w:b/>
        </w:rPr>
        <w:t>Motivele care au stat la baza luării deciziei:</w:t>
      </w:r>
    </w:p>
    <w:p w:rsidR="00B3324B" w:rsidRPr="00F66D2F" w:rsidRDefault="00B3324B" w:rsidP="00B3324B">
      <w:pPr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>Planul Urbanistic Zonal are ca obiect analiza unui teren situat in intravilanul comunei Carcaliu, cu o suprafaţă de 10</w:t>
      </w:r>
      <w:r>
        <w:rPr>
          <w:rFonts w:ascii="Trebuchet MS" w:hAnsi="Trebuchet MS"/>
        </w:rPr>
        <w:t xml:space="preserve">000,0 mp, </w:t>
      </w:r>
      <w:r w:rsidRPr="00F66D2F">
        <w:rPr>
          <w:rFonts w:ascii="Trebuchet MS" w:hAnsi="Trebuchet MS"/>
        </w:rPr>
        <w:t>în vederea înființării unui Parc fotovoltaic d</w:t>
      </w:r>
      <w:r>
        <w:rPr>
          <w:rFonts w:ascii="Trebuchet MS" w:hAnsi="Trebuchet MS"/>
        </w:rPr>
        <w:t>e 1 MW și racordarea lui la SEN;</w:t>
      </w:r>
    </w:p>
    <w:p w:rsidR="00B3324B" w:rsidRPr="00F66D2F" w:rsidRDefault="00B3324B" w:rsidP="00B3324B">
      <w:pPr>
        <w:widowControl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>Amplasamentul se află în teren categoria arabil în intravilan.Terenul propus a fi reglementat este format din două parcele: NC 31320, în suprafată de 8000,0 mp  și NC 33420, în suprafată de 2000,0 mp;</w:t>
      </w:r>
    </w:p>
    <w:p w:rsidR="00B3324B" w:rsidRPr="00F66D2F" w:rsidRDefault="00B3324B" w:rsidP="00B3324B">
      <w:pPr>
        <w:widowControl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 xml:space="preserve">Zone funcționale propuse: pe teritoriul reglementat în PUZ </w:t>
      </w:r>
      <w:r w:rsidRPr="00F66D2F">
        <w:rPr>
          <w:rFonts w:ascii="Trebuchet MS" w:hAnsi="Trebuchet MS"/>
          <w:lang w:val="en-US"/>
        </w:rPr>
        <w:t>vor fi</w:t>
      </w:r>
      <w:r w:rsidRPr="00F66D2F">
        <w:rPr>
          <w:rFonts w:ascii="Trebuchet MS" w:hAnsi="Trebuchet MS"/>
        </w:rPr>
        <w:t xml:space="preserve"> următoarele zone şi subzone funcţionale,  IS: zona pentru servicii (parc fotovoltaic);</w:t>
      </w:r>
    </w:p>
    <w:p w:rsidR="00B3324B" w:rsidRPr="00F66D2F" w:rsidRDefault="00B3324B" w:rsidP="00B3324B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>POT</w:t>
      </w:r>
      <w:r>
        <w:rPr>
          <w:rFonts w:ascii="Trebuchet MS" w:hAnsi="Trebuchet MS"/>
        </w:rPr>
        <w:t xml:space="preserve"> </w:t>
      </w:r>
      <w:r w:rsidRPr="00F66D2F">
        <w:rPr>
          <w:rFonts w:ascii="Trebuchet MS" w:hAnsi="Trebuchet MS"/>
        </w:rPr>
        <w:t xml:space="preserve">max - 2%; CUT max- 0,02; </w:t>
      </w:r>
    </w:p>
    <w:p w:rsidR="00B3324B" w:rsidRPr="00F66D2F" w:rsidRDefault="00B3324B" w:rsidP="00B3324B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- Alimentarea cu apă</w:t>
      </w:r>
      <w:r w:rsidRPr="00F66D2F">
        <w:rPr>
          <w:rFonts w:ascii="Trebuchet MS" w:hAnsi="Trebuchet MS"/>
        </w:rPr>
        <w:t>: tere</w:t>
      </w:r>
      <w:r>
        <w:rPr>
          <w:rFonts w:ascii="Trebuchet MS" w:hAnsi="Trebuchet MS"/>
        </w:rPr>
        <w:t xml:space="preserve">nul are posibilitate de racord </w:t>
      </w:r>
      <w:r w:rsidRPr="00F66D2F">
        <w:rPr>
          <w:rFonts w:ascii="Trebuchet MS" w:hAnsi="Trebuchet MS"/>
        </w:rPr>
        <w:t xml:space="preserve">la sistemul </w:t>
      </w:r>
      <w:r>
        <w:rPr>
          <w:rFonts w:ascii="Trebuchet MS" w:hAnsi="Trebuchet MS"/>
        </w:rPr>
        <w:t>centralizat de alimentare cu apă</w:t>
      </w:r>
      <w:r w:rsidRPr="00F66D2F">
        <w:rPr>
          <w:rFonts w:ascii="Trebuchet MS" w:hAnsi="Trebuchet MS"/>
        </w:rPr>
        <w:t xml:space="preserve"> al localității. </w:t>
      </w:r>
    </w:p>
    <w:p w:rsidR="00B3324B" w:rsidRPr="00F66D2F" w:rsidRDefault="00B3324B" w:rsidP="00B3324B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>Alimentarea cu energie electrică: există rețea de energie electrică de-a lungul străzii, iar pe parcela NC 31334-proprietatea privată a comunei, se afla postul de transformare la care se va face racordul la SEN;</w:t>
      </w:r>
    </w:p>
    <w:p w:rsidR="00B3324B" w:rsidRPr="00F66D2F" w:rsidRDefault="00B3324B" w:rsidP="00B3324B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F66D2F">
        <w:rPr>
          <w:rFonts w:ascii="Trebuchet MS" w:hAnsi="Trebuchet MS"/>
        </w:rPr>
        <w:t>Amplasamentul se află în vecinătatea ariei naturale protejate</w:t>
      </w:r>
      <w:r w:rsidRPr="00F66D2F">
        <w:rPr>
          <w:rFonts w:ascii="Trebuchet MS" w:hAnsi="Trebuchet MS"/>
          <w:shd w:val="clear" w:color="auto" w:fill="FFFFFF"/>
          <w:lang w:eastAsia="zh-CN"/>
        </w:rPr>
        <w:t xml:space="preserve"> ROSPA0073 Măcin-Niculițel;</w:t>
      </w:r>
    </w:p>
    <w:p w:rsidR="00B3324B" w:rsidRPr="00F66D2F" w:rsidRDefault="00B3324B" w:rsidP="00B3324B">
      <w:pPr>
        <w:spacing w:after="0" w:line="240" w:lineRule="auto"/>
        <w:contextualSpacing/>
        <w:jc w:val="both"/>
        <w:rPr>
          <w:rFonts w:ascii="Trebuchet MS" w:hAnsi="Trebuchet MS"/>
        </w:rPr>
      </w:pPr>
      <w:r w:rsidRPr="00F66D2F">
        <w:rPr>
          <w:rFonts w:ascii="Trebuchet MS" w:hAnsi="Trebuchet MS"/>
        </w:rPr>
        <w:t xml:space="preserve"> </w:t>
      </w:r>
      <w:r w:rsidRPr="00F66D2F">
        <w:rPr>
          <w:rFonts w:ascii="Trebuchet MS" w:hAnsi="Trebuchet MS"/>
        </w:rPr>
        <w:tab/>
        <w:t>Informaţiile cu privire la planul menţionat pot fi consultate la sediul APM Tulcea, str.14 Noiembrie, nr.5, tel.0240510622, de luni până joi între orele 08,00-16,30 şi vineri între orele 08,00-14,00.</w:t>
      </w:r>
    </w:p>
    <w:p w:rsidR="00B3324B" w:rsidRPr="00F66D2F" w:rsidRDefault="00B3324B" w:rsidP="00B3324B">
      <w:pPr>
        <w:spacing w:after="0" w:line="240" w:lineRule="auto"/>
        <w:ind w:firstLine="270"/>
        <w:contextualSpacing/>
        <w:jc w:val="both"/>
        <w:rPr>
          <w:rFonts w:ascii="Trebuchet MS" w:hAnsi="Trebuchet MS"/>
        </w:rPr>
      </w:pPr>
      <w:r w:rsidRPr="00F66D2F">
        <w:rPr>
          <w:rFonts w:ascii="Trebuchet MS" w:hAnsi="Trebuchet MS"/>
        </w:rPr>
        <w:t xml:space="preserve">Observaţiile publicului se vor primi în scris la APM Tulcea, telefon/fax 0240/510622,  0240/510621, e-mail </w:t>
      </w:r>
      <w:hyperlink r:id="rId6" w:history="1">
        <w:r w:rsidRPr="00F66D2F">
          <w:rPr>
            <w:rStyle w:val="Hyperlink"/>
            <w:rFonts w:ascii="Trebuchet MS" w:hAnsi="Trebuchet MS"/>
          </w:rPr>
          <w:t>office.tulcea@apmtl.anpm.ro</w:t>
        </w:r>
      </w:hyperlink>
      <w:r w:rsidRPr="00F66D2F">
        <w:rPr>
          <w:rFonts w:ascii="Trebuchet MS" w:hAnsi="Trebuchet MS"/>
        </w:rPr>
        <w:t>, în termen de 10 zile calendaristice de la data publicării anunţului.</w:t>
      </w:r>
    </w:p>
    <w:p w:rsidR="00B3324B" w:rsidRPr="00F66D2F" w:rsidRDefault="00B3324B" w:rsidP="00B3324B">
      <w:pPr>
        <w:spacing w:after="0" w:line="240" w:lineRule="auto"/>
        <w:contextualSpacing/>
        <w:jc w:val="both"/>
        <w:rPr>
          <w:rFonts w:ascii="Trebuchet MS" w:hAnsi="Trebuchet MS"/>
          <w:b/>
          <w:color w:val="FF0000"/>
        </w:rPr>
      </w:pPr>
    </w:p>
    <w:p w:rsidR="00B3324B" w:rsidRPr="00F66D2F" w:rsidRDefault="00B3324B" w:rsidP="00B3324B">
      <w:pPr>
        <w:spacing w:after="0" w:line="240" w:lineRule="auto"/>
        <w:contextualSpacing/>
        <w:rPr>
          <w:rFonts w:ascii="Trebuchet MS" w:hAnsi="Trebuchet MS"/>
        </w:rPr>
      </w:pPr>
    </w:p>
    <w:p w:rsidR="002C6288" w:rsidRDefault="002C6288"/>
    <w:sectPr w:rsidR="002C6288" w:rsidSect="00230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89" w:rsidRDefault="00AA3889" w:rsidP="00B3324B">
      <w:pPr>
        <w:spacing w:after="0" w:line="240" w:lineRule="auto"/>
      </w:pPr>
      <w:r>
        <w:separator/>
      </w:r>
    </w:p>
  </w:endnote>
  <w:endnote w:type="continuationSeparator" w:id="0">
    <w:p w:rsidR="00AA3889" w:rsidRDefault="00AA3889" w:rsidP="00B3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EB" w:rsidRDefault="00AA3889" w:rsidP="00BA3EEB">
    <w:pPr>
      <w:pStyle w:val="Footer"/>
      <w:jc w:val="right"/>
    </w:pPr>
    <w:r w:rsidRPr="00FE758C">
      <w:rPr>
        <w:rFonts w:ascii="Trebuchet MS" w:hAnsi="Trebuchet MS"/>
        <w:sz w:val="16"/>
        <w:szCs w:val="16"/>
      </w:rPr>
      <w:t xml:space="preserve">Pagină </w:t>
    </w:r>
    <w:r>
      <w:rPr>
        <w:rFonts w:ascii="Trebuchet MS" w:hAnsi="Trebuchet MS"/>
        <w:b/>
        <w:bCs/>
        <w:sz w:val="16"/>
        <w:szCs w:val="16"/>
      </w:rPr>
      <w:t>1</w:t>
    </w:r>
    <w:r w:rsidRPr="00FE758C">
      <w:rPr>
        <w:rFonts w:ascii="Trebuchet MS" w:hAnsi="Trebuchet MS"/>
        <w:sz w:val="16"/>
        <w:szCs w:val="16"/>
      </w:rPr>
      <w:t xml:space="preserve"> din </w:t>
    </w:r>
    <w:r>
      <w:rPr>
        <w:rFonts w:ascii="Trebuchet MS" w:hAnsi="Trebuchet MS"/>
        <w:b/>
        <w:bCs/>
        <w:sz w:val="16"/>
        <w:szCs w:val="16"/>
      </w:rPr>
      <w:t>1</w:t>
    </w:r>
  </w:p>
  <w:p w:rsidR="00382FFD" w:rsidRPr="00382FFD" w:rsidRDefault="00AA3889" w:rsidP="00382FFD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AGENȚIA PENTRU PROTECȚIA MEDIULUI TULCEA</w:t>
    </w:r>
  </w:p>
  <w:p w:rsidR="00BA3EEB" w:rsidRPr="001B47C8" w:rsidRDefault="00AA3889" w:rsidP="00BA3EEB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Str. Isaccei, nr.73,</w:t>
    </w:r>
    <w:r>
      <w:rPr>
        <w:sz w:val="16"/>
        <w:szCs w:val="16"/>
      </w:rPr>
      <w:t xml:space="preserve"> bloc Donaris, et.3, mun.Tulcea, Cod poștal 820207</w:t>
    </w:r>
  </w:p>
  <w:p w:rsidR="00BA3EEB" w:rsidRPr="001B47C8" w:rsidRDefault="00AA3889" w:rsidP="00BA3EEB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>
      <w:rPr>
        <w:sz w:val="16"/>
        <w:szCs w:val="16"/>
      </w:rPr>
      <w:t>0240510620, 0240510622, Fax 0240510621</w:t>
    </w:r>
  </w:p>
  <w:p w:rsidR="00BA3EEB" w:rsidRPr="001B47C8" w:rsidRDefault="00AA3889" w:rsidP="00BA3EEB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r w:rsidRPr="00883DCE">
      <w:rPr>
        <w:sz w:val="16"/>
        <w:szCs w:val="16"/>
      </w:rPr>
      <w:t>office.tulcea@apmtl.anpm.ro</w:t>
    </w:r>
  </w:p>
  <w:p w:rsidR="0090061B" w:rsidRDefault="00AA3889" w:rsidP="00113AE2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hyperlink r:id="rId1" w:history="1">
      <w:r w:rsidRPr="00883DCE">
        <w:rPr>
          <w:sz w:val="16"/>
          <w:szCs w:val="16"/>
        </w:rPr>
        <w:t>http://apmtl.anpm.ro</w:t>
      </w:r>
    </w:hyperlink>
  </w:p>
  <w:p w:rsidR="00230C9F" w:rsidRPr="006E5DB1" w:rsidRDefault="00AA3889" w:rsidP="00230C9F">
    <w:pPr>
      <w:pStyle w:val="Header"/>
      <w:jc w:val="both"/>
      <w:rPr>
        <w:rFonts w:ascii="Trebuchet MS" w:hAnsi="Trebuchet MS" w:cs="Open Sans"/>
        <w:sz w:val="16"/>
        <w:szCs w:val="16"/>
        <w:shd w:val="clear" w:color="auto" w:fill="FFFFFF"/>
      </w:rPr>
    </w:pPr>
    <w:r>
      <w:rPr>
        <w:rFonts w:ascii="Trebuchet MS" w:hAnsi="Trebuchet MS" w:cs="Open Sans"/>
        <w:sz w:val="16"/>
        <w:szCs w:val="16"/>
        <w:shd w:val="clear" w:color="auto" w:fill="FFFFFF"/>
      </w:rPr>
      <w:t xml:space="preserve">      </w:t>
    </w:r>
    <w:r w:rsidRPr="00230C9F">
      <w:rPr>
        <w:rFonts w:ascii="Trebuchet MS" w:hAnsi="Trebuchet MS" w:cs="Open Sans"/>
        <w:sz w:val="16"/>
        <w:szCs w:val="16"/>
        <w:bdr w:val="single" w:sz="4" w:space="0" w:color="auto"/>
        <w:shd w:val="clear" w:color="auto" w:fill="FFFFFF"/>
      </w:rPr>
      <w:t>Operator de date cu caracter personal, conform Regu</w:t>
    </w:r>
    <w:r w:rsidRPr="00230C9F">
      <w:rPr>
        <w:rFonts w:ascii="Trebuchet MS" w:hAnsi="Trebuchet MS" w:cs="Open Sans"/>
        <w:sz w:val="16"/>
        <w:szCs w:val="16"/>
        <w:bdr w:val="single" w:sz="4" w:space="0" w:color="auto"/>
        <w:shd w:val="clear" w:color="auto" w:fill="FFFFFF"/>
      </w:rPr>
      <w:t>lamentului (UE) 2016/679</w:t>
    </w:r>
  </w:p>
  <w:p w:rsidR="00230C9F" w:rsidRPr="00D62259" w:rsidRDefault="00AA3889" w:rsidP="00113AE2">
    <w:pPr>
      <w:pStyle w:val="Footer1"/>
      <w:ind w:left="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E7" w:rsidRDefault="00AA3889">
    <w:pPr>
      <w:pStyle w:val="Footer"/>
      <w:jc w:val="right"/>
    </w:pPr>
    <w:r w:rsidRPr="00FE758C">
      <w:rPr>
        <w:rFonts w:ascii="Trebuchet MS" w:hAnsi="Trebuchet MS"/>
        <w:sz w:val="16"/>
        <w:szCs w:val="16"/>
      </w:rPr>
      <w:t xml:space="preserve">Pagină </w:t>
    </w:r>
    <w:r w:rsidRPr="00FE758C">
      <w:rPr>
        <w:rFonts w:ascii="Trebuchet MS" w:hAnsi="Trebuchet MS"/>
        <w:b/>
        <w:bCs/>
        <w:sz w:val="16"/>
        <w:szCs w:val="16"/>
      </w:rPr>
      <w:fldChar w:fldCharType="begin"/>
    </w:r>
    <w:r w:rsidRPr="00FE758C">
      <w:rPr>
        <w:rFonts w:ascii="Trebuchet MS" w:hAnsi="Trebuchet MS"/>
        <w:b/>
        <w:bCs/>
        <w:sz w:val="16"/>
        <w:szCs w:val="16"/>
      </w:rPr>
      <w:instrText>PAGE</w:instrText>
    </w:r>
    <w:r w:rsidRPr="00FE758C">
      <w:rPr>
        <w:rFonts w:ascii="Trebuchet MS" w:hAnsi="Trebuchet MS"/>
        <w:b/>
        <w:bCs/>
        <w:sz w:val="16"/>
        <w:szCs w:val="16"/>
      </w:rPr>
      <w:fldChar w:fldCharType="separate"/>
    </w:r>
    <w:r w:rsidR="008270B8">
      <w:rPr>
        <w:rFonts w:ascii="Trebuchet MS" w:hAnsi="Trebuchet MS"/>
        <w:b/>
        <w:bCs/>
        <w:noProof/>
        <w:sz w:val="16"/>
        <w:szCs w:val="16"/>
      </w:rPr>
      <w:t>1</w:t>
    </w:r>
    <w:r w:rsidRPr="00FE758C">
      <w:rPr>
        <w:rFonts w:ascii="Trebuchet MS" w:hAnsi="Trebuchet MS"/>
        <w:b/>
        <w:bCs/>
        <w:sz w:val="16"/>
        <w:szCs w:val="16"/>
      </w:rPr>
      <w:fldChar w:fldCharType="end"/>
    </w:r>
    <w:r w:rsidRPr="00FE758C">
      <w:rPr>
        <w:rFonts w:ascii="Trebuchet MS" w:hAnsi="Trebuchet MS"/>
        <w:sz w:val="16"/>
        <w:szCs w:val="16"/>
      </w:rPr>
      <w:t xml:space="preserve"> din </w:t>
    </w:r>
    <w:r>
      <w:rPr>
        <w:rFonts w:ascii="Trebuchet MS" w:hAnsi="Trebuchet MS"/>
        <w:b/>
        <w:bCs/>
        <w:sz w:val="16"/>
        <w:szCs w:val="16"/>
      </w:rPr>
      <w:t>1</w:t>
    </w:r>
  </w:p>
  <w:p w:rsidR="00C27EEC" w:rsidRDefault="00AA3889" w:rsidP="00DC75C3">
    <w:pPr>
      <w:pStyle w:val="Footer1"/>
      <w:ind w:left="284"/>
      <w:rPr>
        <w:color w:val="auto"/>
        <w:sz w:val="16"/>
        <w:szCs w:val="16"/>
      </w:rPr>
    </w:pPr>
    <w:r>
      <w:rPr>
        <w:color w:val="auto"/>
        <w:sz w:val="16"/>
        <w:szCs w:val="16"/>
      </w:rPr>
      <w:t>AGENȚIA PENTRU PROTECȚIA MEDIULUI TULCEA</w:t>
    </w:r>
  </w:p>
  <w:p w:rsidR="00DC75C3" w:rsidRPr="008C0D4E" w:rsidRDefault="00AA3889" w:rsidP="00DC75C3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Str. </w:t>
    </w:r>
    <w:r>
      <w:rPr>
        <w:color w:val="auto"/>
        <w:sz w:val="16"/>
        <w:szCs w:val="16"/>
      </w:rPr>
      <w:t>14 Noiembrie, nr.5</w:t>
    </w:r>
    <w:r w:rsidRPr="008C0D4E">
      <w:rPr>
        <w:color w:val="auto"/>
        <w:sz w:val="16"/>
        <w:szCs w:val="16"/>
      </w:rPr>
      <w:t xml:space="preserve">, </w:t>
    </w:r>
    <w:r>
      <w:rPr>
        <w:color w:val="auto"/>
        <w:sz w:val="16"/>
        <w:szCs w:val="16"/>
      </w:rPr>
      <w:t>mun.Tulcea, Cod poștal 820009</w:t>
    </w:r>
  </w:p>
  <w:p w:rsidR="00DC75C3" w:rsidRDefault="00AA3889" w:rsidP="00DC75C3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>Tel.: 0240510620, 0240510622, Fax 0240510621</w:t>
    </w:r>
    <w:r>
      <w:rPr>
        <w:color w:val="auto"/>
        <w:sz w:val="16"/>
        <w:szCs w:val="16"/>
      </w:rPr>
      <w:t xml:space="preserve">, </w:t>
    </w:r>
  </w:p>
  <w:p w:rsidR="00DC75C3" w:rsidRPr="008C0D4E" w:rsidRDefault="00AA3889" w:rsidP="00DC75C3">
    <w:pPr>
      <w:pStyle w:val="Footer1"/>
      <w:ind w:left="284"/>
      <w:rPr>
        <w:color w:val="auto"/>
        <w:sz w:val="16"/>
        <w:szCs w:val="16"/>
      </w:rPr>
    </w:pPr>
    <w:r w:rsidRPr="008C0D4E">
      <w:rPr>
        <w:color w:val="auto"/>
        <w:sz w:val="16"/>
        <w:szCs w:val="16"/>
      </w:rPr>
      <w:t xml:space="preserve">e-mail: </w:t>
    </w:r>
    <w:hyperlink r:id="rId1" w:history="1">
      <w:r w:rsidRPr="008C0D4E">
        <w:rPr>
          <w:rStyle w:val="Hyperlink"/>
          <w:color w:val="auto"/>
          <w:sz w:val="16"/>
          <w:szCs w:val="16"/>
          <w:u w:val="none"/>
        </w:rPr>
        <w:t>office.tulcea@apmtl.anpm.ro</w:t>
      </w:r>
    </w:hyperlink>
    <w:r w:rsidRPr="008C0D4E">
      <w:rPr>
        <w:color w:val="auto"/>
        <w:sz w:val="16"/>
        <w:szCs w:val="16"/>
      </w:rPr>
      <w:t xml:space="preserve">, website: </w:t>
    </w:r>
    <w:hyperlink r:id="rId2" w:history="1">
      <w:r w:rsidRPr="008C0D4E">
        <w:rPr>
          <w:color w:val="auto"/>
          <w:sz w:val="16"/>
          <w:szCs w:val="16"/>
        </w:rPr>
        <w:t>http://apmtl.anpm.ro</w:t>
      </w:r>
    </w:hyperlink>
    <w:r w:rsidRPr="008C0D4E">
      <w:rPr>
        <w:color w:val="auto"/>
        <w:sz w:val="16"/>
        <w:szCs w:val="16"/>
      </w:rPr>
      <w:t xml:space="preserve"> </w:t>
    </w:r>
  </w:p>
  <w:tbl>
    <w:tblPr>
      <w:tblW w:w="0" w:type="auto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6"/>
    </w:tblGrid>
    <w:tr w:rsidR="00DC75C3" w:rsidRPr="006E5DB1" w:rsidTr="00880C96">
      <w:trPr>
        <w:trHeight w:val="254"/>
      </w:trPr>
      <w:tc>
        <w:tcPr>
          <w:tcW w:w="6466" w:type="dxa"/>
          <w:shd w:val="clear" w:color="auto" w:fill="auto"/>
          <w:vAlign w:val="center"/>
        </w:tcPr>
        <w:p w:rsidR="00DC75C3" w:rsidRPr="006E5DB1" w:rsidRDefault="00AA3889" w:rsidP="00880C96">
          <w:pPr>
            <w:pStyle w:val="Header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6E5DB1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F021B" w:rsidRPr="00E84F3C" w:rsidRDefault="00AA3889" w:rsidP="00263844">
    <w:pPr>
      <w:pStyle w:val="Footer1"/>
      <w:ind w:lef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89" w:rsidRDefault="00AA3889" w:rsidP="00B3324B">
      <w:pPr>
        <w:spacing w:after="0" w:line="240" w:lineRule="auto"/>
      </w:pPr>
      <w:r>
        <w:separator/>
      </w:r>
    </w:p>
  </w:footnote>
  <w:footnote w:type="continuationSeparator" w:id="0">
    <w:p w:rsidR="00AA3889" w:rsidRDefault="00AA3889" w:rsidP="00B3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5D" w:rsidRDefault="00B3324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-207645</wp:posOffset>
          </wp:positionV>
          <wp:extent cx="7748905" cy="18491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889"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82" w:rsidRDefault="00B3324B" w:rsidP="00D41783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748905" cy="187134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7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982" w:rsidRDefault="00AA3889" w:rsidP="00D41783">
    <w:pPr>
      <w:pStyle w:val="Header"/>
      <w:rPr>
        <w:noProof/>
        <w:lang w:val="en-US"/>
      </w:rPr>
    </w:pPr>
  </w:p>
  <w:p w:rsidR="003E1982" w:rsidRDefault="00AA3889" w:rsidP="003E1982">
    <w:pPr>
      <w:pStyle w:val="Header"/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TULCEA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4B"/>
    <w:rsid w:val="001B269A"/>
    <w:rsid w:val="002A0494"/>
    <w:rsid w:val="002C6288"/>
    <w:rsid w:val="008270B8"/>
    <w:rsid w:val="00AA3889"/>
    <w:rsid w:val="00B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F705"/>
  <w15:chartTrackingRefBased/>
  <w15:docId w15:val="{5565CE08-EA68-4551-9D0C-2EDA7D7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4B"/>
    <w:rPr>
      <w:rFonts w:ascii="Calibri" w:eastAsia="Calibri" w:hAnsi="Calibri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unhideWhenUsed/>
    <w:rsid w:val="00B3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B3324B"/>
    <w:rPr>
      <w:rFonts w:ascii="Calibri" w:eastAsia="Calibri" w:hAnsi="Calibri" w:cs="Arial"/>
      <w:lang w:val="ro-RO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B3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B3324B"/>
    <w:rPr>
      <w:rFonts w:ascii="Calibri" w:eastAsia="Calibri" w:hAnsi="Calibri" w:cs="Arial"/>
      <w:lang w:val="ro-RO"/>
    </w:rPr>
  </w:style>
  <w:style w:type="paragraph" w:customStyle="1" w:styleId="Footer1">
    <w:name w:val="Footer1"/>
    <w:basedOn w:val="Footer"/>
    <w:link w:val="footerChar0"/>
    <w:qFormat/>
    <w:rsid w:val="00B3324B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link w:val="Footer1"/>
    <w:rsid w:val="00B3324B"/>
    <w:rPr>
      <w:rFonts w:ascii="Trebuchet MS" w:eastAsia="Calibri" w:hAnsi="Trebuchet MS" w:cs="Open Sans"/>
      <w:color w:val="000000"/>
      <w:sz w:val="14"/>
      <w:szCs w:val="14"/>
      <w:lang w:val="ro-RO"/>
    </w:rPr>
  </w:style>
  <w:style w:type="character" w:styleId="Hyperlink">
    <w:name w:val="Hyperlink"/>
    <w:uiPriority w:val="99"/>
    <w:unhideWhenUsed/>
    <w:rsid w:val="00B3324B"/>
    <w:rPr>
      <w:color w:val="0563C1"/>
      <w:u w:val="single"/>
    </w:rPr>
  </w:style>
  <w:style w:type="character" w:customStyle="1" w:styleId="sttpar">
    <w:name w:val="st_tpar"/>
    <w:rsid w:val="00B3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tulcea@apmtl.anp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mtl.anp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pmtl.anpm.ro" TargetMode="External"/><Relationship Id="rId1" Type="http://schemas.openxmlformats.org/officeDocument/2006/relationships/hyperlink" Target="mailto:office.tulcea@apmtl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cp:lastPrinted>2024-05-15T11:23:00Z</cp:lastPrinted>
  <dcterms:created xsi:type="dcterms:W3CDTF">2024-05-15T11:19:00Z</dcterms:created>
  <dcterms:modified xsi:type="dcterms:W3CDTF">2024-05-15T11:22:00Z</dcterms:modified>
</cp:coreProperties>
</file>