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05D" w:rsidRPr="00686EBF" w:rsidRDefault="00CC105D" w:rsidP="001A65AD">
      <w:pPr>
        <w:spacing w:after="0" w:line="240" w:lineRule="auto"/>
        <w:jc w:val="center"/>
        <w:textAlignment w:val="baseline"/>
        <w:rPr>
          <w:rStyle w:val="sttpar"/>
          <w:rFonts w:ascii="Times New Roman" w:hAnsi="Times New Roman"/>
          <w:b/>
          <w:sz w:val="24"/>
          <w:szCs w:val="24"/>
        </w:rPr>
      </w:pPr>
      <w:r w:rsidRPr="00686EBF">
        <w:rPr>
          <w:rStyle w:val="sttpar"/>
          <w:rFonts w:ascii="Times New Roman" w:hAnsi="Times New Roman"/>
          <w:b/>
          <w:sz w:val="24"/>
          <w:szCs w:val="24"/>
        </w:rPr>
        <w:t>Anun</w:t>
      </w:r>
      <w:r w:rsidR="00CD4477" w:rsidRPr="00686EBF">
        <w:rPr>
          <w:rStyle w:val="tpa1"/>
          <w:rFonts w:ascii="Times New Roman" w:hAnsi="Times New Roman"/>
          <w:b/>
          <w:sz w:val="24"/>
          <w:szCs w:val="24"/>
          <w:lang w:val="ro-RO"/>
        </w:rPr>
        <w:t>ț</w:t>
      </w:r>
      <w:r w:rsidRPr="00686EBF">
        <w:rPr>
          <w:rStyle w:val="sttpar"/>
          <w:rFonts w:ascii="Times New Roman" w:hAnsi="Times New Roman"/>
          <w:b/>
          <w:sz w:val="24"/>
          <w:szCs w:val="24"/>
        </w:rPr>
        <w:t xml:space="preserve"> public</w:t>
      </w:r>
    </w:p>
    <w:p w:rsidR="00DF5172" w:rsidRPr="001A65AD" w:rsidRDefault="00DF5172" w:rsidP="001A65AD">
      <w:pPr>
        <w:spacing w:after="0" w:line="240" w:lineRule="auto"/>
        <w:jc w:val="center"/>
        <w:textAlignment w:val="baseline"/>
        <w:rPr>
          <w:rStyle w:val="sttpar"/>
          <w:rFonts w:ascii="Times New Roman" w:hAnsi="Times New Roman"/>
          <w:sz w:val="24"/>
          <w:szCs w:val="24"/>
        </w:rPr>
      </w:pPr>
    </w:p>
    <w:p w:rsidR="00CC105D" w:rsidRPr="007A6D3A" w:rsidRDefault="00CC105D" w:rsidP="001A65AD">
      <w:pPr>
        <w:spacing w:after="0" w:line="240" w:lineRule="auto"/>
        <w:jc w:val="center"/>
        <w:rPr>
          <w:rStyle w:val="tpa1"/>
          <w:rFonts w:ascii="Times New Roman" w:hAnsi="Times New Roman"/>
          <w:b/>
          <w:sz w:val="24"/>
          <w:szCs w:val="24"/>
          <w:lang w:val="pt-BR"/>
        </w:rPr>
      </w:pPr>
      <w:r w:rsidRPr="007A6D3A">
        <w:rPr>
          <w:rStyle w:val="tpa1"/>
          <w:rFonts w:ascii="Times New Roman" w:hAnsi="Times New Roman"/>
          <w:b/>
          <w:sz w:val="24"/>
          <w:szCs w:val="24"/>
          <w:lang w:val="pt-BR"/>
        </w:rPr>
        <w:t>AGEN</w:t>
      </w:r>
      <w:r w:rsidR="00452038" w:rsidRPr="007A6D3A">
        <w:rPr>
          <w:rStyle w:val="tpa1"/>
          <w:rFonts w:ascii="Times New Roman" w:hAnsi="Times New Roman"/>
          <w:b/>
          <w:sz w:val="24"/>
          <w:szCs w:val="24"/>
          <w:lang w:val="pt-BR"/>
        </w:rPr>
        <w:t>Ţ</w:t>
      </w:r>
      <w:r w:rsidRPr="007A6D3A">
        <w:rPr>
          <w:rStyle w:val="tpa1"/>
          <w:rFonts w:ascii="Times New Roman" w:hAnsi="Times New Roman"/>
          <w:b/>
          <w:sz w:val="24"/>
          <w:szCs w:val="24"/>
          <w:lang w:val="pt-BR"/>
        </w:rPr>
        <w:t>IA PENTRU PROTEC</w:t>
      </w:r>
      <w:r w:rsidR="00452038" w:rsidRPr="007A6D3A">
        <w:rPr>
          <w:rStyle w:val="tpa1"/>
          <w:rFonts w:ascii="Times New Roman" w:hAnsi="Times New Roman"/>
          <w:b/>
          <w:sz w:val="24"/>
          <w:szCs w:val="24"/>
          <w:lang w:val="pt-BR"/>
        </w:rPr>
        <w:t>Ţ</w:t>
      </w:r>
      <w:r w:rsidRPr="007A6D3A">
        <w:rPr>
          <w:rStyle w:val="tpa1"/>
          <w:rFonts w:ascii="Times New Roman" w:hAnsi="Times New Roman"/>
          <w:b/>
          <w:sz w:val="24"/>
          <w:szCs w:val="24"/>
          <w:lang w:val="pt-BR"/>
        </w:rPr>
        <w:t>IA  MEDIULUI TULCEA</w:t>
      </w:r>
    </w:p>
    <w:p w:rsidR="00CC105D" w:rsidRPr="007A6D3A" w:rsidRDefault="00452038" w:rsidP="001A65AD">
      <w:pPr>
        <w:spacing w:after="0" w:line="240" w:lineRule="auto"/>
        <w:jc w:val="both"/>
        <w:rPr>
          <w:rStyle w:val="sttpar"/>
          <w:rFonts w:ascii="Times New Roman" w:hAnsi="Times New Roman"/>
          <w:sz w:val="24"/>
          <w:szCs w:val="24"/>
        </w:rPr>
      </w:pPr>
      <w:r w:rsidRPr="007A6D3A">
        <w:rPr>
          <w:rStyle w:val="sttpar"/>
          <w:rFonts w:ascii="Times New Roman" w:hAnsi="Times New Roman"/>
          <w:sz w:val="24"/>
          <w:szCs w:val="24"/>
        </w:rPr>
        <w:t>anunţă</w:t>
      </w:r>
      <w:r w:rsidR="00CC105D" w:rsidRPr="007A6D3A">
        <w:rPr>
          <w:rStyle w:val="sttpar"/>
          <w:rFonts w:ascii="Times New Roman" w:hAnsi="Times New Roman"/>
          <w:sz w:val="24"/>
          <w:szCs w:val="24"/>
        </w:rPr>
        <w:t xml:space="preserve"> publicul interesat asupra lu</w:t>
      </w:r>
      <w:r w:rsidRPr="007A6D3A">
        <w:rPr>
          <w:rStyle w:val="sttpar"/>
          <w:rFonts w:ascii="Times New Roman" w:hAnsi="Times New Roman"/>
          <w:sz w:val="24"/>
          <w:szCs w:val="24"/>
        </w:rPr>
        <w:t>ă</w:t>
      </w:r>
      <w:r w:rsidR="00CC105D" w:rsidRPr="007A6D3A">
        <w:rPr>
          <w:rStyle w:val="sttpar"/>
          <w:rFonts w:ascii="Times New Roman" w:hAnsi="Times New Roman"/>
          <w:sz w:val="24"/>
          <w:szCs w:val="24"/>
        </w:rPr>
        <w:t xml:space="preserve">rii deciziei etapei de </w:t>
      </w:r>
      <w:r w:rsidRPr="007A6D3A">
        <w:rPr>
          <w:rStyle w:val="sttpar"/>
          <w:rFonts w:ascii="Times New Roman" w:hAnsi="Times New Roman"/>
          <w:sz w:val="24"/>
          <w:szCs w:val="24"/>
        </w:rPr>
        <w:t>î</w:t>
      </w:r>
      <w:r w:rsidR="00CC105D" w:rsidRPr="007A6D3A">
        <w:rPr>
          <w:rStyle w:val="sttpar"/>
          <w:rFonts w:ascii="Times New Roman" w:hAnsi="Times New Roman"/>
          <w:sz w:val="24"/>
          <w:szCs w:val="24"/>
        </w:rPr>
        <w:t xml:space="preserve">ncadrare conform HG nr.1076/2004, respectiv ca </w:t>
      </w:r>
      <w:r w:rsidR="00490535" w:rsidRPr="007A6D3A">
        <w:rPr>
          <w:rFonts w:ascii="Times New Roman" w:hAnsi="Times New Roman"/>
          <w:b/>
          <w:sz w:val="24"/>
          <w:szCs w:val="24"/>
        </w:rPr>
        <w:t>:</w:t>
      </w:r>
      <w:r w:rsidR="00C10B0B" w:rsidRPr="007A6D3A">
        <w:rPr>
          <w:rFonts w:ascii="Times New Roman" w:hAnsi="Times New Roman"/>
          <w:b/>
          <w:sz w:val="24"/>
          <w:szCs w:val="24"/>
          <w:lang w:val="ro-RO"/>
        </w:rPr>
        <w:t xml:space="preserve"> </w:t>
      </w:r>
      <w:r w:rsidR="0031273B" w:rsidRPr="007A6D3A">
        <w:rPr>
          <w:rFonts w:ascii="Times New Roman" w:hAnsi="Times New Roman"/>
          <w:b/>
          <w:sz w:val="24"/>
          <w:szCs w:val="24"/>
          <w:lang w:val="ro-RO"/>
        </w:rPr>
        <w:t>PUZ „</w:t>
      </w:r>
      <w:r w:rsidR="007A6D3A" w:rsidRPr="007A6D3A">
        <w:rPr>
          <w:rFonts w:ascii="Times New Roman" w:hAnsi="Times New Roman"/>
          <w:b/>
          <w:sz w:val="24"/>
          <w:szCs w:val="24"/>
          <w:lang w:val="ro-RO"/>
        </w:rPr>
        <w:t xml:space="preserve">CONSTRUIRE PENSIUNE AGROTURISTICĂ” </w:t>
      </w:r>
      <w:r w:rsidR="007A6D3A" w:rsidRPr="007A6D3A">
        <w:rPr>
          <w:rFonts w:ascii="Times New Roman" w:hAnsi="Times New Roman"/>
          <w:sz w:val="24"/>
          <w:szCs w:val="24"/>
          <w:lang w:val="ro-RO"/>
        </w:rPr>
        <w:t xml:space="preserve">propus a se amplasa în intravilanul localității Visterna , comuna Sarichioi, județul Tulcea </w:t>
      </w:r>
      <w:r w:rsidR="007A6D3A" w:rsidRPr="007A6D3A">
        <w:rPr>
          <w:rStyle w:val="sttpar"/>
          <w:rFonts w:ascii="Times New Roman" w:hAnsi="Times New Roman"/>
          <w:sz w:val="24"/>
          <w:szCs w:val="24"/>
        </w:rPr>
        <w:t>ca titular pe</w:t>
      </w:r>
      <w:r w:rsidR="007A6D3A" w:rsidRPr="007A6D3A">
        <w:rPr>
          <w:rFonts w:ascii="Times New Roman" w:hAnsi="Times New Roman"/>
          <w:b/>
          <w:sz w:val="24"/>
          <w:szCs w:val="24"/>
          <w:lang w:val="ro-RO"/>
        </w:rPr>
        <w:t xml:space="preserve"> </w:t>
      </w:r>
      <w:r w:rsidR="007A6D3A" w:rsidRPr="007A6D3A">
        <w:rPr>
          <w:rFonts w:ascii="Times New Roman" w:hAnsi="Times New Roman"/>
          <w:sz w:val="24"/>
          <w:szCs w:val="24"/>
          <w:lang w:val="ro-RO"/>
        </w:rPr>
        <w:t>:</w:t>
      </w:r>
      <w:r w:rsidR="007A6D3A" w:rsidRPr="007A6D3A">
        <w:rPr>
          <w:rFonts w:ascii="Times New Roman" w:hAnsi="Times New Roman"/>
          <w:b/>
          <w:bCs/>
          <w:kern w:val="32"/>
          <w:sz w:val="24"/>
          <w:szCs w:val="24"/>
          <w:lang w:val="ro-RO"/>
        </w:rPr>
        <w:t xml:space="preserve"> VÎȚĂ CRISTIAN PFA</w:t>
      </w:r>
      <w:r w:rsidR="0031273B" w:rsidRPr="007A6D3A">
        <w:rPr>
          <w:rFonts w:ascii="Times New Roman" w:hAnsi="Times New Roman"/>
          <w:b/>
          <w:sz w:val="24"/>
          <w:szCs w:val="24"/>
          <w:lang w:val="ro-RO"/>
        </w:rPr>
        <w:t>”</w:t>
      </w:r>
      <w:r w:rsidR="0031273B" w:rsidRPr="007A6D3A">
        <w:rPr>
          <w:rFonts w:ascii="Times New Roman" w:hAnsi="Times New Roman"/>
          <w:sz w:val="24"/>
          <w:szCs w:val="24"/>
          <w:lang w:val="ro-RO"/>
        </w:rPr>
        <w:t xml:space="preserve">, </w:t>
      </w:r>
      <w:r w:rsidR="00CC105D" w:rsidRPr="007A6D3A">
        <w:rPr>
          <w:rStyle w:val="sttpar"/>
          <w:rFonts w:ascii="Times New Roman" w:hAnsi="Times New Roman"/>
          <w:sz w:val="24"/>
          <w:szCs w:val="24"/>
        </w:rPr>
        <w:t>nu necesit</w:t>
      </w:r>
      <w:r w:rsidRPr="007A6D3A">
        <w:rPr>
          <w:rStyle w:val="sttpar"/>
          <w:rFonts w:ascii="Times New Roman" w:hAnsi="Times New Roman"/>
          <w:sz w:val="24"/>
          <w:szCs w:val="24"/>
        </w:rPr>
        <w:t>ă</w:t>
      </w:r>
      <w:r w:rsidR="00CC105D" w:rsidRPr="007A6D3A">
        <w:rPr>
          <w:rStyle w:val="sttpar"/>
          <w:rFonts w:ascii="Times New Roman" w:hAnsi="Times New Roman"/>
          <w:sz w:val="24"/>
          <w:szCs w:val="24"/>
        </w:rPr>
        <w:t xml:space="preserve"> evaluare de mediu.</w:t>
      </w:r>
    </w:p>
    <w:p w:rsidR="007A6D3A" w:rsidRPr="007A6D3A" w:rsidRDefault="00C336DE" w:rsidP="001A65AD">
      <w:pPr>
        <w:spacing w:after="0" w:line="240" w:lineRule="auto"/>
        <w:jc w:val="both"/>
        <w:rPr>
          <w:rFonts w:ascii="Times New Roman" w:hAnsi="Times New Roman"/>
          <w:sz w:val="24"/>
          <w:szCs w:val="24"/>
          <w:lang w:val="ro-RO"/>
        </w:rPr>
      </w:pPr>
      <w:r w:rsidRPr="00686EBF">
        <w:rPr>
          <w:rFonts w:ascii="Times New Roman" w:hAnsi="Times New Roman"/>
          <w:b/>
          <w:sz w:val="24"/>
          <w:szCs w:val="24"/>
          <w:lang w:val="ro-RO"/>
        </w:rPr>
        <w:t>Motivele care au stat la baza luării deciziei</w:t>
      </w:r>
      <w:r w:rsidRPr="007A6D3A">
        <w:rPr>
          <w:rFonts w:ascii="Times New Roman" w:hAnsi="Times New Roman"/>
          <w:sz w:val="24"/>
          <w:szCs w:val="24"/>
          <w:lang w:val="ro-RO"/>
        </w:rPr>
        <w:t>:</w:t>
      </w:r>
    </w:p>
    <w:p w:rsidR="007A6D3A" w:rsidRPr="007A6D3A" w:rsidRDefault="007A6D3A" w:rsidP="007A6D3A">
      <w:pPr>
        <w:widowControl w:val="0"/>
        <w:tabs>
          <w:tab w:val="left" w:pos="630"/>
        </w:tabs>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ro-RO"/>
        </w:rPr>
      </w:pPr>
      <w:r w:rsidRPr="007A6D3A">
        <w:rPr>
          <w:rFonts w:ascii="Times New Roman" w:eastAsia="Times New Roman" w:hAnsi="Times New Roman"/>
          <w:sz w:val="24"/>
          <w:szCs w:val="24"/>
          <w:lang w:eastAsia="ro-RO"/>
        </w:rPr>
        <w:t xml:space="preserve">     Conform P.U.G. -ului comunei SARICHIOI R.L.U. aprobat prin H.C.L. obiectivul se afla in intravilanul localitatii VISTERNA, pe un teren cu categoria de folosinta arabil, vie, curti constructii.</w:t>
      </w:r>
    </w:p>
    <w:p w:rsidR="007A6D3A" w:rsidRPr="007A6D3A" w:rsidRDefault="007A6D3A" w:rsidP="007A6D3A">
      <w:pPr>
        <w:widowControl w:val="0"/>
        <w:tabs>
          <w:tab w:val="left" w:pos="630"/>
        </w:tabs>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ro-RO"/>
        </w:rPr>
      </w:pPr>
      <w:r w:rsidRPr="007A6D3A">
        <w:rPr>
          <w:rFonts w:ascii="Times New Roman" w:eastAsia="Times New Roman" w:hAnsi="Times New Roman"/>
          <w:sz w:val="24"/>
          <w:szCs w:val="24"/>
          <w:lang w:eastAsia="ro-RO"/>
        </w:rPr>
        <w:tab/>
        <w:t>Conform Planului Urbanistic General aprobat prin H.C.L. Sarichioi nr. 28/ 30.11.2000 si prelungit prin H.C.L. Sarichioi nr. 79/ 17.12.2015, amplasamentul se afla in intravilanul localitatii Visterna, in zona de locuinte P, P+1 si anexe aferente activitatilor gospodaresti complementare locuirii.</w:t>
      </w:r>
    </w:p>
    <w:p w:rsidR="007A6D3A" w:rsidRPr="007A6D3A" w:rsidRDefault="007A6D3A" w:rsidP="007A6D3A">
      <w:pPr>
        <w:widowControl w:val="0"/>
        <w:tabs>
          <w:tab w:val="left" w:pos="630"/>
        </w:tabs>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ro-RO"/>
        </w:rPr>
      </w:pPr>
      <w:r w:rsidRPr="007A6D3A">
        <w:rPr>
          <w:rFonts w:ascii="Times New Roman" w:eastAsia="Times New Roman" w:hAnsi="Times New Roman"/>
          <w:sz w:val="24"/>
          <w:szCs w:val="24"/>
          <w:lang w:eastAsia="ro-RO"/>
        </w:rPr>
        <w:tab/>
        <w:t>Amplasamentul propus se afla in apropierea unei statii de telefonie mobila GSM, apartinand S.C. Orange Romania S.A.</w:t>
      </w:r>
    </w:p>
    <w:p w:rsidR="007A6D3A" w:rsidRPr="007A6D3A" w:rsidRDefault="007A6D3A" w:rsidP="007A6D3A">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sz w:val="24"/>
          <w:szCs w:val="24"/>
          <w:lang w:val="fr-FR" w:eastAsia="ro-RO"/>
        </w:rPr>
      </w:pPr>
      <w:r w:rsidRPr="007A6D3A">
        <w:rPr>
          <w:rFonts w:ascii="Times New Roman" w:eastAsia="Times New Roman" w:hAnsi="Times New Roman"/>
          <w:sz w:val="24"/>
          <w:szCs w:val="24"/>
          <w:lang w:val="fr-FR" w:eastAsia="ro-RO"/>
        </w:rPr>
        <w:t>Avand in vederea solicitarea beneficiarului de a edifica : CONSTRUIRE PENSIUNE AGROTURISTICA, conform certificat de urbanism emis de Primaria Comunei SARICHIOI s-a stabilit necesitatea elaborarii unui plan urbanistic zonal care analizeaza posibilitatile de amplasare a obiectivelor din tema de proiectare. Se propun doua zone functionale :</w:t>
      </w:r>
    </w:p>
    <w:p w:rsidR="007A6D3A" w:rsidRPr="007A6D3A" w:rsidRDefault="007A6D3A" w:rsidP="007A6D3A">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sz w:val="24"/>
          <w:szCs w:val="24"/>
          <w:lang w:val="fr-FR" w:eastAsia="ro-RO"/>
        </w:rPr>
      </w:pPr>
      <w:r w:rsidRPr="007A6D3A">
        <w:rPr>
          <w:rFonts w:ascii="Times New Roman" w:eastAsia="Times New Roman" w:hAnsi="Times New Roman"/>
          <w:sz w:val="24"/>
          <w:szCs w:val="24"/>
          <w:lang w:val="fr-FR" w:eastAsia="ro-RO"/>
        </w:rPr>
        <w:t xml:space="preserve">Servicii mixte - </w:t>
      </w:r>
      <w:r w:rsidRPr="007A6D3A">
        <w:rPr>
          <w:rFonts w:ascii="Times New Roman" w:eastAsia="Times New Roman" w:hAnsi="Times New Roman"/>
          <w:b/>
          <w:sz w:val="24"/>
          <w:szCs w:val="24"/>
          <w:lang w:val="fr-FR" w:eastAsia="ro-RO"/>
        </w:rPr>
        <w:t>functiunea dominanta propusa este de servicii turism:</w:t>
      </w:r>
    </w:p>
    <w:p w:rsidR="007A6D3A" w:rsidRPr="007A6D3A" w:rsidRDefault="007A6D3A" w:rsidP="007A6D3A">
      <w:pPr>
        <w:widowControl w:val="0"/>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sz w:val="24"/>
          <w:szCs w:val="24"/>
          <w:lang w:val="fr-FR" w:eastAsia="ro-RO"/>
        </w:rPr>
      </w:pPr>
      <w:r w:rsidRPr="007A6D3A">
        <w:rPr>
          <w:rFonts w:ascii="Times New Roman" w:eastAsia="Times New Roman" w:hAnsi="Times New Roman"/>
          <w:sz w:val="24"/>
          <w:szCs w:val="24"/>
          <w:lang w:val="fr-FR" w:eastAsia="ro-RO"/>
        </w:rPr>
        <w:t>structuri de primire turistica cu functiune de cazare : vile turistice, cabane turistice, bungalow-uri, sate de vacanta, campinguri, popas turistic, casute tip camping, apartamente si camere de inchiriat, pensiuni si agropensiuni si alte functiuni de cazare turistica, camere cu priciuri, camere de cazare tip : garsonira, apartament, suita, duplex,  etc.. Corpurile de cladire pentru agroturism nu vor depasi 8 camere de cazare/corp de cladire conform legislatiei in domeniul turismului in vigoare. Corpurile de cladire pentru turism nu vor depasi 10 camere de cazare/corp de cladire conform legislatiei in domeniul turismului.</w:t>
      </w:r>
    </w:p>
    <w:p w:rsidR="007A6D3A" w:rsidRPr="007A6D3A" w:rsidRDefault="007A6D3A" w:rsidP="007A6D3A">
      <w:pPr>
        <w:widowControl w:val="0"/>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sz w:val="24"/>
          <w:szCs w:val="24"/>
          <w:lang w:val="fr-FR" w:eastAsia="ro-RO"/>
        </w:rPr>
      </w:pPr>
      <w:r w:rsidRPr="007A6D3A">
        <w:rPr>
          <w:rFonts w:ascii="Times New Roman" w:eastAsia="Times New Roman" w:hAnsi="Times New Roman"/>
          <w:sz w:val="24"/>
          <w:szCs w:val="24"/>
          <w:lang w:val="fr-FR" w:eastAsia="ro-RO"/>
        </w:rPr>
        <w:t>structura de primire turistica cu functiune de alimentatie publica : unitati de alimentatie din incinta structurilor de primire cu functiuni de cazare (inclusiv cele care deservesc acestora), restaurante, baruri, unitati de fast-food, cofetarii, patiserii, braserii, bistro, berarie, gradina de vara, terasa, crama, pizzerie, snack-bar, placintarii, simigerii si altele care sunt atestate conform legii,</w:t>
      </w:r>
    </w:p>
    <w:p w:rsidR="007A6D3A" w:rsidRPr="007A6D3A" w:rsidRDefault="007A6D3A" w:rsidP="007A6D3A">
      <w:pPr>
        <w:widowControl w:val="0"/>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sz w:val="24"/>
          <w:szCs w:val="24"/>
          <w:lang w:val="fr-FR" w:eastAsia="ro-RO"/>
        </w:rPr>
      </w:pPr>
      <w:r w:rsidRPr="007A6D3A">
        <w:rPr>
          <w:rFonts w:ascii="Times New Roman" w:eastAsia="Times New Roman" w:hAnsi="Times New Roman"/>
          <w:sz w:val="24"/>
          <w:szCs w:val="24"/>
          <w:lang w:val="fr-FR" w:eastAsia="ro-RO"/>
        </w:rPr>
        <w:t xml:space="preserve">spatii pentru administrarea functiunilor : agentii de turism, spatii depozitare, spatii pentru cazarea personalului, spatii pentru receptie clienti, spatii pentru birouri personal, birou administrator, birou manager, birou bucatar sef, birou sef de sala, </w:t>
      </w:r>
    </w:p>
    <w:p w:rsidR="007A6D3A" w:rsidRPr="007A6D3A" w:rsidRDefault="007A6D3A" w:rsidP="007A6D3A">
      <w:pPr>
        <w:widowControl w:val="0"/>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sz w:val="24"/>
          <w:szCs w:val="24"/>
          <w:lang w:val="fr-FR" w:eastAsia="ro-RO"/>
        </w:rPr>
      </w:pPr>
      <w:r w:rsidRPr="007A6D3A">
        <w:rPr>
          <w:rFonts w:ascii="Times New Roman" w:eastAsia="Times New Roman" w:hAnsi="Times New Roman"/>
          <w:sz w:val="24"/>
          <w:szCs w:val="24"/>
          <w:lang w:val="fr-FR" w:eastAsia="ro-RO"/>
        </w:rPr>
        <w:t xml:space="preserve">servicii autonome manageriale, tehnice, </w:t>
      </w:r>
    </w:p>
    <w:p w:rsidR="007A6D3A" w:rsidRPr="007A6D3A" w:rsidRDefault="007A6D3A" w:rsidP="007A6D3A">
      <w:pPr>
        <w:widowControl w:val="0"/>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sz w:val="24"/>
          <w:szCs w:val="24"/>
          <w:lang w:val="fr-FR" w:eastAsia="ro-RO"/>
        </w:rPr>
      </w:pPr>
      <w:r w:rsidRPr="007A6D3A">
        <w:rPr>
          <w:rFonts w:ascii="Times New Roman" w:eastAsia="Times New Roman" w:hAnsi="Times New Roman"/>
          <w:sz w:val="24"/>
          <w:szCs w:val="24"/>
          <w:lang w:val="fr-FR" w:eastAsia="ro-RO"/>
        </w:rPr>
        <w:t>servicii de informare,</w:t>
      </w:r>
    </w:p>
    <w:p w:rsidR="007A6D3A" w:rsidRPr="007A6D3A" w:rsidRDefault="007A6D3A" w:rsidP="007A6D3A">
      <w:pPr>
        <w:widowControl w:val="0"/>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sz w:val="24"/>
          <w:szCs w:val="24"/>
          <w:lang w:val="fr-FR" w:eastAsia="ro-RO"/>
        </w:rPr>
      </w:pPr>
      <w:r w:rsidRPr="007A6D3A">
        <w:rPr>
          <w:rFonts w:ascii="Times New Roman" w:eastAsia="Times New Roman" w:hAnsi="Times New Roman"/>
          <w:sz w:val="24"/>
          <w:szCs w:val="24"/>
          <w:lang w:val="fr-FR" w:eastAsia="ro-RO"/>
        </w:rPr>
        <w:t>activitati asociative diverse, agremet, tratament, comert, servicii personale, servicii inchirieri, servicii de educatie fizica si sport, servicii de cultura si arta, diverse alte servicii etc..</w:t>
      </w:r>
    </w:p>
    <w:p w:rsidR="007A6D3A" w:rsidRPr="007A6D3A" w:rsidRDefault="007A6D3A" w:rsidP="007A6D3A">
      <w:pPr>
        <w:widowControl w:val="0"/>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sz w:val="24"/>
          <w:szCs w:val="24"/>
          <w:lang w:val="fr-FR" w:eastAsia="ro-RO"/>
        </w:rPr>
      </w:pPr>
      <w:r w:rsidRPr="007A6D3A">
        <w:rPr>
          <w:rFonts w:ascii="Times New Roman" w:eastAsia="Times New Roman" w:hAnsi="Times New Roman"/>
          <w:sz w:val="24"/>
          <w:szCs w:val="24"/>
          <w:lang w:val="fr-FR" w:eastAsia="ro-RO"/>
        </w:rPr>
        <w:t>spatii de receptie,</w:t>
      </w:r>
    </w:p>
    <w:p w:rsidR="007A6D3A" w:rsidRPr="007A6D3A" w:rsidRDefault="007A6D3A" w:rsidP="007A6D3A">
      <w:pPr>
        <w:widowControl w:val="0"/>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sz w:val="24"/>
          <w:szCs w:val="24"/>
          <w:lang w:val="fr-FR" w:eastAsia="ro-RO"/>
        </w:rPr>
      </w:pPr>
      <w:r w:rsidRPr="007A6D3A">
        <w:rPr>
          <w:rFonts w:ascii="Times New Roman" w:eastAsia="Times New Roman" w:hAnsi="Times New Roman"/>
          <w:sz w:val="24"/>
          <w:szCs w:val="24"/>
          <w:lang w:val="fr-FR" w:eastAsia="ro-RO"/>
        </w:rPr>
        <w:t>servicii specializate pentru comert si pentru functionarea zonei, servicii pentru transport,</w:t>
      </w:r>
    </w:p>
    <w:p w:rsidR="007A6D3A" w:rsidRPr="007A6D3A" w:rsidRDefault="007A6D3A" w:rsidP="007A6D3A">
      <w:pPr>
        <w:widowControl w:val="0"/>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sz w:val="24"/>
          <w:szCs w:val="24"/>
          <w:lang w:val="fr-FR" w:eastAsia="ro-RO"/>
        </w:rPr>
      </w:pPr>
      <w:r w:rsidRPr="007A6D3A">
        <w:rPr>
          <w:rFonts w:ascii="Times New Roman" w:eastAsia="Times New Roman" w:hAnsi="Times New Roman"/>
          <w:sz w:val="24"/>
          <w:szCs w:val="24"/>
          <w:lang w:val="fr-FR" w:eastAsia="ro-RO"/>
        </w:rPr>
        <w:t>parcaje ambarcatiuni, garari, alei pietonale si semicarosabile, piscine, iazuri, piscine, mici piatete pietonale, scuaruri, plantatii decorative, reclame, mobilier urban si elemente de arta decorative, imprejmuiri doar in cadrul limitei de proprietate,</w:t>
      </w:r>
    </w:p>
    <w:p w:rsidR="007A6D3A" w:rsidRPr="007A6D3A" w:rsidRDefault="007A6D3A" w:rsidP="007A6D3A">
      <w:pPr>
        <w:widowControl w:val="0"/>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sz w:val="24"/>
          <w:szCs w:val="24"/>
          <w:lang w:val="fr-FR" w:eastAsia="ro-RO"/>
        </w:rPr>
      </w:pPr>
      <w:r w:rsidRPr="007A6D3A">
        <w:rPr>
          <w:rFonts w:ascii="Times New Roman" w:eastAsia="Times New Roman" w:hAnsi="Times New Roman"/>
          <w:sz w:val="24"/>
          <w:szCs w:val="24"/>
          <w:lang w:val="fr-FR" w:eastAsia="ro-RO"/>
        </w:rPr>
        <w:t xml:space="preserve">platforme destinate </w:t>
      </w:r>
      <w:r w:rsidRPr="007A6D3A">
        <w:rPr>
          <w:rFonts w:ascii="Times New Roman" w:eastAsia="Times New Roman" w:hAnsi="Times New Roman"/>
          <w:sz w:val="24"/>
          <w:szCs w:val="24"/>
          <w:lang w:eastAsia="ro-RO"/>
        </w:rPr>
        <w:t>pentru depozitarea recipientelor de colectare selectiva a deseurilor menajere, constructii pentru asigurarea utilitatilor (statie de potabilizare si captare a apei, statie de epurare, bazin vidanjabil)</w:t>
      </w:r>
      <w:r w:rsidRPr="007A6D3A">
        <w:rPr>
          <w:rFonts w:ascii="Times New Roman" w:eastAsia="Times New Roman" w:hAnsi="Times New Roman"/>
          <w:sz w:val="24"/>
          <w:szCs w:val="24"/>
          <w:lang w:val="fr-FR" w:eastAsia="ro-RO"/>
        </w:rPr>
        <w:t>.</w:t>
      </w:r>
    </w:p>
    <w:p w:rsidR="007A6D3A" w:rsidRDefault="007A6D3A" w:rsidP="007A6D3A">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sz w:val="24"/>
          <w:szCs w:val="24"/>
          <w:lang w:val="fr-FR" w:eastAsia="ro-RO"/>
        </w:rPr>
      </w:pPr>
      <w:r w:rsidRPr="007A6D3A">
        <w:rPr>
          <w:rFonts w:ascii="Times New Roman" w:eastAsia="Times New Roman" w:hAnsi="Times New Roman"/>
          <w:sz w:val="24"/>
          <w:szCs w:val="24"/>
          <w:lang w:val="fr-FR" w:eastAsia="ro-RO"/>
        </w:rPr>
        <w:t xml:space="preserve">Detalierile tehnice cu privide la capacitatile de turism, precum si descrierea solutiilor de alimentare cu apa, canalizare, alte utilitati, etc. se vor prezenta in faza de proiect. Constructiile si dotarile viitoare se vor inscrie in prevederile prezentului plan de urbanism (procent de ocupare la </w:t>
      </w:r>
      <w:r w:rsidRPr="007A6D3A">
        <w:rPr>
          <w:rFonts w:ascii="Times New Roman" w:eastAsia="Times New Roman" w:hAnsi="Times New Roman"/>
          <w:sz w:val="24"/>
          <w:szCs w:val="24"/>
          <w:lang w:val="fr-FR" w:eastAsia="ro-RO"/>
        </w:rPr>
        <w:lastRenderedPageBreak/>
        <w:t xml:space="preserve">terenului, coeficient de utilizare al terenului, regim maxim de inaltime, aliniament, retrageri fata de liniile electrice, accese, echipare edilitara, etc.). </w:t>
      </w:r>
    </w:p>
    <w:p w:rsidR="00BD07D8" w:rsidRDefault="00BD07D8" w:rsidP="007A6D3A">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sz w:val="24"/>
          <w:szCs w:val="24"/>
          <w:lang w:val="fr-FR" w:eastAsia="ro-RO"/>
        </w:rPr>
      </w:pPr>
    </w:p>
    <w:p w:rsidR="004E604D" w:rsidRDefault="004E604D" w:rsidP="004E604D">
      <w:pPr>
        <w:widowControl w:val="0"/>
        <w:overflowPunct w:val="0"/>
        <w:autoSpaceDE w:val="0"/>
        <w:autoSpaceDN w:val="0"/>
        <w:adjustRightInd w:val="0"/>
        <w:spacing w:after="0" w:line="240" w:lineRule="auto"/>
        <w:ind w:firstLine="720"/>
        <w:jc w:val="both"/>
        <w:textAlignment w:val="baseline"/>
        <w:rPr>
          <w:rFonts w:ascii="Times New Roman" w:hAnsi="Times New Roman"/>
          <w:lang w:val="it-IT" w:eastAsia="ro-RO"/>
        </w:rPr>
      </w:pPr>
      <w:r>
        <w:rPr>
          <w:rFonts w:ascii="Agency FB" w:hAnsi="Agency FB" w:cs="Arial"/>
          <w:b/>
          <w:sz w:val="28"/>
          <w:szCs w:val="28"/>
          <w:lang w:val="fr-FR"/>
        </w:rPr>
        <w:t>BILANT TERITORIAL PE PARCELA </w:t>
      </w:r>
    </w:p>
    <w:p w:rsidR="004E604D" w:rsidRPr="007A6D3A" w:rsidRDefault="004E604D" w:rsidP="007A6D3A">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sz w:val="24"/>
          <w:szCs w:val="24"/>
          <w:lang w:val="fr-FR" w:eastAsia="ro-RO"/>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993"/>
        <w:gridCol w:w="992"/>
        <w:gridCol w:w="1192"/>
        <w:gridCol w:w="990"/>
      </w:tblGrid>
      <w:tr w:rsidR="007A6D3A" w:rsidRPr="007A6D3A" w:rsidTr="00FF4D6C">
        <w:trPr>
          <w:trHeight w:val="782"/>
        </w:trPr>
        <w:tc>
          <w:tcPr>
            <w:tcW w:w="5103" w:type="dxa"/>
            <w:vMerge w:val="restart"/>
          </w:tcPr>
          <w:p w:rsidR="007A6D3A" w:rsidRPr="007A6D3A" w:rsidRDefault="007A6D3A" w:rsidP="00FF4D6C">
            <w:pPr>
              <w:spacing w:after="0" w:line="240" w:lineRule="auto"/>
              <w:jc w:val="both"/>
              <w:rPr>
                <w:rFonts w:ascii="Times New Roman" w:eastAsia="Times New Roman" w:hAnsi="Times New Roman"/>
                <w:sz w:val="24"/>
                <w:szCs w:val="24"/>
                <w:lang w:val="fr-FR" w:eastAsia="ro-RO"/>
              </w:rPr>
            </w:pPr>
            <w:r w:rsidRPr="007A6D3A">
              <w:rPr>
                <w:rFonts w:ascii="Times New Roman" w:eastAsia="Times New Roman" w:hAnsi="Times New Roman"/>
                <w:sz w:val="24"/>
                <w:szCs w:val="24"/>
                <w:lang w:val="fr-FR" w:eastAsia="ro-RO"/>
              </w:rPr>
              <w:t>SUPRAFATA</w:t>
            </w:r>
          </w:p>
          <w:p w:rsidR="007A6D3A" w:rsidRPr="007A6D3A" w:rsidRDefault="007A6D3A" w:rsidP="00FF4D6C">
            <w:pPr>
              <w:spacing w:after="0" w:line="240" w:lineRule="auto"/>
              <w:jc w:val="both"/>
              <w:rPr>
                <w:rFonts w:ascii="Times New Roman" w:eastAsia="Times New Roman" w:hAnsi="Times New Roman"/>
                <w:sz w:val="24"/>
                <w:szCs w:val="24"/>
                <w:lang w:val="fr-FR" w:eastAsia="ro-RO"/>
              </w:rPr>
            </w:pPr>
            <w:r w:rsidRPr="007A6D3A">
              <w:rPr>
                <w:rFonts w:ascii="Times New Roman" w:eastAsia="Times New Roman" w:hAnsi="Times New Roman"/>
                <w:sz w:val="24"/>
                <w:szCs w:val="24"/>
                <w:lang w:val="fr-FR" w:eastAsia="ro-RO"/>
              </w:rPr>
              <w:t>TOTALA 3.737,00MP</w:t>
            </w:r>
          </w:p>
          <w:p w:rsidR="007A6D3A" w:rsidRPr="007A6D3A" w:rsidRDefault="007A6D3A" w:rsidP="00FF4D6C">
            <w:pPr>
              <w:spacing w:after="0" w:line="240" w:lineRule="auto"/>
              <w:jc w:val="both"/>
              <w:rPr>
                <w:rFonts w:ascii="Times New Roman" w:eastAsia="Times New Roman" w:hAnsi="Times New Roman"/>
                <w:sz w:val="24"/>
                <w:szCs w:val="24"/>
                <w:lang w:val="fr-FR" w:eastAsia="ro-RO"/>
              </w:rPr>
            </w:pPr>
            <w:r w:rsidRPr="007A6D3A">
              <w:rPr>
                <w:rFonts w:ascii="Times New Roman" w:eastAsia="Times New Roman" w:hAnsi="Times New Roman"/>
                <w:sz w:val="24"/>
                <w:szCs w:val="24"/>
                <w:lang w:val="fr-FR" w:eastAsia="ro-RO"/>
              </w:rPr>
              <w:t>Din care</w:t>
            </w:r>
          </w:p>
        </w:tc>
        <w:tc>
          <w:tcPr>
            <w:tcW w:w="1985" w:type="dxa"/>
            <w:gridSpan w:val="2"/>
          </w:tcPr>
          <w:p w:rsidR="007A6D3A" w:rsidRPr="007A6D3A" w:rsidRDefault="007A6D3A" w:rsidP="00FF4D6C">
            <w:pPr>
              <w:tabs>
                <w:tab w:val="left" w:pos="630"/>
              </w:tabs>
              <w:overflowPunct w:val="0"/>
              <w:autoSpaceDE w:val="0"/>
              <w:autoSpaceDN w:val="0"/>
              <w:adjustRightInd w:val="0"/>
              <w:spacing w:after="0" w:line="240" w:lineRule="auto"/>
              <w:ind w:right="-335"/>
              <w:jc w:val="both"/>
              <w:textAlignment w:val="baseline"/>
              <w:rPr>
                <w:rFonts w:ascii="Times New Roman" w:eastAsia="Times New Roman" w:hAnsi="Times New Roman"/>
                <w:sz w:val="24"/>
                <w:szCs w:val="24"/>
                <w:lang w:val="fr-FR" w:eastAsia="ro-RO"/>
              </w:rPr>
            </w:pPr>
            <w:r w:rsidRPr="007A6D3A">
              <w:rPr>
                <w:rFonts w:ascii="Times New Roman" w:eastAsia="Times New Roman" w:hAnsi="Times New Roman"/>
                <w:sz w:val="24"/>
                <w:szCs w:val="24"/>
                <w:lang w:val="fr-FR" w:eastAsia="ro-RO"/>
              </w:rPr>
              <w:t xml:space="preserve">        existent</w:t>
            </w:r>
          </w:p>
          <w:p w:rsidR="007A6D3A" w:rsidRPr="007A6D3A" w:rsidRDefault="007A6D3A" w:rsidP="00FF4D6C">
            <w:pPr>
              <w:tabs>
                <w:tab w:val="left" w:pos="630"/>
              </w:tabs>
              <w:overflowPunct w:val="0"/>
              <w:autoSpaceDE w:val="0"/>
              <w:autoSpaceDN w:val="0"/>
              <w:adjustRightInd w:val="0"/>
              <w:spacing w:after="0" w:line="240" w:lineRule="auto"/>
              <w:ind w:right="-335"/>
              <w:jc w:val="both"/>
              <w:textAlignment w:val="baseline"/>
              <w:rPr>
                <w:rFonts w:ascii="Times New Roman" w:eastAsia="Times New Roman" w:hAnsi="Times New Roman"/>
                <w:b/>
                <w:sz w:val="24"/>
                <w:szCs w:val="24"/>
                <w:lang w:val="fr-FR" w:eastAsia="ro-RO"/>
              </w:rPr>
            </w:pPr>
          </w:p>
        </w:tc>
        <w:tc>
          <w:tcPr>
            <w:tcW w:w="2182" w:type="dxa"/>
            <w:gridSpan w:val="2"/>
          </w:tcPr>
          <w:p w:rsidR="007A6D3A" w:rsidRPr="007A6D3A" w:rsidRDefault="007A6D3A" w:rsidP="00FF4D6C">
            <w:pPr>
              <w:tabs>
                <w:tab w:val="left" w:pos="630"/>
              </w:tabs>
              <w:overflowPunct w:val="0"/>
              <w:autoSpaceDE w:val="0"/>
              <w:autoSpaceDN w:val="0"/>
              <w:adjustRightInd w:val="0"/>
              <w:spacing w:after="0" w:line="240" w:lineRule="auto"/>
              <w:jc w:val="both"/>
              <w:textAlignment w:val="baseline"/>
              <w:rPr>
                <w:rFonts w:ascii="Times New Roman" w:eastAsia="Times New Roman" w:hAnsi="Times New Roman"/>
                <w:sz w:val="24"/>
                <w:szCs w:val="24"/>
                <w:lang w:val="fr-FR" w:eastAsia="ro-RO"/>
              </w:rPr>
            </w:pPr>
            <w:r w:rsidRPr="007A6D3A">
              <w:rPr>
                <w:rFonts w:ascii="Times New Roman" w:eastAsia="Times New Roman" w:hAnsi="Times New Roman"/>
                <w:b/>
                <w:sz w:val="24"/>
                <w:szCs w:val="24"/>
                <w:lang w:val="fr-FR" w:eastAsia="ro-RO"/>
              </w:rPr>
              <w:t xml:space="preserve">        </w:t>
            </w:r>
            <w:r w:rsidRPr="007A6D3A">
              <w:rPr>
                <w:rFonts w:ascii="Times New Roman" w:eastAsia="Times New Roman" w:hAnsi="Times New Roman"/>
                <w:sz w:val="24"/>
                <w:szCs w:val="24"/>
                <w:lang w:val="fr-FR" w:eastAsia="ro-RO"/>
              </w:rPr>
              <w:t>propus</w:t>
            </w:r>
          </w:p>
        </w:tc>
      </w:tr>
      <w:tr w:rsidR="007A6D3A" w:rsidRPr="007A6D3A" w:rsidTr="00FF4D6C">
        <w:trPr>
          <w:trHeight w:val="193"/>
        </w:trPr>
        <w:tc>
          <w:tcPr>
            <w:tcW w:w="5103" w:type="dxa"/>
            <w:vMerge/>
          </w:tcPr>
          <w:p w:rsidR="007A6D3A" w:rsidRPr="007A6D3A" w:rsidRDefault="007A6D3A" w:rsidP="00FF4D6C">
            <w:pPr>
              <w:tabs>
                <w:tab w:val="left" w:pos="630"/>
              </w:tabs>
              <w:overflowPunct w:val="0"/>
              <w:autoSpaceDE w:val="0"/>
              <w:autoSpaceDN w:val="0"/>
              <w:adjustRightInd w:val="0"/>
              <w:spacing w:after="0" w:line="240" w:lineRule="auto"/>
              <w:ind w:right="-335"/>
              <w:jc w:val="both"/>
              <w:textAlignment w:val="baseline"/>
              <w:rPr>
                <w:rFonts w:ascii="Times New Roman" w:eastAsia="Times New Roman" w:hAnsi="Times New Roman"/>
                <w:b/>
                <w:sz w:val="24"/>
                <w:szCs w:val="24"/>
                <w:lang w:val="fr-FR" w:eastAsia="ro-RO"/>
              </w:rPr>
            </w:pPr>
          </w:p>
        </w:tc>
        <w:tc>
          <w:tcPr>
            <w:tcW w:w="993" w:type="dxa"/>
          </w:tcPr>
          <w:p w:rsidR="007A6D3A" w:rsidRPr="007A6D3A" w:rsidRDefault="007A6D3A" w:rsidP="00FF4D6C">
            <w:pPr>
              <w:tabs>
                <w:tab w:val="left" w:pos="630"/>
              </w:tabs>
              <w:overflowPunct w:val="0"/>
              <w:autoSpaceDE w:val="0"/>
              <w:autoSpaceDN w:val="0"/>
              <w:adjustRightInd w:val="0"/>
              <w:spacing w:after="0" w:line="240" w:lineRule="auto"/>
              <w:ind w:right="-335"/>
              <w:jc w:val="both"/>
              <w:textAlignment w:val="baseline"/>
              <w:rPr>
                <w:rFonts w:ascii="Times New Roman" w:eastAsia="Times New Roman" w:hAnsi="Times New Roman"/>
                <w:sz w:val="24"/>
                <w:szCs w:val="24"/>
                <w:lang w:val="fr-FR" w:eastAsia="ro-RO"/>
              </w:rPr>
            </w:pPr>
            <w:r w:rsidRPr="007A6D3A">
              <w:rPr>
                <w:rFonts w:ascii="Times New Roman" w:eastAsia="Times New Roman" w:hAnsi="Times New Roman"/>
                <w:b/>
                <w:sz w:val="24"/>
                <w:szCs w:val="24"/>
                <w:lang w:val="fr-FR" w:eastAsia="ro-RO"/>
              </w:rPr>
              <w:t xml:space="preserve">    </w:t>
            </w:r>
            <w:r w:rsidRPr="007A6D3A">
              <w:rPr>
                <w:rFonts w:ascii="Times New Roman" w:eastAsia="Times New Roman" w:hAnsi="Times New Roman"/>
                <w:sz w:val="24"/>
                <w:szCs w:val="24"/>
                <w:lang w:val="fr-FR" w:eastAsia="ro-RO"/>
              </w:rPr>
              <w:t>Mp</w:t>
            </w:r>
          </w:p>
        </w:tc>
        <w:tc>
          <w:tcPr>
            <w:tcW w:w="992" w:type="dxa"/>
          </w:tcPr>
          <w:p w:rsidR="007A6D3A" w:rsidRPr="007A6D3A" w:rsidRDefault="007A6D3A" w:rsidP="00FF4D6C">
            <w:pPr>
              <w:tabs>
                <w:tab w:val="left" w:pos="630"/>
              </w:tabs>
              <w:overflowPunct w:val="0"/>
              <w:autoSpaceDE w:val="0"/>
              <w:autoSpaceDN w:val="0"/>
              <w:adjustRightInd w:val="0"/>
              <w:spacing w:after="0" w:line="240" w:lineRule="auto"/>
              <w:ind w:right="-335"/>
              <w:jc w:val="both"/>
              <w:textAlignment w:val="baseline"/>
              <w:rPr>
                <w:rFonts w:ascii="Times New Roman" w:eastAsia="Times New Roman" w:hAnsi="Times New Roman"/>
                <w:sz w:val="24"/>
                <w:szCs w:val="24"/>
                <w:lang w:val="fr-FR" w:eastAsia="ro-RO"/>
              </w:rPr>
            </w:pPr>
            <w:r w:rsidRPr="007A6D3A">
              <w:rPr>
                <w:rFonts w:ascii="Times New Roman" w:eastAsia="Times New Roman" w:hAnsi="Times New Roman"/>
                <w:b/>
                <w:sz w:val="24"/>
                <w:szCs w:val="24"/>
                <w:lang w:val="fr-FR" w:eastAsia="ro-RO"/>
              </w:rPr>
              <w:t xml:space="preserve">   </w:t>
            </w:r>
            <w:r w:rsidRPr="007A6D3A">
              <w:rPr>
                <w:rFonts w:ascii="Times New Roman" w:eastAsia="Times New Roman" w:hAnsi="Times New Roman"/>
                <w:sz w:val="24"/>
                <w:szCs w:val="24"/>
                <w:lang w:val="fr-FR" w:eastAsia="ro-RO"/>
              </w:rPr>
              <w:t>%</w:t>
            </w:r>
          </w:p>
        </w:tc>
        <w:tc>
          <w:tcPr>
            <w:tcW w:w="1192" w:type="dxa"/>
          </w:tcPr>
          <w:p w:rsidR="007A6D3A" w:rsidRPr="007A6D3A" w:rsidRDefault="007A6D3A" w:rsidP="00FF4D6C">
            <w:pPr>
              <w:tabs>
                <w:tab w:val="left" w:pos="630"/>
              </w:tabs>
              <w:overflowPunct w:val="0"/>
              <w:autoSpaceDE w:val="0"/>
              <w:autoSpaceDN w:val="0"/>
              <w:adjustRightInd w:val="0"/>
              <w:spacing w:after="0" w:line="240" w:lineRule="auto"/>
              <w:ind w:right="-335"/>
              <w:jc w:val="both"/>
              <w:textAlignment w:val="baseline"/>
              <w:rPr>
                <w:rFonts w:ascii="Times New Roman" w:eastAsia="Times New Roman" w:hAnsi="Times New Roman"/>
                <w:sz w:val="24"/>
                <w:szCs w:val="24"/>
                <w:lang w:val="fr-FR" w:eastAsia="ro-RO"/>
              </w:rPr>
            </w:pPr>
            <w:r w:rsidRPr="007A6D3A">
              <w:rPr>
                <w:rFonts w:ascii="Times New Roman" w:eastAsia="Times New Roman" w:hAnsi="Times New Roman"/>
                <w:b/>
                <w:sz w:val="24"/>
                <w:szCs w:val="24"/>
                <w:lang w:val="fr-FR" w:eastAsia="ro-RO"/>
              </w:rPr>
              <w:t xml:space="preserve">    </w:t>
            </w:r>
            <w:r w:rsidRPr="007A6D3A">
              <w:rPr>
                <w:rFonts w:ascii="Times New Roman" w:eastAsia="Times New Roman" w:hAnsi="Times New Roman"/>
                <w:sz w:val="24"/>
                <w:szCs w:val="24"/>
                <w:lang w:val="fr-FR" w:eastAsia="ro-RO"/>
              </w:rPr>
              <w:t>Mp</w:t>
            </w:r>
          </w:p>
        </w:tc>
        <w:tc>
          <w:tcPr>
            <w:tcW w:w="990" w:type="dxa"/>
          </w:tcPr>
          <w:p w:rsidR="007A6D3A" w:rsidRPr="007A6D3A" w:rsidRDefault="007A6D3A" w:rsidP="00FF4D6C">
            <w:pPr>
              <w:tabs>
                <w:tab w:val="left" w:pos="630"/>
              </w:tabs>
              <w:overflowPunct w:val="0"/>
              <w:autoSpaceDE w:val="0"/>
              <w:autoSpaceDN w:val="0"/>
              <w:adjustRightInd w:val="0"/>
              <w:spacing w:after="0" w:line="240" w:lineRule="auto"/>
              <w:ind w:right="-335"/>
              <w:jc w:val="both"/>
              <w:textAlignment w:val="baseline"/>
              <w:rPr>
                <w:rFonts w:ascii="Times New Roman" w:eastAsia="Times New Roman" w:hAnsi="Times New Roman"/>
                <w:sz w:val="24"/>
                <w:szCs w:val="24"/>
                <w:lang w:val="fr-FR" w:eastAsia="ro-RO"/>
              </w:rPr>
            </w:pPr>
            <w:r w:rsidRPr="007A6D3A">
              <w:rPr>
                <w:rFonts w:ascii="Times New Roman" w:eastAsia="Times New Roman" w:hAnsi="Times New Roman"/>
                <w:b/>
                <w:sz w:val="24"/>
                <w:szCs w:val="24"/>
                <w:lang w:val="fr-FR" w:eastAsia="ro-RO"/>
              </w:rPr>
              <w:t xml:space="preserve">  </w:t>
            </w:r>
            <w:r w:rsidRPr="007A6D3A">
              <w:rPr>
                <w:rFonts w:ascii="Times New Roman" w:eastAsia="Times New Roman" w:hAnsi="Times New Roman"/>
                <w:sz w:val="24"/>
                <w:szCs w:val="24"/>
                <w:lang w:val="fr-FR" w:eastAsia="ro-RO"/>
              </w:rPr>
              <w:t>%</w:t>
            </w:r>
          </w:p>
        </w:tc>
      </w:tr>
      <w:tr w:rsidR="007A6D3A" w:rsidRPr="007A6D3A" w:rsidTr="00FF4D6C">
        <w:trPr>
          <w:trHeight w:val="458"/>
        </w:trPr>
        <w:tc>
          <w:tcPr>
            <w:tcW w:w="5103" w:type="dxa"/>
          </w:tcPr>
          <w:p w:rsidR="007A6D3A" w:rsidRPr="007A6D3A" w:rsidRDefault="007A6D3A" w:rsidP="00FF4D6C">
            <w:pPr>
              <w:tabs>
                <w:tab w:val="left" w:pos="630"/>
              </w:tabs>
              <w:overflowPunct w:val="0"/>
              <w:autoSpaceDE w:val="0"/>
              <w:autoSpaceDN w:val="0"/>
              <w:adjustRightInd w:val="0"/>
              <w:spacing w:after="0" w:line="240" w:lineRule="auto"/>
              <w:ind w:right="-335"/>
              <w:textAlignment w:val="baseline"/>
              <w:rPr>
                <w:rFonts w:ascii="Times New Roman" w:eastAsia="Times New Roman" w:hAnsi="Times New Roman"/>
                <w:sz w:val="24"/>
                <w:szCs w:val="24"/>
                <w:lang w:val="fr-FR" w:eastAsia="ro-RO"/>
              </w:rPr>
            </w:pPr>
            <w:r w:rsidRPr="007A6D3A">
              <w:rPr>
                <w:rFonts w:ascii="Times New Roman" w:eastAsia="Times New Roman" w:hAnsi="Times New Roman"/>
                <w:sz w:val="24"/>
                <w:szCs w:val="24"/>
                <w:lang w:val="fr-FR" w:eastAsia="ro-RO"/>
              </w:rPr>
              <w:t>ZONA TERENURI AGRICOLE IN EXTRAVILAN</w:t>
            </w:r>
          </w:p>
        </w:tc>
        <w:tc>
          <w:tcPr>
            <w:tcW w:w="993" w:type="dxa"/>
          </w:tcPr>
          <w:p w:rsidR="007A6D3A" w:rsidRPr="007A6D3A" w:rsidRDefault="007A6D3A" w:rsidP="00FF4D6C">
            <w:pPr>
              <w:tabs>
                <w:tab w:val="left" w:pos="630"/>
              </w:tabs>
              <w:overflowPunct w:val="0"/>
              <w:autoSpaceDE w:val="0"/>
              <w:autoSpaceDN w:val="0"/>
              <w:adjustRightInd w:val="0"/>
              <w:spacing w:after="0" w:line="240" w:lineRule="auto"/>
              <w:ind w:right="-335"/>
              <w:jc w:val="both"/>
              <w:textAlignment w:val="baseline"/>
              <w:rPr>
                <w:rFonts w:ascii="Times New Roman" w:eastAsia="Times New Roman" w:hAnsi="Times New Roman"/>
                <w:sz w:val="24"/>
                <w:szCs w:val="24"/>
                <w:lang w:val="fr-FR" w:eastAsia="ro-RO"/>
              </w:rPr>
            </w:pPr>
            <w:r w:rsidRPr="007A6D3A">
              <w:rPr>
                <w:rFonts w:ascii="Times New Roman" w:eastAsia="Times New Roman" w:hAnsi="Times New Roman"/>
                <w:sz w:val="24"/>
                <w:szCs w:val="24"/>
                <w:lang w:val="fr-FR" w:eastAsia="ro-RO"/>
              </w:rPr>
              <w:t>3.737</w:t>
            </w:r>
          </w:p>
        </w:tc>
        <w:tc>
          <w:tcPr>
            <w:tcW w:w="992" w:type="dxa"/>
          </w:tcPr>
          <w:p w:rsidR="007A6D3A" w:rsidRPr="007A6D3A" w:rsidRDefault="007A6D3A" w:rsidP="00FF4D6C">
            <w:pPr>
              <w:tabs>
                <w:tab w:val="left" w:pos="630"/>
              </w:tabs>
              <w:overflowPunct w:val="0"/>
              <w:autoSpaceDE w:val="0"/>
              <w:autoSpaceDN w:val="0"/>
              <w:adjustRightInd w:val="0"/>
              <w:spacing w:after="0" w:line="240" w:lineRule="auto"/>
              <w:ind w:right="-335"/>
              <w:jc w:val="both"/>
              <w:textAlignment w:val="baseline"/>
              <w:rPr>
                <w:rFonts w:ascii="Times New Roman" w:eastAsia="Times New Roman" w:hAnsi="Times New Roman"/>
                <w:sz w:val="24"/>
                <w:szCs w:val="24"/>
                <w:lang w:val="fr-FR" w:eastAsia="ro-RO"/>
              </w:rPr>
            </w:pPr>
            <w:r w:rsidRPr="007A6D3A">
              <w:rPr>
                <w:rFonts w:ascii="Times New Roman" w:eastAsia="Times New Roman" w:hAnsi="Times New Roman"/>
                <w:sz w:val="24"/>
                <w:szCs w:val="24"/>
                <w:lang w:val="fr-FR" w:eastAsia="ro-RO"/>
              </w:rPr>
              <w:t>100</w:t>
            </w:r>
          </w:p>
        </w:tc>
        <w:tc>
          <w:tcPr>
            <w:tcW w:w="1192" w:type="dxa"/>
          </w:tcPr>
          <w:p w:rsidR="007A6D3A" w:rsidRPr="007A6D3A" w:rsidRDefault="007A6D3A" w:rsidP="00FF4D6C">
            <w:pPr>
              <w:tabs>
                <w:tab w:val="left" w:pos="630"/>
              </w:tabs>
              <w:overflowPunct w:val="0"/>
              <w:autoSpaceDE w:val="0"/>
              <w:autoSpaceDN w:val="0"/>
              <w:adjustRightInd w:val="0"/>
              <w:spacing w:after="0" w:line="240" w:lineRule="auto"/>
              <w:ind w:right="-335"/>
              <w:jc w:val="both"/>
              <w:textAlignment w:val="baseline"/>
              <w:rPr>
                <w:rFonts w:ascii="Times New Roman" w:eastAsia="Times New Roman" w:hAnsi="Times New Roman"/>
                <w:sz w:val="24"/>
                <w:szCs w:val="24"/>
                <w:lang w:val="fr-FR" w:eastAsia="ro-RO"/>
              </w:rPr>
            </w:pPr>
            <w:r w:rsidRPr="007A6D3A">
              <w:rPr>
                <w:rFonts w:ascii="Times New Roman" w:eastAsia="Times New Roman" w:hAnsi="Times New Roman"/>
                <w:sz w:val="24"/>
                <w:szCs w:val="24"/>
                <w:lang w:val="fr-FR" w:eastAsia="ro-RO"/>
              </w:rPr>
              <w:t>0</w:t>
            </w:r>
          </w:p>
        </w:tc>
        <w:tc>
          <w:tcPr>
            <w:tcW w:w="990" w:type="dxa"/>
          </w:tcPr>
          <w:p w:rsidR="007A6D3A" w:rsidRPr="007A6D3A" w:rsidRDefault="007A6D3A" w:rsidP="00FF4D6C">
            <w:pPr>
              <w:tabs>
                <w:tab w:val="left" w:pos="630"/>
              </w:tabs>
              <w:overflowPunct w:val="0"/>
              <w:autoSpaceDE w:val="0"/>
              <w:autoSpaceDN w:val="0"/>
              <w:adjustRightInd w:val="0"/>
              <w:spacing w:after="0" w:line="240" w:lineRule="auto"/>
              <w:ind w:right="-335"/>
              <w:jc w:val="both"/>
              <w:textAlignment w:val="baseline"/>
              <w:rPr>
                <w:rFonts w:ascii="Times New Roman" w:eastAsia="Times New Roman" w:hAnsi="Times New Roman"/>
                <w:sz w:val="24"/>
                <w:szCs w:val="24"/>
                <w:lang w:val="fr-FR" w:eastAsia="ro-RO"/>
              </w:rPr>
            </w:pPr>
            <w:r w:rsidRPr="007A6D3A">
              <w:rPr>
                <w:rFonts w:ascii="Times New Roman" w:eastAsia="Times New Roman" w:hAnsi="Times New Roman"/>
                <w:sz w:val="24"/>
                <w:szCs w:val="24"/>
                <w:lang w:val="fr-FR" w:eastAsia="ro-RO"/>
              </w:rPr>
              <w:t>0</w:t>
            </w:r>
          </w:p>
        </w:tc>
      </w:tr>
      <w:tr w:rsidR="007A6D3A" w:rsidRPr="007A6D3A" w:rsidTr="00FF4D6C">
        <w:trPr>
          <w:trHeight w:val="361"/>
        </w:trPr>
        <w:tc>
          <w:tcPr>
            <w:tcW w:w="5103" w:type="dxa"/>
          </w:tcPr>
          <w:p w:rsidR="007A6D3A" w:rsidRPr="007A6D3A" w:rsidRDefault="007A6D3A" w:rsidP="00FF4D6C">
            <w:pPr>
              <w:tabs>
                <w:tab w:val="left" w:pos="630"/>
              </w:tabs>
              <w:overflowPunct w:val="0"/>
              <w:autoSpaceDE w:val="0"/>
              <w:autoSpaceDN w:val="0"/>
              <w:adjustRightInd w:val="0"/>
              <w:spacing w:after="0" w:line="240" w:lineRule="auto"/>
              <w:ind w:right="-335"/>
              <w:jc w:val="both"/>
              <w:textAlignment w:val="baseline"/>
              <w:rPr>
                <w:rFonts w:ascii="Times New Roman" w:eastAsia="Times New Roman" w:hAnsi="Times New Roman"/>
                <w:sz w:val="24"/>
                <w:szCs w:val="24"/>
                <w:lang w:val="fr-FR" w:eastAsia="ro-RO"/>
              </w:rPr>
            </w:pPr>
            <w:r w:rsidRPr="007A6D3A">
              <w:rPr>
                <w:rFonts w:ascii="Times New Roman" w:eastAsia="Times New Roman" w:hAnsi="Times New Roman"/>
                <w:sz w:val="24"/>
                <w:szCs w:val="24"/>
                <w:lang w:val="fr-FR" w:eastAsia="ro-RO"/>
              </w:rPr>
              <w:t>ZONA UNITATI TURISTICE</w:t>
            </w:r>
          </w:p>
        </w:tc>
        <w:tc>
          <w:tcPr>
            <w:tcW w:w="993" w:type="dxa"/>
          </w:tcPr>
          <w:p w:rsidR="007A6D3A" w:rsidRPr="007A6D3A" w:rsidRDefault="007A6D3A" w:rsidP="00FF4D6C">
            <w:pPr>
              <w:tabs>
                <w:tab w:val="left" w:pos="630"/>
              </w:tabs>
              <w:overflowPunct w:val="0"/>
              <w:autoSpaceDE w:val="0"/>
              <w:autoSpaceDN w:val="0"/>
              <w:adjustRightInd w:val="0"/>
              <w:spacing w:after="0" w:line="240" w:lineRule="auto"/>
              <w:ind w:right="-335"/>
              <w:jc w:val="both"/>
              <w:textAlignment w:val="baseline"/>
              <w:rPr>
                <w:rFonts w:ascii="Times New Roman" w:eastAsia="Times New Roman" w:hAnsi="Times New Roman"/>
                <w:sz w:val="24"/>
                <w:szCs w:val="24"/>
                <w:lang w:val="fr-FR" w:eastAsia="ro-RO"/>
              </w:rPr>
            </w:pPr>
            <w:r w:rsidRPr="007A6D3A">
              <w:rPr>
                <w:rFonts w:ascii="Times New Roman" w:eastAsia="Times New Roman" w:hAnsi="Times New Roman"/>
                <w:sz w:val="24"/>
                <w:szCs w:val="24"/>
                <w:lang w:val="fr-FR" w:eastAsia="ro-RO"/>
              </w:rPr>
              <w:t>0</w:t>
            </w:r>
          </w:p>
        </w:tc>
        <w:tc>
          <w:tcPr>
            <w:tcW w:w="992" w:type="dxa"/>
          </w:tcPr>
          <w:p w:rsidR="007A6D3A" w:rsidRPr="007A6D3A" w:rsidRDefault="007A6D3A" w:rsidP="00FF4D6C">
            <w:pPr>
              <w:tabs>
                <w:tab w:val="left" w:pos="630"/>
              </w:tabs>
              <w:overflowPunct w:val="0"/>
              <w:autoSpaceDE w:val="0"/>
              <w:autoSpaceDN w:val="0"/>
              <w:adjustRightInd w:val="0"/>
              <w:spacing w:after="0" w:line="240" w:lineRule="auto"/>
              <w:ind w:right="-335"/>
              <w:jc w:val="both"/>
              <w:textAlignment w:val="baseline"/>
              <w:rPr>
                <w:rFonts w:ascii="Times New Roman" w:eastAsia="Times New Roman" w:hAnsi="Times New Roman"/>
                <w:sz w:val="24"/>
                <w:szCs w:val="24"/>
                <w:lang w:val="fr-FR" w:eastAsia="ro-RO"/>
              </w:rPr>
            </w:pPr>
            <w:r w:rsidRPr="007A6D3A">
              <w:rPr>
                <w:rFonts w:ascii="Times New Roman" w:eastAsia="Times New Roman" w:hAnsi="Times New Roman"/>
                <w:sz w:val="24"/>
                <w:szCs w:val="24"/>
                <w:lang w:val="fr-FR" w:eastAsia="ro-RO"/>
              </w:rPr>
              <w:t>0</w:t>
            </w:r>
          </w:p>
        </w:tc>
        <w:tc>
          <w:tcPr>
            <w:tcW w:w="1192" w:type="dxa"/>
          </w:tcPr>
          <w:p w:rsidR="007A6D3A" w:rsidRPr="007A6D3A" w:rsidRDefault="007A6D3A" w:rsidP="00FF4D6C">
            <w:pPr>
              <w:tabs>
                <w:tab w:val="left" w:pos="630"/>
              </w:tabs>
              <w:overflowPunct w:val="0"/>
              <w:autoSpaceDE w:val="0"/>
              <w:autoSpaceDN w:val="0"/>
              <w:adjustRightInd w:val="0"/>
              <w:spacing w:after="0" w:line="240" w:lineRule="auto"/>
              <w:ind w:right="-335"/>
              <w:jc w:val="both"/>
              <w:textAlignment w:val="baseline"/>
              <w:rPr>
                <w:rFonts w:ascii="Times New Roman" w:eastAsia="Times New Roman" w:hAnsi="Times New Roman"/>
                <w:sz w:val="24"/>
                <w:szCs w:val="24"/>
                <w:lang w:val="fr-FR" w:eastAsia="ro-RO"/>
              </w:rPr>
            </w:pPr>
            <w:r w:rsidRPr="007A6D3A">
              <w:rPr>
                <w:rFonts w:ascii="Times New Roman" w:eastAsia="Times New Roman" w:hAnsi="Times New Roman"/>
                <w:sz w:val="24"/>
                <w:szCs w:val="24"/>
                <w:lang w:val="fr-FR" w:eastAsia="ro-RO"/>
              </w:rPr>
              <w:t>3.737</w:t>
            </w:r>
          </w:p>
        </w:tc>
        <w:tc>
          <w:tcPr>
            <w:tcW w:w="990" w:type="dxa"/>
          </w:tcPr>
          <w:p w:rsidR="007A6D3A" w:rsidRPr="007A6D3A" w:rsidRDefault="007A6D3A" w:rsidP="00FF4D6C">
            <w:pPr>
              <w:tabs>
                <w:tab w:val="left" w:pos="630"/>
              </w:tabs>
              <w:overflowPunct w:val="0"/>
              <w:autoSpaceDE w:val="0"/>
              <w:autoSpaceDN w:val="0"/>
              <w:adjustRightInd w:val="0"/>
              <w:spacing w:after="0" w:line="240" w:lineRule="auto"/>
              <w:ind w:right="-335"/>
              <w:jc w:val="both"/>
              <w:textAlignment w:val="baseline"/>
              <w:rPr>
                <w:rFonts w:ascii="Times New Roman" w:eastAsia="Times New Roman" w:hAnsi="Times New Roman"/>
                <w:sz w:val="24"/>
                <w:szCs w:val="24"/>
                <w:lang w:val="fr-FR" w:eastAsia="ro-RO"/>
              </w:rPr>
            </w:pPr>
            <w:r w:rsidRPr="007A6D3A">
              <w:rPr>
                <w:rFonts w:ascii="Times New Roman" w:eastAsia="Times New Roman" w:hAnsi="Times New Roman"/>
                <w:sz w:val="24"/>
                <w:szCs w:val="24"/>
                <w:lang w:val="fr-FR" w:eastAsia="ro-RO"/>
              </w:rPr>
              <w:t>100</w:t>
            </w:r>
          </w:p>
        </w:tc>
      </w:tr>
      <w:tr w:rsidR="007A6D3A" w:rsidRPr="007A6D3A" w:rsidTr="00FF4D6C">
        <w:trPr>
          <w:trHeight w:val="361"/>
        </w:trPr>
        <w:tc>
          <w:tcPr>
            <w:tcW w:w="5103" w:type="dxa"/>
          </w:tcPr>
          <w:p w:rsidR="007A6D3A" w:rsidRPr="007A6D3A" w:rsidRDefault="007A6D3A" w:rsidP="00FF4D6C">
            <w:pPr>
              <w:tabs>
                <w:tab w:val="left" w:pos="630"/>
              </w:tabs>
              <w:overflowPunct w:val="0"/>
              <w:autoSpaceDE w:val="0"/>
              <w:autoSpaceDN w:val="0"/>
              <w:adjustRightInd w:val="0"/>
              <w:spacing w:after="0" w:line="240" w:lineRule="auto"/>
              <w:ind w:right="-335"/>
              <w:jc w:val="both"/>
              <w:textAlignment w:val="baseline"/>
              <w:rPr>
                <w:rFonts w:ascii="Times New Roman" w:eastAsia="Times New Roman" w:hAnsi="Times New Roman"/>
                <w:sz w:val="24"/>
                <w:szCs w:val="24"/>
                <w:lang w:val="fr-FR" w:eastAsia="ro-RO"/>
              </w:rPr>
            </w:pPr>
            <w:r w:rsidRPr="007A6D3A">
              <w:rPr>
                <w:rFonts w:ascii="Times New Roman" w:eastAsia="Times New Roman" w:hAnsi="Times New Roman"/>
                <w:sz w:val="24"/>
                <w:szCs w:val="24"/>
                <w:lang w:val="fr-FR" w:eastAsia="ro-RO"/>
              </w:rPr>
              <w:t xml:space="preserve">       Subzona constructii</w:t>
            </w:r>
          </w:p>
        </w:tc>
        <w:tc>
          <w:tcPr>
            <w:tcW w:w="993" w:type="dxa"/>
          </w:tcPr>
          <w:p w:rsidR="007A6D3A" w:rsidRPr="007A6D3A" w:rsidRDefault="007A6D3A" w:rsidP="00FF4D6C">
            <w:pPr>
              <w:tabs>
                <w:tab w:val="left" w:pos="630"/>
              </w:tabs>
              <w:overflowPunct w:val="0"/>
              <w:autoSpaceDE w:val="0"/>
              <w:autoSpaceDN w:val="0"/>
              <w:adjustRightInd w:val="0"/>
              <w:spacing w:after="0" w:line="240" w:lineRule="auto"/>
              <w:ind w:right="-335"/>
              <w:jc w:val="both"/>
              <w:textAlignment w:val="baseline"/>
              <w:rPr>
                <w:rFonts w:ascii="Times New Roman" w:eastAsia="Times New Roman" w:hAnsi="Times New Roman"/>
                <w:sz w:val="24"/>
                <w:szCs w:val="24"/>
                <w:lang w:val="fr-FR" w:eastAsia="ro-RO"/>
              </w:rPr>
            </w:pPr>
            <w:r w:rsidRPr="007A6D3A">
              <w:rPr>
                <w:rFonts w:ascii="Times New Roman" w:eastAsia="Times New Roman" w:hAnsi="Times New Roman"/>
                <w:sz w:val="24"/>
                <w:szCs w:val="24"/>
                <w:lang w:val="fr-FR" w:eastAsia="ro-RO"/>
              </w:rPr>
              <w:t>0</w:t>
            </w:r>
          </w:p>
        </w:tc>
        <w:tc>
          <w:tcPr>
            <w:tcW w:w="992" w:type="dxa"/>
          </w:tcPr>
          <w:p w:rsidR="007A6D3A" w:rsidRPr="007A6D3A" w:rsidRDefault="007A6D3A" w:rsidP="00FF4D6C">
            <w:pPr>
              <w:tabs>
                <w:tab w:val="left" w:pos="630"/>
              </w:tabs>
              <w:overflowPunct w:val="0"/>
              <w:autoSpaceDE w:val="0"/>
              <w:autoSpaceDN w:val="0"/>
              <w:adjustRightInd w:val="0"/>
              <w:spacing w:after="0" w:line="240" w:lineRule="auto"/>
              <w:ind w:right="-335"/>
              <w:jc w:val="both"/>
              <w:textAlignment w:val="baseline"/>
              <w:rPr>
                <w:rFonts w:ascii="Times New Roman" w:eastAsia="Times New Roman" w:hAnsi="Times New Roman"/>
                <w:sz w:val="24"/>
                <w:szCs w:val="24"/>
                <w:lang w:val="fr-FR" w:eastAsia="ro-RO"/>
              </w:rPr>
            </w:pPr>
            <w:r w:rsidRPr="007A6D3A">
              <w:rPr>
                <w:rFonts w:ascii="Times New Roman" w:eastAsia="Times New Roman" w:hAnsi="Times New Roman"/>
                <w:sz w:val="24"/>
                <w:szCs w:val="24"/>
                <w:lang w:val="fr-FR" w:eastAsia="ro-RO"/>
              </w:rPr>
              <w:t>0</w:t>
            </w:r>
          </w:p>
        </w:tc>
        <w:tc>
          <w:tcPr>
            <w:tcW w:w="1192" w:type="dxa"/>
          </w:tcPr>
          <w:p w:rsidR="007A6D3A" w:rsidRPr="007A6D3A" w:rsidRDefault="007A6D3A" w:rsidP="00FF4D6C">
            <w:pPr>
              <w:tabs>
                <w:tab w:val="left" w:pos="630"/>
              </w:tabs>
              <w:overflowPunct w:val="0"/>
              <w:autoSpaceDE w:val="0"/>
              <w:autoSpaceDN w:val="0"/>
              <w:adjustRightInd w:val="0"/>
              <w:spacing w:after="0" w:line="240" w:lineRule="auto"/>
              <w:ind w:right="-335"/>
              <w:jc w:val="both"/>
              <w:textAlignment w:val="baseline"/>
              <w:rPr>
                <w:rFonts w:ascii="Times New Roman" w:eastAsia="Times New Roman" w:hAnsi="Times New Roman"/>
                <w:sz w:val="24"/>
                <w:szCs w:val="24"/>
                <w:lang w:val="fr-FR" w:eastAsia="ro-RO"/>
              </w:rPr>
            </w:pPr>
            <w:r w:rsidRPr="007A6D3A">
              <w:rPr>
                <w:rFonts w:ascii="Times New Roman" w:eastAsia="Times New Roman" w:hAnsi="Times New Roman"/>
                <w:sz w:val="24"/>
                <w:szCs w:val="24"/>
                <w:lang w:val="fr-FR" w:eastAsia="ro-RO"/>
              </w:rPr>
              <w:t>560</w:t>
            </w:r>
          </w:p>
        </w:tc>
        <w:tc>
          <w:tcPr>
            <w:tcW w:w="990" w:type="dxa"/>
          </w:tcPr>
          <w:p w:rsidR="007A6D3A" w:rsidRPr="007A6D3A" w:rsidRDefault="007A6D3A" w:rsidP="00FF4D6C">
            <w:pPr>
              <w:tabs>
                <w:tab w:val="left" w:pos="630"/>
              </w:tabs>
              <w:overflowPunct w:val="0"/>
              <w:autoSpaceDE w:val="0"/>
              <w:autoSpaceDN w:val="0"/>
              <w:adjustRightInd w:val="0"/>
              <w:spacing w:after="0" w:line="240" w:lineRule="auto"/>
              <w:ind w:right="-335"/>
              <w:jc w:val="both"/>
              <w:textAlignment w:val="baseline"/>
              <w:rPr>
                <w:rFonts w:ascii="Times New Roman" w:eastAsia="Times New Roman" w:hAnsi="Times New Roman"/>
                <w:sz w:val="24"/>
                <w:szCs w:val="24"/>
                <w:lang w:val="fr-FR" w:eastAsia="ro-RO"/>
              </w:rPr>
            </w:pPr>
            <w:r w:rsidRPr="007A6D3A">
              <w:rPr>
                <w:rFonts w:ascii="Times New Roman" w:eastAsia="Times New Roman" w:hAnsi="Times New Roman"/>
                <w:sz w:val="24"/>
                <w:szCs w:val="24"/>
                <w:lang w:val="fr-FR" w:eastAsia="ro-RO"/>
              </w:rPr>
              <w:t>15</w:t>
            </w:r>
          </w:p>
        </w:tc>
      </w:tr>
      <w:tr w:rsidR="007A6D3A" w:rsidRPr="007A6D3A" w:rsidTr="00FF4D6C">
        <w:trPr>
          <w:trHeight w:val="361"/>
        </w:trPr>
        <w:tc>
          <w:tcPr>
            <w:tcW w:w="5103" w:type="dxa"/>
          </w:tcPr>
          <w:p w:rsidR="007A6D3A" w:rsidRPr="007A6D3A" w:rsidRDefault="007A6D3A" w:rsidP="00FF4D6C">
            <w:pPr>
              <w:tabs>
                <w:tab w:val="left" w:pos="630"/>
              </w:tabs>
              <w:overflowPunct w:val="0"/>
              <w:autoSpaceDE w:val="0"/>
              <w:autoSpaceDN w:val="0"/>
              <w:adjustRightInd w:val="0"/>
              <w:spacing w:after="0" w:line="240" w:lineRule="auto"/>
              <w:ind w:right="-335"/>
              <w:jc w:val="both"/>
              <w:textAlignment w:val="baseline"/>
              <w:rPr>
                <w:rFonts w:ascii="Times New Roman" w:eastAsia="Times New Roman" w:hAnsi="Times New Roman"/>
                <w:sz w:val="24"/>
                <w:szCs w:val="24"/>
                <w:lang w:val="fr-FR" w:eastAsia="ro-RO"/>
              </w:rPr>
            </w:pPr>
            <w:r w:rsidRPr="007A6D3A">
              <w:rPr>
                <w:rFonts w:ascii="Times New Roman" w:eastAsia="Times New Roman" w:hAnsi="Times New Roman"/>
                <w:sz w:val="24"/>
                <w:szCs w:val="24"/>
                <w:lang w:val="fr-FR" w:eastAsia="ro-RO"/>
              </w:rPr>
              <w:t xml:space="preserve">       Subzona spatii verzi</w:t>
            </w:r>
          </w:p>
        </w:tc>
        <w:tc>
          <w:tcPr>
            <w:tcW w:w="993" w:type="dxa"/>
          </w:tcPr>
          <w:p w:rsidR="007A6D3A" w:rsidRPr="007A6D3A" w:rsidRDefault="007A6D3A" w:rsidP="00FF4D6C">
            <w:pPr>
              <w:tabs>
                <w:tab w:val="left" w:pos="630"/>
              </w:tabs>
              <w:overflowPunct w:val="0"/>
              <w:autoSpaceDE w:val="0"/>
              <w:autoSpaceDN w:val="0"/>
              <w:adjustRightInd w:val="0"/>
              <w:spacing w:after="0" w:line="240" w:lineRule="auto"/>
              <w:ind w:right="-335"/>
              <w:jc w:val="both"/>
              <w:textAlignment w:val="baseline"/>
              <w:rPr>
                <w:rFonts w:ascii="Times New Roman" w:eastAsia="Times New Roman" w:hAnsi="Times New Roman"/>
                <w:sz w:val="24"/>
                <w:szCs w:val="24"/>
                <w:lang w:val="fr-FR" w:eastAsia="ro-RO"/>
              </w:rPr>
            </w:pPr>
            <w:r w:rsidRPr="007A6D3A">
              <w:rPr>
                <w:rFonts w:ascii="Times New Roman" w:eastAsia="Times New Roman" w:hAnsi="Times New Roman"/>
                <w:sz w:val="24"/>
                <w:szCs w:val="24"/>
                <w:lang w:val="fr-FR" w:eastAsia="ro-RO"/>
              </w:rPr>
              <w:t>0</w:t>
            </w:r>
          </w:p>
        </w:tc>
        <w:tc>
          <w:tcPr>
            <w:tcW w:w="992" w:type="dxa"/>
          </w:tcPr>
          <w:p w:rsidR="007A6D3A" w:rsidRPr="007A6D3A" w:rsidRDefault="007A6D3A" w:rsidP="00FF4D6C">
            <w:pPr>
              <w:tabs>
                <w:tab w:val="left" w:pos="630"/>
              </w:tabs>
              <w:overflowPunct w:val="0"/>
              <w:autoSpaceDE w:val="0"/>
              <w:autoSpaceDN w:val="0"/>
              <w:adjustRightInd w:val="0"/>
              <w:spacing w:after="0" w:line="240" w:lineRule="auto"/>
              <w:ind w:right="-335"/>
              <w:jc w:val="both"/>
              <w:textAlignment w:val="baseline"/>
              <w:rPr>
                <w:rFonts w:ascii="Times New Roman" w:eastAsia="Times New Roman" w:hAnsi="Times New Roman"/>
                <w:sz w:val="24"/>
                <w:szCs w:val="24"/>
                <w:lang w:val="fr-FR" w:eastAsia="ro-RO"/>
              </w:rPr>
            </w:pPr>
            <w:r w:rsidRPr="007A6D3A">
              <w:rPr>
                <w:rFonts w:ascii="Times New Roman" w:eastAsia="Times New Roman" w:hAnsi="Times New Roman"/>
                <w:sz w:val="24"/>
                <w:szCs w:val="24"/>
                <w:lang w:val="fr-FR" w:eastAsia="ro-RO"/>
              </w:rPr>
              <w:t>0</w:t>
            </w:r>
          </w:p>
        </w:tc>
        <w:tc>
          <w:tcPr>
            <w:tcW w:w="1192" w:type="dxa"/>
          </w:tcPr>
          <w:p w:rsidR="007A6D3A" w:rsidRPr="007A6D3A" w:rsidRDefault="007A6D3A" w:rsidP="00FF4D6C">
            <w:pPr>
              <w:tabs>
                <w:tab w:val="left" w:pos="630"/>
              </w:tabs>
              <w:overflowPunct w:val="0"/>
              <w:autoSpaceDE w:val="0"/>
              <w:autoSpaceDN w:val="0"/>
              <w:adjustRightInd w:val="0"/>
              <w:spacing w:after="0" w:line="240" w:lineRule="auto"/>
              <w:ind w:right="-335"/>
              <w:jc w:val="both"/>
              <w:textAlignment w:val="baseline"/>
              <w:rPr>
                <w:rFonts w:ascii="Times New Roman" w:eastAsia="Times New Roman" w:hAnsi="Times New Roman"/>
                <w:sz w:val="24"/>
                <w:szCs w:val="24"/>
                <w:lang w:val="fr-FR" w:eastAsia="ro-RO"/>
              </w:rPr>
            </w:pPr>
            <w:r w:rsidRPr="007A6D3A">
              <w:rPr>
                <w:rFonts w:ascii="Times New Roman" w:eastAsia="Times New Roman" w:hAnsi="Times New Roman"/>
                <w:sz w:val="24"/>
                <w:szCs w:val="24"/>
                <w:lang w:val="fr-FR" w:eastAsia="ro-RO"/>
              </w:rPr>
              <w:t>935</w:t>
            </w:r>
          </w:p>
        </w:tc>
        <w:tc>
          <w:tcPr>
            <w:tcW w:w="990" w:type="dxa"/>
          </w:tcPr>
          <w:p w:rsidR="007A6D3A" w:rsidRPr="007A6D3A" w:rsidRDefault="007A6D3A" w:rsidP="00FF4D6C">
            <w:pPr>
              <w:tabs>
                <w:tab w:val="left" w:pos="630"/>
              </w:tabs>
              <w:overflowPunct w:val="0"/>
              <w:autoSpaceDE w:val="0"/>
              <w:autoSpaceDN w:val="0"/>
              <w:adjustRightInd w:val="0"/>
              <w:spacing w:after="0" w:line="240" w:lineRule="auto"/>
              <w:ind w:right="-335"/>
              <w:jc w:val="both"/>
              <w:textAlignment w:val="baseline"/>
              <w:rPr>
                <w:rFonts w:ascii="Times New Roman" w:eastAsia="Times New Roman" w:hAnsi="Times New Roman"/>
                <w:sz w:val="24"/>
                <w:szCs w:val="24"/>
                <w:lang w:val="fr-FR" w:eastAsia="ro-RO"/>
              </w:rPr>
            </w:pPr>
            <w:r w:rsidRPr="007A6D3A">
              <w:rPr>
                <w:rFonts w:ascii="Times New Roman" w:eastAsia="Times New Roman" w:hAnsi="Times New Roman"/>
                <w:sz w:val="24"/>
                <w:szCs w:val="24"/>
                <w:lang w:val="fr-FR" w:eastAsia="ro-RO"/>
              </w:rPr>
              <w:t>25</w:t>
            </w:r>
          </w:p>
        </w:tc>
      </w:tr>
      <w:tr w:rsidR="007A6D3A" w:rsidRPr="007A6D3A" w:rsidTr="00FF4D6C">
        <w:trPr>
          <w:trHeight w:val="361"/>
        </w:trPr>
        <w:tc>
          <w:tcPr>
            <w:tcW w:w="5103" w:type="dxa"/>
          </w:tcPr>
          <w:p w:rsidR="007A6D3A" w:rsidRPr="007A6D3A" w:rsidRDefault="007A6D3A" w:rsidP="00FF4D6C">
            <w:pPr>
              <w:tabs>
                <w:tab w:val="left" w:pos="630"/>
              </w:tabs>
              <w:overflowPunct w:val="0"/>
              <w:autoSpaceDE w:val="0"/>
              <w:autoSpaceDN w:val="0"/>
              <w:adjustRightInd w:val="0"/>
              <w:spacing w:after="0" w:line="240" w:lineRule="auto"/>
              <w:ind w:right="-335"/>
              <w:jc w:val="both"/>
              <w:textAlignment w:val="baseline"/>
              <w:rPr>
                <w:rFonts w:ascii="Times New Roman" w:eastAsia="Times New Roman" w:hAnsi="Times New Roman"/>
                <w:sz w:val="24"/>
                <w:szCs w:val="24"/>
                <w:lang w:val="fr-FR" w:eastAsia="ro-RO"/>
              </w:rPr>
            </w:pPr>
            <w:r w:rsidRPr="007A6D3A">
              <w:rPr>
                <w:rFonts w:ascii="Times New Roman" w:eastAsia="Times New Roman" w:hAnsi="Times New Roman"/>
                <w:sz w:val="24"/>
                <w:szCs w:val="24"/>
                <w:lang w:val="fr-FR" w:eastAsia="ro-RO"/>
              </w:rPr>
              <w:t xml:space="preserve">       Subzona amenajari incinta</w:t>
            </w:r>
          </w:p>
        </w:tc>
        <w:tc>
          <w:tcPr>
            <w:tcW w:w="993" w:type="dxa"/>
          </w:tcPr>
          <w:p w:rsidR="007A6D3A" w:rsidRPr="007A6D3A" w:rsidRDefault="007A6D3A" w:rsidP="00FF4D6C">
            <w:pPr>
              <w:tabs>
                <w:tab w:val="left" w:pos="630"/>
              </w:tabs>
              <w:overflowPunct w:val="0"/>
              <w:autoSpaceDE w:val="0"/>
              <w:autoSpaceDN w:val="0"/>
              <w:adjustRightInd w:val="0"/>
              <w:spacing w:after="0" w:line="240" w:lineRule="auto"/>
              <w:ind w:right="-335"/>
              <w:jc w:val="both"/>
              <w:textAlignment w:val="baseline"/>
              <w:rPr>
                <w:rFonts w:ascii="Times New Roman" w:eastAsia="Times New Roman" w:hAnsi="Times New Roman"/>
                <w:sz w:val="24"/>
                <w:szCs w:val="24"/>
                <w:lang w:val="fr-FR" w:eastAsia="ro-RO"/>
              </w:rPr>
            </w:pPr>
            <w:r w:rsidRPr="007A6D3A">
              <w:rPr>
                <w:rFonts w:ascii="Times New Roman" w:eastAsia="Times New Roman" w:hAnsi="Times New Roman"/>
                <w:sz w:val="24"/>
                <w:szCs w:val="24"/>
                <w:lang w:val="fr-FR" w:eastAsia="ro-RO"/>
              </w:rPr>
              <w:t>0</w:t>
            </w:r>
          </w:p>
        </w:tc>
        <w:tc>
          <w:tcPr>
            <w:tcW w:w="992" w:type="dxa"/>
          </w:tcPr>
          <w:p w:rsidR="007A6D3A" w:rsidRPr="007A6D3A" w:rsidRDefault="007A6D3A" w:rsidP="00FF4D6C">
            <w:pPr>
              <w:tabs>
                <w:tab w:val="left" w:pos="630"/>
              </w:tabs>
              <w:overflowPunct w:val="0"/>
              <w:autoSpaceDE w:val="0"/>
              <w:autoSpaceDN w:val="0"/>
              <w:adjustRightInd w:val="0"/>
              <w:spacing w:after="0" w:line="240" w:lineRule="auto"/>
              <w:ind w:right="-335"/>
              <w:jc w:val="both"/>
              <w:textAlignment w:val="baseline"/>
              <w:rPr>
                <w:rFonts w:ascii="Times New Roman" w:eastAsia="Times New Roman" w:hAnsi="Times New Roman"/>
                <w:sz w:val="24"/>
                <w:szCs w:val="24"/>
                <w:lang w:val="fr-FR" w:eastAsia="ro-RO"/>
              </w:rPr>
            </w:pPr>
            <w:r w:rsidRPr="007A6D3A">
              <w:rPr>
                <w:rFonts w:ascii="Times New Roman" w:eastAsia="Times New Roman" w:hAnsi="Times New Roman"/>
                <w:sz w:val="24"/>
                <w:szCs w:val="24"/>
                <w:lang w:val="fr-FR" w:eastAsia="ro-RO"/>
              </w:rPr>
              <w:t>0</w:t>
            </w:r>
          </w:p>
        </w:tc>
        <w:tc>
          <w:tcPr>
            <w:tcW w:w="1192" w:type="dxa"/>
          </w:tcPr>
          <w:p w:rsidR="007A6D3A" w:rsidRPr="007A6D3A" w:rsidRDefault="007A6D3A" w:rsidP="00FF4D6C">
            <w:pPr>
              <w:tabs>
                <w:tab w:val="left" w:pos="630"/>
              </w:tabs>
              <w:overflowPunct w:val="0"/>
              <w:autoSpaceDE w:val="0"/>
              <w:autoSpaceDN w:val="0"/>
              <w:adjustRightInd w:val="0"/>
              <w:spacing w:after="0" w:line="240" w:lineRule="auto"/>
              <w:ind w:right="-335"/>
              <w:jc w:val="both"/>
              <w:textAlignment w:val="baseline"/>
              <w:rPr>
                <w:rFonts w:ascii="Times New Roman" w:eastAsia="Times New Roman" w:hAnsi="Times New Roman"/>
                <w:sz w:val="24"/>
                <w:szCs w:val="24"/>
                <w:lang w:val="fr-FR" w:eastAsia="ro-RO"/>
              </w:rPr>
            </w:pPr>
            <w:r w:rsidRPr="007A6D3A">
              <w:rPr>
                <w:rFonts w:ascii="Times New Roman" w:eastAsia="Times New Roman" w:hAnsi="Times New Roman"/>
                <w:sz w:val="24"/>
                <w:szCs w:val="24"/>
                <w:lang w:val="fr-FR" w:eastAsia="ro-RO"/>
              </w:rPr>
              <w:t>1.121</w:t>
            </w:r>
          </w:p>
        </w:tc>
        <w:tc>
          <w:tcPr>
            <w:tcW w:w="990" w:type="dxa"/>
          </w:tcPr>
          <w:p w:rsidR="007A6D3A" w:rsidRPr="007A6D3A" w:rsidRDefault="007A6D3A" w:rsidP="00FF4D6C">
            <w:pPr>
              <w:tabs>
                <w:tab w:val="left" w:pos="630"/>
              </w:tabs>
              <w:overflowPunct w:val="0"/>
              <w:autoSpaceDE w:val="0"/>
              <w:autoSpaceDN w:val="0"/>
              <w:adjustRightInd w:val="0"/>
              <w:spacing w:after="0" w:line="240" w:lineRule="auto"/>
              <w:ind w:right="-335"/>
              <w:jc w:val="both"/>
              <w:textAlignment w:val="baseline"/>
              <w:rPr>
                <w:rFonts w:ascii="Times New Roman" w:eastAsia="Times New Roman" w:hAnsi="Times New Roman"/>
                <w:sz w:val="24"/>
                <w:szCs w:val="24"/>
                <w:lang w:val="fr-FR" w:eastAsia="ro-RO"/>
              </w:rPr>
            </w:pPr>
            <w:r w:rsidRPr="007A6D3A">
              <w:rPr>
                <w:rFonts w:ascii="Times New Roman" w:eastAsia="Times New Roman" w:hAnsi="Times New Roman"/>
                <w:sz w:val="24"/>
                <w:szCs w:val="24"/>
                <w:lang w:val="fr-FR" w:eastAsia="ro-RO"/>
              </w:rPr>
              <w:t>30</w:t>
            </w:r>
          </w:p>
        </w:tc>
      </w:tr>
      <w:tr w:rsidR="007A6D3A" w:rsidRPr="007A6D3A" w:rsidTr="00FF4D6C">
        <w:trPr>
          <w:trHeight w:val="361"/>
        </w:trPr>
        <w:tc>
          <w:tcPr>
            <w:tcW w:w="5103" w:type="dxa"/>
          </w:tcPr>
          <w:p w:rsidR="007A6D3A" w:rsidRPr="007A6D3A" w:rsidRDefault="007A6D3A" w:rsidP="00FF4D6C">
            <w:pPr>
              <w:tabs>
                <w:tab w:val="left" w:pos="630"/>
              </w:tabs>
              <w:overflowPunct w:val="0"/>
              <w:autoSpaceDE w:val="0"/>
              <w:autoSpaceDN w:val="0"/>
              <w:adjustRightInd w:val="0"/>
              <w:spacing w:after="0" w:line="240" w:lineRule="auto"/>
              <w:ind w:right="-335"/>
              <w:jc w:val="both"/>
              <w:textAlignment w:val="baseline"/>
              <w:rPr>
                <w:rFonts w:ascii="Times New Roman" w:eastAsia="Times New Roman" w:hAnsi="Times New Roman"/>
                <w:sz w:val="24"/>
                <w:szCs w:val="24"/>
                <w:lang w:val="fr-FR" w:eastAsia="ro-RO"/>
              </w:rPr>
            </w:pPr>
            <w:r w:rsidRPr="007A6D3A">
              <w:rPr>
                <w:rFonts w:ascii="Times New Roman" w:eastAsia="Times New Roman" w:hAnsi="Times New Roman"/>
                <w:sz w:val="24"/>
                <w:szCs w:val="24"/>
                <w:lang w:val="fr-FR" w:eastAsia="ro-RO"/>
              </w:rPr>
              <w:t xml:space="preserve">       Rezerva de teren (gradini, altele)</w:t>
            </w:r>
          </w:p>
        </w:tc>
        <w:tc>
          <w:tcPr>
            <w:tcW w:w="993" w:type="dxa"/>
          </w:tcPr>
          <w:p w:rsidR="007A6D3A" w:rsidRPr="007A6D3A" w:rsidRDefault="007A6D3A" w:rsidP="00FF4D6C">
            <w:pPr>
              <w:tabs>
                <w:tab w:val="left" w:pos="630"/>
              </w:tabs>
              <w:overflowPunct w:val="0"/>
              <w:autoSpaceDE w:val="0"/>
              <w:autoSpaceDN w:val="0"/>
              <w:adjustRightInd w:val="0"/>
              <w:spacing w:after="0" w:line="240" w:lineRule="auto"/>
              <w:ind w:right="-335"/>
              <w:jc w:val="both"/>
              <w:textAlignment w:val="baseline"/>
              <w:rPr>
                <w:rFonts w:ascii="Times New Roman" w:eastAsia="Times New Roman" w:hAnsi="Times New Roman"/>
                <w:sz w:val="24"/>
                <w:szCs w:val="24"/>
                <w:lang w:val="fr-FR" w:eastAsia="ro-RO"/>
              </w:rPr>
            </w:pPr>
            <w:r w:rsidRPr="007A6D3A">
              <w:rPr>
                <w:rFonts w:ascii="Times New Roman" w:eastAsia="Times New Roman" w:hAnsi="Times New Roman"/>
                <w:sz w:val="24"/>
                <w:szCs w:val="24"/>
                <w:lang w:val="fr-FR" w:eastAsia="ro-RO"/>
              </w:rPr>
              <w:t>0</w:t>
            </w:r>
          </w:p>
        </w:tc>
        <w:tc>
          <w:tcPr>
            <w:tcW w:w="992" w:type="dxa"/>
          </w:tcPr>
          <w:p w:rsidR="007A6D3A" w:rsidRPr="007A6D3A" w:rsidRDefault="007A6D3A" w:rsidP="00FF4D6C">
            <w:pPr>
              <w:tabs>
                <w:tab w:val="left" w:pos="630"/>
              </w:tabs>
              <w:overflowPunct w:val="0"/>
              <w:autoSpaceDE w:val="0"/>
              <w:autoSpaceDN w:val="0"/>
              <w:adjustRightInd w:val="0"/>
              <w:spacing w:after="0" w:line="240" w:lineRule="auto"/>
              <w:ind w:right="-335"/>
              <w:jc w:val="both"/>
              <w:textAlignment w:val="baseline"/>
              <w:rPr>
                <w:rFonts w:ascii="Times New Roman" w:eastAsia="Times New Roman" w:hAnsi="Times New Roman"/>
                <w:sz w:val="24"/>
                <w:szCs w:val="24"/>
                <w:lang w:val="fr-FR" w:eastAsia="ro-RO"/>
              </w:rPr>
            </w:pPr>
            <w:r w:rsidRPr="007A6D3A">
              <w:rPr>
                <w:rFonts w:ascii="Times New Roman" w:eastAsia="Times New Roman" w:hAnsi="Times New Roman"/>
                <w:sz w:val="24"/>
                <w:szCs w:val="24"/>
                <w:lang w:val="fr-FR" w:eastAsia="ro-RO"/>
              </w:rPr>
              <w:t>0</w:t>
            </w:r>
          </w:p>
        </w:tc>
        <w:tc>
          <w:tcPr>
            <w:tcW w:w="1192" w:type="dxa"/>
          </w:tcPr>
          <w:p w:rsidR="007A6D3A" w:rsidRPr="007A6D3A" w:rsidRDefault="007A6D3A" w:rsidP="00FF4D6C">
            <w:pPr>
              <w:tabs>
                <w:tab w:val="left" w:pos="630"/>
              </w:tabs>
              <w:overflowPunct w:val="0"/>
              <w:autoSpaceDE w:val="0"/>
              <w:autoSpaceDN w:val="0"/>
              <w:adjustRightInd w:val="0"/>
              <w:spacing w:after="0" w:line="240" w:lineRule="auto"/>
              <w:ind w:right="-335"/>
              <w:jc w:val="both"/>
              <w:textAlignment w:val="baseline"/>
              <w:rPr>
                <w:rFonts w:ascii="Times New Roman" w:eastAsia="Times New Roman" w:hAnsi="Times New Roman"/>
                <w:sz w:val="24"/>
                <w:szCs w:val="24"/>
                <w:lang w:val="fr-FR" w:eastAsia="ro-RO"/>
              </w:rPr>
            </w:pPr>
            <w:r w:rsidRPr="007A6D3A">
              <w:rPr>
                <w:rFonts w:ascii="Times New Roman" w:eastAsia="Times New Roman" w:hAnsi="Times New Roman"/>
                <w:sz w:val="24"/>
                <w:szCs w:val="24"/>
                <w:lang w:val="fr-FR" w:eastAsia="ro-RO"/>
              </w:rPr>
              <w:t>1.121</w:t>
            </w:r>
          </w:p>
        </w:tc>
        <w:tc>
          <w:tcPr>
            <w:tcW w:w="990" w:type="dxa"/>
          </w:tcPr>
          <w:p w:rsidR="007A6D3A" w:rsidRPr="007A6D3A" w:rsidRDefault="007A6D3A" w:rsidP="00FF4D6C">
            <w:pPr>
              <w:tabs>
                <w:tab w:val="left" w:pos="630"/>
              </w:tabs>
              <w:overflowPunct w:val="0"/>
              <w:autoSpaceDE w:val="0"/>
              <w:autoSpaceDN w:val="0"/>
              <w:adjustRightInd w:val="0"/>
              <w:spacing w:after="0" w:line="240" w:lineRule="auto"/>
              <w:ind w:right="-335"/>
              <w:jc w:val="both"/>
              <w:textAlignment w:val="baseline"/>
              <w:rPr>
                <w:rFonts w:ascii="Times New Roman" w:eastAsia="Times New Roman" w:hAnsi="Times New Roman"/>
                <w:sz w:val="24"/>
                <w:szCs w:val="24"/>
                <w:lang w:val="fr-FR" w:eastAsia="ro-RO"/>
              </w:rPr>
            </w:pPr>
            <w:r w:rsidRPr="007A6D3A">
              <w:rPr>
                <w:rFonts w:ascii="Times New Roman" w:eastAsia="Times New Roman" w:hAnsi="Times New Roman"/>
                <w:sz w:val="24"/>
                <w:szCs w:val="24"/>
                <w:lang w:val="fr-FR" w:eastAsia="ro-RO"/>
              </w:rPr>
              <w:t>30</w:t>
            </w:r>
          </w:p>
        </w:tc>
      </w:tr>
    </w:tbl>
    <w:p w:rsidR="007A6D3A" w:rsidRPr="007A6D3A" w:rsidRDefault="007A6D3A" w:rsidP="007A6D3A">
      <w:pPr>
        <w:tabs>
          <w:tab w:val="left" w:pos="630"/>
        </w:tabs>
        <w:overflowPunct w:val="0"/>
        <w:autoSpaceDE w:val="0"/>
        <w:autoSpaceDN w:val="0"/>
        <w:adjustRightInd w:val="0"/>
        <w:spacing w:after="0" w:line="240" w:lineRule="auto"/>
        <w:jc w:val="both"/>
        <w:textAlignment w:val="baseline"/>
        <w:rPr>
          <w:rFonts w:ascii="Times New Roman" w:eastAsia="Times New Roman" w:hAnsi="Times New Roman"/>
          <w:b/>
          <w:sz w:val="24"/>
          <w:szCs w:val="24"/>
          <w:lang w:val="fr-FR" w:eastAsia="ro-RO"/>
        </w:rPr>
      </w:pPr>
      <w:r w:rsidRPr="007A6D3A">
        <w:rPr>
          <w:rFonts w:ascii="Times New Roman" w:eastAsia="Times New Roman" w:hAnsi="Times New Roman"/>
          <w:b/>
          <w:sz w:val="24"/>
          <w:szCs w:val="24"/>
          <w:lang w:val="fr-FR" w:eastAsia="ro-RO"/>
        </w:rPr>
        <w:t>Suprafata zonei studiate este de 8.900 mp.</w:t>
      </w:r>
    </w:p>
    <w:p w:rsidR="007A6D3A" w:rsidRPr="007A6D3A" w:rsidRDefault="007A6D3A" w:rsidP="007A6D3A">
      <w:pPr>
        <w:tabs>
          <w:tab w:val="left" w:pos="630"/>
        </w:tabs>
        <w:overflowPunct w:val="0"/>
        <w:autoSpaceDE w:val="0"/>
        <w:autoSpaceDN w:val="0"/>
        <w:adjustRightInd w:val="0"/>
        <w:spacing w:after="0" w:line="240" w:lineRule="auto"/>
        <w:jc w:val="both"/>
        <w:textAlignment w:val="baseline"/>
        <w:rPr>
          <w:rFonts w:ascii="Times New Roman" w:eastAsia="Times New Roman" w:hAnsi="Times New Roman"/>
          <w:b/>
          <w:sz w:val="24"/>
          <w:szCs w:val="24"/>
          <w:lang w:val="fr-FR" w:eastAsia="ro-RO"/>
        </w:rPr>
      </w:pPr>
      <w:r w:rsidRPr="007A6D3A">
        <w:rPr>
          <w:rFonts w:ascii="Times New Roman" w:eastAsia="Times New Roman" w:hAnsi="Times New Roman"/>
          <w:b/>
          <w:sz w:val="24"/>
          <w:szCs w:val="24"/>
          <w:lang w:val="fr-FR" w:eastAsia="ro-RO"/>
        </w:rPr>
        <w:t xml:space="preserve">Suprafele de teren analizate ce face obiectul prezentului plan sunt de 3.737mp. </w:t>
      </w:r>
    </w:p>
    <w:p w:rsidR="007A6D3A" w:rsidRPr="007A6D3A" w:rsidRDefault="007A6D3A" w:rsidP="007A6D3A">
      <w:pPr>
        <w:tabs>
          <w:tab w:val="left" w:pos="630"/>
        </w:tabs>
        <w:overflowPunct w:val="0"/>
        <w:autoSpaceDE w:val="0"/>
        <w:autoSpaceDN w:val="0"/>
        <w:adjustRightInd w:val="0"/>
        <w:spacing w:after="0" w:line="240" w:lineRule="auto"/>
        <w:jc w:val="both"/>
        <w:textAlignment w:val="baseline"/>
        <w:rPr>
          <w:rFonts w:ascii="Times New Roman" w:eastAsia="Times New Roman" w:hAnsi="Times New Roman"/>
          <w:b/>
          <w:sz w:val="24"/>
          <w:szCs w:val="24"/>
          <w:lang w:val="fr-FR" w:eastAsia="ro-RO"/>
        </w:rPr>
      </w:pPr>
      <w:r w:rsidRPr="007A6D3A">
        <w:rPr>
          <w:rFonts w:ascii="Times New Roman" w:eastAsia="Times New Roman" w:hAnsi="Times New Roman"/>
          <w:b/>
          <w:sz w:val="24"/>
          <w:szCs w:val="24"/>
          <w:lang w:val="fr-FR" w:eastAsia="ro-RO"/>
        </w:rPr>
        <w:t>INDICI DE OCUPARE</w:t>
      </w:r>
    </w:p>
    <w:p w:rsidR="007A6D3A" w:rsidRPr="007A6D3A" w:rsidRDefault="007A6D3A" w:rsidP="007A6D3A">
      <w:pPr>
        <w:tabs>
          <w:tab w:val="left" w:pos="630"/>
        </w:tabs>
        <w:overflowPunct w:val="0"/>
        <w:autoSpaceDE w:val="0"/>
        <w:autoSpaceDN w:val="0"/>
        <w:adjustRightInd w:val="0"/>
        <w:spacing w:after="0" w:line="240" w:lineRule="auto"/>
        <w:ind w:right="-335"/>
        <w:jc w:val="both"/>
        <w:textAlignment w:val="baseline"/>
        <w:rPr>
          <w:rFonts w:ascii="Times New Roman" w:eastAsia="Times New Roman" w:hAnsi="Times New Roman"/>
          <w:sz w:val="24"/>
          <w:szCs w:val="24"/>
          <w:lang w:val="fr-FR" w:eastAsia="ro-RO"/>
        </w:rPr>
      </w:pPr>
      <w:r w:rsidRPr="007A6D3A">
        <w:rPr>
          <w:rFonts w:ascii="Times New Roman" w:eastAsia="Times New Roman" w:hAnsi="Times New Roman"/>
          <w:sz w:val="24"/>
          <w:szCs w:val="24"/>
          <w:lang w:val="fr-FR" w:eastAsia="ro-RO"/>
        </w:rPr>
        <w:t>POT max. = 15,00%</w:t>
      </w:r>
    </w:p>
    <w:p w:rsidR="007A6D3A" w:rsidRPr="007A6D3A" w:rsidRDefault="007A6D3A" w:rsidP="007A6D3A">
      <w:pPr>
        <w:tabs>
          <w:tab w:val="left" w:pos="630"/>
        </w:tabs>
        <w:overflowPunct w:val="0"/>
        <w:autoSpaceDE w:val="0"/>
        <w:autoSpaceDN w:val="0"/>
        <w:adjustRightInd w:val="0"/>
        <w:spacing w:after="0" w:line="240" w:lineRule="auto"/>
        <w:ind w:right="-335"/>
        <w:jc w:val="both"/>
        <w:textAlignment w:val="baseline"/>
        <w:rPr>
          <w:rFonts w:ascii="Times New Roman" w:eastAsia="Times New Roman" w:hAnsi="Times New Roman"/>
          <w:sz w:val="24"/>
          <w:szCs w:val="24"/>
          <w:lang w:val="fr-FR" w:eastAsia="ro-RO"/>
        </w:rPr>
      </w:pPr>
      <w:r w:rsidRPr="007A6D3A">
        <w:rPr>
          <w:rFonts w:ascii="Times New Roman" w:eastAsia="Times New Roman" w:hAnsi="Times New Roman"/>
          <w:sz w:val="24"/>
          <w:szCs w:val="24"/>
          <w:lang w:val="fr-FR" w:eastAsia="ro-RO"/>
        </w:rPr>
        <w:t>CUT max. = 0,5</w:t>
      </w:r>
    </w:p>
    <w:p w:rsidR="007A6D3A" w:rsidRPr="007A6D3A" w:rsidRDefault="007A6D3A" w:rsidP="007A6D3A">
      <w:pPr>
        <w:tabs>
          <w:tab w:val="left" w:pos="630"/>
        </w:tabs>
        <w:overflowPunct w:val="0"/>
        <w:autoSpaceDE w:val="0"/>
        <w:autoSpaceDN w:val="0"/>
        <w:adjustRightInd w:val="0"/>
        <w:spacing w:after="0" w:line="240" w:lineRule="auto"/>
        <w:ind w:right="-335"/>
        <w:jc w:val="both"/>
        <w:textAlignment w:val="baseline"/>
        <w:rPr>
          <w:rFonts w:ascii="Times New Roman" w:eastAsia="Times New Roman" w:hAnsi="Times New Roman"/>
          <w:sz w:val="24"/>
          <w:szCs w:val="24"/>
          <w:lang w:val="fr-FR" w:eastAsia="ro-RO"/>
        </w:rPr>
      </w:pPr>
      <w:r w:rsidRPr="007A6D3A">
        <w:rPr>
          <w:rFonts w:ascii="Times New Roman" w:eastAsia="Times New Roman" w:hAnsi="Times New Roman"/>
          <w:sz w:val="24"/>
          <w:szCs w:val="24"/>
          <w:lang w:val="fr-FR" w:eastAsia="ro-RO"/>
        </w:rPr>
        <w:t>REGIM DE INALTIME max = P+1</w:t>
      </w:r>
      <w:r w:rsidRPr="007A6D3A">
        <w:rPr>
          <w:rFonts w:ascii="Times New Roman" w:eastAsia="Times New Roman" w:hAnsi="Times New Roman"/>
          <w:sz w:val="24"/>
          <w:szCs w:val="24"/>
          <w:vertAlign w:val="superscript"/>
          <w:lang w:val="fr-FR" w:eastAsia="ro-RO"/>
        </w:rPr>
        <w:t>e</w:t>
      </w:r>
      <w:r w:rsidRPr="007A6D3A">
        <w:rPr>
          <w:rFonts w:ascii="Times New Roman" w:eastAsia="Times New Roman" w:hAnsi="Times New Roman"/>
          <w:sz w:val="24"/>
          <w:szCs w:val="24"/>
          <w:lang w:val="fr-FR" w:eastAsia="ro-RO"/>
        </w:rPr>
        <w:t>+M</w:t>
      </w:r>
    </w:p>
    <w:p w:rsidR="00BD07D8" w:rsidRDefault="007A6D3A" w:rsidP="00BD07D8">
      <w:pPr>
        <w:tabs>
          <w:tab w:val="left" w:pos="630"/>
        </w:tabs>
        <w:overflowPunct w:val="0"/>
        <w:autoSpaceDE w:val="0"/>
        <w:autoSpaceDN w:val="0"/>
        <w:adjustRightInd w:val="0"/>
        <w:spacing w:after="0" w:line="240" w:lineRule="auto"/>
        <w:ind w:right="-335"/>
        <w:jc w:val="both"/>
        <w:textAlignment w:val="baseline"/>
        <w:rPr>
          <w:rFonts w:ascii="Times New Roman" w:eastAsia="Times New Roman" w:hAnsi="Times New Roman"/>
          <w:sz w:val="24"/>
          <w:szCs w:val="24"/>
          <w:lang w:val="fr-FR" w:eastAsia="ro-RO"/>
        </w:rPr>
      </w:pPr>
      <w:r w:rsidRPr="007A6D3A">
        <w:rPr>
          <w:rFonts w:ascii="Times New Roman" w:eastAsia="Times New Roman" w:hAnsi="Times New Roman"/>
          <w:sz w:val="24"/>
          <w:szCs w:val="24"/>
          <w:lang w:val="fr-FR" w:eastAsia="ro-RO"/>
        </w:rPr>
        <w:t>INALTIME MAXIMA = 10m</w:t>
      </w:r>
      <w:r w:rsidR="00BD07D8">
        <w:rPr>
          <w:rFonts w:ascii="Times New Roman" w:eastAsia="Times New Roman" w:hAnsi="Times New Roman"/>
          <w:sz w:val="24"/>
          <w:szCs w:val="24"/>
          <w:lang w:val="fr-FR" w:eastAsia="ro-RO"/>
        </w:rPr>
        <w:t xml:space="preserve">     </w:t>
      </w:r>
    </w:p>
    <w:p w:rsidR="00CD7613" w:rsidRPr="00BD07D8" w:rsidRDefault="00BD07D8" w:rsidP="00BD07D8">
      <w:pPr>
        <w:tabs>
          <w:tab w:val="left" w:pos="630"/>
        </w:tabs>
        <w:overflowPunct w:val="0"/>
        <w:autoSpaceDE w:val="0"/>
        <w:autoSpaceDN w:val="0"/>
        <w:adjustRightInd w:val="0"/>
        <w:spacing w:after="0" w:line="240" w:lineRule="auto"/>
        <w:ind w:right="-335"/>
        <w:jc w:val="both"/>
        <w:textAlignment w:val="baseline"/>
        <w:rPr>
          <w:rFonts w:ascii="Times New Roman" w:eastAsia="Times New Roman" w:hAnsi="Times New Roman"/>
          <w:sz w:val="24"/>
          <w:szCs w:val="24"/>
          <w:lang w:val="fr-FR" w:eastAsia="ro-RO"/>
        </w:rPr>
      </w:pPr>
      <w:r>
        <w:rPr>
          <w:rFonts w:ascii="Times New Roman" w:eastAsia="Times New Roman" w:hAnsi="Times New Roman"/>
          <w:sz w:val="24"/>
          <w:szCs w:val="24"/>
          <w:lang w:val="fr-FR" w:eastAsia="ro-RO"/>
        </w:rPr>
        <w:t xml:space="preserve">    </w:t>
      </w:r>
      <w:r w:rsidR="00CD7613" w:rsidRPr="004E604D">
        <w:rPr>
          <w:rFonts w:ascii="Times New Roman" w:hAnsi="Times New Roman"/>
          <w:sz w:val="24"/>
          <w:szCs w:val="24"/>
          <w:lang w:val="fr-FR"/>
        </w:rPr>
        <w:t xml:space="preserve">Amplasamentul este situat la o distanta de aproximativ 20,00m fata de cea mai apropiata locuinta din vecinatate. </w:t>
      </w:r>
    </w:p>
    <w:p w:rsidR="00CD7613" w:rsidRPr="004E604D" w:rsidRDefault="00BD07D8" w:rsidP="00BD07D8">
      <w:pPr>
        <w:spacing w:line="240" w:lineRule="auto"/>
        <w:jc w:val="both"/>
        <w:rPr>
          <w:rFonts w:ascii="Times New Roman" w:hAnsi="Times New Roman"/>
          <w:sz w:val="24"/>
          <w:szCs w:val="24"/>
          <w:lang w:val="fr-FR"/>
        </w:rPr>
      </w:pPr>
      <w:r>
        <w:rPr>
          <w:rFonts w:ascii="Times New Roman" w:hAnsi="Times New Roman"/>
          <w:sz w:val="24"/>
          <w:szCs w:val="24"/>
          <w:lang w:val="fr-FR"/>
        </w:rPr>
        <w:t xml:space="preserve">    </w:t>
      </w:r>
      <w:r w:rsidR="00CD7613" w:rsidRPr="004E604D">
        <w:rPr>
          <w:rFonts w:ascii="Times New Roman" w:hAnsi="Times New Roman"/>
          <w:sz w:val="24"/>
          <w:szCs w:val="24"/>
          <w:lang w:val="fr-FR"/>
        </w:rPr>
        <w:t xml:space="preserve">Vecinatati : </w:t>
      </w:r>
    </w:p>
    <w:p w:rsidR="00CD7613" w:rsidRPr="004E604D" w:rsidRDefault="00CD7613" w:rsidP="00BD07D8">
      <w:pPr>
        <w:widowControl w:val="0"/>
        <w:numPr>
          <w:ilvl w:val="0"/>
          <w:numId w:val="7"/>
        </w:numPr>
        <w:overflowPunct w:val="0"/>
        <w:autoSpaceDE w:val="0"/>
        <w:autoSpaceDN w:val="0"/>
        <w:adjustRightInd w:val="0"/>
        <w:spacing w:after="0" w:line="240" w:lineRule="auto"/>
        <w:jc w:val="both"/>
        <w:textAlignment w:val="baseline"/>
        <w:rPr>
          <w:rFonts w:ascii="Times New Roman" w:hAnsi="Times New Roman"/>
          <w:sz w:val="24"/>
          <w:szCs w:val="24"/>
          <w:lang w:val="fr-FR"/>
        </w:rPr>
      </w:pPr>
      <w:r w:rsidRPr="004E604D">
        <w:rPr>
          <w:rFonts w:ascii="Times New Roman" w:hAnsi="Times New Roman"/>
          <w:sz w:val="24"/>
          <w:szCs w:val="24"/>
          <w:lang w:val="fr-FR"/>
        </w:rPr>
        <w:t>pe latura de sud</w:t>
      </w:r>
      <w:r w:rsidRPr="004E604D">
        <w:rPr>
          <w:rFonts w:ascii="Times New Roman" w:hAnsi="Times New Roman"/>
          <w:sz w:val="24"/>
          <w:szCs w:val="24"/>
          <w:lang w:val="fr-FR"/>
        </w:rPr>
        <w:tab/>
      </w:r>
      <w:r w:rsidRPr="004E604D">
        <w:rPr>
          <w:rFonts w:ascii="Times New Roman" w:hAnsi="Times New Roman"/>
          <w:sz w:val="24"/>
          <w:szCs w:val="24"/>
          <w:lang w:val="fr-FR"/>
        </w:rPr>
        <w:tab/>
        <w:t>- proprietate privata nr. cad. 1754;</w:t>
      </w:r>
    </w:p>
    <w:p w:rsidR="00CD7613" w:rsidRPr="004E604D" w:rsidRDefault="00CD7613" w:rsidP="00CD7613">
      <w:pPr>
        <w:widowControl w:val="0"/>
        <w:numPr>
          <w:ilvl w:val="0"/>
          <w:numId w:val="7"/>
        </w:numPr>
        <w:overflowPunct w:val="0"/>
        <w:autoSpaceDE w:val="0"/>
        <w:autoSpaceDN w:val="0"/>
        <w:adjustRightInd w:val="0"/>
        <w:spacing w:after="0" w:line="240" w:lineRule="auto"/>
        <w:jc w:val="both"/>
        <w:textAlignment w:val="baseline"/>
        <w:rPr>
          <w:rFonts w:ascii="Times New Roman" w:hAnsi="Times New Roman"/>
          <w:sz w:val="24"/>
          <w:szCs w:val="24"/>
          <w:lang w:val="fr-FR"/>
        </w:rPr>
      </w:pPr>
      <w:r w:rsidRPr="004E604D">
        <w:rPr>
          <w:rFonts w:ascii="Times New Roman" w:hAnsi="Times New Roman"/>
          <w:sz w:val="24"/>
          <w:szCs w:val="24"/>
          <w:lang w:val="fr-FR"/>
        </w:rPr>
        <w:t xml:space="preserve">pe latura de est </w:t>
      </w:r>
      <w:r w:rsidRPr="004E604D">
        <w:rPr>
          <w:rFonts w:ascii="Times New Roman" w:hAnsi="Times New Roman"/>
          <w:sz w:val="24"/>
          <w:szCs w:val="24"/>
          <w:lang w:val="fr-FR"/>
        </w:rPr>
        <w:tab/>
      </w:r>
      <w:r w:rsidRPr="004E604D">
        <w:rPr>
          <w:rFonts w:ascii="Times New Roman" w:hAnsi="Times New Roman"/>
          <w:sz w:val="24"/>
          <w:szCs w:val="24"/>
          <w:lang w:val="fr-FR"/>
        </w:rPr>
        <w:tab/>
        <w:t xml:space="preserve">- drum stradal- acces teren; </w:t>
      </w:r>
    </w:p>
    <w:p w:rsidR="00CD7613" w:rsidRPr="004E604D" w:rsidRDefault="00CD7613" w:rsidP="00CD7613">
      <w:pPr>
        <w:widowControl w:val="0"/>
        <w:numPr>
          <w:ilvl w:val="0"/>
          <w:numId w:val="7"/>
        </w:numPr>
        <w:overflowPunct w:val="0"/>
        <w:autoSpaceDE w:val="0"/>
        <w:autoSpaceDN w:val="0"/>
        <w:adjustRightInd w:val="0"/>
        <w:spacing w:after="0" w:line="240" w:lineRule="auto"/>
        <w:jc w:val="both"/>
        <w:textAlignment w:val="baseline"/>
        <w:rPr>
          <w:rFonts w:ascii="Times New Roman" w:hAnsi="Times New Roman"/>
          <w:sz w:val="24"/>
          <w:szCs w:val="24"/>
          <w:lang w:val="fr-FR"/>
        </w:rPr>
      </w:pPr>
      <w:r w:rsidRPr="004E604D">
        <w:rPr>
          <w:rFonts w:ascii="Times New Roman" w:hAnsi="Times New Roman"/>
          <w:sz w:val="24"/>
          <w:szCs w:val="24"/>
          <w:lang w:val="fr-FR"/>
        </w:rPr>
        <w:t xml:space="preserve">pe latura de nord </w:t>
      </w:r>
      <w:r w:rsidRPr="004E604D">
        <w:rPr>
          <w:rFonts w:ascii="Times New Roman" w:hAnsi="Times New Roman"/>
          <w:sz w:val="24"/>
          <w:szCs w:val="24"/>
          <w:lang w:val="fr-FR"/>
        </w:rPr>
        <w:tab/>
      </w:r>
      <w:r w:rsidRPr="004E604D">
        <w:rPr>
          <w:rFonts w:ascii="Times New Roman" w:hAnsi="Times New Roman"/>
          <w:sz w:val="24"/>
          <w:szCs w:val="24"/>
          <w:lang w:val="fr-FR"/>
        </w:rPr>
        <w:tab/>
        <w:t>- proprietate private Cristea Elena;</w:t>
      </w:r>
    </w:p>
    <w:p w:rsidR="00CD7613" w:rsidRPr="004E604D" w:rsidRDefault="00CD7613" w:rsidP="00CD7613">
      <w:pPr>
        <w:widowControl w:val="0"/>
        <w:numPr>
          <w:ilvl w:val="0"/>
          <w:numId w:val="7"/>
        </w:numPr>
        <w:overflowPunct w:val="0"/>
        <w:autoSpaceDE w:val="0"/>
        <w:autoSpaceDN w:val="0"/>
        <w:adjustRightInd w:val="0"/>
        <w:spacing w:after="0" w:line="240" w:lineRule="auto"/>
        <w:jc w:val="both"/>
        <w:textAlignment w:val="baseline"/>
        <w:rPr>
          <w:rFonts w:ascii="Times New Roman" w:hAnsi="Times New Roman"/>
          <w:sz w:val="24"/>
          <w:szCs w:val="24"/>
          <w:lang w:val="fr-FR"/>
        </w:rPr>
      </w:pPr>
      <w:r w:rsidRPr="004E604D">
        <w:rPr>
          <w:rFonts w:ascii="Times New Roman" w:hAnsi="Times New Roman"/>
          <w:sz w:val="24"/>
          <w:szCs w:val="24"/>
          <w:lang w:val="fr-FR"/>
        </w:rPr>
        <w:t xml:space="preserve">pe latura de vest </w:t>
      </w:r>
      <w:r w:rsidRPr="004E604D">
        <w:rPr>
          <w:rFonts w:ascii="Times New Roman" w:hAnsi="Times New Roman"/>
          <w:sz w:val="24"/>
          <w:szCs w:val="24"/>
          <w:lang w:val="fr-FR"/>
        </w:rPr>
        <w:tab/>
      </w:r>
      <w:r w:rsidRPr="004E604D">
        <w:rPr>
          <w:rFonts w:ascii="Times New Roman" w:hAnsi="Times New Roman"/>
          <w:sz w:val="24"/>
          <w:szCs w:val="24"/>
          <w:lang w:val="fr-FR"/>
        </w:rPr>
        <w:tab/>
        <w:t>- Vatra Satului;</w:t>
      </w:r>
    </w:p>
    <w:p w:rsidR="00CD7613" w:rsidRPr="004E604D" w:rsidRDefault="00CD7613" w:rsidP="007A6D3A">
      <w:pPr>
        <w:tabs>
          <w:tab w:val="left" w:pos="630"/>
        </w:tabs>
        <w:overflowPunct w:val="0"/>
        <w:autoSpaceDE w:val="0"/>
        <w:autoSpaceDN w:val="0"/>
        <w:adjustRightInd w:val="0"/>
        <w:spacing w:after="0" w:line="240" w:lineRule="auto"/>
        <w:ind w:right="-335"/>
        <w:jc w:val="both"/>
        <w:textAlignment w:val="baseline"/>
        <w:rPr>
          <w:rFonts w:ascii="Times New Roman" w:eastAsia="Times New Roman" w:hAnsi="Times New Roman"/>
          <w:sz w:val="24"/>
          <w:szCs w:val="24"/>
          <w:lang w:val="fr-FR" w:eastAsia="ro-RO"/>
        </w:rPr>
      </w:pPr>
    </w:p>
    <w:p w:rsidR="001F11F9" w:rsidRPr="007A6D3A" w:rsidRDefault="00BD07D8" w:rsidP="00BD07D8">
      <w:pPr>
        <w:pStyle w:val="BodyText2"/>
        <w:tabs>
          <w:tab w:val="left" w:pos="0"/>
          <w:tab w:val="left" w:pos="630"/>
        </w:tabs>
        <w:spacing w:line="240" w:lineRule="auto"/>
        <w:jc w:val="both"/>
        <w:rPr>
          <w:rFonts w:ascii="Times New Roman" w:eastAsia="Times New Roman" w:hAnsi="Times New Roman"/>
          <w:sz w:val="24"/>
          <w:szCs w:val="24"/>
          <w:lang w:val="fr-FR" w:eastAsia="ro-RO"/>
        </w:rPr>
      </w:pPr>
      <w:r>
        <w:rPr>
          <w:rFonts w:ascii="Times New Roman" w:eastAsia="Times New Roman" w:hAnsi="Times New Roman"/>
          <w:b/>
          <w:bCs/>
          <w:sz w:val="24"/>
          <w:szCs w:val="24"/>
          <w:lang w:val="ro-RO"/>
        </w:rPr>
        <w:t>Alimentare cu apa</w:t>
      </w:r>
      <w:r w:rsidR="007A6D3A" w:rsidRPr="007A6D3A">
        <w:rPr>
          <w:rFonts w:ascii="Times New Roman" w:eastAsia="Times New Roman" w:hAnsi="Times New Roman"/>
          <w:b/>
          <w:bCs/>
          <w:sz w:val="24"/>
          <w:szCs w:val="24"/>
        </w:rPr>
        <w:t xml:space="preserve"> </w:t>
      </w:r>
      <w:r w:rsidR="007A6D3A" w:rsidRPr="007A6D3A">
        <w:rPr>
          <w:rFonts w:ascii="Times New Roman" w:eastAsia="Times New Roman" w:hAnsi="Times New Roman"/>
          <w:sz w:val="24"/>
          <w:szCs w:val="24"/>
          <w:lang w:val="fr-FR" w:eastAsia="ro-RO"/>
        </w:rPr>
        <w:t>în acest moment exista retele de ali</w:t>
      </w:r>
      <w:r w:rsidR="001F11F9">
        <w:rPr>
          <w:rFonts w:ascii="Times New Roman" w:eastAsia="Times New Roman" w:hAnsi="Times New Roman"/>
          <w:sz w:val="24"/>
          <w:szCs w:val="24"/>
          <w:lang w:val="fr-FR" w:eastAsia="ro-RO"/>
        </w:rPr>
        <w:t>mentare cu apa la nivel de zona.</w:t>
      </w:r>
      <w:bookmarkStart w:id="0" w:name="_GoBack"/>
      <w:bookmarkEnd w:id="0"/>
    </w:p>
    <w:p w:rsidR="007A6D3A" w:rsidRPr="007A6D3A" w:rsidRDefault="007A6D3A" w:rsidP="00BD07D8">
      <w:pPr>
        <w:tabs>
          <w:tab w:val="left" w:pos="0"/>
          <w:tab w:val="left" w:pos="630"/>
        </w:tabs>
        <w:overflowPunct w:val="0"/>
        <w:autoSpaceDE w:val="0"/>
        <w:autoSpaceDN w:val="0"/>
        <w:adjustRightInd w:val="0"/>
        <w:spacing w:after="0" w:line="240" w:lineRule="auto"/>
        <w:jc w:val="both"/>
        <w:textAlignment w:val="baseline"/>
        <w:rPr>
          <w:rFonts w:ascii="Times New Roman" w:eastAsia="Times New Roman" w:hAnsi="Times New Roman"/>
          <w:b/>
          <w:sz w:val="24"/>
          <w:szCs w:val="24"/>
          <w:lang w:val="fr-FR" w:eastAsia="ro-RO"/>
        </w:rPr>
      </w:pPr>
      <w:r w:rsidRPr="007A6D3A">
        <w:rPr>
          <w:rFonts w:ascii="Times New Roman" w:eastAsia="Times New Roman" w:hAnsi="Times New Roman"/>
          <w:b/>
          <w:sz w:val="24"/>
          <w:szCs w:val="24"/>
          <w:lang w:val="fr-FR" w:eastAsia="ro-RO"/>
        </w:rPr>
        <w:t xml:space="preserve">Evacuarea apelor uzate menajere </w:t>
      </w:r>
    </w:p>
    <w:p w:rsidR="007A6D3A" w:rsidRPr="007A6D3A" w:rsidRDefault="007A6D3A" w:rsidP="007A6D3A">
      <w:pPr>
        <w:tabs>
          <w:tab w:val="left" w:pos="630"/>
        </w:tabs>
        <w:overflowPunct w:val="0"/>
        <w:autoSpaceDE w:val="0"/>
        <w:autoSpaceDN w:val="0"/>
        <w:adjustRightInd w:val="0"/>
        <w:spacing w:after="0" w:line="240" w:lineRule="auto"/>
        <w:jc w:val="both"/>
        <w:textAlignment w:val="baseline"/>
        <w:rPr>
          <w:rFonts w:ascii="Times New Roman" w:eastAsia="Times New Roman" w:hAnsi="Times New Roman"/>
          <w:sz w:val="24"/>
          <w:szCs w:val="24"/>
          <w:lang w:val="fr-FR" w:eastAsia="ro-RO"/>
        </w:rPr>
      </w:pPr>
      <w:r w:rsidRPr="007A6D3A">
        <w:rPr>
          <w:rFonts w:ascii="Times New Roman" w:eastAsia="Times New Roman" w:hAnsi="Times New Roman"/>
          <w:sz w:val="24"/>
          <w:szCs w:val="24"/>
          <w:lang w:val="fr-FR" w:eastAsia="ro-RO"/>
        </w:rPr>
        <w:t>In acest moment nu exista retele de canalizare in zona.</w:t>
      </w:r>
    </w:p>
    <w:p w:rsidR="007A6D3A" w:rsidRPr="007A6D3A" w:rsidRDefault="007A6D3A" w:rsidP="007A6D3A">
      <w:pPr>
        <w:tabs>
          <w:tab w:val="left" w:pos="630"/>
        </w:tabs>
        <w:overflowPunct w:val="0"/>
        <w:autoSpaceDE w:val="0"/>
        <w:autoSpaceDN w:val="0"/>
        <w:adjustRightInd w:val="0"/>
        <w:spacing w:after="0" w:line="240" w:lineRule="auto"/>
        <w:jc w:val="both"/>
        <w:textAlignment w:val="baseline"/>
        <w:rPr>
          <w:rFonts w:ascii="Times New Roman" w:eastAsia="Times New Roman" w:hAnsi="Times New Roman"/>
          <w:sz w:val="24"/>
          <w:szCs w:val="24"/>
          <w:lang w:val="fr-FR" w:eastAsia="ro-RO"/>
        </w:rPr>
      </w:pPr>
      <w:r w:rsidRPr="007A6D3A">
        <w:rPr>
          <w:rFonts w:ascii="Times New Roman" w:eastAsia="Times New Roman" w:hAnsi="Times New Roman"/>
          <w:sz w:val="24"/>
          <w:szCs w:val="24"/>
          <w:lang w:val="fr-FR" w:eastAsia="ro-RO"/>
        </w:rPr>
        <w:t xml:space="preserve">Evacuarea apelor uzate menajere se va rezolva in regim local. în bazine vidanjabile si/sau microstatie de epurare dimensionate corespunzator în faza de proiect, functie de capacitatile dezvoltate. </w:t>
      </w:r>
    </w:p>
    <w:p w:rsidR="007A6D3A" w:rsidRPr="007A6D3A" w:rsidRDefault="007A6D3A" w:rsidP="007A6D3A">
      <w:pPr>
        <w:tabs>
          <w:tab w:val="left" w:pos="630"/>
        </w:tabs>
        <w:overflowPunct w:val="0"/>
        <w:autoSpaceDE w:val="0"/>
        <w:autoSpaceDN w:val="0"/>
        <w:adjustRightInd w:val="0"/>
        <w:spacing w:after="0" w:line="240" w:lineRule="auto"/>
        <w:jc w:val="both"/>
        <w:textAlignment w:val="baseline"/>
        <w:rPr>
          <w:rFonts w:ascii="Times New Roman" w:eastAsia="Times New Roman" w:hAnsi="Times New Roman"/>
          <w:sz w:val="24"/>
          <w:szCs w:val="24"/>
          <w:lang w:val="fr-FR" w:eastAsia="ro-RO"/>
        </w:rPr>
      </w:pPr>
      <w:r w:rsidRPr="007A6D3A">
        <w:rPr>
          <w:rFonts w:ascii="Times New Roman" w:eastAsia="Times New Roman" w:hAnsi="Times New Roman"/>
          <w:sz w:val="24"/>
          <w:szCs w:val="24"/>
          <w:lang w:val="fr-FR" w:eastAsia="ro-RO"/>
        </w:rPr>
        <w:t>In prima faza se are în vedere rezolvarea utilitatilor in bazin vidanjabil, in cazul in care pe viitor se vor mai realiza si alte corpuri de cladire, se are in vedere rezolvarea evacuarii apelor uzate menajere in microstatie de epurare cu deversare in bazin vidanjabil si partial pentru udarea spatiilor verzi plantate.</w:t>
      </w:r>
    </w:p>
    <w:p w:rsidR="007A6D3A" w:rsidRPr="007A6D3A" w:rsidRDefault="007A6D3A" w:rsidP="007A6D3A">
      <w:pPr>
        <w:widowControl w:val="0"/>
        <w:tabs>
          <w:tab w:val="left" w:pos="630"/>
        </w:tabs>
        <w:overflowPunct w:val="0"/>
        <w:autoSpaceDE w:val="0"/>
        <w:autoSpaceDN w:val="0"/>
        <w:adjustRightInd w:val="0"/>
        <w:spacing w:after="0" w:line="240" w:lineRule="auto"/>
        <w:jc w:val="both"/>
        <w:textAlignment w:val="baseline"/>
        <w:rPr>
          <w:rFonts w:ascii="Times New Roman" w:eastAsia="Times New Roman" w:hAnsi="Times New Roman"/>
          <w:b/>
          <w:sz w:val="24"/>
          <w:szCs w:val="24"/>
          <w:lang w:val="fr-FR" w:eastAsia="ro-RO"/>
        </w:rPr>
      </w:pPr>
      <w:r w:rsidRPr="007A6D3A">
        <w:rPr>
          <w:rFonts w:ascii="Times New Roman" w:eastAsia="Times New Roman" w:hAnsi="Times New Roman"/>
          <w:b/>
          <w:sz w:val="24"/>
          <w:szCs w:val="24"/>
          <w:lang w:val="fr-FR" w:eastAsia="ro-RO"/>
        </w:rPr>
        <w:t>Alimentarea cu energie electrica</w:t>
      </w:r>
    </w:p>
    <w:p w:rsidR="007A6D3A" w:rsidRPr="007A6D3A" w:rsidRDefault="007A6D3A" w:rsidP="007A6D3A">
      <w:pPr>
        <w:tabs>
          <w:tab w:val="left" w:pos="630"/>
        </w:tabs>
        <w:overflowPunct w:val="0"/>
        <w:autoSpaceDE w:val="0"/>
        <w:autoSpaceDN w:val="0"/>
        <w:adjustRightInd w:val="0"/>
        <w:spacing w:after="0" w:line="240" w:lineRule="auto"/>
        <w:jc w:val="both"/>
        <w:textAlignment w:val="baseline"/>
        <w:rPr>
          <w:rFonts w:ascii="Times New Roman" w:eastAsia="Times New Roman" w:hAnsi="Times New Roman"/>
          <w:sz w:val="24"/>
          <w:szCs w:val="24"/>
          <w:lang w:val="fr-FR" w:eastAsia="ro-RO"/>
        </w:rPr>
      </w:pPr>
      <w:r w:rsidRPr="007A6D3A">
        <w:rPr>
          <w:rFonts w:ascii="Times New Roman" w:eastAsia="Times New Roman" w:hAnsi="Times New Roman"/>
          <w:sz w:val="24"/>
          <w:szCs w:val="24"/>
          <w:lang w:val="fr-FR" w:eastAsia="ro-RO"/>
        </w:rPr>
        <w:t>In zona exista retele publice de energie electrica care pot asigura necesarul de energie electrica.</w:t>
      </w:r>
    </w:p>
    <w:p w:rsidR="007A6D3A" w:rsidRPr="007A6D3A" w:rsidRDefault="007A6D3A" w:rsidP="007A6D3A">
      <w:pPr>
        <w:tabs>
          <w:tab w:val="left" w:pos="630"/>
        </w:tabs>
        <w:overflowPunct w:val="0"/>
        <w:autoSpaceDE w:val="0"/>
        <w:autoSpaceDN w:val="0"/>
        <w:adjustRightInd w:val="0"/>
        <w:spacing w:after="0" w:line="240" w:lineRule="auto"/>
        <w:jc w:val="both"/>
        <w:textAlignment w:val="baseline"/>
        <w:rPr>
          <w:rFonts w:ascii="Times New Roman" w:eastAsia="Times New Roman" w:hAnsi="Times New Roman"/>
          <w:sz w:val="24"/>
          <w:szCs w:val="24"/>
          <w:lang w:val="fr-FR" w:eastAsia="ro-RO"/>
        </w:rPr>
      </w:pPr>
      <w:r w:rsidRPr="007A6D3A">
        <w:rPr>
          <w:rFonts w:ascii="Times New Roman" w:eastAsia="Times New Roman" w:hAnsi="Times New Roman"/>
          <w:sz w:val="24"/>
          <w:szCs w:val="24"/>
          <w:lang w:val="fr-FR" w:eastAsia="ro-RO"/>
        </w:rPr>
        <w:t>Asigurarea necesarului de consum electric se poate asigura din retelele existente in zona amplasamentului - prin grija initiatorului de plan pe baza unor contracte incheiate cu autoritatea publica locala si/sau administratorul de retele.</w:t>
      </w:r>
    </w:p>
    <w:p w:rsidR="007A6D3A" w:rsidRPr="007A6D3A" w:rsidRDefault="007A6D3A" w:rsidP="007A6D3A">
      <w:pPr>
        <w:tabs>
          <w:tab w:val="left" w:pos="630"/>
        </w:tabs>
        <w:overflowPunct w:val="0"/>
        <w:autoSpaceDE w:val="0"/>
        <w:autoSpaceDN w:val="0"/>
        <w:adjustRightInd w:val="0"/>
        <w:spacing w:after="0" w:line="240" w:lineRule="auto"/>
        <w:jc w:val="both"/>
        <w:textAlignment w:val="baseline"/>
        <w:rPr>
          <w:rFonts w:ascii="Times New Roman" w:eastAsia="Times New Roman" w:hAnsi="Times New Roman"/>
          <w:sz w:val="24"/>
          <w:szCs w:val="24"/>
          <w:lang w:val="fr-FR" w:eastAsia="ro-RO"/>
        </w:rPr>
      </w:pPr>
      <w:r w:rsidRPr="007A6D3A">
        <w:rPr>
          <w:rFonts w:ascii="Times New Roman" w:eastAsia="Times New Roman" w:hAnsi="Times New Roman"/>
          <w:sz w:val="24"/>
          <w:szCs w:val="24"/>
          <w:lang w:val="fr-FR" w:eastAsia="ro-RO"/>
        </w:rPr>
        <w:t>Se are in vederea posibilitatea asigurarii necesarului de energie electrica prin solutii locale din surse regenerabile cum ar fi panourile fotovoltaice, panouri solare, pentru consumuri mici, etc. dupa caz.</w:t>
      </w:r>
    </w:p>
    <w:p w:rsidR="007A6D3A" w:rsidRPr="007A6D3A" w:rsidRDefault="007A6D3A" w:rsidP="007A6D3A">
      <w:pPr>
        <w:tabs>
          <w:tab w:val="left" w:pos="630"/>
        </w:tabs>
        <w:overflowPunct w:val="0"/>
        <w:autoSpaceDE w:val="0"/>
        <w:autoSpaceDN w:val="0"/>
        <w:adjustRightInd w:val="0"/>
        <w:spacing w:after="0" w:line="240" w:lineRule="auto"/>
        <w:jc w:val="both"/>
        <w:textAlignment w:val="baseline"/>
        <w:rPr>
          <w:rFonts w:ascii="Times New Roman" w:eastAsia="Times New Roman" w:hAnsi="Times New Roman"/>
          <w:sz w:val="24"/>
          <w:szCs w:val="24"/>
          <w:lang w:val="fr-FR" w:eastAsia="ro-RO"/>
        </w:rPr>
      </w:pPr>
      <w:r w:rsidRPr="007A6D3A">
        <w:rPr>
          <w:rFonts w:ascii="Times New Roman" w:eastAsia="Times New Roman" w:hAnsi="Times New Roman"/>
          <w:b/>
          <w:sz w:val="24"/>
          <w:szCs w:val="24"/>
          <w:lang w:val="fr-FR" w:eastAsia="ro-RO"/>
        </w:rPr>
        <w:lastRenderedPageBreak/>
        <w:t>Telecomunicatii -</w:t>
      </w:r>
      <w:r w:rsidRPr="007A6D3A">
        <w:rPr>
          <w:rFonts w:ascii="Times New Roman" w:eastAsia="Times New Roman" w:hAnsi="Times New Roman"/>
          <w:sz w:val="24"/>
          <w:szCs w:val="24"/>
          <w:lang w:val="fr-FR" w:eastAsia="ro-RO"/>
        </w:rPr>
        <w:t>Comunicarea se va rezolva prin telefonie mobila.</w:t>
      </w:r>
    </w:p>
    <w:p w:rsidR="007A6D3A" w:rsidRPr="007A6D3A" w:rsidRDefault="007A6D3A" w:rsidP="007A6D3A">
      <w:pPr>
        <w:widowControl w:val="0"/>
        <w:tabs>
          <w:tab w:val="left" w:pos="630"/>
        </w:tabs>
        <w:overflowPunct w:val="0"/>
        <w:autoSpaceDE w:val="0"/>
        <w:autoSpaceDN w:val="0"/>
        <w:adjustRightInd w:val="0"/>
        <w:spacing w:after="0" w:line="240" w:lineRule="auto"/>
        <w:jc w:val="both"/>
        <w:textAlignment w:val="baseline"/>
        <w:rPr>
          <w:rFonts w:ascii="Times New Roman" w:eastAsia="Times New Roman" w:hAnsi="Times New Roman"/>
          <w:b/>
          <w:sz w:val="24"/>
          <w:szCs w:val="24"/>
          <w:lang w:val="fr-FR" w:eastAsia="ro-RO"/>
        </w:rPr>
      </w:pPr>
      <w:r w:rsidRPr="007A6D3A">
        <w:rPr>
          <w:rFonts w:ascii="Times New Roman" w:eastAsia="Times New Roman" w:hAnsi="Times New Roman"/>
          <w:b/>
          <w:sz w:val="24"/>
          <w:szCs w:val="24"/>
          <w:lang w:val="fr-FR" w:eastAsia="ro-RO"/>
        </w:rPr>
        <w:t>Alimentare cu caldura</w:t>
      </w:r>
    </w:p>
    <w:p w:rsidR="007A6D3A" w:rsidRPr="007A6D3A" w:rsidRDefault="007A6D3A" w:rsidP="007A6D3A">
      <w:pPr>
        <w:tabs>
          <w:tab w:val="left" w:pos="630"/>
        </w:tabs>
        <w:overflowPunct w:val="0"/>
        <w:autoSpaceDE w:val="0"/>
        <w:autoSpaceDN w:val="0"/>
        <w:adjustRightInd w:val="0"/>
        <w:spacing w:after="0" w:line="240" w:lineRule="auto"/>
        <w:ind w:right="90"/>
        <w:jc w:val="both"/>
        <w:textAlignment w:val="baseline"/>
        <w:rPr>
          <w:rFonts w:ascii="Times New Roman" w:eastAsia="Times New Roman" w:hAnsi="Times New Roman"/>
          <w:sz w:val="24"/>
          <w:szCs w:val="24"/>
          <w:lang w:val="fr-FR" w:eastAsia="ro-RO"/>
        </w:rPr>
      </w:pPr>
      <w:r w:rsidRPr="007A6D3A">
        <w:rPr>
          <w:rFonts w:ascii="Times New Roman" w:eastAsia="Times New Roman" w:hAnsi="Times New Roman"/>
          <w:b/>
          <w:sz w:val="24"/>
          <w:szCs w:val="24"/>
          <w:lang w:val="fr-FR" w:eastAsia="ro-RO"/>
        </w:rPr>
        <w:tab/>
      </w:r>
      <w:r w:rsidRPr="007A6D3A">
        <w:rPr>
          <w:rFonts w:ascii="Times New Roman" w:eastAsia="Times New Roman" w:hAnsi="Times New Roman"/>
          <w:sz w:val="24"/>
          <w:szCs w:val="24"/>
          <w:lang w:val="fr-FR" w:eastAsia="ro-RO"/>
        </w:rPr>
        <w:t>Asigurarea consumului de caldura se va rezolva prin sisteme locale pe carburanti solizi sau lichizi sau/si  energii/surse regenerabile.</w:t>
      </w:r>
    </w:p>
    <w:p w:rsidR="007A6D3A" w:rsidRPr="007A6D3A" w:rsidRDefault="007A6D3A" w:rsidP="007A6D3A">
      <w:pPr>
        <w:widowControl w:val="0"/>
        <w:autoSpaceDE w:val="0"/>
        <w:autoSpaceDN w:val="0"/>
        <w:spacing w:after="0" w:line="240" w:lineRule="auto"/>
        <w:ind w:left="61" w:right="672"/>
        <w:rPr>
          <w:rFonts w:ascii="Times New Roman" w:eastAsia="Times New Roman" w:hAnsi="Times New Roman"/>
          <w:sz w:val="24"/>
          <w:szCs w:val="24"/>
        </w:rPr>
      </w:pPr>
      <w:r w:rsidRPr="007A6D3A">
        <w:rPr>
          <w:rFonts w:ascii="Times New Roman" w:eastAsia="Times New Roman" w:hAnsi="Times New Roman"/>
          <w:b/>
          <w:sz w:val="24"/>
          <w:szCs w:val="24"/>
        </w:rPr>
        <w:t>ENERGIA TERMICA</w:t>
      </w:r>
      <w:r w:rsidRPr="007A6D3A">
        <w:rPr>
          <w:rFonts w:ascii="Times New Roman" w:eastAsia="Times New Roman" w:hAnsi="Times New Roman"/>
          <w:sz w:val="24"/>
          <w:szCs w:val="24"/>
        </w:rPr>
        <w:t xml:space="preserve"> va fi asigurata din centrala proprie, cu functionare cu combustibil solid, pana la extinderea retelei de gaz metan, oraseneasca.</w:t>
      </w:r>
    </w:p>
    <w:p w:rsidR="007A6D3A" w:rsidRDefault="007A6D3A" w:rsidP="00BD07D8">
      <w:pPr>
        <w:widowControl w:val="0"/>
        <w:autoSpaceDE w:val="0"/>
        <w:autoSpaceDN w:val="0"/>
        <w:spacing w:after="108" w:line="290" w:lineRule="auto"/>
        <w:rPr>
          <w:rFonts w:ascii="Times New Roman" w:hAnsi="Times New Roman"/>
          <w:color w:val="000000"/>
          <w:sz w:val="24"/>
          <w:szCs w:val="24"/>
          <w:lang w:val="ro-RO"/>
        </w:rPr>
      </w:pPr>
      <w:r w:rsidRPr="007A6D3A">
        <w:rPr>
          <w:rFonts w:ascii="Times New Roman" w:eastAsia="Times New Roman" w:hAnsi="Times New Roman"/>
          <w:b/>
          <w:bCs/>
          <w:sz w:val="24"/>
          <w:szCs w:val="24"/>
        </w:rPr>
        <w:t xml:space="preserve">TELEFONIZAREA SI SEMNALUL </w:t>
      </w:r>
      <w:r w:rsidRPr="007A6D3A">
        <w:rPr>
          <w:rFonts w:ascii="Times New Roman" w:eastAsia="Times New Roman" w:hAnsi="Times New Roman"/>
          <w:sz w:val="24"/>
          <w:szCs w:val="24"/>
        </w:rPr>
        <w:t xml:space="preserve">TV — </w:t>
      </w:r>
      <w:r w:rsidRPr="007A6D3A">
        <w:rPr>
          <w:rFonts w:ascii="Times New Roman" w:hAnsi="Times New Roman"/>
          <w:sz w:val="24"/>
          <w:szCs w:val="24"/>
          <w:lang w:val="fr-FR"/>
        </w:rPr>
        <w:t>Comunicarea se va rezolva prin telefonie mobila.</w:t>
      </w:r>
    </w:p>
    <w:p w:rsidR="007A6D3A" w:rsidRPr="007A6D3A" w:rsidRDefault="007A6D3A" w:rsidP="007A6D3A">
      <w:pPr>
        <w:pStyle w:val="BodyText2"/>
        <w:tabs>
          <w:tab w:val="left" w:pos="630"/>
        </w:tabs>
        <w:spacing w:after="0" w:line="240" w:lineRule="auto"/>
        <w:jc w:val="both"/>
        <w:rPr>
          <w:rStyle w:val="sttlitera"/>
          <w:rFonts w:ascii="Times New Roman" w:hAnsi="Times New Roman"/>
          <w:sz w:val="24"/>
          <w:szCs w:val="24"/>
          <w:lang w:val="ro-RO"/>
        </w:rPr>
      </w:pPr>
      <w:r w:rsidRPr="007A6D3A">
        <w:rPr>
          <w:rFonts w:ascii="Times New Roman" w:hAnsi="Times New Roman"/>
          <w:color w:val="000000"/>
          <w:sz w:val="24"/>
          <w:szCs w:val="24"/>
          <w:lang w:val="ro-RO"/>
        </w:rPr>
        <w:t xml:space="preserve">Planul nu este situat </w:t>
      </w:r>
      <w:r w:rsidRPr="007A6D3A">
        <w:rPr>
          <w:rStyle w:val="sttlitera"/>
          <w:rFonts w:ascii="Times New Roman" w:hAnsi="Times New Roman"/>
          <w:sz w:val="24"/>
          <w:szCs w:val="24"/>
          <w:lang w:val="ro-RO"/>
        </w:rPr>
        <w:t>in arii naturale protejate.</w:t>
      </w:r>
    </w:p>
    <w:p w:rsidR="007A6D3A" w:rsidRPr="007A6D3A" w:rsidRDefault="007A6D3A" w:rsidP="007A6D3A">
      <w:pPr>
        <w:pStyle w:val="BodyText2"/>
        <w:tabs>
          <w:tab w:val="left" w:pos="630"/>
        </w:tabs>
        <w:spacing w:after="0" w:line="240" w:lineRule="auto"/>
        <w:jc w:val="both"/>
        <w:rPr>
          <w:rFonts w:ascii="Times New Roman" w:hAnsi="Times New Roman"/>
          <w:sz w:val="24"/>
          <w:szCs w:val="24"/>
          <w:lang w:val="ro-RO"/>
        </w:rPr>
      </w:pPr>
      <w:r w:rsidRPr="007A6D3A">
        <w:rPr>
          <w:rFonts w:ascii="Times New Roman" w:hAnsi="Times New Roman"/>
          <w:sz w:val="24"/>
          <w:szCs w:val="24"/>
          <w:lang w:val="ro-RO"/>
        </w:rPr>
        <w:t xml:space="preserve">      Informaţiile cu privire la planul menţionat pot fi consultate la sediul APM Tulcea, str.14 Noiembrie, nr.5, tel.0240510622, de luni până joi între orele 08,00-16,30 şi vineri între orele 08,00-14,00.Observaţiile publicului se vor primi in scris la  APM Tulcea ,telefon/fax 0240 /510622, 0240/510621, e-mail </w:t>
      </w:r>
      <w:hyperlink r:id="rId5" w:history="1">
        <w:r w:rsidRPr="007A6D3A">
          <w:rPr>
            <w:rStyle w:val="Hyperlink"/>
            <w:rFonts w:ascii="Times New Roman" w:hAnsi="Times New Roman"/>
            <w:color w:val="000000"/>
            <w:sz w:val="24"/>
            <w:szCs w:val="24"/>
            <w:lang w:val="ro-RO"/>
          </w:rPr>
          <w:t>office@apmtl.anpm.ro</w:t>
        </w:r>
      </w:hyperlink>
      <w:r w:rsidRPr="007A6D3A">
        <w:rPr>
          <w:rFonts w:ascii="Times New Roman" w:hAnsi="Times New Roman"/>
          <w:color w:val="000000"/>
          <w:sz w:val="24"/>
          <w:szCs w:val="24"/>
          <w:lang w:val="ro-RO"/>
        </w:rPr>
        <w:t>,</w:t>
      </w:r>
      <w:r w:rsidRPr="007A6D3A">
        <w:rPr>
          <w:rFonts w:ascii="Times New Roman" w:hAnsi="Times New Roman"/>
          <w:sz w:val="24"/>
          <w:szCs w:val="24"/>
          <w:lang w:val="ro-RO"/>
        </w:rPr>
        <w:t xml:space="preserve"> în termen de 10 zile calendaristice de la data publicării anunţului.</w:t>
      </w:r>
      <w:r w:rsidRPr="007A6D3A">
        <w:rPr>
          <w:rFonts w:ascii="Times New Roman" w:hAnsi="Times New Roman"/>
          <w:color w:val="000000"/>
          <w:sz w:val="24"/>
          <w:szCs w:val="24"/>
          <w:lang w:val="ro-RO"/>
        </w:rPr>
        <w:t xml:space="preserve">   </w:t>
      </w:r>
    </w:p>
    <w:p w:rsidR="007A6D3A" w:rsidRPr="007A6D3A" w:rsidRDefault="007A6D3A" w:rsidP="007A6D3A">
      <w:pPr>
        <w:rPr>
          <w:rFonts w:ascii="Times New Roman" w:hAnsi="Times New Roman"/>
          <w:sz w:val="24"/>
          <w:szCs w:val="24"/>
          <w:lang w:val="ro-RO"/>
        </w:rPr>
      </w:pPr>
    </w:p>
    <w:p w:rsidR="007A6D3A" w:rsidRPr="007A6D3A" w:rsidRDefault="007A6D3A" w:rsidP="001A65AD">
      <w:pPr>
        <w:spacing w:after="0" w:line="240" w:lineRule="auto"/>
        <w:jc w:val="both"/>
        <w:rPr>
          <w:rFonts w:ascii="Times New Roman" w:hAnsi="Times New Roman"/>
          <w:sz w:val="24"/>
          <w:szCs w:val="24"/>
          <w:lang w:val="ro-RO"/>
        </w:rPr>
      </w:pPr>
    </w:p>
    <w:p w:rsidR="007A6D3A" w:rsidRPr="007A6D3A" w:rsidRDefault="007A6D3A" w:rsidP="001A65AD">
      <w:pPr>
        <w:spacing w:after="0" w:line="240" w:lineRule="auto"/>
        <w:jc w:val="both"/>
        <w:rPr>
          <w:rFonts w:ascii="Times New Roman" w:hAnsi="Times New Roman"/>
          <w:sz w:val="24"/>
          <w:szCs w:val="24"/>
          <w:lang w:val="ro-RO"/>
        </w:rPr>
      </w:pPr>
    </w:p>
    <w:p w:rsidR="007A6D3A" w:rsidRPr="007A6D3A" w:rsidRDefault="007A6D3A" w:rsidP="001A65AD">
      <w:pPr>
        <w:spacing w:after="0" w:line="240" w:lineRule="auto"/>
        <w:jc w:val="both"/>
        <w:rPr>
          <w:rFonts w:ascii="Times New Roman" w:hAnsi="Times New Roman"/>
          <w:sz w:val="24"/>
          <w:szCs w:val="24"/>
          <w:lang w:val="ro-RO"/>
        </w:rPr>
      </w:pPr>
    </w:p>
    <w:p w:rsidR="007A6D3A" w:rsidRPr="007A6D3A" w:rsidRDefault="007A6D3A" w:rsidP="001A65AD">
      <w:pPr>
        <w:spacing w:after="0" w:line="240" w:lineRule="auto"/>
        <w:jc w:val="both"/>
        <w:rPr>
          <w:rFonts w:ascii="Times New Roman" w:hAnsi="Times New Roman"/>
          <w:sz w:val="24"/>
          <w:szCs w:val="24"/>
          <w:lang w:val="ro-RO"/>
        </w:rPr>
      </w:pPr>
    </w:p>
    <w:p w:rsidR="007A6D3A" w:rsidRPr="007A6D3A" w:rsidRDefault="007A6D3A" w:rsidP="001A65AD">
      <w:pPr>
        <w:spacing w:after="0" w:line="240" w:lineRule="auto"/>
        <w:jc w:val="both"/>
        <w:rPr>
          <w:rFonts w:ascii="Times New Roman" w:hAnsi="Times New Roman"/>
          <w:sz w:val="24"/>
          <w:szCs w:val="24"/>
          <w:lang w:val="ro-RO"/>
        </w:rPr>
      </w:pPr>
    </w:p>
    <w:p w:rsidR="007A6D3A" w:rsidRPr="007A6D3A" w:rsidRDefault="007A6D3A" w:rsidP="001A65AD">
      <w:pPr>
        <w:spacing w:after="0" w:line="240" w:lineRule="auto"/>
        <w:jc w:val="both"/>
        <w:rPr>
          <w:rFonts w:ascii="Times New Roman" w:hAnsi="Times New Roman"/>
          <w:sz w:val="24"/>
          <w:szCs w:val="24"/>
          <w:lang w:val="ro-RO"/>
        </w:rPr>
      </w:pPr>
    </w:p>
    <w:p w:rsidR="007A6D3A" w:rsidRPr="007A6D3A" w:rsidRDefault="007A6D3A" w:rsidP="001A65AD">
      <w:pPr>
        <w:spacing w:after="0" w:line="240" w:lineRule="auto"/>
        <w:jc w:val="both"/>
        <w:rPr>
          <w:rFonts w:ascii="Times New Roman" w:hAnsi="Times New Roman"/>
          <w:sz w:val="24"/>
          <w:szCs w:val="24"/>
          <w:lang w:val="ro-RO"/>
        </w:rPr>
      </w:pPr>
    </w:p>
    <w:p w:rsidR="007A6D3A" w:rsidRPr="007A6D3A" w:rsidRDefault="007A6D3A" w:rsidP="001A65AD">
      <w:pPr>
        <w:spacing w:after="0" w:line="240" w:lineRule="auto"/>
        <w:jc w:val="both"/>
        <w:rPr>
          <w:rFonts w:ascii="Times New Roman" w:hAnsi="Times New Roman"/>
          <w:sz w:val="24"/>
          <w:szCs w:val="24"/>
          <w:lang w:val="ro-RO"/>
        </w:rPr>
      </w:pPr>
    </w:p>
    <w:p w:rsidR="0031273B" w:rsidRPr="007A6D3A" w:rsidRDefault="0031273B" w:rsidP="007A6D3A">
      <w:pPr>
        <w:pStyle w:val="BodyText2"/>
        <w:tabs>
          <w:tab w:val="left" w:pos="630"/>
        </w:tabs>
        <w:spacing w:after="0" w:line="240" w:lineRule="auto"/>
        <w:jc w:val="both"/>
        <w:rPr>
          <w:rFonts w:ascii="Times New Roman" w:hAnsi="Times New Roman"/>
          <w:sz w:val="24"/>
          <w:szCs w:val="24"/>
          <w:lang w:val="ro-RO"/>
        </w:rPr>
      </w:pPr>
      <w:r w:rsidRPr="007A6D3A">
        <w:rPr>
          <w:rFonts w:ascii="Times New Roman" w:hAnsi="Times New Roman"/>
          <w:b/>
          <w:sz w:val="24"/>
          <w:szCs w:val="24"/>
          <w:lang w:val="fr-FR"/>
        </w:rPr>
        <w:tab/>
      </w:r>
      <w:r w:rsidRPr="007A6D3A">
        <w:rPr>
          <w:rFonts w:ascii="Times New Roman" w:hAnsi="Times New Roman"/>
          <w:color w:val="000000"/>
          <w:sz w:val="24"/>
          <w:szCs w:val="24"/>
          <w:lang w:val="ro-RO"/>
        </w:rPr>
        <w:t xml:space="preserve"> </w:t>
      </w:r>
    </w:p>
    <w:p w:rsidR="00452038" w:rsidRPr="00CD4477" w:rsidRDefault="00452038" w:rsidP="00452038">
      <w:pPr>
        <w:jc w:val="right"/>
        <w:rPr>
          <w:rStyle w:val="sttpar"/>
          <w:rFonts w:ascii="Times New Roman" w:hAnsi="Times New Roman"/>
          <w:sz w:val="24"/>
          <w:szCs w:val="24"/>
        </w:rPr>
      </w:pPr>
      <w:r w:rsidRPr="00CD4477">
        <w:rPr>
          <w:rStyle w:val="sttpar"/>
          <w:rFonts w:ascii="Times New Roman" w:hAnsi="Times New Roman"/>
          <w:sz w:val="24"/>
          <w:szCs w:val="24"/>
        </w:rPr>
        <w:t>Postat pe site APM Tulcea</w:t>
      </w:r>
    </w:p>
    <w:sectPr w:rsidR="00452038" w:rsidRPr="00CD4477" w:rsidSect="0031273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6FCCE18"/>
    <w:lvl w:ilvl="0">
      <w:numFmt w:val="bullet"/>
      <w:lvlText w:val="*"/>
      <w:lvlJc w:val="left"/>
    </w:lvl>
  </w:abstractNum>
  <w:abstractNum w:abstractNumId="1" w15:restartNumberingAfterBreak="0">
    <w:nsid w:val="23122CA6"/>
    <w:multiLevelType w:val="hybridMultilevel"/>
    <w:tmpl w:val="719276DA"/>
    <w:lvl w:ilvl="0" w:tplc="04C8D8B0">
      <w:numFmt w:val="bullet"/>
      <w:lvlText w:val="•"/>
      <w:lvlJc w:val="left"/>
      <w:pPr>
        <w:ind w:left="750" w:hanging="480"/>
      </w:pPr>
      <w:rPr>
        <w:rFonts w:ascii="Times New Roman" w:eastAsia="Times New Roman" w:hAnsi="Times New Roman" w:cs="Times New Roman" w:hint="default"/>
        <w:color w:val="000000"/>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3E1A1C4F"/>
    <w:multiLevelType w:val="hybridMultilevel"/>
    <w:tmpl w:val="91D65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AF3B57"/>
    <w:multiLevelType w:val="hybridMultilevel"/>
    <w:tmpl w:val="A4246CD4"/>
    <w:lvl w:ilvl="0" w:tplc="054C7254">
      <w:start w:val="7"/>
      <w:numFmt w:val="bullet"/>
      <w:lvlText w:val="-"/>
      <w:lvlJc w:val="left"/>
      <w:pPr>
        <w:ind w:left="1080" w:hanging="360"/>
      </w:pPr>
      <w:rPr>
        <w:rFonts w:ascii="Agency FB" w:eastAsia="Times New Roman" w:hAnsi="Agency FB"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ECF7928"/>
    <w:multiLevelType w:val="hybridMultilevel"/>
    <w:tmpl w:val="9F563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3065CF"/>
    <w:multiLevelType w:val="hybridMultilevel"/>
    <w:tmpl w:val="1EF4D0A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6AFD4C3A"/>
    <w:multiLevelType w:val="hybridMultilevel"/>
    <w:tmpl w:val="304421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num w:numId="1">
    <w:abstractNumId w:val="6"/>
  </w:num>
  <w:num w:numId="2">
    <w:abstractNumId w:val="4"/>
  </w:num>
  <w:num w:numId="3">
    <w:abstractNumId w:val="1"/>
  </w:num>
  <w:num w:numId="4">
    <w:abstractNumId w:val="5"/>
  </w:num>
  <w:num w:numId="5">
    <w:abstractNumId w:val="2"/>
  </w:num>
  <w:num w:numId="6">
    <w:abstractNumId w:val="0"/>
    <w:lvlOverride w:ilvl="0">
      <w:lvl w:ilvl="0">
        <w:start w:val="65535"/>
        <w:numFmt w:val="bullet"/>
        <w:lvlText w:val="-"/>
        <w:legacy w:legacy="1" w:legacySpace="0" w:legacyIndent="252"/>
        <w:lvlJc w:val="left"/>
        <w:rPr>
          <w:rFonts w:ascii="Times New Roman" w:hAnsi="Times New Roman" w:cs="Times New Roman" w:hint="default"/>
        </w:rPr>
      </w:lvl>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05D"/>
    <w:rsid w:val="00013D58"/>
    <w:rsid w:val="00067FB1"/>
    <w:rsid w:val="000B21B5"/>
    <w:rsid w:val="000B6EE0"/>
    <w:rsid w:val="001056FE"/>
    <w:rsid w:val="001070FF"/>
    <w:rsid w:val="00111F7A"/>
    <w:rsid w:val="0014563A"/>
    <w:rsid w:val="001A65AD"/>
    <w:rsid w:val="001F11F9"/>
    <w:rsid w:val="00206973"/>
    <w:rsid w:val="002449B2"/>
    <w:rsid w:val="00251284"/>
    <w:rsid w:val="00257160"/>
    <w:rsid w:val="0029122D"/>
    <w:rsid w:val="002A336A"/>
    <w:rsid w:val="002F309B"/>
    <w:rsid w:val="0031273B"/>
    <w:rsid w:val="00356227"/>
    <w:rsid w:val="003917BF"/>
    <w:rsid w:val="003F4DDA"/>
    <w:rsid w:val="00412085"/>
    <w:rsid w:val="00440A15"/>
    <w:rsid w:val="00452038"/>
    <w:rsid w:val="00462FE9"/>
    <w:rsid w:val="00471CB2"/>
    <w:rsid w:val="00490535"/>
    <w:rsid w:val="004A77FB"/>
    <w:rsid w:val="004B3DEB"/>
    <w:rsid w:val="004E604D"/>
    <w:rsid w:val="00511FE2"/>
    <w:rsid w:val="00547964"/>
    <w:rsid w:val="0057372F"/>
    <w:rsid w:val="005907A4"/>
    <w:rsid w:val="00596558"/>
    <w:rsid w:val="005D680D"/>
    <w:rsid w:val="00633789"/>
    <w:rsid w:val="00683627"/>
    <w:rsid w:val="00686EBF"/>
    <w:rsid w:val="006A46EB"/>
    <w:rsid w:val="007536F9"/>
    <w:rsid w:val="00771E75"/>
    <w:rsid w:val="007A6D3A"/>
    <w:rsid w:val="008510A1"/>
    <w:rsid w:val="00A062E0"/>
    <w:rsid w:val="00AE2B71"/>
    <w:rsid w:val="00B428B3"/>
    <w:rsid w:val="00BD07D8"/>
    <w:rsid w:val="00C10B0B"/>
    <w:rsid w:val="00C2331E"/>
    <w:rsid w:val="00C336DE"/>
    <w:rsid w:val="00C3402B"/>
    <w:rsid w:val="00C60174"/>
    <w:rsid w:val="00CC105D"/>
    <w:rsid w:val="00CD4477"/>
    <w:rsid w:val="00CD7613"/>
    <w:rsid w:val="00D143C4"/>
    <w:rsid w:val="00DF5172"/>
    <w:rsid w:val="00E2268A"/>
    <w:rsid w:val="00F03DD2"/>
    <w:rsid w:val="00F14096"/>
    <w:rsid w:val="00F34361"/>
    <w:rsid w:val="00F628FC"/>
    <w:rsid w:val="00F9656D"/>
    <w:rsid w:val="00FE014B"/>
    <w:rsid w:val="00FE7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7929C"/>
  <w15:docId w15:val="{B007F48D-8896-479A-AC3B-5A0390B68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05D"/>
    <w:rPr>
      <w:rFonts w:ascii="Calibri" w:eastAsia="Calibri" w:hAnsi="Calibri" w:cs="Times New Roman"/>
    </w:rPr>
  </w:style>
  <w:style w:type="paragraph" w:styleId="Heading1">
    <w:name w:val="heading 1"/>
    <w:basedOn w:val="Normal"/>
    <w:next w:val="Normal"/>
    <w:link w:val="Heading1Char"/>
    <w:qFormat/>
    <w:rsid w:val="00CC105D"/>
    <w:pPr>
      <w:keepNext/>
      <w:overflowPunct w:val="0"/>
      <w:autoSpaceDE w:val="0"/>
      <w:autoSpaceDN w:val="0"/>
      <w:adjustRightInd w:val="0"/>
      <w:spacing w:after="0" w:line="240" w:lineRule="auto"/>
      <w:jc w:val="center"/>
      <w:textAlignment w:val="baseline"/>
      <w:outlineLvl w:val="0"/>
    </w:pPr>
    <w:rPr>
      <w:rFonts w:ascii="Arial" w:eastAsia="Times New Roman" w:hAnsi="Arial"/>
      <w:sz w:val="24"/>
      <w:szCs w:val="20"/>
    </w:rPr>
  </w:style>
  <w:style w:type="paragraph" w:styleId="Heading3">
    <w:name w:val="heading 3"/>
    <w:basedOn w:val="Normal"/>
    <w:next w:val="Normal"/>
    <w:link w:val="Heading3Char"/>
    <w:uiPriority w:val="9"/>
    <w:semiHidden/>
    <w:unhideWhenUsed/>
    <w:qFormat/>
    <w:rsid w:val="003917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105D"/>
    <w:rPr>
      <w:rFonts w:ascii="Arial" w:eastAsia="Times New Roman" w:hAnsi="Arial" w:cs="Times New Roman"/>
      <w:sz w:val="24"/>
      <w:szCs w:val="20"/>
    </w:rPr>
  </w:style>
  <w:style w:type="character" w:customStyle="1" w:styleId="sttpar">
    <w:name w:val="st_tpar"/>
    <w:basedOn w:val="DefaultParagraphFont"/>
    <w:rsid w:val="00CC105D"/>
  </w:style>
  <w:style w:type="character" w:customStyle="1" w:styleId="tpa1">
    <w:name w:val="tpa1"/>
    <w:basedOn w:val="DefaultParagraphFont"/>
    <w:rsid w:val="00CC105D"/>
  </w:style>
  <w:style w:type="paragraph" w:styleId="BodyTextIndent3">
    <w:name w:val="Body Text Indent 3"/>
    <w:basedOn w:val="Normal"/>
    <w:link w:val="BodyTextIndent3Char"/>
    <w:rsid w:val="00CC105D"/>
    <w:pPr>
      <w:overflowPunct w:val="0"/>
      <w:autoSpaceDE w:val="0"/>
      <w:autoSpaceDN w:val="0"/>
      <w:adjustRightInd w:val="0"/>
      <w:spacing w:after="120" w:line="240" w:lineRule="auto"/>
      <w:ind w:left="283"/>
      <w:textAlignment w:val="baseline"/>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CC105D"/>
    <w:rPr>
      <w:rFonts w:ascii="Times New Roman" w:eastAsia="Times New Roman" w:hAnsi="Times New Roman" w:cs="Times New Roman"/>
      <w:sz w:val="16"/>
      <w:szCs w:val="16"/>
    </w:rPr>
  </w:style>
  <w:style w:type="paragraph" w:styleId="BodyText3">
    <w:name w:val="Body Text 3"/>
    <w:basedOn w:val="Normal"/>
    <w:link w:val="BodyText3Char"/>
    <w:uiPriority w:val="99"/>
    <w:semiHidden/>
    <w:unhideWhenUsed/>
    <w:rsid w:val="00452038"/>
    <w:pPr>
      <w:spacing w:after="120"/>
    </w:pPr>
    <w:rPr>
      <w:sz w:val="16"/>
      <w:szCs w:val="16"/>
    </w:rPr>
  </w:style>
  <w:style w:type="character" w:customStyle="1" w:styleId="BodyText3Char">
    <w:name w:val="Body Text 3 Char"/>
    <w:basedOn w:val="DefaultParagraphFont"/>
    <w:link w:val="BodyText3"/>
    <w:uiPriority w:val="99"/>
    <w:semiHidden/>
    <w:rsid w:val="00452038"/>
    <w:rPr>
      <w:rFonts w:ascii="Calibri" w:eastAsia="Calibri" w:hAnsi="Calibri" w:cs="Times New Roman"/>
      <w:sz w:val="16"/>
      <w:szCs w:val="16"/>
    </w:rPr>
  </w:style>
  <w:style w:type="character" w:styleId="Hyperlink">
    <w:name w:val="Hyperlink"/>
    <w:rsid w:val="00452038"/>
    <w:rPr>
      <w:color w:val="0000FF"/>
      <w:u w:val="single"/>
    </w:rPr>
  </w:style>
  <w:style w:type="character" w:customStyle="1" w:styleId="Heading3Char">
    <w:name w:val="Heading 3 Char"/>
    <w:basedOn w:val="DefaultParagraphFont"/>
    <w:link w:val="Heading3"/>
    <w:uiPriority w:val="9"/>
    <w:semiHidden/>
    <w:rsid w:val="003917BF"/>
    <w:rPr>
      <w:rFonts w:asciiTheme="majorHAnsi" w:eastAsiaTheme="majorEastAsia" w:hAnsiTheme="majorHAnsi" w:cstheme="majorBidi"/>
      <w:b/>
      <w:bCs/>
      <w:color w:val="4F81BD" w:themeColor="accent1"/>
    </w:rPr>
  </w:style>
  <w:style w:type="paragraph" w:styleId="NoSpacing">
    <w:name w:val="No Spacing"/>
    <w:qFormat/>
    <w:rsid w:val="003917BF"/>
    <w:pPr>
      <w:spacing w:after="0" w:line="240" w:lineRule="auto"/>
    </w:pPr>
    <w:rPr>
      <w:rFonts w:ascii="Calibri" w:eastAsia="Calibri" w:hAnsi="Calibri" w:cs="Times New Roman"/>
    </w:rPr>
  </w:style>
  <w:style w:type="character" w:customStyle="1" w:styleId="sttlitera">
    <w:name w:val="st_tlitera"/>
    <w:basedOn w:val="DefaultParagraphFont"/>
    <w:rsid w:val="00AE2B71"/>
  </w:style>
  <w:style w:type="paragraph" w:styleId="BodyText2">
    <w:name w:val="Body Text 2"/>
    <w:basedOn w:val="Normal"/>
    <w:link w:val="BodyText2Char"/>
    <w:rsid w:val="001A65AD"/>
    <w:pPr>
      <w:spacing w:after="120" w:line="480" w:lineRule="auto"/>
    </w:pPr>
    <w:rPr>
      <w:lang w:val="x-none" w:eastAsia="x-none"/>
    </w:rPr>
  </w:style>
  <w:style w:type="character" w:customStyle="1" w:styleId="BodyText2Char">
    <w:name w:val="Body Text 2 Char"/>
    <w:basedOn w:val="DefaultParagraphFont"/>
    <w:link w:val="BodyText2"/>
    <w:rsid w:val="001A65AD"/>
    <w:rPr>
      <w:rFonts w:ascii="Calibri" w:eastAsia="Calibri" w:hAnsi="Calibri" w:cs="Times New Roman"/>
      <w:lang w:val="x-none" w:eastAsia="x-none"/>
    </w:rPr>
  </w:style>
  <w:style w:type="paragraph" w:styleId="BodyText">
    <w:name w:val="Body Text"/>
    <w:basedOn w:val="Normal"/>
    <w:link w:val="BodyTextChar"/>
    <w:rsid w:val="0031273B"/>
    <w:pPr>
      <w:spacing w:after="120"/>
    </w:pPr>
    <w:rPr>
      <w:lang w:val="x-none" w:eastAsia="x-none"/>
    </w:rPr>
  </w:style>
  <w:style w:type="character" w:customStyle="1" w:styleId="BodyTextChar">
    <w:name w:val="Body Text Char"/>
    <w:basedOn w:val="DefaultParagraphFont"/>
    <w:link w:val="BodyText"/>
    <w:rsid w:val="0031273B"/>
    <w:rPr>
      <w:rFonts w:ascii="Calibri" w:eastAsia="Calibri" w:hAnsi="Calibri" w:cs="Times New Roman"/>
      <w:lang w:val="x-none" w:eastAsia="x-none"/>
    </w:rPr>
  </w:style>
  <w:style w:type="paragraph" w:styleId="Caption">
    <w:name w:val="caption"/>
    <w:basedOn w:val="Normal"/>
    <w:next w:val="Normal"/>
    <w:qFormat/>
    <w:rsid w:val="0031273B"/>
    <w:pPr>
      <w:spacing w:after="0" w:line="240" w:lineRule="auto"/>
    </w:pPr>
    <w:rPr>
      <w:rFonts w:ascii="Arial Narrow" w:eastAsia="Times New Roman" w:hAnsi="Arial Narrow"/>
      <w:b/>
      <w:bCs/>
      <w:sz w:val="28"/>
      <w:szCs w:val="24"/>
      <w:lang w:val="ro-RO" w:eastAsia="ro-RO"/>
    </w:rPr>
  </w:style>
  <w:style w:type="paragraph" w:styleId="ListParagraph">
    <w:name w:val="List Paragraph"/>
    <w:basedOn w:val="Normal"/>
    <w:uiPriority w:val="34"/>
    <w:qFormat/>
    <w:rsid w:val="00D143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813600">
      <w:bodyDiv w:val="1"/>
      <w:marLeft w:val="0"/>
      <w:marRight w:val="0"/>
      <w:marTop w:val="0"/>
      <w:marBottom w:val="0"/>
      <w:divBdr>
        <w:top w:val="none" w:sz="0" w:space="0" w:color="auto"/>
        <w:left w:val="none" w:sz="0" w:space="0" w:color="auto"/>
        <w:bottom w:val="none" w:sz="0" w:space="0" w:color="auto"/>
        <w:right w:val="none" w:sz="0" w:space="0" w:color="auto"/>
      </w:divBdr>
    </w:div>
    <w:div w:id="1560676823">
      <w:bodyDiv w:val="1"/>
      <w:marLeft w:val="0"/>
      <w:marRight w:val="0"/>
      <w:marTop w:val="0"/>
      <w:marBottom w:val="0"/>
      <w:divBdr>
        <w:top w:val="none" w:sz="0" w:space="0" w:color="auto"/>
        <w:left w:val="none" w:sz="0" w:space="0" w:color="auto"/>
        <w:bottom w:val="none" w:sz="0" w:space="0" w:color="auto"/>
        <w:right w:val="none" w:sz="0" w:space="0" w:color="auto"/>
      </w:divBdr>
    </w:div>
    <w:div w:id="181444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ffice@apmtl.anpm.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Pages>
  <Words>1067</Words>
  <Characters>6190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APM</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laura.matetovici</dc:creator>
  <cp:lastModifiedBy>SAMY</cp:lastModifiedBy>
  <cp:revision>16</cp:revision>
  <dcterms:created xsi:type="dcterms:W3CDTF">2017-06-08T05:31:00Z</dcterms:created>
  <dcterms:modified xsi:type="dcterms:W3CDTF">2017-07-26T09:26:00Z</dcterms:modified>
</cp:coreProperties>
</file>