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D" w:rsidRPr="00E22C9B" w:rsidRDefault="00CC105D" w:rsidP="00CC105D">
      <w:pPr>
        <w:spacing w:line="300" w:lineRule="atLeast"/>
        <w:jc w:val="center"/>
        <w:textAlignment w:val="baseline"/>
        <w:rPr>
          <w:rStyle w:val="sttpar"/>
          <w:rFonts w:ascii="Times New Roman" w:hAnsi="Times New Roman"/>
          <w:sz w:val="28"/>
          <w:szCs w:val="28"/>
          <w:lang w:val="ro-RO"/>
        </w:rPr>
      </w:pPr>
      <w:r w:rsidRPr="00E22C9B">
        <w:rPr>
          <w:rStyle w:val="sttpar"/>
          <w:rFonts w:ascii="Times New Roman" w:hAnsi="Times New Roman"/>
          <w:sz w:val="28"/>
          <w:szCs w:val="28"/>
          <w:lang w:val="ro-RO"/>
        </w:rPr>
        <w:t>Anun</w:t>
      </w:r>
      <w:r w:rsidRPr="00E22C9B">
        <w:rPr>
          <w:rStyle w:val="tpa1"/>
          <w:rFonts w:ascii="Times New Roman" w:hAnsi="Times New Roman"/>
          <w:sz w:val="28"/>
          <w:szCs w:val="28"/>
          <w:lang w:val="ro-RO"/>
        </w:rPr>
        <w:t>t</w:t>
      </w:r>
      <w:r w:rsidRPr="00E22C9B">
        <w:rPr>
          <w:rStyle w:val="sttpar"/>
          <w:rFonts w:ascii="Times New Roman" w:hAnsi="Times New Roman"/>
          <w:sz w:val="28"/>
          <w:szCs w:val="28"/>
          <w:lang w:val="ro-RO"/>
        </w:rPr>
        <w:t xml:space="preserve"> public</w:t>
      </w:r>
    </w:p>
    <w:p w:rsidR="00CC105D" w:rsidRPr="00E22C9B" w:rsidRDefault="00CC105D" w:rsidP="00CC105D">
      <w:pPr>
        <w:jc w:val="center"/>
        <w:rPr>
          <w:rStyle w:val="tpa1"/>
          <w:rFonts w:ascii="Times New Roman" w:hAnsi="Times New Roman"/>
          <w:sz w:val="28"/>
          <w:szCs w:val="28"/>
          <w:lang w:val="ro-RO"/>
        </w:rPr>
      </w:pPr>
      <w:r w:rsidRPr="00E22C9B">
        <w:rPr>
          <w:rStyle w:val="tpa1"/>
          <w:rFonts w:ascii="Times New Roman" w:hAnsi="Times New Roman"/>
          <w:sz w:val="28"/>
          <w:szCs w:val="28"/>
          <w:lang w:val="ro-RO"/>
        </w:rPr>
        <w:t>AGEN</w:t>
      </w:r>
      <w:r w:rsidR="00452038" w:rsidRPr="00E22C9B">
        <w:rPr>
          <w:rStyle w:val="tpa1"/>
          <w:rFonts w:ascii="Times New Roman" w:hAnsi="Times New Roman"/>
          <w:sz w:val="28"/>
          <w:szCs w:val="28"/>
          <w:lang w:val="ro-RO"/>
        </w:rPr>
        <w:t>Ţ</w:t>
      </w:r>
      <w:r w:rsidRPr="00E22C9B">
        <w:rPr>
          <w:rStyle w:val="tpa1"/>
          <w:rFonts w:ascii="Times New Roman" w:hAnsi="Times New Roman"/>
          <w:sz w:val="28"/>
          <w:szCs w:val="28"/>
          <w:lang w:val="ro-RO"/>
        </w:rPr>
        <w:t>IA PENTRU PROTEC</w:t>
      </w:r>
      <w:r w:rsidR="00452038" w:rsidRPr="00E22C9B">
        <w:rPr>
          <w:rStyle w:val="tpa1"/>
          <w:rFonts w:ascii="Times New Roman" w:hAnsi="Times New Roman"/>
          <w:sz w:val="28"/>
          <w:szCs w:val="28"/>
          <w:lang w:val="ro-RO"/>
        </w:rPr>
        <w:t>Ţ</w:t>
      </w:r>
      <w:r w:rsidRPr="00E22C9B">
        <w:rPr>
          <w:rStyle w:val="tpa1"/>
          <w:rFonts w:ascii="Times New Roman" w:hAnsi="Times New Roman"/>
          <w:sz w:val="28"/>
          <w:szCs w:val="28"/>
          <w:lang w:val="ro-RO"/>
        </w:rPr>
        <w:t>IA  MEDIULUI TULCEA</w:t>
      </w:r>
    </w:p>
    <w:p w:rsidR="00CC105D" w:rsidRPr="00E22C9B" w:rsidRDefault="00452038" w:rsidP="00412FF2">
      <w:pPr>
        <w:pStyle w:val="NoSpacing"/>
        <w:spacing w:line="276" w:lineRule="auto"/>
        <w:jc w:val="both"/>
        <w:rPr>
          <w:rStyle w:val="sttpar"/>
          <w:rFonts w:ascii="Times New Roman" w:hAnsi="Times New Roman"/>
          <w:sz w:val="28"/>
          <w:szCs w:val="28"/>
          <w:lang w:val="ro-RO"/>
        </w:rPr>
      </w:pPr>
      <w:r w:rsidRPr="00E22C9B">
        <w:rPr>
          <w:rStyle w:val="sttpar"/>
          <w:rFonts w:ascii="Times New Roman" w:hAnsi="Times New Roman"/>
          <w:sz w:val="28"/>
          <w:szCs w:val="28"/>
          <w:lang w:val="ro-RO"/>
        </w:rPr>
        <w:t>anunţă</w:t>
      </w:r>
      <w:r w:rsidR="00CC105D" w:rsidRPr="00E22C9B">
        <w:rPr>
          <w:rStyle w:val="sttpar"/>
          <w:rFonts w:ascii="Times New Roman" w:hAnsi="Times New Roman"/>
          <w:sz w:val="28"/>
          <w:szCs w:val="28"/>
          <w:lang w:val="ro-RO"/>
        </w:rPr>
        <w:t xml:space="preserve"> publicul interesat asupra lu</w:t>
      </w:r>
      <w:r w:rsidRPr="00E22C9B">
        <w:rPr>
          <w:rStyle w:val="sttpar"/>
          <w:rFonts w:ascii="Times New Roman" w:hAnsi="Times New Roman"/>
          <w:sz w:val="28"/>
          <w:szCs w:val="28"/>
          <w:lang w:val="ro-RO"/>
        </w:rPr>
        <w:t>ă</w:t>
      </w:r>
      <w:r w:rsidR="00CC105D" w:rsidRPr="00E22C9B">
        <w:rPr>
          <w:rStyle w:val="sttpar"/>
          <w:rFonts w:ascii="Times New Roman" w:hAnsi="Times New Roman"/>
          <w:sz w:val="28"/>
          <w:szCs w:val="28"/>
          <w:lang w:val="ro-RO"/>
        </w:rPr>
        <w:t xml:space="preserve">rii deciziei etapei de </w:t>
      </w:r>
      <w:r w:rsidRPr="00E22C9B">
        <w:rPr>
          <w:rStyle w:val="sttpar"/>
          <w:rFonts w:ascii="Times New Roman" w:hAnsi="Times New Roman"/>
          <w:sz w:val="28"/>
          <w:szCs w:val="28"/>
          <w:lang w:val="ro-RO"/>
        </w:rPr>
        <w:t>î</w:t>
      </w:r>
      <w:r w:rsidR="00CC105D" w:rsidRPr="00E22C9B">
        <w:rPr>
          <w:rStyle w:val="sttpar"/>
          <w:rFonts w:ascii="Times New Roman" w:hAnsi="Times New Roman"/>
          <w:sz w:val="28"/>
          <w:szCs w:val="28"/>
          <w:lang w:val="ro-RO"/>
        </w:rPr>
        <w:t>ncadrare conform H</w:t>
      </w:r>
      <w:r w:rsidR="00CD7956">
        <w:rPr>
          <w:rStyle w:val="sttpar"/>
          <w:rFonts w:ascii="Times New Roman" w:hAnsi="Times New Roman"/>
          <w:sz w:val="28"/>
          <w:szCs w:val="28"/>
          <w:lang w:val="ro-RO"/>
        </w:rPr>
        <w:t>.</w:t>
      </w:r>
      <w:r w:rsidR="00CC105D" w:rsidRPr="00E22C9B">
        <w:rPr>
          <w:rStyle w:val="sttpar"/>
          <w:rFonts w:ascii="Times New Roman" w:hAnsi="Times New Roman"/>
          <w:sz w:val="28"/>
          <w:szCs w:val="28"/>
          <w:lang w:val="ro-RO"/>
        </w:rPr>
        <w:t>G</w:t>
      </w:r>
      <w:r w:rsidR="00CD7956">
        <w:rPr>
          <w:rStyle w:val="sttpar"/>
          <w:rFonts w:ascii="Times New Roman" w:hAnsi="Times New Roman"/>
          <w:sz w:val="28"/>
          <w:szCs w:val="28"/>
          <w:lang w:val="ro-RO"/>
        </w:rPr>
        <w:t>.</w:t>
      </w:r>
      <w:r w:rsidR="00CC105D" w:rsidRPr="00E22C9B">
        <w:rPr>
          <w:rStyle w:val="sttpar"/>
          <w:rFonts w:ascii="Times New Roman" w:hAnsi="Times New Roman"/>
          <w:sz w:val="28"/>
          <w:szCs w:val="28"/>
          <w:lang w:val="ro-RO"/>
        </w:rPr>
        <w:t xml:space="preserve"> nr.1076/2004, respectiv ca</w:t>
      </w:r>
      <w:r w:rsidR="00DE0544" w:rsidRPr="00E22C9B">
        <w:rPr>
          <w:rStyle w:val="sttpar"/>
          <w:rFonts w:ascii="Times New Roman" w:hAnsi="Times New Roman"/>
          <w:sz w:val="28"/>
          <w:szCs w:val="28"/>
          <w:lang w:val="ro-RO"/>
        </w:rPr>
        <w:t xml:space="preserve"> </w:t>
      </w:r>
      <w:r w:rsidR="006030CC" w:rsidRPr="00E22C9B">
        <w:rPr>
          <w:rStyle w:val="sttpar"/>
          <w:rFonts w:ascii="Times New Roman" w:hAnsi="Times New Roman"/>
          <w:sz w:val="28"/>
          <w:szCs w:val="28"/>
          <w:lang w:val="ro-RO"/>
        </w:rPr>
        <w:t xml:space="preserve"> </w:t>
      </w:r>
      <w:r w:rsidR="00DE0544" w:rsidRPr="00E22C9B">
        <w:rPr>
          <w:rStyle w:val="sttpar"/>
          <w:rFonts w:ascii="Times New Roman" w:hAnsi="Times New Roman"/>
          <w:sz w:val="28"/>
          <w:szCs w:val="28"/>
          <w:lang w:val="ro-RO"/>
        </w:rPr>
        <w:t>PUZ</w:t>
      </w:r>
      <w:r w:rsidR="00412FF2" w:rsidRPr="00E22C9B">
        <w:rPr>
          <w:rStyle w:val="sttpar"/>
          <w:rFonts w:ascii="Times New Roman" w:hAnsi="Times New Roman"/>
          <w:sz w:val="28"/>
          <w:szCs w:val="28"/>
          <w:lang w:val="ro-RO"/>
        </w:rPr>
        <w:t xml:space="preserve"> </w:t>
      </w:r>
      <w:r w:rsidR="00412FF2" w:rsidRPr="00E22C9B">
        <w:rPr>
          <w:rFonts w:ascii="Times New Roman" w:hAnsi="Times New Roman"/>
          <w:b/>
          <w:sz w:val="28"/>
          <w:szCs w:val="28"/>
          <w:lang w:val="ro-RO"/>
        </w:rPr>
        <w:t>“</w:t>
      </w:r>
      <w:r w:rsidR="00CD7956" w:rsidRPr="00CD7956">
        <w:rPr>
          <w:rFonts w:ascii="Times New Roman" w:eastAsia="Times New Roman" w:hAnsi="Times New Roman"/>
          <w:sz w:val="28"/>
          <w:szCs w:val="28"/>
          <w:lang w:val="ro-RO"/>
        </w:rPr>
        <w:t>CONSTRUIRE FERMĂ PENTRU CREȘTEREA ANIMALELOR</w:t>
      </w:r>
      <w:r w:rsidR="00412FF2" w:rsidRPr="00E22C9B">
        <w:rPr>
          <w:rFonts w:ascii="Times New Roman" w:hAnsi="Times New Roman"/>
          <w:b/>
          <w:sz w:val="28"/>
          <w:szCs w:val="28"/>
          <w:lang w:val="ro-RO"/>
        </w:rPr>
        <w:t>”</w:t>
      </w:r>
      <w:r w:rsidR="00A9474C" w:rsidRPr="00E22C9B">
        <w:rPr>
          <w:rFonts w:ascii="Times New Roman" w:hAnsi="Times New Roman"/>
          <w:b/>
          <w:sz w:val="28"/>
          <w:szCs w:val="28"/>
          <w:lang w:val="ro-RO"/>
        </w:rPr>
        <w:t>,</w:t>
      </w:r>
      <w:r w:rsidR="00A9474C" w:rsidRPr="00E22C9B">
        <w:rPr>
          <w:rFonts w:ascii="Times New Roman" w:hAnsi="Times New Roman"/>
          <w:sz w:val="28"/>
          <w:szCs w:val="28"/>
          <w:lang w:val="ro-RO"/>
        </w:rPr>
        <w:t xml:space="preserve"> </w:t>
      </w:r>
      <w:r w:rsidR="00811374" w:rsidRPr="00E22C9B">
        <w:rPr>
          <w:rFonts w:ascii="Times New Roman" w:hAnsi="Times New Roman"/>
          <w:sz w:val="28"/>
          <w:szCs w:val="28"/>
          <w:lang w:val="ro-RO"/>
        </w:rPr>
        <w:t>propus a se amplasa în</w:t>
      </w:r>
      <w:r w:rsidR="00CD7956" w:rsidRPr="00CD7956">
        <w:rPr>
          <w:rFonts w:ascii="Times New Roman" w:eastAsia="Times New Roman" w:hAnsi="Times New Roman"/>
          <w:sz w:val="28"/>
          <w:szCs w:val="28"/>
          <w:lang w:val="ro-RO"/>
        </w:rPr>
        <w:t xml:space="preserve"> extravilanul localității Văcăreni, F12, T6, A 53, Judeţul Tulcea</w:t>
      </w:r>
      <w:r w:rsidR="00412085" w:rsidRPr="00E22C9B">
        <w:rPr>
          <w:rStyle w:val="sttpar"/>
          <w:rFonts w:ascii="Times New Roman" w:hAnsi="Times New Roman"/>
          <w:sz w:val="28"/>
          <w:szCs w:val="28"/>
          <w:lang w:val="ro-RO"/>
        </w:rPr>
        <w:t>, avân</w:t>
      </w:r>
      <w:r w:rsidR="00CC105D" w:rsidRPr="00E22C9B">
        <w:rPr>
          <w:rStyle w:val="sttpar"/>
          <w:rFonts w:ascii="Times New Roman" w:hAnsi="Times New Roman"/>
          <w:sz w:val="28"/>
          <w:szCs w:val="28"/>
          <w:lang w:val="ro-RO"/>
        </w:rPr>
        <w:t>d ca titular</w:t>
      </w:r>
      <w:r w:rsidR="00CD7956" w:rsidRPr="00CD7956">
        <w:rPr>
          <w:rFonts w:ascii="Times New Roman" w:eastAsia="Times New Roman" w:hAnsi="Times New Roman"/>
          <w:b/>
          <w:sz w:val="28"/>
          <w:szCs w:val="28"/>
          <w:lang w:val="ro-RO"/>
        </w:rPr>
        <w:t xml:space="preserve"> BADOIU V. RAZVAN ÎNTREPRINDERE INDIVIDUALĂ</w:t>
      </w:r>
      <w:r w:rsidR="00CC105D" w:rsidRPr="00E22C9B">
        <w:rPr>
          <w:rStyle w:val="sttpar"/>
          <w:rFonts w:ascii="Times New Roman" w:hAnsi="Times New Roman"/>
          <w:sz w:val="28"/>
          <w:szCs w:val="28"/>
          <w:lang w:val="ro-RO"/>
        </w:rPr>
        <w:t>,</w:t>
      </w:r>
      <w:r w:rsidR="00F73B58" w:rsidRPr="00E22C9B">
        <w:rPr>
          <w:rStyle w:val="sttpar"/>
          <w:rFonts w:ascii="Times New Roman" w:hAnsi="Times New Roman"/>
          <w:sz w:val="28"/>
          <w:szCs w:val="28"/>
          <w:lang w:val="ro-RO"/>
        </w:rPr>
        <w:t xml:space="preserve"> </w:t>
      </w:r>
      <w:r w:rsidR="0050579B" w:rsidRPr="00E22C9B">
        <w:rPr>
          <w:rStyle w:val="sttpar"/>
          <w:rFonts w:ascii="Times New Roman" w:hAnsi="Times New Roman"/>
          <w:sz w:val="28"/>
          <w:szCs w:val="28"/>
          <w:lang w:val="ro-RO"/>
        </w:rPr>
        <w:t xml:space="preserve">nu </w:t>
      </w:r>
      <w:r w:rsidR="00412FF2" w:rsidRPr="00E22C9B">
        <w:rPr>
          <w:rFonts w:ascii="Times New Roman" w:hAnsi="Times New Roman"/>
          <w:sz w:val="28"/>
          <w:szCs w:val="28"/>
          <w:lang w:val="ro-RO"/>
        </w:rPr>
        <w:t>necesită efectuarea evaluării de mediu pentru planuri și programe, conform HG.1076/2004, pentru planul precizat</w:t>
      </w:r>
      <w:r w:rsidR="0050579B" w:rsidRPr="00E22C9B">
        <w:rPr>
          <w:rFonts w:ascii="Times New Roman" w:hAnsi="Times New Roman"/>
          <w:sz w:val="28"/>
          <w:szCs w:val="28"/>
          <w:lang w:val="ro-RO"/>
        </w:rPr>
        <w:t>.</w:t>
      </w:r>
    </w:p>
    <w:p w:rsidR="00452038" w:rsidRDefault="00452038" w:rsidP="00452038">
      <w:pPr>
        <w:spacing w:after="0" w:line="240" w:lineRule="auto"/>
        <w:jc w:val="both"/>
        <w:rPr>
          <w:rFonts w:ascii="Times New Roman" w:hAnsi="Times New Roman"/>
          <w:b/>
          <w:sz w:val="28"/>
          <w:szCs w:val="28"/>
          <w:lang w:val="ro-RO"/>
        </w:rPr>
      </w:pPr>
      <w:r w:rsidRPr="00E22C9B">
        <w:rPr>
          <w:rFonts w:ascii="Times New Roman" w:hAnsi="Times New Roman"/>
          <w:b/>
          <w:sz w:val="28"/>
          <w:szCs w:val="28"/>
          <w:lang w:val="ro-RO"/>
        </w:rPr>
        <w:t>Motivele care au stat la baza luării deciziei:</w:t>
      </w:r>
    </w:p>
    <w:p w:rsidR="00BB77FA" w:rsidRPr="00BB77FA" w:rsidRDefault="00BB77FA" w:rsidP="00BB77FA">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BB77FA">
        <w:rPr>
          <w:rFonts w:ascii="Times New Roman" w:eastAsia="Times New Roman" w:hAnsi="Times New Roman"/>
          <w:bCs/>
          <w:kern w:val="32"/>
          <w:sz w:val="28"/>
          <w:szCs w:val="28"/>
          <w:lang w:val="ro-RO"/>
        </w:rPr>
        <w:t>Mărimea planului- suprafața studiată prin plan este de 30 000 mp, iar suprafața efectivă a planului este de 25000 mp. Din această suprafață, conform bilanțului teritorial suprafața de 5000 mp va avea funcțiunea de constructii (adăposturi pentru oi, adăpost reproducție și înțărcare, adăpost personal si magazii, fânar, silozuri-fabrică F.N.C); 9400 mp parcaje, alei carosabile , alei pietonale, platforme</w:t>
      </w:r>
      <w:r w:rsidRPr="00BB77FA">
        <w:rPr>
          <w:rFonts w:ascii="Times New Roman" w:eastAsia="Times New Roman" w:hAnsi="Times New Roman"/>
          <w:bCs/>
          <w:kern w:val="32"/>
          <w:sz w:val="28"/>
          <w:szCs w:val="28"/>
        </w:rPr>
        <w:t xml:space="preserve">; 300 </w:t>
      </w:r>
      <w:proofErr w:type="spellStart"/>
      <w:r w:rsidRPr="00BB77FA">
        <w:rPr>
          <w:rFonts w:ascii="Times New Roman" w:eastAsia="Times New Roman" w:hAnsi="Times New Roman"/>
          <w:bCs/>
          <w:kern w:val="32"/>
          <w:sz w:val="28"/>
          <w:szCs w:val="28"/>
        </w:rPr>
        <w:t>mp</w:t>
      </w:r>
      <w:proofErr w:type="spellEnd"/>
      <w:r w:rsidRPr="00BB77FA">
        <w:rPr>
          <w:rFonts w:ascii="Times New Roman" w:eastAsia="Times New Roman" w:hAnsi="Times New Roman"/>
          <w:bCs/>
          <w:kern w:val="32"/>
          <w:sz w:val="28"/>
          <w:szCs w:val="28"/>
          <w:lang w:val="ro-RO"/>
        </w:rPr>
        <w:t xml:space="preserve"> platformă dejecții; 10300 mp spații verzi amenajate, plantații protectie. Indici de ocupare: POT max=20%, CUT max=0,20.</w:t>
      </w:r>
    </w:p>
    <w:p w:rsidR="00BB77FA" w:rsidRPr="00BB77FA" w:rsidRDefault="00BB77FA" w:rsidP="00BB77FA">
      <w:pPr>
        <w:keepNext/>
        <w:overflowPunct w:val="0"/>
        <w:autoSpaceDE w:val="0"/>
        <w:autoSpaceDN w:val="0"/>
        <w:adjustRightInd w:val="0"/>
        <w:spacing w:after="0" w:line="240" w:lineRule="auto"/>
        <w:ind w:left="360"/>
        <w:jc w:val="both"/>
        <w:outlineLvl w:val="0"/>
        <w:rPr>
          <w:rFonts w:ascii="Times New Roman" w:eastAsia="Times New Roman" w:hAnsi="Times New Roman"/>
          <w:bCs/>
          <w:kern w:val="32"/>
          <w:sz w:val="28"/>
          <w:szCs w:val="28"/>
          <w:lang w:val="ro-RO"/>
        </w:rPr>
      </w:pPr>
      <w:r w:rsidRPr="00BB77FA">
        <w:rPr>
          <w:rFonts w:ascii="Times New Roman" w:eastAsia="Times New Roman" w:hAnsi="Times New Roman"/>
          <w:bCs/>
          <w:kern w:val="32"/>
          <w:sz w:val="28"/>
          <w:szCs w:val="28"/>
          <w:lang w:val="ro-RO"/>
        </w:rPr>
        <w:t xml:space="preserve">Vecinătăți:terenul este marginit la sud, nord si vest de terenuri agricol si la est de drum de exploatare. </w:t>
      </w:r>
    </w:p>
    <w:p w:rsidR="00BB77FA" w:rsidRPr="00BB77FA" w:rsidRDefault="00BB77FA" w:rsidP="00BB77FA">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BB77FA">
        <w:rPr>
          <w:rFonts w:ascii="Times New Roman" w:eastAsia="Times New Roman" w:hAnsi="Times New Roman"/>
          <w:bCs/>
          <w:kern w:val="32"/>
          <w:sz w:val="28"/>
          <w:szCs w:val="28"/>
          <w:lang w:val="ro-RO"/>
        </w:rPr>
        <w:t>Amplasamentul planului este în extravilanul localității, pe un teren proprietate privată, cu folosinta actuală de teren agricol.</w:t>
      </w:r>
    </w:p>
    <w:p w:rsidR="00BB77FA" w:rsidRPr="00BB77FA" w:rsidRDefault="00BB77FA" w:rsidP="00BB77FA">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BB77FA">
        <w:rPr>
          <w:rFonts w:ascii="Times New Roman" w:eastAsia="Times New Roman" w:hAnsi="Times New Roman"/>
          <w:bCs/>
          <w:kern w:val="32"/>
          <w:sz w:val="28"/>
          <w:szCs w:val="28"/>
          <w:lang w:val="ro-RO"/>
        </w:rPr>
        <w:t>Alimentarea cu apă se va realiza din sursă proprie (fântână), aflată la 312 m de amplasament, în incinta fermei deținuta de titular, iar apele uzate vor fi deversate în 2 bazine vidanjabile de 10 mc și 5 mc.</w:t>
      </w:r>
    </w:p>
    <w:p w:rsidR="00BB77FA" w:rsidRPr="00BB77FA" w:rsidRDefault="00BB77FA" w:rsidP="00BB77FA">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BB77FA">
        <w:rPr>
          <w:rFonts w:ascii="Times New Roman" w:eastAsia="Times New Roman" w:hAnsi="Times New Roman"/>
          <w:bCs/>
          <w:kern w:val="32"/>
          <w:sz w:val="28"/>
          <w:szCs w:val="28"/>
          <w:lang w:val="ro-RO"/>
        </w:rPr>
        <w:t>Accesul rutier pe amplasament se va realiza prin intermediul drumurilor de exploatare.</w:t>
      </w:r>
    </w:p>
    <w:p w:rsidR="00BB77FA" w:rsidRPr="00BB77FA" w:rsidRDefault="00BB77FA" w:rsidP="00BB77FA">
      <w:pPr>
        <w:keepNext/>
        <w:numPr>
          <w:ilvl w:val="0"/>
          <w:numId w:val="1"/>
        </w:numPr>
        <w:overflowPunct w:val="0"/>
        <w:autoSpaceDE w:val="0"/>
        <w:autoSpaceDN w:val="0"/>
        <w:adjustRightInd w:val="0"/>
        <w:spacing w:after="0" w:line="240" w:lineRule="auto"/>
        <w:jc w:val="both"/>
        <w:outlineLvl w:val="0"/>
        <w:rPr>
          <w:rFonts w:ascii="Times New Roman" w:eastAsia="Times New Roman" w:hAnsi="Times New Roman"/>
          <w:bCs/>
          <w:kern w:val="32"/>
          <w:sz w:val="28"/>
          <w:szCs w:val="28"/>
          <w:lang w:val="ro-RO"/>
        </w:rPr>
      </w:pPr>
      <w:r w:rsidRPr="00BB77FA">
        <w:rPr>
          <w:rFonts w:ascii="Times New Roman" w:eastAsia="Times New Roman" w:hAnsi="Times New Roman"/>
          <w:bCs/>
          <w:kern w:val="32"/>
          <w:sz w:val="28"/>
          <w:szCs w:val="28"/>
          <w:lang w:val="ro-RO"/>
        </w:rPr>
        <w:t>Terenul se află la circa 1778 m de limita de est a zonei curti-constructii a localității Văcăreni.</w:t>
      </w:r>
    </w:p>
    <w:p w:rsidR="00BB77FA" w:rsidRPr="00BB77FA" w:rsidRDefault="00BB77FA" w:rsidP="00BB77FA">
      <w:pPr>
        <w:keepNext/>
        <w:numPr>
          <w:ilvl w:val="0"/>
          <w:numId w:val="1"/>
        </w:numPr>
        <w:overflowPunct w:val="0"/>
        <w:autoSpaceDE w:val="0"/>
        <w:autoSpaceDN w:val="0"/>
        <w:adjustRightInd w:val="0"/>
        <w:spacing w:after="0" w:line="240" w:lineRule="auto"/>
        <w:jc w:val="both"/>
        <w:outlineLvl w:val="0"/>
        <w:rPr>
          <w:rFonts w:ascii="Times New Roman" w:hAnsi="Times New Roman"/>
          <w:b/>
          <w:sz w:val="28"/>
          <w:szCs w:val="28"/>
          <w:lang w:val="ro-RO"/>
        </w:rPr>
      </w:pPr>
      <w:r w:rsidRPr="00BB77FA">
        <w:rPr>
          <w:rFonts w:ascii="Times New Roman" w:eastAsia="Times New Roman" w:hAnsi="Times New Roman"/>
          <w:bCs/>
          <w:kern w:val="32"/>
          <w:sz w:val="28"/>
          <w:szCs w:val="28"/>
          <w:lang w:val="ro-RO"/>
        </w:rPr>
        <w:t>Localizarea planului în raport cu zonele protejate-perimetrul propus nu se află în arii protejate.</w:t>
      </w:r>
    </w:p>
    <w:p w:rsidR="00452038" w:rsidRPr="00E22C9B" w:rsidRDefault="00452038" w:rsidP="00452038">
      <w:pPr>
        <w:jc w:val="both"/>
        <w:rPr>
          <w:rFonts w:ascii="Times New Roman" w:hAnsi="Times New Roman"/>
          <w:sz w:val="28"/>
          <w:szCs w:val="28"/>
          <w:lang w:val="ro-RO"/>
        </w:rPr>
      </w:pPr>
      <w:r w:rsidRPr="00E22C9B">
        <w:rPr>
          <w:rFonts w:ascii="Times New Roman" w:hAnsi="Times New Roman"/>
          <w:sz w:val="28"/>
          <w:szCs w:val="28"/>
          <w:lang w:val="ro-RO"/>
        </w:rPr>
        <w:t xml:space="preserve">          Informaţiile cu privire la planul menţionat pot fi consultate la sediul APM Tulcea, str.14 Noiembrie, nr.5, tel.0240510622, de luni până joi între orele 08,00-16,30 şi vineri între orele 08,00-14,00.</w:t>
      </w:r>
    </w:p>
    <w:p w:rsidR="00BB77FA" w:rsidRDefault="00452038" w:rsidP="00BB77FA">
      <w:pPr>
        <w:pStyle w:val="BodyText3"/>
        <w:jc w:val="both"/>
        <w:rPr>
          <w:rFonts w:ascii="Times New Roman" w:hAnsi="Times New Roman"/>
          <w:sz w:val="28"/>
          <w:szCs w:val="28"/>
          <w:lang w:val="ro-RO"/>
        </w:rPr>
      </w:pPr>
      <w:r w:rsidRPr="00E22C9B">
        <w:rPr>
          <w:rFonts w:ascii="Times New Roman" w:hAnsi="Times New Roman"/>
          <w:sz w:val="28"/>
          <w:szCs w:val="28"/>
          <w:lang w:val="ro-RO"/>
        </w:rPr>
        <w:t xml:space="preserve">      Observaţiile publicului se vor primi in scris la  APM Tulcea ,telefon/fax 0240 /510622, 0240/510621, e-mail </w:t>
      </w:r>
      <w:hyperlink r:id="rId6" w:history="1">
        <w:r w:rsidRPr="00E22C9B">
          <w:rPr>
            <w:rStyle w:val="Hyperlink"/>
            <w:rFonts w:ascii="Times New Roman" w:hAnsi="Times New Roman"/>
            <w:sz w:val="28"/>
            <w:szCs w:val="28"/>
            <w:lang w:val="ro-RO"/>
          </w:rPr>
          <w:t>office@apmtl.anpm.ro</w:t>
        </w:r>
      </w:hyperlink>
      <w:r w:rsidRPr="00E22C9B">
        <w:rPr>
          <w:rFonts w:ascii="Times New Roman" w:hAnsi="Times New Roman"/>
          <w:sz w:val="28"/>
          <w:szCs w:val="28"/>
          <w:lang w:val="ro-RO"/>
        </w:rPr>
        <w:t>, în termen de 10 zile calendaristice de la data publicării anunţului.</w:t>
      </w:r>
    </w:p>
    <w:p w:rsidR="00452038" w:rsidRPr="00E22C9B" w:rsidRDefault="00452038" w:rsidP="00BB77FA">
      <w:pPr>
        <w:pStyle w:val="BodyText3"/>
        <w:jc w:val="right"/>
        <w:rPr>
          <w:rStyle w:val="sttpar"/>
          <w:rFonts w:ascii="Times New Roman" w:hAnsi="Times New Roman"/>
          <w:sz w:val="28"/>
          <w:szCs w:val="28"/>
          <w:lang w:val="ro-RO"/>
        </w:rPr>
      </w:pPr>
      <w:r w:rsidRPr="00E22C9B">
        <w:rPr>
          <w:rStyle w:val="sttpar"/>
          <w:rFonts w:ascii="Times New Roman" w:hAnsi="Times New Roman"/>
          <w:sz w:val="28"/>
          <w:szCs w:val="28"/>
          <w:lang w:val="ro-RO"/>
        </w:rPr>
        <w:t xml:space="preserve">Postat </w:t>
      </w:r>
      <w:r w:rsidR="000D3A82" w:rsidRPr="00E22C9B">
        <w:rPr>
          <w:rStyle w:val="sttpar"/>
          <w:rFonts w:ascii="Times New Roman" w:hAnsi="Times New Roman"/>
          <w:sz w:val="28"/>
          <w:szCs w:val="28"/>
          <w:lang w:val="ro-RO"/>
        </w:rPr>
        <w:t xml:space="preserve">la </w:t>
      </w:r>
      <w:r w:rsidRPr="00E22C9B">
        <w:rPr>
          <w:rStyle w:val="sttpar"/>
          <w:rFonts w:ascii="Times New Roman" w:hAnsi="Times New Roman"/>
          <w:sz w:val="28"/>
          <w:szCs w:val="28"/>
          <w:lang w:val="ro-RO"/>
        </w:rPr>
        <w:t>APM Tulcea</w:t>
      </w:r>
    </w:p>
    <w:p w:rsidR="00452038" w:rsidRPr="00E22C9B" w:rsidRDefault="00BB77FA" w:rsidP="00452038">
      <w:pPr>
        <w:jc w:val="right"/>
        <w:rPr>
          <w:rFonts w:ascii="Times New Roman" w:hAnsi="Times New Roman"/>
          <w:sz w:val="28"/>
          <w:szCs w:val="28"/>
          <w:lang w:val="ro-RO"/>
        </w:rPr>
      </w:pPr>
      <w:r>
        <w:rPr>
          <w:rStyle w:val="sttpar"/>
          <w:rFonts w:ascii="Times New Roman" w:hAnsi="Times New Roman"/>
          <w:sz w:val="28"/>
          <w:szCs w:val="28"/>
          <w:lang w:val="ro-RO"/>
        </w:rPr>
        <w:t>04</w:t>
      </w:r>
      <w:r w:rsidR="00452038" w:rsidRPr="00E22C9B">
        <w:rPr>
          <w:rStyle w:val="sttpar"/>
          <w:rFonts w:ascii="Times New Roman" w:hAnsi="Times New Roman"/>
          <w:sz w:val="28"/>
          <w:szCs w:val="28"/>
          <w:lang w:val="ro-RO"/>
        </w:rPr>
        <w:t>.</w:t>
      </w:r>
      <w:r w:rsidR="00A07969" w:rsidRPr="00E22C9B">
        <w:rPr>
          <w:rStyle w:val="sttpar"/>
          <w:rFonts w:ascii="Times New Roman" w:hAnsi="Times New Roman"/>
          <w:sz w:val="28"/>
          <w:szCs w:val="28"/>
          <w:lang w:val="ro-RO"/>
        </w:rPr>
        <w:t>0</w:t>
      </w:r>
      <w:r>
        <w:rPr>
          <w:rStyle w:val="sttpar"/>
          <w:rFonts w:ascii="Times New Roman" w:hAnsi="Times New Roman"/>
          <w:sz w:val="28"/>
          <w:szCs w:val="28"/>
          <w:lang w:val="ro-RO"/>
        </w:rPr>
        <w:t>5</w:t>
      </w:r>
      <w:bookmarkStart w:id="0" w:name="_GoBack"/>
      <w:bookmarkEnd w:id="0"/>
      <w:r w:rsidR="00452038" w:rsidRPr="00E22C9B">
        <w:rPr>
          <w:rStyle w:val="sttpar"/>
          <w:rFonts w:ascii="Times New Roman" w:hAnsi="Times New Roman"/>
          <w:sz w:val="28"/>
          <w:szCs w:val="28"/>
          <w:lang w:val="ro-RO"/>
        </w:rPr>
        <w:t>.201</w:t>
      </w:r>
      <w:r w:rsidR="00A07969" w:rsidRPr="00E22C9B">
        <w:rPr>
          <w:rStyle w:val="sttpar"/>
          <w:rFonts w:ascii="Times New Roman" w:hAnsi="Times New Roman"/>
          <w:sz w:val="28"/>
          <w:szCs w:val="28"/>
          <w:lang w:val="ro-RO"/>
        </w:rPr>
        <w:t>7</w:t>
      </w:r>
    </w:p>
    <w:p w:rsidR="007536F9" w:rsidRPr="00E22C9B" w:rsidRDefault="007536F9" w:rsidP="00452038">
      <w:pPr>
        <w:jc w:val="right"/>
        <w:rPr>
          <w:rFonts w:ascii="Times New Roman" w:hAnsi="Times New Roman"/>
          <w:sz w:val="28"/>
          <w:szCs w:val="28"/>
          <w:lang w:val="ro-RO"/>
        </w:rPr>
      </w:pPr>
    </w:p>
    <w:sectPr w:rsidR="007536F9" w:rsidRPr="00E22C9B" w:rsidSect="00BB77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2"/>
  </w:compat>
  <w:rsids>
    <w:rsidRoot w:val="00CC105D"/>
    <w:rsid w:val="000145C6"/>
    <w:rsid w:val="00067FB1"/>
    <w:rsid w:val="000B6C69"/>
    <w:rsid w:val="000C5555"/>
    <w:rsid w:val="000D0F74"/>
    <w:rsid w:val="000D1A88"/>
    <w:rsid w:val="000D3A82"/>
    <w:rsid w:val="001056FE"/>
    <w:rsid w:val="00111F7A"/>
    <w:rsid w:val="0014563A"/>
    <w:rsid w:val="001B4E39"/>
    <w:rsid w:val="002049EA"/>
    <w:rsid w:val="00207633"/>
    <w:rsid w:val="0021041F"/>
    <w:rsid w:val="002449B2"/>
    <w:rsid w:val="0029122D"/>
    <w:rsid w:val="002A336A"/>
    <w:rsid w:val="00382F4A"/>
    <w:rsid w:val="003A0CCA"/>
    <w:rsid w:val="003B4D88"/>
    <w:rsid w:val="003F4DDA"/>
    <w:rsid w:val="00411473"/>
    <w:rsid w:val="00412085"/>
    <w:rsid w:val="00412FF2"/>
    <w:rsid w:val="00452038"/>
    <w:rsid w:val="00471CB2"/>
    <w:rsid w:val="004A77FB"/>
    <w:rsid w:val="0050579B"/>
    <w:rsid w:val="00511FE2"/>
    <w:rsid w:val="005239E5"/>
    <w:rsid w:val="00527904"/>
    <w:rsid w:val="00564E4A"/>
    <w:rsid w:val="0057372F"/>
    <w:rsid w:val="005907A4"/>
    <w:rsid w:val="00596558"/>
    <w:rsid w:val="005E2E0A"/>
    <w:rsid w:val="006030CC"/>
    <w:rsid w:val="006205A8"/>
    <w:rsid w:val="00724315"/>
    <w:rsid w:val="007536F9"/>
    <w:rsid w:val="00771E75"/>
    <w:rsid w:val="00811374"/>
    <w:rsid w:val="008765A0"/>
    <w:rsid w:val="00883802"/>
    <w:rsid w:val="00A073FC"/>
    <w:rsid w:val="00A07969"/>
    <w:rsid w:val="00A9474C"/>
    <w:rsid w:val="00B428B3"/>
    <w:rsid w:val="00B678CF"/>
    <w:rsid w:val="00B9730A"/>
    <w:rsid w:val="00BB77FA"/>
    <w:rsid w:val="00C3402B"/>
    <w:rsid w:val="00C60174"/>
    <w:rsid w:val="00CC105D"/>
    <w:rsid w:val="00CD7956"/>
    <w:rsid w:val="00D21677"/>
    <w:rsid w:val="00DA0B5E"/>
    <w:rsid w:val="00DE0544"/>
    <w:rsid w:val="00E2268A"/>
    <w:rsid w:val="00E22C9B"/>
    <w:rsid w:val="00F73B58"/>
    <w:rsid w:val="00FD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unhideWhenUsed/>
    <w:rsid w:val="00452038"/>
    <w:pPr>
      <w:spacing w:after="120"/>
    </w:pPr>
    <w:rPr>
      <w:sz w:val="16"/>
      <w:szCs w:val="16"/>
    </w:rPr>
  </w:style>
  <w:style w:type="character" w:customStyle="1" w:styleId="BodyText3Char">
    <w:name w:val="Body Text 3 Char"/>
    <w:basedOn w:val="DefaultParagraphFont"/>
    <w:link w:val="BodyText3"/>
    <w:uiPriority w:val="99"/>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pmtl.anpm.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Laura Matetovici</cp:lastModifiedBy>
  <cp:revision>47</cp:revision>
  <cp:lastPrinted>2016-11-09T13:11:00Z</cp:lastPrinted>
  <dcterms:created xsi:type="dcterms:W3CDTF">2013-03-19T07:23:00Z</dcterms:created>
  <dcterms:modified xsi:type="dcterms:W3CDTF">2017-05-04T12:23:00Z</dcterms:modified>
</cp:coreProperties>
</file>