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F670FD" w:rsidRDefault="00F670FD" w:rsidP="00557D42">
      <w:pPr>
        <w:spacing w:line="300" w:lineRule="atLeast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 xml:space="preserve">PUZ: „Concesionare teren si construire spatiu alimentatie publica”,  </w:t>
      </w:r>
      <w:r w:rsidR="00AF751D" w:rsidRPr="00AF751D">
        <w:rPr>
          <w:rFonts w:ascii="Times New Roman" w:hAnsi="Times New Roman"/>
          <w:sz w:val="28"/>
          <w:szCs w:val="28"/>
          <w:lang w:val="ro-RO"/>
        </w:rPr>
        <w:t>propus a se realiza  in loc. Tulcea, str. Colinei, nr. 2,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485B3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>STAMATE</w:t>
      </w:r>
      <w:r w:rsidR="00AF751D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 xml:space="preserve"> MIRCEA VALENTIN</w:t>
      </w:r>
      <w:r w:rsidR="00B9687D">
        <w:rPr>
          <w:rStyle w:val="sttpar"/>
          <w:rFonts w:ascii="Times New Roman" w:hAnsi="Times New Roman"/>
          <w:b/>
          <w:sz w:val="28"/>
          <w:szCs w:val="28"/>
          <w:lang w:val="ro-RO"/>
        </w:rPr>
        <w:t>,</w:t>
      </w:r>
      <w:r w:rsidR="00AF751D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 Planul Urbanistic Zonal are ca obiect amplasarea in intravilanul municipiului Tulcea, pe terenul cu o suprafata de 570,00 mp (din care 377mp proprietate si 193mp solicitat pentru concesiune), a unor imobile de comert si prestari servicii si functiuni complementare (cazare, alimentatie publica). Proiectul pentru faza de P.U.Z. prevede: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 realizarea unei cladiri pentru alimentatie publica, cazare si comert;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 marirea procentului de ocupare al terenului de la 38% la 45%;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 marirea coeficientului de utilizare al terenului la 1;2 la 1;5;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 stabilirea acceselor auto si pietonale;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 asigurarea unor suprafete de teren pentru amenajarile exterioare de incinta (alei carosabile si pietonale, parcari, platforme gospodaresti, etc.);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Vecinatatile terenului studiat</w:t>
      </w: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: 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>Nord : proprietate privata – NC 32595 – cladirea invecinata se afla la 0cm fata de limita de proprietate;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>Est : domeniul public – strada Craitelor – cladirea cea mai apropiata se afla la 12,00m;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>Vest : proprietate privata – STAMATE MIRCEA – cladirea invecinata se afla la o distanta de 7,12m;</w:t>
      </w:r>
    </w:p>
    <w:p w:rsidR="004E5377" w:rsidRPr="004E5377" w:rsidRDefault="004E5377" w:rsidP="004E5377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>Sud : domeniul privat de interes local – UAT Municipiul Tulcea – cladirile se afla la o distanta de 11,70m;</w:t>
      </w:r>
    </w:p>
    <w:p w:rsidR="004E5377" w:rsidRPr="004E5377" w:rsidRDefault="004E5377" w:rsidP="004E5377">
      <w:pPr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lastRenderedPageBreak/>
        <w:t>Amplasamentul se afla in teren cu categoria de folosinta „curti constructii”. Terenurile sunt libere de constructii.</w:t>
      </w:r>
    </w:p>
    <w:p w:rsidR="004E5377" w:rsidRPr="004E5377" w:rsidRDefault="004E5377" w:rsidP="004E5377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4E5377">
        <w:rPr>
          <w:rFonts w:ascii="Times New Roman" w:hAnsi="Times New Roman"/>
          <w:sz w:val="28"/>
          <w:szCs w:val="28"/>
          <w:lang w:val="ro-RO" w:eastAsia="ro-RO"/>
        </w:rPr>
        <w:t>Se propun urmatorii indicatori urbanistici de control:</w:t>
      </w:r>
    </w:p>
    <w:p w:rsidR="004E5377" w:rsidRPr="004E5377" w:rsidRDefault="004E5377" w:rsidP="004E5377">
      <w:pPr>
        <w:pStyle w:val="NoSpacing"/>
        <w:rPr>
          <w:rFonts w:ascii="Times New Roman" w:hAnsi="Times New Roman"/>
          <w:b/>
          <w:bCs/>
          <w:kern w:val="32"/>
          <w:sz w:val="28"/>
          <w:szCs w:val="28"/>
          <w:lang w:val="ro-RO"/>
        </w:rPr>
      </w:pPr>
      <w:r w:rsidRPr="004E5377">
        <w:rPr>
          <w:rFonts w:ascii="Times New Roman" w:hAnsi="Times New Roman"/>
          <w:b/>
          <w:sz w:val="28"/>
          <w:szCs w:val="28"/>
          <w:lang w:val="ro-RO" w:eastAsia="ro-RO"/>
        </w:rPr>
        <w:t>POT max = 45%    CUT max = 1,5</w:t>
      </w:r>
    </w:p>
    <w:p w:rsidR="004E5377" w:rsidRPr="00557D42" w:rsidRDefault="004E5377" w:rsidP="00557D42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4E5377">
        <w:rPr>
          <w:rFonts w:ascii="Times New Roman" w:hAnsi="Times New Roman"/>
          <w:sz w:val="28"/>
          <w:szCs w:val="28"/>
          <w:lang w:val="ro-RO" w:eastAsia="ro-RO"/>
        </w:rPr>
        <w:t>Regim maxim de inaltime 15m, S/D+P+2e.</w:t>
      </w:r>
      <w:r w:rsidRPr="004E5377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</w:t>
      </w:r>
      <w:r w:rsidR="00557D42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</w:t>
      </w:r>
    </w:p>
    <w:p w:rsidR="004E5377" w:rsidRPr="004E5377" w:rsidRDefault="004E5377" w:rsidP="004E5377">
      <w:pPr>
        <w:spacing w:after="0" w:line="240" w:lineRule="auto"/>
        <w:ind w:left="360"/>
        <w:jc w:val="both"/>
        <w:rPr>
          <w:rFonts w:ascii="ISOCPEUR" w:eastAsia="Times New Roman" w:hAnsi="ISOCPEUR" w:cs="Tahoma"/>
          <w:sz w:val="24"/>
          <w:szCs w:val="24"/>
          <w:u w:val="single"/>
          <w:lang w:val="ro-RO" w:eastAsia="ro-RO"/>
        </w:rPr>
      </w:pPr>
      <w:r w:rsidRPr="004E5377">
        <w:rPr>
          <w:rFonts w:ascii="ISOCPEUR" w:eastAsia="Times New Roman" w:hAnsi="ISOCPEUR" w:cs="Tahoma"/>
          <w:b/>
          <w:sz w:val="26"/>
          <w:szCs w:val="24"/>
          <w:lang w:val="ro-RO" w:eastAsia="ro-RO"/>
        </w:rPr>
        <w:t>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326"/>
        <w:gridCol w:w="1019"/>
      </w:tblGrid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ZONE/SUBZONE FUNCTIONALE</w:t>
            </w:r>
          </w:p>
        </w:tc>
        <w:tc>
          <w:tcPr>
            <w:tcW w:w="1326" w:type="dxa"/>
          </w:tcPr>
          <w:p w:rsidR="004E5377" w:rsidRPr="004E5377" w:rsidRDefault="004E5377" w:rsidP="004E5377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mp</w:t>
            </w:r>
          </w:p>
        </w:tc>
        <w:tc>
          <w:tcPr>
            <w:tcW w:w="1019" w:type="dxa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%</w:t>
            </w:r>
          </w:p>
        </w:tc>
      </w:tr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  <w:t>TOTAL TEREN</w:t>
            </w:r>
          </w:p>
        </w:tc>
        <w:tc>
          <w:tcPr>
            <w:tcW w:w="1326" w:type="dxa"/>
            <w:vAlign w:val="center"/>
          </w:tcPr>
          <w:p w:rsidR="004E5377" w:rsidRPr="004E5377" w:rsidRDefault="004E5377" w:rsidP="004E5377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  <w:t>570,00</w:t>
            </w:r>
          </w:p>
        </w:tc>
        <w:tc>
          <w:tcPr>
            <w:tcW w:w="1019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100,00</w:t>
            </w:r>
          </w:p>
        </w:tc>
      </w:tr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</w:pPr>
            <w:r w:rsidRPr="004E537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●  </w:t>
            </w:r>
            <w:r w:rsidRPr="004E5377"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  <w:t xml:space="preserve">ZONA </w:t>
            </w:r>
            <w:r w:rsidRPr="004E5377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Lmu1</w:t>
            </w:r>
            <w:r w:rsidRPr="004E5377"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  <w:t xml:space="preserve"> - locuire</w:t>
            </w:r>
          </w:p>
        </w:tc>
        <w:tc>
          <w:tcPr>
            <w:tcW w:w="1326" w:type="dxa"/>
            <w:vAlign w:val="center"/>
          </w:tcPr>
          <w:p w:rsidR="004E5377" w:rsidRPr="004E5377" w:rsidRDefault="004E5377" w:rsidP="004E5377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  <w:t xml:space="preserve">  0,00</w:t>
            </w:r>
          </w:p>
        </w:tc>
        <w:tc>
          <w:tcPr>
            <w:tcW w:w="1019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 xml:space="preserve">  0,00</w:t>
            </w:r>
          </w:p>
        </w:tc>
      </w:tr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6"/>
                <w:szCs w:val="24"/>
                <w:lang w:val="ro-RO" w:eastAsia="ro-RO"/>
              </w:rPr>
            </w:pPr>
            <w:r w:rsidRPr="004E5377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●</w:t>
            </w: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 xml:space="preserve"> ZONA </w:t>
            </w:r>
            <w:r w:rsidRPr="004E5377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 xml:space="preserve">ISco </w:t>
            </w: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 xml:space="preserve">  - institutii si servicii – subzona comert si prestari servicii - din care:</w:t>
            </w:r>
          </w:p>
        </w:tc>
        <w:tc>
          <w:tcPr>
            <w:tcW w:w="1326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570,00</w:t>
            </w:r>
          </w:p>
        </w:tc>
        <w:tc>
          <w:tcPr>
            <w:tcW w:w="1019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100,00</w:t>
            </w:r>
          </w:p>
        </w:tc>
      </w:tr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maxima construita pe lot</w:t>
            </w:r>
          </w:p>
        </w:tc>
        <w:tc>
          <w:tcPr>
            <w:tcW w:w="1326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256,50</w:t>
            </w:r>
          </w:p>
        </w:tc>
        <w:tc>
          <w:tcPr>
            <w:tcW w:w="1019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45,00</w:t>
            </w:r>
          </w:p>
        </w:tc>
      </w:tr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spatii verzi minim pe lot</w:t>
            </w:r>
          </w:p>
        </w:tc>
        <w:tc>
          <w:tcPr>
            <w:tcW w:w="1326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142,50</w:t>
            </w:r>
          </w:p>
        </w:tc>
        <w:tc>
          <w:tcPr>
            <w:tcW w:w="1019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25,00</w:t>
            </w:r>
          </w:p>
        </w:tc>
      </w:tr>
      <w:tr w:rsidR="004E5377" w:rsidRPr="004E5377" w:rsidTr="0009298A">
        <w:tc>
          <w:tcPr>
            <w:tcW w:w="5418" w:type="dxa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 xml:space="preserve">Suprafata amenajari incinta </w:t>
            </w:r>
          </w:p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 xml:space="preserve">parcaje, platforme, circulatii, alei carosabile, etc. </w:t>
            </w:r>
          </w:p>
        </w:tc>
        <w:tc>
          <w:tcPr>
            <w:tcW w:w="1326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171,00</w:t>
            </w:r>
          </w:p>
        </w:tc>
        <w:tc>
          <w:tcPr>
            <w:tcW w:w="1019" w:type="dxa"/>
            <w:vAlign w:val="center"/>
          </w:tcPr>
          <w:p w:rsidR="004E5377" w:rsidRPr="004E5377" w:rsidRDefault="004E5377" w:rsidP="004E5377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4E5377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30,00</w:t>
            </w:r>
          </w:p>
        </w:tc>
      </w:tr>
    </w:tbl>
    <w:p w:rsidR="004E5377" w:rsidRPr="004E5377" w:rsidRDefault="004E5377" w:rsidP="004E537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4E5377">
        <w:rPr>
          <w:rFonts w:ascii="Times New Roman" w:hAnsi="Times New Roman"/>
          <w:b/>
          <w:sz w:val="28"/>
          <w:szCs w:val="28"/>
          <w:lang w:val="ro-RO"/>
        </w:rPr>
        <w:t>Alimentarea cu apa</w:t>
      </w:r>
      <w:r w:rsidRPr="004E5377">
        <w:rPr>
          <w:rFonts w:ascii="Times New Roman" w:hAnsi="Times New Roman"/>
          <w:sz w:val="28"/>
          <w:szCs w:val="28"/>
          <w:lang w:val="ro-RO"/>
        </w:rPr>
        <w:t xml:space="preserve"> se va realiza de la conducta de apa amplasata subteran pe strada Colinei.</w:t>
      </w:r>
    </w:p>
    <w:p w:rsidR="004E5377" w:rsidRPr="004E5377" w:rsidRDefault="004E5377" w:rsidP="004E537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4E5377">
        <w:rPr>
          <w:rFonts w:ascii="Times New Roman" w:hAnsi="Times New Roman"/>
          <w:b/>
          <w:sz w:val="28"/>
          <w:szCs w:val="28"/>
          <w:lang w:val="ro-RO"/>
        </w:rPr>
        <w:t>Apele menajere</w:t>
      </w:r>
      <w:r w:rsidRPr="004E5377">
        <w:rPr>
          <w:rFonts w:ascii="Times New Roman" w:hAnsi="Times New Roman"/>
          <w:sz w:val="28"/>
          <w:szCs w:val="28"/>
          <w:lang w:val="ro-RO"/>
        </w:rPr>
        <w:t xml:space="preserve"> vor fi colectate prin intermediul unor retele de canalizare propuse a fi dirijate gravitational la caminele de vizitare existente pe colectorul amplasat subteran pe strada Colinei.</w:t>
      </w:r>
    </w:p>
    <w:p w:rsidR="004E5377" w:rsidRPr="004E5377" w:rsidRDefault="004E5377" w:rsidP="004E5377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4E5377">
        <w:rPr>
          <w:rFonts w:ascii="Times New Roman" w:hAnsi="Times New Roman"/>
          <w:b/>
          <w:sz w:val="28"/>
          <w:szCs w:val="28"/>
          <w:lang w:val="ro-RO"/>
        </w:rPr>
        <w:t xml:space="preserve">Alimentarea cu energie electrica- </w:t>
      </w:r>
      <w:r w:rsidRPr="004E5377">
        <w:rPr>
          <w:rFonts w:ascii="Times New Roman" w:hAnsi="Times New Roman"/>
          <w:sz w:val="28"/>
          <w:szCs w:val="28"/>
          <w:lang w:val="ro-RO"/>
        </w:rPr>
        <w:t>In prezent exista retele ce vor asigura racordul imobilului rezultat.</w:t>
      </w:r>
    </w:p>
    <w:p w:rsidR="004E5377" w:rsidRPr="004E5377" w:rsidRDefault="004E5377" w:rsidP="004E5377">
      <w:pPr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E5377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gaze naturale</w:t>
      </w:r>
      <w:r w:rsidRPr="004E537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- in zona exista conducta de gaz metan si exista deci, posibilitatea racordului intregului ansamblu la reteaua de gaze a municipiului.</w:t>
      </w:r>
    </w:p>
    <w:p w:rsidR="00452038" w:rsidRPr="00DF05A4" w:rsidRDefault="00452038" w:rsidP="00DF05A4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DF05A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45203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DF05A4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DF05A4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F05A4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360327" w:rsidRPr="00DF05A4" w:rsidRDefault="00360327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219" w:rsidRPr="00485B3B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485B3B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557D42">
        <w:rPr>
          <w:rStyle w:val="sttpar"/>
          <w:rFonts w:ascii="Times New Roman" w:hAnsi="Times New Roman"/>
          <w:sz w:val="24"/>
          <w:szCs w:val="24"/>
          <w:lang w:val="ro-RO"/>
        </w:rPr>
        <w:t>15</w:t>
      </w:r>
      <w:r w:rsidR="004E5377">
        <w:rPr>
          <w:rStyle w:val="sttpar"/>
          <w:rFonts w:ascii="Times New Roman" w:hAnsi="Times New Roman"/>
          <w:sz w:val="24"/>
          <w:szCs w:val="24"/>
          <w:lang w:val="ro-RO"/>
        </w:rPr>
        <w:t>.02</w:t>
      </w:r>
      <w:r w:rsidR="00360327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557D42" w:rsidRDefault="00557D42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557D42" w:rsidRPr="004E5377" w:rsidRDefault="00557D42" w:rsidP="00557D4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4E5377">
        <w:rPr>
          <w:rFonts w:ascii="Times New Roman" w:hAnsi="Times New Roman"/>
          <w:b/>
          <w:sz w:val="36"/>
          <w:szCs w:val="36"/>
          <w:lang w:val="ro-RO"/>
        </w:rPr>
        <w:lastRenderedPageBreak/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557D42" w:rsidRPr="004E5377" w:rsidTr="00E8514B">
        <w:trPr>
          <w:trHeight w:val="226"/>
        </w:trPr>
        <w:tc>
          <w:tcPr>
            <w:tcW w:w="10173" w:type="dxa"/>
            <w:shd w:val="clear" w:color="auto" w:fill="auto"/>
          </w:tcPr>
          <w:p w:rsidR="00557D42" w:rsidRPr="004E5377" w:rsidRDefault="00557D42" w:rsidP="00E8514B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4E5377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07" w:rsidRDefault="00AA4907" w:rsidP="004E5377">
      <w:pPr>
        <w:spacing w:after="0" w:line="240" w:lineRule="auto"/>
      </w:pPr>
      <w:r>
        <w:separator/>
      </w:r>
    </w:p>
  </w:endnote>
  <w:endnote w:type="continuationSeparator" w:id="0">
    <w:p w:rsidR="00AA4907" w:rsidRDefault="00AA4907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07" w:rsidRDefault="00AA4907" w:rsidP="004E5377">
      <w:pPr>
        <w:spacing w:after="0" w:line="240" w:lineRule="auto"/>
      </w:pPr>
      <w:r>
        <w:separator/>
      </w:r>
    </w:p>
  </w:footnote>
  <w:footnote w:type="continuationSeparator" w:id="0">
    <w:p w:rsidR="00AA4907" w:rsidRDefault="00AA4907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57D42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AA4907"/>
    <w:rsid w:val="00AF751D"/>
    <w:rsid w:val="00B428B3"/>
    <w:rsid w:val="00B678CF"/>
    <w:rsid w:val="00B9687D"/>
    <w:rsid w:val="00B9730A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56</cp:revision>
  <cp:lastPrinted>2017-10-04T06:14:00Z</cp:lastPrinted>
  <dcterms:created xsi:type="dcterms:W3CDTF">2013-03-19T07:23:00Z</dcterms:created>
  <dcterms:modified xsi:type="dcterms:W3CDTF">2018-02-15T08:08:00Z</dcterms:modified>
</cp:coreProperties>
</file>