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2C30E7" w:rsidRDefault="000D7D9B" w:rsidP="00F45BA6">
      <w:pPr>
        <w:spacing w:after="0" w:line="240" w:lineRule="auto"/>
        <w:ind w:left="-270" w:right="1083" w:firstLine="270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Nr.APM Tulcea </w:t>
      </w:r>
      <w:r w:rsidR="00B5248A">
        <w:rPr>
          <w:rFonts w:ascii="Times New Roman" w:hAnsi="Times New Roman"/>
          <w:sz w:val="28"/>
          <w:szCs w:val="28"/>
          <w:lang w:val="ro-RO"/>
        </w:rPr>
        <w:t xml:space="preserve">1776 </w:t>
      </w:r>
      <w:r w:rsidR="004252C3" w:rsidRPr="002C30E7">
        <w:rPr>
          <w:rFonts w:ascii="Times New Roman" w:hAnsi="Times New Roman"/>
          <w:sz w:val="28"/>
          <w:szCs w:val="28"/>
          <w:lang w:val="ro-RO"/>
        </w:rPr>
        <w:t>/</w:t>
      </w:r>
      <w:r w:rsidR="00B5248A">
        <w:rPr>
          <w:rFonts w:ascii="Times New Roman" w:hAnsi="Times New Roman"/>
          <w:sz w:val="28"/>
          <w:szCs w:val="28"/>
          <w:lang w:val="ro-RO"/>
        </w:rPr>
        <w:t xml:space="preserve"> 07</w:t>
      </w:r>
      <w:r w:rsidR="005C5A84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>
        <w:rPr>
          <w:rFonts w:ascii="Times New Roman" w:hAnsi="Times New Roman"/>
          <w:sz w:val="28"/>
          <w:szCs w:val="28"/>
          <w:lang w:val="ro-RO"/>
        </w:rPr>
        <w:t>0</w:t>
      </w:r>
      <w:r w:rsidR="0079735B" w:rsidRPr="002C30E7">
        <w:rPr>
          <w:rFonts w:ascii="Times New Roman" w:hAnsi="Times New Roman"/>
          <w:sz w:val="28"/>
          <w:szCs w:val="28"/>
          <w:lang w:val="ro-RO"/>
        </w:rPr>
        <w:t>2</w:t>
      </w:r>
      <w:r w:rsidR="002765C4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>201</w:t>
      </w:r>
      <w:r w:rsid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C01B40" w:rsidRPr="002C30E7" w:rsidRDefault="00C01B40" w:rsidP="00F45BA6">
      <w:pPr>
        <w:spacing w:after="0" w:line="240" w:lineRule="auto"/>
        <w:ind w:left="-270" w:right="1083" w:firstLine="270"/>
        <w:rPr>
          <w:rFonts w:ascii="Times New Roman" w:hAnsi="Times New Roman"/>
          <w:sz w:val="28"/>
          <w:szCs w:val="28"/>
          <w:lang w:val="ro-RO"/>
        </w:rPr>
      </w:pPr>
    </w:p>
    <w:p w:rsidR="004472A0" w:rsidRPr="002C30E7" w:rsidRDefault="000D7D9B" w:rsidP="00F45BA6">
      <w:pPr>
        <w:spacing w:after="0" w:line="240" w:lineRule="auto"/>
        <w:ind w:right="1083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color w:val="FF0000"/>
          <w:sz w:val="28"/>
          <w:szCs w:val="28"/>
          <w:lang w:val="ro-RO"/>
        </w:rPr>
        <w:t xml:space="preserve">                             </w:t>
      </w:r>
    </w:p>
    <w:p w:rsidR="00DE500D" w:rsidRPr="002C30E7" w:rsidRDefault="000D7D9B" w:rsidP="00F45BA6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 CSC</w:t>
      </w:r>
      <w:r w:rsidR="00846E8C" w:rsidRPr="002C30E7">
        <w:rPr>
          <w:rFonts w:ascii="Times New Roman" w:hAnsi="Times New Roman"/>
          <w:b/>
          <w:sz w:val="28"/>
          <w:szCs w:val="28"/>
          <w:lang w:val="ro-RO"/>
        </w:rPr>
        <w:t>/CAT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DIN </w:t>
      </w:r>
      <w:r w:rsidR="006C29AB" w:rsidRPr="002C30E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06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0</w:t>
      </w:r>
      <w:r w:rsidR="0079735B" w:rsidRPr="002C30E7">
        <w:rPr>
          <w:rFonts w:ascii="Times New Roman" w:hAnsi="Times New Roman"/>
          <w:b/>
          <w:sz w:val="28"/>
          <w:szCs w:val="28"/>
          <w:lang w:val="ro-RO"/>
        </w:rPr>
        <w:t>2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3C073C" w:rsidRPr="002C30E7" w:rsidRDefault="004C6DE0" w:rsidP="00F4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2C30E7">
        <w:rPr>
          <w:rFonts w:ascii="Times New Roman" w:hAnsi="Times New Roman"/>
          <w:i/>
          <w:sz w:val="28"/>
          <w:szCs w:val="28"/>
          <w:lang w:val="ro-RO"/>
        </w:rPr>
        <w:t xml:space="preserve">    </w:t>
      </w:r>
    </w:p>
    <w:p w:rsidR="008927FD" w:rsidRPr="002C30E7" w:rsidRDefault="00331C0D" w:rsidP="00F4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8E5A7E" w:rsidRPr="002C30E7" w:rsidRDefault="008E5A7E" w:rsidP="00F45B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2C30E7">
        <w:rPr>
          <w:rFonts w:ascii="Times New Roman" w:hAnsi="Times New Roman"/>
          <w:b/>
          <w:sz w:val="28"/>
          <w:szCs w:val="28"/>
          <w:u w:val="single"/>
          <w:lang w:val="ro-RO"/>
        </w:rPr>
        <w:t>Etapa de încadrare SEA</w:t>
      </w:r>
    </w:p>
    <w:p w:rsidR="00D30B53" w:rsidRPr="002C30E7" w:rsidRDefault="00D30B53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C30E7" w:rsidRPr="002C30E7" w:rsidRDefault="002C30E7" w:rsidP="002C30E7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S.C. NADENKA S.R.L.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- PUZ „ CONSTRUIRE PLATFORMA BETONATA PENTRU AMPLASARE SPALATORIE AUTO MOBILA SI UTILITATI ”</w:t>
      </w:r>
      <w:r w:rsidRPr="002C30E7">
        <w:rPr>
          <w:rFonts w:ascii="Times New Roman" w:hAnsi="Times New Roman"/>
          <w:sz w:val="28"/>
          <w:szCs w:val="28"/>
          <w:lang w:val="ro-RO"/>
        </w:rPr>
        <w:t>, propus a se amplasa în intravilanul localității Tulcea,  str. Isaccei, nr. 42-44.</w:t>
      </w:r>
    </w:p>
    <w:p w:rsidR="00D30B53" w:rsidRPr="002C30E7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30B53" w:rsidRP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Decizie CSC: Se adoptă planul</w:t>
      </w:r>
      <w:r w:rsidR="00D30B53" w:rsidRPr="002C30E7">
        <w:rPr>
          <w:rFonts w:ascii="Times New Roman" w:hAnsi="Times New Roman"/>
          <w:b/>
          <w:sz w:val="28"/>
          <w:szCs w:val="28"/>
          <w:lang w:val="ro-RO"/>
        </w:rPr>
        <w:t xml:space="preserve"> fără evaluare de mediu </w:t>
      </w:r>
    </w:p>
    <w:p w:rsidR="00D30B53" w:rsidRPr="002C30E7" w:rsidRDefault="00D30B53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10 zile calendaristice de la data publicării anunțului în presă</w:t>
      </w:r>
    </w:p>
    <w:p w:rsidR="00D30B53" w:rsidRPr="002C30E7" w:rsidRDefault="00D30B53" w:rsidP="00D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E5A7E" w:rsidRPr="002C30E7" w:rsidRDefault="008E5A7E" w:rsidP="00F45B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C71312" w:rsidRPr="002C30E7" w:rsidRDefault="00C71312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E5A7E" w:rsidRPr="002C30E7" w:rsidRDefault="008E5A7E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EIA </w:t>
      </w:r>
    </w:p>
    <w:p w:rsidR="0079735B" w:rsidRPr="002C30E7" w:rsidRDefault="0079735B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SC DELTANAV SA - </w:t>
      </w:r>
      <w:r w:rsidRPr="002C30E7">
        <w:rPr>
          <w:rFonts w:ascii="Times New Roman" w:hAnsi="Times New Roman"/>
          <w:sz w:val="28"/>
          <w:szCs w:val="28"/>
          <w:lang w:val="ro-RO"/>
        </w:rPr>
        <w:t>proiect “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FABRICA NUTRETURI PE BAZA DE CEREALE SI PLANTE FURAJERE</w:t>
      </w:r>
      <w:r w:rsidRPr="002C30E7">
        <w:rPr>
          <w:rStyle w:val="sttpar"/>
          <w:rFonts w:ascii="Times New Roman" w:hAnsi="Times New Roman"/>
          <w:b/>
          <w:sz w:val="28"/>
          <w:szCs w:val="28"/>
        </w:rPr>
        <w:t xml:space="preserve"> ”</w:t>
      </w:r>
      <w:r w:rsidRPr="002C30E7">
        <w:rPr>
          <w:rFonts w:ascii="Times New Roman" w:hAnsi="Times New Roman"/>
          <w:sz w:val="28"/>
          <w:szCs w:val="28"/>
          <w:lang w:val="it-IT"/>
        </w:rPr>
        <w:t>, propus a se realiza în localitatea Cataloi, T45, Cc709/1, nr. Cad.31972, comuna Frecatei, jud.</w:t>
      </w:r>
      <w:r w:rsidRPr="002C30E7">
        <w:rPr>
          <w:rFonts w:ascii="Times New Roman" w:hAnsi="Times New Roman"/>
          <w:sz w:val="28"/>
          <w:szCs w:val="28"/>
        </w:rPr>
        <w:t>Tulcea</w:t>
      </w: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DAINEANU DORU SI DAINEANU CONSTANTA - </w:t>
      </w:r>
      <w:r w:rsidRPr="002C30E7">
        <w:rPr>
          <w:rFonts w:ascii="Times New Roman" w:hAnsi="Times New Roman"/>
          <w:sz w:val="28"/>
          <w:szCs w:val="28"/>
          <w:lang w:val="ro-RO"/>
        </w:rPr>
        <w:t>proiect „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CONSTRUIRE IMOBIL P+M, SPATIU COMERCIAL SI LOCUINTA, IMPREJMUIRE STRADALA</w:t>
      </w:r>
      <w:r w:rsidRPr="002C30E7">
        <w:rPr>
          <w:rFonts w:ascii="Times New Roman" w:hAnsi="Times New Roman"/>
          <w:sz w:val="28"/>
          <w:szCs w:val="28"/>
          <w:lang w:val="ro-RO"/>
        </w:rPr>
        <w:t>”, propus în intravilanul oras Mcin, str.Viitorului, nr.2, jud.Tulcea</w:t>
      </w: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PFA BAZBANELA COSTIN - </w:t>
      </w:r>
      <w:r w:rsidRPr="002C30E7">
        <w:rPr>
          <w:rFonts w:ascii="Times New Roman" w:hAnsi="Times New Roman"/>
          <w:sz w:val="28"/>
          <w:szCs w:val="28"/>
          <w:lang w:val="ro-RO"/>
        </w:rPr>
        <w:t>proiect „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CONSTRUIRE PLATFORMA  DE GUNOI</w:t>
      </w:r>
      <w:r w:rsidRPr="002C30E7">
        <w:rPr>
          <w:rFonts w:ascii="Times New Roman" w:hAnsi="Times New Roman"/>
          <w:sz w:val="28"/>
          <w:szCs w:val="28"/>
          <w:lang w:val="ro-RO"/>
        </w:rPr>
        <w:t>”, propus în intravilanul sat Cataloi, com.</w:t>
      </w:r>
      <w:r w:rsidR="00E878C6">
        <w:rPr>
          <w:rFonts w:ascii="Times New Roman" w:hAnsi="Times New Roman"/>
          <w:sz w:val="28"/>
          <w:szCs w:val="28"/>
          <w:lang w:val="ro-RO"/>
        </w:rPr>
        <w:t>Frecatei</w:t>
      </w:r>
      <w:r w:rsidRPr="002C30E7">
        <w:rPr>
          <w:rFonts w:ascii="Times New Roman" w:hAnsi="Times New Roman"/>
          <w:sz w:val="28"/>
          <w:szCs w:val="28"/>
          <w:lang w:val="ro-RO"/>
        </w:rPr>
        <w:t>, jud.Tulcea</w:t>
      </w: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Style w:val="Heading1Char"/>
          <w:rFonts w:ascii="Times New Roman" w:eastAsia="Calibri" w:hAnsi="Times New Roman"/>
          <w:sz w:val="28"/>
          <w:szCs w:val="28"/>
        </w:rPr>
        <w:t xml:space="preserve">SC LIDAS SRL -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,,INVESTITIE INITIALA PE SCHEMA GBER (4.2) PRIVIND EXTINDEREA CAPACITATILOR DE PRODUCTIE PRIN INTRODUCERE DE NOI TEHNOLOGII CE ASIGURA O CALITATE SUPERIOARA A PRODUSELOR DE PANIFICATIE/ PATISERIE SI CRESTEREA SIGURANTEI ALIMENTARE LA SC LIDAS SRL”, </w:t>
      </w:r>
      <w:r w:rsidRPr="002C30E7">
        <w:rPr>
          <w:rFonts w:ascii="Times New Roman" w:hAnsi="Times New Roman"/>
          <w:sz w:val="28"/>
          <w:szCs w:val="28"/>
          <w:lang w:val="ro-RO"/>
        </w:rPr>
        <w:t>propus a se amplasa în intravilanul loc. Mineri, intravilan T16, Cc615, 616, nc. 32153, T16, Cc620, nc. 31682, T16, Cc611,612,613,614, nc. 136, T15, A610, nc. 32007, com. Somova, jud. Tulcea</w:t>
      </w: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Style w:val="Heading1Char"/>
          <w:rFonts w:ascii="Times New Roman" w:eastAsia="Calibri" w:hAnsi="Times New Roman"/>
          <w:sz w:val="28"/>
          <w:szCs w:val="28"/>
        </w:rPr>
        <w:t xml:space="preserve">SC BOBO REPAIR SRL -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,,SCHIMBARE DESTINATIE DIN GARAJ AUTO IN SERVICE AUTO SI EXTINDERE”, </w:t>
      </w:r>
      <w:r w:rsidRPr="002C30E7">
        <w:rPr>
          <w:rFonts w:ascii="Times New Roman" w:hAnsi="Times New Roman"/>
          <w:sz w:val="28"/>
          <w:szCs w:val="28"/>
          <w:lang w:val="ro-RO"/>
        </w:rPr>
        <w:t>propus a se amplasa în intravilanul loc. Izvoarele, str. Mega Alexandros, jud. Tulcea</w:t>
      </w:r>
    </w:p>
    <w:p w:rsidR="002C30E7" w:rsidRPr="002C30E7" w:rsidRDefault="002C30E7" w:rsidP="002C30E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UAT-MUNICIPIUL TULCEA -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„REȚEA  CANALIZARE APE PLUVIALE STRADA NAVALISTILOR, MUNICIPIUL TULCEA</w:t>
      </w:r>
      <w:r w:rsidRPr="002C30E7">
        <w:rPr>
          <w:rFonts w:ascii="Times New Roman" w:hAnsi="Times New Roman"/>
          <w:b/>
          <w:bCs/>
          <w:sz w:val="28"/>
          <w:szCs w:val="28"/>
          <w:lang w:val="ro-RO"/>
        </w:rPr>
        <w:t>”</w:t>
      </w:r>
      <w:r w:rsidRPr="002C30E7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2C30E7">
        <w:rPr>
          <w:rFonts w:ascii="Times New Roman" w:hAnsi="Times New Roman"/>
          <w:sz w:val="28"/>
          <w:szCs w:val="28"/>
          <w:lang w:val="ro-RO"/>
        </w:rPr>
        <w:t>propus a fi amplasat în intravilanul localitǎţii Tulcea, str. Navalistilor, judeţul Tulcea</w:t>
      </w:r>
    </w:p>
    <w:p w:rsid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C30E7" w:rsidRPr="002C30E7" w:rsidRDefault="002C30E7" w:rsidP="002C30E7">
      <w:pPr>
        <w:ind w:firstLine="435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EA </w:t>
      </w:r>
    </w:p>
    <w:p w:rsidR="002C30E7" w:rsidRPr="002C30E7" w:rsidRDefault="002C30E7" w:rsidP="002C30E7">
      <w:pPr>
        <w:pStyle w:val="ListParagraph"/>
        <w:numPr>
          <w:ilvl w:val="0"/>
          <w:numId w:val="30"/>
        </w:numPr>
        <w:ind w:left="99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MIHAI GHEORGHE şi MIHAI ANGELICA –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proiect „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DEMOLARE CONSTRUCŢII CORP C1</w:t>
      </w:r>
      <w:r w:rsidRPr="002C30E7">
        <w:rPr>
          <w:rFonts w:ascii="Times New Roman" w:hAnsi="Times New Roman"/>
          <w:sz w:val="28"/>
          <w:szCs w:val="28"/>
          <w:lang w:val="ro-RO"/>
        </w:rPr>
        <w:t>”, amplasat în intravilanul comunei Jijila, sat Jijila, str. Mioriţa, nr. 17, jud. Tulcea.</w:t>
      </w:r>
    </w:p>
    <w:p w:rsidR="002C30E7" w:rsidRPr="002C30E7" w:rsidRDefault="002C30E7" w:rsidP="002C30E7">
      <w:pPr>
        <w:pStyle w:val="ListParagraph"/>
        <w:numPr>
          <w:ilvl w:val="0"/>
          <w:numId w:val="30"/>
        </w:numPr>
        <w:ind w:left="99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NECULAI MARIUS –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proiect „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>CONSTRUIRE LOCUINŢĂ PARTER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”, amplasat în intravilanul comunei Jijila, sat Jijila, str. Idilei, nr. 5, jud. Tulcea. </w:t>
      </w:r>
    </w:p>
    <w:p w:rsidR="002C30E7" w:rsidRP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C30E7" w:rsidRP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2C30E7" w:rsidRP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5C5A84" w:rsidRPr="002C30E7" w:rsidRDefault="005C5A84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7FD" w:rsidRDefault="0053670D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</w:p>
    <w:p w:rsid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0E7" w:rsidRP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642782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  <w:t xml:space="preserve">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DE67C8" w:rsidRPr="002C30E7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      Afisat la sediul APM Tulcea 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A24A8F">
        <w:rPr>
          <w:rFonts w:ascii="Times New Roman" w:hAnsi="Times New Roman"/>
          <w:sz w:val="28"/>
          <w:szCs w:val="28"/>
          <w:lang w:val="ro-RO"/>
        </w:rPr>
        <w:t>6</w:t>
      </w:r>
      <w:bookmarkStart w:id="0" w:name="_GoBack"/>
      <w:bookmarkEnd w:id="0"/>
      <w:r w:rsidR="0053670D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79735B" w:rsidRPr="002C30E7">
        <w:rPr>
          <w:rFonts w:ascii="Times New Roman" w:hAnsi="Times New Roman"/>
          <w:sz w:val="28"/>
          <w:szCs w:val="28"/>
          <w:lang w:val="ro-RO"/>
        </w:rPr>
        <w:t>2</w:t>
      </w:r>
      <w:r w:rsidR="0053670D"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4252C3" w:rsidRPr="002C30E7" w:rsidRDefault="004252C3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7FD" w:rsidRPr="002C30E7" w:rsidRDefault="008927F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53670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  <w:r w:rsidR="002C30E7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 xml:space="preserve"> Postat pe site-ul APM Tulcea 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A24A8F">
        <w:rPr>
          <w:rFonts w:ascii="Times New Roman" w:hAnsi="Times New Roman"/>
          <w:sz w:val="28"/>
          <w:szCs w:val="28"/>
          <w:lang w:val="ro-RO"/>
        </w:rPr>
        <w:t>8</w:t>
      </w:r>
      <w:r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79735B" w:rsidRPr="002C30E7">
        <w:rPr>
          <w:rFonts w:ascii="Times New Roman" w:hAnsi="Times New Roman"/>
          <w:sz w:val="28"/>
          <w:szCs w:val="28"/>
          <w:lang w:val="ro-RO"/>
        </w:rPr>
        <w:t>2</w:t>
      </w:r>
      <w:r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F45BA6" w:rsidRPr="002C30E7" w:rsidRDefault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45BA6" w:rsidRPr="002C30E7" w:rsidSect="00A216DE">
      <w:headerReference w:type="default" r:id="rId9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78" w:rsidRDefault="00681378" w:rsidP="00DE500D">
      <w:pPr>
        <w:spacing w:after="0" w:line="240" w:lineRule="auto"/>
      </w:pPr>
      <w:r>
        <w:separator/>
      </w:r>
    </w:p>
  </w:endnote>
  <w:endnote w:type="continuationSeparator" w:id="0">
    <w:p w:rsidR="00681378" w:rsidRDefault="00681378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78" w:rsidRDefault="00681378" w:rsidP="00DE500D">
      <w:pPr>
        <w:spacing w:after="0" w:line="240" w:lineRule="auto"/>
      </w:pPr>
      <w:r>
        <w:separator/>
      </w:r>
    </w:p>
  </w:footnote>
  <w:footnote w:type="continuationSeparator" w:id="0">
    <w:p w:rsidR="00681378" w:rsidRDefault="00681378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681378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D95"/>
    <w:multiLevelType w:val="hybridMultilevel"/>
    <w:tmpl w:val="8730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30FF"/>
    <w:multiLevelType w:val="hybridMultilevel"/>
    <w:tmpl w:val="0DF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5E20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B63"/>
    <w:multiLevelType w:val="hybridMultilevel"/>
    <w:tmpl w:val="93F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7"/>
  </w:num>
  <w:num w:numId="5">
    <w:abstractNumId w:val="18"/>
  </w:num>
  <w:num w:numId="6">
    <w:abstractNumId w:val="20"/>
  </w:num>
  <w:num w:numId="7">
    <w:abstractNumId w:val="29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8"/>
  </w:num>
  <w:num w:numId="14">
    <w:abstractNumId w:val="30"/>
  </w:num>
  <w:num w:numId="15">
    <w:abstractNumId w:val="0"/>
  </w:num>
  <w:num w:numId="16">
    <w:abstractNumId w:val="16"/>
  </w:num>
  <w:num w:numId="17">
    <w:abstractNumId w:val="17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D"/>
    <w:rsid w:val="000074A7"/>
    <w:rsid w:val="00013A0F"/>
    <w:rsid w:val="00021E78"/>
    <w:rsid w:val="0003688D"/>
    <w:rsid w:val="00043F0A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252D1"/>
    <w:rsid w:val="00146BA7"/>
    <w:rsid w:val="00194816"/>
    <w:rsid w:val="001D70DE"/>
    <w:rsid w:val="00217F63"/>
    <w:rsid w:val="002765C4"/>
    <w:rsid w:val="00285ED2"/>
    <w:rsid w:val="00291A1D"/>
    <w:rsid w:val="002948C1"/>
    <w:rsid w:val="002A3566"/>
    <w:rsid w:val="002B5D3B"/>
    <w:rsid w:val="002C30E7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F12C1"/>
    <w:rsid w:val="00402CE9"/>
    <w:rsid w:val="00425193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B3580"/>
    <w:rsid w:val="004C28D2"/>
    <w:rsid w:val="004C6DE0"/>
    <w:rsid w:val="004F0A30"/>
    <w:rsid w:val="0053670D"/>
    <w:rsid w:val="005418A3"/>
    <w:rsid w:val="005540EE"/>
    <w:rsid w:val="005C0A6E"/>
    <w:rsid w:val="005C2B24"/>
    <w:rsid w:val="005C5A84"/>
    <w:rsid w:val="00610061"/>
    <w:rsid w:val="00622AFC"/>
    <w:rsid w:val="00642782"/>
    <w:rsid w:val="00681378"/>
    <w:rsid w:val="006A0FD3"/>
    <w:rsid w:val="006B0D00"/>
    <w:rsid w:val="006C29AB"/>
    <w:rsid w:val="006E6BEB"/>
    <w:rsid w:val="007151E8"/>
    <w:rsid w:val="00751FE4"/>
    <w:rsid w:val="00753AB7"/>
    <w:rsid w:val="00786BC5"/>
    <w:rsid w:val="0079735B"/>
    <w:rsid w:val="007A6162"/>
    <w:rsid w:val="007A7DCE"/>
    <w:rsid w:val="007E7E57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C3EB2"/>
    <w:rsid w:val="008C4007"/>
    <w:rsid w:val="008E5A7E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4A8F"/>
    <w:rsid w:val="00A262DA"/>
    <w:rsid w:val="00A40567"/>
    <w:rsid w:val="00A51448"/>
    <w:rsid w:val="00A9466D"/>
    <w:rsid w:val="00AC789C"/>
    <w:rsid w:val="00B001AA"/>
    <w:rsid w:val="00B07D76"/>
    <w:rsid w:val="00B23309"/>
    <w:rsid w:val="00B26A5A"/>
    <w:rsid w:val="00B41418"/>
    <w:rsid w:val="00B45A11"/>
    <w:rsid w:val="00B5248A"/>
    <w:rsid w:val="00B5528A"/>
    <w:rsid w:val="00B70C40"/>
    <w:rsid w:val="00B87889"/>
    <w:rsid w:val="00BA4F5C"/>
    <w:rsid w:val="00BA6782"/>
    <w:rsid w:val="00BC09D6"/>
    <w:rsid w:val="00BD7DB2"/>
    <w:rsid w:val="00BE4C09"/>
    <w:rsid w:val="00C01B40"/>
    <w:rsid w:val="00C51138"/>
    <w:rsid w:val="00C543A3"/>
    <w:rsid w:val="00C675B6"/>
    <w:rsid w:val="00C71312"/>
    <w:rsid w:val="00C80404"/>
    <w:rsid w:val="00C8054B"/>
    <w:rsid w:val="00C80E65"/>
    <w:rsid w:val="00CA2AC8"/>
    <w:rsid w:val="00CC5FDE"/>
    <w:rsid w:val="00CD4F3C"/>
    <w:rsid w:val="00CD72C8"/>
    <w:rsid w:val="00D26BDB"/>
    <w:rsid w:val="00D30B53"/>
    <w:rsid w:val="00D37AF1"/>
    <w:rsid w:val="00D82839"/>
    <w:rsid w:val="00D94FCD"/>
    <w:rsid w:val="00D97479"/>
    <w:rsid w:val="00DC7EBB"/>
    <w:rsid w:val="00DD6393"/>
    <w:rsid w:val="00DE500D"/>
    <w:rsid w:val="00DE67C8"/>
    <w:rsid w:val="00DF6F97"/>
    <w:rsid w:val="00E071CC"/>
    <w:rsid w:val="00E164F8"/>
    <w:rsid w:val="00E2316A"/>
    <w:rsid w:val="00E63F25"/>
    <w:rsid w:val="00E646B3"/>
    <w:rsid w:val="00E8208B"/>
    <w:rsid w:val="00E878C6"/>
    <w:rsid w:val="00E95B58"/>
    <w:rsid w:val="00EA2E4C"/>
    <w:rsid w:val="00EB7502"/>
    <w:rsid w:val="00EC206D"/>
    <w:rsid w:val="00EC3D7B"/>
    <w:rsid w:val="00EC5648"/>
    <w:rsid w:val="00EE0F62"/>
    <w:rsid w:val="00EE1EB3"/>
    <w:rsid w:val="00EE5652"/>
    <w:rsid w:val="00F07D88"/>
    <w:rsid w:val="00F14E54"/>
    <w:rsid w:val="00F31E06"/>
    <w:rsid w:val="00F45BA6"/>
    <w:rsid w:val="00F560FE"/>
    <w:rsid w:val="00F57822"/>
    <w:rsid w:val="00F6183F"/>
    <w:rsid w:val="00F85FB2"/>
    <w:rsid w:val="00F9065D"/>
    <w:rsid w:val="00FA4880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6AB3-CA51-4092-809D-6B94BCBD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luminita.bacescu</dc:creator>
  <cp:lastModifiedBy>Mirela Ghenu</cp:lastModifiedBy>
  <cp:revision>2</cp:revision>
  <cp:lastPrinted>2018-02-06T11:13:00Z</cp:lastPrinted>
  <dcterms:created xsi:type="dcterms:W3CDTF">2018-02-08T11:45:00Z</dcterms:created>
  <dcterms:modified xsi:type="dcterms:W3CDTF">2018-02-08T11:45:00Z</dcterms:modified>
</cp:coreProperties>
</file>