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A4" w:rsidRPr="00204F6E" w:rsidRDefault="00A008A4" w:rsidP="00A008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A008A4" w:rsidRPr="00877BB9" w:rsidRDefault="00A008A4" w:rsidP="00A008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A008A4" w:rsidRPr="00877BB9" w:rsidRDefault="00A008A4" w:rsidP="00A008A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7BB9">
        <w:rPr>
          <w:rFonts w:ascii="Times New Roman" w:hAnsi="Times New Roman"/>
          <w:color w:val="000000"/>
          <w:sz w:val="24"/>
          <w:szCs w:val="24"/>
          <w:lang w:val="ro-RO"/>
        </w:rPr>
        <w:t>ANUNȚ PUBLIC</w:t>
      </w:r>
    </w:p>
    <w:p w:rsidR="00A008A4" w:rsidRPr="00877BB9" w:rsidRDefault="00A008A4" w:rsidP="00A008A4">
      <w:pPr>
        <w:spacing w:after="0" w:line="240" w:lineRule="auto"/>
        <w:ind w:right="50" w:firstLine="377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B334D6" w:rsidRPr="00B334D6" w:rsidRDefault="00A008A4" w:rsidP="00B334D6">
      <w:pPr>
        <w:spacing w:after="0" w:line="240" w:lineRule="auto"/>
        <w:ind w:firstLine="720"/>
        <w:contextualSpacing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APM Tulcea</w:t>
      </w:r>
      <w:r w:rsidRPr="00877BB9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B334D6" w:rsidRPr="009473A6">
        <w:rPr>
          <w:rStyle w:val="sttpar"/>
          <w:rFonts w:ascii="Times New Roman" w:hAnsi="Times New Roman"/>
          <w:sz w:val="24"/>
          <w:szCs w:val="24"/>
        </w:rPr>
        <w:t xml:space="preserve">anunţă publicul interesat asupra luării deciziei etapei de încadrare conform HG nr.1076/2004, respectiv că 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 xml:space="preserve">PUZ </w:t>
      </w:r>
      <w:r w:rsidR="00B334D6" w:rsidRPr="009473A6">
        <w:rPr>
          <w:rFonts w:ascii="Times New Roman" w:hAnsi="Times New Roman"/>
          <w:sz w:val="24"/>
          <w:szCs w:val="24"/>
        </w:rPr>
        <w:t>„Schimbare funcțiune parcele existente din teren producție agricolă în parcele locuințe”,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 xml:space="preserve"> propus a se realiza în intravilan </w:t>
      </w:r>
      <w:r w:rsidR="00B334D6" w:rsidRPr="009473A6">
        <w:rPr>
          <w:rFonts w:ascii="Times New Roman" w:hAnsi="Times New Roman"/>
          <w:bCs/>
          <w:kern w:val="32"/>
          <w:sz w:val="24"/>
          <w:szCs w:val="24"/>
          <w:lang w:val="ro-RO"/>
        </w:rPr>
        <w:t>sat Casimcea,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34D6" w:rsidRPr="009473A6">
        <w:rPr>
          <w:rFonts w:ascii="Times New Roman" w:hAnsi="Times New Roman"/>
          <w:bCs/>
          <w:kern w:val="32"/>
          <w:sz w:val="24"/>
          <w:szCs w:val="24"/>
          <w:lang w:val="ro-RO"/>
        </w:rPr>
        <w:t>com. Casimcea, jud. Tulcea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>,</w:t>
      </w:r>
      <w:r w:rsidR="00B334D6">
        <w:rPr>
          <w:rFonts w:ascii="Times New Roman" w:hAnsi="Times New Roman"/>
          <w:sz w:val="24"/>
          <w:szCs w:val="24"/>
          <w:lang w:val="ro-RO"/>
        </w:rPr>
        <w:t xml:space="preserve"> pe terenul identificat prin T37, A1011, nr.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>cad. 35230, 35261,35232,35233,35234,35235, 35236, 35237, 35238, 35239,</w:t>
      </w:r>
      <w:r w:rsidR="00B334D6" w:rsidRPr="009473A6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="00B334D6" w:rsidRPr="009473A6">
        <w:rPr>
          <w:rFonts w:ascii="Times New Roman" w:hAnsi="Times New Roman"/>
          <w:sz w:val="24"/>
          <w:szCs w:val="24"/>
          <w:lang w:val="ro-RO"/>
        </w:rPr>
        <w:t>având ca titular,</w:t>
      </w:r>
      <w:r w:rsidR="00B334D6" w:rsidRPr="009473A6">
        <w:rPr>
          <w:rFonts w:ascii="Times New Roman" w:hAnsi="Times New Roman"/>
          <w:bCs/>
          <w:sz w:val="24"/>
          <w:szCs w:val="24"/>
          <w:lang w:val="ro-RO"/>
        </w:rPr>
        <w:t xml:space="preserve"> U</w:t>
      </w:r>
      <w:r w:rsidR="00B334D6" w:rsidRPr="009473A6">
        <w:rPr>
          <w:rFonts w:ascii="Times New Roman" w:hAnsi="Times New Roman"/>
          <w:bCs/>
          <w:kern w:val="32"/>
          <w:sz w:val="24"/>
          <w:szCs w:val="24"/>
          <w:lang w:val="ro-RO"/>
        </w:rPr>
        <w:t>.A.T. COMUNA CASIMCEA</w:t>
      </w:r>
      <w:r w:rsidR="00B334D6" w:rsidRPr="009473A6">
        <w:rPr>
          <w:rStyle w:val="sttpar"/>
          <w:rFonts w:ascii="Times New Roman" w:hAnsi="Times New Roman"/>
          <w:sz w:val="24"/>
          <w:szCs w:val="24"/>
        </w:rPr>
        <w:t xml:space="preserve">, nu necesită evaluare de mediu </w:t>
      </w:r>
      <w:r w:rsidR="00B334D6" w:rsidRPr="009473A6">
        <w:rPr>
          <w:rStyle w:val="sttpar"/>
          <w:rFonts w:ascii="Times New Roman" w:hAnsi="Times New Roman"/>
          <w:sz w:val="24"/>
          <w:szCs w:val="24"/>
          <w:lang w:val="ro-RO"/>
        </w:rPr>
        <w:t>și urmează a fi supus procedurii de adoptare fără aviz de mediu.</w:t>
      </w:r>
    </w:p>
    <w:p w:rsidR="00B334D6" w:rsidRPr="00025988" w:rsidRDefault="00B334D6" w:rsidP="00B334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2598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5988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B334D6" w:rsidRPr="00025988" w:rsidRDefault="00B334D6" w:rsidP="00B33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25988">
        <w:rPr>
          <w:rFonts w:ascii="Times New Roman" w:hAnsi="Times New Roman"/>
          <w:sz w:val="24"/>
          <w:szCs w:val="24"/>
        </w:rPr>
        <w:t>mplasament</w:t>
      </w:r>
      <w:r>
        <w:rPr>
          <w:rFonts w:ascii="Times New Roman" w:hAnsi="Times New Roman"/>
          <w:sz w:val="24"/>
          <w:szCs w:val="24"/>
        </w:rPr>
        <w:t xml:space="preserve">ul este   </w:t>
      </w:r>
      <w:r w:rsidRPr="000259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ituată</w:t>
      </w:r>
      <w:r w:rsidRPr="00025988">
        <w:rPr>
          <w:rFonts w:ascii="Times New Roman" w:hAnsi="Times New Roman"/>
          <w:sz w:val="24"/>
          <w:szCs w:val="24"/>
        </w:rPr>
        <w:t xml:space="preserve"> în partea  de est a satului Casimcea, în intravilan,  într-o zonă cu funcțiune consacrată activităților  agrozootehnice;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>Suprafața terenului - 9285 mp;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 xml:space="preserve">PUZ propune: </w:t>
      </w:r>
      <w:r w:rsidRPr="00025988">
        <w:rPr>
          <w:rFonts w:ascii="Times New Roman" w:hAnsi="Times New Roman"/>
          <w:sz w:val="24"/>
          <w:szCs w:val="24"/>
          <w:u w:val="single"/>
          <w:lang w:val="fr-FR"/>
        </w:rPr>
        <w:t xml:space="preserve">varianta I: </w:t>
      </w:r>
      <w:r w:rsidRPr="00025988">
        <w:rPr>
          <w:rFonts w:ascii="Times New Roman" w:hAnsi="Times New Roman"/>
          <w:sz w:val="24"/>
          <w:szCs w:val="24"/>
          <w:lang w:val="fr-FR"/>
        </w:rPr>
        <w:t>locuirea colectiva, in regim de inaltime P+1+M/2.In frontul secundar DJ222E,vor fi locuinte de tip social. In frontul principal la DJ 222 E vor fi locuinte pentru specialisti ;varianta II: locuirea colectiva, în regim de inaltime P+1+M/2 in frontul secundar DJ222E.</w:t>
      </w:r>
      <w:r w:rsidRPr="00025988">
        <w:rPr>
          <w:rFonts w:ascii="Times New Roman" w:hAnsi="Times New Roman"/>
          <w:sz w:val="24"/>
          <w:szCs w:val="24"/>
        </w:rPr>
        <w:t xml:space="preserve"> </w:t>
      </w:r>
      <w:r w:rsidRPr="00025988">
        <w:rPr>
          <w:rFonts w:ascii="Times New Roman" w:hAnsi="Times New Roman"/>
          <w:sz w:val="24"/>
          <w:szCs w:val="24"/>
          <w:lang w:val="fr-FR"/>
        </w:rPr>
        <w:t xml:space="preserve">in frontul principal se propune,la DJ 222 E,locuirea de tip izolat, pe lot,duplex cuplat, cate doua pe lot. 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>Suprafața maximă ocupată de construcții: varianta I: 1650 mp; varianta II: 2130 mp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Suprafață circulații interioare (inclusiv locuri de parcare) – </w:t>
      </w:r>
      <w:r w:rsidRPr="00025988">
        <w:rPr>
          <w:rFonts w:ascii="Times New Roman" w:hAnsi="Times New Roman"/>
          <w:sz w:val="24"/>
          <w:szCs w:val="24"/>
        </w:rPr>
        <w:t>varianta I: 1382 mp; varianta II: 3198 mp;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Suprafața</w:t>
      </w:r>
      <w:r w:rsidRPr="0002598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circulații pietonale de incintă: </w:t>
      </w:r>
      <w:r w:rsidRPr="00025988">
        <w:rPr>
          <w:rFonts w:ascii="Times New Roman" w:hAnsi="Times New Roman"/>
          <w:sz w:val="24"/>
          <w:szCs w:val="24"/>
        </w:rPr>
        <w:t>varianta I: 1382 mp; varianta II: 2130 mp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>Suprafața minimă ocupată de spații verzi amenajate - varianta I: 4600 mp; varianta II: 2130 mp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>Alimentarea cu apă se va realiza prin racord rețeaua existentă a localității Casimcea;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 xml:space="preserve">Evacuarea apelor uzate se va realiza </w:t>
      </w:r>
      <w:r w:rsidRPr="00025988">
        <w:rPr>
          <w:rFonts w:ascii="Times New Roman" w:hAnsi="Times New Roman"/>
          <w:sz w:val="24"/>
          <w:szCs w:val="24"/>
          <w:lang w:val="ro-RO"/>
        </w:rPr>
        <w:t>î</w:t>
      </w:r>
      <w:r w:rsidRPr="00025988">
        <w:rPr>
          <w:rFonts w:ascii="Times New Roman" w:hAnsi="Times New Roman"/>
          <w:sz w:val="24"/>
          <w:szCs w:val="24"/>
        </w:rPr>
        <w:t>n rețeaua de canalizare a localității casimcea;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 xml:space="preserve">Alimentarea cu energie termică: </w:t>
      </w:r>
      <w:r w:rsidRPr="00025988">
        <w:rPr>
          <w:rFonts w:ascii="Times New Roman" w:hAnsi="Times New Roman"/>
          <w:sz w:val="24"/>
          <w:szCs w:val="24"/>
          <w:lang w:val="fr-FR"/>
        </w:rPr>
        <w:t>se recomandă ca pentru clădirile P+2,P+1+M, să se realizeze centralele termice la parterul  corpului de clădire.</w:t>
      </w:r>
    </w:p>
    <w:p w:rsidR="00B334D6" w:rsidRPr="00025988" w:rsidRDefault="00B334D6" w:rsidP="00B334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 xml:space="preserve"> Deşeurile se vor colecta selectiv în spațiu amenajat</w:t>
      </w:r>
    </w:p>
    <w:p w:rsidR="00B334D6" w:rsidRPr="00025988" w:rsidRDefault="00B334D6" w:rsidP="00B334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88">
        <w:rPr>
          <w:rFonts w:ascii="Times New Roman" w:hAnsi="Times New Roman"/>
          <w:sz w:val="24"/>
          <w:szCs w:val="24"/>
        </w:rPr>
        <w:t>Amplasamentul nu este situat în arii naturale protejate.</w:t>
      </w:r>
    </w:p>
    <w:p w:rsidR="00B334D6" w:rsidRPr="00025988" w:rsidRDefault="00B334D6" w:rsidP="00B334D6">
      <w:pPr>
        <w:spacing w:after="0" w:line="240" w:lineRule="auto"/>
        <w:ind w:firstLine="27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025988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str.Isaccei, nr.73, tel.0240510622, de luni până joi între orele 08,00-16,30 şi vineri între orele 08,00-14,00.</w:t>
      </w:r>
    </w:p>
    <w:p w:rsidR="00B334D6" w:rsidRPr="00025988" w:rsidRDefault="00B334D6" w:rsidP="00B334D6">
      <w:pPr>
        <w:spacing w:after="120" w:line="240" w:lineRule="auto"/>
        <w:ind w:firstLine="27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025988">
        <w:rPr>
          <w:rFonts w:ascii="Times New Roman" w:hAnsi="Times New Roman"/>
          <w:sz w:val="24"/>
          <w:szCs w:val="24"/>
          <w:lang w:val="ro-RO"/>
        </w:rPr>
        <w:t xml:space="preserve">Observaţiile publicului se vor primi în scris la APM Tulcea, telefon/fax 0240/510622,  0240/510621, e-mail </w:t>
      </w:r>
      <w:hyperlink r:id="rId5" w:history="1">
        <w:r w:rsidRPr="00025988">
          <w:rPr>
            <w:rStyle w:val="Hyperlink"/>
            <w:rFonts w:ascii="Times New Roman" w:hAnsi="Times New Roman"/>
            <w:sz w:val="24"/>
            <w:szCs w:val="24"/>
            <w:lang w:val="ro-RO"/>
          </w:rPr>
          <w:t>office.tulcea@apmtl.anpm.ro</w:t>
        </w:r>
      </w:hyperlink>
      <w:r w:rsidRPr="00025988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B334D6" w:rsidRPr="00025988" w:rsidRDefault="00B334D6" w:rsidP="00B334D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334D6" w:rsidRPr="003846FB" w:rsidRDefault="00B334D6" w:rsidP="00B334D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34D6" w:rsidRPr="003846FB" w:rsidRDefault="00B334D6" w:rsidP="00B334D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334D6" w:rsidRPr="003846FB" w:rsidRDefault="00B334D6" w:rsidP="00B334D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2C6288" w:rsidRDefault="002C6288"/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494"/>
    <w:multiLevelType w:val="hybridMultilevel"/>
    <w:tmpl w:val="9C98F5C4"/>
    <w:lvl w:ilvl="0" w:tplc="A7445A8E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Arial" w:hint="default"/>
      </w:rPr>
    </w:lvl>
    <w:lvl w:ilvl="1" w:tplc="C7B2AF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A4"/>
    <w:rsid w:val="001B269A"/>
    <w:rsid w:val="002A0494"/>
    <w:rsid w:val="002C6288"/>
    <w:rsid w:val="00A008A4"/>
    <w:rsid w:val="00B334D6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900E"/>
  <w15:chartTrackingRefBased/>
  <w15:docId w15:val="{D0EA8965-91C8-4D09-880A-303B234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08A4"/>
    <w:rPr>
      <w:color w:val="0000FF"/>
      <w:u w:val="single"/>
    </w:rPr>
  </w:style>
  <w:style w:type="paragraph" w:customStyle="1" w:styleId="Default">
    <w:name w:val="Default"/>
    <w:rsid w:val="00A0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tpar">
    <w:name w:val="st_tpar"/>
    <w:rsid w:val="00A008A4"/>
  </w:style>
  <w:style w:type="paragraph" w:styleId="BalloonText">
    <w:name w:val="Balloon Text"/>
    <w:basedOn w:val="Normal"/>
    <w:link w:val="BalloonTextChar"/>
    <w:uiPriority w:val="99"/>
    <w:semiHidden/>
    <w:unhideWhenUsed/>
    <w:rsid w:val="00F9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tulcea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2</cp:revision>
  <cp:lastPrinted>2023-08-31T12:28:00Z</cp:lastPrinted>
  <dcterms:created xsi:type="dcterms:W3CDTF">2023-07-26T05:46:00Z</dcterms:created>
  <dcterms:modified xsi:type="dcterms:W3CDTF">2023-08-31T12:27:00Z</dcterms:modified>
</cp:coreProperties>
</file>