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70E2C" w14:textId="77777777" w:rsidR="00474D6F" w:rsidRPr="00AD69BC" w:rsidRDefault="00474D6F" w:rsidP="00474D6F">
      <w:pPr>
        <w:pStyle w:val="Corptext"/>
        <w:ind w:firstLine="720"/>
        <w:jc w:val="center"/>
        <w:rPr>
          <w:sz w:val="22"/>
          <w:szCs w:val="22"/>
        </w:rPr>
      </w:pPr>
    </w:p>
    <w:p w14:paraId="6357893F" w14:textId="77777777" w:rsidR="00474D6F" w:rsidRPr="006519B8" w:rsidRDefault="00474D6F" w:rsidP="00474D6F">
      <w:pPr>
        <w:pStyle w:val="Corptext"/>
        <w:ind w:firstLine="720"/>
        <w:jc w:val="center"/>
      </w:pPr>
    </w:p>
    <w:p w14:paraId="30392FDF" w14:textId="77777777" w:rsidR="00731535" w:rsidRPr="006519B8" w:rsidRDefault="00474D6F" w:rsidP="00474D6F">
      <w:pPr>
        <w:pStyle w:val="Corptext"/>
        <w:ind w:firstLine="720"/>
        <w:jc w:val="center"/>
        <w:rPr>
          <w:sz w:val="32"/>
          <w:szCs w:val="32"/>
        </w:rPr>
      </w:pPr>
      <w:r w:rsidRPr="006519B8">
        <w:rPr>
          <w:sz w:val="32"/>
          <w:szCs w:val="32"/>
        </w:rPr>
        <w:t>MEMORIU DE PREZENTARE</w:t>
      </w:r>
    </w:p>
    <w:p w14:paraId="1CEE4CC4" w14:textId="77777777" w:rsidR="00474D6F" w:rsidRPr="006519B8" w:rsidRDefault="00474D6F" w:rsidP="00450F47">
      <w:pPr>
        <w:pStyle w:val="Corptext"/>
        <w:ind w:firstLine="720"/>
        <w:jc w:val="center"/>
        <w:rPr>
          <w:sz w:val="32"/>
          <w:szCs w:val="32"/>
        </w:rPr>
      </w:pPr>
      <w:r w:rsidRPr="006519B8">
        <w:rPr>
          <w:sz w:val="32"/>
          <w:szCs w:val="32"/>
        </w:rPr>
        <w:t>(</w:t>
      </w:r>
      <w:r w:rsidR="00450F47" w:rsidRPr="006519B8">
        <w:rPr>
          <w:sz w:val="32"/>
          <w:szCs w:val="32"/>
        </w:rPr>
        <w:t>elaborat în conformitate cu conținutul cadru prevăzut la Anexa nr. 5E din</w:t>
      </w:r>
      <w:r w:rsidR="002E223B" w:rsidRPr="006519B8">
        <w:rPr>
          <w:sz w:val="32"/>
          <w:szCs w:val="32"/>
        </w:rPr>
        <w:t xml:space="preserve"> </w:t>
      </w:r>
      <w:r w:rsidR="00450F47" w:rsidRPr="006519B8">
        <w:rPr>
          <w:sz w:val="32"/>
          <w:szCs w:val="32"/>
        </w:rPr>
        <w:t>Legea nr. 292/2018)</w:t>
      </w:r>
    </w:p>
    <w:p w14:paraId="7D03AB01" w14:textId="77777777" w:rsidR="002E223B" w:rsidRPr="006519B8" w:rsidRDefault="002E223B" w:rsidP="00450F47">
      <w:pPr>
        <w:pStyle w:val="Corptext"/>
        <w:ind w:firstLine="720"/>
        <w:jc w:val="center"/>
        <w:rPr>
          <w:sz w:val="32"/>
          <w:szCs w:val="32"/>
        </w:rPr>
      </w:pPr>
    </w:p>
    <w:p w14:paraId="10C44139" w14:textId="77777777" w:rsidR="002E223B" w:rsidRPr="006519B8" w:rsidRDefault="002E223B" w:rsidP="00450F47">
      <w:pPr>
        <w:pStyle w:val="Corptext"/>
        <w:ind w:firstLine="720"/>
        <w:jc w:val="center"/>
        <w:rPr>
          <w:sz w:val="32"/>
          <w:szCs w:val="32"/>
        </w:rPr>
      </w:pPr>
    </w:p>
    <w:p w14:paraId="5406E4EC" w14:textId="77777777" w:rsidR="002E223B" w:rsidRPr="006519B8" w:rsidRDefault="002E223B" w:rsidP="00450F47">
      <w:pPr>
        <w:pStyle w:val="Corptext"/>
        <w:ind w:firstLine="720"/>
        <w:jc w:val="center"/>
        <w:rPr>
          <w:sz w:val="32"/>
          <w:szCs w:val="32"/>
        </w:rPr>
      </w:pPr>
    </w:p>
    <w:p w14:paraId="27891AEF" w14:textId="77777777" w:rsidR="00450F47" w:rsidRPr="006519B8" w:rsidRDefault="00450F47" w:rsidP="00450F47">
      <w:pPr>
        <w:pStyle w:val="Corptext"/>
        <w:ind w:firstLine="720"/>
        <w:jc w:val="center"/>
        <w:rPr>
          <w:sz w:val="32"/>
          <w:szCs w:val="32"/>
        </w:rPr>
      </w:pPr>
    </w:p>
    <w:p w14:paraId="51DB1D90" w14:textId="77777777" w:rsidR="00450F47" w:rsidRPr="006519B8" w:rsidRDefault="00450F47" w:rsidP="00450F47">
      <w:pPr>
        <w:pStyle w:val="Corptext"/>
        <w:ind w:firstLine="720"/>
        <w:jc w:val="center"/>
        <w:rPr>
          <w:sz w:val="32"/>
          <w:szCs w:val="32"/>
        </w:rPr>
      </w:pPr>
      <w:r w:rsidRPr="006519B8">
        <w:rPr>
          <w:sz w:val="32"/>
          <w:szCs w:val="32"/>
        </w:rPr>
        <w:t>pentru proiect</w:t>
      </w:r>
    </w:p>
    <w:p w14:paraId="5E09F5E0" w14:textId="77777777" w:rsidR="00474D6F" w:rsidRPr="006519B8" w:rsidRDefault="00474D6F" w:rsidP="00474D6F">
      <w:pPr>
        <w:pStyle w:val="Corptext"/>
        <w:ind w:firstLine="720"/>
        <w:jc w:val="center"/>
        <w:rPr>
          <w:sz w:val="32"/>
          <w:szCs w:val="32"/>
        </w:rPr>
      </w:pPr>
    </w:p>
    <w:p w14:paraId="3F2A870A" w14:textId="77777777" w:rsidR="00474D6F" w:rsidRPr="006519B8" w:rsidRDefault="00474D6F" w:rsidP="00474D6F">
      <w:pPr>
        <w:pStyle w:val="Corptext"/>
        <w:ind w:firstLine="720"/>
        <w:jc w:val="center"/>
        <w:rPr>
          <w:sz w:val="32"/>
          <w:szCs w:val="32"/>
        </w:rPr>
      </w:pPr>
    </w:p>
    <w:p w14:paraId="5D8B5D5A" w14:textId="77777777" w:rsidR="002E223B" w:rsidRPr="006519B8" w:rsidRDefault="002E223B" w:rsidP="00474D6F">
      <w:pPr>
        <w:pStyle w:val="Corptext"/>
        <w:ind w:firstLine="720"/>
        <w:jc w:val="center"/>
        <w:rPr>
          <w:sz w:val="32"/>
          <w:szCs w:val="32"/>
        </w:rPr>
      </w:pPr>
    </w:p>
    <w:p w14:paraId="468933EA" w14:textId="77777777" w:rsidR="00666870" w:rsidRDefault="00666870" w:rsidP="00666870">
      <w:pPr>
        <w:spacing w:line="276" w:lineRule="auto"/>
        <w:ind w:right="29"/>
        <w:jc w:val="center"/>
        <w:rPr>
          <w:b/>
          <w:color w:val="215868" w:themeColor="accent5" w:themeShade="80"/>
          <w:sz w:val="32"/>
          <w:szCs w:val="32"/>
          <w:shd w:val="clear" w:color="auto" w:fill="FFFFFF"/>
          <w:lang w:bidi="en-US"/>
        </w:rPr>
      </w:pPr>
      <w:r w:rsidRPr="006519B8">
        <w:rPr>
          <w:b/>
          <w:color w:val="215868" w:themeColor="accent5" w:themeShade="80"/>
          <w:sz w:val="32"/>
          <w:szCs w:val="32"/>
          <w:shd w:val="clear" w:color="auto" w:fill="FFFFFF"/>
          <w:lang w:bidi="en-US"/>
        </w:rPr>
        <w:t>EXTINDERE SISTEM DE ILUMINAT PUBLIC STRADAL, COMUNA I.C.BRATIANU, JUDETUL TULCEA</w:t>
      </w:r>
    </w:p>
    <w:p w14:paraId="5987BA79" w14:textId="77777777" w:rsidR="000D4E93" w:rsidRDefault="000D4E93" w:rsidP="00666870">
      <w:pPr>
        <w:spacing w:line="276" w:lineRule="auto"/>
        <w:ind w:right="29"/>
        <w:jc w:val="center"/>
        <w:rPr>
          <w:b/>
          <w:color w:val="215868" w:themeColor="accent5" w:themeShade="80"/>
          <w:sz w:val="32"/>
          <w:szCs w:val="32"/>
          <w:shd w:val="clear" w:color="auto" w:fill="FFFFFF"/>
          <w:lang w:bidi="en-US"/>
        </w:rPr>
      </w:pPr>
    </w:p>
    <w:p w14:paraId="541BC215" w14:textId="77777777" w:rsidR="000D4E93" w:rsidRPr="006519B8" w:rsidRDefault="000D4E93" w:rsidP="00666870">
      <w:pPr>
        <w:spacing w:line="276" w:lineRule="auto"/>
        <w:ind w:right="29"/>
        <w:jc w:val="center"/>
        <w:rPr>
          <w:b/>
          <w:sz w:val="32"/>
          <w:szCs w:val="32"/>
          <w:shd w:val="clear" w:color="auto" w:fill="FFFFFF"/>
          <w:lang w:bidi="en-US"/>
        </w:rPr>
      </w:pPr>
    </w:p>
    <w:p w14:paraId="18997944" w14:textId="77777777" w:rsidR="00474D6F" w:rsidRPr="006519B8" w:rsidRDefault="00474D6F">
      <w:pPr>
        <w:pStyle w:val="Corptext"/>
        <w:rPr>
          <w:sz w:val="32"/>
          <w:szCs w:val="32"/>
        </w:rPr>
      </w:pPr>
    </w:p>
    <w:p w14:paraId="52CDF6B3" w14:textId="77777777" w:rsidR="00731535" w:rsidRPr="006519B8" w:rsidRDefault="00731535">
      <w:pPr>
        <w:pStyle w:val="Corptext"/>
      </w:pPr>
    </w:p>
    <w:p w14:paraId="427E186E" w14:textId="77777777" w:rsidR="00731535" w:rsidRPr="006519B8" w:rsidRDefault="00731535">
      <w:pPr>
        <w:pStyle w:val="Corptext"/>
      </w:pPr>
    </w:p>
    <w:p w14:paraId="7A7C00E9" w14:textId="77777777" w:rsidR="00731535" w:rsidRPr="006519B8" w:rsidRDefault="00731535">
      <w:pPr>
        <w:pStyle w:val="Corptext"/>
      </w:pPr>
    </w:p>
    <w:p w14:paraId="023BD965" w14:textId="77777777" w:rsidR="00731535" w:rsidRPr="006519B8" w:rsidRDefault="00731535">
      <w:pPr>
        <w:pStyle w:val="Corptext"/>
      </w:pPr>
    </w:p>
    <w:p w14:paraId="49C54561" w14:textId="5A9897F7" w:rsidR="00731535" w:rsidRPr="006519B8" w:rsidRDefault="00060347">
      <w:pPr>
        <w:spacing w:before="216" w:line="276" w:lineRule="auto"/>
        <w:ind w:left="122" w:right="651"/>
        <w:jc w:val="center"/>
        <w:rPr>
          <w:b/>
          <w:i/>
          <w:sz w:val="24"/>
          <w:szCs w:val="24"/>
        </w:rPr>
      </w:pPr>
      <w:r w:rsidRPr="006519B8">
        <w:rPr>
          <w:b/>
          <w:color w:val="FFFFFF"/>
          <w:sz w:val="24"/>
          <w:szCs w:val="24"/>
        </w:rPr>
        <w:t>/Legeanr.292/2018)</w:t>
      </w:r>
      <w:r w:rsidRPr="006519B8">
        <w:rPr>
          <w:b/>
          <w:i/>
          <w:color w:val="FFFFFF"/>
          <w:sz w:val="24"/>
          <w:szCs w:val="24"/>
        </w:rPr>
        <w:t>“ CONSTRUIRE PARC FOTOVOLTAIC GOIE</w:t>
      </w:r>
      <w:r w:rsidRPr="006519B8">
        <w:rPr>
          <w:color w:val="FFFFFF"/>
          <w:sz w:val="24"/>
          <w:szCs w:val="24"/>
        </w:rPr>
        <w:t>Ș</w:t>
      </w:r>
      <w:r w:rsidRPr="006519B8">
        <w:rPr>
          <w:b/>
          <w:i/>
          <w:color w:val="FFFFFF"/>
          <w:sz w:val="24"/>
          <w:szCs w:val="24"/>
        </w:rPr>
        <w:t>TI”</w:t>
      </w:r>
    </w:p>
    <w:p w14:paraId="30036C96" w14:textId="77777777" w:rsidR="00731535" w:rsidRPr="006519B8" w:rsidRDefault="00731535">
      <w:pPr>
        <w:pStyle w:val="Corptext"/>
        <w:rPr>
          <w:b/>
          <w:i/>
        </w:rPr>
      </w:pPr>
    </w:p>
    <w:p w14:paraId="0E6981E0" w14:textId="77777777" w:rsidR="00731535" w:rsidRPr="006519B8" w:rsidRDefault="00731535">
      <w:pPr>
        <w:pStyle w:val="Corptext"/>
        <w:rPr>
          <w:b/>
          <w:i/>
        </w:rPr>
      </w:pPr>
    </w:p>
    <w:p w14:paraId="00A81784" w14:textId="77777777" w:rsidR="00731535" w:rsidRPr="006519B8" w:rsidRDefault="00731535">
      <w:pPr>
        <w:pStyle w:val="Corptext"/>
        <w:rPr>
          <w:b/>
          <w:i/>
        </w:rPr>
      </w:pPr>
    </w:p>
    <w:p w14:paraId="4B9ACBB7" w14:textId="77777777" w:rsidR="00731535" w:rsidRPr="006519B8" w:rsidRDefault="00731535">
      <w:pPr>
        <w:pStyle w:val="Corptext"/>
        <w:rPr>
          <w:b/>
          <w:i/>
        </w:rPr>
      </w:pPr>
    </w:p>
    <w:p w14:paraId="0C85FE22" w14:textId="77777777" w:rsidR="00731535" w:rsidRPr="006519B8" w:rsidRDefault="00731535">
      <w:pPr>
        <w:pStyle w:val="Corptext"/>
        <w:rPr>
          <w:b/>
          <w:i/>
        </w:rPr>
      </w:pPr>
    </w:p>
    <w:p w14:paraId="0B730458" w14:textId="77777777" w:rsidR="00731535" w:rsidRPr="006519B8" w:rsidRDefault="00731535">
      <w:pPr>
        <w:pStyle w:val="Corptext"/>
        <w:spacing w:before="2"/>
        <w:rPr>
          <w:b/>
          <w:i/>
        </w:rPr>
      </w:pPr>
    </w:p>
    <w:p w14:paraId="567A5AF7" w14:textId="77777777" w:rsidR="00731535" w:rsidRPr="006519B8" w:rsidRDefault="00060347">
      <w:pPr>
        <w:spacing w:before="101"/>
        <w:ind w:right="101"/>
        <w:jc w:val="right"/>
        <w:rPr>
          <w:sz w:val="24"/>
          <w:szCs w:val="24"/>
        </w:rPr>
      </w:pPr>
      <w:r w:rsidRPr="006519B8">
        <w:rPr>
          <w:spacing w:val="-2"/>
          <w:sz w:val="24"/>
          <w:szCs w:val="24"/>
          <w:u w:val="single"/>
        </w:rPr>
        <w:t>Beneficiar:</w:t>
      </w:r>
    </w:p>
    <w:p w14:paraId="2F009C02" w14:textId="2FA145DD" w:rsidR="00731535" w:rsidRPr="006519B8" w:rsidRDefault="007A64C8">
      <w:pPr>
        <w:spacing w:before="208"/>
        <w:ind w:right="100"/>
        <w:jc w:val="right"/>
        <w:rPr>
          <w:w w:val="105"/>
          <w:sz w:val="24"/>
          <w:szCs w:val="24"/>
        </w:rPr>
      </w:pPr>
      <w:r w:rsidRPr="006519B8">
        <w:rPr>
          <w:w w:val="105"/>
          <w:sz w:val="24"/>
          <w:szCs w:val="24"/>
        </w:rPr>
        <w:t xml:space="preserve">UAT IC </w:t>
      </w:r>
      <w:proofErr w:type="spellStart"/>
      <w:r w:rsidRPr="006519B8">
        <w:rPr>
          <w:w w:val="105"/>
          <w:sz w:val="24"/>
          <w:szCs w:val="24"/>
        </w:rPr>
        <w:t>Bratianu</w:t>
      </w:r>
      <w:proofErr w:type="spellEnd"/>
    </w:p>
    <w:p w14:paraId="456DD03E" w14:textId="77777777" w:rsidR="00474D6F" w:rsidRPr="006519B8" w:rsidRDefault="00474D6F">
      <w:pPr>
        <w:spacing w:before="208"/>
        <w:ind w:right="100"/>
        <w:jc w:val="right"/>
        <w:rPr>
          <w:w w:val="105"/>
          <w:sz w:val="24"/>
          <w:szCs w:val="24"/>
          <w:u w:val="single"/>
        </w:rPr>
      </w:pPr>
      <w:r w:rsidRPr="006519B8">
        <w:rPr>
          <w:w w:val="105"/>
          <w:sz w:val="24"/>
          <w:szCs w:val="24"/>
          <w:u w:val="single"/>
        </w:rPr>
        <w:t>Elaborator:</w:t>
      </w:r>
    </w:p>
    <w:p w14:paraId="20DABA5C" w14:textId="77777777" w:rsidR="00666870" w:rsidRPr="006519B8" w:rsidRDefault="00666870" w:rsidP="00666870">
      <w:pPr>
        <w:spacing w:line="276" w:lineRule="auto"/>
        <w:ind w:right="29"/>
        <w:jc w:val="right"/>
        <w:rPr>
          <w:sz w:val="24"/>
          <w:szCs w:val="24"/>
          <w:shd w:val="clear" w:color="auto" w:fill="FFFFFF"/>
          <w:lang w:bidi="en-US"/>
        </w:rPr>
      </w:pPr>
      <w:r w:rsidRPr="006519B8">
        <w:rPr>
          <w:sz w:val="24"/>
          <w:szCs w:val="24"/>
          <w:shd w:val="clear" w:color="auto" w:fill="FFFFFF"/>
          <w:lang w:bidi="en-US"/>
        </w:rPr>
        <w:t>S.C. TOP ELECTRIC S.R.L.</w:t>
      </w:r>
    </w:p>
    <w:p w14:paraId="022C1B1D" w14:textId="77777777" w:rsidR="00DF009A" w:rsidRDefault="00DF009A" w:rsidP="00666870">
      <w:pPr>
        <w:spacing w:line="276" w:lineRule="auto"/>
        <w:ind w:right="29"/>
        <w:jc w:val="right"/>
        <w:rPr>
          <w:sz w:val="24"/>
          <w:szCs w:val="24"/>
          <w:shd w:val="clear" w:color="auto" w:fill="FFFFFF"/>
          <w:lang w:bidi="en-US"/>
        </w:rPr>
      </w:pPr>
    </w:p>
    <w:p w14:paraId="7118EA25" w14:textId="77777777" w:rsidR="006519B8" w:rsidRDefault="006519B8" w:rsidP="00666870">
      <w:pPr>
        <w:spacing w:line="276" w:lineRule="auto"/>
        <w:ind w:right="29"/>
        <w:jc w:val="right"/>
        <w:rPr>
          <w:sz w:val="24"/>
          <w:szCs w:val="24"/>
          <w:shd w:val="clear" w:color="auto" w:fill="FFFFFF"/>
          <w:lang w:bidi="en-US"/>
        </w:rPr>
      </w:pPr>
    </w:p>
    <w:p w14:paraId="63DB79A3" w14:textId="77777777" w:rsidR="006519B8" w:rsidRPr="006519B8" w:rsidRDefault="006519B8" w:rsidP="00666870">
      <w:pPr>
        <w:spacing w:line="276" w:lineRule="auto"/>
        <w:ind w:right="29"/>
        <w:jc w:val="right"/>
        <w:rPr>
          <w:sz w:val="24"/>
          <w:szCs w:val="24"/>
          <w:shd w:val="clear" w:color="auto" w:fill="FFFFFF"/>
          <w:lang w:bidi="en-US"/>
        </w:rPr>
      </w:pPr>
    </w:p>
    <w:p w14:paraId="75D65E38" w14:textId="77777777" w:rsidR="00CB4BDB" w:rsidRPr="006519B8" w:rsidRDefault="00CB4BDB">
      <w:pPr>
        <w:pStyle w:val="Corptext"/>
        <w:spacing w:before="51"/>
        <w:ind w:left="1001" w:right="651"/>
        <w:jc w:val="center"/>
        <w:rPr>
          <w:spacing w:val="-2"/>
        </w:rPr>
      </w:pPr>
    </w:p>
    <w:p w14:paraId="1B16BDFA" w14:textId="77777777" w:rsidR="00BB347B" w:rsidRDefault="00BB347B">
      <w:pPr>
        <w:pStyle w:val="Corptext"/>
        <w:spacing w:before="51"/>
        <w:ind w:left="1001" w:right="651"/>
        <w:jc w:val="center"/>
        <w:rPr>
          <w:spacing w:val="-2"/>
        </w:rPr>
      </w:pPr>
    </w:p>
    <w:p w14:paraId="02693FD5" w14:textId="77777777" w:rsidR="00BB347B" w:rsidRDefault="00BB347B">
      <w:pPr>
        <w:pStyle w:val="Corptext"/>
        <w:spacing w:before="51"/>
        <w:ind w:left="1001" w:right="651"/>
        <w:jc w:val="center"/>
        <w:rPr>
          <w:spacing w:val="-2"/>
        </w:rPr>
      </w:pPr>
    </w:p>
    <w:p w14:paraId="3507A8B2" w14:textId="77777777" w:rsidR="00BB347B" w:rsidRDefault="00BB347B">
      <w:pPr>
        <w:pStyle w:val="Corptext"/>
        <w:spacing w:before="51"/>
        <w:ind w:left="1001" w:right="651"/>
        <w:jc w:val="center"/>
        <w:rPr>
          <w:spacing w:val="-2"/>
        </w:rPr>
      </w:pPr>
    </w:p>
    <w:p w14:paraId="3BE97BC9" w14:textId="1AC28F7F" w:rsidR="00731535" w:rsidRPr="006519B8" w:rsidRDefault="00060347">
      <w:pPr>
        <w:pStyle w:val="Corptext"/>
        <w:spacing w:before="51"/>
        <w:ind w:left="1001" w:right="651"/>
        <w:jc w:val="center"/>
      </w:pPr>
      <w:r w:rsidRPr="006519B8">
        <w:rPr>
          <w:spacing w:val="-2"/>
        </w:rPr>
        <w:lastRenderedPageBreak/>
        <w:t>NOTIFICARE</w:t>
      </w:r>
    </w:p>
    <w:p w14:paraId="073EA829" w14:textId="77777777" w:rsidR="00731535" w:rsidRPr="006519B8" w:rsidRDefault="00731535">
      <w:pPr>
        <w:pStyle w:val="Corptext"/>
        <w:spacing w:before="2"/>
      </w:pPr>
    </w:p>
    <w:p w14:paraId="09C5F414" w14:textId="77777777" w:rsidR="00450F47" w:rsidRPr="006519B8" w:rsidRDefault="00060347" w:rsidP="00450F47">
      <w:pPr>
        <w:pStyle w:val="Corptext"/>
        <w:ind w:left="1003" w:right="651"/>
        <w:jc w:val="center"/>
      </w:pPr>
      <w:r w:rsidRPr="006519B8">
        <w:t>(</w:t>
      </w:r>
      <w:r w:rsidR="00450F47" w:rsidRPr="006519B8">
        <w:t>elaborat în conformitate cu conținutul cadru prevăzut la Anexa nr. 5E din</w:t>
      </w:r>
    </w:p>
    <w:p w14:paraId="0A316C2D" w14:textId="77777777" w:rsidR="00731535" w:rsidRPr="006519B8" w:rsidRDefault="00450F47" w:rsidP="00450F47">
      <w:pPr>
        <w:pStyle w:val="Corptext"/>
        <w:ind w:left="1003" w:right="651"/>
        <w:jc w:val="center"/>
      </w:pPr>
      <w:r w:rsidRPr="006519B8">
        <w:t>Legea nr. 292/2018</w:t>
      </w:r>
      <w:r w:rsidR="00060347" w:rsidRPr="006519B8">
        <w:rPr>
          <w:spacing w:val="-2"/>
        </w:rPr>
        <w:t>)</w:t>
      </w:r>
    </w:p>
    <w:p w14:paraId="250FA3B6" w14:textId="77777777" w:rsidR="00731535" w:rsidRPr="006519B8" w:rsidRDefault="00731535">
      <w:pPr>
        <w:pStyle w:val="Corptext"/>
      </w:pPr>
    </w:p>
    <w:p w14:paraId="64083AC8" w14:textId="77777777" w:rsidR="00731535" w:rsidRPr="006519B8" w:rsidRDefault="00731535">
      <w:pPr>
        <w:pStyle w:val="Corptext"/>
      </w:pPr>
    </w:p>
    <w:p w14:paraId="2AC3F74E" w14:textId="77777777" w:rsidR="00731535" w:rsidRPr="006519B8" w:rsidRDefault="00731535">
      <w:pPr>
        <w:pStyle w:val="Corptext"/>
        <w:spacing w:before="1"/>
      </w:pPr>
    </w:p>
    <w:p w14:paraId="3AF32D59" w14:textId="77777777" w:rsidR="00731535" w:rsidRPr="006519B8" w:rsidRDefault="00731535">
      <w:pPr>
        <w:pStyle w:val="Corptext"/>
        <w:spacing w:before="8"/>
      </w:pPr>
    </w:p>
    <w:p w14:paraId="1E1F8A26" w14:textId="77777777" w:rsidR="00731535" w:rsidRPr="006519B8" w:rsidRDefault="00060347">
      <w:pPr>
        <w:pStyle w:val="Titlu1"/>
        <w:numPr>
          <w:ilvl w:val="0"/>
          <w:numId w:val="15"/>
        </w:numPr>
        <w:tabs>
          <w:tab w:val="left" w:pos="1192"/>
        </w:tabs>
        <w:spacing w:before="90"/>
        <w:ind w:left="1192" w:hanging="213"/>
      </w:pPr>
      <w:r w:rsidRPr="006519B8">
        <w:t>Denumirea</w:t>
      </w:r>
      <w:r w:rsidR="00666870" w:rsidRPr="006519B8">
        <w:t xml:space="preserve"> </w:t>
      </w:r>
      <w:r w:rsidRPr="006519B8">
        <w:rPr>
          <w:spacing w:val="-2"/>
        </w:rPr>
        <w:t>proiectului:</w:t>
      </w:r>
    </w:p>
    <w:p w14:paraId="3B038CFA" w14:textId="77777777" w:rsidR="00731535" w:rsidRPr="006519B8" w:rsidRDefault="00731535">
      <w:pPr>
        <w:pStyle w:val="Corptext"/>
        <w:spacing w:before="7"/>
        <w:rPr>
          <w:b/>
        </w:rPr>
      </w:pPr>
    </w:p>
    <w:p w14:paraId="12441D01" w14:textId="77777777" w:rsidR="00666870" w:rsidRPr="006519B8" w:rsidRDefault="00666870" w:rsidP="002E223B">
      <w:pPr>
        <w:pStyle w:val="Corptext"/>
        <w:spacing w:before="5"/>
        <w:ind w:left="270" w:firstLine="284"/>
        <w:jc w:val="both"/>
        <w:rPr>
          <w:b/>
        </w:rPr>
      </w:pPr>
      <w:r w:rsidRPr="006519B8">
        <w:rPr>
          <w:b/>
        </w:rPr>
        <w:t>EXTINDERE SISTEM DE ILUMINAT PUBLIC STRADAL, COMUNA  I.C.BRATIANU, JUDETUL TULCEA</w:t>
      </w:r>
    </w:p>
    <w:p w14:paraId="5A195C18" w14:textId="77777777" w:rsidR="00666870" w:rsidRPr="006519B8" w:rsidRDefault="00666870" w:rsidP="00666870">
      <w:pPr>
        <w:pStyle w:val="Corptext"/>
        <w:spacing w:before="5"/>
        <w:ind w:firstLine="284"/>
      </w:pPr>
    </w:p>
    <w:p w14:paraId="19EEEF6B" w14:textId="77777777" w:rsidR="005A4458" w:rsidRPr="006519B8" w:rsidRDefault="005A4458" w:rsidP="005A4458">
      <w:pPr>
        <w:pStyle w:val="Corptext"/>
        <w:spacing w:before="5"/>
        <w:ind w:firstLine="284"/>
      </w:pPr>
    </w:p>
    <w:p w14:paraId="7E63A885" w14:textId="77777777" w:rsidR="005A4458" w:rsidRPr="006519B8" w:rsidRDefault="005A4458" w:rsidP="005A4458">
      <w:pPr>
        <w:pStyle w:val="Listparagraf"/>
        <w:numPr>
          <w:ilvl w:val="0"/>
          <w:numId w:val="15"/>
        </w:numPr>
        <w:rPr>
          <w:b/>
          <w:bCs/>
          <w:spacing w:val="-2"/>
          <w:sz w:val="24"/>
          <w:szCs w:val="24"/>
        </w:rPr>
      </w:pPr>
      <w:r w:rsidRPr="006519B8">
        <w:rPr>
          <w:b/>
          <w:bCs/>
          <w:spacing w:val="-2"/>
          <w:sz w:val="24"/>
          <w:szCs w:val="24"/>
        </w:rPr>
        <w:t>Date de identificare a titularului/beneficiarului proiectului/</w:t>
      </w:r>
      <w:proofErr w:type="spellStart"/>
      <w:r w:rsidRPr="006519B8">
        <w:rPr>
          <w:b/>
          <w:bCs/>
          <w:spacing w:val="-2"/>
          <w:sz w:val="24"/>
          <w:szCs w:val="24"/>
        </w:rPr>
        <w:t>modificarii</w:t>
      </w:r>
      <w:proofErr w:type="spellEnd"/>
    </w:p>
    <w:p w14:paraId="5044EF8D" w14:textId="77777777" w:rsidR="00731535" w:rsidRPr="006519B8" w:rsidRDefault="00731535">
      <w:pPr>
        <w:pStyle w:val="Corptext"/>
        <w:spacing w:before="7"/>
        <w:rPr>
          <w:b/>
        </w:rPr>
      </w:pPr>
    </w:p>
    <w:tbl>
      <w:tblPr>
        <w:tblW w:w="9308" w:type="dxa"/>
        <w:jc w:val="center"/>
        <w:tblLayout w:type="fixed"/>
        <w:tblCellMar>
          <w:left w:w="40" w:type="dxa"/>
          <w:right w:w="40" w:type="dxa"/>
        </w:tblCellMar>
        <w:tblLook w:val="0000" w:firstRow="0" w:lastRow="0" w:firstColumn="0" w:lastColumn="0" w:noHBand="0" w:noVBand="0"/>
      </w:tblPr>
      <w:tblGrid>
        <w:gridCol w:w="3686"/>
        <w:gridCol w:w="5622"/>
      </w:tblGrid>
      <w:tr w:rsidR="005A4458" w:rsidRPr="006519B8" w14:paraId="5D90A545" w14:textId="77777777" w:rsidTr="00B55CBE">
        <w:trPr>
          <w:jc w:val="center"/>
        </w:trPr>
        <w:tc>
          <w:tcPr>
            <w:tcW w:w="3686" w:type="dxa"/>
            <w:tcBorders>
              <w:top w:val="single" w:sz="6" w:space="0" w:color="auto"/>
              <w:left w:val="single" w:sz="6" w:space="0" w:color="auto"/>
              <w:bottom w:val="single" w:sz="6" w:space="0" w:color="auto"/>
              <w:right w:val="single" w:sz="6" w:space="0" w:color="auto"/>
            </w:tcBorders>
            <w:vAlign w:val="center"/>
          </w:tcPr>
          <w:p w14:paraId="7FA6CA29" w14:textId="77777777" w:rsidR="005A4458" w:rsidRPr="006519B8" w:rsidRDefault="005A4458" w:rsidP="00666870">
            <w:pPr>
              <w:pStyle w:val="Style52"/>
              <w:widowControl/>
              <w:spacing w:line="240" w:lineRule="auto"/>
              <w:ind w:left="5" w:hanging="5"/>
              <w:jc w:val="center"/>
              <w:rPr>
                <w:rStyle w:val="FontStyle147"/>
                <w:sz w:val="24"/>
                <w:szCs w:val="24"/>
              </w:rPr>
            </w:pPr>
            <w:proofErr w:type="spellStart"/>
            <w:r w:rsidRPr="006519B8">
              <w:rPr>
                <w:rStyle w:val="FontStyle147"/>
                <w:sz w:val="24"/>
                <w:szCs w:val="24"/>
              </w:rPr>
              <w:t>Denumirea</w:t>
            </w:r>
            <w:proofErr w:type="spellEnd"/>
            <w:r w:rsidR="00DF009A" w:rsidRPr="006519B8">
              <w:rPr>
                <w:rStyle w:val="FontStyle147"/>
                <w:sz w:val="24"/>
                <w:szCs w:val="24"/>
              </w:rPr>
              <w:t xml:space="preserve"> </w:t>
            </w:r>
            <w:proofErr w:type="spellStart"/>
            <w:r w:rsidRPr="006519B8">
              <w:rPr>
                <w:rStyle w:val="FontStyle147"/>
                <w:sz w:val="24"/>
                <w:szCs w:val="24"/>
              </w:rPr>
              <w:t>legala</w:t>
            </w:r>
            <w:proofErr w:type="spellEnd"/>
            <w:r w:rsidR="00DF009A" w:rsidRPr="006519B8">
              <w:rPr>
                <w:rStyle w:val="FontStyle147"/>
                <w:sz w:val="24"/>
                <w:szCs w:val="24"/>
              </w:rPr>
              <w:t xml:space="preserve"> </w:t>
            </w:r>
            <w:proofErr w:type="spellStart"/>
            <w:r w:rsidRPr="006519B8">
              <w:rPr>
                <w:rStyle w:val="FontStyle147"/>
                <w:sz w:val="24"/>
                <w:szCs w:val="24"/>
              </w:rPr>
              <w:t>completa</w:t>
            </w:r>
            <w:proofErr w:type="spellEnd"/>
            <w:r w:rsidRPr="006519B8">
              <w:rPr>
                <w:rStyle w:val="FontStyle147"/>
                <w:sz w:val="24"/>
                <w:szCs w:val="24"/>
              </w:rPr>
              <w:t xml:space="preserve"> (</w:t>
            </w:r>
            <w:proofErr w:type="spellStart"/>
            <w:r w:rsidRPr="006519B8">
              <w:rPr>
                <w:rStyle w:val="FontStyle147"/>
                <w:sz w:val="24"/>
                <w:szCs w:val="24"/>
              </w:rPr>
              <w:t>numele</w:t>
            </w:r>
            <w:proofErr w:type="spellEnd"/>
            <w:r w:rsidR="00DF009A" w:rsidRPr="006519B8">
              <w:rPr>
                <w:rStyle w:val="FontStyle147"/>
                <w:sz w:val="24"/>
                <w:szCs w:val="24"/>
              </w:rPr>
              <w:t xml:space="preserve"> </w:t>
            </w:r>
            <w:proofErr w:type="spellStart"/>
            <w:r w:rsidRPr="006519B8">
              <w:rPr>
                <w:rStyle w:val="FontStyle147"/>
                <w:sz w:val="24"/>
                <w:szCs w:val="24"/>
              </w:rPr>
              <w:t>organizatiei</w:t>
            </w:r>
            <w:proofErr w:type="spellEnd"/>
            <w:r w:rsidRPr="006519B8">
              <w:rPr>
                <w:rStyle w:val="FontStyle147"/>
                <w:sz w:val="24"/>
                <w:szCs w:val="24"/>
              </w:rPr>
              <w:t>):</w:t>
            </w:r>
          </w:p>
        </w:tc>
        <w:tc>
          <w:tcPr>
            <w:tcW w:w="5622" w:type="dxa"/>
            <w:tcBorders>
              <w:top w:val="single" w:sz="6" w:space="0" w:color="auto"/>
              <w:left w:val="single" w:sz="6" w:space="0" w:color="auto"/>
              <w:bottom w:val="single" w:sz="6" w:space="0" w:color="auto"/>
              <w:right w:val="single" w:sz="6" w:space="0" w:color="auto"/>
            </w:tcBorders>
            <w:vAlign w:val="center"/>
          </w:tcPr>
          <w:p w14:paraId="3CA69436" w14:textId="77777777" w:rsidR="005A4458" w:rsidRPr="006519B8" w:rsidRDefault="005A4458" w:rsidP="00666870">
            <w:pPr>
              <w:pStyle w:val="Style52"/>
              <w:widowControl/>
              <w:spacing w:line="240" w:lineRule="auto"/>
              <w:jc w:val="center"/>
              <w:rPr>
                <w:rStyle w:val="FontStyle147"/>
                <w:sz w:val="24"/>
                <w:szCs w:val="24"/>
              </w:rPr>
            </w:pPr>
            <w:r w:rsidRPr="006519B8">
              <w:rPr>
                <w:rStyle w:val="FontStyle147"/>
                <w:sz w:val="24"/>
                <w:szCs w:val="24"/>
              </w:rPr>
              <w:t>C</w:t>
            </w:r>
            <w:r w:rsidR="00E42A0E" w:rsidRPr="006519B8">
              <w:rPr>
                <w:rStyle w:val="FontStyle147"/>
                <w:sz w:val="24"/>
                <w:szCs w:val="24"/>
              </w:rPr>
              <w:t>O</w:t>
            </w:r>
            <w:r w:rsidRPr="006519B8">
              <w:rPr>
                <w:rStyle w:val="FontStyle147"/>
                <w:sz w:val="24"/>
                <w:szCs w:val="24"/>
              </w:rPr>
              <w:t>MUNA I.C. BRATIANU</w:t>
            </w:r>
          </w:p>
        </w:tc>
      </w:tr>
      <w:tr w:rsidR="005A4458" w:rsidRPr="006519B8" w14:paraId="7ACF8316" w14:textId="77777777" w:rsidTr="00B55CBE">
        <w:trPr>
          <w:jc w:val="center"/>
        </w:trPr>
        <w:tc>
          <w:tcPr>
            <w:tcW w:w="3686" w:type="dxa"/>
            <w:tcBorders>
              <w:top w:val="single" w:sz="6" w:space="0" w:color="auto"/>
              <w:left w:val="single" w:sz="6" w:space="0" w:color="auto"/>
              <w:bottom w:val="single" w:sz="6" w:space="0" w:color="auto"/>
              <w:right w:val="single" w:sz="6" w:space="0" w:color="auto"/>
            </w:tcBorders>
          </w:tcPr>
          <w:p w14:paraId="1121371D" w14:textId="77777777" w:rsidR="005A4458" w:rsidRPr="006519B8" w:rsidRDefault="005A4458" w:rsidP="00666870">
            <w:pPr>
              <w:pStyle w:val="Style52"/>
              <w:widowControl/>
              <w:spacing w:line="240" w:lineRule="auto"/>
              <w:jc w:val="center"/>
              <w:rPr>
                <w:rStyle w:val="FontStyle147"/>
                <w:sz w:val="24"/>
                <w:szCs w:val="24"/>
              </w:rPr>
            </w:pPr>
            <w:r w:rsidRPr="006519B8">
              <w:rPr>
                <w:rStyle w:val="FontStyle147"/>
                <w:sz w:val="24"/>
                <w:szCs w:val="24"/>
              </w:rPr>
              <w:t xml:space="preserve">Cod de </w:t>
            </w:r>
            <w:proofErr w:type="spellStart"/>
            <w:r w:rsidRPr="006519B8">
              <w:rPr>
                <w:rStyle w:val="FontStyle147"/>
                <w:sz w:val="24"/>
                <w:szCs w:val="24"/>
              </w:rPr>
              <w:t>inregistrare</w:t>
            </w:r>
            <w:proofErr w:type="spellEnd"/>
            <w:r w:rsidR="00E42A0E" w:rsidRPr="006519B8">
              <w:rPr>
                <w:rStyle w:val="FontStyle147"/>
                <w:sz w:val="24"/>
                <w:szCs w:val="24"/>
              </w:rPr>
              <w:t xml:space="preserve"> </w:t>
            </w:r>
            <w:proofErr w:type="spellStart"/>
            <w:r w:rsidRPr="006519B8">
              <w:rPr>
                <w:rStyle w:val="FontStyle147"/>
                <w:sz w:val="24"/>
                <w:szCs w:val="24"/>
              </w:rPr>
              <w:t>fiscala</w:t>
            </w:r>
            <w:proofErr w:type="spellEnd"/>
          </w:p>
        </w:tc>
        <w:tc>
          <w:tcPr>
            <w:tcW w:w="5622" w:type="dxa"/>
            <w:tcBorders>
              <w:top w:val="single" w:sz="6" w:space="0" w:color="auto"/>
              <w:left w:val="single" w:sz="6" w:space="0" w:color="auto"/>
              <w:bottom w:val="single" w:sz="6" w:space="0" w:color="auto"/>
              <w:right w:val="single" w:sz="6" w:space="0" w:color="auto"/>
            </w:tcBorders>
          </w:tcPr>
          <w:p w14:paraId="424C0E5B" w14:textId="77777777" w:rsidR="005A4458" w:rsidRPr="006519B8" w:rsidRDefault="005A4458" w:rsidP="00666870">
            <w:pPr>
              <w:pStyle w:val="Style52"/>
              <w:widowControl/>
              <w:spacing w:line="240" w:lineRule="auto"/>
              <w:jc w:val="center"/>
              <w:rPr>
                <w:rStyle w:val="FontStyle147"/>
                <w:sz w:val="24"/>
                <w:szCs w:val="24"/>
              </w:rPr>
            </w:pPr>
            <w:r w:rsidRPr="006519B8">
              <w:rPr>
                <w:rStyle w:val="FontStyle147"/>
                <w:sz w:val="24"/>
                <w:szCs w:val="24"/>
              </w:rPr>
              <w:t>4794036</w:t>
            </w:r>
          </w:p>
        </w:tc>
      </w:tr>
      <w:tr w:rsidR="005A4458" w:rsidRPr="006519B8" w14:paraId="0AAD8F2F" w14:textId="77777777" w:rsidTr="00B55CBE">
        <w:trPr>
          <w:jc w:val="center"/>
        </w:trPr>
        <w:tc>
          <w:tcPr>
            <w:tcW w:w="3686" w:type="dxa"/>
            <w:tcBorders>
              <w:top w:val="single" w:sz="6" w:space="0" w:color="auto"/>
              <w:left w:val="single" w:sz="6" w:space="0" w:color="auto"/>
              <w:bottom w:val="single" w:sz="6" w:space="0" w:color="auto"/>
              <w:right w:val="single" w:sz="6" w:space="0" w:color="auto"/>
            </w:tcBorders>
          </w:tcPr>
          <w:p w14:paraId="05E4CE85" w14:textId="77777777" w:rsidR="005A4458" w:rsidRPr="006519B8" w:rsidRDefault="005A4458" w:rsidP="00666870">
            <w:pPr>
              <w:pStyle w:val="Style52"/>
              <w:widowControl/>
              <w:spacing w:line="240" w:lineRule="auto"/>
              <w:jc w:val="center"/>
              <w:rPr>
                <w:rStyle w:val="FontStyle147"/>
                <w:sz w:val="24"/>
                <w:szCs w:val="24"/>
              </w:rPr>
            </w:pPr>
            <w:proofErr w:type="spellStart"/>
            <w:r w:rsidRPr="006519B8">
              <w:rPr>
                <w:rStyle w:val="FontStyle147"/>
                <w:sz w:val="24"/>
                <w:szCs w:val="24"/>
              </w:rPr>
              <w:t>Nationalitatea</w:t>
            </w:r>
            <w:proofErr w:type="spellEnd"/>
          </w:p>
        </w:tc>
        <w:tc>
          <w:tcPr>
            <w:tcW w:w="5622" w:type="dxa"/>
            <w:tcBorders>
              <w:top w:val="single" w:sz="6" w:space="0" w:color="auto"/>
              <w:left w:val="single" w:sz="6" w:space="0" w:color="auto"/>
              <w:bottom w:val="single" w:sz="6" w:space="0" w:color="auto"/>
              <w:right w:val="single" w:sz="6" w:space="0" w:color="auto"/>
            </w:tcBorders>
          </w:tcPr>
          <w:p w14:paraId="35D36A9B" w14:textId="77777777" w:rsidR="005A4458" w:rsidRPr="006519B8" w:rsidRDefault="005A4458" w:rsidP="00666870">
            <w:pPr>
              <w:pStyle w:val="Style52"/>
              <w:widowControl/>
              <w:spacing w:line="240" w:lineRule="auto"/>
              <w:jc w:val="center"/>
              <w:rPr>
                <w:rStyle w:val="FontStyle147"/>
                <w:sz w:val="24"/>
                <w:szCs w:val="24"/>
              </w:rPr>
            </w:pPr>
            <w:r w:rsidRPr="006519B8">
              <w:rPr>
                <w:rStyle w:val="FontStyle147"/>
                <w:sz w:val="24"/>
                <w:szCs w:val="24"/>
              </w:rPr>
              <w:t>ROMANA</w:t>
            </w:r>
          </w:p>
        </w:tc>
      </w:tr>
      <w:tr w:rsidR="005A4458" w:rsidRPr="006519B8" w14:paraId="7F77B77B" w14:textId="77777777" w:rsidTr="00B55CBE">
        <w:trPr>
          <w:jc w:val="center"/>
        </w:trPr>
        <w:tc>
          <w:tcPr>
            <w:tcW w:w="3686" w:type="dxa"/>
            <w:tcBorders>
              <w:top w:val="single" w:sz="6" w:space="0" w:color="auto"/>
              <w:left w:val="single" w:sz="6" w:space="0" w:color="auto"/>
              <w:bottom w:val="single" w:sz="6" w:space="0" w:color="auto"/>
              <w:right w:val="single" w:sz="6" w:space="0" w:color="auto"/>
            </w:tcBorders>
          </w:tcPr>
          <w:p w14:paraId="3F5AAD81" w14:textId="77777777" w:rsidR="005A4458" w:rsidRPr="006519B8" w:rsidRDefault="005A4458" w:rsidP="00666870">
            <w:pPr>
              <w:pStyle w:val="Style52"/>
              <w:widowControl/>
              <w:spacing w:line="240" w:lineRule="auto"/>
              <w:jc w:val="center"/>
              <w:rPr>
                <w:rStyle w:val="FontStyle147"/>
                <w:sz w:val="24"/>
                <w:szCs w:val="24"/>
              </w:rPr>
            </w:pPr>
            <w:proofErr w:type="spellStart"/>
            <w:r w:rsidRPr="006519B8">
              <w:rPr>
                <w:rStyle w:val="FontStyle147"/>
                <w:sz w:val="24"/>
                <w:szCs w:val="24"/>
              </w:rPr>
              <w:t>Statutul</w:t>
            </w:r>
            <w:proofErr w:type="spellEnd"/>
            <w:r w:rsidRPr="006519B8">
              <w:rPr>
                <w:rStyle w:val="FontStyle147"/>
                <w:sz w:val="24"/>
                <w:szCs w:val="24"/>
              </w:rPr>
              <w:t xml:space="preserve"> legal</w:t>
            </w:r>
          </w:p>
        </w:tc>
        <w:tc>
          <w:tcPr>
            <w:tcW w:w="5622" w:type="dxa"/>
            <w:tcBorders>
              <w:top w:val="single" w:sz="6" w:space="0" w:color="auto"/>
              <w:left w:val="single" w:sz="6" w:space="0" w:color="auto"/>
              <w:bottom w:val="single" w:sz="6" w:space="0" w:color="auto"/>
              <w:right w:val="single" w:sz="6" w:space="0" w:color="auto"/>
            </w:tcBorders>
          </w:tcPr>
          <w:p w14:paraId="14BF06E2" w14:textId="77777777" w:rsidR="005A4458" w:rsidRPr="006519B8" w:rsidRDefault="005A4458" w:rsidP="00666870">
            <w:pPr>
              <w:pStyle w:val="Style52"/>
              <w:widowControl/>
              <w:spacing w:line="240" w:lineRule="auto"/>
              <w:jc w:val="center"/>
              <w:rPr>
                <w:rStyle w:val="FontStyle147"/>
                <w:sz w:val="24"/>
                <w:szCs w:val="24"/>
              </w:rPr>
            </w:pPr>
            <w:proofErr w:type="spellStart"/>
            <w:r w:rsidRPr="006519B8">
              <w:rPr>
                <w:rStyle w:val="FontStyle147"/>
                <w:sz w:val="24"/>
                <w:szCs w:val="24"/>
              </w:rPr>
              <w:t>Institutie</w:t>
            </w:r>
            <w:proofErr w:type="spellEnd"/>
            <w:r w:rsidRPr="006519B8">
              <w:rPr>
                <w:rStyle w:val="FontStyle147"/>
                <w:sz w:val="24"/>
                <w:szCs w:val="24"/>
              </w:rPr>
              <w:t xml:space="preserve"> de </w:t>
            </w:r>
            <w:proofErr w:type="spellStart"/>
            <w:r w:rsidRPr="006519B8">
              <w:rPr>
                <w:rStyle w:val="FontStyle147"/>
                <w:sz w:val="24"/>
                <w:szCs w:val="24"/>
              </w:rPr>
              <w:t>administratie</w:t>
            </w:r>
            <w:proofErr w:type="spellEnd"/>
            <w:r w:rsidRPr="006519B8">
              <w:rPr>
                <w:rStyle w:val="FontStyle147"/>
                <w:sz w:val="24"/>
                <w:szCs w:val="24"/>
              </w:rPr>
              <w:t xml:space="preserve"> publica</w:t>
            </w:r>
          </w:p>
        </w:tc>
      </w:tr>
      <w:tr w:rsidR="005A4458" w:rsidRPr="006519B8" w14:paraId="53FF8355" w14:textId="77777777" w:rsidTr="00B55CBE">
        <w:trPr>
          <w:jc w:val="center"/>
        </w:trPr>
        <w:tc>
          <w:tcPr>
            <w:tcW w:w="3686" w:type="dxa"/>
            <w:tcBorders>
              <w:top w:val="single" w:sz="6" w:space="0" w:color="auto"/>
              <w:left w:val="single" w:sz="6" w:space="0" w:color="auto"/>
              <w:bottom w:val="single" w:sz="6" w:space="0" w:color="auto"/>
              <w:right w:val="single" w:sz="6" w:space="0" w:color="auto"/>
            </w:tcBorders>
          </w:tcPr>
          <w:p w14:paraId="2EC6F068" w14:textId="77777777" w:rsidR="005A4458" w:rsidRPr="006519B8" w:rsidRDefault="005A4458" w:rsidP="00666870">
            <w:pPr>
              <w:pStyle w:val="Style52"/>
              <w:widowControl/>
              <w:spacing w:line="240" w:lineRule="auto"/>
              <w:jc w:val="center"/>
              <w:rPr>
                <w:rStyle w:val="FontStyle147"/>
                <w:sz w:val="24"/>
                <w:szCs w:val="24"/>
              </w:rPr>
            </w:pPr>
            <w:proofErr w:type="spellStart"/>
            <w:r w:rsidRPr="006519B8">
              <w:rPr>
                <w:rStyle w:val="FontStyle147"/>
                <w:sz w:val="24"/>
                <w:szCs w:val="24"/>
              </w:rPr>
              <w:t>Adresa</w:t>
            </w:r>
            <w:proofErr w:type="spellEnd"/>
            <w:r w:rsidR="00666870" w:rsidRPr="006519B8">
              <w:rPr>
                <w:rStyle w:val="FontStyle147"/>
                <w:sz w:val="24"/>
                <w:szCs w:val="24"/>
              </w:rPr>
              <w:t xml:space="preserve"> </w:t>
            </w:r>
            <w:proofErr w:type="spellStart"/>
            <w:r w:rsidRPr="006519B8">
              <w:rPr>
                <w:rStyle w:val="FontStyle147"/>
                <w:sz w:val="24"/>
                <w:szCs w:val="24"/>
              </w:rPr>
              <w:t>oficiala</w:t>
            </w:r>
            <w:proofErr w:type="spellEnd"/>
          </w:p>
        </w:tc>
        <w:tc>
          <w:tcPr>
            <w:tcW w:w="5622" w:type="dxa"/>
            <w:tcBorders>
              <w:top w:val="single" w:sz="6" w:space="0" w:color="auto"/>
              <w:left w:val="single" w:sz="6" w:space="0" w:color="auto"/>
              <w:bottom w:val="single" w:sz="6" w:space="0" w:color="auto"/>
              <w:right w:val="single" w:sz="6" w:space="0" w:color="auto"/>
            </w:tcBorders>
          </w:tcPr>
          <w:p w14:paraId="2101900A" w14:textId="77777777" w:rsidR="005A4458" w:rsidRPr="006519B8" w:rsidRDefault="005A4458" w:rsidP="00666870">
            <w:pPr>
              <w:pStyle w:val="Style52"/>
              <w:widowControl/>
              <w:spacing w:line="240" w:lineRule="auto"/>
              <w:jc w:val="center"/>
              <w:rPr>
                <w:rStyle w:val="FontStyle147"/>
                <w:sz w:val="24"/>
                <w:szCs w:val="24"/>
              </w:rPr>
            </w:pPr>
            <w:r w:rsidRPr="006519B8">
              <w:rPr>
                <w:rStyle w:val="FontStyle147"/>
                <w:sz w:val="24"/>
                <w:szCs w:val="24"/>
              </w:rPr>
              <w:t xml:space="preserve">Strada: </w:t>
            </w:r>
            <w:proofErr w:type="spellStart"/>
            <w:r w:rsidRPr="006519B8">
              <w:rPr>
                <w:rStyle w:val="FontStyle147"/>
                <w:sz w:val="24"/>
                <w:szCs w:val="24"/>
              </w:rPr>
              <w:t>Principa</w:t>
            </w:r>
            <w:r w:rsidR="00666870" w:rsidRPr="006519B8">
              <w:rPr>
                <w:rStyle w:val="FontStyle147"/>
                <w:sz w:val="24"/>
                <w:szCs w:val="24"/>
              </w:rPr>
              <w:t>la</w:t>
            </w:r>
            <w:proofErr w:type="spellEnd"/>
            <w:r w:rsidRPr="006519B8">
              <w:rPr>
                <w:rStyle w:val="FontStyle147"/>
                <w:sz w:val="24"/>
                <w:szCs w:val="24"/>
              </w:rPr>
              <w:t>, nr.34, I.C. Bratianu, Jud. Tulcea</w:t>
            </w:r>
          </w:p>
        </w:tc>
      </w:tr>
      <w:tr w:rsidR="005A4458" w:rsidRPr="006519B8" w14:paraId="02919BC2" w14:textId="77777777" w:rsidTr="00B55CBE">
        <w:trPr>
          <w:jc w:val="center"/>
        </w:trPr>
        <w:tc>
          <w:tcPr>
            <w:tcW w:w="3686" w:type="dxa"/>
            <w:tcBorders>
              <w:top w:val="single" w:sz="6" w:space="0" w:color="auto"/>
              <w:left w:val="single" w:sz="6" w:space="0" w:color="auto"/>
              <w:bottom w:val="single" w:sz="6" w:space="0" w:color="auto"/>
              <w:right w:val="single" w:sz="6" w:space="0" w:color="auto"/>
            </w:tcBorders>
          </w:tcPr>
          <w:p w14:paraId="0C5E3A76" w14:textId="77777777" w:rsidR="005A4458" w:rsidRPr="006519B8" w:rsidRDefault="005A4458" w:rsidP="00666870">
            <w:pPr>
              <w:pStyle w:val="Style52"/>
              <w:widowControl/>
              <w:spacing w:line="240" w:lineRule="auto"/>
              <w:jc w:val="center"/>
              <w:rPr>
                <w:rStyle w:val="FontStyle147"/>
                <w:sz w:val="24"/>
                <w:szCs w:val="24"/>
              </w:rPr>
            </w:pPr>
            <w:proofErr w:type="spellStart"/>
            <w:r w:rsidRPr="006519B8">
              <w:rPr>
                <w:rStyle w:val="FontStyle147"/>
                <w:sz w:val="24"/>
                <w:szCs w:val="24"/>
              </w:rPr>
              <w:t>Adresa</w:t>
            </w:r>
            <w:proofErr w:type="spellEnd"/>
            <w:r w:rsidR="00666870" w:rsidRPr="006519B8">
              <w:rPr>
                <w:rStyle w:val="FontStyle147"/>
                <w:sz w:val="24"/>
                <w:szCs w:val="24"/>
              </w:rPr>
              <w:t xml:space="preserve"> </w:t>
            </w:r>
            <w:proofErr w:type="spellStart"/>
            <w:r w:rsidRPr="006519B8">
              <w:rPr>
                <w:rStyle w:val="FontStyle147"/>
                <w:sz w:val="24"/>
                <w:szCs w:val="24"/>
              </w:rPr>
              <w:t>postala</w:t>
            </w:r>
            <w:proofErr w:type="spellEnd"/>
          </w:p>
        </w:tc>
        <w:tc>
          <w:tcPr>
            <w:tcW w:w="5622" w:type="dxa"/>
            <w:tcBorders>
              <w:top w:val="single" w:sz="6" w:space="0" w:color="auto"/>
              <w:left w:val="single" w:sz="6" w:space="0" w:color="auto"/>
              <w:bottom w:val="single" w:sz="6" w:space="0" w:color="auto"/>
              <w:right w:val="single" w:sz="6" w:space="0" w:color="auto"/>
            </w:tcBorders>
          </w:tcPr>
          <w:p w14:paraId="15F56788" w14:textId="77777777" w:rsidR="005A4458" w:rsidRPr="006519B8" w:rsidRDefault="005A4458" w:rsidP="00666870">
            <w:pPr>
              <w:pStyle w:val="Style52"/>
              <w:widowControl/>
              <w:spacing w:line="240" w:lineRule="auto"/>
              <w:jc w:val="center"/>
              <w:rPr>
                <w:rStyle w:val="FontStyle147"/>
                <w:sz w:val="24"/>
                <w:szCs w:val="24"/>
              </w:rPr>
            </w:pPr>
            <w:r w:rsidRPr="006519B8">
              <w:rPr>
                <w:rStyle w:val="FontStyle147"/>
                <w:sz w:val="24"/>
                <w:szCs w:val="24"/>
              </w:rPr>
              <w:t xml:space="preserve">Strada: </w:t>
            </w:r>
            <w:proofErr w:type="spellStart"/>
            <w:r w:rsidRPr="006519B8">
              <w:rPr>
                <w:rStyle w:val="FontStyle147"/>
                <w:sz w:val="24"/>
                <w:szCs w:val="24"/>
              </w:rPr>
              <w:t>Principa</w:t>
            </w:r>
            <w:r w:rsidR="00666870" w:rsidRPr="006519B8">
              <w:rPr>
                <w:rStyle w:val="FontStyle147"/>
                <w:sz w:val="24"/>
                <w:szCs w:val="24"/>
              </w:rPr>
              <w:t>la</w:t>
            </w:r>
            <w:proofErr w:type="spellEnd"/>
            <w:r w:rsidRPr="006519B8">
              <w:rPr>
                <w:rStyle w:val="FontStyle147"/>
                <w:sz w:val="24"/>
                <w:szCs w:val="24"/>
              </w:rPr>
              <w:t>, nr.34, I.C. Bratianu, Jud. Tulcea</w:t>
            </w:r>
          </w:p>
        </w:tc>
      </w:tr>
      <w:tr w:rsidR="005A4458" w:rsidRPr="006519B8" w14:paraId="05FD11C6" w14:textId="77777777" w:rsidTr="00B55CBE">
        <w:trPr>
          <w:jc w:val="center"/>
        </w:trPr>
        <w:tc>
          <w:tcPr>
            <w:tcW w:w="3686" w:type="dxa"/>
            <w:tcBorders>
              <w:top w:val="single" w:sz="6" w:space="0" w:color="auto"/>
              <w:left w:val="single" w:sz="6" w:space="0" w:color="auto"/>
              <w:bottom w:val="single" w:sz="6" w:space="0" w:color="auto"/>
              <w:right w:val="single" w:sz="6" w:space="0" w:color="auto"/>
            </w:tcBorders>
            <w:vAlign w:val="center"/>
          </w:tcPr>
          <w:p w14:paraId="271122AB" w14:textId="77777777" w:rsidR="005A4458" w:rsidRPr="006519B8" w:rsidRDefault="005A4458" w:rsidP="00666870">
            <w:pPr>
              <w:pStyle w:val="Style52"/>
              <w:widowControl/>
              <w:spacing w:line="240" w:lineRule="auto"/>
              <w:ind w:left="5" w:hanging="5"/>
              <w:jc w:val="center"/>
              <w:rPr>
                <w:rStyle w:val="FontStyle147"/>
                <w:sz w:val="24"/>
                <w:szCs w:val="24"/>
              </w:rPr>
            </w:pPr>
            <w:r w:rsidRPr="006519B8">
              <w:rPr>
                <w:rStyle w:val="FontStyle147"/>
                <w:sz w:val="24"/>
                <w:szCs w:val="24"/>
              </w:rPr>
              <w:t xml:space="preserve">Nr. </w:t>
            </w:r>
            <w:proofErr w:type="spellStart"/>
            <w:r w:rsidRPr="006519B8">
              <w:rPr>
                <w:rStyle w:val="FontStyle147"/>
                <w:sz w:val="24"/>
                <w:szCs w:val="24"/>
              </w:rPr>
              <w:t>telefon</w:t>
            </w:r>
            <w:proofErr w:type="spellEnd"/>
            <w:r w:rsidRPr="006519B8">
              <w:rPr>
                <w:rStyle w:val="FontStyle147"/>
                <w:sz w:val="24"/>
                <w:szCs w:val="24"/>
              </w:rPr>
              <w:t xml:space="preserve">: </w:t>
            </w:r>
            <w:proofErr w:type="spellStart"/>
            <w:r w:rsidRPr="006519B8">
              <w:rPr>
                <w:rStyle w:val="FontStyle147"/>
                <w:sz w:val="24"/>
                <w:szCs w:val="24"/>
              </w:rPr>
              <w:t>codultarii</w:t>
            </w:r>
            <w:proofErr w:type="spellEnd"/>
            <w:r w:rsidRPr="006519B8">
              <w:rPr>
                <w:rStyle w:val="FontStyle147"/>
                <w:sz w:val="24"/>
                <w:szCs w:val="24"/>
              </w:rPr>
              <w:t xml:space="preserve"> + </w:t>
            </w:r>
            <w:proofErr w:type="spellStart"/>
            <w:r w:rsidRPr="006519B8">
              <w:rPr>
                <w:rStyle w:val="FontStyle147"/>
                <w:sz w:val="24"/>
                <w:szCs w:val="24"/>
              </w:rPr>
              <w:t>codul</w:t>
            </w:r>
            <w:proofErr w:type="spellEnd"/>
            <w:r w:rsidR="00666870" w:rsidRPr="006519B8">
              <w:rPr>
                <w:rStyle w:val="FontStyle147"/>
                <w:sz w:val="24"/>
                <w:szCs w:val="24"/>
              </w:rPr>
              <w:t xml:space="preserve"> </w:t>
            </w:r>
            <w:proofErr w:type="spellStart"/>
            <w:r w:rsidRPr="006519B8">
              <w:rPr>
                <w:rStyle w:val="FontStyle147"/>
                <w:sz w:val="24"/>
                <w:szCs w:val="24"/>
              </w:rPr>
              <w:t>judetului</w:t>
            </w:r>
            <w:proofErr w:type="spellEnd"/>
            <w:r w:rsidRPr="006519B8">
              <w:rPr>
                <w:rStyle w:val="FontStyle147"/>
                <w:sz w:val="24"/>
                <w:szCs w:val="24"/>
              </w:rPr>
              <w:t xml:space="preserve">+ </w:t>
            </w:r>
            <w:proofErr w:type="spellStart"/>
            <w:r w:rsidRPr="006519B8">
              <w:rPr>
                <w:rStyle w:val="FontStyle147"/>
                <w:sz w:val="24"/>
                <w:szCs w:val="24"/>
              </w:rPr>
              <w:t>numarul</w:t>
            </w:r>
            <w:proofErr w:type="spellEnd"/>
          </w:p>
        </w:tc>
        <w:tc>
          <w:tcPr>
            <w:tcW w:w="5622" w:type="dxa"/>
            <w:tcBorders>
              <w:top w:val="single" w:sz="6" w:space="0" w:color="auto"/>
              <w:left w:val="single" w:sz="6" w:space="0" w:color="auto"/>
              <w:bottom w:val="single" w:sz="6" w:space="0" w:color="auto"/>
              <w:right w:val="single" w:sz="6" w:space="0" w:color="auto"/>
            </w:tcBorders>
            <w:vAlign w:val="center"/>
          </w:tcPr>
          <w:p w14:paraId="576BAEA6" w14:textId="77777777" w:rsidR="005A4458" w:rsidRPr="006519B8" w:rsidRDefault="005A4458" w:rsidP="00666870">
            <w:pPr>
              <w:pStyle w:val="Style52"/>
              <w:widowControl/>
              <w:spacing w:line="240" w:lineRule="auto"/>
              <w:jc w:val="center"/>
              <w:rPr>
                <w:rFonts w:ascii="Times New Roman" w:hAnsi="Times New Roman" w:cs="Times New Roman"/>
                <w:sz w:val="24"/>
              </w:rPr>
            </w:pPr>
            <w:r w:rsidRPr="006519B8">
              <w:rPr>
                <w:rStyle w:val="FontStyle147"/>
                <w:sz w:val="24"/>
                <w:szCs w:val="24"/>
              </w:rPr>
              <w:t>004 0240.573.134</w:t>
            </w:r>
          </w:p>
          <w:p w14:paraId="5917ED72" w14:textId="77777777" w:rsidR="005A4458" w:rsidRPr="006519B8" w:rsidRDefault="005A4458" w:rsidP="00666870">
            <w:pPr>
              <w:pStyle w:val="Style52"/>
              <w:widowControl/>
              <w:spacing w:line="240" w:lineRule="auto"/>
              <w:jc w:val="center"/>
              <w:rPr>
                <w:rStyle w:val="FontStyle147"/>
                <w:sz w:val="24"/>
                <w:szCs w:val="24"/>
              </w:rPr>
            </w:pPr>
          </w:p>
        </w:tc>
      </w:tr>
      <w:tr w:rsidR="005A4458" w:rsidRPr="006519B8" w14:paraId="1EFFF6A0" w14:textId="77777777" w:rsidTr="00B55CBE">
        <w:trPr>
          <w:jc w:val="center"/>
        </w:trPr>
        <w:tc>
          <w:tcPr>
            <w:tcW w:w="3686" w:type="dxa"/>
            <w:tcBorders>
              <w:top w:val="single" w:sz="6" w:space="0" w:color="auto"/>
              <w:left w:val="single" w:sz="6" w:space="0" w:color="auto"/>
              <w:bottom w:val="single" w:sz="6" w:space="0" w:color="auto"/>
              <w:right w:val="single" w:sz="6" w:space="0" w:color="auto"/>
            </w:tcBorders>
            <w:vAlign w:val="center"/>
          </w:tcPr>
          <w:p w14:paraId="589F86DC" w14:textId="77777777" w:rsidR="005A4458" w:rsidRPr="006519B8" w:rsidRDefault="005A4458" w:rsidP="00666870">
            <w:pPr>
              <w:pStyle w:val="Style52"/>
              <w:widowControl/>
              <w:spacing w:line="240" w:lineRule="auto"/>
              <w:ind w:left="5" w:hanging="5"/>
              <w:jc w:val="center"/>
              <w:rPr>
                <w:rStyle w:val="FontStyle147"/>
                <w:sz w:val="24"/>
                <w:szCs w:val="24"/>
              </w:rPr>
            </w:pPr>
            <w:r w:rsidRPr="006519B8">
              <w:rPr>
                <w:rStyle w:val="FontStyle147"/>
                <w:sz w:val="24"/>
                <w:szCs w:val="24"/>
              </w:rPr>
              <w:t xml:space="preserve">Nr. fax: </w:t>
            </w:r>
            <w:proofErr w:type="spellStart"/>
            <w:r w:rsidRPr="006519B8">
              <w:rPr>
                <w:rStyle w:val="FontStyle147"/>
                <w:sz w:val="24"/>
                <w:szCs w:val="24"/>
              </w:rPr>
              <w:t>codultarii</w:t>
            </w:r>
            <w:proofErr w:type="spellEnd"/>
            <w:r w:rsidRPr="006519B8">
              <w:rPr>
                <w:rStyle w:val="FontStyle147"/>
                <w:sz w:val="24"/>
                <w:szCs w:val="24"/>
              </w:rPr>
              <w:t xml:space="preserve"> + </w:t>
            </w:r>
            <w:proofErr w:type="spellStart"/>
            <w:r w:rsidRPr="006519B8">
              <w:rPr>
                <w:rStyle w:val="FontStyle147"/>
                <w:sz w:val="24"/>
                <w:szCs w:val="24"/>
              </w:rPr>
              <w:t>codul</w:t>
            </w:r>
            <w:proofErr w:type="spellEnd"/>
            <w:r w:rsidR="00666870" w:rsidRPr="006519B8">
              <w:rPr>
                <w:rStyle w:val="FontStyle147"/>
                <w:sz w:val="24"/>
                <w:szCs w:val="24"/>
              </w:rPr>
              <w:t xml:space="preserve"> </w:t>
            </w:r>
            <w:proofErr w:type="spellStart"/>
            <w:r w:rsidRPr="006519B8">
              <w:rPr>
                <w:rStyle w:val="FontStyle147"/>
                <w:sz w:val="24"/>
                <w:szCs w:val="24"/>
              </w:rPr>
              <w:t>judetului</w:t>
            </w:r>
            <w:proofErr w:type="spellEnd"/>
            <w:r w:rsidRPr="006519B8">
              <w:rPr>
                <w:rStyle w:val="FontStyle147"/>
                <w:sz w:val="24"/>
                <w:szCs w:val="24"/>
              </w:rPr>
              <w:t xml:space="preserve"> + </w:t>
            </w:r>
            <w:proofErr w:type="spellStart"/>
            <w:r w:rsidRPr="006519B8">
              <w:rPr>
                <w:rStyle w:val="FontStyle147"/>
                <w:sz w:val="24"/>
                <w:szCs w:val="24"/>
              </w:rPr>
              <w:t>numarul</w:t>
            </w:r>
            <w:proofErr w:type="spellEnd"/>
          </w:p>
        </w:tc>
        <w:tc>
          <w:tcPr>
            <w:tcW w:w="5622" w:type="dxa"/>
            <w:tcBorders>
              <w:top w:val="single" w:sz="6" w:space="0" w:color="auto"/>
              <w:left w:val="single" w:sz="6" w:space="0" w:color="auto"/>
              <w:bottom w:val="single" w:sz="6" w:space="0" w:color="auto"/>
              <w:right w:val="single" w:sz="6" w:space="0" w:color="auto"/>
            </w:tcBorders>
            <w:vAlign w:val="center"/>
          </w:tcPr>
          <w:p w14:paraId="7B058D05" w14:textId="77777777" w:rsidR="005A4458" w:rsidRPr="006519B8" w:rsidRDefault="005A4458" w:rsidP="00666870">
            <w:pPr>
              <w:pStyle w:val="Style52"/>
              <w:spacing w:line="240" w:lineRule="auto"/>
              <w:jc w:val="center"/>
              <w:rPr>
                <w:rStyle w:val="FontStyle147"/>
                <w:sz w:val="24"/>
                <w:szCs w:val="24"/>
              </w:rPr>
            </w:pPr>
            <w:r w:rsidRPr="006519B8">
              <w:rPr>
                <w:rFonts w:ascii="Times New Roman" w:hAnsi="Times New Roman" w:cs="Times New Roman"/>
                <w:sz w:val="24"/>
              </w:rPr>
              <w:t>004 0240.573.134</w:t>
            </w:r>
          </w:p>
        </w:tc>
      </w:tr>
      <w:tr w:rsidR="005A4458" w:rsidRPr="006519B8" w14:paraId="6B946419" w14:textId="77777777" w:rsidTr="00B55CBE">
        <w:trPr>
          <w:jc w:val="center"/>
        </w:trPr>
        <w:tc>
          <w:tcPr>
            <w:tcW w:w="3686" w:type="dxa"/>
            <w:tcBorders>
              <w:top w:val="single" w:sz="6" w:space="0" w:color="auto"/>
              <w:left w:val="single" w:sz="6" w:space="0" w:color="auto"/>
              <w:bottom w:val="single" w:sz="6" w:space="0" w:color="auto"/>
              <w:right w:val="single" w:sz="6" w:space="0" w:color="auto"/>
            </w:tcBorders>
          </w:tcPr>
          <w:p w14:paraId="5CA50AB3" w14:textId="77777777" w:rsidR="005A4458" w:rsidRPr="006519B8" w:rsidRDefault="005A4458" w:rsidP="00666870">
            <w:pPr>
              <w:pStyle w:val="Style52"/>
              <w:widowControl/>
              <w:spacing w:line="240" w:lineRule="auto"/>
              <w:jc w:val="center"/>
              <w:rPr>
                <w:rStyle w:val="FontStyle147"/>
                <w:sz w:val="24"/>
                <w:szCs w:val="24"/>
              </w:rPr>
            </w:pPr>
            <w:r w:rsidRPr="006519B8">
              <w:rPr>
                <w:rStyle w:val="FontStyle147"/>
                <w:sz w:val="24"/>
                <w:szCs w:val="24"/>
              </w:rPr>
              <w:t>Sit</w:t>
            </w:r>
            <w:r w:rsidR="00666870" w:rsidRPr="006519B8">
              <w:rPr>
                <w:rStyle w:val="FontStyle147"/>
                <w:sz w:val="24"/>
                <w:szCs w:val="24"/>
              </w:rPr>
              <w:t>e-</w:t>
            </w:r>
            <w:proofErr w:type="spellStart"/>
            <w:r w:rsidRPr="006519B8">
              <w:rPr>
                <w:rStyle w:val="FontStyle147"/>
                <w:sz w:val="24"/>
                <w:szCs w:val="24"/>
              </w:rPr>
              <w:t>ul</w:t>
            </w:r>
            <w:proofErr w:type="spellEnd"/>
            <w:r w:rsidR="00666870" w:rsidRPr="006519B8">
              <w:rPr>
                <w:rStyle w:val="FontStyle147"/>
                <w:sz w:val="24"/>
                <w:szCs w:val="24"/>
              </w:rPr>
              <w:t xml:space="preserve"> </w:t>
            </w:r>
            <w:proofErr w:type="spellStart"/>
            <w:r w:rsidRPr="006519B8">
              <w:rPr>
                <w:rStyle w:val="FontStyle147"/>
                <w:sz w:val="24"/>
                <w:szCs w:val="24"/>
              </w:rPr>
              <w:t>organizatiei</w:t>
            </w:r>
            <w:proofErr w:type="spellEnd"/>
          </w:p>
        </w:tc>
        <w:tc>
          <w:tcPr>
            <w:tcW w:w="5622" w:type="dxa"/>
            <w:tcBorders>
              <w:top w:val="single" w:sz="6" w:space="0" w:color="auto"/>
              <w:left w:val="single" w:sz="6" w:space="0" w:color="auto"/>
              <w:bottom w:val="single" w:sz="6" w:space="0" w:color="auto"/>
              <w:right w:val="single" w:sz="6" w:space="0" w:color="auto"/>
            </w:tcBorders>
          </w:tcPr>
          <w:p w14:paraId="4298662B" w14:textId="77777777" w:rsidR="005A4458" w:rsidRPr="006519B8" w:rsidRDefault="00000000" w:rsidP="00666870">
            <w:pPr>
              <w:pStyle w:val="NormalWeb"/>
              <w:spacing w:after="150"/>
              <w:jc w:val="center"/>
              <w:rPr>
                <w:rStyle w:val="FontStyle147"/>
                <w:color w:val="444444"/>
                <w:sz w:val="24"/>
                <w:szCs w:val="24"/>
              </w:rPr>
            </w:pPr>
            <w:hyperlink w:history="1">
              <w:r w:rsidR="005A4458" w:rsidRPr="006519B8">
                <w:rPr>
                  <w:rStyle w:val="Hyperlink"/>
                </w:rPr>
                <w:br/>
                <w:t xml:space="preserve">www.icbratianu.ro </w:t>
              </w:r>
            </w:hyperlink>
          </w:p>
        </w:tc>
      </w:tr>
    </w:tbl>
    <w:p w14:paraId="36D1032D" w14:textId="77777777" w:rsidR="00E42A0E" w:rsidRPr="006519B8" w:rsidRDefault="00E42A0E" w:rsidP="00E42A0E">
      <w:pPr>
        <w:pStyle w:val="Titlu1"/>
        <w:tabs>
          <w:tab w:val="left" w:pos="1378"/>
        </w:tabs>
        <w:spacing w:before="144"/>
      </w:pPr>
    </w:p>
    <w:p w14:paraId="0B73A500" w14:textId="77777777" w:rsidR="00731535" w:rsidRPr="006519B8" w:rsidRDefault="00060347" w:rsidP="00E42A0E">
      <w:pPr>
        <w:pStyle w:val="Titlu1"/>
        <w:numPr>
          <w:ilvl w:val="0"/>
          <w:numId w:val="15"/>
        </w:numPr>
        <w:tabs>
          <w:tab w:val="left" w:pos="1378"/>
        </w:tabs>
        <w:spacing w:before="144"/>
      </w:pPr>
      <w:r w:rsidRPr="006519B8">
        <w:t>Descrierea</w:t>
      </w:r>
      <w:r w:rsidR="00666870" w:rsidRPr="006519B8">
        <w:t xml:space="preserve"> </w:t>
      </w:r>
      <w:r w:rsidRPr="006519B8">
        <w:t>caracteristicilor</w:t>
      </w:r>
      <w:r w:rsidR="00666870" w:rsidRPr="006519B8">
        <w:t xml:space="preserve"> </w:t>
      </w:r>
      <w:r w:rsidRPr="006519B8">
        <w:t>fizice</w:t>
      </w:r>
      <w:r w:rsidR="00666870" w:rsidRPr="006519B8">
        <w:t xml:space="preserve"> </w:t>
      </w:r>
      <w:r w:rsidRPr="006519B8">
        <w:t>ale</w:t>
      </w:r>
      <w:r w:rsidR="00666870" w:rsidRPr="006519B8">
        <w:t xml:space="preserve"> </w:t>
      </w:r>
      <w:r w:rsidRPr="006519B8">
        <w:t>întregului</w:t>
      </w:r>
      <w:r w:rsidR="00666870" w:rsidRPr="006519B8">
        <w:t xml:space="preserve"> </w:t>
      </w:r>
      <w:r w:rsidRPr="006519B8">
        <w:rPr>
          <w:spacing w:val="-2"/>
        </w:rPr>
        <w:t>proiect:</w:t>
      </w:r>
    </w:p>
    <w:p w14:paraId="6E8DA7B2" w14:textId="77777777" w:rsidR="00731535" w:rsidRPr="006519B8" w:rsidRDefault="00731535">
      <w:pPr>
        <w:pStyle w:val="Corptext"/>
        <w:rPr>
          <w:b/>
        </w:rPr>
      </w:pPr>
    </w:p>
    <w:p w14:paraId="4B67486E" w14:textId="77777777" w:rsidR="00731535" w:rsidRPr="006519B8" w:rsidRDefault="00666870">
      <w:pPr>
        <w:pStyle w:val="Listparagraf"/>
        <w:numPr>
          <w:ilvl w:val="0"/>
          <w:numId w:val="14"/>
        </w:numPr>
        <w:tabs>
          <w:tab w:val="left" w:pos="1237"/>
        </w:tabs>
        <w:ind w:left="1237" w:hanging="258"/>
        <w:jc w:val="left"/>
        <w:rPr>
          <w:b/>
          <w:sz w:val="24"/>
          <w:szCs w:val="24"/>
        </w:rPr>
      </w:pPr>
      <w:r w:rsidRPr="006519B8">
        <w:rPr>
          <w:b/>
          <w:sz w:val="24"/>
          <w:szCs w:val="24"/>
        </w:rPr>
        <w:t xml:space="preserve"> U</w:t>
      </w:r>
      <w:r w:rsidR="00060347" w:rsidRPr="006519B8">
        <w:rPr>
          <w:b/>
          <w:sz w:val="24"/>
          <w:szCs w:val="24"/>
        </w:rPr>
        <w:t>n</w:t>
      </w:r>
      <w:r w:rsidRPr="006519B8">
        <w:rPr>
          <w:b/>
          <w:sz w:val="24"/>
          <w:szCs w:val="24"/>
        </w:rPr>
        <w:t xml:space="preserve"> </w:t>
      </w:r>
      <w:r w:rsidR="00060347" w:rsidRPr="006519B8">
        <w:rPr>
          <w:b/>
          <w:sz w:val="24"/>
          <w:szCs w:val="24"/>
        </w:rPr>
        <w:t>rezumat</w:t>
      </w:r>
      <w:r w:rsidRPr="006519B8">
        <w:rPr>
          <w:b/>
          <w:sz w:val="24"/>
          <w:szCs w:val="24"/>
        </w:rPr>
        <w:t xml:space="preserve"> </w:t>
      </w:r>
      <w:r w:rsidR="00060347" w:rsidRPr="006519B8">
        <w:rPr>
          <w:b/>
          <w:sz w:val="24"/>
          <w:szCs w:val="24"/>
        </w:rPr>
        <w:t>al</w:t>
      </w:r>
      <w:r w:rsidRPr="006519B8">
        <w:rPr>
          <w:b/>
          <w:sz w:val="24"/>
          <w:szCs w:val="24"/>
        </w:rPr>
        <w:t xml:space="preserve"> </w:t>
      </w:r>
      <w:r w:rsidR="00060347" w:rsidRPr="006519B8">
        <w:rPr>
          <w:b/>
          <w:spacing w:val="-2"/>
          <w:sz w:val="24"/>
          <w:szCs w:val="24"/>
        </w:rPr>
        <w:t>proiectului;</w:t>
      </w:r>
    </w:p>
    <w:p w14:paraId="54528C09" w14:textId="77777777" w:rsidR="00DF009A" w:rsidRPr="006519B8" w:rsidRDefault="00DF009A" w:rsidP="00DF009A">
      <w:pPr>
        <w:pStyle w:val="Normal1"/>
        <w:ind w:left="1239" w:firstLine="0"/>
        <w:rPr>
          <w:szCs w:val="24"/>
        </w:rPr>
      </w:pPr>
      <w:r w:rsidRPr="006519B8">
        <w:rPr>
          <w:szCs w:val="24"/>
        </w:rPr>
        <w:t xml:space="preserve">Situația existentă a obiectivul de investiții studiat este reprezentat de sistemul de iluminat public din comuna I.C.Bratianu județul Tulcea și se constată faptul că nu toate drumurile </w:t>
      </w:r>
      <w:r w:rsidR="006519B8" w:rsidRPr="006519B8">
        <w:rPr>
          <w:szCs w:val="24"/>
        </w:rPr>
        <w:t>intravilane ce deservesc zonele</w:t>
      </w:r>
      <w:r w:rsidRPr="006519B8">
        <w:rPr>
          <w:szCs w:val="24"/>
        </w:rPr>
        <w:t>.</w:t>
      </w:r>
    </w:p>
    <w:p w14:paraId="7DD31A92" w14:textId="77777777" w:rsidR="00DF009A" w:rsidRPr="006519B8" w:rsidRDefault="00DF009A" w:rsidP="00DF009A">
      <w:pPr>
        <w:pStyle w:val="Normal1"/>
        <w:ind w:left="1239" w:firstLine="0"/>
        <w:rPr>
          <w:szCs w:val="24"/>
        </w:rPr>
      </w:pPr>
      <w:r w:rsidRPr="006519B8">
        <w:rPr>
          <w:szCs w:val="24"/>
        </w:rPr>
        <w:t xml:space="preserve">În momentul de față în comuna I.C.Bratianu funcționează un sistem de iluminat public dar care necesita extindere pentru </w:t>
      </w:r>
      <w:bookmarkStart w:id="0" w:name="_Hlk148953985"/>
      <w:r w:rsidRPr="006519B8">
        <w:rPr>
          <w:szCs w:val="24"/>
        </w:rPr>
        <w:t>strazile Primaverii si Brândușei, si iluminat ornamental strada Principala</w:t>
      </w:r>
      <w:bookmarkEnd w:id="0"/>
      <w:r w:rsidRPr="006519B8">
        <w:rPr>
          <w:szCs w:val="24"/>
        </w:rPr>
        <w:t>.</w:t>
      </w:r>
    </w:p>
    <w:p w14:paraId="26AF430F" w14:textId="77777777" w:rsidR="00731535" w:rsidRPr="006519B8" w:rsidRDefault="00666870" w:rsidP="006519B8">
      <w:pPr>
        <w:pStyle w:val="Corptext"/>
        <w:numPr>
          <w:ilvl w:val="0"/>
          <w:numId w:val="14"/>
        </w:numPr>
        <w:tabs>
          <w:tab w:val="left" w:pos="1956"/>
        </w:tabs>
        <w:spacing w:before="7"/>
        <w:jc w:val="left"/>
      </w:pPr>
      <w:r w:rsidRPr="006519B8">
        <w:t>J</w:t>
      </w:r>
      <w:r w:rsidR="00060347" w:rsidRPr="006519B8">
        <w:t xml:space="preserve">ustificarea necesității </w:t>
      </w:r>
      <w:r w:rsidR="00060347" w:rsidRPr="006519B8">
        <w:rPr>
          <w:spacing w:val="-2"/>
        </w:rPr>
        <w:t>proiectului;</w:t>
      </w:r>
    </w:p>
    <w:p w14:paraId="2CAC5F35" w14:textId="77777777" w:rsidR="00DF009A" w:rsidRPr="006519B8" w:rsidRDefault="00DF009A" w:rsidP="00DF009A">
      <w:pPr>
        <w:pStyle w:val="Normal1"/>
        <w:ind w:left="1239" w:firstLine="0"/>
        <w:rPr>
          <w:szCs w:val="24"/>
        </w:rPr>
      </w:pPr>
      <w:r w:rsidRPr="006519B8">
        <w:rPr>
          <w:szCs w:val="24"/>
        </w:rPr>
        <w:t xml:space="preserve">Iluminatul public reprezintă unul dintre criteriile de calitate ale civilizaţiei moderne. El are rolul de a asigura atat orientarea si circulatia in siguranta a pietonilor si </w:t>
      </w:r>
      <w:r w:rsidRPr="006519B8">
        <w:rPr>
          <w:szCs w:val="24"/>
        </w:rPr>
        <w:lastRenderedPageBreak/>
        <w:t>vehiculelor pe timp de noapte, cat si crearea unui ambient corespunzator in orele fara lumina naturala.</w:t>
      </w:r>
    </w:p>
    <w:p w14:paraId="6BCD360A" w14:textId="77777777" w:rsidR="00DF009A" w:rsidRPr="006519B8" w:rsidRDefault="00DF009A" w:rsidP="00DF009A">
      <w:pPr>
        <w:pStyle w:val="Normal1"/>
        <w:ind w:left="1239" w:firstLine="0"/>
        <w:rPr>
          <w:szCs w:val="24"/>
        </w:rPr>
      </w:pPr>
      <w:r w:rsidRPr="006519B8">
        <w:rPr>
          <w:szCs w:val="24"/>
        </w:rPr>
        <w:t>Principalele functiuni ale iluminatului public sunt:</w:t>
      </w:r>
    </w:p>
    <w:p w14:paraId="3A9F09E8" w14:textId="77777777" w:rsidR="00DF009A" w:rsidRPr="006519B8" w:rsidRDefault="00DF009A" w:rsidP="00DF009A">
      <w:pPr>
        <w:pStyle w:val="Normal1"/>
        <w:ind w:left="1239" w:firstLine="0"/>
        <w:rPr>
          <w:szCs w:val="24"/>
        </w:rPr>
      </w:pPr>
      <w:r w:rsidRPr="006519B8">
        <w:rPr>
          <w:szCs w:val="24"/>
        </w:rPr>
        <w:t>•</w:t>
      </w:r>
      <w:r w:rsidRPr="006519B8">
        <w:rPr>
          <w:szCs w:val="24"/>
        </w:rPr>
        <w:tab/>
        <w:t>iluminatul cailor rutiere;</w:t>
      </w:r>
    </w:p>
    <w:p w14:paraId="024BCEE5" w14:textId="77777777" w:rsidR="00DF009A" w:rsidRPr="006519B8" w:rsidRDefault="00DF009A" w:rsidP="00DF009A">
      <w:pPr>
        <w:pStyle w:val="Normal1"/>
        <w:ind w:left="1239" w:firstLine="0"/>
        <w:rPr>
          <w:szCs w:val="24"/>
        </w:rPr>
      </w:pPr>
      <w:r w:rsidRPr="006519B8">
        <w:rPr>
          <w:szCs w:val="24"/>
        </w:rPr>
        <w:t>•</w:t>
      </w:r>
      <w:r w:rsidRPr="006519B8">
        <w:rPr>
          <w:szCs w:val="24"/>
        </w:rPr>
        <w:tab/>
        <w:t>iluminarea zonelor rezidentiale;</w:t>
      </w:r>
    </w:p>
    <w:p w14:paraId="314CD0DA" w14:textId="77777777" w:rsidR="00DF009A" w:rsidRPr="006519B8" w:rsidRDefault="00DF009A" w:rsidP="00DF009A">
      <w:pPr>
        <w:pStyle w:val="Normal1"/>
        <w:ind w:left="1239" w:firstLine="0"/>
        <w:rPr>
          <w:szCs w:val="24"/>
        </w:rPr>
      </w:pPr>
      <w:r w:rsidRPr="006519B8">
        <w:rPr>
          <w:szCs w:val="24"/>
        </w:rPr>
        <w:t>•</w:t>
      </w:r>
      <w:r w:rsidRPr="006519B8">
        <w:rPr>
          <w:szCs w:val="24"/>
        </w:rPr>
        <w:tab/>
        <w:t>iluminatul zonelor comerciale;</w:t>
      </w:r>
    </w:p>
    <w:p w14:paraId="6AF514BC" w14:textId="77777777" w:rsidR="00DF009A" w:rsidRPr="006519B8" w:rsidRDefault="00DF009A" w:rsidP="00DF009A">
      <w:pPr>
        <w:pStyle w:val="Normal1"/>
        <w:ind w:left="1239" w:firstLine="0"/>
        <w:rPr>
          <w:szCs w:val="24"/>
        </w:rPr>
      </w:pPr>
      <w:r w:rsidRPr="006519B8">
        <w:rPr>
          <w:szCs w:val="24"/>
        </w:rPr>
        <w:t>•</w:t>
      </w:r>
      <w:r w:rsidRPr="006519B8">
        <w:rPr>
          <w:szCs w:val="24"/>
        </w:rPr>
        <w:tab/>
        <w:t>iluminatul zonelor de plimbare;</w:t>
      </w:r>
    </w:p>
    <w:p w14:paraId="57296376" w14:textId="77777777" w:rsidR="00DF009A" w:rsidRPr="006519B8" w:rsidRDefault="00DF009A" w:rsidP="00DF009A">
      <w:pPr>
        <w:pStyle w:val="Normal1"/>
        <w:ind w:left="1239" w:firstLine="0"/>
        <w:rPr>
          <w:szCs w:val="24"/>
        </w:rPr>
      </w:pPr>
      <w:r w:rsidRPr="006519B8">
        <w:rPr>
          <w:szCs w:val="24"/>
        </w:rPr>
        <w:t>•</w:t>
      </w:r>
      <w:r w:rsidRPr="006519B8">
        <w:rPr>
          <w:szCs w:val="24"/>
        </w:rPr>
        <w:tab/>
        <w:t>iluminatul zonelor comerciale;</w:t>
      </w:r>
    </w:p>
    <w:p w14:paraId="69D986BF" w14:textId="77777777" w:rsidR="00DF009A" w:rsidRPr="006519B8" w:rsidRDefault="00DF009A" w:rsidP="00DF009A">
      <w:pPr>
        <w:pStyle w:val="Normal1"/>
        <w:ind w:left="1239" w:firstLine="0"/>
        <w:rPr>
          <w:szCs w:val="24"/>
        </w:rPr>
      </w:pPr>
      <w:r w:rsidRPr="006519B8">
        <w:rPr>
          <w:szCs w:val="24"/>
        </w:rPr>
        <w:t>•</w:t>
      </w:r>
      <w:r w:rsidRPr="006519B8">
        <w:rPr>
          <w:szCs w:val="24"/>
        </w:rPr>
        <w:tab/>
        <w:t>iluminatul parcurilor si gradinilor;</w:t>
      </w:r>
    </w:p>
    <w:p w14:paraId="59134845" w14:textId="77777777" w:rsidR="00DF009A" w:rsidRPr="006519B8" w:rsidRDefault="00DF009A" w:rsidP="00DF009A">
      <w:pPr>
        <w:pStyle w:val="Normal1"/>
        <w:ind w:left="1239" w:firstLine="0"/>
        <w:rPr>
          <w:szCs w:val="24"/>
        </w:rPr>
      </w:pPr>
      <w:r w:rsidRPr="006519B8">
        <w:rPr>
          <w:szCs w:val="24"/>
        </w:rPr>
        <w:t>•</w:t>
      </w:r>
      <w:r w:rsidRPr="006519B8">
        <w:rPr>
          <w:szCs w:val="24"/>
        </w:rPr>
        <w:tab/>
        <w:t>iluminatul cladirilor si monumentelor.</w:t>
      </w:r>
    </w:p>
    <w:p w14:paraId="53C854B5" w14:textId="77777777" w:rsidR="00DF009A" w:rsidRPr="006519B8" w:rsidRDefault="00DF009A" w:rsidP="00DF009A">
      <w:pPr>
        <w:pStyle w:val="Normal1"/>
        <w:ind w:left="1239" w:firstLine="0"/>
        <w:rPr>
          <w:szCs w:val="24"/>
        </w:rPr>
      </w:pPr>
      <w:r w:rsidRPr="006519B8">
        <w:rPr>
          <w:szCs w:val="24"/>
        </w:rPr>
        <w:t>Iluminatul public trebuie sa indeplineasca conditiile prevazute de normele luminotehnice, fiziologice, de siguranta a circulatiei, si de estetica arhitectonica, in urmatoarele conditii:</w:t>
      </w:r>
    </w:p>
    <w:p w14:paraId="47669532" w14:textId="77777777" w:rsidR="00DF009A" w:rsidRPr="006519B8" w:rsidRDefault="00DF009A" w:rsidP="00DF009A">
      <w:pPr>
        <w:pStyle w:val="Normal1"/>
        <w:ind w:left="1239" w:firstLine="0"/>
        <w:rPr>
          <w:szCs w:val="24"/>
        </w:rPr>
      </w:pPr>
      <w:r w:rsidRPr="006519B8">
        <w:rPr>
          <w:szCs w:val="24"/>
        </w:rPr>
        <w:t>•</w:t>
      </w:r>
      <w:r w:rsidRPr="006519B8">
        <w:rPr>
          <w:szCs w:val="24"/>
        </w:rPr>
        <w:tab/>
        <w:t>utilizarea rationala a energiei electrice;</w:t>
      </w:r>
    </w:p>
    <w:p w14:paraId="45767927" w14:textId="77777777" w:rsidR="00DF009A" w:rsidRPr="006519B8" w:rsidRDefault="00DF009A" w:rsidP="00DF009A">
      <w:pPr>
        <w:pStyle w:val="Normal1"/>
        <w:ind w:left="979" w:firstLine="0"/>
        <w:rPr>
          <w:szCs w:val="24"/>
        </w:rPr>
      </w:pPr>
      <w:r w:rsidRPr="006519B8">
        <w:rPr>
          <w:szCs w:val="24"/>
        </w:rPr>
        <w:t xml:space="preserve">    •</w:t>
      </w:r>
      <w:r w:rsidRPr="006519B8">
        <w:rPr>
          <w:szCs w:val="24"/>
        </w:rPr>
        <w:tab/>
        <w:t>recuperarea costului investitiilor intr-o perioada considerata cat mai mica</w:t>
      </w:r>
    </w:p>
    <w:p w14:paraId="6D12ACC6" w14:textId="77777777" w:rsidR="00DF009A" w:rsidRPr="006519B8" w:rsidRDefault="00DF009A" w:rsidP="00DF009A">
      <w:pPr>
        <w:pStyle w:val="Normal1"/>
        <w:ind w:left="1239" w:firstLine="0"/>
        <w:rPr>
          <w:szCs w:val="24"/>
        </w:rPr>
      </w:pPr>
      <w:r w:rsidRPr="006519B8">
        <w:rPr>
          <w:szCs w:val="24"/>
        </w:rPr>
        <w:t>•</w:t>
      </w:r>
      <w:r w:rsidRPr="006519B8">
        <w:rPr>
          <w:szCs w:val="24"/>
        </w:rPr>
        <w:tab/>
        <w:t>reducerea cheltuielilor anuale de exploatare a elementelor componente SIP instalatiilor electrice de iluminat.</w:t>
      </w:r>
    </w:p>
    <w:p w14:paraId="007B1F72" w14:textId="77777777" w:rsidR="00731535" w:rsidRPr="006519B8" w:rsidRDefault="00731535">
      <w:pPr>
        <w:pStyle w:val="Corptext"/>
        <w:spacing w:before="7"/>
        <w:rPr>
          <w:b/>
        </w:rPr>
      </w:pPr>
    </w:p>
    <w:p w14:paraId="0E72011A" w14:textId="77777777" w:rsidR="00731535" w:rsidRPr="006519B8" w:rsidRDefault="00DF009A" w:rsidP="00CB4BDB">
      <w:pPr>
        <w:pStyle w:val="Titlu1"/>
        <w:numPr>
          <w:ilvl w:val="0"/>
          <w:numId w:val="14"/>
        </w:numPr>
        <w:tabs>
          <w:tab w:val="left" w:pos="1223"/>
        </w:tabs>
        <w:spacing w:before="7"/>
        <w:ind w:left="1223" w:hanging="244"/>
        <w:jc w:val="both"/>
        <w:rPr>
          <w:b w:val="0"/>
        </w:rPr>
      </w:pPr>
      <w:r w:rsidRPr="006519B8">
        <w:t>V</w:t>
      </w:r>
      <w:r w:rsidR="00060347" w:rsidRPr="006519B8">
        <w:t>aloarea</w:t>
      </w:r>
      <w:r w:rsidRPr="006519B8">
        <w:t xml:space="preserve"> </w:t>
      </w:r>
      <w:r w:rsidR="00060347" w:rsidRPr="006519B8">
        <w:rPr>
          <w:spacing w:val="-2"/>
        </w:rPr>
        <w:t>investiției</w:t>
      </w:r>
      <w:r w:rsidR="00997E49" w:rsidRPr="006519B8">
        <w:rPr>
          <w:spacing w:val="-2"/>
        </w:rPr>
        <w:t>:</w:t>
      </w:r>
      <w:r w:rsidR="00997E49" w:rsidRPr="006519B8">
        <w:t xml:space="preserve"> </w:t>
      </w:r>
    </w:p>
    <w:p w14:paraId="46A10E20" w14:textId="77777777" w:rsidR="00731535" w:rsidRPr="006519B8" w:rsidRDefault="00DF009A" w:rsidP="00CB4BDB">
      <w:pPr>
        <w:pStyle w:val="Corptext"/>
        <w:ind w:firstLine="720"/>
        <w:jc w:val="both"/>
      </w:pPr>
      <w:r w:rsidRPr="006519B8">
        <w:rPr>
          <w:b/>
        </w:rPr>
        <w:t xml:space="preserve">           Valoarea totala a </w:t>
      </w:r>
      <w:proofErr w:type="spellStart"/>
      <w:r w:rsidRPr="006519B8">
        <w:rPr>
          <w:b/>
        </w:rPr>
        <w:t>investitie</w:t>
      </w:r>
      <w:proofErr w:type="spellEnd"/>
      <w:r w:rsidRPr="006519B8">
        <w:t xml:space="preserve"> este in suma de </w:t>
      </w:r>
      <w:r w:rsidRPr="006519B8">
        <w:rPr>
          <w:b/>
          <w:bCs/>
        </w:rPr>
        <w:t>198.834,13  lei cu TVA</w:t>
      </w:r>
    </w:p>
    <w:p w14:paraId="2BA7B223" w14:textId="77777777" w:rsidR="006519B8" w:rsidRPr="006519B8" w:rsidRDefault="00060347" w:rsidP="006519B8">
      <w:pPr>
        <w:pStyle w:val="Listparagraf"/>
        <w:numPr>
          <w:ilvl w:val="0"/>
          <w:numId w:val="14"/>
        </w:numPr>
        <w:tabs>
          <w:tab w:val="left" w:pos="1252"/>
        </w:tabs>
        <w:ind w:left="1252" w:hanging="273"/>
        <w:jc w:val="both"/>
        <w:rPr>
          <w:sz w:val="24"/>
          <w:szCs w:val="24"/>
        </w:rPr>
      </w:pPr>
      <w:r w:rsidRPr="006519B8">
        <w:rPr>
          <w:b/>
          <w:sz w:val="24"/>
          <w:szCs w:val="24"/>
        </w:rPr>
        <w:t>perioada</w:t>
      </w:r>
      <w:r w:rsidR="001B444D" w:rsidRPr="006519B8">
        <w:rPr>
          <w:b/>
          <w:sz w:val="24"/>
          <w:szCs w:val="24"/>
        </w:rPr>
        <w:t xml:space="preserve"> </w:t>
      </w:r>
      <w:r w:rsidRPr="006519B8">
        <w:rPr>
          <w:b/>
          <w:sz w:val="24"/>
          <w:szCs w:val="24"/>
        </w:rPr>
        <w:t>de</w:t>
      </w:r>
      <w:r w:rsidR="001B444D" w:rsidRPr="006519B8">
        <w:rPr>
          <w:b/>
          <w:sz w:val="24"/>
          <w:szCs w:val="24"/>
        </w:rPr>
        <w:t xml:space="preserve"> </w:t>
      </w:r>
      <w:r w:rsidRPr="006519B8">
        <w:rPr>
          <w:b/>
          <w:sz w:val="24"/>
          <w:szCs w:val="24"/>
        </w:rPr>
        <w:t>implementare</w:t>
      </w:r>
      <w:r w:rsidR="001B444D" w:rsidRPr="006519B8">
        <w:rPr>
          <w:b/>
          <w:sz w:val="24"/>
          <w:szCs w:val="24"/>
        </w:rPr>
        <w:t xml:space="preserve"> </w:t>
      </w:r>
      <w:r w:rsidRPr="006519B8">
        <w:rPr>
          <w:b/>
          <w:sz w:val="24"/>
          <w:szCs w:val="24"/>
        </w:rPr>
        <w:t>propus</w:t>
      </w:r>
      <w:r w:rsidRPr="006519B8">
        <w:rPr>
          <w:sz w:val="24"/>
          <w:szCs w:val="24"/>
        </w:rPr>
        <w:t>ă:</w:t>
      </w:r>
      <w:r w:rsidR="001B444D" w:rsidRPr="006519B8">
        <w:rPr>
          <w:sz w:val="24"/>
          <w:szCs w:val="24"/>
        </w:rPr>
        <w:t xml:space="preserve"> </w:t>
      </w:r>
      <w:r w:rsidR="00CB4BDB" w:rsidRPr="006519B8">
        <w:rPr>
          <w:sz w:val="24"/>
          <w:szCs w:val="24"/>
        </w:rPr>
        <w:t xml:space="preserve">6 </w:t>
      </w:r>
      <w:r w:rsidRPr="006519B8">
        <w:rPr>
          <w:spacing w:val="-2"/>
          <w:sz w:val="24"/>
          <w:szCs w:val="24"/>
        </w:rPr>
        <w:t>luni.</w:t>
      </w:r>
    </w:p>
    <w:p w14:paraId="5B69B60A" w14:textId="77777777" w:rsidR="00731535" w:rsidRPr="006519B8" w:rsidRDefault="006519B8" w:rsidP="006519B8">
      <w:pPr>
        <w:pStyle w:val="Listparagraf"/>
        <w:numPr>
          <w:ilvl w:val="0"/>
          <w:numId w:val="14"/>
        </w:numPr>
        <w:tabs>
          <w:tab w:val="left" w:pos="1252"/>
        </w:tabs>
        <w:ind w:left="1252" w:hanging="273"/>
        <w:jc w:val="both"/>
        <w:rPr>
          <w:b/>
          <w:sz w:val="24"/>
          <w:szCs w:val="24"/>
        </w:rPr>
      </w:pPr>
      <w:r w:rsidRPr="006519B8">
        <w:rPr>
          <w:sz w:val="24"/>
          <w:szCs w:val="24"/>
        </w:rPr>
        <w:t xml:space="preserve"> </w:t>
      </w:r>
      <w:r w:rsidR="00060347" w:rsidRPr="006519B8">
        <w:rPr>
          <w:b/>
          <w:sz w:val="24"/>
          <w:szCs w:val="24"/>
        </w:rPr>
        <w:t>planșe</w:t>
      </w:r>
      <w:r w:rsidR="00CB4BDB" w:rsidRPr="006519B8">
        <w:rPr>
          <w:b/>
          <w:sz w:val="24"/>
          <w:szCs w:val="24"/>
        </w:rPr>
        <w:t xml:space="preserve"> </w:t>
      </w:r>
      <w:r w:rsidR="00060347" w:rsidRPr="006519B8">
        <w:rPr>
          <w:b/>
          <w:sz w:val="24"/>
          <w:szCs w:val="24"/>
        </w:rPr>
        <w:t>reprezentând</w:t>
      </w:r>
      <w:r w:rsidR="00CB4BDB" w:rsidRPr="006519B8">
        <w:rPr>
          <w:b/>
          <w:sz w:val="24"/>
          <w:szCs w:val="24"/>
        </w:rPr>
        <w:t xml:space="preserve"> </w:t>
      </w:r>
      <w:r w:rsidR="00060347" w:rsidRPr="006519B8">
        <w:rPr>
          <w:b/>
          <w:sz w:val="24"/>
          <w:szCs w:val="24"/>
        </w:rPr>
        <w:t>limitele</w:t>
      </w:r>
      <w:r w:rsidR="00CB4BDB" w:rsidRPr="006519B8">
        <w:rPr>
          <w:b/>
          <w:sz w:val="24"/>
          <w:szCs w:val="24"/>
        </w:rPr>
        <w:t xml:space="preserve"> </w:t>
      </w:r>
      <w:r w:rsidR="00060347" w:rsidRPr="006519B8">
        <w:rPr>
          <w:b/>
          <w:sz w:val="24"/>
          <w:szCs w:val="24"/>
        </w:rPr>
        <w:t>amplasamentului</w:t>
      </w:r>
      <w:r w:rsidR="00CB4BDB" w:rsidRPr="006519B8">
        <w:rPr>
          <w:b/>
          <w:sz w:val="24"/>
          <w:szCs w:val="24"/>
        </w:rPr>
        <w:t xml:space="preserve"> </w:t>
      </w:r>
      <w:r w:rsidR="00060347" w:rsidRPr="006519B8">
        <w:rPr>
          <w:b/>
          <w:sz w:val="24"/>
          <w:szCs w:val="24"/>
        </w:rPr>
        <w:t>proiectului,</w:t>
      </w:r>
      <w:r w:rsidR="00CB4BDB" w:rsidRPr="006519B8">
        <w:rPr>
          <w:b/>
          <w:sz w:val="24"/>
          <w:szCs w:val="24"/>
        </w:rPr>
        <w:t xml:space="preserve"> </w:t>
      </w:r>
      <w:r w:rsidR="00060347" w:rsidRPr="006519B8">
        <w:rPr>
          <w:b/>
          <w:sz w:val="24"/>
          <w:szCs w:val="24"/>
        </w:rPr>
        <w:t>inclusiv</w:t>
      </w:r>
      <w:r w:rsidR="00CB4BDB" w:rsidRPr="006519B8">
        <w:rPr>
          <w:b/>
          <w:sz w:val="24"/>
          <w:szCs w:val="24"/>
        </w:rPr>
        <w:t xml:space="preserve"> </w:t>
      </w:r>
      <w:r w:rsidR="00060347" w:rsidRPr="006519B8">
        <w:rPr>
          <w:b/>
          <w:sz w:val="24"/>
          <w:szCs w:val="24"/>
        </w:rPr>
        <w:t>orice</w:t>
      </w:r>
      <w:r w:rsidR="00CB4BDB" w:rsidRPr="006519B8">
        <w:rPr>
          <w:b/>
          <w:sz w:val="24"/>
          <w:szCs w:val="24"/>
        </w:rPr>
        <w:t xml:space="preserve"> </w:t>
      </w:r>
      <w:r w:rsidR="00060347" w:rsidRPr="006519B8">
        <w:rPr>
          <w:b/>
          <w:sz w:val="24"/>
          <w:szCs w:val="24"/>
        </w:rPr>
        <w:t>suprafață</w:t>
      </w:r>
      <w:r w:rsidR="00CB4BDB" w:rsidRPr="006519B8">
        <w:rPr>
          <w:b/>
          <w:sz w:val="24"/>
          <w:szCs w:val="24"/>
        </w:rPr>
        <w:t xml:space="preserve"> </w:t>
      </w:r>
      <w:r w:rsidR="00060347" w:rsidRPr="006519B8">
        <w:rPr>
          <w:b/>
          <w:sz w:val="24"/>
          <w:szCs w:val="24"/>
        </w:rPr>
        <w:t>de</w:t>
      </w:r>
      <w:r w:rsidR="00CB4BDB" w:rsidRPr="006519B8">
        <w:rPr>
          <w:b/>
          <w:sz w:val="24"/>
          <w:szCs w:val="24"/>
        </w:rPr>
        <w:t xml:space="preserve"> </w:t>
      </w:r>
      <w:r w:rsidR="00060347" w:rsidRPr="006519B8">
        <w:rPr>
          <w:b/>
          <w:sz w:val="24"/>
          <w:szCs w:val="24"/>
        </w:rPr>
        <w:t>teren solicitată pentru a fi folosită temporar (planuri de situație și amplasamente):</w:t>
      </w:r>
    </w:p>
    <w:p w14:paraId="017988DC" w14:textId="77777777" w:rsidR="00731535" w:rsidRPr="006519B8" w:rsidRDefault="00CB4BDB" w:rsidP="00CB4BDB">
      <w:pPr>
        <w:pStyle w:val="Corptext"/>
        <w:spacing w:before="144"/>
        <w:ind w:firstLine="720"/>
        <w:jc w:val="both"/>
      </w:pPr>
      <w:r w:rsidRPr="006519B8">
        <w:t xml:space="preserve">         </w:t>
      </w:r>
      <w:r w:rsidR="00060347" w:rsidRPr="006519B8">
        <w:t>Au</w:t>
      </w:r>
      <w:r w:rsidRPr="006519B8">
        <w:t xml:space="preserve"> </w:t>
      </w:r>
      <w:r w:rsidR="00060347" w:rsidRPr="006519B8">
        <w:t>fost</w:t>
      </w:r>
      <w:r w:rsidRPr="006519B8">
        <w:t xml:space="preserve"> </w:t>
      </w:r>
      <w:r w:rsidR="00060347" w:rsidRPr="006519B8">
        <w:t>atașate</w:t>
      </w:r>
      <w:r w:rsidRPr="006519B8">
        <w:t xml:space="preserve"> </w:t>
      </w:r>
      <w:r w:rsidR="00060347" w:rsidRPr="006519B8">
        <w:t>la</w:t>
      </w:r>
      <w:r w:rsidRPr="006519B8">
        <w:t xml:space="preserve"> </w:t>
      </w:r>
      <w:r w:rsidR="00060347" w:rsidRPr="006519B8">
        <w:rPr>
          <w:spacing w:val="-2"/>
        </w:rPr>
        <w:t>documentație.</w:t>
      </w:r>
    </w:p>
    <w:p w14:paraId="2E8410A0" w14:textId="77777777" w:rsidR="00731535" w:rsidRPr="006519B8" w:rsidRDefault="00731535" w:rsidP="00CB4BDB">
      <w:pPr>
        <w:pStyle w:val="Corptext"/>
        <w:spacing w:before="6"/>
        <w:jc w:val="both"/>
      </w:pPr>
    </w:p>
    <w:p w14:paraId="1B7EA684" w14:textId="77777777" w:rsidR="00731535" w:rsidRPr="006519B8" w:rsidRDefault="00CB4BDB" w:rsidP="006519B8">
      <w:pPr>
        <w:pStyle w:val="Frspaiere"/>
        <w:numPr>
          <w:ilvl w:val="0"/>
          <w:numId w:val="14"/>
        </w:numPr>
        <w:jc w:val="both"/>
        <w:rPr>
          <w:b/>
          <w:sz w:val="24"/>
          <w:szCs w:val="24"/>
        </w:rPr>
      </w:pPr>
      <w:r w:rsidRPr="006519B8">
        <w:rPr>
          <w:b/>
          <w:sz w:val="24"/>
          <w:szCs w:val="24"/>
        </w:rPr>
        <w:t xml:space="preserve">O </w:t>
      </w:r>
      <w:r w:rsidR="00060347" w:rsidRPr="006519B8">
        <w:rPr>
          <w:b/>
          <w:sz w:val="24"/>
          <w:szCs w:val="24"/>
        </w:rPr>
        <w:t>descriere</w:t>
      </w:r>
      <w:r w:rsidRPr="006519B8">
        <w:rPr>
          <w:b/>
          <w:sz w:val="24"/>
          <w:szCs w:val="24"/>
        </w:rPr>
        <w:t xml:space="preserve"> </w:t>
      </w:r>
      <w:r w:rsidR="00060347" w:rsidRPr="006519B8">
        <w:rPr>
          <w:b/>
          <w:sz w:val="24"/>
          <w:szCs w:val="24"/>
        </w:rPr>
        <w:t>a</w:t>
      </w:r>
      <w:r w:rsidRPr="006519B8">
        <w:rPr>
          <w:b/>
          <w:sz w:val="24"/>
          <w:szCs w:val="24"/>
        </w:rPr>
        <w:t xml:space="preserve"> </w:t>
      </w:r>
      <w:r w:rsidR="00060347" w:rsidRPr="006519B8">
        <w:rPr>
          <w:b/>
          <w:sz w:val="24"/>
          <w:szCs w:val="24"/>
        </w:rPr>
        <w:t>caracteristicilor</w:t>
      </w:r>
      <w:r w:rsidRPr="006519B8">
        <w:rPr>
          <w:b/>
          <w:sz w:val="24"/>
          <w:szCs w:val="24"/>
        </w:rPr>
        <w:t xml:space="preserve"> </w:t>
      </w:r>
      <w:r w:rsidR="00060347" w:rsidRPr="006519B8">
        <w:rPr>
          <w:b/>
          <w:sz w:val="24"/>
          <w:szCs w:val="24"/>
        </w:rPr>
        <w:t>fizice</w:t>
      </w:r>
      <w:r w:rsidRPr="006519B8">
        <w:rPr>
          <w:b/>
          <w:sz w:val="24"/>
          <w:szCs w:val="24"/>
        </w:rPr>
        <w:t xml:space="preserve"> </w:t>
      </w:r>
      <w:r w:rsidR="00060347" w:rsidRPr="006519B8">
        <w:rPr>
          <w:b/>
          <w:sz w:val="24"/>
          <w:szCs w:val="24"/>
        </w:rPr>
        <w:t>ale</w:t>
      </w:r>
      <w:r w:rsidRPr="006519B8">
        <w:rPr>
          <w:b/>
          <w:sz w:val="24"/>
          <w:szCs w:val="24"/>
        </w:rPr>
        <w:t xml:space="preserve"> </w:t>
      </w:r>
      <w:r w:rsidR="00060347" w:rsidRPr="006519B8">
        <w:rPr>
          <w:b/>
          <w:sz w:val="24"/>
          <w:szCs w:val="24"/>
        </w:rPr>
        <w:t>întregului</w:t>
      </w:r>
      <w:r w:rsidRPr="006519B8">
        <w:rPr>
          <w:b/>
          <w:sz w:val="24"/>
          <w:szCs w:val="24"/>
        </w:rPr>
        <w:t xml:space="preserve"> </w:t>
      </w:r>
      <w:r w:rsidR="00060347" w:rsidRPr="006519B8">
        <w:rPr>
          <w:b/>
          <w:sz w:val="24"/>
          <w:szCs w:val="24"/>
        </w:rPr>
        <w:t>proiect,</w:t>
      </w:r>
      <w:r w:rsidRPr="006519B8">
        <w:rPr>
          <w:b/>
          <w:sz w:val="24"/>
          <w:szCs w:val="24"/>
        </w:rPr>
        <w:t xml:space="preserve"> </w:t>
      </w:r>
      <w:r w:rsidR="00060347" w:rsidRPr="006519B8">
        <w:rPr>
          <w:b/>
          <w:sz w:val="24"/>
          <w:szCs w:val="24"/>
        </w:rPr>
        <w:t>formele</w:t>
      </w:r>
      <w:r w:rsidRPr="006519B8">
        <w:rPr>
          <w:b/>
          <w:sz w:val="24"/>
          <w:szCs w:val="24"/>
        </w:rPr>
        <w:t xml:space="preserve"> </w:t>
      </w:r>
      <w:r w:rsidR="00060347" w:rsidRPr="006519B8">
        <w:rPr>
          <w:b/>
          <w:sz w:val="24"/>
          <w:szCs w:val="24"/>
        </w:rPr>
        <w:t>fizice</w:t>
      </w:r>
      <w:r w:rsidRPr="006519B8">
        <w:rPr>
          <w:b/>
          <w:sz w:val="24"/>
          <w:szCs w:val="24"/>
        </w:rPr>
        <w:t xml:space="preserve"> </w:t>
      </w:r>
      <w:r w:rsidR="00060347" w:rsidRPr="006519B8">
        <w:rPr>
          <w:b/>
          <w:sz w:val="24"/>
          <w:szCs w:val="24"/>
        </w:rPr>
        <w:t>ale</w:t>
      </w:r>
      <w:r w:rsidRPr="006519B8">
        <w:rPr>
          <w:b/>
          <w:sz w:val="24"/>
          <w:szCs w:val="24"/>
        </w:rPr>
        <w:t xml:space="preserve"> </w:t>
      </w:r>
      <w:r w:rsidR="00060347" w:rsidRPr="006519B8">
        <w:rPr>
          <w:b/>
          <w:sz w:val="24"/>
          <w:szCs w:val="24"/>
        </w:rPr>
        <w:t>proiectului (planuri, clădiri, alte structuri, materiale de construcție și altele).</w:t>
      </w:r>
    </w:p>
    <w:p w14:paraId="64C6D381" w14:textId="77777777" w:rsidR="00731535" w:rsidRPr="006519B8" w:rsidRDefault="00060347" w:rsidP="00CF1DD8">
      <w:pPr>
        <w:spacing w:before="146"/>
        <w:ind w:left="567"/>
        <w:rPr>
          <w:i/>
          <w:spacing w:val="-2"/>
          <w:sz w:val="24"/>
          <w:szCs w:val="24"/>
        </w:rPr>
      </w:pPr>
      <w:r w:rsidRPr="006519B8">
        <w:rPr>
          <w:i/>
          <w:sz w:val="24"/>
          <w:szCs w:val="24"/>
        </w:rPr>
        <w:t>Se</w:t>
      </w:r>
      <w:r w:rsidR="00EB2F7C" w:rsidRPr="006519B8">
        <w:rPr>
          <w:i/>
          <w:sz w:val="24"/>
          <w:szCs w:val="24"/>
        </w:rPr>
        <w:t xml:space="preserve"> </w:t>
      </w:r>
      <w:r w:rsidRPr="006519B8">
        <w:rPr>
          <w:i/>
          <w:sz w:val="24"/>
          <w:szCs w:val="24"/>
        </w:rPr>
        <w:t>prezintă</w:t>
      </w:r>
      <w:r w:rsidR="00EB2F7C" w:rsidRPr="006519B8">
        <w:rPr>
          <w:i/>
          <w:sz w:val="24"/>
          <w:szCs w:val="24"/>
        </w:rPr>
        <w:t xml:space="preserve"> </w:t>
      </w:r>
      <w:r w:rsidRPr="006519B8">
        <w:rPr>
          <w:i/>
          <w:sz w:val="24"/>
          <w:szCs w:val="24"/>
        </w:rPr>
        <w:t>elementele</w:t>
      </w:r>
      <w:r w:rsidR="00EB2F7C" w:rsidRPr="006519B8">
        <w:rPr>
          <w:i/>
          <w:sz w:val="24"/>
          <w:szCs w:val="24"/>
        </w:rPr>
        <w:t xml:space="preserve"> </w:t>
      </w:r>
      <w:r w:rsidRPr="006519B8">
        <w:rPr>
          <w:i/>
          <w:sz w:val="24"/>
          <w:szCs w:val="24"/>
        </w:rPr>
        <w:t>specifice</w:t>
      </w:r>
      <w:r w:rsidR="00EB2F7C" w:rsidRPr="006519B8">
        <w:rPr>
          <w:i/>
          <w:sz w:val="24"/>
          <w:szCs w:val="24"/>
        </w:rPr>
        <w:t xml:space="preserve"> </w:t>
      </w:r>
      <w:r w:rsidRPr="006519B8">
        <w:rPr>
          <w:i/>
          <w:sz w:val="24"/>
          <w:szCs w:val="24"/>
        </w:rPr>
        <w:t>caracteristice</w:t>
      </w:r>
      <w:r w:rsidR="00EB2F7C" w:rsidRPr="006519B8">
        <w:rPr>
          <w:i/>
          <w:sz w:val="24"/>
          <w:szCs w:val="24"/>
        </w:rPr>
        <w:t xml:space="preserve"> </w:t>
      </w:r>
      <w:r w:rsidRPr="006519B8">
        <w:rPr>
          <w:i/>
          <w:sz w:val="24"/>
          <w:szCs w:val="24"/>
        </w:rPr>
        <w:t>proiectului</w:t>
      </w:r>
      <w:r w:rsidR="00EB2F7C" w:rsidRPr="006519B8">
        <w:rPr>
          <w:i/>
          <w:sz w:val="24"/>
          <w:szCs w:val="24"/>
        </w:rPr>
        <w:t xml:space="preserve"> </w:t>
      </w:r>
      <w:r w:rsidRPr="006519B8">
        <w:rPr>
          <w:i/>
          <w:spacing w:val="-2"/>
          <w:sz w:val="24"/>
          <w:szCs w:val="24"/>
        </w:rPr>
        <w:t>propus:</w:t>
      </w:r>
    </w:p>
    <w:p w14:paraId="3AACF13D" w14:textId="77777777" w:rsidR="00EB2F7C" w:rsidRPr="006519B8" w:rsidRDefault="00EB2F7C" w:rsidP="00EB2F7C">
      <w:pPr>
        <w:pStyle w:val="Default"/>
        <w:tabs>
          <w:tab w:val="left" w:pos="920"/>
          <w:tab w:val="left" w:pos="2387"/>
        </w:tabs>
        <w:jc w:val="both"/>
        <w:rPr>
          <w:lang w:val="ro-RO"/>
        </w:rPr>
      </w:pPr>
      <w:r w:rsidRPr="006519B8">
        <w:t xml:space="preserve">    Prin </w:t>
      </w:r>
      <w:proofErr w:type="spellStart"/>
      <w:proofErr w:type="gramStart"/>
      <w:r w:rsidRPr="006519B8">
        <w:t>proiect</w:t>
      </w:r>
      <w:proofErr w:type="spellEnd"/>
      <w:r w:rsidRPr="006519B8">
        <w:t xml:space="preserve">  s</w:t>
      </w:r>
      <w:proofErr w:type="gramEnd"/>
      <w:r w:rsidRPr="006519B8">
        <w:t xml:space="preserve">-a </w:t>
      </w:r>
      <w:proofErr w:type="spellStart"/>
      <w:r w:rsidRPr="006519B8">
        <w:t>propus</w:t>
      </w:r>
      <w:proofErr w:type="spellEnd"/>
      <w:r w:rsidRPr="006519B8">
        <w:t xml:space="preserve"> </w:t>
      </w:r>
      <w:r w:rsidRPr="006519B8">
        <w:rPr>
          <w:lang w:val="ro-RO"/>
        </w:rPr>
        <w:t xml:space="preserve">amplasarea de stâlpi noi echipați, respectiv 15 </w:t>
      </w:r>
      <w:proofErr w:type="spellStart"/>
      <w:r w:rsidRPr="006519B8">
        <w:rPr>
          <w:lang w:val="ro-RO"/>
        </w:rPr>
        <w:t>bucati</w:t>
      </w:r>
      <w:proofErr w:type="spellEnd"/>
      <w:r w:rsidRPr="006519B8">
        <w:rPr>
          <w:lang w:val="ro-RO"/>
        </w:rPr>
        <w:t xml:space="preserve"> cu </w:t>
      </w:r>
      <w:proofErr w:type="spellStart"/>
      <w:r w:rsidRPr="006519B8">
        <w:rPr>
          <w:lang w:val="ro-RO"/>
        </w:rPr>
        <w:t>inaltimea</w:t>
      </w:r>
      <w:proofErr w:type="spellEnd"/>
      <w:r w:rsidRPr="006519B8">
        <w:rPr>
          <w:lang w:val="ro-RO"/>
        </w:rPr>
        <w:t xml:space="preserve"> de 6 m pe </w:t>
      </w:r>
      <w:proofErr w:type="spellStart"/>
      <w:r w:rsidRPr="006519B8">
        <w:rPr>
          <w:lang w:val="ro-RO"/>
        </w:rPr>
        <w:t>strazile</w:t>
      </w:r>
      <w:proofErr w:type="spellEnd"/>
      <w:r w:rsidRPr="006519B8">
        <w:rPr>
          <w:lang w:val="ro-RO"/>
        </w:rPr>
        <w:t xml:space="preserve">, Brândușei, Primăverii și Principala, și respectiv 26 </w:t>
      </w:r>
      <w:proofErr w:type="spellStart"/>
      <w:r w:rsidRPr="006519B8">
        <w:rPr>
          <w:lang w:val="ro-RO"/>
        </w:rPr>
        <w:t>bucati</w:t>
      </w:r>
      <w:proofErr w:type="spellEnd"/>
      <w:r w:rsidRPr="006519B8">
        <w:rPr>
          <w:lang w:val="ro-RO"/>
        </w:rPr>
        <w:t xml:space="preserve">  stâlpi noi ornamentali cu </w:t>
      </w:r>
      <w:proofErr w:type="spellStart"/>
      <w:r w:rsidRPr="006519B8">
        <w:rPr>
          <w:lang w:val="ro-RO"/>
        </w:rPr>
        <w:t>inaltimea</w:t>
      </w:r>
      <w:proofErr w:type="spellEnd"/>
      <w:r w:rsidRPr="006519B8">
        <w:rPr>
          <w:lang w:val="ro-RO"/>
        </w:rPr>
        <w:t xml:space="preserve"> de 3 m, amplasați pentru </w:t>
      </w:r>
      <w:proofErr w:type="spellStart"/>
      <w:r w:rsidRPr="006519B8">
        <w:rPr>
          <w:lang w:val="ro-RO"/>
        </w:rPr>
        <w:t>iliminarea</w:t>
      </w:r>
      <w:proofErr w:type="spellEnd"/>
      <w:r w:rsidRPr="006519B8">
        <w:rPr>
          <w:lang w:val="ro-RO"/>
        </w:rPr>
        <w:t xml:space="preserve"> trotuarelor amenajate pe strada Principală.</w:t>
      </w:r>
    </w:p>
    <w:p w14:paraId="17AF8C93" w14:textId="77777777" w:rsidR="00EB2F7C" w:rsidRPr="006519B8" w:rsidRDefault="00EB2F7C" w:rsidP="00EB2F7C">
      <w:pPr>
        <w:pStyle w:val="Listalinie"/>
        <w:rPr>
          <w:szCs w:val="24"/>
        </w:rPr>
      </w:pPr>
      <w:r w:rsidRPr="006519B8">
        <w:rPr>
          <w:szCs w:val="24"/>
        </w:rPr>
        <w:t>Montarea alimentării și a altor rețele aerian</w:t>
      </w:r>
    </w:p>
    <w:p w14:paraId="44B0ADF5" w14:textId="77777777" w:rsidR="00EB2F7C" w:rsidRPr="006519B8" w:rsidRDefault="00EB2F7C" w:rsidP="00EB2F7C">
      <w:pPr>
        <w:pStyle w:val="Listalinie"/>
        <w:rPr>
          <w:szCs w:val="24"/>
        </w:rPr>
      </w:pPr>
      <w:r w:rsidRPr="006519B8">
        <w:rPr>
          <w:szCs w:val="24"/>
        </w:rPr>
        <w:t>Montarea stalpilor noi complet echipați h = 6 m – 15 BUC</w:t>
      </w:r>
    </w:p>
    <w:p w14:paraId="490E5F94" w14:textId="77777777" w:rsidR="00EB2F7C" w:rsidRPr="006519B8" w:rsidRDefault="00EB2F7C" w:rsidP="00EB2F7C">
      <w:pPr>
        <w:pStyle w:val="Listalinie"/>
        <w:rPr>
          <w:szCs w:val="24"/>
        </w:rPr>
      </w:pPr>
      <w:r w:rsidRPr="006519B8">
        <w:rPr>
          <w:szCs w:val="24"/>
        </w:rPr>
        <w:t>Montarea stalpilor ornamentali h = 3 m – 26 buc</w:t>
      </w:r>
    </w:p>
    <w:p w14:paraId="477586DC" w14:textId="77777777" w:rsidR="006519B8" w:rsidRDefault="00EB2F7C" w:rsidP="006519B8">
      <w:pPr>
        <w:pStyle w:val="Listalinie"/>
        <w:numPr>
          <w:ilvl w:val="0"/>
          <w:numId w:val="0"/>
        </w:numPr>
        <w:ind w:left="1287"/>
        <w:rPr>
          <w:szCs w:val="24"/>
        </w:rPr>
      </w:pPr>
      <w:r w:rsidRPr="006519B8">
        <w:rPr>
          <w:szCs w:val="24"/>
        </w:rPr>
        <w:t>Montarea corpurilor de iluminat</w:t>
      </w:r>
    </w:p>
    <w:p w14:paraId="02C37473" w14:textId="77777777" w:rsidR="006519B8" w:rsidRDefault="006519B8" w:rsidP="006519B8">
      <w:pPr>
        <w:pStyle w:val="Listalinie"/>
        <w:numPr>
          <w:ilvl w:val="0"/>
          <w:numId w:val="0"/>
        </w:numPr>
        <w:ind w:left="1287"/>
        <w:rPr>
          <w:szCs w:val="24"/>
        </w:rPr>
      </w:pPr>
    </w:p>
    <w:p w14:paraId="1F57210B" w14:textId="77777777" w:rsidR="00EB2F7C" w:rsidRPr="006519B8" w:rsidRDefault="00EB2F7C" w:rsidP="006519B8">
      <w:pPr>
        <w:pStyle w:val="Listalinie"/>
        <w:numPr>
          <w:ilvl w:val="0"/>
          <w:numId w:val="0"/>
        </w:numPr>
        <w:ind w:left="1287"/>
        <w:rPr>
          <w:szCs w:val="24"/>
        </w:rPr>
      </w:pPr>
      <w:r w:rsidRPr="006519B8">
        <w:rPr>
          <w:szCs w:val="24"/>
        </w:rPr>
        <w:t>Tabel cu  lucrările  preconizate:</w:t>
      </w:r>
    </w:p>
    <w:p w14:paraId="6C9B5E7D" w14:textId="77777777" w:rsidR="0000383E" w:rsidRPr="006519B8" w:rsidRDefault="0000383E" w:rsidP="0000383E">
      <w:pPr>
        <w:pStyle w:val="Listalinie"/>
        <w:numPr>
          <w:ilvl w:val="0"/>
          <w:numId w:val="0"/>
        </w:numPr>
        <w:ind w:left="1287"/>
        <w:rPr>
          <w:szCs w:val="24"/>
        </w:rPr>
      </w:pPr>
    </w:p>
    <w:tbl>
      <w:tblPr>
        <w:tblW w:w="5000" w:type="pct"/>
        <w:jc w:val="center"/>
        <w:tblLook w:val="04A0" w:firstRow="1" w:lastRow="0" w:firstColumn="1" w:lastColumn="0" w:noHBand="0" w:noVBand="1"/>
      </w:tblPr>
      <w:tblGrid>
        <w:gridCol w:w="956"/>
        <w:gridCol w:w="1249"/>
        <w:gridCol w:w="1232"/>
        <w:gridCol w:w="1683"/>
        <w:gridCol w:w="2690"/>
        <w:gridCol w:w="1495"/>
      </w:tblGrid>
      <w:tr w:rsidR="00EB2F7C" w:rsidRPr="006519B8" w14:paraId="494D5286" w14:textId="77777777" w:rsidTr="00FD41A8">
        <w:trPr>
          <w:trHeight w:val="20"/>
          <w:jc w:val="center"/>
        </w:trPr>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4DACC" w14:textId="77777777" w:rsidR="00EB2F7C" w:rsidRPr="006519B8" w:rsidRDefault="00EB2F7C" w:rsidP="00FD41A8">
            <w:pPr>
              <w:rPr>
                <w:color w:val="000000"/>
                <w:sz w:val="24"/>
                <w:szCs w:val="24"/>
                <w:lang w:eastAsia="ro-RO"/>
              </w:rPr>
            </w:pPr>
            <w:r w:rsidRPr="006519B8">
              <w:rPr>
                <w:color w:val="000000"/>
                <w:sz w:val="24"/>
                <w:szCs w:val="24"/>
                <w:lang w:eastAsia="ro-RO"/>
              </w:rPr>
              <w:t>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CA817A" w14:textId="77777777" w:rsidR="00EB2F7C" w:rsidRPr="006519B8" w:rsidRDefault="00EB2F7C" w:rsidP="00FD41A8">
            <w:pPr>
              <w:rPr>
                <w:color w:val="000000"/>
                <w:sz w:val="24"/>
                <w:szCs w:val="24"/>
                <w:lang w:eastAsia="ro-RO"/>
              </w:rPr>
            </w:pPr>
            <w:r w:rsidRPr="006519B8">
              <w:rPr>
                <w:color w:val="000000"/>
                <w:sz w:val="24"/>
                <w:szCs w:val="24"/>
                <w:lang w:eastAsia="ro-RO"/>
              </w:rPr>
              <w:t> </w:t>
            </w:r>
          </w:p>
        </w:tc>
        <w:tc>
          <w:tcPr>
            <w:tcW w:w="666" w:type="pct"/>
            <w:tcBorders>
              <w:top w:val="single" w:sz="4" w:space="0" w:color="auto"/>
              <w:left w:val="nil"/>
              <w:bottom w:val="single" w:sz="4" w:space="0" w:color="auto"/>
              <w:right w:val="single" w:sz="4" w:space="0" w:color="auto"/>
            </w:tcBorders>
            <w:shd w:val="clear" w:color="auto" w:fill="auto"/>
            <w:vAlign w:val="bottom"/>
            <w:hideMark/>
          </w:tcPr>
          <w:p w14:paraId="61D5F617" w14:textId="77777777" w:rsidR="00EB2F7C" w:rsidRPr="006519B8" w:rsidRDefault="00EB2F7C" w:rsidP="00FD41A8">
            <w:pPr>
              <w:jc w:val="center"/>
              <w:rPr>
                <w:color w:val="000000"/>
                <w:sz w:val="24"/>
                <w:szCs w:val="24"/>
                <w:lang w:eastAsia="ro-RO"/>
              </w:rPr>
            </w:pPr>
            <w:proofErr w:type="spellStart"/>
            <w:r w:rsidRPr="006519B8">
              <w:rPr>
                <w:color w:val="000000"/>
                <w:sz w:val="24"/>
                <w:szCs w:val="24"/>
                <w:lang w:eastAsia="ro-RO"/>
              </w:rPr>
              <w:t>Stalpi</w:t>
            </w:r>
            <w:proofErr w:type="spellEnd"/>
            <w:r w:rsidRPr="006519B8">
              <w:rPr>
                <w:color w:val="000000"/>
                <w:sz w:val="24"/>
                <w:szCs w:val="24"/>
                <w:lang w:eastAsia="ro-RO"/>
              </w:rPr>
              <w:t xml:space="preserve"> noi zinc. </w:t>
            </w:r>
            <w:proofErr w:type="spellStart"/>
            <w:r w:rsidRPr="006519B8">
              <w:rPr>
                <w:color w:val="000000"/>
                <w:sz w:val="24"/>
                <w:szCs w:val="24"/>
                <w:lang w:eastAsia="ro-RO"/>
              </w:rPr>
              <w:t>echipati</w:t>
            </w:r>
            <w:proofErr w:type="spellEnd"/>
          </w:p>
        </w:tc>
        <w:tc>
          <w:tcPr>
            <w:tcW w:w="908" w:type="pct"/>
            <w:tcBorders>
              <w:top w:val="single" w:sz="4" w:space="0" w:color="auto"/>
              <w:left w:val="nil"/>
              <w:bottom w:val="single" w:sz="4" w:space="0" w:color="auto"/>
              <w:right w:val="single" w:sz="4" w:space="0" w:color="auto"/>
            </w:tcBorders>
            <w:shd w:val="clear" w:color="auto" w:fill="auto"/>
            <w:vAlign w:val="bottom"/>
            <w:hideMark/>
          </w:tcPr>
          <w:p w14:paraId="684EC936" w14:textId="77777777" w:rsidR="00EB2F7C" w:rsidRPr="006519B8" w:rsidRDefault="00EB2F7C" w:rsidP="00FD41A8">
            <w:pPr>
              <w:jc w:val="center"/>
              <w:rPr>
                <w:color w:val="000000"/>
                <w:sz w:val="24"/>
                <w:szCs w:val="24"/>
                <w:lang w:eastAsia="ro-RO"/>
              </w:rPr>
            </w:pPr>
            <w:r w:rsidRPr="006519B8">
              <w:rPr>
                <w:color w:val="000000"/>
                <w:sz w:val="24"/>
                <w:szCs w:val="24"/>
                <w:lang w:eastAsia="ro-RO"/>
              </w:rPr>
              <w:t>lungime traseu aerian</w:t>
            </w:r>
          </w:p>
        </w:tc>
        <w:tc>
          <w:tcPr>
            <w:tcW w:w="1449" w:type="pct"/>
            <w:tcBorders>
              <w:top w:val="single" w:sz="4" w:space="0" w:color="auto"/>
              <w:left w:val="nil"/>
              <w:bottom w:val="single" w:sz="4" w:space="0" w:color="auto"/>
              <w:right w:val="single" w:sz="4" w:space="0" w:color="auto"/>
            </w:tcBorders>
            <w:shd w:val="clear" w:color="auto" w:fill="auto"/>
            <w:vAlign w:val="bottom"/>
            <w:hideMark/>
          </w:tcPr>
          <w:p w14:paraId="318A1C4C" w14:textId="77777777" w:rsidR="00EB2F7C" w:rsidRPr="006519B8" w:rsidRDefault="00EB2F7C" w:rsidP="00FD41A8">
            <w:pPr>
              <w:jc w:val="center"/>
              <w:rPr>
                <w:color w:val="000000"/>
                <w:sz w:val="24"/>
                <w:szCs w:val="24"/>
                <w:lang w:eastAsia="ro-RO"/>
              </w:rPr>
            </w:pPr>
            <w:proofErr w:type="spellStart"/>
            <w:r w:rsidRPr="006519B8">
              <w:rPr>
                <w:color w:val="000000"/>
                <w:sz w:val="24"/>
                <w:szCs w:val="24"/>
                <w:lang w:eastAsia="ro-RO"/>
              </w:rPr>
              <w:t>Stalp</w:t>
            </w:r>
            <w:proofErr w:type="spellEnd"/>
            <w:r w:rsidRPr="006519B8">
              <w:rPr>
                <w:color w:val="000000"/>
                <w:sz w:val="24"/>
                <w:szCs w:val="24"/>
                <w:lang w:eastAsia="ro-RO"/>
              </w:rPr>
              <w:t xml:space="preserve"> noi ornamentali, </w:t>
            </w:r>
            <w:proofErr w:type="spellStart"/>
            <w:r w:rsidRPr="006519B8">
              <w:rPr>
                <w:color w:val="000000"/>
                <w:sz w:val="24"/>
                <w:szCs w:val="24"/>
                <w:lang w:eastAsia="ro-RO"/>
              </w:rPr>
              <w:t>echipati</w:t>
            </w:r>
            <w:proofErr w:type="spellEnd"/>
            <w:r w:rsidRPr="006519B8">
              <w:rPr>
                <w:color w:val="000000"/>
                <w:sz w:val="24"/>
                <w:szCs w:val="24"/>
                <w:lang w:eastAsia="ro-RO"/>
              </w:rPr>
              <w:t xml:space="preserve"> cu corp de iluminat </w:t>
            </w:r>
          </w:p>
        </w:tc>
        <w:tc>
          <w:tcPr>
            <w:tcW w:w="807" w:type="pct"/>
            <w:tcBorders>
              <w:top w:val="single" w:sz="4" w:space="0" w:color="auto"/>
              <w:left w:val="nil"/>
              <w:bottom w:val="single" w:sz="4" w:space="0" w:color="auto"/>
              <w:right w:val="single" w:sz="4" w:space="0" w:color="auto"/>
            </w:tcBorders>
            <w:shd w:val="clear" w:color="auto" w:fill="auto"/>
            <w:vAlign w:val="bottom"/>
            <w:hideMark/>
          </w:tcPr>
          <w:p w14:paraId="1A6C56DE" w14:textId="77777777" w:rsidR="00EB2F7C" w:rsidRPr="006519B8" w:rsidRDefault="00EB2F7C" w:rsidP="00FD41A8">
            <w:pPr>
              <w:jc w:val="center"/>
              <w:rPr>
                <w:color w:val="000000"/>
                <w:sz w:val="24"/>
                <w:szCs w:val="24"/>
                <w:lang w:eastAsia="ro-RO"/>
              </w:rPr>
            </w:pPr>
            <w:r w:rsidRPr="006519B8">
              <w:rPr>
                <w:color w:val="000000"/>
                <w:sz w:val="24"/>
                <w:szCs w:val="24"/>
                <w:lang w:eastAsia="ro-RO"/>
              </w:rPr>
              <w:t>corp de iluminat cu LED</w:t>
            </w:r>
          </w:p>
        </w:tc>
      </w:tr>
      <w:tr w:rsidR="00EB2F7C" w:rsidRPr="006519B8" w14:paraId="012E7FE4" w14:textId="77777777" w:rsidTr="00FD41A8">
        <w:trPr>
          <w:trHeight w:val="20"/>
          <w:jc w:val="center"/>
        </w:trPr>
        <w:tc>
          <w:tcPr>
            <w:tcW w:w="495" w:type="pct"/>
            <w:tcBorders>
              <w:top w:val="nil"/>
              <w:left w:val="single" w:sz="4" w:space="0" w:color="auto"/>
              <w:bottom w:val="single" w:sz="4" w:space="0" w:color="auto"/>
              <w:right w:val="single" w:sz="4" w:space="0" w:color="auto"/>
            </w:tcBorders>
            <w:shd w:val="clear" w:color="auto" w:fill="auto"/>
            <w:noWrap/>
            <w:vAlign w:val="bottom"/>
            <w:hideMark/>
          </w:tcPr>
          <w:p w14:paraId="3663AA49" w14:textId="77777777" w:rsidR="00EB2F7C" w:rsidRPr="006519B8" w:rsidRDefault="00EB2F7C" w:rsidP="00FD41A8">
            <w:pPr>
              <w:jc w:val="center"/>
              <w:rPr>
                <w:color w:val="000000"/>
                <w:sz w:val="24"/>
                <w:szCs w:val="24"/>
                <w:lang w:eastAsia="ro-RO"/>
              </w:rPr>
            </w:pPr>
            <w:r w:rsidRPr="006519B8">
              <w:rPr>
                <w:color w:val="000000"/>
                <w:sz w:val="24"/>
                <w:szCs w:val="24"/>
                <w:lang w:eastAsia="ro-RO"/>
              </w:rPr>
              <w:t>Nr. Crt.</w:t>
            </w:r>
          </w:p>
        </w:tc>
        <w:tc>
          <w:tcPr>
            <w:tcW w:w="675" w:type="pct"/>
            <w:tcBorders>
              <w:top w:val="nil"/>
              <w:left w:val="single" w:sz="4" w:space="0" w:color="auto"/>
              <w:bottom w:val="single" w:sz="4" w:space="0" w:color="auto"/>
              <w:right w:val="single" w:sz="4" w:space="0" w:color="auto"/>
            </w:tcBorders>
            <w:shd w:val="clear" w:color="auto" w:fill="auto"/>
            <w:vAlign w:val="bottom"/>
            <w:hideMark/>
          </w:tcPr>
          <w:p w14:paraId="28887090" w14:textId="77777777" w:rsidR="00EB2F7C" w:rsidRPr="006519B8" w:rsidRDefault="00EB2F7C" w:rsidP="00FD41A8">
            <w:pPr>
              <w:jc w:val="center"/>
              <w:rPr>
                <w:color w:val="000000"/>
                <w:sz w:val="24"/>
                <w:szCs w:val="24"/>
                <w:lang w:eastAsia="ro-RO"/>
              </w:rPr>
            </w:pPr>
            <w:r w:rsidRPr="006519B8">
              <w:rPr>
                <w:color w:val="000000"/>
                <w:sz w:val="24"/>
                <w:szCs w:val="24"/>
                <w:lang w:eastAsia="ro-RO"/>
              </w:rPr>
              <w:t>Strada</w:t>
            </w:r>
          </w:p>
        </w:tc>
        <w:tc>
          <w:tcPr>
            <w:tcW w:w="666" w:type="pct"/>
            <w:tcBorders>
              <w:top w:val="nil"/>
              <w:left w:val="nil"/>
              <w:bottom w:val="single" w:sz="4" w:space="0" w:color="auto"/>
              <w:right w:val="single" w:sz="4" w:space="0" w:color="auto"/>
            </w:tcBorders>
            <w:shd w:val="clear" w:color="auto" w:fill="auto"/>
            <w:vAlign w:val="bottom"/>
            <w:hideMark/>
          </w:tcPr>
          <w:p w14:paraId="15530714" w14:textId="77777777" w:rsidR="00EB2F7C" w:rsidRPr="006519B8" w:rsidRDefault="00EB2F7C" w:rsidP="00FD41A8">
            <w:pPr>
              <w:jc w:val="center"/>
              <w:rPr>
                <w:color w:val="000000"/>
                <w:sz w:val="24"/>
                <w:szCs w:val="24"/>
                <w:lang w:eastAsia="ro-RO"/>
              </w:rPr>
            </w:pPr>
            <w:r w:rsidRPr="006519B8">
              <w:rPr>
                <w:color w:val="000000"/>
                <w:sz w:val="24"/>
                <w:szCs w:val="24"/>
                <w:lang w:eastAsia="ro-RO"/>
              </w:rPr>
              <w:t>buc</w:t>
            </w:r>
          </w:p>
        </w:tc>
        <w:tc>
          <w:tcPr>
            <w:tcW w:w="908" w:type="pct"/>
            <w:tcBorders>
              <w:top w:val="nil"/>
              <w:left w:val="nil"/>
              <w:bottom w:val="single" w:sz="4" w:space="0" w:color="auto"/>
              <w:right w:val="single" w:sz="4" w:space="0" w:color="auto"/>
            </w:tcBorders>
            <w:shd w:val="clear" w:color="auto" w:fill="auto"/>
            <w:vAlign w:val="bottom"/>
            <w:hideMark/>
          </w:tcPr>
          <w:p w14:paraId="2D4337AC" w14:textId="77777777" w:rsidR="00EB2F7C" w:rsidRPr="006519B8" w:rsidRDefault="00EB2F7C" w:rsidP="00FD41A8">
            <w:pPr>
              <w:jc w:val="center"/>
              <w:rPr>
                <w:color w:val="000000"/>
                <w:sz w:val="24"/>
                <w:szCs w:val="24"/>
                <w:lang w:eastAsia="ro-RO"/>
              </w:rPr>
            </w:pPr>
            <w:r w:rsidRPr="006519B8">
              <w:rPr>
                <w:color w:val="000000"/>
                <w:sz w:val="24"/>
                <w:szCs w:val="24"/>
                <w:lang w:eastAsia="ro-RO"/>
              </w:rPr>
              <w:t>m</w:t>
            </w:r>
          </w:p>
        </w:tc>
        <w:tc>
          <w:tcPr>
            <w:tcW w:w="1449" w:type="pct"/>
            <w:tcBorders>
              <w:top w:val="nil"/>
              <w:left w:val="nil"/>
              <w:bottom w:val="single" w:sz="4" w:space="0" w:color="auto"/>
              <w:right w:val="single" w:sz="4" w:space="0" w:color="auto"/>
            </w:tcBorders>
            <w:shd w:val="clear" w:color="auto" w:fill="auto"/>
            <w:vAlign w:val="bottom"/>
            <w:hideMark/>
          </w:tcPr>
          <w:p w14:paraId="06BB9E2D" w14:textId="77777777" w:rsidR="00EB2F7C" w:rsidRPr="006519B8" w:rsidRDefault="00EB2F7C" w:rsidP="00FD41A8">
            <w:pPr>
              <w:jc w:val="center"/>
              <w:rPr>
                <w:color w:val="000000"/>
                <w:sz w:val="24"/>
                <w:szCs w:val="24"/>
                <w:lang w:eastAsia="ro-RO"/>
              </w:rPr>
            </w:pPr>
            <w:r w:rsidRPr="006519B8">
              <w:rPr>
                <w:color w:val="000000"/>
                <w:sz w:val="24"/>
                <w:szCs w:val="24"/>
                <w:lang w:eastAsia="ro-RO"/>
              </w:rPr>
              <w:t>buc</w:t>
            </w:r>
          </w:p>
        </w:tc>
        <w:tc>
          <w:tcPr>
            <w:tcW w:w="807" w:type="pct"/>
            <w:tcBorders>
              <w:top w:val="nil"/>
              <w:left w:val="nil"/>
              <w:bottom w:val="single" w:sz="4" w:space="0" w:color="auto"/>
              <w:right w:val="single" w:sz="4" w:space="0" w:color="auto"/>
            </w:tcBorders>
            <w:shd w:val="clear" w:color="auto" w:fill="auto"/>
            <w:vAlign w:val="bottom"/>
            <w:hideMark/>
          </w:tcPr>
          <w:p w14:paraId="66AFCBE8" w14:textId="77777777" w:rsidR="00EB2F7C" w:rsidRPr="006519B8" w:rsidRDefault="00EB2F7C" w:rsidP="00FD41A8">
            <w:pPr>
              <w:jc w:val="center"/>
              <w:rPr>
                <w:color w:val="000000"/>
                <w:sz w:val="24"/>
                <w:szCs w:val="24"/>
                <w:lang w:eastAsia="ro-RO"/>
              </w:rPr>
            </w:pPr>
            <w:r w:rsidRPr="006519B8">
              <w:rPr>
                <w:color w:val="000000"/>
                <w:sz w:val="24"/>
                <w:szCs w:val="24"/>
                <w:lang w:eastAsia="ro-RO"/>
              </w:rPr>
              <w:t>buc</w:t>
            </w:r>
          </w:p>
        </w:tc>
      </w:tr>
      <w:tr w:rsidR="00EB2F7C" w:rsidRPr="006519B8" w14:paraId="5B1284AA" w14:textId="77777777" w:rsidTr="00FD41A8">
        <w:trPr>
          <w:trHeight w:val="20"/>
          <w:jc w:val="center"/>
        </w:trPr>
        <w:tc>
          <w:tcPr>
            <w:tcW w:w="495" w:type="pct"/>
            <w:tcBorders>
              <w:top w:val="nil"/>
              <w:left w:val="single" w:sz="4" w:space="0" w:color="auto"/>
              <w:bottom w:val="single" w:sz="4" w:space="0" w:color="auto"/>
              <w:right w:val="single" w:sz="4" w:space="0" w:color="auto"/>
            </w:tcBorders>
            <w:shd w:val="clear" w:color="auto" w:fill="auto"/>
            <w:noWrap/>
            <w:vAlign w:val="bottom"/>
            <w:hideMark/>
          </w:tcPr>
          <w:p w14:paraId="6FED03EC" w14:textId="77777777" w:rsidR="00EB2F7C" w:rsidRPr="006519B8" w:rsidRDefault="00EB2F7C" w:rsidP="00FD41A8">
            <w:pPr>
              <w:jc w:val="right"/>
              <w:rPr>
                <w:color w:val="000000"/>
                <w:sz w:val="24"/>
                <w:szCs w:val="24"/>
                <w:lang w:eastAsia="ro-RO"/>
              </w:rPr>
            </w:pPr>
            <w:r w:rsidRPr="006519B8">
              <w:rPr>
                <w:color w:val="000000"/>
                <w:sz w:val="24"/>
                <w:szCs w:val="24"/>
                <w:lang w:eastAsia="ro-RO"/>
              </w:rPr>
              <w:t>1</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14:paraId="72BC7A7B" w14:textId="77777777" w:rsidR="00EB2F7C" w:rsidRPr="006519B8" w:rsidRDefault="00EB2F7C" w:rsidP="00FD41A8">
            <w:pPr>
              <w:rPr>
                <w:color w:val="000000"/>
                <w:sz w:val="24"/>
                <w:szCs w:val="24"/>
                <w:lang w:eastAsia="ro-RO"/>
              </w:rPr>
            </w:pPr>
            <w:r w:rsidRPr="006519B8">
              <w:rPr>
                <w:color w:val="000000"/>
                <w:sz w:val="24"/>
                <w:szCs w:val="24"/>
                <w:lang w:eastAsia="ro-RO"/>
              </w:rPr>
              <w:t>Brândușei</w:t>
            </w:r>
          </w:p>
        </w:tc>
        <w:tc>
          <w:tcPr>
            <w:tcW w:w="666" w:type="pct"/>
            <w:tcBorders>
              <w:top w:val="nil"/>
              <w:left w:val="nil"/>
              <w:bottom w:val="single" w:sz="4" w:space="0" w:color="auto"/>
              <w:right w:val="single" w:sz="4" w:space="0" w:color="auto"/>
            </w:tcBorders>
            <w:shd w:val="clear" w:color="auto" w:fill="auto"/>
            <w:noWrap/>
            <w:vAlign w:val="center"/>
            <w:hideMark/>
          </w:tcPr>
          <w:p w14:paraId="43B3AEE7" w14:textId="77777777" w:rsidR="00EB2F7C" w:rsidRPr="006519B8" w:rsidRDefault="00EB2F7C" w:rsidP="00FD41A8">
            <w:pPr>
              <w:jc w:val="center"/>
              <w:rPr>
                <w:color w:val="000000"/>
                <w:sz w:val="24"/>
                <w:szCs w:val="24"/>
                <w:lang w:eastAsia="ro-RO"/>
              </w:rPr>
            </w:pPr>
            <w:r w:rsidRPr="006519B8">
              <w:rPr>
                <w:color w:val="000000"/>
                <w:sz w:val="24"/>
                <w:szCs w:val="24"/>
                <w:lang w:eastAsia="ro-RO"/>
              </w:rPr>
              <w:t>7</w:t>
            </w:r>
          </w:p>
        </w:tc>
        <w:tc>
          <w:tcPr>
            <w:tcW w:w="908" w:type="pct"/>
            <w:tcBorders>
              <w:top w:val="nil"/>
              <w:left w:val="nil"/>
              <w:bottom w:val="single" w:sz="4" w:space="0" w:color="auto"/>
              <w:right w:val="single" w:sz="4" w:space="0" w:color="auto"/>
            </w:tcBorders>
            <w:shd w:val="clear" w:color="auto" w:fill="auto"/>
            <w:noWrap/>
            <w:vAlign w:val="center"/>
            <w:hideMark/>
          </w:tcPr>
          <w:p w14:paraId="5F49B540" w14:textId="77777777" w:rsidR="00EB2F7C" w:rsidRPr="006519B8" w:rsidRDefault="00EB2F7C" w:rsidP="00FD41A8">
            <w:pPr>
              <w:jc w:val="center"/>
              <w:rPr>
                <w:color w:val="000000"/>
                <w:sz w:val="24"/>
                <w:szCs w:val="24"/>
                <w:lang w:eastAsia="ro-RO"/>
              </w:rPr>
            </w:pPr>
            <w:r w:rsidRPr="006519B8">
              <w:rPr>
                <w:color w:val="000000"/>
                <w:sz w:val="24"/>
                <w:szCs w:val="24"/>
                <w:lang w:eastAsia="ro-RO"/>
              </w:rPr>
              <w:t>225</w:t>
            </w:r>
          </w:p>
        </w:tc>
        <w:tc>
          <w:tcPr>
            <w:tcW w:w="1449" w:type="pct"/>
            <w:tcBorders>
              <w:top w:val="nil"/>
              <w:left w:val="nil"/>
              <w:bottom w:val="single" w:sz="4" w:space="0" w:color="auto"/>
              <w:right w:val="single" w:sz="4" w:space="0" w:color="auto"/>
            </w:tcBorders>
            <w:shd w:val="clear" w:color="auto" w:fill="auto"/>
            <w:noWrap/>
            <w:vAlign w:val="center"/>
            <w:hideMark/>
          </w:tcPr>
          <w:p w14:paraId="29BB3038" w14:textId="77777777" w:rsidR="00EB2F7C" w:rsidRPr="006519B8" w:rsidRDefault="00EB2F7C" w:rsidP="00FD41A8">
            <w:pPr>
              <w:jc w:val="center"/>
              <w:rPr>
                <w:color w:val="000000"/>
                <w:sz w:val="24"/>
                <w:szCs w:val="24"/>
                <w:lang w:eastAsia="ro-RO"/>
              </w:rPr>
            </w:pPr>
            <w:r w:rsidRPr="006519B8">
              <w:rPr>
                <w:color w:val="000000"/>
                <w:sz w:val="24"/>
                <w:szCs w:val="24"/>
                <w:lang w:eastAsia="ro-RO"/>
              </w:rPr>
              <w:t>0</w:t>
            </w:r>
          </w:p>
        </w:tc>
        <w:tc>
          <w:tcPr>
            <w:tcW w:w="807" w:type="pct"/>
            <w:tcBorders>
              <w:top w:val="nil"/>
              <w:left w:val="nil"/>
              <w:bottom w:val="single" w:sz="4" w:space="0" w:color="auto"/>
              <w:right w:val="single" w:sz="4" w:space="0" w:color="auto"/>
            </w:tcBorders>
            <w:shd w:val="clear" w:color="auto" w:fill="auto"/>
            <w:noWrap/>
            <w:vAlign w:val="center"/>
            <w:hideMark/>
          </w:tcPr>
          <w:p w14:paraId="0D359144" w14:textId="77777777" w:rsidR="00EB2F7C" w:rsidRPr="006519B8" w:rsidRDefault="00EB2F7C" w:rsidP="00FD41A8">
            <w:pPr>
              <w:jc w:val="center"/>
              <w:rPr>
                <w:color w:val="000000"/>
                <w:sz w:val="24"/>
                <w:szCs w:val="24"/>
                <w:lang w:eastAsia="ro-RO"/>
              </w:rPr>
            </w:pPr>
            <w:r w:rsidRPr="006519B8">
              <w:rPr>
                <w:color w:val="000000"/>
                <w:sz w:val="24"/>
                <w:szCs w:val="24"/>
                <w:lang w:eastAsia="ro-RO"/>
              </w:rPr>
              <w:t>7</w:t>
            </w:r>
          </w:p>
        </w:tc>
      </w:tr>
      <w:tr w:rsidR="00EB2F7C" w:rsidRPr="006519B8" w14:paraId="184B28C3" w14:textId="77777777" w:rsidTr="00FD41A8">
        <w:trPr>
          <w:trHeight w:val="20"/>
          <w:jc w:val="center"/>
        </w:trPr>
        <w:tc>
          <w:tcPr>
            <w:tcW w:w="495" w:type="pct"/>
            <w:tcBorders>
              <w:top w:val="nil"/>
              <w:left w:val="single" w:sz="4" w:space="0" w:color="auto"/>
              <w:bottom w:val="single" w:sz="4" w:space="0" w:color="auto"/>
              <w:right w:val="single" w:sz="4" w:space="0" w:color="auto"/>
            </w:tcBorders>
            <w:shd w:val="clear" w:color="auto" w:fill="auto"/>
            <w:noWrap/>
            <w:vAlign w:val="bottom"/>
            <w:hideMark/>
          </w:tcPr>
          <w:p w14:paraId="707858FA" w14:textId="77777777" w:rsidR="00EB2F7C" w:rsidRPr="006519B8" w:rsidRDefault="00EB2F7C" w:rsidP="00FD41A8">
            <w:pPr>
              <w:jc w:val="right"/>
              <w:rPr>
                <w:color w:val="000000"/>
                <w:sz w:val="24"/>
                <w:szCs w:val="24"/>
                <w:lang w:eastAsia="ro-RO"/>
              </w:rPr>
            </w:pPr>
            <w:r w:rsidRPr="006519B8">
              <w:rPr>
                <w:color w:val="000000"/>
                <w:sz w:val="24"/>
                <w:szCs w:val="24"/>
                <w:lang w:eastAsia="ro-RO"/>
              </w:rPr>
              <w:t>2</w:t>
            </w:r>
          </w:p>
        </w:tc>
        <w:tc>
          <w:tcPr>
            <w:tcW w:w="675" w:type="pct"/>
            <w:tcBorders>
              <w:top w:val="nil"/>
              <w:left w:val="single" w:sz="4" w:space="0" w:color="auto"/>
              <w:bottom w:val="single" w:sz="4" w:space="0" w:color="auto"/>
              <w:right w:val="single" w:sz="4" w:space="0" w:color="auto"/>
            </w:tcBorders>
            <w:shd w:val="clear" w:color="auto" w:fill="auto"/>
            <w:vAlign w:val="bottom"/>
            <w:hideMark/>
          </w:tcPr>
          <w:p w14:paraId="53FA6C40" w14:textId="77777777" w:rsidR="00EB2F7C" w:rsidRPr="006519B8" w:rsidRDefault="00EB2F7C" w:rsidP="00FD41A8">
            <w:pPr>
              <w:rPr>
                <w:color w:val="000000"/>
                <w:sz w:val="24"/>
                <w:szCs w:val="24"/>
                <w:lang w:eastAsia="ro-RO"/>
              </w:rPr>
            </w:pPr>
            <w:proofErr w:type="spellStart"/>
            <w:r w:rsidRPr="006519B8">
              <w:rPr>
                <w:color w:val="000000"/>
                <w:sz w:val="24"/>
                <w:szCs w:val="24"/>
                <w:lang w:eastAsia="ro-RO"/>
              </w:rPr>
              <w:t>Primaverii</w:t>
            </w:r>
            <w:proofErr w:type="spellEnd"/>
          </w:p>
        </w:tc>
        <w:tc>
          <w:tcPr>
            <w:tcW w:w="666" w:type="pct"/>
            <w:tcBorders>
              <w:top w:val="nil"/>
              <w:left w:val="nil"/>
              <w:bottom w:val="single" w:sz="4" w:space="0" w:color="auto"/>
              <w:right w:val="single" w:sz="4" w:space="0" w:color="auto"/>
            </w:tcBorders>
            <w:shd w:val="clear" w:color="auto" w:fill="auto"/>
            <w:noWrap/>
            <w:vAlign w:val="center"/>
            <w:hideMark/>
          </w:tcPr>
          <w:p w14:paraId="4917AFC9" w14:textId="77777777" w:rsidR="00EB2F7C" w:rsidRPr="006519B8" w:rsidRDefault="00EB2F7C" w:rsidP="00FD41A8">
            <w:pPr>
              <w:jc w:val="center"/>
              <w:rPr>
                <w:color w:val="000000"/>
                <w:sz w:val="24"/>
                <w:szCs w:val="24"/>
                <w:lang w:eastAsia="ro-RO"/>
              </w:rPr>
            </w:pPr>
            <w:r w:rsidRPr="006519B8">
              <w:rPr>
                <w:color w:val="000000"/>
                <w:sz w:val="24"/>
                <w:szCs w:val="24"/>
                <w:lang w:eastAsia="ro-RO"/>
              </w:rPr>
              <w:t>6</w:t>
            </w:r>
          </w:p>
        </w:tc>
        <w:tc>
          <w:tcPr>
            <w:tcW w:w="908" w:type="pct"/>
            <w:tcBorders>
              <w:top w:val="nil"/>
              <w:left w:val="nil"/>
              <w:bottom w:val="single" w:sz="4" w:space="0" w:color="auto"/>
              <w:right w:val="single" w:sz="4" w:space="0" w:color="auto"/>
            </w:tcBorders>
            <w:shd w:val="clear" w:color="auto" w:fill="auto"/>
            <w:noWrap/>
            <w:vAlign w:val="center"/>
            <w:hideMark/>
          </w:tcPr>
          <w:p w14:paraId="2CBF9860" w14:textId="77777777" w:rsidR="00EB2F7C" w:rsidRPr="006519B8" w:rsidRDefault="00EB2F7C" w:rsidP="00FD41A8">
            <w:pPr>
              <w:jc w:val="center"/>
              <w:rPr>
                <w:color w:val="000000"/>
                <w:sz w:val="24"/>
                <w:szCs w:val="24"/>
                <w:lang w:eastAsia="ro-RO"/>
              </w:rPr>
            </w:pPr>
            <w:r w:rsidRPr="006519B8">
              <w:rPr>
                <w:color w:val="000000"/>
                <w:sz w:val="24"/>
                <w:szCs w:val="24"/>
                <w:lang w:eastAsia="ro-RO"/>
              </w:rPr>
              <w:t>260</w:t>
            </w:r>
          </w:p>
        </w:tc>
        <w:tc>
          <w:tcPr>
            <w:tcW w:w="1449" w:type="pct"/>
            <w:tcBorders>
              <w:top w:val="nil"/>
              <w:left w:val="nil"/>
              <w:bottom w:val="single" w:sz="4" w:space="0" w:color="auto"/>
              <w:right w:val="single" w:sz="4" w:space="0" w:color="auto"/>
            </w:tcBorders>
            <w:shd w:val="clear" w:color="auto" w:fill="auto"/>
            <w:noWrap/>
            <w:vAlign w:val="center"/>
            <w:hideMark/>
          </w:tcPr>
          <w:p w14:paraId="4D4552FF" w14:textId="77777777" w:rsidR="00EB2F7C" w:rsidRPr="006519B8" w:rsidRDefault="00EB2F7C" w:rsidP="00FD41A8">
            <w:pPr>
              <w:jc w:val="center"/>
              <w:rPr>
                <w:color w:val="000000"/>
                <w:sz w:val="24"/>
                <w:szCs w:val="24"/>
                <w:lang w:eastAsia="ro-RO"/>
              </w:rPr>
            </w:pPr>
            <w:r w:rsidRPr="006519B8">
              <w:rPr>
                <w:color w:val="000000"/>
                <w:sz w:val="24"/>
                <w:szCs w:val="24"/>
                <w:lang w:eastAsia="ro-RO"/>
              </w:rPr>
              <w:t>0</w:t>
            </w:r>
          </w:p>
        </w:tc>
        <w:tc>
          <w:tcPr>
            <w:tcW w:w="807" w:type="pct"/>
            <w:tcBorders>
              <w:top w:val="nil"/>
              <w:left w:val="nil"/>
              <w:bottom w:val="single" w:sz="4" w:space="0" w:color="auto"/>
              <w:right w:val="single" w:sz="4" w:space="0" w:color="auto"/>
            </w:tcBorders>
            <w:shd w:val="clear" w:color="auto" w:fill="auto"/>
            <w:noWrap/>
            <w:vAlign w:val="center"/>
            <w:hideMark/>
          </w:tcPr>
          <w:p w14:paraId="778DDC59" w14:textId="77777777" w:rsidR="00EB2F7C" w:rsidRPr="006519B8" w:rsidRDefault="00EB2F7C" w:rsidP="00FD41A8">
            <w:pPr>
              <w:jc w:val="center"/>
              <w:rPr>
                <w:color w:val="000000"/>
                <w:sz w:val="24"/>
                <w:szCs w:val="24"/>
                <w:lang w:eastAsia="ro-RO"/>
              </w:rPr>
            </w:pPr>
            <w:r w:rsidRPr="006519B8">
              <w:rPr>
                <w:color w:val="000000"/>
                <w:sz w:val="24"/>
                <w:szCs w:val="24"/>
                <w:lang w:eastAsia="ro-RO"/>
              </w:rPr>
              <w:t>6</w:t>
            </w:r>
          </w:p>
        </w:tc>
      </w:tr>
      <w:tr w:rsidR="00EB2F7C" w:rsidRPr="006519B8" w14:paraId="65294C40" w14:textId="77777777" w:rsidTr="00FD41A8">
        <w:trPr>
          <w:trHeight w:val="20"/>
          <w:jc w:val="center"/>
        </w:trPr>
        <w:tc>
          <w:tcPr>
            <w:tcW w:w="495" w:type="pct"/>
            <w:tcBorders>
              <w:top w:val="nil"/>
              <w:left w:val="single" w:sz="4" w:space="0" w:color="auto"/>
              <w:bottom w:val="single" w:sz="4" w:space="0" w:color="auto"/>
              <w:right w:val="single" w:sz="4" w:space="0" w:color="auto"/>
            </w:tcBorders>
            <w:shd w:val="clear" w:color="auto" w:fill="auto"/>
            <w:noWrap/>
            <w:vAlign w:val="bottom"/>
            <w:hideMark/>
          </w:tcPr>
          <w:p w14:paraId="16678002" w14:textId="77777777" w:rsidR="00EB2F7C" w:rsidRPr="006519B8" w:rsidRDefault="00EB2F7C" w:rsidP="00FD41A8">
            <w:pPr>
              <w:jc w:val="right"/>
              <w:rPr>
                <w:color w:val="000000"/>
                <w:sz w:val="24"/>
                <w:szCs w:val="24"/>
                <w:lang w:eastAsia="ro-RO"/>
              </w:rPr>
            </w:pPr>
            <w:r w:rsidRPr="006519B8">
              <w:rPr>
                <w:color w:val="000000"/>
                <w:sz w:val="24"/>
                <w:szCs w:val="24"/>
                <w:lang w:eastAsia="ro-RO"/>
              </w:rPr>
              <w:t>3</w:t>
            </w:r>
          </w:p>
        </w:tc>
        <w:tc>
          <w:tcPr>
            <w:tcW w:w="675" w:type="pct"/>
            <w:tcBorders>
              <w:top w:val="nil"/>
              <w:left w:val="single" w:sz="4" w:space="0" w:color="auto"/>
              <w:bottom w:val="single" w:sz="4" w:space="0" w:color="auto"/>
              <w:right w:val="single" w:sz="4" w:space="0" w:color="auto"/>
            </w:tcBorders>
            <w:shd w:val="clear" w:color="auto" w:fill="auto"/>
            <w:vAlign w:val="bottom"/>
            <w:hideMark/>
          </w:tcPr>
          <w:p w14:paraId="1BA684ED" w14:textId="77777777" w:rsidR="00EB2F7C" w:rsidRPr="006519B8" w:rsidRDefault="00EB2F7C" w:rsidP="00FD41A8">
            <w:pPr>
              <w:rPr>
                <w:color w:val="000000"/>
                <w:sz w:val="24"/>
                <w:szCs w:val="24"/>
                <w:lang w:eastAsia="ro-RO"/>
              </w:rPr>
            </w:pPr>
            <w:r w:rsidRPr="006519B8">
              <w:rPr>
                <w:color w:val="000000"/>
                <w:sz w:val="24"/>
                <w:szCs w:val="24"/>
                <w:lang w:eastAsia="ro-RO"/>
              </w:rPr>
              <w:t>Principala</w:t>
            </w:r>
          </w:p>
        </w:tc>
        <w:tc>
          <w:tcPr>
            <w:tcW w:w="666" w:type="pct"/>
            <w:tcBorders>
              <w:top w:val="nil"/>
              <w:left w:val="nil"/>
              <w:bottom w:val="single" w:sz="4" w:space="0" w:color="auto"/>
              <w:right w:val="single" w:sz="4" w:space="0" w:color="auto"/>
            </w:tcBorders>
            <w:shd w:val="clear" w:color="auto" w:fill="auto"/>
            <w:noWrap/>
            <w:vAlign w:val="center"/>
            <w:hideMark/>
          </w:tcPr>
          <w:p w14:paraId="5E46346A" w14:textId="77777777" w:rsidR="00EB2F7C" w:rsidRPr="006519B8" w:rsidRDefault="00EB2F7C" w:rsidP="00FD41A8">
            <w:pPr>
              <w:jc w:val="center"/>
              <w:rPr>
                <w:color w:val="000000"/>
                <w:sz w:val="24"/>
                <w:szCs w:val="24"/>
                <w:lang w:eastAsia="ro-RO"/>
              </w:rPr>
            </w:pPr>
            <w:r w:rsidRPr="006519B8">
              <w:rPr>
                <w:color w:val="000000"/>
                <w:sz w:val="24"/>
                <w:szCs w:val="24"/>
                <w:lang w:eastAsia="ro-RO"/>
              </w:rPr>
              <w:t>2</w:t>
            </w:r>
          </w:p>
        </w:tc>
        <w:tc>
          <w:tcPr>
            <w:tcW w:w="908" w:type="pct"/>
            <w:tcBorders>
              <w:top w:val="nil"/>
              <w:left w:val="nil"/>
              <w:bottom w:val="single" w:sz="4" w:space="0" w:color="auto"/>
              <w:right w:val="single" w:sz="4" w:space="0" w:color="auto"/>
            </w:tcBorders>
            <w:shd w:val="clear" w:color="auto" w:fill="auto"/>
            <w:noWrap/>
            <w:vAlign w:val="center"/>
            <w:hideMark/>
          </w:tcPr>
          <w:p w14:paraId="4655A8D0" w14:textId="77777777" w:rsidR="00EB2F7C" w:rsidRPr="006519B8" w:rsidRDefault="00EB2F7C" w:rsidP="00FD41A8">
            <w:pPr>
              <w:jc w:val="center"/>
              <w:rPr>
                <w:color w:val="000000"/>
                <w:sz w:val="24"/>
                <w:szCs w:val="24"/>
                <w:lang w:eastAsia="ro-RO"/>
              </w:rPr>
            </w:pPr>
            <w:r w:rsidRPr="006519B8">
              <w:rPr>
                <w:color w:val="000000"/>
                <w:sz w:val="24"/>
                <w:szCs w:val="24"/>
                <w:lang w:eastAsia="ro-RO"/>
              </w:rPr>
              <w:t>1455</w:t>
            </w:r>
          </w:p>
        </w:tc>
        <w:tc>
          <w:tcPr>
            <w:tcW w:w="1449" w:type="pct"/>
            <w:tcBorders>
              <w:top w:val="nil"/>
              <w:left w:val="nil"/>
              <w:bottom w:val="single" w:sz="4" w:space="0" w:color="auto"/>
              <w:right w:val="single" w:sz="4" w:space="0" w:color="auto"/>
            </w:tcBorders>
            <w:shd w:val="clear" w:color="auto" w:fill="auto"/>
            <w:noWrap/>
            <w:vAlign w:val="center"/>
            <w:hideMark/>
          </w:tcPr>
          <w:p w14:paraId="5F3A1963" w14:textId="77777777" w:rsidR="00EB2F7C" w:rsidRPr="006519B8" w:rsidRDefault="00EB2F7C" w:rsidP="00FD41A8">
            <w:pPr>
              <w:jc w:val="center"/>
              <w:rPr>
                <w:color w:val="000000"/>
                <w:sz w:val="24"/>
                <w:szCs w:val="24"/>
                <w:lang w:eastAsia="ro-RO"/>
              </w:rPr>
            </w:pPr>
            <w:r w:rsidRPr="006519B8">
              <w:rPr>
                <w:color w:val="000000"/>
                <w:sz w:val="24"/>
                <w:szCs w:val="24"/>
                <w:lang w:eastAsia="ro-RO"/>
              </w:rPr>
              <w:t>26</w:t>
            </w:r>
          </w:p>
        </w:tc>
        <w:tc>
          <w:tcPr>
            <w:tcW w:w="807" w:type="pct"/>
            <w:tcBorders>
              <w:top w:val="nil"/>
              <w:left w:val="nil"/>
              <w:bottom w:val="single" w:sz="4" w:space="0" w:color="auto"/>
              <w:right w:val="single" w:sz="4" w:space="0" w:color="auto"/>
            </w:tcBorders>
            <w:shd w:val="clear" w:color="auto" w:fill="auto"/>
            <w:noWrap/>
            <w:vAlign w:val="center"/>
            <w:hideMark/>
          </w:tcPr>
          <w:p w14:paraId="52ECE566" w14:textId="77777777" w:rsidR="00EB2F7C" w:rsidRPr="006519B8" w:rsidRDefault="00EB2F7C" w:rsidP="00FD41A8">
            <w:pPr>
              <w:jc w:val="center"/>
              <w:rPr>
                <w:sz w:val="24"/>
                <w:szCs w:val="24"/>
                <w:lang w:eastAsia="ro-RO"/>
              </w:rPr>
            </w:pPr>
            <w:r w:rsidRPr="006519B8">
              <w:rPr>
                <w:sz w:val="24"/>
                <w:szCs w:val="24"/>
                <w:lang w:eastAsia="ro-RO"/>
              </w:rPr>
              <w:t>2</w:t>
            </w:r>
          </w:p>
        </w:tc>
      </w:tr>
      <w:tr w:rsidR="00EB2F7C" w:rsidRPr="006519B8" w14:paraId="2519AB68" w14:textId="77777777" w:rsidTr="00FD41A8">
        <w:trPr>
          <w:trHeight w:val="20"/>
          <w:jc w:val="center"/>
        </w:trPr>
        <w:tc>
          <w:tcPr>
            <w:tcW w:w="495" w:type="pct"/>
            <w:tcBorders>
              <w:top w:val="nil"/>
              <w:left w:val="single" w:sz="4" w:space="0" w:color="auto"/>
              <w:bottom w:val="single" w:sz="4" w:space="0" w:color="auto"/>
              <w:right w:val="single" w:sz="4" w:space="0" w:color="auto"/>
            </w:tcBorders>
            <w:shd w:val="clear" w:color="auto" w:fill="auto"/>
            <w:noWrap/>
          </w:tcPr>
          <w:p w14:paraId="7C5F170D" w14:textId="77777777" w:rsidR="00EB2F7C" w:rsidRPr="006519B8" w:rsidRDefault="00EB2F7C" w:rsidP="00FD41A8">
            <w:pPr>
              <w:jc w:val="right"/>
              <w:rPr>
                <w:color w:val="000000"/>
                <w:sz w:val="24"/>
                <w:szCs w:val="24"/>
                <w:lang w:eastAsia="ro-RO"/>
              </w:rPr>
            </w:pPr>
          </w:p>
        </w:tc>
        <w:tc>
          <w:tcPr>
            <w:tcW w:w="675" w:type="pct"/>
            <w:tcBorders>
              <w:top w:val="single" w:sz="4" w:space="0" w:color="auto"/>
              <w:left w:val="nil"/>
              <w:bottom w:val="single" w:sz="4" w:space="0" w:color="auto"/>
              <w:right w:val="single" w:sz="4" w:space="0" w:color="auto"/>
            </w:tcBorders>
            <w:shd w:val="clear" w:color="auto" w:fill="auto"/>
          </w:tcPr>
          <w:p w14:paraId="67044BD3" w14:textId="77777777" w:rsidR="00EB2F7C" w:rsidRPr="006519B8" w:rsidRDefault="00EB2F7C" w:rsidP="00FD41A8">
            <w:pPr>
              <w:rPr>
                <w:b/>
                <w:color w:val="000000"/>
                <w:sz w:val="24"/>
                <w:szCs w:val="24"/>
                <w:lang w:eastAsia="ro-RO"/>
              </w:rPr>
            </w:pPr>
            <w:r w:rsidRPr="006519B8">
              <w:rPr>
                <w:b/>
                <w:sz w:val="24"/>
                <w:szCs w:val="24"/>
              </w:rPr>
              <w:t>UM total</w:t>
            </w:r>
          </w:p>
        </w:tc>
        <w:tc>
          <w:tcPr>
            <w:tcW w:w="666" w:type="pct"/>
            <w:tcBorders>
              <w:top w:val="single" w:sz="4" w:space="0" w:color="auto"/>
              <w:left w:val="nil"/>
              <w:bottom w:val="single" w:sz="4" w:space="0" w:color="auto"/>
              <w:right w:val="single" w:sz="4" w:space="0" w:color="auto"/>
            </w:tcBorders>
            <w:shd w:val="clear" w:color="auto" w:fill="auto"/>
            <w:noWrap/>
          </w:tcPr>
          <w:p w14:paraId="2ADDD278" w14:textId="77777777" w:rsidR="00EB2F7C" w:rsidRPr="006519B8" w:rsidRDefault="00EB2F7C" w:rsidP="00FD41A8">
            <w:pPr>
              <w:jc w:val="center"/>
              <w:rPr>
                <w:b/>
                <w:color w:val="000000"/>
                <w:sz w:val="24"/>
                <w:szCs w:val="24"/>
                <w:lang w:eastAsia="ro-RO"/>
              </w:rPr>
            </w:pPr>
            <w:r w:rsidRPr="006519B8">
              <w:rPr>
                <w:b/>
                <w:sz w:val="24"/>
                <w:szCs w:val="24"/>
              </w:rPr>
              <w:t>15</w:t>
            </w:r>
          </w:p>
        </w:tc>
        <w:tc>
          <w:tcPr>
            <w:tcW w:w="908" w:type="pct"/>
            <w:tcBorders>
              <w:top w:val="single" w:sz="4" w:space="0" w:color="auto"/>
              <w:left w:val="nil"/>
              <w:bottom w:val="single" w:sz="4" w:space="0" w:color="auto"/>
              <w:right w:val="single" w:sz="4" w:space="0" w:color="auto"/>
            </w:tcBorders>
            <w:shd w:val="clear" w:color="auto" w:fill="auto"/>
            <w:noWrap/>
          </w:tcPr>
          <w:p w14:paraId="1ADFFFE4" w14:textId="77777777" w:rsidR="00EB2F7C" w:rsidRPr="006519B8" w:rsidRDefault="00EB2F7C" w:rsidP="00FD41A8">
            <w:pPr>
              <w:jc w:val="center"/>
              <w:rPr>
                <w:b/>
                <w:color w:val="000000"/>
                <w:sz w:val="24"/>
                <w:szCs w:val="24"/>
                <w:lang w:eastAsia="ro-RO"/>
              </w:rPr>
            </w:pPr>
            <w:r w:rsidRPr="006519B8">
              <w:rPr>
                <w:b/>
                <w:color w:val="000000"/>
                <w:sz w:val="24"/>
                <w:szCs w:val="24"/>
                <w:lang w:eastAsia="ro-RO"/>
              </w:rPr>
              <w:t>1940</w:t>
            </w:r>
          </w:p>
        </w:tc>
        <w:tc>
          <w:tcPr>
            <w:tcW w:w="1449" w:type="pct"/>
            <w:tcBorders>
              <w:top w:val="single" w:sz="4" w:space="0" w:color="auto"/>
              <w:left w:val="nil"/>
              <w:bottom w:val="single" w:sz="4" w:space="0" w:color="auto"/>
              <w:right w:val="single" w:sz="4" w:space="0" w:color="auto"/>
            </w:tcBorders>
            <w:shd w:val="clear" w:color="auto" w:fill="auto"/>
            <w:noWrap/>
          </w:tcPr>
          <w:p w14:paraId="1E688D72" w14:textId="77777777" w:rsidR="00EB2F7C" w:rsidRPr="006519B8" w:rsidRDefault="00EB2F7C" w:rsidP="00FD41A8">
            <w:pPr>
              <w:jc w:val="center"/>
              <w:rPr>
                <w:b/>
                <w:color w:val="000000"/>
                <w:sz w:val="24"/>
                <w:szCs w:val="24"/>
                <w:lang w:eastAsia="ro-RO"/>
              </w:rPr>
            </w:pPr>
            <w:r w:rsidRPr="006519B8">
              <w:rPr>
                <w:b/>
                <w:color w:val="000000"/>
                <w:sz w:val="24"/>
                <w:szCs w:val="24"/>
                <w:lang w:eastAsia="ro-RO"/>
              </w:rPr>
              <w:t>26</w:t>
            </w:r>
          </w:p>
        </w:tc>
        <w:tc>
          <w:tcPr>
            <w:tcW w:w="807" w:type="pct"/>
            <w:tcBorders>
              <w:top w:val="single" w:sz="4" w:space="0" w:color="auto"/>
              <w:left w:val="nil"/>
              <w:bottom w:val="single" w:sz="4" w:space="0" w:color="auto"/>
              <w:right w:val="single" w:sz="4" w:space="0" w:color="auto"/>
            </w:tcBorders>
            <w:shd w:val="clear" w:color="auto" w:fill="auto"/>
            <w:noWrap/>
          </w:tcPr>
          <w:p w14:paraId="2C070A0F" w14:textId="77777777" w:rsidR="00EB2F7C" w:rsidRPr="006519B8" w:rsidRDefault="00EB2F7C" w:rsidP="00FD41A8">
            <w:pPr>
              <w:jc w:val="center"/>
              <w:rPr>
                <w:b/>
                <w:sz w:val="24"/>
                <w:szCs w:val="24"/>
                <w:lang w:eastAsia="ro-RO"/>
              </w:rPr>
            </w:pPr>
            <w:r w:rsidRPr="006519B8">
              <w:rPr>
                <w:b/>
                <w:sz w:val="24"/>
                <w:szCs w:val="24"/>
                <w:lang w:eastAsia="ro-RO"/>
              </w:rPr>
              <w:t>15</w:t>
            </w:r>
          </w:p>
        </w:tc>
      </w:tr>
    </w:tbl>
    <w:p w14:paraId="64D172F8" w14:textId="77777777" w:rsidR="00EB2F7C" w:rsidRPr="006519B8" w:rsidRDefault="00EB2F7C" w:rsidP="00EB2F7C">
      <w:pPr>
        <w:pStyle w:val="Default"/>
        <w:tabs>
          <w:tab w:val="left" w:pos="920"/>
          <w:tab w:val="left" w:pos="2387"/>
        </w:tabs>
        <w:jc w:val="both"/>
        <w:rPr>
          <w:lang w:val="ro-RO"/>
        </w:rPr>
      </w:pPr>
    </w:p>
    <w:p w14:paraId="52348B27" w14:textId="77777777" w:rsidR="002F1694" w:rsidRPr="006519B8" w:rsidRDefault="002F1694" w:rsidP="002F1694">
      <w:pPr>
        <w:pStyle w:val="4asubpunct"/>
        <w:numPr>
          <w:ilvl w:val="3"/>
          <w:numId w:val="20"/>
        </w:numPr>
        <w:rPr>
          <w:color w:val="auto"/>
          <w:sz w:val="24"/>
          <w:szCs w:val="24"/>
        </w:rPr>
      </w:pPr>
      <w:r w:rsidRPr="006519B8">
        <w:rPr>
          <w:color w:val="auto"/>
          <w:sz w:val="24"/>
          <w:szCs w:val="24"/>
        </w:rPr>
        <w:t>SOLUȚII TEHNICE</w:t>
      </w:r>
    </w:p>
    <w:p w14:paraId="44CB490F" w14:textId="77777777" w:rsidR="002F1694" w:rsidRPr="006519B8" w:rsidRDefault="002F1694" w:rsidP="002F1694">
      <w:pPr>
        <w:pStyle w:val="Normal1"/>
        <w:rPr>
          <w:b/>
          <w:szCs w:val="24"/>
        </w:rPr>
      </w:pPr>
      <w:r w:rsidRPr="006519B8">
        <w:rPr>
          <w:b/>
          <w:szCs w:val="24"/>
        </w:rPr>
        <w:lastRenderedPageBreak/>
        <w:t>1. Alimentarea cu energie electrica</w:t>
      </w:r>
    </w:p>
    <w:p w14:paraId="45BEA1E3" w14:textId="77777777" w:rsidR="002F1694" w:rsidRPr="006519B8" w:rsidRDefault="002F1694" w:rsidP="002F1694">
      <w:pPr>
        <w:pStyle w:val="Normal1"/>
        <w:rPr>
          <w:szCs w:val="24"/>
          <w:lang w:val="fr-CH"/>
        </w:rPr>
      </w:pPr>
      <w:r w:rsidRPr="006519B8">
        <w:rPr>
          <w:szCs w:val="24"/>
          <w:lang w:val="fr-CH"/>
        </w:rPr>
        <w:t>Caracteristicile electroenergetice ale obiectivului sunt urmatoarele:</w:t>
      </w:r>
    </w:p>
    <w:p w14:paraId="3D554859" w14:textId="77777777" w:rsidR="002F1694" w:rsidRPr="006519B8" w:rsidRDefault="002F1694" w:rsidP="002F1694">
      <w:pPr>
        <w:pStyle w:val="Normal1"/>
        <w:rPr>
          <w:b/>
          <w:i/>
          <w:szCs w:val="24"/>
          <w:lang w:val="fr-CH"/>
        </w:rPr>
      </w:pPr>
      <w:r w:rsidRPr="006519B8">
        <w:rPr>
          <w:i/>
          <w:szCs w:val="24"/>
          <w:lang w:val="fr-CH"/>
        </w:rPr>
        <w:t>-</w:t>
      </w:r>
      <w:r w:rsidRPr="006519B8">
        <w:rPr>
          <w:i/>
          <w:szCs w:val="24"/>
          <w:lang w:val="fr-CH"/>
        </w:rPr>
        <w:tab/>
        <w:t xml:space="preserve">puterea instalată: </w:t>
      </w:r>
      <w:r w:rsidRPr="006519B8">
        <w:rPr>
          <w:i/>
          <w:szCs w:val="24"/>
          <w:lang w:val="fr-CH"/>
        </w:rPr>
        <w:tab/>
      </w:r>
      <w:r w:rsidRPr="006519B8">
        <w:rPr>
          <w:b/>
          <w:i/>
          <w:szCs w:val="24"/>
          <w:lang w:val="fr-CH"/>
        </w:rPr>
        <w:t>Pi = 3,00 kW;</w:t>
      </w:r>
    </w:p>
    <w:p w14:paraId="0BC551BB" w14:textId="77777777" w:rsidR="002F1694" w:rsidRPr="006519B8" w:rsidRDefault="002F1694" w:rsidP="002F1694">
      <w:pPr>
        <w:pStyle w:val="Normal1"/>
        <w:rPr>
          <w:i/>
          <w:szCs w:val="24"/>
          <w:lang w:val="fr-CH"/>
        </w:rPr>
      </w:pPr>
      <w:r w:rsidRPr="006519B8">
        <w:rPr>
          <w:i/>
          <w:szCs w:val="24"/>
          <w:lang w:val="fr-CH"/>
        </w:rPr>
        <w:t>-</w:t>
      </w:r>
      <w:r w:rsidRPr="006519B8">
        <w:rPr>
          <w:i/>
          <w:szCs w:val="24"/>
          <w:lang w:val="fr-CH"/>
        </w:rPr>
        <w:tab/>
        <w:t xml:space="preserve">puterea absorbită simultan: </w:t>
      </w:r>
      <w:r w:rsidRPr="006519B8">
        <w:rPr>
          <w:b/>
          <w:i/>
          <w:szCs w:val="24"/>
          <w:lang w:val="fr-CH"/>
        </w:rPr>
        <w:t>Ps = 2,800 kW</w:t>
      </w:r>
      <w:r w:rsidRPr="006519B8">
        <w:rPr>
          <w:i/>
          <w:szCs w:val="24"/>
          <w:lang w:val="fr-CH"/>
        </w:rPr>
        <w:t>;</w:t>
      </w:r>
      <w:r w:rsidRPr="006519B8">
        <w:rPr>
          <w:i/>
          <w:szCs w:val="24"/>
          <w:lang w:val="fr-CH"/>
        </w:rPr>
        <w:tab/>
      </w:r>
    </w:p>
    <w:p w14:paraId="2BDD2CC8" w14:textId="77777777" w:rsidR="002F1694" w:rsidRPr="006519B8" w:rsidRDefault="002F1694" w:rsidP="002F1694">
      <w:pPr>
        <w:pStyle w:val="Normal1"/>
        <w:rPr>
          <w:i/>
          <w:szCs w:val="24"/>
          <w:lang w:val="fr-CH"/>
        </w:rPr>
      </w:pPr>
      <w:r w:rsidRPr="006519B8">
        <w:rPr>
          <w:i/>
          <w:szCs w:val="24"/>
          <w:lang w:val="fr-CH"/>
        </w:rPr>
        <w:t>-</w:t>
      </w:r>
      <w:r w:rsidRPr="006519B8">
        <w:rPr>
          <w:i/>
          <w:szCs w:val="24"/>
          <w:lang w:val="fr-CH"/>
        </w:rPr>
        <w:tab/>
        <w:t xml:space="preserve">tensiunea de utilizare: </w:t>
      </w:r>
      <w:r w:rsidRPr="006519B8">
        <w:rPr>
          <w:b/>
          <w:i/>
          <w:szCs w:val="24"/>
          <w:lang w:val="fr-CH"/>
        </w:rPr>
        <w:t>Un = 1 x 230Vc.a. / 3 x 400 V c.a</w:t>
      </w:r>
      <w:r w:rsidRPr="006519B8">
        <w:rPr>
          <w:i/>
          <w:szCs w:val="24"/>
          <w:lang w:val="fr-CH"/>
        </w:rPr>
        <w:t>.;</w:t>
      </w:r>
    </w:p>
    <w:p w14:paraId="5F0BB0D2" w14:textId="77777777" w:rsidR="002F1694" w:rsidRPr="006519B8" w:rsidRDefault="002F1694" w:rsidP="002F1694">
      <w:pPr>
        <w:pStyle w:val="Normal1"/>
        <w:rPr>
          <w:i/>
          <w:szCs w:val="24"/>
          <w:lang w:val="fr-CH"/>
        </w:rPr>
      </w:pPr>
      <w:r w:rsidRPr="006519B8">
        <w:rPr>
          <w:i/>
          <w:szCs w:val="24"/>
          <w:lang w:val="fr-CH"/>
        </w:rPr>
        <w:t>-</w:t>
      </w:r>
      <w:r w:rsidRPr="006519B8">
        <w:rPr>
          <w:i/>
          <w:szCs w:val="24"/>
          <w:lang w:val="fr-CH"/>
        </w:rPr>
        <w:tab/>
        <w:t xml:space="preserve">factor de putere: </w:t>
      </w:r>
      <w:r w:rsidRPr="006519B8">
        <w:rPr>
          <w:b/>
          <w:i/>
          <w:szCs w:val="24"/>
          <w:lang w:val="fr-CH"/>
        </w:rPr>
        <w:t>cos φ = 0,92 (neutral)</w:t>
      </w:r>
      <w:r w:rsidRPr="006519B8">
        <w:rPr>
          <w:i/>
          <w:szCs w:val="24"/>
          <w:lang w:val="fr-CH"/>
        </w:rPr>
        <w:t>;</w:t>
      </w:r>
    </w:p>
    <w:p w14:paraId="5E8B6305" w14:textId="77777777" w:rsidR="002F1694" w:rsidRPr="006519B8" w:rsidRDefault="002F1694" w:rsidP="002F1694">
      <w:pPr>
        <w:pStyle w:val="Normal1"/>
        <w:rPr>
          <w:i/>
          <w:szCs w:val="24"/>
          <w:lang w:val="fr-CH"/>
        </w:rPr>
      </w:pPr>
      <w:r w:rsidRPr="006519B8">
        <w:rPr>
          <w:i/>
          <w:szCs w:val="24"/>
          <w:lang w:val="fr-CH"/>
        </w:rPr>
        <w:t>-</w:t>
      </w:r>
      <w:r w:rsidRPr="006519B8">
        <w:rPr>
          <w:i/>
          <w:szCs w:val="24"/>
          <w:lang w:val="fr-CH"/>
        </w:rPr>
        <w:tab/>
        <w:t xml:space="preserve">frecvenţa reţelei de alimentare: </w:t>
      </w:r>
      <w:r w:rsidRPr="006519B8">
        <w:rPr>
          <w:b/>
          <w:i/>
          <w:szCs w:val="24"/>
          <w:lang w:val="fr-CH"/>
        </w:rPr>
        <w:t>Fn = 50 Hz</w:t>
      </w:r>
      <w:r w:rsidRPr="006519B8">
        <w:rPr>
          <w:i/>
          <w:szCs w:val="24"/>
          <w:lang w:val="fr-CH"/>
        </w:rPr>
        <w:t>;</w:t>
      </w:r>
    </w:p>
    <w:p w14:paraId="2462A4E3" w14:textId="77777777" w:rsidR="002F1694" w:rsidRPr="006519B8" w:rsidRDefault="002F1694" w:rsidP="002F1694">
      <w:pPr>
        <w:pStyle w:val="Normal1"/>
        <w:rPr>
          <w:i/>
          <w:szCs w:val="24"/>
          <w:lang w:val="fr-CH"/>
        </w:rPr>
      </w:pPr>
      <w:r w:rsidRPr="006519B8">
        <w:rPr>
          <w:i/>
          <w:szCs w:val="24"/>
          <w:lang w:val="fr-CH"/>
        </w:rPr>
        <w:t>-</w:t>
      </w:r>
      <w:r w:rsidRPr="006519B8">
        <w:rPr>
          <w:i/>
          <w:szCs w:val="24"/>
          <w:lang w:val="fr-CH"/>
        </w:rPr>
        <w:tab/>
        <w:t>durata admisibilă a întreruperii – conform avizului de furnizare pentru alimentarea cu energie electrică.</w:t>
      </w:r>
    </w:p>
    <w:p w14:paraId="775C6BC8" w14:textId="77777777" w:rsidR="002F1694" w:rsidRPr="006519B8" w:rsidRDefault="002F1694" w:rsidP="002F1694">
      <w:pPr>
        <w:pStyle w:val="Normal1"/>
        <w:rPr>
          <w:szCs w:val="24"/>
          <w:lang w:val="fr-CH"/>
        </w:rPr>
      </w:pPr>
      <w:r w:rsidRPr="006519B8">
        <w:rPr>
          <w:szCs w:val="24"/>
          <w:lang w:val="fr-CH"/>
        </w:rPr>
        <w:t xml:space="preserve">Alimentarea cu energie electrică a obiectivului se va face din Sistemul Energetic Naţional în zonă prin intermediul unui branşament electric, în baza documentaţiei tehnice de obţinere a avizului de racordare ce va fi solicitat de beneficiar şi în baza documentaţiei tehnice de execuţie a furnizorului de electricitate. </w:t>
      </w:r>
    </w:p>
    <w:p w14:paraId="2F9FD743" w14:textId="77777777" w:rsidR="002F1694" w:rsidRPr="006519B8" w:rsidRDefault="002F1694" w:rsidP="002F1694">
      <w:pPr>
        <w:pStyle w:val="Normal1"/>
        <w:rPr>
          <w:szCs w:val="24"/>
          <w:lang w:val="fr-CH"/>
        </w:rPr>
      </w:pPr>
      <w:r w:rsidRPr="006519B8">
        <w:rPr>
          <w:szCs w:val="24"/>
          <w:lang w:val="fr-CH"/>
        </w:rPr>
        <w:t xml:space="preserve">Necesarul de putere şi situaţia consumului de energie electrică se vor specifica într-un chestionar energetic al obiectivului care se afla la baza eliberarii ATR (avizului tehnic de racordare) şi a contractului de furnizare cu furnizorul local.  </w:t>
      </w:r>
    </w:p>
    <w:p w14:paraId="2211E5B5" w14:textId="77777777" w:rsidR="002F1694" w:rsidRPr="006519B8" w:rsidRDefault="002F1694" w:rsidP="002F1694">
      <w:pPr>
        <w:pStyle w:val="Normal1"/>
        <w:rPr>
          <w:szCs w:val="24"/>
          <w:lang w:val="fr-CH"/>
        </w:rPr>
      </w:pPr>
      <w:r w:rsidRPr="006519B8">
        <w:rPr>
          <w:szCs w:val="24"/>
          <w:lang w:val="fr-CH"/>
        </w:rPr>
        <w:t>Racordul electric la reţeaua electrica din zona nu face obiectul prezentei documentaţii. Acesta se va proiecta şi/sau realiza de către beneficiarul reţelelor la cerere, din partea beneficiarului clădirii, odată cu încheierea contractului de furnizare a energiei electrice (după plata taxei de racordare).</w:t>
      </w:r>
    </w:p>
    <w:p w14:paraId="23A6055B" w14:textId="77777777" w:rsidR="002F1694" w:rsidRPr="006519B8" w:rsidRDefault="002F1694" w:rsidP="002F1694">
      <w:pPr>
        <w:pStyle w:val="Normal1"/>
        <w:rPr>
          <w:szCs w:val="24"/>
          <w:lang w:val="fr-CH"/>
        </w:rPr>
      </w:pPr>
      <w:r w:rsidRPr="006519B8">
        <w:rPr>
          <w:szCs w:val="24"/>
          <w:lang w:val="fr-CH"/>
        </w:rPr>
        <w:t>Alimentarea cu energie electrică a consumatorilor obiectivului se face din tabloul electric tip punct de aprindere nou propus sau existent și din .</w:t>
      </w:r>
    </w:p>
    <w:p w14:paraId="33283B2B" w14:textId="77777777" w:rsidR="002F1694" w:rsidRPr="006519B8" w:rsidRDefault="002F1694" w:rsidP="002F1694">
      <w:pPr>
        <w:pStyle w:val="Normal1"/>
        <w:rPr>
          <w:b/>
          <w:szCs w:val="24"/>
          <w:highlight w:val="red"/>
        </w:rPr>
      </w:pPr>
      <w:r w:rsidRPr="006519B8">
        <w:rPr>
          <w:b/>
          <w:szCs w:val="24"/>
        </w:rPr>
        <w:t xml:space="preserve">2. Distribuţia </w:t>
      </w:r>
    </w:p>
    <w:p w14:paraId="2972A28F" w14:textId="77777777" w:rsidR="002F1694" w:rsidRPr="006519B8" w:rsidRDefault="002F1694" w:rsidP="002F1694">
      <w:pPr>
        <w:pStyle w:val="Normal1"/>
        <w:rPr>
          <w:szCs w:val="24"/>
        </w:rPr>
      </w:pPr>
      <w:r w:rsidRPr="006519B8">
        <w:rPr>
          <w:szCs w:val="24"/>
        </w:rPr>
        <w:t xml:space="preserve">Pentru realizarea instalaţiei electrice la consumatori se utilizează o schemă de distribuţie monofazată respectiv trifazată cu 3 sau 4 conductoare. Corespunzător acestei scheme de distribuţie se utilizează o schemă de legare la pământ de tip TN-S exclusiv, cu conductoare de protecţie distinct distribuite pe circuit. Distribuţia este de tip radial şi se face cu circuite separate pentru fiecare categorie de receptoare conform destinaţiei. </w:t>
      </w:r>
    </w:p>
    <w:p w14:paraId="2DD31BCC" w14:textId="77777777" w:rsidR="002F1694" w:rsidRPr="006519B8" w:rsidRDefault="002F1694" w:rsidP="002F1694">
      <w:pPr>
        <w:pStyle w:val="Normal1"/>
        <w:rPr>
          <w:szCs w:val="24"/>
        </w:rPr>
      </w:pPr>
      <w:r w:rsidRPr="006519B8">
        <w:rPr>
          <w:szCs w:val="24"/>
        </w:rPr>
        <w:t>Alimentarea cu energie electrică a consumatorilor din cadrul obiectivului se realizează din rețea existentă.</w:t>
      </w:r>
    </w:p>
    <w:p w14:paraId="16DE1E67" w14:textId="77777777" w:rsidR="002F1694" w:rsidRPr="006519B8" w:rsidRDefault="002F1694" w:rsidP="002F1694">
      <w:pPr>
        <w:pStyle w:val="Normal1"/>
        <w:rPr>
          <w:szCs w:val="24"/>
        </w:rPr>
      </w:pPr>
      <w:r w:rsidRPr="006519B8">
        <w:rPr>
          <w:szCs w:val="24"/>
        </w:rPr>
        <w:t>Tablourile electrice vor fi realizate in schemă TN-S, vor avea cel puţin acelaşi grad de protecţie cu celelalte echipamente şi vor fi prevăzute cu întrerupătoare automate, cu protecţie la scurtcircuit şi la suprasarcină, iar pentru circuitele cu echipamente electrice în zone cu pericol de electrocutare se vor prevedea şi protecţie diferenţială la curenţi de defect (prize, etc).</w:t>
      </w:r>
    </w:p>
    <w:p w14:paraId="62411F38" w14:textId="77777777" w:rsidR="002F1694" w:rsidRPr="006519B8" w:rsidRDefault="002F1694" w:rsidP="002F1694">
      <w:pPr>
        <w:pStyle w:val="Normal1"/>
        <w:rPr>
          <w:szCs w:val="24"/>
        </w:rPr>
      </w:pPr>
      <w:r w:rsidRPr="006519B8">
        <w:rPr>
          <w:szCs w:val="24"/>
        </w:rPr>
        <w:t xml:space="preserve">Se va prevedea protecţie împotriva supratensiunilor electrice indirecte (induse) în instalaţiile interioare determinate de supratensiuni atmosferice şi de deconectări interioare, prin utilizarea unui SPD 1+2 în vederea protejării echipamentelor si receptoarelor. </w:t>
      </w:r>
    </w:p>
    <w:p w14:paraId="7757A452" w14:textId="77777777" w:rsidR="002F1694" w:rsidRPr="006519B8" w:rsidRDefault="002F1694" w:rsidP="002F1694">
      <w:pPr>
        <w:pStyle w:val="Normal1"/>
        <w:rPr>
          <w:szCs w:val="24"/>
        </w:rPr>
      </w:pPr>
      <w:r w:rsidRPr="006519B8">
        <w:rPr>
          <w:szCs w:val="24"/>
        </w:rPr>
        <w:t xml:space="preserve">Reanclaşarea întrerupătoarelor automate se va face manual numai după remedierea defecţiunii. Execuţia tablourilor electrice se va face de către o firmă autorizată şi respectându-se prevederile SR EN- 60.439.1. </w:t>
      </w:r>
    </w:p>
    <w:p w14:paraId="7847DD17" w14:textId="77777777" w:rsidR="002F1694" w:rsidRPr="006519B8" w:rsidRDefault="002F1694" w:rsidP="002F1694">
      <w:pPr>
        <w:pStyle w:val="Normal1"/>
        <w:rPr>
          <w:szCs w:val="24"/>
        </w:rPr>
      </w:pPr>
    </w:p>
    <w:p w14:paraId="77F9AC92" w14:textId="77777777" w:rsidR="002F1694" w:rsidRPr="006519B8" w:rsidRDefault="002F1694" w:rsidP="002F1694">
      <w:pPr>
        <w:pStyle w:val="Normal1"/>
        <w:rPr>
          <w:b/>
          <w:iCs/>
          <w:szCs w:val="24"/>
        </w:rPr>
      </w:pPr>
      <w:r w:rsidRPr="006519B8">
        <w:rPr>
          <w:b/>
          <w:szCs w:val="24"/>
        </w:rPr>
        <w:t xml:space="preserve">3. </w:t>
      </w:r>
      <w:r w:rsidRPr="006519B8">
        <w:rPr>
          <w:b/>
          <w:iCs/>
          <w:szCs w:val="24"/>
        </w:rPr>
        <w:t>Instalaţii electrice de iluminat exterior</w:t>
      </w:r>
    </w:p>
    <w:p w14:paraId="405E4890"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Pentru realizarea iluminatului public stradal din punct de vedere al locatiilor fixe de consum (stalpi existenti) sunt necesare interventii asupra punctelor luminoase cu inlocuirea corpurilor de iluminat existent pentru a asigura gradul de iluminare si luminata a zonelor conform clasificarii lor</w:t>
      </w:r>
    </w:p>
    <w:p w14:paraId="7C1288F6"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 xml:space="preserve">Reabilitarea iluminatului public stradal consta in imbinarea si echilibrarea solutiilor teoretice cu cele practice si economice (consumuri energetice reduse, costuri minime de intretinere si instalare, totalitatea costurilor administratorului sistemului de iluminat). Se poate aprecia faptul ca realizarea unui climat luminos confortabil, cu un consum minim de energie, cu </w:t>
      </w:r>
      <w:r w:rsidRPr="006519B8">
        <w:rPr>
          <w:rFonts w:ascii="Times New Roman" w:eastAsiaTheme="minorHAnsi" w:hAnsi="Times New Roman" w:cs="Times New Roman"/>
          <w:noProof/>
          <w:lang w:eastAsia="en-US"/>
        </w:rPr>
        <w:lastRenderedPageBreak/>
        <w:t>utilizarea cat mai intensa de surse si corpuri de iluminatperformante si fiabile si cu o investitie minima, reprezinta un criteriul de apreciere a unui sistem de iluminat modern si eficient.</w:t>
      </w:r>
    </w:p>
    <w:p w14:paraId="6E1D3E99"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Tablourile de alimentare ale instalatiilor de iluminat public trebuie modernizate, pentru a asigura atat acoperirea surplusului de putere consumata in urma completarii numarului de lampi, cat si siguranta in functionare a acestora si prevenirea accidentelor ce pot afecta personalul de exploatare sau persoanele neautorizate care pot accesa aceste tablouri si imbunatatirea modului de actionare/ comanda.</w:t>
      </w:r>
    </w:p>
    <w:p w14:paraId="72F76FE3"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Plecand de la elementele de studiu general a situatiei existente se observa ca prin adoptarea unor solutii de iluminat, cu aparate de iluminat cu surse eficiente energetic - tip LED se elimina mare parte din constrangerile tehnologice si constructive implicate de un sistem de iluminat public clasic, aceasta solutie putand fi adoptata pentru zonele in care nu exista retea electrica si este necesar realizarea unui sistem de iluminat.</w:t>
      </w:r>
    </w:p>
    <w:p w14:paraId="198C3E7E"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Din rezultatele obtinute in urma masuratorilor rezulta ca, sistemele de iluminat public aferente cailor rutiere considerate corespund inca cerintelor fotometrice aferente claselor in care sunt incadrate dar se remarca, comparativ cu breviarele de calcul luminotehnic realizate pentru solutia propusa o depreciere importanta a calitatii iluminatului public in localitate, fapt ce impune necesitatea reabilitarii sistemului.</w:t>
      </w:r>
    </w:p>
    <w:p w14:paraId="34463853"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Clasificarea sistemelor de iluminat pentru diferite tipuri de cai de circulatie: Din punct de vedere al Standardului Roman de iluminat SR 13433 alineat la normativele europene, sistemele de iluminat se impart in cinci clase de iluminat simbolizate de la M1.. .M5.</w:t>
      </w:r>
    </w:p>
    <w:p w14:paraId="04EB85BF"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Sistemele de iluminat destinate cailor de circulatie sunt caracterizate de:</w:t>
      </w:r>
    </w:p>
    <w:p w14:paraId="5A76AFB3"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nivelul de luminanta si uniformitatea distributiei luminantei pe suprafata drumului;</w:t>
      </w:r>
    </w:p>
    <w:p w14:paraId="163F5287"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nivelul de iluminare al vecinatatilor;</w:t>
      </w:r>
    </w:p>
    <w:p w14:paraId="164DB91F"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limitarea orbirii de inconfort si incapacitate;</w:t>
      </w:r>
    </w:p>
    <w:p w14:paraId="3EC396F4"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ghidajul vizual.</w:t>
      </w:r>
    </w:p>
    <w:p w14:paraId="7082ED6C"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Sistemul de iluminat public in cele 18 zone ale comunei I.C.Bratianu a fost clasificat in functie de urmatorii factori:</w:t>
      </w:r>
    </w:p>
    <w:p w14:paraId="69DB3FD1"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intensitatea traficului: valoarea numarului de vehicule/ora, banda si sens,</w:t>
      </w:r>
    </w:p>
    <w:p w14:paraId="1B2C313C"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complexitatea configuratiei caii: infrastructura, modificari ale traficului si vecinatati,</w:t>
      </w:r>
    </w:p>
    <w:p w14:paraId="09698B64"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controlul traficului: existenta indicatorilor si a panourilor de semnalizare rutiera, existenta semafoarelor.</w:t>
      </w:r>
    </w:p>
    <w:p w14:paraId="31151E79"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separarea anumitor benzi de circulatie destinate altor categorii de participanti la trafic: benzi de circulatie special destinate unei anumite categorii, cum ar fi: camioane, autobuze, biciclete, pietoni.</w:t>
      </w:r>
    </w:p>
    <w:p w14:paraId="123EC2B4"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Din punct de vedere al zonei de exploatare</w:t>
      </w:r>
    </w:p>
    <w:p w14:paraId="0CC03674"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SIP pentru Zone rezidentiale - zona de locuinte, alei intre blocuri, cartiere</w:t>
      </w:r>
    </w:p>
    <w:p w14:paraId="44F5C96C"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SIP pentru parcuri, gradini si locuri publice</w:t>
      </w:r>
    </w:p>
    <w:p w14:paraId="243D0070"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SIP stradal - artere principale si intersectii</w:t>
      </w:r>
    </w:p>
    <w:p w14:paraId="5346981C"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Daca in cazul iluminarii cailor de circulatie aspectele tehnico-economice sunt prioritare, in asigurarea mediului confortabil luminos in cazul centrului orasului trebuie realizat un echilibru intre mai multe aspecte dupa cum urmeaza:</w:t>
      </w:r>
    </w:p>
    <w:p w14:paraId="564658B1"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Selectionarea unor aparate de iluminat cu performante bune dar care sa raspunda si unei anumite cerinte estetice, pentru ca astfel sa se poata realiza o armonie intre aspectul arhitectural si peisajul urban;</w:t>
      </w:r>
    </w:p>
    <w:p w14:paraId="63C55511"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Iluminatul trebuie sa asigure securitatea pietonilor in raport cu vehiculele aflate in miscare si la potentialele comportamente criminale;</w:t>
      </w:r>
    </w:p>
    <w:p w14:paraId="245D540E"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 xml:space="preserve">Controlul iluminarii panourilor publicitare si al efectelor altor reflectoare prin utilizarea unor surse de lumina utilizabile din punct de vedere al iluminarii maxime admise, al temperaturii de culoare corelata, al culorii surselor de iluminat si al pozitionarii acestora fata de traficul </w:t>
      </w:r>
      <w:r w:rsidRPr="006519B8">
        <w:rPr>
          <w:rFonts w:ascii="Times New Roman" w:eastAsiaTheme="minorHAnsi" w:hAnsi="Times New Roman" w:cs="Times New Roman"/>
          <w:noProof/>
          <w:lang w:eastAsia="en-US"/>
        </w:rPr>
        <w:lastRenderedPageBreak/>
        <w:t>rutier, in vederea evitarii distragerii atentiei participantilor la trafic si a armonizaţii culorilor reclamelor luminoase cu cele utilizate la iluminatul public;</w:t>
      </w:r>
    </w:p>
    <w:p w14:paraId="2B6E5FA0"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Protejarea mediului contra poluarii luminoase;</w:t>
      </w:r>
    </w:p>
    <w:p w14:paraId="44573BFD"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 xml:space="preserve"> Protejarea echipamentului contra actelor de vandalism;</w:t>
      </w:r>
    </w:p>
    <w:p w14:paraId="61A541F5"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 xml:space="preserve"> Intretinerea facila a instalatiei.</w:t>
      </w:r>
    </w:p>
    <w:p w14:paraId="1BE0472C"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In cazul retelelor aeriene se vor respecta distantele minime prevazute in 1.LJ-IP.8 / 1976 cap.11-Portiuni speciale ale traseelor retelelor cu conductoare torsadate din care se vor respecta urmatoarele distante:</w:t>
      </w:r>
    </w:p>
    <w:p w14:paraId="06171D6F"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a)</w:t>
      </w:r>
      <w:r w:rsidRPr="006519B8">
        <w:rPr>
          <w:rFonts w:ascii="Times New Roman" w:eastAsiaTheme="minorHAnsi" w:hAnsi="Times New Roman" w:cs="Times New Roman"/>
          <w:noProof/>
          <w:lang w:eastAsia="en-US"/>
        </w:rPr>
        <w:tab/>
        <w:t>pe verticala reteaua de iluminat la sageata maxima va fi la:</w:t>
      </w:r>
    </w:p>
    <w:p w14:paraId="3FD0D283"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min 6m la traversarea drumurilor;</w:t>
      </w:r>
    </w:p>
    <w:p w14:paraId="4928C55B"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min. 2m pana la linia de contact tramvaie</w:t>
      </w:r>
    </w:p>
    <w:p w14:paraId="3C27FEC3"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min. 3m pana la linia de contact troleibuze</w:t>
      </w:r>
    </w:p>
    <w:p w14:paraId="65655C59"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min. 0,3m fata de LEA clasic</w:t>
      </w:r>
    </w:p>
    <w:p w14:paraId="7C94B68B"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min. 0,05m fata de alta retea cu TYIR</w:t>
      </w:r>
    </w:p>
    <w:p w14:paraId="702BE822"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b)</w:t>
      </w:r>
      <w:r w:rsidRPr="006519B8">
        <w:rPr>
          <w:rFonts w:ascii="Times New Roman" w:eastAsiaTheme="minorHAnsi" w:hAnsi="Times New Roman" w:cs="Times New Roman"/>
          <w:noProof/>
          <w:lang w:eastAsia="en-US"/>
        </w:rPr>
        <w:tab/>
        <w:t>pe orizontala reteaua de iluminat va fi la:</w:t>
      </w:r>
    </w:p>
    <w:p w14:paraId="5F754115"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min. 2m pana la linia de contact</w:t>
      </w:r>
    </w:p>
    <w:p w14:paraId="304EAFA7"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min. 0,5m pana la partile de sustinere ale liniei de contact</w:t>
      </w:r>
    </w:p>
    <w:p w14:paraId="55B55828"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min. 0,35m fata de LEA clasic</w:t>
      </w:r>
    </w:p>
    <w:p w14:paraId="2903E31B"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min. 0,05m fata de alta retea cu TYIR</w:t>
      </w:r>
    </w:p>
    <w:p w14:paraId="152C3DDB"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La calcularea lungimii retelei se va tine cont de buclele care se lasa la legaturile de intindere si de sageata fascicolului.</w:t>
      </w:r>
    </w:p>
    <w:p w14:paraId="5D4DB321"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b/>
          <w:noProof/>
          <w:lang w:eastAsia="en-US"/>
        </w:rPr>
      </w:pPr>
      <w:r w:rsidRPr="006519B8">
        <w:rPr>
          <w:rFonts w:ascii="Times New Roman" w:eastAsiaTheme="minorHAnsi" w:hAnsi="Times New Roman" w:cs="Times New Roman"/>
          <w:b/>
          <w:noProof/>
          <w:lang w:eastAsia="en-US"/>
        </w:rPr>
        <w:t>Caracteristicile consolelor de sustinere corp de iluminat</w:t>
      </w:r>
    </w:p>
    <w:p w14:paraId="08DDD827"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Domeniu de utilizare</w:t>
      </w:r>
    </w:p>
    <w:p w14:paraId="41B9F781"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sustinerea corpurilor de iluminat stradale la montajul pe stalpi. Descriere:</w:t>
      </w:r>
    </w:p>
    <w:p w14:paraId="1658F791"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executata din teava OL 37 toli;</w:t>
      </w:r>
    </w:p>
    <w:p w14:paraId="6E1E3822"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dupa prelucrare este zincata la cald ;</w:t>
      </w:r>
    </w:p>
    <w:p w14:paraId="185C74FA"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sa fie prevazute cu o gaura pentru legarea la nulul de protectie la baza bratului pe directie perpendicular pe planul consolei;</w:t>
      </w:r>
    </w:p>
    <w:p w14:paraId="2E0061C7"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 xml:space="preserve">sa fie avizate de catre un specialist verificator de proiecte MLPAT </w:t>
      </w:r>
    </w:p>
    <w:p w14:paraId="5FB3E9A8"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Prindere pe stalpcu coliere de dimensiuni ce sunt alocate fiecarui tip de stalp pe care se monteaza; colierele vor fi din platbanda OLZn minim 40x4 ;</w:t>
      </w:r>
    </w:p>
    <w:p w14:paraId="1417AE1F"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fixarea pe stalp a consolei se face astfel incat sa nu existe supunerea legaturilor electrice la eforturi de tractiune.</w:t>
      </w:r>
    </w:p>
    <w:p w14:paraId="6B7F97CD"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b/>
          <w:noProof/>
          <w:lang w:eastAsia="en-US"/>
        </w:rPr>
      </w:pPr>
      <w:r w:rsidRPr="006519B8">
        <w:rPr>
          <w:rFonts w:ascii="Times New Roman" w:eastAsiaTheme="minorHAnsi" w:hAnsi="Times New Roman" w:cs="Times New Roman"/>
          <w:b/>
          <w:noProof/>
          <w:lang w:eastAsia="en-US"/>
        </w:rPr>
        <w:t>Corpuri de iluminat.</w:t>
      </w:r>
    </w:p>
    <w:p w14:paraId="18EF8AB0"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In cadrul sistemului de iluminat public vor fi utilizate urmatoarele tipuri de corpuri de iluminat:</w:t>
      </w:r>
    </w:p>
    <w:p w14:paraId="38A8351D"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w:t>
      </w:r>
      <w:r w:rsidRPr="006519B8">
        <w:rPr>
          <w:rFonts w:ascii="Times New Roman" w:eastAsiaTheme="minorHAnsi" w:hAnsi="Times New Roman" w:cs="Times New Roman"/>
          <w:noProof/>
          <w:lang w:eastAsia="en-US"/>
        </w:rPr>
        <w:tab/>
        <w:t>Corp de iluminat cu lampi LED cu transformator de putere reglabilă la două praguri de 30W  și 15 W corpul ornamental astfel:</w:t>
      </w:r>
    </w:p>
    <w:p w14:paraId="280A75B3"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b/>
          <w:noProof/>
          <w:lang w:eastAsia="en-US"/>
        </w:rPr>
      </w:pPr>
      <w:r w:rsidRPr="006519B8">
        <w:rPr>
          <w:rFonts w:ascii="Times New Roman" w:eastAsiaTheme="minorHAnsi" w:hAnsi="Times New Roman" w:cs="Times New Roman"/>
          <w:b/>
          <w:noProof/>
          <w:lang w:eastAsia="en-US"/>
        </w:rPr>
        <w:t>Tip 1 – 30W</w:t>
      </w:r>
    </w:p>
    <w:p w14:paraId="3452178A"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Tip Lampa</w:t>
      </w:r>
      <w:r w:rsidRPr="006519B8">
        <w:rPr>
          <w:rFonts w:ascii="Times New Roman" w:eastAsiaTheme="minorHAnsi" w:hAnsi="Times New Roman" w:cs="Times New Roman"/>
          <w:noProof/>
          <w:lang w:eastAsia="en-US"/>
        </w:rPr>
        <w:tab/>
        <w:t>Iluminat Stradal</w:t>
      </w:r>
    </w:p>
    <w:p w14:paraId="4C5DD5DC"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Culoare Lumina</w:t>
      </w:r>
      <w:r w:rsidRPr="006519B8">
        <w:rPr>
          <w:rFonts w:ascii="Times New Roman" w:eastAsiaTheme="minorHAnsi" w:hAnsi="Times New Roman" w:cs="Times New Roman"/>
          <w:noProof/>
          <w:lang w:eastAsia="en-US"/>
        </w:rPr>
        <w:tab/>
        <w:t>Alb Rece</w:t>
      </w:r>
    </w:p>
    <w:p w14:paraId="46E232C3"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Putere</w:t>
      </w:r>
      <w:r w:rsidRPr="006519B8">
        <w:rPr>
          <w:rFonts w:ascii="Times New Roman" w:eastAsiaTheme="minorHAnsi" w:hAnsi="Times New Roman" w:cs="Times New Roman"/>
          <w:noProof/>
          <w:lang w:eastAsia="en-US"/>
        </w:rPr>
        <w:tab/>
        <w:t>30W</w:t>
      </w:r>
    </w:p>
    <w:p w14:paraId="6EC23482"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Tip LED</w:t>
      </w:r>
      <w:r w:rsidRPr="006519B8">
        <w:rPr>
          <w:rFonts w:ascii="Times New Roman" w:eastAsiaTheme="minorHAnsi" w:hAnsi="Times New Roman" w:cs="Times New Roman"/>
          <w:noProof/>
          <w:lang w:eastAsia="en-US"/>
        </w:rPr>
        <w:tab/>
      </w:r>
    </w:p>
    <w:p w14:paraId="2B655EFB"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Numar LED-uri</w:t>
      </w:r>
      <w:r w:rsidRPr="006519B8">
        <w:rPr>
          <w:rFonts w:ascii="Times New Roman" w:eastAsiaTheme="minorHAnsi" w:hAnsi="Times New Roman" w:cs="Times New Roman"/>
          <w:noProof/>
          <w:lang w:eastAsia="en-US"/>
        </w:rPr>
        <w:tab/>
        <w:t>1</w:t>
      </w:r>
    </w:p>
    <w:p w14:paraId="6AF9917B"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Alimentare</w:t>
      </w:r>
      <w:r w:rsidRPr="006519B8">
        <w:rPr>
          <w:rFonts w:ascii="Times New Roman" w:eastAsiaTheme="minorHAnsi" w:hAnsi="Times New Roman" w:cs="Times New Roman"/>
          <w:noProof/>
          <w:lang w:eastAsia="en-US"/>
        </w:rPr>
        <w:tab/>
        <w:t>AC 220V / Transformator incorporat</w:t>
      </w:r>
    </w:p>
    <w:p w14:paraId="034F14C6"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Flux Luminos</w:t>
      </w:r>
      <w:r w:rsidRPr="006519B8">
        <w:rPr>
          <w:rFonts w:ascii="Times New Roman" w:eastAsiaTheme="minorHAnsi" w:hAnsi="Times New Roman" w:cs="Times New Roman"/>
          <w:noProof/>
          <w:lang w:eastAsia="en-US"/>
        </w:rPr>
        <w:tab/>
        <w:t>4500lm</w:t>
      </w:r>
    </w:p>
    <w:p w14:paraId="0BDC916D"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Temperatura Culoare</w:t>
      </w:r>
      <w:r w:rsidRPr="006519B8">
        <w:rPr>
          <w:rFonts w:ascii="Times New Roman" w:eastAsiaTheme="minorHAnsi" w:hAnsi="Times New Roman" w:cs="Times New Roman"/>
          <w:noProof/>
          <w:lang w:eastAsia="en-US"/>
        </w:rPr>
        <w:tab/>
        <w:t>6000-6500K</w:t>
      </w:r>
    </w:p>
    <w:p w14:paraId="27C3BD7F"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t>Durata Functionare</w:t>
      </w:r>
      <w:r w:rsidRPr="006519B8">
        <w:rPr>
          <w:rFonts w:ascii="Times New Roman" w:eastAsiaTheme="minorHAnsi" w:hAnsi="Times New Roman" w:cs="Times New Roman"/>
          <w:noProof/>
          <w:lang w:eastAsia="en-US"/>
        </w:rPr>
        <w:tab/>
        <w:t>&gt;30.000h</w:t>
      </w:r>
    </w:p>
    <w:p w14:paraId="1B4972C4" w14:textId="77777777" w:rsidR="002F1694" w:rsidRPr="006519B8" w:rsidRDefault="002F1694" w:rsidP="002F1694">
      <w:pPr>
        <w:pStyle w:val="Style21"/>
        <w:tabs>
          <w:tab w:val="left" w:pos="577"/>
        </w:tabs>
        <w:spacing w:before="10"/>
        <w:ind w:firstLine="567"/>
        <w:rPr>
          <w:rFonts w:ascii="Times New Roman" w:eastAsiaTheme="minorHAnsi" w:hAnsi="Times New Roman" w:cs="Times New Roman"/>
          <w:noProof/>
          <w:lang w:eastAsia="en-US"/>
        </w:rPr>
      </w:pPr>
      <w:r w:rsidRPr="006519B8">
        <w:rPr>
          <w:rFonts w:ascii="Times New Roman" w:eastAsiaTheme="minorHAnsi" w:hAnsi="Times New Roman" w:cs="Times New Roman"/>
          <w:noProof/>
          <w:lang w:eastAsia="en-US"/>
        </w:rPr>
        <w:lastRenderedPageBreak/>
        <w:t>Unghi Lumina</w:t>
      </w:r>
      <w:r w:rsidRPr="006519B8">
        <w:rPr>
          <w:rFonts w:ascii="Times New Roman" w:eastAsiaTheme="minorHAnsi" w:hAnsi="Times New Roman" w:cs="Times New Roman"/>
          <w:noProof/>
          <w:lang w:eastAsia="en-US"/>
        </w:rPr>
        <w:tab/>
        <w:t>120°</w:t>
      </w:r>
    </w:p>
    <w:p w14:paraId="6BC4984A" w14:textId="77777777" w:rsidR="002F1694" w:rsidRPr="006519B8" w:rsidRDefault="002F1694" w:rsidP="002F1694">
      <w:pPr>
        <w:pStyle w:val="Normal1"/>
        <w:rPr>
          <w:b/>
          <w:szCs w:val="24"/>
        </w:rPr>
      </w:pPr>
      <w:r w:rsidRPr="006519B8">
        <w:rPr>
          <w:b/>
          <w:szCs w:val="24"/>
        </w:rPr>
        <w:t>4. Instalaţii de protecţie împotriva șocului electric</w:t>
      </w:r>
    </w:p>
    <w:p w14:paraId="70133139" w14:textId="77777777" w:rsidR="002F1694" w:rsidRPr="006519B8" w:rsidRDefault="002F1694" w:rsidP="002F1694">
      <w:pPr>
        <w:pStyle w:val="Normal1"/>
        <w:rPr>
          <w:szCs w:val="24"/>
        </w:rPr>
      </w:pPr>
      <w:r w:rsidRPr="006519B8">
        <w:rPr>
          <w:szCs w:val="24"/>
        </w:rPr>
        <w:t>Conform Normativului I7-2011, regula fundamentală a protecţiei împotriva şocurilor electrice este:</w:t>
      </w:r>
    </w:p>
    <w:p w14:paraId="2B545450" w14:textId="77777777" w:rsidR="002F1694" w:rsidRPr="006519B8" w:rsidRDefault="002F1694" w:rsidP="002F1694">
      <w:pPr>
        <w:pStyle w:val="Listalinie"/>
        <w:rPr>
          <w:szCs w:val="24"/>
        </w:rPr>
      </w:pPr>
      <w:r w:rsidRPr="006519B8">
        <w:rPr>
          <w:szCs w:val="24"/>
        </w:rPr>
        <w:t>părţile active periculoase nu trebuie să fie accesibile în condiţii normale de funcţionare.</w:t>
      </w:r>
    </w:p>
    <w:p w14:paraId="5D335D99" w14:textId="77777777" w:rsidR="002F1694" w:rsidRPr="006519B8" w:rsidRDefault="002F1694" w:rsidP="002F1694">
      <w:pPr>
        <w:pStyle w:val="Listalinie"/>
        <w:rPr>
          <w:szCs w:val="24"/>
        </w:rPr>
      </w:pPr>
      <w:r w:rsidRPr="006519B8">
        <w:rPr>
          <w:szCs w:val="24"/>
        </w:rPr>
        <w:t>părţile conductoare accesibile ce accidental ar ajunge sub tensiune să nu devină părţi active periculoase în caz de simplu defect. Aceasta se realizează prin “protecţia la defect“.</w:t>
      </w:r>
    </w:p>
    <w:p w14:paraId="169A9CF0" w14:textId="77777777" w:rsidR="002F1694" w:rsidRPr="006519B8" w:rsidRDefault="002F1694" w:rsidP="002F1694">
      <w:pPr>
        <w:pStyle w:val="Normal1"/>
        <w:rPr>
          <w:szCs w:val="24"/>
          <w:lang w:eastAsia="ar-SA"/>
        </w:rPr>
      </w:pPr>
      <w:r w:rsidRPr="006519B8">
        <w:rPr>
          <w:szCs w:val="24"/>
          <w:lang w:eastAsia="ar-SA"/>
        </w:rPr>
        <w:t>Protecţia împotriva atingerii indirecte (la defect), se realizează  printr-o măsură de protecţie principală şi o măsură de protecţie suplimentară, care asigură protecţia în cazul defectării protecţiei principale. Cele două măsuri de protecţie împotriva atingerilor indirecte trebuie alese astfel încât să nu se anuleze una pe cealaltă.</w:t>
      </w:r>
    </w:p>
    <w:p w14:paraId="44835B4F" w14:textId="77777777" w:rsidR="002F1694" w:rsidRPr="006519B8" w:rsidRDefault="002F1694" w:rsidP="002F1694">
      <w:pPr>
        <w:pStyle w:val="Normal1"/>
        <w:rPr>
          <w:szCs w:val="24"/>
          <w:lang w:eastAsia="ar-SA"/>
        </w:rPr>
      </w:pPr>
      <w:r w:rsidRPr="006519B8">
        <w:rPr>
          <w:szCs w:val="24"/>
          <w:lang w:eastAsia="ar-SA"/>
        </w:rPr>
        <w:t xml:space="preserve">Se impune ca toate masele instalaţiei electrice trebuie legate, prin conductoare de protecţie (PE) la neutrul alimentării. Ca urmare, neutrul alimentării este accesibil la receptoarele consumatorului prin conductoarele de protecţie PE distribuite în reţea până la carcasa (masa) fiecărui receptor. </w:t>
      </w:r>
    </w:p>
    <w:p w14:paraId="7E52C168" w14:textId="77777777" w:rsidR="002F1694" w:rsidRPr="006519B8" w:rsidRDefault="002F1694" w:rsidP="002F1694">
      <w:pPr>
        <w:pStyle w:val="Normal1"/>
        <w:rPr>
          <w:szCs w:val="24"/>
          <w:lang w:eastAsia="ar-SA"/>
        </w:rPr>
      </w:pPr>
      <w:r w:rsidRPr="006519B8">
        <w:rPr>
          <w:szCs w:val="24"/>
          <w:lang w:eastAsia="ar-SA"/>
        </w:rPr>
        <w:t>În fiecare tablou electric se va realiza o bornă/ baretă, la care se conectează:</w:t>
      </w:r>
    </w:p>
    <w:p w14:paraId="47D2BF92" w14:textId="77777777" w:rsidR="002F1694" w:rsidRPr="006519B8" w:rsidRDefault="002F1694" w:rsidP="002F1694">
      <w:pPr>
        <w:pStyle w:val="Listalinie"/>
        <w:rPr>
          <w:szCs w:val="24"/>
          <w:lang w:eastAsia="ar-SA"/>
        </w:rPr>
      </w:pPr>
      <w:r w:rsidRPr="006519B8">
        <w:rPr>
          <w:szCs w:val="24"/>
          <w:lang w:eastAsia="ar-SA"/>
        </w:rPr>
        <w:t xml:space="preserve">PE alimentării şi PE-le care se distribuie în aval; </w:t>
      </w:r>
    </w:p>
    <w:p w14:paraId="7B0C2990" w14:textId="77777777" w:rsidR="002F1694" w:rsidRPr="006519B8" w:rsidRDefault="002F1694" w:rsidP="002F1694">
      <w:pPr>
        <w:pStyle w:val="Listalinie"/>
        <w:rPr>
          <w:szCs w:val="24"/>
          <w:lang w:eastAsia="ar-SA"/>
        </w:rPr>
      </w:pPr>
      <w:r w:rsidRPr="006519B8">
        <w:rPr>
          <w:szCs w:val="24"/>
          <w:lang w:eastAsia="ar-SA"/>
        </w:rPr>
        <w:t>conductorul PE pentru legarea carcasei metalice, masa tabloului respectiv, la PE;</w:t>
      </w:r>
    </w:p>
    <w:p w14:paraId="1CA37E3D" w14:textId="77777777" w:rsidR="002F1694" w:rsidRPr="006519B8" w:rsidRDefault="002F1694" w:rsidP="002F1694">
      <w:pPr>
        <w:pStyle w:val="Listalinie"/>
        <w:rPr>
          <w:szCs w:val="24"/>
          <w:lang w:eastAsia="ar-SA"/>
        </w:rPr>
      </w:pPr>
      <w:r w:rsidRPr="006519B8">
        <w:rPr>
          <w:szCs w:val="24"/>
          <w:lang w:eastAsia="ar-SA"/>
        </w:rPr>
        <w:t>conductorul PE pentru legarea suplimentară  la pământ a PEN/PE distribuit.</w:t>
      </w:r>
    </w:p>
    <w:p w14:paraId="472EA6A1" w14:textId="77777777" w:rsidR="002F1694" w:rsidRPr="006519B8" w:rsidRDefault="002F1694" w:rsidP="002F1694">
      <w:pPr>
        <w:pStyle w:val="Normal1"/>
        <w:rPr>
          <w:szCs w:val="24"/>
          <w:lang w:eastAsia="ar-SA"/>
        </w:rPr>
      </w:pPr>
      <w:r w:rsidRPr="006519B8">
        <w:rPr>
          <w:szCs w:val="24"/>
          <w:lang w:eastAsia="ar-SA"/>
        </w:rPr>
        <w:t xml:space="preserve">Echipotenţializarea, ca măsură tehnică suplimentară de protecţie şi ca urmare, dacă există un număr însemnat de conductoare de echipotenţializare, în apropierea tabloului electric general, se realizează borna/bara principală de legare la pământ, la care, prin conductoare de echipotenţializare - se interconectează  masele şi elementele metalice ale structurii. </w:t>
      </w:r>
    </w:p>
    <w:p w14:paraId="63BB385E" w14:textId="77777777" w:rsidR="002F1694" w:rsidRPr="006519B8" w:rsidRDefault="002F1694" w:rsidP="002F1694">
      <w:pPr>
        <w:pStyle w:val="Normal1"/>
        <w:rPr>
          <w:szCs w:val="24"/>
          <w:lang w:eastAsia="ar-SA"/>
        </w:rPr>
      </w:pPr>
      <w:r w:rsidRPr="006519B8">
        <w:rPr>
          <w:szCs w:val="24"/>
          <w:lang w:eastAsia="ar-SA"/>
        </w:rPr>
        <w:t xml:space="preserve">Deoarece măsura tehnică principală, legarea la conductorul neutru, se bazează în primul rând pe întreruperea automată a alimentării, de către PACD, se impune asigurarea condiţiilor ca acestea să acţioneze. Pentru asigurarea acționării întreruptoarelor, prevăzute cu PACD, acestea vor fi echipate şi cu </w:t>
      </w:r>
      <w:r w:rsidRPr="006519B8">
        <w:rPr>
          <w:szCs w:val="24"/>
        </w:rPr>
        <w:t>dispozitive de protectie la curent diferential rezidual</w:t>
      </w:r>
      <w:r w:rsidRPr="006519B8">
        <w:rPr>
          <w:szCs w:val="24"/>
          <w:lang w:eastAsia="ar-SA"/>
        </w:rPr>
        <w:t>(DDR),pentru care se asigura actionarea selectiva.</w:t>
      </w:r>
    </w:p>
    <w:p w14:paraId="206E4BBC" w14:textId="77777777" w:rsidR="002F1694" w:rsidRPr="006519B8" w:rsidRDefault="002F1694" w:rsidP="002F1694">
      <w:pPr>
        <w:pStyle w:val="Normal1"/>
        <w:rPr>
          <w:szCs w:val="24"/>
          <w:lang w:val="fr-CH"/>
        </w:rPr>
      </w:pPr>
      <w:r w:rsidRPr="006519B8">
        <w:rPr>
          <w:szCs w:val="24"/>
          <w:lang w:val="fr-CH"/>
        </w:rPr>
        <w:t>Se va executa realizarea legăturilor de preluare la borna principală de legare la pământ, pentru echipotențializare a carcaselor metalice ale tablourilor electrice şi părţilor metalice ale aparatelor şi echipamentelor electrice, dar numai acelea care pot fi atinse simultan de o persoană.</w:t>
      </w:r>
    </w:p>
    <w:p w14:paraId="425C401E" w14:textId="77777777" w:rsidR="002F1694" w:rsidRPr="006519B8" w:rsidRDefault="002F1694" w:rsidP="002F1694">
      <w:pPr>
        <w:pStyle w:val="Normal1"/>
        <w:rPr>
          <w:b/>
          <w:szCs w:val="24"/>
        </w:rPr>
      </w:pPr>
      <w:r w:rsidRPr="006519B8">
        <w:rPr>
          <w:b/>
          <w:szCs w:val="24"/>
        </w:rPr>
        <w:t>5. Instalații electrice de legare la priza de pamant</w:t>
      </w:r>
    </w:p>
    <w:p w14:paraId="68148A0D" w14:textId="77777777" w:rsidR="002F1694" w:rsidRPr="006519B8" w:rsidRDefault="002F1694" w:rsidP="002F1694">
      <w:pPr>
        <w:pStyle w:val="Normal1"/>
        <w:rPr>
          <w:szCs w:val="24"/>
          <w:lang w:val="fr-CH"/>
        </w:rPr>
      </w:pPr>
      <w:r w:rsidRPr="006519B8">
        <w:rPr>
          <w:szCs w:val="24"/>
          <w:lang w:val="fr-CH"/>
        </w:rPr>
        <w:t>Priza de pământ are în compunere electrozi verticali din ţeavă OL-Zn 2 ½” cu lungime de 3 m, montaţi la o distanţă de 6 m între ei şi electrozi orizontali realizaţi din platbandă OL-Zn 40x4 mm montaţi în pământ la -0,9 m adâncime.</w:t>
      </w:r>
    </w:p>
    <w:p w14:paraId="7700F5AD" w14:textId="77777777" w:rsidR="002F1694" w:rsidRPr="006519B8" w:rsidRDefault="002F1694" w:rsidP="002F1694">
      <w:pPr>
        <w:pStyle w:val="Normal1"/>
        <w:rPr>
          <w:bCs/>
          <w:szCs w:val="24"/>
          <w:lang w:val="fr-CH"/>
        </w:rPr>
      </w:pPr>
      <w:r w:rsidRPr="006519B8">
        <w:rPr>
          <w:bCs/>
          <w:szCs w:val="24"/>
          <w:lang w:val="fr-CH"/>
        </w:rPr>
        <w:t>Valoarea rezistenţei de dispersie a prizei de legare la pământ în urma măsurătorilor trebuie să fie sub 4 (patru) ohmi.</w:t>
      </w:r>
    </w:p>
    <w:p w14:paraId="7ADDEFB2" w14:textId="77777777" w:rsidR="002F1694" w:rsidRPr="006519B8" w:rsidRDefault="002F1694" w:rsidP="002F1694">
      <w:pPr>
        <w:pStyle w:val="Normal1"/>
        <w:rPr>
          <w:b/>
          <w:szCs w:val="24"/>
        </w:rPr>
      </w:pPr>
      <w:r w:rsidRPr="006519B8">
        <w:rPr>
          <w:b/>
          <w:szCs w:val="24"/>
        </w:rPr>
        <w:t xml:space="preserve">6. Instalații de protecție împotriva supratensiunilor de trăsnet induse și de comutație </w:t>
      </w:r>
    </w:p>
    <w:p w14:paraId="2F4177A0" w14:textId="77777777" w:rsidR="002F1694" w:rsidRPr="006519B8" w:rsidRDefault="002F1694" w:rsidP="002F1694">
      <w:pPr>
        <w:pStyle w:val="Normal1"/>
        <w:rPr>
          <w:szCs w:val="24"/>
          <w:lang w:eastAsia="ro-RO"/>
        </w:rPr>
      </w:pPr>
      <w:r w:rsidRPr="006519B8">
        <w:rPr>
          <w:szCs w:val="24"/>
          <w:lang w:eastAsia="ro-RO"/>
        </w:rPr>
        <w:t>Măsurile de protecție împotriva supratensiunilor includ:</w:t>
      </w:r>
    </w:p>
    <w:p w14:paraId="7D97079E" w14:textId="77777777" w:rsidR="002F1694" w:rsidRPr="006519B8" w:rsidRDefault="002F1694" w:rsidP="002F1694">
      <w:pPr>
        <w:pStyle w:val="Listalinie"/>
        <w:rPr>
          <w:szCs w:val="24"/>
          <w:lang w:eastAsia="ro-RO"/>
        </w:rPr>
      </w:pPr>
      <w:r w:rsidRPr="006519B8">
        <w:rPr>
          <w:szCs w:val="24"/>
          <w:lang w:eastAsia="ro-RO"/>
        </w:rPr>
        <w:t>Legarea la pământ și echipotențializarea - Sistemul de legare la pământ conduce și disperseaza curentul electric de trăsnet în pământ. Legătura de echipotențializare minimizează diferențele de potențial și reduce câmpul magnetic;</w:t>
      </w:r>
    </w:p>
    <w:p w14:paraId="260C3814" w14:textId="77777777" w:rsidR="002F1694" w:rsidRPr="006519B8" w:rsidRDefault="002F1694" w:rsidP="002F1694">
      <w:pPr>
        <w:pStyle w:val="Listalinie"/>
        <w:rPr>
          <w:color w:val="000000" w:themeColor="text1"/>
          <w:szCs w:val="24"/>
          <w:lang w:eastAsia="ro-RO"/>
        </w:rPr>
      </w:pPr>
      <w:r w:rsidRPr="006519B8">
        <w:rPr>
          <w:szCs w:val="24"/>
          <w:lang w:eastAsia="ro-RO"/>
        </w:rPr>
        <w:t xml:space="preserve">Protecția cu dispozitiv de protecție la supratensiune (SPD) coordonate limitează efectele supratensiunilor/supracurenților electrici. Trebuie ca legarea la pământ si echipotențializarea să fie întotdeauna asigurată. </w:t>
      </w:r>
    </w:p>
    <w:p w14:paraId="3DD01E86" w14:textId="77777777" w:rsidR="002F1694" w:rsidRPr="006519B8" w:rsidRDefault="002F1694" w:rsidP="002F1694">
      <w:pPr>
        <w:pStyle w:val="Normal1"/>
        <w:rPr>
          <w:szCs w:val="24"/>
          <w:lang w:eastAsia="ro-RO"/>
        </w:rPr>
      </w:pPr>
      <w:r w:rsidRPr="006519B8">
        <w:rPr>
          <w:szCs w:val="24"/>
          <w:lang w:eastAsia="ro-RO"/>
        </w:rPr>
        <w:t>In tabloul electric general TG se montează SPD 1+2 iar in TCT un SPD 2.</w:t>
      </w:r>
    </w:p>
    <w:p w14:paraId="742FCA8D" w14:textId="77777777" w:rsidR="002F1694" w:rsidRPr="006519B8" w:rsidRDefault="002F1694" w:rsidP="002F1694">
      <w:pPr>
        <w:pStyle w:val="Listalinie"/>
        <w:rPr>
          <w:color w:val="000000" w:themeColor="text1"/>
          <w:szCs w:val="24"/>
          <w:lang w:eastAsia="ro-RO"/>
        </w:rPr>
      </w:pPr>
      <w:r w:rsidRPr="006519B8">
        <w:rPr>
          <w:color w:val="000000" w:themeColor="text1"/>
          <w:szCs w:val="24"/>
          <w:lang w:eastAsia="ro-RO"/>
        </w:rPr>
        <w:lastRenderedPageBreak/>
        <w:t>Alegerea dispozitivului de protecție la supratensiune (SPD) se face pe baza următoarelor caracteristici:</w:t>
      </w:r>
    </w:p>
    <w:p w14:paraId="687A7530" w14:textId="77777777" w:rsidR="002F1694" w:rsidRPr="006519B8" w:rsidRDefault="002F1694" w:rsidP="002F1694">
      <w:pPr>
        <w:pStyle w:val="Listalinie"/>
        <w:rPr>
          <w:szCs w:val="24"/>
          <w:lang w:eastAsia="ro-RO"/>
        </w:rPr>
      </w:pPr>
      <w:r w:rsidRPr="006519B8">
        <w:rPr>
          <w:szCs w:val="24"/>
          <w:lang w:eastAsia="ro-RO"/>
        </w:rPr>
        <w:t>Tensiunea maximă pentru echipament și curentul electric maxim de funcționare;</w:t>
      </w:r>
    </w:p>
    <w:p w14:paraId="3CEE96EB" w14:textId="77777777" w:rsidR="002F1694" w:rsidRPr="006519B8" w:rsidRDefault="002F1694" w:rsidP="002F1694">
      <w:pPr>
        <w:pStyle w:val="Listalinie"/>
        <w:rPr>
          <w:szCs w:val="24"/>
          <w:lang w:eastAsia="ro-RO"/>
        </w:rPr>
      </w:pPr>
      <w:r w:rsidRPr="006519B8">
        <w:rPr>
          <w:szCs w:val="24"/>
          <w:lang w:eastAsia="ro-RO"/>
        </w:rPr>
        <w:t>Nivelul de ținere la supratensiuni temporare;</w:t>
      </w:r>
    </w:p>
    <w:p w14:paraId="28207F1A" w14:textId="77777777" w:rsidR="002F1694" w:rsidRPr="006519B8" w:rsidRDefault="002F1694" w:rsidP="002F1694">
      <w:pPr>
        <w:pStyle w:val="Listalinie"/>
        <w:rPr>
          <w:szCs w:val="24"/>
          <w:lang w:eastAsia="ro-RO"/>
        </w:rPr>
      </w:pPr>
      <w:r w:rsidRPr="006519B8">
        <w:rPr>
          <w:szCs w:val="24"/>
          <w:lang w:eastAsia="ro-RO"/>
        </w:rPr>
        <w:t>Nivelul de protecție;</w:t>
      </w:r>
    </w:p>
    <w:p w14:paraId="01B8D819" w14:textId="77777777" w:rsidR="002F1694" w:rsidRPr="006519B8" w:rsidRDefault="002F1694" w:rsidP="002F1694">
      <w:pPr>
        <w:pStyle w:val="Listalinie"/>
        <w:rPr>
          <w:szCs w:val="24"/>
          <w:lang w:eastAsia="ro-RO"/>
        </w:rPr>
      </w:pPr>
      <w:r w:rsidRPr="006519B8">
        <w:rPr>
          <w:szCs w:val="24"/>
          <w:lang w:eastAsia="ro-RO"/>
        </w:rPr>
        <w:t>Stabilitatea la scurtcircuit.</w:t>
      </w:r>
    </w:p>
    <w:p w14:paraId="2B46EDC8" w14:textId="77777777" w:rsidR="002F1694" w:rsidRPr="006519B8" w:rsidRDefault="002F1694" w:rsidP="002F1694">
      <w:pPr>
        <w:pStyle w:val="Normal1"/>
        <w:rPr>
          <w:szCs w:val="24"/>
          <w:lang w:eastAsia="ro-RO"/>
        </w:rPr>
      </w:pPr>
      <w:r w:rsidRPr="006519B8">
        <w:rPr>
          <w:szCs w:val="24"/>
          <w:lang w:eastAsia="ro-RO"/>
        </w:rPr>
        <w:t xml:space="preserve">Conectarea dispozitivului de protecție la supratensiune (SPD) în circuitul de protejat se face astfel încât să rezulte conductoare cât mai scurte (sub 0,5m). Conductoarele de legătură la pământ a SPD trebuie să aibă o arie a secțiunii transversale de cel puțin 4 mmp Cu sau o arie echivalentă la utilizarea unui alt material. </w:t>
      </w:r>
    </w:p>
    <w:p w14:paraId="5B1CDC10" w14:textId="77777777" w:rsidR="002F1694" w:rsidRPr="006519B8" w:rsidRDefault="002F1694" w:rsidP="002F1694">
      <w:pPr>
        <w:pStyle w:val="Normal1"/>
        <w:rPr>
          <w:szCs w:val="24"/>
        </w:rPr>
      </w:pPr>
    </w:p>
    <w:p w14:paraId="7D332A73" w14:textId="77777777" w:rsidR="002F1694" w:rsidRPr="006519B8" w:rsidRDefault="002F1694" w:rsidP="002F1694">
      <w:pPr>
        <w:pStyle w:val="Normal1"/>
        <w:rPr>
          <w:b/>
          <w:szCs w:val="24"/>
        </w:rPr>
      </w:pPr>
      <w:r w:rsidRPr="006519B8">
        <w:rPr>
          <w:b/>
          <w:szCs w:val="24"/>
        </w:rPr>
        <w:t>7. Protecția la suprasolicitări ale curenților de scurtcircuit</w:t>
      </w:r>
    </w:p>
    <w:p w14:paraId="2EF07969" w14:textId="77777777" w:rsidR="002F1694" w:rsidRPr="006519B8" w:rsidRDefault="002F1694" w:rsidP="002F1694">
      <w:pPr>
        <w:pStyle w:val="Normal1"/>
        <w:rPr>
          <w:szCs w:val="24"/>
        </w:rPr>
      </w:pPr>
      <w:r w:rsidRPr="006519B8">
        <w:rPr>
          <w:szCs w:val="24"/>
        </w:rPr>
        <w:t>Conductoarele active ale circuitelor electrice trebuie protejate împotriva  supracurenților datorate suprasarcinilor sau scurtcircuitelor.</w:t>
      </w:r>
    </w:p>
    <w:p w14:paraId="5A6E7FE5" w14:textId="77777777" w:rsidR="002F1694" w:rsidRPr="006519B8" w:rsidRDefault="002F1694" w:rsidP="002F1694">
      <w:pPr>
        <w:pStyle w:val="Normal1"/>
        <w:rPr>
          <w:szCs w:val="24"/>
        </w:rPr>
      </w:pPr>
      <w:r w:rsidRPr="006519B8">
        <w:rPr>
          <w:szCs w:val="24"/>
        </w:rPr>
        <w:t xml:space="preserve">Fiecare dispozitiv de protecție la scurtcircuit trebuie să respecte simultan condițiile: </w:t>
      </w:r>
    </w:p>
    <w:p w14:paraId="5C2D4A5C" w14:textId="77777777" w:rsidR="002F1694" w:rsidRPr="006519B8" w:rsidRDefault="002F1694" w:rsidP="002F1694">
      <w:pPr>
        <w:pStyle w:val="Listalinie"/>
        <w:rPr>
          <w:szCs w:val="24"/>
        </w:rPr>
      </w:pPr>
      <w:r w:rsidRPr="006519B8">
        <w:rPr>
          <w:szCs w:val="24"/>
        </w:rPr>
        <w:t>Capacitatea de rupere trebuie să fie cel puțin egală cu cu cea a curentului de scurtcircuit prezumat, locul de instalare, cu excepția că este admisă o capacitate de rupere mai mică, dacă alt dispozitiv de protecție având capacitatea de rupere necesară, este instalat în amonte;</w:t>
      </w:r>
    </w:p>
    <w:p w14:paraId="508A80EA" w14:textId="77777777" w:rsidR="002F1694" w:rsidRPr="006519B8" w:rsidRDefault="002F1694" w:rsidP="002F1694">
      <w:pPr>
        <w:pStyle w:val="Listalinie"/>
        <w:rPr>
          <w:szCs w:val="24"/>
        </w:rPr>
      </w:pPr>
      <w:r w:rsidRPr="006519B8">
        <w:rPr>
          <w:szCs w:val="24"/>
        </w:rPr>
        <w:t>Curenții de scurtcircuit care pot apărea într-un punct de defect trebuie să fie întrerupți într-un timp mai mic decât timpul admis pentru stabilitatea termică a conductorului.</w:t>
      </w:r>
    </w:p>
    <w:p w14:paraId="6C807483" w14:textId="77777777" w:rsidR="002F1694" w:rsidRPr="006519B8" w:rsidRDefault="002F1694" w:rsidP="002F1694">
      <w:pPr>
        <w:pStyle w:val="Normal1"/>
        <w:rPr>
          <w:szCs w:val="24"/>
        </w:rPr>
      </w:pPr>
      <w:r w:rsidRPr="006519B8">
        <w:rPr>
          <w:szCs w:val="24"/>
        </w:rPr>
        <w:t>În cazurile în care mai multe dispozitive de protecție se înseriază într-o distribuție, caracteristicile lor se aleg astfel încât să fie asigurată selectivitatea protecției. În cazul unei avarii trebuie să funcționeze protecția cea mai apropiată de aceasta, izolând doar porțiunea respectivă, fără a scoate din funcțiune întreaga instalație.</w:t>
      </w:r>
    </w:p>
    <w:p w14:paraId="1702A7D3" w14:textId="77777777" w:rsidR="002F1694" w:rsidRPr="006519B8" w:rsidRDefault="002F1694" w:rsidP="002F1694">
      <w:pPr>
        <w:pStyle w:val="Normal1"/>
        <w:rPr>
          <w:szCs w:val="24"/>
        </w:rPr>
      </w:pPr>
    </w:p>
    <w:p w14:paraId="5BED0239" w14:textId="77777777" w:rsidR="002F1694" w:rsidRPr="006519B8" w:rsidRDefault="002F1694" w:rsidP="002F1694">
      <w:pPr>
        <w:pStyle w:val="Normal1"/>
        <w:rPr>
          <w:b/>
          <w:szCs w:val="24"/>
        </w:rPr>
      </w:pPr>
      <w:r w:rsidRPr="006519B8">
        <w:rPr>
          <w:b/>
          <w:szCs w:val="24"/>
        </w:rPr>
        <w:t>Măsuri specifice PSI</w:t>
      </w:r>
    </w:p>
    <w:p w14:paraId="2E7B23DE" w14:textId="77777777" w:rsidR="002F1694" w:rsidRPr="006519B8" w:rsidRDefault="002F1694" w:rsidP="002F1694">
      <w:pPr>
        <w:pStyle w:val="Normal1"/>
        <w:rPr>
          <w:szCs w:val="24"/>
        </w:rPr>
      </w:pPr>
      <w:r w:rsidRPr="006519B8">
        <w:rPr>
          <w:szCs w:val="24"/>
        </w:rPr>
        <w:t>Soluţiile prevăzute în proiect sunt detaliate succint.</w:t>
      </w:r>
    </w:p>
    <w:p w14:paraId="451BC959" w14:textId="77777777" w:rsidR="002F1694" w:rsidRPr="006519B8" w:rsidRDefault="002F1694" w:rsidP="002F1694">
      <w:pPr>
        <w:pStyle w:val="Normal1"/>
        <w:rPr>
          <w:szCs w:val="24"/>
        </w:rPr>
      </w:pPr>
      <w:r w:rsidRPr="006519B8">
        <w:rPr>
          <w:szCs w:val="24"/>
        </w:rPr>
        <w:t>Adaptarea instalaţiilor electrice la gradul de rezistenţă la foc a elementelor de construcţie.</w:t>
      </w:r>
    </w:p>
    <w:p w14:paraId="56084308" w14:textId="77777777" w:rsidR="002F1694" w:rsidRPr="006519B8" w:rsidRDefault="002F1694" w:rsidP="002F1694">
      <w:pPr>
        <w:pStyle w:val="Normal1"/>
        <w:rPr>
          <w:szCs w:val="24"/>
        </w:rPr>
      </w:pPr>
      <w:r w:rsidRPr="006519B8">
        <w:rPr>
          <w:szCs w:val="24"/>
        </w:rPr>
        <w:t xml:space="preserve">Toate elementele de instalaţii se montează numai pe/sau elementele incombustibile (C0) ale construcţiei şi vor fi atestate de organele abilitate în acest scop, înainte de punerea lor în operă.         </w:t>
      </w:r>
    </w:p>
    <w:p w14:paraId="160072BC" w14:textId="77777777" w:rsidR="002F1694" w:rsidRPr="006519B8" w:rsidRDefault="002F1694" w:rsidP="002F1694">
      <w:pPr>
        <w:pStyle w:val="Normal1"/>
        <w:rPr>
          <w:szCs w:val="24"/>
        </w:rPr>
      </w:pPr>
      <w:r w:rsidRPr="006519B8">
        <w:rPr>
          <w:szCs w:val="24"/>
        </w:rPr>
        <w:t>Dotarea cu mijloace de intervenţie în caz de incendiu.</w:t>
      </w:r>
    </w:p>
    <w:p w14:paraId="2A3E4E32" w14:textId="77777777" w:rsidR="002F1694" w:rsidRPr="006519B8" w:rsidRDefault="002F1694" w:rsidP="002F1694">
      <w:pPr>
        <w:pStyle w:val="Normal1"/>
        <w:rPr>
          <w:szCs w:val="24"/>
        </w:rPr>
      </w:pPr>
      <w:r w:rsidRPr="006519B8">
        <w:rPr>
          <w:szCs w:val="24"/>
        </w:rPr>
        <w:t>În spaţiile unde se află tablourile electrice de distribuţie vor fi prevăzute stingătoare cu praf şi bioxid de carbon (procurate prin grija beneficiarului).</w:t>
      </w:r>
    </w:p>
    <w:p w14:paraId="334A9AF9" w14:textId="77777777" w:rsidR="002F1694" w:rsidRPr="006519B8" w:rsidRDefault="002F1694" w:rsidP="002F1694">
      <w:pPr>
        <w:pStyle w:val="Normal1"/>
        <w:rPr>
          <w:szCs w:val="24"/>
        </w:rPr>
      </w:pPr>
      <w:r w:rsidRPr="006519B8">
        <w:rPr>
          <w:szCs w:val="24"/>
        </w:rPr>
        <w:t>Personalul de intervenţie va fi dotat cu mijloace de protecţie a căilor respiratorii împotriva degajărilor de noxe (monoxid şi bioxid de carbon, vapori de acid sulfuric ce se degajă la arderea policlorurii de vinil PVC). Mijloacele de primă necesitate la intervenţie în caz de incendiu vor fi amplasate în locuri vizibile uşor accesibile şi în permanentă stare de utilizare.</w:t>
      </w:r>
    </w:p>
    <w:p w14:paraId="50280EE2" w14:textId="77777777" w:rsidR="002F1694" w:rsidRPr="006519B8" w:rsidRDefault="002F1694" w:rsidP="002F1694">
      <w:pPr>
        <w:pStyle w:val="Normal1"/>
        <w:rPr>
          <w:szCs w:val="24"/>
        </w:rPr>
      </w:pPr>
      <w:r w:rsidRPr="006519B8">
        <w:rPr>
          <w:szCs w:val="24"/>
        </w:rPr>
        <w:t>Toate lucrările de montaj, punere în funcţiune, verificare şi întreţinere se vor executa de personal calificat şi autorizat.</w:t>
      </w:r>
    </w:p>
    <w:p w14:paraId="2BCFD86F" w14:textId="77777777" w:rsidR="002F1694" w:rsidRPr="006519B8" w:rsidRDefault="002F1694" w:rsidP="002F1694">
      <w:pPr>
        <w:pStyle w:val="Normal1"/>
        <w:rPr>
          <w:szCs w:val="24"/>
        </w:rPr>
      </w:pPr>
      <w:r w:rsidRPr="006519B8">
        <w:rPr>
          <w:szCs w:val="24"/>
        </w:rPr>
        <w:t>Beneficiarul va asigura personalului de exploatare, toate echipamentele şi mijloacele de protecţie a muncii prevăzute în normativele în vigoare. Pentru prevenirea izbucnirii şi dezvoltării incendiilor în timpul execuţiei şi exploatării instalaţiilor electrice, se vor respecta prevederile din normativele republicane şi departamentale de prevenire şi stingere a incendiilor.</w:t>
      </w:r>
    </w:p>
    <w:p w14:paraId="5FAED61E" w14:textId="77777777" w:rsidR="002F1694" w:rsidRPr="006519B8" w:rsidRDefault="002F1694" w:rsidP="002F1694">
      <w:pPr>
        <w:pStyle w:val="Normal1"/>
        <w:rPr>
          <w:szCs w:val="24"/>
        </w:rPr>
      </w:pPr>
      <w:r w:rsidRPr="006519B8">
        <w:rPr>
          <w:szCs w:val="24"/>
        </w:rPr>
        <w:t>Se menţionează:</w:t>
      </w:r>
    </w:p>
    <w:p w14:paraId="515914CA" w14:textId="77777777" w:rsidR="002F1694" w:rsidRPr="006519B8" w:rsidRDefault="002F1694" w:rsidP="002F1694">
      <w:pPr>
        <w:pStyle w:val="Normal1"/>
        <w:rPr>
          <w:szCs w:val="24"/>
        </w:rPr>
      </w:pPr>
      <w:r w:rsidRPr="006519B8">
        <w:rPr>
          <w:szCs w:val="24"/>
        </w:rPr>
        <w:t>Ordinul 163 M.A.I. din 28.02.2007 - pentru aprobarea “Normelor generale de prevenire şi stingerea incendiilor”</w:t>
      </w:r>
    </w:p>
    <w:p w14:paraId="617F65B1" w14:textId="77777777" w:rsidR="002F1694" w:rsidRPr="006519B8" w:rsidRDefault="002F1694" w:rsidP="002F1694">
      <w:pPr>
        <w:pStyle w:val="Normal1"/>
        <w:rPr>
          <w:szCs w:val="24"/>
        </w:rPr>
      </w:pPr>
      <w:r w:rsidRPr="006519B8">
        <w:rPr>
          <w:szCs w:val="24"/>
        </w:rPr>
        <w:t>Legea nr. 307/12.07.2006 - privind Apărarea împotriva incendiilor</w:t>
      </w:r>
    </w:p>
    <w:p w14:paraId="6F6D2F1C" w14:textId="77777777" w:rsidR="002F1694" w:rsidRPr="006519B8" w:rsidRDefault="002F1694" w:rsidP="002F1694">
      <w:pPr>
        <w:pStyle w:val="Normal1"/>
        <w:rPr>
          <w:szCs w:val="24"/>
        </w:rPr>
      </w:pPr>
      <w:r w:rsidRPr="006519B8">
        <w:rPr>
          <w:szCs w:val="24"/>
        </w:rPr>
        <w:lastRenderedPageBreak/>
        <w:t>PE 009-94 - “Norme de prevenire, stingere şi dotare împotriva incendiilor” pentru ramura energiei electrice şi termice</w:t>
      </w:r>
    </w:p>
    <w:p w14:paraId="4AB53005" w14:textId="77777777" w:rsidR="002F1694" w:rsidRPr="006519B8" w:rsidRDefault="002F1694" w:rsidP="002F1694">
      <w:pPr>
        <w:pStyle w:val="Normal1"/>
        <w:rPr>
          <w:szCs w:val="24"/>
        </w:rPr>
      </w:pPr>
      <w:r w:rsidRPr="006519B8">
        <w:rPr>
          <w:szCs w:val="24"/>
        </w:rPr>
        <w:t>P118-99 - “Normativ de siguranţă la foc a construcţiilor”</w:t>
      </w:r>
    </w:p>
    <w:p w14:paraId="24000A8E" w14:textId="77777777" w:rsidR="002F1694" w:rsidRPr="006519B8" w:rsidRDefault="002F1694" w:rsidP="002F1694">
      <w:pPr>
        <w:pStyle w:val="Normal1"/>
        <w:rPr>
          <w:szCs w:val="24"/>
        </w:rPr>
      </w:pPr>
      <w:r w:rsidRPr="006519B8">
        <w:rPr>
          <w:szCs w:val="24"/>
        </w:rPr>
        <w:t>HG 51/1992 - privind unele măsuri pentru îmbunătăţirea activităţii de prevenire şi stingere a incendiilor</w:t>
      </w:r>
    </w:p>
    <w:p w14:paraId="30A1C227" w14:textId="77777777" w:rsidR="002F1694" w:rsidRPr="006519B8" w:rsidRDefault="002F1694" w:rsidP="002F1694">
      <w:pPr>
        <w:pStyle w:val="Normal1"/>
        <w:rPr>
          <w:szCs w:val="24"/>
        </w:rPr>
      </w:pPr>
      <w:r w:rsidRPr="006519B8">
        <w:rPr>
          <w:szCs w:val="24"/>
        </w:rPr>
        <w:t>STAS 10903/2 - Măsuri de protecţie contra incendiilor. Determinarea sarcinii termice în construcţii.</w:t>
      </w:r>
    </w:p>
    <w:p w14:paraId="48A22078" w14:textId="77777777" w:rsidR="002F1694" w:rsidRPr="006519B8" w:rsidRDefault="002F1694" w:rsidP="002F1694">
      <w:pPr>
        <w:pStyle w:val="Normal1"/>
        <w:rPr>
          <w:szCs w:val="24"/>
        </w:rPr>
      </w:pPr>
      <w:r w:rsidRPr="006519B8">
        <w:rPr>
          <w:szCs w:val="24"/>
        </w:rPr>
        <w:t>STAS 11357 - Măsuri de siguranţă contra incendiilor. Clasificarea materialelor şi elementelor de construcţii din punct de vedere al combustibilităţii.</w:t>
      </w:r>
    </w:p>
    <w:p w14:paraId="0EC46E51" w14:textId="77777777" w:rsidR="002F1694" w:rsidRPr="006519B8" w:rsidRDefault="002F1694" w:rsidP="002F1694">
      <w:pPr>
        <w:pStyle w:val="Normal1"/>
        <w:rPr>
          <w:szCs w:val="24"/>
        </w:rPr>
      </w:pPr>
      <w:r w:rsidRPr="006519B8">
        <w:rPr>
          <w:szCs w:val="24"/>
        </w:rPr>
        <w:t>STAS 11976 - Instalaţii de stingere a incendiilor. Instalaţii de stingere cu spumă. Prescripţii de proiectare.</w:t>
      </w:r>
    </w:p>
    <w:p w14:paraId="20C8E149" w14:textId="77777777" w:rsidR="002F1694" w:rsidRPr="006519B8" w:rsidRDefault="002F1694" w:rsidP="002F1694">
      <w:pPr>
        <w:pStyle w:val="Normal1"/>
        <w:rPr>
          <w:szCs w:val="24"/>
        </w:rPr>
      </w:pPr>
      <w:r w:rsidRPr="006519B8">
        <w:rPr>
          <w:szCs w:val="24"/>
        </w:rPr>
        <w:t>STAS 9752 - Utilaje de stins incendii - Stingător cu dioxid de carbon;</w:t>
      </w:r>
    </w:p>
    <w:p w14:paraId="5577686A" w14:textId="77777777" w:rsidR="002F1694" w:rsidRPr="006519B8" w:rsidRDefault="002F1694" w:rsidP="002F1694">
      <w:pPr>
        <w:pStyle w:val="Normal1"/>
        <w:rPr>
          <w:szCs w:val="24"/>
        </w:rPr>
      </w:pPr>
      <w:r w:rsidRPr="006519B8">
        <w:rPr>
          <w:szCs w:val="24"/>
          <w:lang w:val="es-ES"/>
        </w:rPr>
        <w:t xml:space="preserve">P118/3 -2015 </w:t>
      </w:r>
      <w:r w:rsidRPr="006519B8">
        <w:rPr>
          <w:bCs/>
          <w:szCs w:val="24"/>
        </w:rPr>
        <w:t>Normativ privind securitatea la incendiu a construcțiilor, partea a III-a – Instalatii de detectare, semnalizare si avertizare.</w:t>
      </w:r>
    </w:p>
    <w:p w14:paraId="60ED7B81" w14:textId="77777777" w:rsidR="002F1694" w:rsidRPr="006519B8" w:rsidRDefault="002F1694" w:rsidP="002F1694">
      <w:pPr>
        <w:pStyle w:val="Normal1"/>
        <w:rPr>
          <w:b/>
          <w:szCs w:val="24"/>
        </w:rPr>
      </w:pPr>
      <w:r w:rsidRPr="006519B8">
        <w:rPr>
          <w:b/>
          <w:szCs w:val="24"/>
        </w:rPr>
        <w:t>Verificarea tehnica de calitate a proiectului</w:t>
      </w:r>
    </w:p>
    <w:p w14:paraId="11A7EB44" w14:textId="77777777" w:rsidR="002F1694" w:rsidRPr="006519B8" w:rsidRDefault="002F1694" w:rsidP="002F1694">
      <w:pPr>
        <w:pStyle w:val="Normal1"/>
        <w:rPr>
          <w:szCs w:val="24"/>
        </w:rPr>
      </w:pPr>
      <w:r w:rsidRPr="006519B8">
        <w:rPr>
          <w:szCs w:val="24"/>
        </w:rPr>
        <w:t>Avand in vedere natura obiectivului, in conformitate cu prevederile Legii 10/1995, proiectantul considera ca este obligatorie indeplinirea de prezentul proiect a cel putin primelor patru cerinte de calitate.</w:t>
      </w:r>
    </w:p>
    <w:p w14:paraId="71F95CA7" w14:textId="77777777" w:rsidR="002F1694" w:rsidRPr="006519B8" w:rsidRDefault="002F1694" w:rsidP="002F1694">
      <w:pPr>
        <w:pStyle w:val="Normal1"/>
        <w:rPr>
          <w:szCs w:val="24"/>
        </w:rPr>
      </w:pPr>
      <w:r w:rsidRPr="006519B8">
        <w:rPr>
          <w:szCs w:val="24"/>
        </w:rPr>
        <w:t>Indeplinirea cerintelor de calitate va fi certificata prin verificarea proiectului de catre un verificator atestat MLPTL pentru instalatii electrice.</w:t>
      </w:r>
    </w:p>
    <w:p w14:paraId="0664616A" w14:textId="77777777" w:rsidR="002F1694" w:rsidRPr="006519B8" w:rsidRDefault="002F1694" w:rsidP="002F1694">
      <w:pPr>
        <w:pStyle w:val="Normal1"/>
        <w:rPr>
          <w:szCs w:val="24"/>
        </w:rPr>
      </w:pPr>
    </w:p>
    <w:p w14:paraId="53F9E4F7" w14:textId="77777777" w:rsidR="002F1694" w:rsidRPr="006519B8" w:rsidRDefault="002F1694" w:rsidP="002F1694">
      <w:pPr>
        <w:pStyle w:val="Normal1"/>
        <w:rPr>
          <w:b/>
          <w:szCs w:val="24"/>
        </w:rPr>
      </w:pPr>
      <w:r w:rsidRPr="006519B8">
        <w:rPr>
          <w:b/>
          <w:szCs w:val="24"/>
        </w:rPr>
        <w:t>Prevederi finale</w:t>
      </w:r>
    </w:p>
    <w:p w14:paraId="34D1C02E" w14:textId="77777777" w:rsidR="002F1694" w:rsidRPr="006519B8" w:rsidRDefault="002F1694" w:rsidP="002F1694">
      <w:pPr>
        <w:pStyle w:val="Normal1"/>
        <w:rPr>
          <w:szCs w:val="24"/>
        </w:rPr>
      </w:pPr>
      <w:r w:rsidRPr="006519B8">
        <w:rPr>
          <w:szCs w:val="24"/>
        </w:rPr>
        <w:t>Beneficiarul va lua toate masurile necesare respectarii prevederilor Legii 10/1995 si ale HG 273/1994 privind calitatea lucrarilor de constructii-montaj si receptia respectivelor lucrari.</w:t>
      </w:r>
    </w:p>
    <w:p w14:paraId="6DC6867D" w14:textId="77777777" w:rsidR="002F1694" w:rsidRPr="006519B8" w:rsidRDefault="002F1694" w:rsidP="002F1694">
      <w:pPr>
        <w:pStyle w:val="Normal1"/>
        <w:rPr>
          <w:szCs w:val="24"/>
        </w:rPr>
      </w:pPr>
      <w:r w:rsidRPr="006519B8">
        <w:rPr>
          <w:szCs w:val="24"/>
        </w:rPr>
        <w:t xml:space="preserve">Lucrările de instalaţii electrice vor fi executate numai de firme specializate, având agrementele necesare în cadrul sistemelor de calitate. Lucrarile vor fi supravegheate de un diriginte de santier atestat. </w:t>
      </w:r>
    </w:p>
    <w:p w14:paraId="74226B2F" w14:textId="77777777" w:rsidR="002F1694" w:rsidRPr="006519B8" w:rsidRDefault="002F1694" w:rsidP="002F1694">
      <w:pPr>
        <w:pStyle w:val="Normal1"/>
        <w:rPr>
          <w:szCs w:val="24"/>
        </w:rPr>
      </w:pPr>
      <w:r w:rsidRPr="006519B8">
        <w:rPr>
          <w:szCs w:val="24"/>
        </w:rPr>
        <w:t>Echipamentele şi elementele de circuit vor fi însoţite în mod obligatoriu de certificatul pentru atestarea calităţii, conform standardelor sau /şi normelor de produs.</w:t>
      </w:r>
    </w:p>
    <w:p w14:paraId="6776DAFD" w14:textId="77777777" w:rsidR="002F1694" w:rsidRPr="006519B8" w:rsidRDefault="002F1694" w:rsidP="002F1694">
      <w:pPr>
        <w:pStyle w:val="Normal1"/>
        <w:rPr>
          <w:szCs w:val="24"/>
        </w:rPr>
      </w:pPr>
      <w:r w:rsidRPr="006519B8">
        <w:rPr>
          <w:szCs w:val="24"/>
        </w:rPr>
        <w:t>Agrementele tehnice (MLPTL) pentru produsele noi şi/sau cele din import vor însoţi furnitura şi vor fi ataşate la cartea tehnică a construcţiei.</w:t>
      </w:r>
    </w:p>
    <w:p w14:paraId="55BC11EC" w14:textId="77777777" w:rsidR="002F1694" w:rsidRPr="006519B8" w:rsidRDefault="002F1694" w:rsidP="002F1694">
      <w:pPr>
        <w:pStyle w:val="Normal1"/>
        <w:rPr>
          <w:szCs w:val="24"/>
        </w:rPr>
      </w:pPr>
      <w:r w:rsidRPr="006519B8">
        <w:rPr>
          <w:szCs w:val="24"/>
        </w:rPr>
        <w:t>Eventualele modificari necesare a se aduce proiectului pe parcursul executiei lucrarilor datorita unor situatii neprevazute, vor fi aduse la cunostinta proiectantului din timp, pentru stabilirea solutiilor in conformitate cu normativele in vigoare. Efectuarea unor modificări fără avizul proiectantului, poate absolvi pe acesta de raspunderea fata de eventualele consecinţe.</w:t>
      </w:r>
    </w:p>
    <w:p w14:paraId="2B0867CC" w14:textId="77777777" w:rsidR="002F1694" w:rsidRPr="006519B8" w:rsidRDefault="002F1694" w:rsidP="00D72F6D">
      <w:pPr>
        <w:tabs>
          <w:tab w:val="left" w:pos="1518"/>
        </w:tabs>
        <w:ind w:right="4394"/>
        <w:rPr>
          <w:sz w:val="24"/>
          <w:szCs w:val="24"/>
        </w:rPr>
      </w:pPr>
    </w:p>
    <w:p w14:paraId="7C82C783" w14:textId="77777777" w:rsidR="006519B8" w:rsidRPr="006519B8" w:rsidRDefault="00EB2F7C" w:rsidP="006519B8">
      <w:pPr>
        <w:tabs>
          <w:tab w:val="left" w:pos="1518"/>
        </w:tabs>
        <w:ind w:right="558"/>
        <w:jc w:val="both"/>
        <w:rPr>
          <w:sz w:val="24"/>
          <w:szCs w:val="24"/>
        </w:rPr>
      </w:pPr>
      <w:r w:rsidRPr="006519B8">
        <w:rPr>
          <w:sz w:val="24"/>
          <w:szCs w:val="24"/>
        </w:rPr>
        <w:t xml:space="preserve">        </w:t>
      </w:r>
      <w:r w:rsidR="00060347" w:rsidRPr="006519B8">
        <w:rPr>
          <w:sz w:val="24"/>
          <w:szCs w:val="24"/>
        </w:rPr>
        <w:t>Pe</w:t>
      </w:r>
      <w:r w:rsidRPr="006519B8">
        <w:rPr>
          <w:sz w:val="24"/>
          <w:szCs w:val="24"/>
        </w:rPr>
        <w:t xml:space="preserve"> </w:t>
      </w:r>
      <w:r w:rsidR="00060347" w:rsidRPr="006519B8">
        <w:rPr>
          <w:sz w:val="24"/>
          <w:szCs w:val="24"/>
        </w:rPr>
        <w:t>amplasament</w:t>
      </w:r>
      <w:r w:rsidRPr="006519B8">
        <w:rPr>
          <w:sz w:val="24"/>
          <w:szCs w:val="24"/>
        </w:rPr>
        <w:t xml:space="preserve"> </w:t>
      </w:r>
      <w:r w:rsidR="00060347" w:rsidRPr="006519B8">
        <w:rPr>
          <w:sz w:val="24"/>
          <w:szCs w:val="24"/>
        </w:rPr>
        <w:t>nu</w:t>
      </w:r>
      <w:r w:rsidRPr="006519B8">
        <w:rPr>
          <w:sz w:val="24"/>
          <w:szCs w:val="24"/>
        </w:rPr>
        <w:t xml:space="preserve"> </w:t>
      </w:r>
      <w:r w:rsidR="00060347" w:rsidRPr="006519B8">
        <w:rPr>
          <w:sz w:val="24"/>
          <w:szCs w:val="24"/>
        </w:rPr>
        <w:t>vor</w:t>
      </w:r>
      <w:r w:rsidRPr="006519B8">
        <w:rPr>
          <w:sz w:val="24"/>
          <w:szCs w:val="24"/>
        </w:rPr>
        <w:t xml:space="preserve"> </w:t>
      </w:r>
      <w:r w:rsidR="00060347" w:rsidRPr="006519B8">
        <w:rPr>
          <w:sz w:val="24"/>
          <w:szCs w:val="24"/>
        </w:rPr>
        <w:t>fi</w:t>
      </w:r>
      <w:r w:rsidRPr="006519B8">
        <w:rPr>
          <w:sz w:val="24"/>
          <w:szCs w:val="24"/>
        </w:rPr>
        <w:t xml:space="preserve"> </w:t>
      </w:r>
      <w:r w:rsidR="00060347" w:rsidRPr="006519B8">
        <w:rPr>
          <w:sz w:val="24"/>
          <w:szCs w:val="24"/>
        </w:rPr>
        <w:t>necesare</w:t>
      </w:r>
      <w:r w:rsidRPr="006519B8">
        <w:rPr>
          <w:sz w:val="24"/>
          <w:szCs w:val="24"/>
        </w:rPr>
        <w:t xml:space="preserve"> </w:t>
      </w:r>
      <w:proofErr w:type="spellStart"/>
      <w:r w:rsidR="00060347" w:rsidRPr="006519B8">
        <w:rPr>
          <w:sz w:val="24"/>
          <w:szCs w:val="24"/>
        </w:rPr>
        <w:t>lucrari</w:t>
      </w:r>
      <w:proofErr w:type="spellEnd"/>
      <w:r w:rsidRPr="006519B8">
        <w:rPr>
          <w:sz w:val="24"/>
          <w:szCs w:val="24"/>
        </w:rPr>
        <w:t xml:space="preserve"> </w:t>
      </w:r>
      <w:r w:rsidR="00060347" w:rsidRPr="006519B8">
        <w:rPr>
          <w:sz w:val="24"/>
          <w:szCs w:val="24"/>
        </w:rPr>
        <w:t>de</w:t>
      </w:r>
      <w:r w:rsidRPr="006519B8">
        <w:rPr>
          <w:sz w:val="24"/>
          <w:szCs w:val="24"/>
        </w:rPr>
        <w:t xml:space="preserve"> </w:t>
      </w:r>
      <w:r w:rsidR="006519B8" w:rsidRPr="006519B8">
        <w:rPr>
          <w:sz w:val="24"/>
          <w:szCs w:val="24"/>
        </w:rPr>
        <w:t>d</w:t>
      </w:r>
      <w:r w:rsidR="00060347" w:rsidRPr="006519B8">
        <w:rPr>
          <w:sz w:val="24"/>
          <w:szCs w:val="24"/>
        </w:rPr>
        <w:t>emolare.</w:t>
      </w:r>
    </w:p>
    <w:p w14:paraId="402CD497" w14:textId="77777777" w:rsidR="006519B8" w:rsidRPr="006519B8" w:rsidRDefault="00060347" w:rsidP="006519B8">
      <w:pPr>
        <w:pStyle w:val="Listalinie"/>
        <w:rPr>
          <w:spacing w:val="-2"/>
          <w:szCs w:val="24"/>
        </w:rPr>
      </w:pPr>
      <w:r w:rsidRPr="006519B8">
        <w:rPr>
          <w:i/>
          <w:szCs w:val="24"/>
        </w:rPr>
        <w:t>relația</w:t>
      </w:r>
      <w:r w:rsidR="00EB2F7C" w:rsidRPr="006519B8">
        <w:rPr>
          <w:i/>
          <w:szCs w:val="24"/>
        </w:rPr>
        <w:t xml:space="preserve"> </w:t>
      </w:r>
      <w:r w:rsidRPr="006519B8">
        <w:rPr>
          <w:i/>
          <w:szCs w:val="24"/>
        </w:rPr>
        <w:t>cu</w:t>
      </w:r>
      <w:r w:rsidR="00EB2F7C" w:rsidRPr="006519B8">
        <w:rPr>
          <w:i/>
          <w:szCs w:val="24"/>
        </w:rPr>
        <w:t xml:space="preserve"> </w:t>
      </w:r>
      <w:r w:rsidRPr="006519B8">
        <w:rPr>
          <w:i/>
          <w:szCs w:val="24"/>
        </w:rPr>
        <w:t>alte</w:t>
      </w:r>
      <w:r w:rsidR="00EB2F7C" w:rsidRPr="006519B8">
        <w:rPr>
          <w:i/>
          <w:szCs w:val="24"/>
        </w:rPr>
        <w:t xml:space="preserve"> </w:t>
      </w:r>
      <w:r w:rsidRPr="006519B8">
        <w:rPr>
          <w:i/>
          <w:szCs w:val="24"/>
        </w:rPr>
        <w:t>proiecte</w:t>
      </w:r>
      <w:r w:rsidR="00EB2F7C" w:rsidRPr="006519B8">
        <w:rPr>
          <w:i/>
          <w:szCs w:val="24"/>
        </w:rPr>
        <w:t xml:space="preserve"> </w:t>
      </w:r>
      <w:r w:rsidRPr="006519B8">
        <w:rPr>
          <w:i/>
          <w:szCs w:val="24"/>
        </w:rPr>
        <w:t>existente</w:t>
      </w:r>
      <w:r w:rsidR="00EB2F7C" w:rsidRPr="006519B8">
        <w:rPr>
          <w:i/>
          <w:szCs w:val="24"/>
        </w:rPr>
        <w:t xml:space="preserve"> </w:t>
      </w:r>
      <w:r w:rsidRPr="006519B8">
        <w:rPr>
          <w:i/>
          <w:szCs w:val="24"/>
        </w:rPr>
        <w:t>sau</w:t>
      </w:r>
      <w:r w:rsidR="00EB2F7C" w:rsidRPr="006519B8">
        <w:rPr>
          <w:i/>
          <w:szCs w:val="24"/>
        </w:rPr>
        <w:t xml:space="preserve"> </w:t>
      </w:r>
      <w:r w:rsidRPr="006519B8">
        <w:rPr>
          <w:i/>
          <w:spacing w:val="-2"/>
          <w:szCs w:val="24"/>
        </w:rPr>
        <w:t>planificate:</w:t>
      </w:r>
      <w:r w:rsidR="00997E49" w:rsidRPr="006519B8">
        <w:rPr>
          <w:i/>
          <w:spacing w:val="-2"/>
          <w:szCs w:val="24"/>
        </w:rPr>
        <w:t xml:space="preserve"> </w:t>
      </w:r>
      <w:r w:rsidR="00997E49" w:rsidRPr="006519B8">
        <w:rPr>
          <w:i/>
          <w:szCs w:val="24"/>
        </w:rPr>
        <w:tab/>
      </w:r>
    </w:p>
    <w:p w14:paraId="12E48331" w14:textId="77777777" w:rsidR="00731535" w:rsidRPr="006519B8" w:rsidRDefault="00060347" w:rsidP="006519B8">
      <w:pPr>
        <w:pStyle w:val="Listalinie"/>
        <w:numPr>
          <w:ilvl w:val="0"/>
          <w:numId w:val="0"/>
        </w:numPr>
        <w:ind w:firstLine="450"/>
        <w:rPr>
          <w:spacing w:val="-2"/>
          <w:szCs w:val="24"/>
        </w:rPr>
      </w:pPr>
      <w:r w:rsidRPr="006519B8">
        <w:rPr>
          <w:szCs w:val="24"/>
        </w:rPr>
        <w:t>Până</w:t>
      </w:r>
      <w:r w:rsidR="00EB2F7C" w:rsidRPr="006519B8">
        <w:rPr>
          <w:szCs w:val="24"/>
        </w:rPr>
        <w:t xml:space="preserve"> </w:t>
      </w:r>
      <w:r w:rsidRPr="006519B8">
        <w:rPr>
          <w:szCs w:val="24"/>
        </w:rPr>
        <w:t>la</w:t>
      </w:r>
      <w:r w:rsidR="00EB2F7C" w:rsidRPr="006519B8">
        <w:rPr>
          <w:szCs w:val="24"/>
        </w:rPr>
        <w:t xml:space="preserve"> </w:t>
      </w:r>
      <w:r w:rsidRPr="006519B8">
        <w:rPr>
          <w:szCs w:val="24"/>
        </w:rPr>
        <w:t>momentul</w:t>
      </w:r>
      <w:r w:rsidR="00EB2F7C" w:rsidRPr="006519B8">
        <w:rPr>
          <w:szCs w:val="24"/>
        </w:rPr>
        <w:t xml:space="preserve"> </w:t>
      </w:r>
      <w:r w:rsidRPr="006519B8">
        <w:rPr>
          <w:szCs w:val="24"/>
        </w:rPr>
        <w:t>de</w:t>
      </w:r>
      <w:r w:rsidR="00EB2F7C" w:rsidRPr="006519B8">
        <w:rPr>
          <w:szCs w:val="24"/>
        </w:rPr>
        <w:t xml:space="preserve"> </w:t>
      </w:r>
      <w:r w:rsidRPr="006519B8">
        <w:rPr>
          <w:szCs w:val="24"/>
        </w:rPr>
        <w:t>față</w:t>
      </w:r>
      <w:r w:rsidR="00EB2F7C" w:rsidRPr="006519B8">
        <w:rPr>
          <w:szCs w:val="24"/>
        </w:rPr>
        <w:t xml:space="preserve"> </w:t>
      </w:r>
      <w:r w:rsidRPr="006519B8">
        <w:rPr>
          <w:szCs w:val="24"/>
        </w:rPr>
        <w:t>nu</w:t>
      </w:r>
      <w:r w:rsidR="00EB2F7C" w:rsidRPr="006519B8">
        <w:rPr>
          <w:szCs w:val="24"/>
        </w:rPr>
        <w:t xml:space="preserve"> </w:t>
      </w:r>
      <w:r w:rsidRPr="006519B8">
        <w:rPr>
          <w:szCs w:val="24"/>
        </w:rPr>
        <w:t>există</w:t>
      </w:r>
      <w:r w:rsidR="00EB2F7C" w:rsidRPr="006519B8">
        <w:rPr>
          <w:szCs w:val="24"/>
        </w:rPr>
        <w:t xml:space="preserve"> </w:t>
      </w:r>
      <w:r w:rsidRPr="006519B8">
        <w:rPr>
          <w:szCs w:val="24"/>
        </w:rPr>
        <w:t>si</w:t>
      </w:r>
      <w:r w:rsidR="00EB2F7C" w:rsidRPr="006519B8">
        <w:rPr>
          <w:szCs w:val="24"/>
        </w:rPr>
        <w:t xml:space="preserve"> </w:t>
      </w:r>
      <w:r w:rsidRPr="006519B8">
        <w:rPr>
          <w:szCs w:val="24"/>
        </w:rPr>
        <w:t>nu</w:t>
      </w:r>
      <w:r w:rsidR="00EB2F7C" w:rsidRPr="006519B8">
        <w:rPr>
          <w:szCs w:val="24"/>
        </w:rPr>
        <w:t xml:space="preserve"> </w:t>
      </w:r>
      <w:r w:rsidRPr="006519B8">
        <w:rPr>
          <w:szCs w:val="24"/>
        </w:rPr>
        <w:t>se</w:t>
      </w:r>
      <w:r w:rsidR="006519B8" w:rsidRPr="006519B8">
        <w:rPr>
          <w:szCs w:val="24"/>
        </w:rPr>
        <w:t xml:space="preserve"> </w:t>
      </w:r>
      <w:r w:rsidRPr="006519B8">
        <w:rPr>
          <w:szCs w:val="24"/>
        </w:rPr>
        <w:t>cunoaște</w:t>
      </w:r>
      <w:r w:rsidR="00EB2F7C" w:rsidRPr="006519B8">
        <w:rPr>
          <w:szCs w:val="24"/>
        </w:rPr>
        <w:t xml:space="preserve"> </w:t>
      </w:r>
      <w:r w:rsidRPr="006519B8">
        <w:rPr>
          <w:szCs w:val="24"/>
        </w:rPr>
        <w:t>a</w:t>
      </w:r>
      <w:r w:rsidR="00EB2F7C" w:rsidRPr="006519B8">
        <w:rPr>
          <w:szCs w:val="24"/>
        </w:rPr>
        <w:t xml:space="preserve"> </w:t>
      </w:r>
      <w:r w:rsidRPr="006519B8">
        <w:rPr>
          <w:szCs w:val="24"/>
        </w:rPr>
        <w:t>fi</w:t>
      </w:r>
      <w:r w:rsidR="00EB2F7C" w:rsidRPr="006519B8">
        <w:rPr>
          <w:szCs w:val="24"/>
        </w:rPr>
        <w:t xml:space="preserve"> </w:t>
      </w:r>
      <w:r w:rsidRPr="006519B8">
        <w:rPr>
          <w:szCs w:val="24"/>
        </w:rPr>
        <w:t>planificate</w:t>
      </w:r>
      <w:r w:rsidR="00EB2F7C" w:rsidRPr="006519B8">
        <w:rPr>
          <w:szCs w:val="24"/>
        </w:rPr>
        <w:t xml:space="preserve"> </w:t>
      </w:r>
      <w:r w:rsidRPr="006519B8">
        <w:rPr>
          <w:szCs w:val="24"/>
        </w:rPr>
        <w:t>alte</w:t>
      </w:r>
      <w:r w:rsidR="00EB2F7C" w:rsidRPr="006519B8">
        <w:rPr>
          <w:szCs w:val="24"/>
        </w:rPr>
        <w:t xml:space="preserve"> </w:t>
      </w:r>
      <w:r w:rsidRPr="006519B8">
        <w:rPr>
          <w:szCs w:val="24"/>
        </w:rPr>
        <w:t>proiecte</w:t>
      </w:r>
      <w:r w:rsidR="00EB2F7C" w:rsidRPr="006519B8">
        <w:rPr>
          <w:szCs w:val="24"/>
        </w:rPr>
        <w:t xml:space="preserve"> </w:t>
      </w:r>
      <w:r w:rsidRPr="006519B8">
        <w:rPr>
          <w:szCs w:val="24"/>
        </w:rPr>
        <w:t>in</w:t>
      </w:r>
      <w:r w:rsidR="00EB2F7C" w:rsidRPr="006519B8">
        <w:rPr>
          <w:szCs w:val="24"/>
        </w:rPr>
        <w:t xml:space="preserve"> </w:t>
      </w:r>
      <w:r w:rsidRPr="006519B8">
        <w:rPr>
          <w:spacing w:val="-2"/>
          <w:szCs w:val="24"/>
        </w:rPr>
        <w:t>zonă;</w:t>
      </w:r>
    </w:p>
    <w:p w14:paraId="6389BC93" w14:textId="77777777" w:rsidR="00731535" w:rsidRPr="006519B8" w:rsidRDefault="00997E49" w:rsidP="00997E49">
      <w:pPr>
        <w:tabs>
          <w:tab w:val="left" w:pos="900"/>
        </w:tabs>
        <w:ind w:right="3"/>
        <w:jc w:val="both"/>
        <w:rPr>
          <w:b/>
          <w:i/>
          <w:sz w:val="24"/>
          <w:szCs w:val="24"/>
        </w:rPr>
      </w:pPr>
      <w:r w:rsidRPr="006519B8">
        <w:rPr>
          <w:sz w:val="24"/>
          <w:szCs w:val="24"/>
        </w:rPr>
        <w:tab/>
      </w:r>
      <w:r w:rsidR="002F1694" w:rsidRPr="006519B8">
        <w:rPr>
          <w:i/>
          <w:sz w:val="24"/>
          <w:szCs w:val="24"/>
        </w:rPr>
        <w:t>A</w:t>
      </w:r>
      <w:r w:rsidR="00060347" w:rsidRPr="006519B8">
        <w:rPr>
          <w:i/>
          <w:sz w:val="24"/>
          <w:szCs w:val="24"/>
        </w:rPr>
        <w:t>lte</w:t>
      </w:r>
      <w:r w:rsidR="00EB2F7C" w:rsidRPr="006519B8">
        <w:rPr>
          <w:i/>
          <w:sz w:val="24"/>
          <w:szCs w:val="24"/>
        </w:rPr>
        <w:t xml:space="preserve"> </w:t>
      </w:r>
      <w:r w:rsidR="00060347" w:rsidRPr="006519B8">
        <w:rPr>
          <w:i/>
          <w:sz w:val="24"/>
          <w:szCs w:val="24"/>
        </w:rPr>
        <w:t>autorizați</w:t>
      </w:r>
      <w:r w:rsidR="002F1694" w:rsidRPr="006519B8">
        <w:rPr>
          <w:i/>
          <w:sz w:val="24"/>
          <w:szCs w:val="24"/>
        </w:rPr>
        <w:t xml:space="preserve"> </w:t>
      </w:r>
      <w:proofErr w:type="spellStart"/>
      <w:r w:rsidR="00060347" w:rsidRPr="006519B8">
        <w:rPr>
          <w:i/>
          <w:sz w:val="24"/>
          <w:szCs w:val="24"/>
        </w:rPr>
        <w:t>icerute</w:t>
      </w:r>
      <w:proofErr w:type="spellEnd"/>
      <w:r w:rsidR="002F1694" w:rsidRPr="006519B8">
        <w:rPr>
          <w:i/>
          <w:sz w:val="24"/>
          <w:szCs w:val="24"/>
        </w:rPr>
        <w:t xml:space="preserve"> </w:t>
      </w:r>
      <w:r w:rsidR="00060347" w:rsidRPr="006519B8">
        <w:rPr>
          <w:i/>
          <w:sz w:val="24"/>
          <w:szCs w:val="24"/>
        </w:rPr>
        <w:t>pentru</w:t>
      </w:r>
      <w:r w:rsidR="002F1694" w:rsidRPr="006519B8">
        <w:rPr>
          <w:i/>
          <w:sz w:val="24"/>
          <w:szCs w:val="24"/>
        </w:rPr>
        <w:t xml:space="preserve"> </w:t>
      </w:r>
      <w:r w:rsidR="00060347" w:rsidRPr="006519B8">
        <w:rPr>
          <w:i/>
          <w:spacing w:val="-2"/>
          <w:sz w:val="24"/>
          <w:szCs w:val="24"/>
        </w:rPr>
        <w:t>proiect:</w:t>
      </w:r>
    </w:p>
    <w:p w14:paraId="36144213" w14:textId="77777777" w:rsidR="00731535" w:rsidRPr="006519B8" w:rsidRDefault="00060347" w:rsidP="000F0F4D">
      <w:pPr>
        <w:pStyle w:val="Listparagraf"/>
        <w:numPr>
          <w:ilvl w:val="2"/>
          <w:numId w:val="15"/>
        </w:numPr>
        <w:tabs>
          <w:tab w:val="left" w:pos="1825"/>
        </w:tabs>
        <w:ind w:left="1825" w:hanging="138"/>
        <w:jc w:val="both"/>
        <w:rPr>
          <w:i/>
          <w:sz w:val="24"/>
          <w:szCs w:val="24"/>
        </w:rPr>
      </w:pPr>
      <w:r w:rsidRPr="006519B8">
        <w:rPr>
          <w:sz w:val="24"/>
          <w:szCs w:val="24"/>
        </w:rPr>
        <w:t>Avize</w:t>
      </w:r>
      <w:r w:rsidR="002F1694" w:rsidRPr="006519B8">
        <w:rPr>
          <w:sz w:val="24"/>
          <w:szCs w:val="24"/>
        </w:rPr>
        <w:t xml:space="preserve"> </w:t>
      </w:r>
      <w:r w:rsidRPr="006519B8">
        <w:rPr>
          <w:sz w:val="24"/>
          <w:szCs w:val="24"/>
        </w:rPr>
        <w:t>conform</w:t>
      </w:r>
      <w:r w:rsidR="002F1694" w:rsidRPr="006519B8">
        <w:rPr>
          <w:sz w:val="24"/>
          <w:szCs w:val="24"/>
        </w:rPr>
        <w:t xml:space="preserve"> </w:t>
      </w:r>
      <w:r w:rsidRPr="006519B8">
        <w:rPr>
          <w:sz w:val="24"/>
          <w:szCs w:val="24"/>
        </w:rPr>
        <w:t>certificat</w:t>
      </w:r>
      <w:r w:rsidR="002F1694" w:rsidRPr="006519B8">
        <w:rPr>
          <w:sz w:val="24"/>
          <w:szCs w:val="24"/>
        </w:rPr>
        <w:t xml:space="preserve"> </w:t>
      </w:r>
      <w:r w:rsidRPr="006519B8">
        <w:rPr>
          <w:sz w:val="24"/>
          <w:szCs w:val="24"/>
        </w:rPr>
        <w:t>de</w:t>
      </w:r>
      <w:r w:rsidR="002F1694" w:rsidRPr="006519B8">
        <w:rPr>
          <w:sz w:val="24"/>
          <w:szCs w:val="24"/>
        </w:rPr>
        <w:t xml:space="preserve"> </w:t>
      </w:r>
      <w:r w:rsidRPr="006519B8">
        <w:rPr>
          <w:spacing w:val="-2"/>
          <w:sz w:val="24"/>
          <w:szCs w:val="24"/>
        </w:rPr>
        <w:t>urbanism;</w:t>
      </w:r>
    </w:p>
    <w:p w14:paraId="4237913E" w14:textId="77777777" w:rsidR="00731535" w:rsidRPr="006519B8" w:rsidRDefault="00060347" w:rsidP="00997E49">
      <w:pPr>
        <w:pStyle w:val="Corptext"/>
        <w:numPr>
          <w:ilvl w:val="1"/>
          <w:numId w:val="15"/>
        </w:numPr>
        <w:tabs>
          <w:tab w:val="left" w:pos="1825"/>
        </w:tabs>
        <w:ind w:firstLine="640"/>
      </w:pPr>
      <w:proofErr w:type="spellStart"/>
      <w:r w:rsidRPr="006519B8">
        <w:t>Autorizatia</w:t>
      </w:r>
      <w:proofErr w:type="spellEnd"/>
      <w:r w:rsidR="002F1694" w:rsidRPr="006519B8">
        <w:t xml:space="preserve"> </w:t>
      </w:r>
      <w:r w:rsidRPr="006519B8">
        <w:t>de</w:t>
      </w:r>
      <w:r w:rsidR="002F1694" w:rsidRPr="006519B8">
        <w:t xml:space="preserve"> </w:t>
      </w:r>
      <w:r w:rsidRPr="006519B8">
        <w:rPr>
          <w:spacing w:val="-2"/>
        </w:rPr>
        <w:t>construire.</w:t>
      </w:r>
    </w:p>
    <w:p w14:paraId="68CBD628" w14:textId="77777777" w:rsidR="00731535" w:rsidRPr="006519B8" w:rsidRDefault="00731535">
      <w:pPr>
        <w:pStyle w:val="Corptext"/>
        <w:spacing w:before="5"/>
      </w:pPr>
    </w:p>
    <w:p w14:paraId="6EE3A62D" w14:textId="77777777" w:rsidR="00731535" w:rsidRPr="006519B8" w:rsidRDefault="00060347">
      <w:pPr>
        <w:pStyle w:val="Titlu1"/>
        <w:numPr>
          <w:ilvl w:val="0"/>
          <w:numId w:val="15"/>
        </w:numPr>
        <w:tabs>
          <w:tab w:val="left" w:pos="1364"/>
        </w:tabs>
        <w:spacing w:before="1"/>
        <w:ind w:left="1364" w:hanging="385"/>
      </w:pPr>
      <w:r w:rsidRPr="006519B8">
        <w:t>Descrierea</w:t>
      </w:r>
      <w:r w:rsidR="002F1694" w:rsidRPr="006519B8">
        <w:t xml:space="preserve"> </w:t>
      </w:r>
      <w:r w:rsidRPr="006519B8">
        <w:t>lucr</w:t>
      </w:r>
      <w:r w:rsidRPr="006519B8">
        <w:rPr>
          <w:b w:val="0"/>
        </w:rPr>
        <w:t>ă</w:t>
      </w:r>
      <w:r w:rsidRPr="006519B8">
        <w:t>rilor</w:t>
      </w:r>
      <w:r w:rsidR="002F1694" w:rsidRPr="006519B8">
        <w:t xml:space="preserve"> </w:t>
      </w:r>
      <w:r w:rsidRPr="006519B8">
        <w:t>de</w:t>
      </w:r>
      <w:r w:rsidR="002F1694" w:rsidRPr="006519B8">
        <w:t xml:space="preserve"> </w:t>
      </w:r>
      <w:r w:rsidRPr="006519B8">
        <w:t>demolare</w:t>
      </w:r>
      <w:r w:rsidR="002F1694" w:rsidRPr="006519B8">
        <w:t xml:space="preserve"> </w:t>
      </w:r>
      <w:r w:rsidRPr="006519B8">
        <w:rPr>
          <w:spacing w:val="-2"/>
        </w:rPr>
        <w:t>necesare:</w:t>
      </w:r>
    </w:p>
    <w:p w14:paraId="2E6B10E6" w14:textId="77777777" w:rsidR="00731535" w:rsidRPr="006519B8" w:rsidRDefault="00731535">
      <w:pPr>
        <w:pStyle w:val="Corptext"/>
        <w:spacing w:before="1"/>
      </w:pPr>
    </w:p>
    <w:p w14:paraId="5C740778" w14:textId="77777777" w:rsidR="00731535" w:rsidRPr="006519B8" w:rsidRDefault="00060347" w:rsidP="00654202">
      <w:pPr>
        <w:pStyle w:val="Corptext"/>
        <w:ind w:firstLine="720"/>
      </w:pPr>
      <w:r w:rsidRPr="006519B8">
        <w:t>Pe</w:t>
      </w:r>
      <w:r w:rsidR="002F1694" w:rsidRPr="006519B8">
        <w:t xml:space="preserve"> </w:t>
      </w:r>
      <w:r w:rsidRPr="006519B8">
        <w:t>amplasament</w:t>
      </w:r>
      <w:r w:rsidR="002F1694" w:rsidRPr="006519B8">
        <w:t xml:space="preserve"> </w:t>
      </w:r>
      <w:r w:rsidRPr="006519B8">
        <w:t>nu</w:t>
      </w:r>
      <w:r w:rsidR="002F1694" w:rsidRPr="006519B8">
        <w:t xml:space="preserve"> </w:t>
      </w:r>
      <w:r w:rsidRPr="006519B8">
        <w:t>vor</w:t>
      </w:r>
      <w:r w:rsidR="002F1694" w:rsidRPr="006519B8">
        <w:t xml:space="preserve"> </w:t>
      </w:r>
      <w:r w:rsidRPr="006519B8">
        <w:t>fi</w:t>
      </w:r>
      <w:r w:rsidR="002F1694" w:rsidRPr="006519B8">
        <w:t xml:space="preserve"> </w:t>
      </w:r>
      <w:r w:rsidRPr="006519B8">
        <w:t>necesare</w:t>
      </w:r>
      <w:r w:rsidR="002F1694" w:rsidRPr="006519B8">
        <w:t xml:space="preserve"> </w:t>
      </w:r>
      <w:proofErr w:type="spellStart"/>
      <w:r w:rsidRPr="006519B8">
        <w:t>lucrari</w:t>
      </w:r>
      <w:proofErr w:type="spellEnd"/>
      <w:r w:rsidR="002F1694" w:rsidRPr="006519B8">
        <w:t xml:space="preserve"> </w:t>
      </w:r>
      <w:r w:rsidRPr="006519B8">
        <w:t>de</w:t>
      </w:r>
      <w:r w:rsidR="002F1694" w:rsidRPr="006519B8">
        <w:t xml:space="preserve"> </w:t>
      </w:r>
      <w:r w:rsidRPr="006519B8">
        <w:rPr>
          <w:spacing w:val="-2"/>
        </w:rPr>
        <w:t>demolare.</w:t>
      </w:r>
    </w:p>
    <w:p w14:paraId="6A4F5E1C" w14:textId="77777777" w:rsidR="00731535" w:rsidRPr="006519B8" w:rsidRDefault="00731535">
      <w:pPr>
        <w:pStyle w:val="Corptext"/>
        <w:spacing w:before="5"/>
      </w:pPr>
    </w:p>
    <w:p w14:paraId="01DA3802" w14:textId="77777777" w:rsidR="00731535" w:rsidRPr="006519B8" w:rsidRDefault="00060347">
      <w:pPr>
        <w:pStyle w:val="Titlu1"/>
        <w:numPr>
          <w:ilvl w:val="0"/>
          <w:numId w:val="15"/>
        </w:numPr>
        <w:tabs>
          <w:tab w:val="left" w:pos="1270"/>
        </w:tabs>
        <w:ind w:left="1270" w:hanging="291"/>
      </w:pPr>
      <w:r w:rsidRPr="006519B8">
        <w:t>Descrierea</w:t>
      </w:r>
      <w:r w:rsidR="002F1694" w:rsidRPr="006519B8">
        <w:t xml:space="preserve"> </w:t>
      </w:r>
      <w:r w:rsidRPr="006519B8">
        <w:t>amplas</w:t>
      </w:r>
      <w:r w:rsidRPr="006519B8">
        <w:rPr>
          <w:b w:val="0"/>
        </w:rPr>
        <w:t>ă</w:t>
      </w:r>
      <w:r w:rsidRPr="006519B8">
        <w:t>rii</w:t>
      </w:r>
      <w:r w:rsidR="002F1694" w:rsidRPr="006519B8">
        <w:t xml:space="preserve"> </w:t>
      </w:r>
      <w:r w:rsidRPr="006519B8">
        <w:rPr>
          <w:spacing w:val="-2"/>
        </w:rPr>
        <w:t>proiectului:</w:t>
      </w:r>
    </w:p>
    <w:p w14:paraId="2BA3646B" w14:textId="77777777" w:rsidR="00731535" w:rsidRPr="006519B8" w:rsidRDefault="00731535">
      <w:pPr>
        <w:pStyle w:val="Corptext"/>
        <w:spacing w:before="7"/>
        <w:rPr>
          <w:b/>
        </w:rPr>
      </w:pPr>
    </w:p>
    <w:p w14:paraId="36501F7C" w14:textId="77777777" w:rsidR="00731535" w:rsidRPr="006519B8" w:rsidRDefault="00060347" w:rsidP="006519B8">
      <w:pPr>
        <w:pStyle w:val="Listparagraf"/>
        <w:numPr>
          <w:ilvl w:val="1"/>
          <w:numId w:val="15"/>
        </w:numPr>
        <w:tabs>
          <w:tab w:val="left" w:pos="1117"/>
        </w:tabs>
        <w:spacing w:before="1" w:line="360" w:lineRule="auto"/>
        <w:ind w:left="979" w:right="18" w:firstLine="0"/>
        <w:jc w:val="both"/>
        <w:rPr>
          <w:b/>
          <w:i/>
          <w:sz w:val="24"/>
          <w:szCs w:val="24"/>
        </w:rPr>
      </w:pPr>
      <w:r w:rsidRPr="006519B8">
        <w:rPr>
          <w:i/>
          <w:sz w:val="24"/>
          <w:szCs w:val="24"/>
        </w:rPr>
        <w:t xml:space="preserve">distanța față de granițe pentru proiectele care cad sub </w:t>
      </w:r>
      <w:proofErr w:type="spellStart"/>
      <w:r w:rsidRPr="006519B8">
        <w:rPr>
          <w:i/>
          <w:sz w:val="24"/>
          <w:szCs w:val="24"/>
        </w:rPr>
        <w:t>incidențaConvenției</w:t>
      </w:r>
      <w:proofErr w:type="spellEnd"/>
      <w:r w:rsidR="002F1694" w:rsidRPr="006519B8">
        <w:rPr>
          <w:i/>
          <w:sz w:val="24"/>
          <w:szCs w:val="24"/>
        </w:rPr>
        <w:t xml:space="preserve"> </w:t>
      </w:r>
      <w:r w:rsidRPr="006519B8">
        <w:rPr>
          <w:i/>
          <w:sz w:val="24"/>
          <w:szCs w:val="24"/>
        </w:rPr>
        <w:t xml:space="preserve">privind </w:t>
      </w:r>
      <w:r w:rsidRPr="006519B8">
        <w:rPr>
          <w:i/>
          <w:sz w:val="24"/>
          <w:szCs w:val="24"/>
        </w:rPr>
        <w:lastRenderedPageBreak/>
        <w:t xml:space="preserve">evaluarea impactului asupra mediului în context </w:t>
      </w:r>
      <w:proofErr w:type="spellStart"/>
      <w:r w:rsidRPr="006519B8">
        <w:rPr>
          <w:i/>
          <w:sz w:val="24"/>
          <w:szCs w:val="24"/>
        </w:rPr>
        <w:t>transfrontieră</w:t>
      </w:r>
      <w:proofErr w:type="spellEnd"/>
      <w:r w:rsidRPr="006519B8">
        <w:rPr>
          <w:i/>
          <w:sz w:val="24"/>
          <w:szCs w:val="24"/>
        </w:rPr>
        <w:t xml:space="preserve">, adoptată la </w:t>
      </w:r>
      <w:proofErr w:type="spellStart"/>
      <w:r w:rsidRPr="006519B8">
        <w:rPr>
          <w:i/>
          <w:sz w:val="24"/>
          <w:szCs w:val="24"/>
        </w:rPr>
        <w:t>Espoo</w:t>
      </w:r>
      <w:proofErr w:type="spellEnd"/>
      <w:r w:rsidRPr="006519B8">
        <w:rPr>
          <w:i/>
          <w:sz w:val="24"/>
          <w:szCs w:val="24"/>
        </w:rPr>
        <w:t xml:space="preserve"> la 25 februarie 1991, ratificată prin Legea nr. 22/2001, cu completările ulterioare:</w:t>
      </w:r>
    </w:p>
    <w:p w14:paraId="3AD4B4E2" w14:textId="77777777" w:rsidR="00731535" w:rsidRPr="006519B8" w:rsidRDefault="00060347" w:rsidP="002F1694">
      <w:pPr>
        <w:pStyle w:val="Corptext"/>
        <w:ind w:left="810" w:right="3" w:firstLine="540"/>
        <w:jc w:val="both"/>
      </w:pPr>
      <w:r w:rsidRPr="006519B8">
        <w:t xml:space="preserve">NU este cazul întrucât proiectul nu este menționat în anexa nr. I la Convenția privind evaluarea impactului asupra mediului în context </w:t>
      </w:r>
      <w:proofErr w:type="spellStart"/>
      <w:r w:rsidRPr="006519B8">
        <w:t>transfrontieră</w:t>
      </w:r>
      <w:proofErr w:type="spellEnd"/>
      <w:r w:rsidRPr="006519B8">
        <w:t xml:space="preserve">, adoptată la </w:t>
      </w:r>
      <w:proofErr w:type="spellStart"/>
      <w:r w:rsidRPr="006519B8">
        <w:t>Espoo</w:t>
      </w:r>
      <w:proofErr w:type="spellEnd"/>
      <w:r w:rsidRPr="006519B8">
        <w:t xml:space="preserve"> la 25 februarie 1991, ratificată prin Legea nr. 22/2001, cu completările ulterioare.</w:t>
      </w:r>
    </w:p>
    <w:p w14:paraId="0D2C1DF8" w14:textId="77777777" w:rsidR="00731535" w:rsidRPr="006519B8" w:rsidRDefault="00060347" w:rsidP="006519B8">
      <w:pPr>
        <w:pStyle w:val="Listparagraf"/>
        <w:numPr>
          <w:ilvl w:val="1"/>
          <w:numId w:val="15"/>
        </w:numPr>
        <w:tabs>
          <w:tab w:val="left" w:pos="1117"/>
        </w:tabs>
        <w:spacing w:before="150" w:line="360" w:lineRule="auto"/>
        <w:ind w:left="979" w:right="18" w:firstLine="0"/>
        <w:jc w:val="both"/>
        <w:rPr>
          <w:b/>
          <w:i/>
          <w:sz w:val="24"/>
          <w:szCs w:val="24"/>
        </w:rPr>
      </w:pPr>
      <w:r w:rsidRPr="006519B8">
        <w:rPr>
          <w:i/>
          <w:sz w:val="24"/>
          <w:szCs w:val="24"/>
        </w:rPr>
        <w:t xml:space="preserve">localizarea amplasamentului în raport cu patrimoniul cultural potrivit Listei monumentelor istorice, actualizată, aprobată prin Ordinul ministrului culturii și </w:t>
      </w:r>
      <w:proofErr w:type="spellStart"/>
      <w:r w:rsidRPr="006519B8">
        <w:rPr>
          <w:i/>
          <w:sz w:val="24"/>
          <w:szCs w:val="24"/>
        </w:rPr>
        <w:t>cultelornr</w:t>
      </w:r>
      <w:proofErr w:type="spellEnd"/>
      <w:r w:rsidRPr="006519B8">
        <w:rPr>
          <w:i/>
          <w:sz w:val="24"/>
          <w:szCs w:val="24"/>
        </w:rPr>
        <w:t>. 2.314/2004, cu modificările</w:t>
      </w:r>
      <w:r w:rsidR="002F1694" w:rsidRPr="006519B8">
        <w:rPr>
          <w:i/>
          <w:sz w:val="24"/>
          <w:szCs w:val="24"/>
        </w:rPr>
        <w:t xml:space="preserve"> </w:t>
      </w:r>
      <w:r w:rsidRPr="006519B8">
        <w:rPr>
          <w:i/>
          <w:sz w:val="24"/>
          <w:szCs w:val="24"/>
        </w:rPr>
        <w:t>ulterioare,</w:t>
      </w:r>
      <w:r w:rsidR="002F1694" w:rsidRPr="006519B8">
        <w:rPr>
          <w:i/>
          <w:sz w:val="24"/>
          <w:szCs w:val="24"/>
        </w:rPr>
        <w:t xml:space="preserve"> </w:t>
      </w:r>
      <w:r w:rsidRPr="006519B8">
        <w:rPr>
          <w:i/>
          <w:sz w:val="24"/>
          <w:szCs w:val="24"/>
        </w:rPr>
        <w:t>și</w:t>
      </w:r>
      <w:r w:rsidR="002F1694" w:rsidRPr="006519B8">
        <w:rPr>
          <w:i/>
          <w:sz w:val="24"/>
          <w:szCs w:val="24"/>
        </w:rPr>
        <w:t xml:space="preserve"> </w:t>
      </w:r>
      <w:r w:rsidRPr="006519B8">
        <w:rPr>
          <w:i/>
          <w:sz w:val="24"/>
          <w:szCs w:val="24"/>
        </w:rPr>
        <w:t>Repertoriulu</w:t>
      </w:r>
      <w:r w:rsidR="002F1694" w:rsidRPr="006519B8">
        <w:rPr>
          <w:i/>
          <w:sz w:val="24"/>
          <w:szCs w:val="24"/>
        </w:rPr>
        <w:t xml:space="preserve">i </w:t>
      </w:r>
      <w:r w:rsidRPr="006519B8">
        <w:rPr>
          <w:i/>
          <w:sz w:val="24"/>
          <w:szCs w:val="24"/>
        </w:rPr>
        <w:t>arheologic</w:t>
      </w:r>
      <w:r w:rsidR="002F1694" w:rsidRPr="006519B8">
        <w:rPr>
          <w:i/>
          <w:sz w:val="24"/>
          <w:szCs w:val="24"/>
        </w:rPr>
        <w:t xml:space="preserve"> </w:t>
      </w:r>
      <w:r w:rsidRPr="006519B8">
        <w:rPr>
          <w:i/>
          <w:sz w:val="24"/>
          <w:szCs w:val="24"/>
        </w:rPr>
        <w:t>național</w:t>
      </w:r>
      <w:r w:rsidR="002F1694" w:rsidRPr="006519B8">
        <w:rPr>
          <w:i/>
          <w:sz w:val="24"/>
          <w:szCs w:val="24"/>
        </w:rPr>
        <w:t xml:space="preserve"> </w:t>
      </w:r>
      <w:r w:rsidRPr="006519B8">
        <w:rPr>
          <w:i/>
          <w:sz w:val="24"/>
          <w:szCs w:val="24"/>
        </w:rPr>
        <w:t>prevăzut</w:t>
      </w:r>
      <w:r w:rsidR="002F1694" w:rsidRPr="006519B8">
        <w:rPr>
          <w:i/>
          <w:sz w:val="24"/>
          <w:szCs w:val="24"/>
        </w:rPr>
        <w:t xml:space="preserve"> </w:t>
      </w:r>
      <w:r w:rsidRPr="006519B8">
        <w:rPr>
          <w:i/>
          <w:sz w:val="24"/>
          <w:szCs w:val="24"/>
        </w:rPr>
        <w:t>de</w:t>
      </w:r>
      <w:r w:rsidR="002F1694" w:rsidRPr="006519B8">
        <w:rPr>
          <w:i/>
          <w:sz w:val="24"/>
          <w:szCs w:val="24"/>
        </w:rPr>
        <w:t xml:space="preserve"> </w:t>
      </w:r>
      <w:r w:rsidRPr="006519B8">
        <w:rPr>
          <w:i/>
          <w:sz w:val="24"/>
          <w:szCs w:val="24"/>
        </w:rPr>
        <w:t>Ordonanța</w:t>
      </w:r>
      <w:r w:rsidR="002F1694" w:rsidRPr="006519B8">
        <w:rPr>
          <w:i/>
          <w:sz w:val="24"/>
          <w:szCs w:val="24"/>
        </w:rPr>
        <w:t xml:space="preserve"> </w:t>
      </w:r>
      <w:r w:rsidRPr="006519B8">
        <w:rPr>
          <w:i/>
          <w:sz w:val="24"/>
          <w:szCs w:val="24"/>
        </w:rPr>
        <w:t>Guvernului</w:t>
      </w:r>
      <w:r w:rsidR="002F1694" w:rsidRPr="006519B8">
        <w:rPr>
          <w:i/>
          <w:sz w:val="24"/>
          <w:szCs w:val="24"/>
        </w:rPr>
        <w:t xml:space="preserve"> </w:t>
      </w:r>
      <w:r w:rsidRPr="006519B8">
        <w:rPr>
          <w:i/>
          <w:sz w:val="24"/>
          <w:szCs w:val="24"/>
        </w:rPr>
        <w:t>nr. 43/2000</w:t>
      </w:r>
      <w:r w:rsidR="002F1694" w:rsidRPr="006519B8">
        <w:rPr>
          <w:i/>
          <w:sz w:val="24"/>
          <w:szCs w:val="24"/>
        </w:rPr>
        <w:t xml:space="preserve"> </w:t>
      </w:r>
      <w:r w:rsidRPr="006519B8">
        <w:rPr>
          <w:i/>
          <w:sz w:val="24"/>
          <w:szCs w:val="24"/>
        </w:rPr>
        <w:t>privind protecția patrimoniului arheologic și declararea unor situri arheologice ca zone de interes național, republicată, cu modificările și completările ulterioare</w:t>
      </w:r>
    </w:p>
    <w:p w14:paraId="70865ABA" w14:textId="77777777" w:rsidR="00731535" w:rsidRPr="006519B8" w:rsidRDefault="00060347" w:rsidP="002F1694">
      <w:pPr>
        <w:pStyle w:val="Corptext"/>
        <w:spacing w:before="150"/>
        <w:ind w:firstLine="990"/>
        <w:jc w:val="both"/>
      </w:pPr>
      <w:r w:rsidRPr="006519B8">
        <w:t>Amplasamentul</w:t>
      </w:r>
      <w:r w:rsidR="002F1694" w:rsidRPr="006519B8">
        <w:t xml:space="preserve"> </w:t>
      </w:r>
      <w:r w:rsidRPr="006519B8">
        <w:t>nu</w:t>
      </w:r>
      <w:r w:rsidR="002F1694" w:rsidRPr="006519B8">
        <w:t xml:space="preserve"> </w:t>
      </w:r>
      <w:r w:rsidRPr="006519B8">
        <w:t>se</w:t>
      </w:r>
      <w:r w:rsidR="002F1694" w:rsidRPr="006519B8">
        <w:t xml:space="preserve"> </w:t>
      </w:r>
      <w:r w:rsidRPr="006519B8">
        <w:t>află</w:t>
      </w:r>
      <w:r w:rsidR="002F1694" w:rsidRPr="006519B8">
        <w:t xml:space="preserve"> </w:t>
      </w:r>
      <w:r w:rsidRPr="006519B8">
        <w:t>in</w:t>
      </w:r>
      <w:r w:rsidR="002F1694" w:rsidRPr="006519B8">
        <w:t xml:space="preserve"> </w:t>
      </w:r>
      <w:r w:rsidRPr="006519B8">
        <w:t>aproprierea</w:t>
      </w:r>
      <w:r w:rsidR="002F1694" w:rsidRPr="006519B8">
        <w:t xml:space="preserve"> </w:t>
      </w:r>
      <w:r w:rsidRPr="006519B8">
        <w:t>unor</w:t>
      </w:r>
      <w:r w:rsidR="002F1694" w:rsidRPr="006519B8">
        <w:t xml:space="preserve"> </w:t>
      </w:r>
      <w:r w:rsidRPr="006519B8">
        <w:t>monumente</w:t>
      </w:r>
      <w:r w:rsidR="002F1694" w:rsidRPr="006519B8">
        <w:t xml:space="preserve"> </w:t>
      </w:r>
      <w:r w:rsidRPr="006519B8">
        <w:rPr>
          <w:spacing w:val="-2"/>
        </w:rPr>
        <w:t>istorice.</w:t>
      </w:r>
    </w:p>
    <w:p w14:paraId="6D539524" w14:textId="77777777" w:rsidR="00731535" w:rsidRPr="006519B8" w:rsidRDefault="00731535">
      <w:pPr>
        <w:pStyle w:val="Corptext"/>
      </w:pPr>
    </w:p>
    <w:p w14:paraId="3A8D84C8" w14:textId="77777777" w:rsidR="002F1694" w:rsidRPr="006519B8" w:rsidRDefault="00060347" w:rsidP="006519B8">
      <w:pPr>
        <w:pStyle w:val="Listparagraf"/>
        <w:numPr>
          <w:ilvl w:val="1"/>
          <w:numId w:val="15"/>
        </w:numPr>
        <w:tabs>
          <w:tab w:val="left" w:pos="1117"/>
        </w:tabs>
        <w:spacing w:before="1" w:line="360" w:lineRule="auto"/>
        <w:ind w:left="979" w:right="18" w:firstLine="0"/>
        <w:jc w:val="both"/>
        <w:rPr>
          <w:b/>
          <w:i/>
          <w:sz w:val="24"/>
          <w:szCs w:val="24"/>
        </w:rPr>
      </w:pPr>
      <w:r w:rsidRPr="006519B8">
        <w:rPr>
          <w:i/>
          <w:sz w:val="24"/>
          <w:szCs w:val="24"/>
        </w:rPr>
        <w:t>hărți, fotografii ale amplasamentului care pot oferi informații privind caracteristicile fizice ale mediului, atât naturale, cât și artificiale, și alte informații privind:</w:t>
      </w:r>
    </w:p>
    <w:p w14:paraId="622BCC7D" w14:textId="77777777" w:rsidR="002F1694" w:rsidRPr="006519B8" w:rsidRDefault="002F1694" w:rsidP="002F1694">
      <w:pPr>
        <w:pStyle w:val="Listparagraf"/>
        <w:tabs>
          <w:tab w:val="left" w:pos="1117"/>
        </w:tabs>
        <w:spacing w:before="1" w:line="360" w:lineRule="auto"/>
        <w:ind w:right="629" w:firstLine="0"/>
        <w:jc w:val="both"/>
        <w:rPr>
          <w:b/>
          <w:i/>
          <w:sz w:val="24"/>
          <w:szCs w:val="24"/>
        </w:rPr>
      </w:pPr>
      <w:r w:rsidRPr="006519B8">
        <w:rPr>
          <w:sz w:val="24"/>
          <w:szCs w:val="24"/>
        </w:rPr>
        <w:t xml:space="preserve">Au fost atașate la </w:t>
      </w:r>
      <w:r w:rsidRPr="006519B8">
        <w:rPr>
          <w:spacing w:val="-2"/>
          <w:sz w:val="24"/>
          <w:szCs w:val="24"/>
        </w:rPr>
        <w:t>documentație.</w:t>
      </w:r>
    </w:p>
    <w:p w14:paraId="4550BD76" w14:textId="77777777" w:rsidR="00731535" w:rsidRPr="006519B8" w:rsidRDefault="00060347">
      <w:pPr>
        <w:pStyle w:val="Listparagraf"/>
        <w:numPr>
          <w:ilvl w:val="0"/>
          <w:numId w:val="15"/>
        </w:numPr>
        <w:tabs>
          <w:tab w:val="left" w:pos="1364"/>
        </w:tabs>
        <w:spacing w:line="360" w:lineRule="auto"/>
        <w:ind w:left="979" w:right="628" w:firstLine="0"/>
        <w:jc w:val="both"/>
        <w:rPr>
          <w:b/>
          <w:sz w:val="24"/>
          <w:szCs w:val="24"/>
        </w:rPr>
      </w:pPr>
      <w:r w:rsidRPr="006519B8">
        <w:rPr>
          <w:b/>
          <w:sz w:val="24"/>
          <w:szCs w:val="24"/>
        </w:rPr>
        <w:t>Descrierea tuturor efectelor semnificative posibile asupra mediului ale proiectului, în limita informa</w:t>
      </w:r>
      <w:r w:rsidRPr="006519B8">
        <w:rPr>
          <w:sz w:val="24"/>
          <w:szCs w:val="24"/>
        </w:rPr>
        <w:t>ț</w:t>
      </w:r>
      <w:r w:rsidRPr="006519B8">
        <w:rPr>
          <w:b/>
          <w:sz w:val="24"/>
          <w:szCs w:val="24"/>
        </w:rPr>
        <w:t>iilor disponibile:</w:t>
      </w:r>
    </w:p>
    <w:p w14:paraId="458140D7" w14:textId="77777777" w:rsidR="00731535" w:rsidRPr="006519B8" w:rsidRDefault="00060347">
      <w:pPr>
        <w:pStyle w:val="Listparagraf"/>
        <w:numPr>
          <w:ilvl w:val="0"/>
          <w:numId w:val="10"/>
        </w:numPr>
        <w:tabs>
          <w:tab w:val="left" w:pos="1270"/>
        </w:tabs>
        <w:spacing w:before="152"/>
        <w:ind w:left="1270" w:hanging="291"/>
        <w:jc w:val="both"/>
        <w:rPr>
          <w:b/>
          <w:sz w:val="24"/>
          <w:szCs w:val="24"/>
        </w:rPr>
      </w:pPr>
      <w:r w:rsidRPr="006519B8">
        <w:rPr>
          <w:b/>
          <w:spacing w:val="-2"/>
          <w:sz w:val="24"/>
          <w:szCs w:val="24"/>
        </w:rPr>
        <w:t>Surse</w:t>
      </w:r>
      <w:r w:rsidR="002F1694" w:rsidRPr="006519B8">
        <w:rPr>
          <w:b/>
          <w:spacing w:val="-2"/>
          <w:sz w:val="24"/>
          <w:szCs w:val="24"/>
        </w:rPr>
        <w:t xml:space="preserve"> </w:t>
      </w:r>
      <w:r w:rsidRPr="006519B8">
        <w:rPr>
          <w:b/>
          <w:spacing w:val="-2"/>
          <w:sz w:val="24"/>
          <w:szCs w:val="24"/>
        </w:rPr>
        <w:t>de</w:t>
      </w:r>
      <w:r w:rsidR="002F1694" w:rsidRPr="006519B8">
        <w:rPr>
          <w:b/>
          <w:spacing w:val="-2"/>
          <w:sz w:val="24"/>
          <w:szCs w:val="24"/>
        </w:rPr>
        <w:t xml:space="preserve"> </w:t>
      </w:r>
      <w:r w:rsidRPr="006519B8">
        <w:rPr>
          <w:b/>
          <w:spacing w:val="-2"/>
          <w:sz w:val="24"/>
          <w:szCs w:val="24"/>
        </w:rPr>
        <w:t>poluan</w:t>
      </w:r>
      <w:r w:rsidRPr="006519B8">
        <w:rPr>
          <w:spacing w:val="-2"/>
          <w:sz w:val="24"/>
          <w:szCs w:val="24"/>
        </w:rPr>
        <w:t>ț</w:t>
      </w:r>
      <w:r w:rsidRPr="006519B8">
        <w:rPr>
          <w:b/>
          <w:spacing w:val="-2"/>
          <w:sz w:val="24"/>
          <w:szCs w:val="24"/>
        </w:rPr>
        <w:t>i</w:t>
      </w:r>
      <w:r w:rsidR="002F1694" w:rsidRPr="006519B8">
        <w:rPr>
          <w:b/>
          <w:spacing w:val="-2"/>
          <w:sz w:val="24"/>
          <w:szCs w:val="24"/>
        </w:rPr>
        <w:t xml:space="preserve"> </w:t>
      </w:r>
      <w:r w:rsidRPr="006519B8">
        <w:rPr>
          <w:spacing w:val="-2"/>
          <w:sz w:val="24"/>
          <w:szCs w:val="24"/>
        </w:rPr>
        <w:t>ș</w:t>
      </w:r>
      <w:r w:rsidRPr="006519B8">
        <w:rPr>
          <w:b/>
          <w:spacing w:val="-2"/>
          <w:sz w:val="24"/>
          <w:szCs w:val="24"/>
        </w:rPr>
        <w:t>i</w:t>
      </w:r>
      <w:r w:rsidR="002F1694" w:rsidRPr="006519B8">
        <w:rPr>
          <w:b/>
          <w:spacing w:val="-2"/>
          <w:sz w:val="24"/>
          <w:szCs w:val="24"/>
        </w:rPr>
        <w:t xml:space="preserve"> </w:t>
      </w:r>
      <w:r w:rsidRPr="006519B8">
        <w:rPr>
          <w:b/>
          <w:spacing w:val="-2"/>
          <w:sz w:val="24"/>
          <w:szCs w:val="24"/>
        </w:rPr>
        <w:t>instala</w:t>
      </w:r>
      <w:r w:rsidRPr="006519B8">
        <w:rPr>
          <w:spacing w:val="-2"/>
          <w:sz w:val="24"/>
          <w:szCs w:val="24"/>
        </w:rPr>
        <w:t>ț</w:t>
      </w:r>
      <w:r w:rsidRPr="006519B8">
        <w:rPr>
          <w:b/>
          <w:spacing w:val="-2"/>
          <w:sz w:val="24"/>
          <w:szCs w:val="24"/>
        </w:rPr>
        <w:t>ii pentru</w:t>
      </w:r>
      <w:r w:rsidR="002F1694" w:rsidRPr="006519B8">
        <w:rPr>
          <w:b/>
          <w:spacing w:val="-2"/>
          <w:sz w:val="24"/>
          <w:szCs w:val="24"/>
        </w:rPr>
        <w:t xml:space="preserve"> </w:t>
      </w:r>
      <w:r w:rsidRPr="006519B8">
        <w:rPr>
          <w:b/>
          <w:spacing w:val="-2"/>
          <w:sz w:val="24"/>
          <w:szCs w:val="24"/>
        </w:rPr>
        <w:t>re</w:t>
      </w:r>
      <w:r w:rsidRPr="006519B8">
        <w:rPr>
          <w:spacing w:val="-2"/>
          <w:sz w:val="24"/>
          <w:szCs w:val="24"/>
        </w:rPr>
        <w:t>ț</w:t>
      </w:r>
      <w:r w:rsidRPr="006519B8">
        <w:rPr>
          <w:b/>
          <w:spacing w:val="-2"/>
          <w:sz w:val="24"/>
          <w:szCs w:val="24"/>
        </w:rPr>
        <w:t>inerea,</w:t>
      </w:r>
      <w:r w:rsidR="002F1694" w:rsidRPr="006519B8">
        <w:rPr>
          <w:b/>
          <w:spacing w:val="-2"/>
          <w:sz w:val="24"/>
          <w:szCs w:val="24"/>
        </w:rPr>
        <w:t xml:space="preserve"> </w:t>
      </w:r>
      <w:r w:rsidRPr="006519B8">
        <w:rPr>
          <w:b/>
          <w:spacing w:val="-2"/>
          <w:sz w:val="24"/>
          <w:szCs w:val="24"/>
        </w:rPr>
        <w:t xml:space="preserve">evacuarea </w:t>
      </w:r>
      <w:r w:rsidRPr="006519B8">
        <w:rPr>
          <w:spacing w:val="-2"/>
          <w:sz w:val="24"/>
          <w:szCs w:val="24"/>
        </w:rPr>
        <w:t>ș</w:t>
      </w:r>
      <w:r w:rsidRPr="006519B8">
        <w:rPr>
          <w:b/>
          <w:spacing w:val="-2"/>
          <w:sz w:val="24"/>
          <w:szCs w:val="24"/>
        </w:rPr>
        <w:t>i</w:t>
      </w:r>
      <w:r w:rsidR="002F1694" w:rsidRPr="006519B8">
        <w:rPr>
          <w:b/>
          <w:spacing w:val="-2"/>
          <w:sz w:val="24"/>
          <w:szCs w:val="24"/>
        </w:rPr>
        <w:t xml:space="preserve"> </w:t>
      </w:r>
      <w:r w:rsidRPr="006519B8">
        <w:rPr>
          <w:b/>
          <w:spacing w:val="-2"/>
          <w:sz w:val="24"/>
          <w:szCs w:val="24"/>
        </w:rPr>
        <w:t>dispersia</w:t>
      </w:r>
      <w:r w:rsidR="002F1694" w:rsidRPr="006519B8">
        <w:rPr>
          <w:b/>
          <w:spacing w:val="-2"/>
          <w:sz w:val="24"/>
          <w:szCs w:val="24"/>
        </w:rPr>
        <w:t xml:space="preserve"> </w:t>
      </w:r>
      <w:r w:rsidRPr="006519B8">
        <w:rPr>
          <w:b/>
          <w:spacing w:val="-2"/>
          <w:sz w:val="24"/>
          <w:szCs w:val="24"/>
        </w:rPr>
        <w:t>poluan</w:t>
      </w:r>
      <w:r w:rsidRPr="006519B8">
        <w:rPr>
          <w:spacing w:val="-2"/>
          <w:sz w:val="24"/>
          <w:szCs w:val="24"/>
        </w:rPr>
        <w:t>ț</w:t>
      </w:r>
      <w:r w:rsidRPr="006519B8">
        <w:rPr>
          <w:b/>
          <w:spacing w:val="-2"/>
          <w:sz w:val="24"/>
          <w:szCs w:val="24"/>
        </w:rPr>
        <w:t>ilor</w:t>
      </w:r>
      <w:r w:rsidR="002F1694" w:rsidRPr="006519B8">
        <w:rPr>
          <w:b/>
          <w:spacing w:val="-2"/>
          <w:sz w:val="24"/>
          <w:szCs w:val="24"/>
        </w:rPr>
        <w:t xml:space="preserve"> </w:t>
      </w:r>
      <w:r w:rsidRPr="006519B8">
        <w:rPr>
          <w:b/>
          <w:spacing w:val="-2"/>
          <w:sz w:val="24"/>
          <w:szCs w:val="24"/>
        </w:rPr>
        <w:t>în</w:t>
      </w:r>
      <w:r w:rsidR="002F1694" w:rsidRPr="006519B8">
        <w:rPr>
          <w:b/>
          <w:spacing w:val="-2"/>
          <w:sz w:val="24"/>
          <w:szCs w:val="24"/>
        </w:rPr>
        <w:t xml:space="preserve"> </w:t>
      </w:r>
      <w:r w:rsidRPr="006519B8">
        <w:rPr>
          <w:b/>
          <w:spacing w:val="-2"/>
          <w:sz w:val="24"/>
          <w:szCs w:val="24"/>
        </w:rPr>
        <w:t>mediu:</w:t>
      </w:r>
    </w:p>
    <w:p w14:paraId="0AA1644E" w14:textId="77777777" w:rsidR="00731535" w:rsidRPr="006519B8" w:rsidRDefault="00731535">
      <w:pPr>
        <w:pStyle w:val="Corptext"/>
        <w:rPr>
          <w:b/>
        </w:rPr>
      </w:pPr>
    </w:p>
    <w:p w14:paraId="6C91C2E6" w14:textId="77777777" w:rsidR="00731535" w:rsidRPr="006519B8" w:rsidRDefault="00060347" w:rsidP="000C1F2D">
      <w:pPr>
        <w:pStyle w:val="Frspaiere"/>
        <w:numPr>
          <w:ilvl w:val="1"/>
          <w:numId w:val="10"/>
        </w:numPr>
        <w:jc w:val="both"/>
        <w:rPr>
          <w:sz w:val="24"/>
          <w:szCs w:val="24"/>
        </w:rPr>
      </w:pPr>
      <w:r w:rsidRPr="006519B8">
        <w:rPr>
          <w:sz w:val="24"/>
          <w:szCs w:val="24"/>
        </w:rPr>
        <w:t>protecția</w:t>
      </w:r>
      <w:r w:rsidR="002F1694" w:rsidRPr="006519B8">
        <w:rPr>
          <w:sz w:val="24"/>
          <w:szCs w:val="24"/>
        </w:rPr>
        <w:t xml:space="preserve"> </w:t>
      </w:r>
      <w:r w:rsidRPr="006519B8">
        <w:rPr>
          <w:sz w:val="24"/>
          <w:szCs w:val="24"/>
        </w:rPr>
        <w:t>calității</w:t>
      </w:r>
      <w:r w:rsidR="003C58B5" w:rsidRPr="006519B8">
        <w:rPr>
          <w:sz w:val="24"/>
          <w:szCs w:val="24"/>
        </w:rPr>
        <w:t xml:space="preserve"> </w:t>
      </w:r>
      <w:r w:rsidRPr="006519B8">
        <w:rPr>
          <w:spacing w:val="-2"/>
          <w:sz w:val="24"/>
          <w:szCs w:val="24"/>
        </w:rPr>
        <w:t>apelor:</w:t>
      </w:r>
    </w:p>
    <w:p w14:paraId="2EEEE518" w14:textId="77777777" w:rsidR="00731535" w:rsidRPr="006519B8" w:rsidRDefault="00060347" w:rsidP="000C1F2D">
      <w:pPr>
        <w:pStyle w:val="Frspaiere"/>
        <w:numPr>
          <w:ilvl w:val="1"/>
          <w:numId w:val="15"/>
        </w:numPr>
        <w:jc w:val="both"/>
        <w:rPr>
          <w:i/>
          <w:sz w:val="24"/>
          <w:szCs w:val="24"/>
        </w:rPr>
      </w:pPr>
      <w:r w:rsidRPr="006519B8">
        <w:rPr>
          <w:i/>
          <w:sz w:val="24"/>
          <w:szCs w:val="24"/>
        </w:rPr>
        <w:t>sursele</w:t>
      </w:r>
      <w:r w:rsidR="003C58B5" w:rsidRPr="006519B8">
        <w:rPr>
          <w:i/>
          <w:sz w:val="24"/>
          <w:szCs w:val="24"/>
        </w:rPr>
        <w:t xml:space="preserve"> </w:t>
      </w:r>
      <w:r w:rsidRPr="006519B8">
        <w:rPr>
          <w:i/>
          <w:sz w:val="24"/>
          <w:szCs w:val="24"/>
        </w:rPr>
        <w:t>de</w:t>
      </w:r>
      <w:r w:rsidR="003C58B5" w:rsidRPr="006519B8">
        <w:rPr>
          <w:i/>
          <w:sz w:val="24"/>
          <w:szCs w:val="24"/>
        </w:rPr>
        <w:t xml:space="preserve"> </w:t>
      </w:r>
      <w:r w:rsidRPr="006519B8">
        <w:rPr>
          <w:i/>
          <w:sz w:val="24"/>
          <w:szCs w:val="24"/>
        </w:rPr>
        <w:t>poluanți</w:t>
      </w:r>
      <w:r w:rsidR="00706A01" w:rsidRPr="006519B8">
        <w:rPr>
          <w:i/>
          <w:sz w:val="24"/>
          <w:szCs w:val="24"/>
        </w:rPr>
        <w:t xml:space="preserve"> </w:t>
      </w:r>
      <w:r w:rsidRPr="006519B8">
        <w:rPr>
          <w:i/>
          <w:sz w:val="24"/>
          <w:szCs w:val="24"/>
        </w:rPr>
        <w:t>pentru</w:t>
      </w:r>
      <w:r w:rsidR="00706A01" w:rsidRPr="006519B8">
        <w:rPr>
          <w:i/>
          <w:sz w:val="24"/>
          <w:szCs w:val="24"/>
        </w:rPr>
        <w:t xml:space="preserve"> </w:t>
      </w:r>
      <w:r w:rsidRPr="006519B8">
        <w:rPr>
          <w:i/>
          <w:sz w:val="24"/>
          <w:szCs w:val="24"/>
        </w:rPr>
        <w:t>ape,</w:t>
      </w:r>
      <w:r w:rsidR="00706A01" w:rsidRPr="006519B8">
        <w:rPr>
          <w:i/>
          <w:sz w:val="24"/>
          <w:szCs w:val="24"/>
        </w:rPr>
        <w:t xml:space="preserve"> </w:t>
      </w:r>
      <w:r w:rsidRPr="006519B8">
        <w:rPr>
          <w:i/>
          <w:sz w:val="24"/>
          <w:szCs w:val="24"/>
        </w:rPr>
        <w:t>locul</w:t>
      </w:r>
      <w:r w:rsidR="00706A01" w:rsidRPr="006519B8">
        <w:rPr>
          <w:i/>
          <w:sz w:val="24"/>
          <w:szCs w:val="24"/>
        </w:rPr>
        <w:t xml:space="preserve"> </w:t>
      </w:r>
      <w:r w:rsidRPr="006519B8">
        <w:rPr>
          <w:i/>
          <w:sz w:val="24"/>
          <w:szCs w:val="24"/>
        </w:rPr>
        <w:t>de</w:t>
      </w:r>
      <w:r w:rsidR="00706A01" w:rsidRPr="006519B8">
        <w:rPr>
          <w:i/>
          <w:sz w:val="24"/>
          <w:szCs w:val="24"/>
        </w:rPr>
        <w:t xml:space="preserve"> </w:t>
      </w:r>
      <w:r w:rsidRPr="006519B8">
        <w:rPr>
          <w:i/>
          <w:sz w:val="24"/>
          <w:szCs w:val="24"/>
        </w:rPr>
        <w:t>evacuare</w:t>
      </w:r>
      <w:r w:rsidR="00706A01" w:rsidRPr="006519B8">
        <w:rPr>
          <w:i/>
          <w:sz w:val="24"/>
          <w:szCs w:val="24"/>
        </w:rPr>
        <w:t xml:space="preserve"> </w:t>
      </w:r>
      <w:r w:rsidRPr="006519B8">
        <w:rPr>
          <w:i/>
          <w:sz w:val="24"/>
          <w:szCs w:val="24"/>
        </w:rPr>
        <w:t>sau</w:t>
      </w:r>
      <w:r w:rsidR="00706A01" w:rsidRPr="006519B8">
        <w:rPr>
          <w:i/>
          <w:sz w:val="24"/>
          <w:szCs w:val="24"/>
        </w:rPr>
        <w:t xml:space="preserve"> </w:t>
      </w:r>
      <w:r w:rsidRPr="006519B8">
        <w:rPr>
          <w:i/>
          <w:spacing w:val="-2"/>
          <w:sz w:val="24"/>
          <w:szCs w:val="24"/>
        </w:rPr>
        <w:t>emisarul;</w:t>
      </w:r>
    </w:p>
    <w:p w14:paraId="1DD7A728" w14:textId="77777777" w:rsidR="00731535" w:rsidRPr="008A784D" w:rsidRDefault="00060347" w:rsidP="000C1F2D">
      <w:pPr>
        <w:pStyle w:val="Frspaiere"/>
        <w:numPr>
          <w:ilvl w:val="1"/>
          <w:numId w:val="15"/>
        </w:numPr>
        <w:jc w:val="both"/>
        <w:rPr>
          <w:i/>
          <w:sz w:val="24"/>
          <w:szCs w:val="24"/>
        </w:rPr>
      </w:pPr>
      <w:r w:rsidRPr="006519B8">
        <w:rPr>
          <w:i/>
          <w:sz w:val="24"/>
          <w:szCs w:val="24"/>
        </w:rPr>
        <w:t>stațiile</w:t>
      </w:r>
      <w:r w:rsidR="00706A01" w:rsidRPr="006519B8">
        <w:rPr>
          <w:i/>
          <w:sz w:val="24"/>
          <w:szCs w:val="24"/>
        </w:rPr>
        <w:t xml:space="preserve"> </w:t>
      </w:r>
      <w:r w:rsidRPr="006519B8">
        <w:rPr>
          <w:i/>
          <w:sz w:val="24"/>
          <w:szCs w:val="24"/>
        </w:rPr>
        <w:t>și</w:t>
      </w:r>
      <w:r w:rsidR="00706A01" w:rsidRPr="006519B8">
        <w:rPr>
          <w:i/>
          <w:sz w:val="24"/>
          <w:szCs w:val="24"/>
        </w:rPr>
        <w:t xml:space="preserve"> </w:t>
      </w:r>
      <w:r w:rsidRPr="006519B8">
        <w:rPr>
          <w:i/>
          <w:sz w:val="24"/>
          <w:szCs w:val="24"/>
        </w:rPr>
        <w:t>instalațiile</w:t>
      </w:r>
      <w:r w:rsidR="00706A01" w:rsidRPr="006519B8">
        <w:rPr>
          <w:i/>
          <w:sz w:val="24"/>
          <w:szCs w:val="24"/>
        </w:rPr>
        <w:t xml:space="preserve"> </w:t>
      </w:r>
      <w:r w:rsidRPr="006519B8">
        <w:rPr>
          <w:i/>
          <w:sz w:val="24"/>
          <w:szCs w:val="24"/>
        </w:rPr>
        <w:t>de</w:t>
      </w:r>
      <w:r w:rsidR="00706A01" w:rsidRPr="006519B8">
        <w:rPr>
          <w:i/>
          <w:sz w:val="24"/>
          <w:szCs w:val="24"/>
        </w:rPr>
        <w:t xml:space="preserve"> </w:t>
      </w:r>
      <w:r w:rsidRPr="006519B8">
        <w:rPr>
          <w:i/>
          <w:sz w:val="24"/>
          <w:szCs w:val="24"/>
        </w:rPr>
        <w:t>epurare</w:t>
      </w:r>
      <w:r w:rsidR="00706A01" w:rsidRPr="006519B8">
        <w:rPr>
          <w:i/>
          <w:sz w:val="24"/>
          <w:szCs w:val="24"/>
        </w:rPr>
        <w:t xml:space="preserve"> </w:t>
      </w:r>
      <w:r w:rsidRPr="006519B8">
        <w:rPr>
          <w:i/>
          <w:sz w:val="24"/>
          <w:szCs w:val="24"/>
        </w:rPr>
        <w:t>sau</w:t>
      </w:r>
      <w:r w:rsidR="00706A01" w:rsidRPr="006519B8">
        <w:rPr>
          <w:i/>
          <w:sz w:val="24"/>
          <w:szCs w:val="24"/>
        </w:rPr>
        <w:t xml:space="preserve"> </w:t>
      </w:r>
      <w:r w:rsidRPr="006519B8">
        <w:rPr>
          <w:i/>
          <w:sz w:val="24"/>
          <w:szCs w:val="24"/>
        </w:rPr>
        <w:t>de</w:t>
      </w:r>
      <w:r w:rsidR="00706A01" w:rsidRPr="006519B8">
        <w:rPr>
          <w:i/>
          <w:sz w:val="24"/>
          <w:szCs w:val="24"/>
        </w:rPr>
        <w:t xml:space="preserve"> </w:t>
      </w:r>
      <w:proofErr w:type="spellStart"/>
      <w:r w:rsidRPr="006519B8">
        <w:rPr>
          <w:i/>
          <w:sz w:val="24"/>
          <w:szCs w:val="24"/>
        </w:rPr>
        <w:t>preepurare</w:t>
      </w:r>
      <w:proofErr w:type="spellEnd"/>
      <w:r w:rsidR="00706A01" w:rsidRPr="006519B8">
        <w:rPr>
          <w:i/>
          <w:sz w:val="24"/>
          <w:szCs w:val="24"/>
        </w:rPr>
        <w:t xml:space="preserve"> </w:t>
      </w:r>
      <w:r w:rsidRPr="006519B8">
        <w:rPr>
          <w:i/>
          <w:sz w:val="24"/>
          <w:szCs w:val="24"/>
        </w:rPr>
        <w:t>a</w:t>
      </w:r>
      <w:r w:rsidR="00706A01" w:rsidRPr="006519B8">
        <w:rPr>
          <w:i/>
          <w:sz w:val="24"/>
          <w:szCs w:val="24"/>
        </w:rPr>
        <w:t xml:space="preserve"> </w:t>
      </w:r>
      <w:r w:rsidRPr="006519B8">
        <w:rPr>
          <w:i/>
          <w:sz w:val="24"/>
          <w:szCs w:val="24"/>
        </w:rPr>
        <w:t>apelo</w:t>
      </w:r>
      <w:r w:rsidR="00706A01" w:rsidRPr="006519B8">
        <w:rPr>
          <w:i/>
          <w:sz w:val="24"/>
          <w:szCs w:val="24"/>
        </w:rPr>
        <w:t xml:space="preserve">r </w:t>
      </w:r>
      <w:r w:rsidRPr="006519B8">
        <w:rPr>
          <w:i/>
          <w:sz w:val="24"/>
          <w:szCs w:val="24"/>
        </w:rPr>
        <w:t>uzate</w:t>
      </w:r>
      <w:r w:rsidR="00706A01" w:rsidRPr="006519B8">
        <w:rPr>
          <w:i/>
          <w:sz w:val="24"/>
          <w:szCs w:val="24"/>
        </w:rPr>
        <w:t xml:space="preserve"> </w:t>
      </w:r>
      <w:r w:rsidRPr="006519B8">
        <w:rPr>
          <w:i/>
          <w:spacing w:val="-2"/>
          <w:sz w:val="24"/>
          <w:szCs w:val="24"/>
        </w:rPr>
        <w:t>prevăzute;</w:t>
      </w:r>
    </w:p>
    <w:p w14:paraId="7BA79865" w14:textId="3B142ADD" w:rsidR="008A784D" w:rsidRPr="006519B8" w:rsidRDefault="00921E3A" w:rsidP="008A784D">
      <w:pPr>
        <w:pStyle w:val="Frspaiere"/>
        <w:ind w:left="1440"/>
        <w:jc w:val="both"/>
        <w:rPr>
          <w:i/>
          <w:sz w:val="24"/>
          <w:szCs w:val="24"/>
        </w:rPr>
      </w:pPr>
      <w:r>
        <w:rPr>
          <w:i/>
          <w:spacing w:val="-2"/>
          <w:sz w:val="24"/>
          <w:szCs w:val="24"/>
        </w:rPr>
        <w:t xml:space="preserve">Nu este cazul </w:t>
      </w:r>
      <w:proofErr w:type="spellStart"/>
      <w:r>
        <w:rPr>
          <w:i/>
          <w:spacing w:val="-2"/>
          <w:sz w:val="24"/>
          <w:szCs w:val="24"/>
        </w:rPr>
        <w:t>intrucat</w:t>
      </w:r>
      <w:proofErr w:type="spellEnd"/>
      <w:r>
        <w:rPr>
          <w:i/>
          <w:spacing w:val="-2"/>
          <w:sz w:val="24"/>
          <w:szCs w:val="24"/>
        </w:rPr>
        <w:t xml:space="preserve"> </w:t>
      </w:r>
      <w:proofErr w:type="spellStart"/>
      <w:r w:rsidR="008A784D">
        <w:rPr>
          <w:i/>
          <w:spacing w:val="-2"/>
          <w:sz w:val="24"/>
          <w:szCs w:val="24"/>
        </w:rPr>
        <w:t>lucrarile</w:t>
      </w:r>
      <w:proofErr w:type="spellEnd"/>
      <w:r w:rsidR="008A784D">
        <w:rPr>
          <w:i/>
          <w:spacing w:val="-2"/>
          <w:sz w:val="24"/>
          <w:szCs w:val="24"/>
        </w:rPr>
        <w:t xml:space="preserve"> ce vor fi executate se vor </w:t>
      </w:r>
      <w:proofErr w:type="spellStart"/>
      <w:r w:rsidR="008A784D">
        <w:rPr>
          <w:i/>
          <w:spacing w:val="-2"/>
          <w:sz w:val="24"/>
          <w:szCs w:val="24"/>
        </w:rPr>
        <w:t>desfasura</w:t>
      </w:r>
      <w:proofErr w:type="spellEnd"/>
      <w:r w:rsidR="008A784D">
        <w:rPr>
          <w:i/>
          <w:spacing w:val="-2"/>
          <w:sz w:val="24"/>
          <w:szCs w:val="24"/>
        </w:rPr>
        <w:t xml:space="preserve"> astfel:</w:t>
      </w:r>
    </w:p>
    <w:p w14:paraId="335DC2C5" w14:textId="387C42E5" w:rsidR="008A784D" w:rsidRPr="006519B8" w:rsidRDefault="008A784D" w:rsidP="008A784D">
      <w:pPr>
        <w:pStyle w:val="Listalinie"/>
        <w:numPr>
          <w:ilvl w:val="1"/>
          <w:numId w:val="15"/>
        </w:numPr>
        <w:rPr>
          <w:szCs w:val="24"/>
        </w:rPr>
      </w:pPr>
      <w:r>
        <w:rPr>
          <w:szCs w:val="24"/>
        </w:rPr>
        <w:t xml:space="preserve">      </w:t>
      </w:r>
      <w:r w:rsidRPr="006519B8">
        <w:rPr>
          <w:szCs w:val="24"/>
        </w:rPr>
        <w:t>Montarea alimentării și a altor rețele aerian</w:t>
      </w:r>
      <w:r>
        <w:rPr>
          <w:szCs w:val="24"/>
        </w:rPr>
        <w:t>, se va realiza prin tractiune manuala de catre personalul angajat in proiect fara a afecta calitatea apelor.</w:t>
      </w:r>
    </w:p>
    <w:p w14:paraId="2F05D49D" w14:textId="59224FD6" w:rsidR="008A784D" w:rsidRPr="006519B8" w:rsidRDefault="008A784D" w:rsidP="008A784D">
      <w:pPr>
        <w:pStyle w:val="Listalinie"/>
        <w:rPr>
          <w:szCs w:val="24"/>
        </w:rPr>
      </w:pPr>
      <w:r w:rsidRPr="006519B8">
        <w:rPr>
          <w:szCs w:val="24"/>
        </w:rPr>
        <w:t>Montarea stalpilor noi complet echipați h = 6 m – 15 BUC</w:t>
      </w:r>
      <w:r>
        <w:rPr>
          <w:szCs w:val="24"/>
        </w:rPr>
        <w:t>, se va realiza prin lucrari manuale de sapatura, montare cofraje refolosibile</w:t>
      </w:r>
      <w:r w:rsidR="00921E3A">
        <w:rPr>
          <w:szCs w:val="24"/>
        </w:rPr>
        <w:t xml:space="preserve"> (</w:t>
      </w:r>
      <w:r>
        <w:rPr>
          <w:szCs w:val="24"/>
        </w:rPr>
        <w:t>care vor fi recuperate in</w:t>
      </w:r>
      <w:r w:rsidR="00921E3A">
        <w:rPr>
          <w:szCs w:val="24"/>
        </w:rPr>
        <w:t xml:space="preserve"> totalitate si in</w:t>
      </w:r>
      <w:r>
        <w:rPr>
          <w:szCs w:val="24"/>
        </w:rPr>
        <w:t xml:space="preserve"> termen de 48 ore de la turnare neramanand nici un material poluant in sol sau la suprafata solului care sa </w:t>
      </w:r>
      <w:bookmarkStart w:id="1" w:name="_Hlk172712874"/>
      <w:r>
        <w:rPr>
          <w:szCs w:val="24"/>
        </w:rPr>
        <w:t>duca la</w:t>
      </w:r>
      <w:r w:rsidR="00921E3A">
        <w:rPr>
          <w:szCs w:val="24"/>
        </w:rPr>
        <w:t xml:space="preserve"> aparitia unor factori poluanti</w:t>
      </w:r>
      <w:bookmarkEnd w:id="1"/>
      <w:r w:rsidR="00921E3A">
        <w:rPr>
          <w:szCs w:val="24"/>
        </w:rPr>
        <w:t>)</w:t>
      </w:r>
      <w:r>
        <w:rPr>
          <w:szCs w:val="24"/>
        </w:rPr>
        <w:t xml:space="preserve"> </w:t>
      </w:r>
      <w:r w:rsidR="00921E3A">
        <w:rPr>
          <w:szCs w:val="24"/>
        </w:rPr>
        <w:t xml:space="preserve"> t</w:t>
      </w:r>
      <w:r>
        <w:rPr>
          <w:szCs w:val="24"/>
        </w:rPr>
        <w:t>urnare beton in fundatii</w:t>
      </w:r>
      <w:r w:rsidR="00921E3A">
        <w:rPr>
          <w:szCs w:val="24"/>
        </w:rPr>
        <w:t xml:space="preserve"> se va realiza cu betoniera si turnat direct in fundatie. Nu se executa lucrari de preparare </w:t>
      </w:r>
      <w:r w:rsidR="00AA04D7">
        <w:rPr>
          <w:szCs w:val="24"/>
        </w:rPr>
        <w:t xml:space="preserve">a betonului </w:t>
      </w:r>
      <w:r w:rsidR="00921E3A">
        <w:rPr>
          <w:szCs w:val="24"/>
        </w:rPr>
        <w:t>pe sol care sa duca la infiltratii si sa duca la aparitia unor factori poluanti. Fixarea stalpilor se va efectua manual cu prindere in buloane filetate, nu exesta lucrari de sudura sau lipire care sa produca zgura sau temperatura ridicata la nivelul solului.</w:t>
      </w:r>
    </w:p>
    <w:p w14:paraId="0DBA44BC" w14:textId="37D74D02" w:rsidR="008A784D" w:rsidRPr="00B547BC" w:rsidRDefault="008A784D" w:rsidP="0023585C">
      <w:pPr>
        <w:pStyle w:val="Listalinie"/>
        <w:rPr>
          <w:szCs w:val="24"/>
        </w:rPr>
      </w:pPr>
      <w:r w:rsidRPr="00B547BC">
        <w:rPr>
          <w:szCs w:val="24"/>
        </w:rPr>
        <w:t>Montarea stalpilor ornamentali h = 3 m – 26 buc</w:t>
      </w:r>
      <w:r w:rsidR="00AA04D7" w:rsidRPr="00B547BC">
        <w:rPr>
          <w:szCs w:val="24"/>
        </w:rPr>
        <w:t xml:space="preserve">, se va realiza prin lucrari manuale de sapatura, montare cofraje refolosibile (care vor fi recuperate in totalitate si in termen de 48 ore de la turnare neramanand nici un material poluant in sol sau la suprafata solului care sa duca la aparitia unor factori poluanti), turnare beton in </w:t>
      </w:r>
      <w:r w:rsidR="00AA04D7" w:rsidRPr="00B547BC">
        <w:rPr>
          <w:szCs w:val="24"/>
        </w:rPr>
        <w:lastRenderedPageBreak/>
        <w:t>fundatii se va realiza cu betoniera si turnat direct in fundatie. Nu se executa lucrari de preparare a betonului pe sol care sa duca la infiltratii si sa duca la aparitia unor factori poluanti. Fixarea stalpilor se va efectua manual cu prindere in buloane filetate, nu exesta lucrari de sudura sau lipire care sa produca zgura sau temperatura ridicata la nivelul solului.</w:t>
      </w:r>
    </w:p>
    <w:p w14:paraId="75347069" w14:textId="0DDF553C" w:rsidR="00795567" w:rsidRPr="006519B8" w:rsidRDefault="008A784D" w:rsidP="008A784D">
      <w:pPr>
        <w:pStyle w:val="Listalinie"/>
      </w:pPr>
      <w:r w:rsidRPr="006519B8">
        <w:t>Montarea corpurilor de iluminat</w:t>
      </w:r>
      <w:r w:rsidR="00B547BC">
        <w:t>, se va realiza manual</w:t>
      </w:r>
      <w:r w:rsidR="00B547BC" w:rsidRPr="00B547BC">
        <w:rPr>
          <w:szCs w:val="24"/>
        </w:rPr>
        <w:t xml:space="preserve"> </w:t>
      </w:r>
      <w:r w:rsidR="00B547BC">
        <w:rPr>
          <w:szCs w:val="24"/>
        </w:rPr>
        <w:t>se va realiza de catre personalul angajat in proiect, folosindu-se pentru lucrul la inaltime scari extensibile. Corpurile de iluminat sunt achizitionate monobloc de la furnizori si nu necesita lucrari de asamblare-montaj care  ar afecta calitatea apelor</w:t>
      </w:r>
      <w:r w:rsidR="00B547BC">
        <w:t xml:space="preserve"> </w:t>
      </w:r>
      <w:r w:rsidR="00795567" w:rsidRPr="006519B8">
        <w:t>.</w:t>
      </w:r>
    </w:p>
    <w:p w14:paraId="77C965E6" w14:textId="77777777" w:rsidR="00731535" w:rsidRPr="006519B8" w:rsidRDefault="00731535" w:rsidP="000C1F2D">
      <w:pPr>
        <w:pStyle w:val="Frspaiere"/>
        <w:jc w:val="both"/>
        <w:rPr>
          <w:i/>
          <w:sz w:val="24"/>
          <w:szCs w:val="24"/>
        </w:rPr>
      </w:pPr>
    </w:p>
    <w:p w14:paraId="04572F34" w14:textId="77777777" w:rsidR="00731535" w:rsidRPr="006519B8" w:rsidRDefault="00060347" w:rsidP="000C1F2D">
      <w:pPr>
        <w:pStyle w:val="Frspaiere"/>
        <w:numPr>
          <w:ilvl w:val="1"/>
          <w:numId w:val="10"/>
        </w:numPr>
        <w:jc w:val="both"/>
        <w:rPr>
          <w:b/>
          <w:sz w:val="24"/>
          <w:szCs w:val="24"/>
        </w:rPr>
      </w:pPr>
      <w:r w:rsidRPr="006519B8">
        <w:rPr>
          <w:sz w:val="24"/>
          <w:szCs w:val="24"/>
        </w:rPr>
        <w:t>protec</w:t>
      </w:r>
      <w:r w:rsidRPr="006519B8">
        <w:rPr>
          <w:b/>
          <w:sz w:val="24"/>
          <w:szCs w:val="24"/>
        </w:rPr>
        <w:t>ț</w:t>
      </w:r>
      <w:r w:rsidRPr="006519B8">
        <w:rPr>
          <w:sz w:val="24"/>
          <w:szCs w:val="24"/>
        </w:rPr>
        <w:t xml:space="preserve">ia </w:t>
      </w:r>
      <w:r w:rsidRPr="006519B8">
        <w:rPr>
          <w:spacing w:val="-2"/>
          <w:sz w:val="24"/>
          <w:szCs w:val="24"/>
        </w:rPr>
        <w:t>aerului:</w:t>
      </w:r>
    </w:p>
    <w:p w14:paraId="1FBAA11B" w14:textId="77777777" w:rsidR="00731535" w:rsidRPr="006519B8" w:rsidRDefault="00060347" w:rsidP="000C1F2D">
      <w:pPr>
        <w:pStyle w:val="Frspaiere"/>
        <w:numPr>
          <w:ilvl w:val="1"/>
          <w:numId w:val="15"/>
        </w:numPr>
        <w:jc w:val="both"/>
        <w:rPr>
          <w:i/>
          <w:sz w:val="24"/>
          <w:szCs w:val="24"/>
        </w:rPr>
      </w:pPr>
      <w:r w:rsidRPr="006519B8">
        <w:rPr>
          <w:i/>
          <w:sz w:val="24"/>
          <w:szCs w:val="24"/>
        </w:rPr>
        <w:t>sursele</w:t>
      </w:r>
      <w:r w:rsidR="00795567" w:rsidRPr="006519B8">
        <w:rPr>
          <w:i/>
          <w:sz w:val="24"/>
          <w:szCs w:val="24"/>
        </w:rPr>
        <w:t xml:space="preserve"> </w:t>
      </w:r>
      <w:r w:rsidRPr="006519B8">
        <w:rPr>
          <w:i/>
          <w:sz w:val="24"/>
          <w:szCs w:val="24"/>
        </w:rPr>
        <w:t>de</w:t>
      </w:r>
      <w:r w:rsidR="00795567" w:rsidRPr="006519B8">
        <w:rPr>
          <w:i/>
          <w:sz w:val="24"/>
          <w:szCs w:val="24"/>
        </w:rPr>
        <w:t xml:space="preserve"> </w:t>
      </w:r>
      <w:r w:rsidRPr="006519B8">
        <w:rPr>
          <w:i/>
          <w:sz w:val="24"/>
          <w:szCs w:val="24"/>
        </w:rPr>
        <w:t>poluanți</w:t>
      </w:r>
      <w:r w:rsidR="00795567" w:rsidRPr="006519B8">
        <w:rPr>
          <w:i/>
          <w:sz w:val="24"/>
          <w:szCs w:val="24"/>
        </w:rPr>
        <w:t xml:space="preserve"> </w:t>
      </w:r>
      <w:r w:rsidRPr="006519B8">
        <w:rPr>
          <w:i/>
          <w:sz w:val="24"/>
          <w:szCs w:val="24"/>
        </w:rPr>
        <w:t>pentru</w:t>
      </w:r>
      <w:r w:rsidR="00795567" w:rsidRPr="006519B8">
        <w:rPr>
          <w:i/>
          <w:sz w:val="24"/>
          <w:szCs w:val="24"/>
        </w:rPr>
        <w:t xml:space="preserve"> </w:t>
      </w:r>
      <w:r w:rsidRPr="006519B8">
        <w:rPr>
          <w:i/>
          <w:sz w:val="24"/>
          <w:szCs w:val="24"/>
        </w:rPr>
        <w:t>aer,</w:t>
      </w:r>
      <w:r w:rsidR="00795567" w:rsidRPr="006519B8">
        <w:rPr>
          <w:i/>
          <w:sz w:val="24"/>
          <w:szCs w:val="24"/>
        </w:rPr>
        <w:t xml:space="preserve"> </w:t>
      </w:r>
      <w:r w:rsidRPr="006519B8">
        <w:rPr>
          <w:i/>
          <w:sz w:val="24"/>
          <w:szCs w:val="24"/>
        </w:rPr>
        <w:t>poluanți,</w:t>
      </w:r>
      <w:r w:rsidR="00795567" w:rsidRPr="006519B8">
        <w:rPr>
          <w:i/>
          <w:sz w:val="24"/>
          <w:szCs w:val="24"/>
        </w:rPr>
        <w:t xml:space="preserve"> </w:t>
      </w:r>
      <w:r w:rsidRPr="006519B8">
        <w:rPr>
          <w:i/>
          <w:sz w:val="24"/>
          <w:szCs w:val="24"/>
        </w:rPr>
        <w:t>inclusiv</w:t>
      </w:r>
      <w:r w:rsidR="00795567" w:rsidRPr="006519B8">
        <w:rPr>
          <w:i/>
          <w:sz w:val="24"/>
          <w:szCs w:val="24"/>
        </w:rPr>
        <w:t xml:space="preserve"> </w:t>
      </w:r>
      <w:r w:rsidRPr="006519B8">
        <w:rPr>
          <w:i/>
          <w:sz w:val="24"/>
          <w:szCs w:val="24"/>
        </w:rPr>
        <w:t>surse</w:t>
      </w:r>
      <w:r w:rsidR="00795567" w:rsidRPr="006519B8">
        <w:rPr>
          <w:i/>
          <w:sz w:val="24"/>
          <w:szCs w:val="24"/>
        </w:rPr>
        <w:t xml:space="preserve"> </w:t>
      </w:r>
      <w:r w:rsidRPr="006519B8">
        <w:rPr>
          <w:i/>
          <w:sz w:val="24"/>
          <w:szCs w:val="24"/>
        </w:rPr>
        <w:t>de</w:t>
      </w:r>
      <w:r w:rsidR="00795567" w:rsidRPr="006519B8">
        <w:rPr>
          <w:i/>
          <w:sz w:val="24"/>
          <w:szCs w:val="24"/>
        </w:rPr>
        <w:t xml:space="preserve"> </w:t>
      </w:r>
      <w:r w:rsidRPr="006519B8">
        <w:rPr>
          <w:i/>
          <w:spacing w:val="-2"/>
          <w:sz w:val="24"/>
          <w:szCs w:val="24"/>
        </w:rPr>
        <w:t>mirosuri:</w:t>
      </w:r>
    </w:p>
    <w:p w14:paraId="55C339A9" w14:textId="77777777" w:rsidR="00731535" w:rsidRPr="00202999" w:rsidRDefault="00060347" w:rsidP="000C1F2D">
      <w:pPr>
        <w:pStyle w:val="Frspaiere"/>
        <w:numPr>
          <w:ilvl w:val="1"/>
          <w:numId w:val="15"/>
        </w:numPr>
        <w:jc w:val="both"/>
        <w:rPr>
          <w:b/>
          <w:i/>
          <w:sz w:val="24"/>
          <w:szCs w:val="24"/>
        </w:rPr>
      </w:pPr>
      <w:r w:rsidRPr="006519B8">
        <w:rPr>
          <w:i/>
          <w:sz w:val="24"/>
          <w:szCs w:val="24"/>
        </w:rPr>
        <w:t>instalațiile</w:t>
      </w:r>
      <w:r w:rsidR="00795567" w:rsidRPr="006519B8">
        <w:rPr>
          <w:i/>
          <w:sz w:val="24"/>
          <w:szCs w:val="24"/>
        </w:rPr>
        <w:t xml:space="preserve"> </w:t>
      </w:r>
      <w:r w:rsidRPr="006519B8">
        <w:rPr>
          <w:i/>
          <w:sz w:val="24"/>
          <w:szCs w:val="24"/>
        </w:rPr>
        <w:t>pentru</w:t>
      </w:r>
      <w:r w:rsidR="00795567" w:rsidRPr="006519B8">
        <w:rPr>
          <w:i/>
          <w:sz w:val="24"/>
          <w:szCs w:val="24"/>
        </w:rPr>
        <w:t xml:space="preserve"> </w:t>
      </w:r>
      <w:r w:rsidRPr="006519B8">
        <w:rPr>
          <w:i/>
          <w:sz w:val="24"/>
          <w:szCs w:val="24"/>
        </w:rPr>
        <w:t>reținerea</w:t>
      </w:r>
      <w:r w:rsidR="00795567" w:rsidRPr="006519B8">
        <w:rPr>
          <w:i/>
          <w:sz w:val="24"/>
          <w:szCs w:val="24"/>
        </w:rPr>
        <w:t xml:space="preserve"> </w:t>
      </w:r>
      <w:r w:rsidRPr="006519B8">
        <w:rPr>
          <w:i/>
          <w:sz w:val="24"/>
          <w:szCs w:val="24"/>
        </w:rPr>
        <w:t>și</w:t>
      </w:r>
      <w:r w:rsidR="00795567" w:rsidRPr="006519B8">
        <w:rPr>
          <w:i/>
          <w:sz w:val="24"/>
          <w:szCs w:val="24"/>
        </w:rPr>
        <w:t xml:space="preserve"> </w:t>
      </w:r>
      <w:r w:rsidRPr="006519B8">
        <w:rPr>
          <w:i/>
          <w:sz w:val="24"/>
          <w:szCs w:val="24"/>
        </w:rPr>
        <w:t>dispersia</w:t>
      </w:r>
      <w:r w:rsidR="00795567" w:rsidRPr="006519B8">
        <w:rPr>
          <w:i/>
          <w:sz w:val="24"/>
          <w:szCs w:val="24"/>
        </w:rPr>
        <w:t xml:space="preserve"> </w:t>
      </w:r>
      <w:r w:rsidRPr="006519B8">
        <w:rPr>
          <w:i/>
          <w:sz w:val="24"/>
          <w:szCs w:val="24"/>
        </w:rPr>
        <w:t>poluanților</w:t>
      </w:r>
      <w:r w:rsidR="00795567" w:rsidRPr="006519B8">
        <w:rPr>
          <w:i/>
          <w:sz w:val="24"/>
          <w:szCs w:val="24"/>
        </w:rPr>
        <w:t xml:space="preserve"> </w:t>
      </w:r>
      <w:r w:rsidRPr="006519B8">
        <w:rPr>
          <w:i/>
          <w:sz w:val="24"/>
          <w:szCs w:val="24"/>
        </w:rPr>
        <w:t>în</w:t>
      </w:r>
      <w:r w:rsidR="00795567" w:rsidRPr="006519B8">
        <w:rPr>
          <w:i/>
          <w:sz w:val="24"/>
          <w:szCs w:val="24"/>
        </w:rPr>
        <w:t xml:space="preserve"> </w:t>
      </w:r>
      <w:r w:rsidRPr="006519B8">
        <w:rPr>
          <w:i/>
          <w:spacing w:val="-2"/>
          <w:sz w:val="24"/>
          <w:szCs w:val="24"/>
        </w:rPr>
        <w:t>atmosferă:</w:t>
      </w:r>
    </w:p>
    <w:p w14:paraId="700A0E2B" w14:textId="272F9E94" w:rsidR="00202999" w:rsidRPr="00202999" w:rsidRDefault="00202999" w:rsidP="00202999">
      <w:pPr>
        <w:pStyle w:val="Frspaiere"/>
        <w:ind w:left="720" w:firstLine="720"/>
        <w:jc w:val="both"/>
        <w:rPr>
          <w:i/>
          <w:sz w:val="24"/>
          <w:szCs w:val="24"/>
        </w:rPr>
      </w:pPr>
      <w:r>
        <w:rPr>
          <w:i/>
          <w:spacing w:val="-2"/>
          <w:sz w:val="24"/>
          <w:szCs w:val="24"/>
        </w:rPr>
        <w:t xml:space="preserve">Nu este cazul </w:t>
      </w:r>
      <w:proofErr w:type="spellStart"/>
      <w:r>
        <w:rPr>
          <w:i/>
          <w:spacing w:val="-2"/>
          <w:sz w:val="24"/>
          <w:szCs w:val="24"/>
        </w:rPr>
        <w:t>intrucat</w:t>
      </w:r>
      <w:proofErr w:type="spellEnd"/>
      <w:r>
        <w:rPr>
          <w:i/>
          <w:spacing w:val="-2"/>
          <w:sz w:val="24"/>
          <w:szCs w:val="24"/>
        </w:rPr>
        <w:t xml:space="preserve"> </w:t>
      </w:r>
      <w:proofErr w:type="spellStart"/>
      <w:r>
        <w:rPr>
          <w:i/>
          <w:spacing w:val="-2"/>
          <w:sz w:val="24"/>
          <w:szCs w:val="24"/>
        </w:rPr>
        <w:t>lucrarile</w:t>
      </w:r>
      <w:proofErr w:type="spellEnd"/>
      <w:r>
        <w:rPr>
          <w:i/>
          <w:spacing w:val="-2"/>
          <w:sz w:val="24"/>
          <w:szCs w:val="24"/>
        </w:rPr>
        <w:t xml:space="preserve"> ce vor fi executate se vor </w:t>
      </w:r>
      <w:proofErr w:type="spellStart"/>
      <w:r>
        <w:rPr>
          <w:i/>
          <w:spacing w:val="-2"/>
          <w:sz w:val="24"/>
          <w:szCs w:val="24"/>
        </w:rPr>
        <w:t>desfasura</w:t>
      </w:r>
      <w:proofErr w:type="spellEnd"/>
      <w:r>
        <w:rPr>
          <w:i/>
          <w:spacing w:val="-2"/>
          <w:sz w:val="24"/>
          <w:szCs w:val="24"/>
        </w:rPr>
        <w:t xml:space="preserve"> astfel:</w:t>
      </w:r>
    </w:p>
    <w:p w14:paraId="326E95EF" w14:textId="5FDB842F" w:rsidR="00202999" w:rsidRPr="006519B8" w:rsidRDefault="00202999" w:rsidP="00202999">
      <w:pPr>
        <w:pStyle w:val="Listalinie"/>
        <w:numPr>
          <w:ilvl w:val="1"/>
          <w:numId w:val="15"/>
        </w:numPr>
        <w:rPr>
          <w:szCs w:val="24"/>
        </w:rPr>
      </w:pPr>
      <w:bookmarkStart w:id="2" w:name="_Hlk172716435"/>
      <w:r w:rsidRPr="006519B8">
        <w:rPr>
          <w:szCs w:val="24"/>
        </w:rPr>
        <w:t>Montarea alimentării și a altor rețele aerian</w:t>
      </w:r>
      <w:r>
        <w:rPr>
          <w:szCs w:val="24"/>
        </w:rPr>
        <w:t>, se va realiza prin tractiune manuala de catre personalul angajat in proiect fara a afecta calitatea aerului.</w:t>
      </w:r>
    </w:p>
    <w:p w14:paraId="577ABFD3" w14:textId="0593AEC4" w:rsidR="00202999" w:rsidRPr="006519B8" w:rsidRDefault="00202999" w:rsidP="00202999">
      <w:pPr>
        <w:pStyle w:val="Listalinie"/>
        <w:rPr>
          <w:szCs w:val="24"/>
        </w:rPr>
      </w:pPr>
      <w:r w:rsidRPr="006519B8">
        <w:rPr>
          <w:szCs w:val="24"/>
        </w:rPr>
        <w:t>Montarea stalpilor noi complet echipați h = 6 m – 15 BUC</w:t>
      </w:r>
      <w:r>
        <w:rPr>
          <w:szCs w:val="24"/>
        </w:rPr>
        <w:t>, se va realiza prin lucrari manuale de sapatura, montare cofraje refolosibile (care vor fi recuperate in totalitate si in termen de 48 ore de la turnare neramanand nici un material poluant in sol sau la suprafata solului care sa duca la aparitia unor factori poluanti)  turnare beton in fundatii se va realiza cu betoniera si turnat direct in fundatie. Nu se executa lucrari de preparare a betonului pe sol care sa produca particule de praf si sa duca la aparitia unor factori poluanti. Fixarea stalpilor se va efectua manual cu prindere in buloane filetate, nu exista lucrari de sudura sau lipire care sa produca zgura sau temperatura ridicata.</w:t>
      </w:r>
    </w:p>
    <w:p w14:paraId="1B1DDEDE" w14:textId="1F198602" w:rsidR="00202999" w:rsidRPr="00B547BC" w:rsidRDefault="00202999" w:rsidP="00202999">
      <w:pPr>
        <w:pStyle w:val="Listalinie"/>
        <w:rPr>
          <w:szCs w:val="24"/>
        </w:rPr>
      </w:pPr>
      <w:r w:rsidRPr="00B547BC">
        <w:rPr>
          <w:szCs w:val="24"/>
        </w:rPr>
        <w:t>Montarea stalpilor ornamentali h = 3 m – 26 buc, se va realiza prin lucrari manuale de sapatura, montare cofraje refolosibile (care vor fi recuperate in totalitate si in termen de 48 ore de la turnare neramanand nici un material poluant in sol sau la suprafata solului care sa duca la aparitia unor factori poluanti), turnare beton in fundatii se va realiza cu betoniera si turnat direct in fundatie. Nu se executa lucrari de preparare a betonului pe sol care sa duca la infiltratii si sa duca la aparitia unor factori poluanti. Fixarea stalpilor se va efectua manual cu prindere in buloane filetate, nu exesta lucrari de sudura sau lipire care sa produca zgura sau temperatura ridicata.</w:t>
      </w:r>
    </w:p>
    <w:p w14:paraId="63FB9CA0" w14:textId="0CA93660" w:rsidR="00202999" w:rsidRPr="006519B8" w:rsidRDefault="00202999" w:rsidP="00202999">
      <w:pPr>
        <w:pStyle w:val="Listalinie"/>
      </w:pPr>
      <w:r w:rsidRPr="006519B8">
        <w:t>Montarea corpurilor de iluminat</w:t>
      </w:r>
      <w:r>
        <w:t>, se va realiza manual</w:t>
      </w:r>
      <w:r w:rsidRPr="00B547BC">
        <w:rPr>
          <w:szCs w:val="24"/>
        </w:rPr>
        <w:t xml:space="preserve"> </w:t>
      </w:r>
      <w:r>
        <w:rPr>
          <w:szCs w:val="24"/>
        </w:rPr>
        <w:t>se va realiza de catre personalul angajat in proiect, folosindu-se pentru lucrul la inaltime scari extensibile. Corpurile de iluminat sunt achizitionate monobloc de la furnizori si nu necesita lucrari de asamblare-montaj care  ar afecta calitatea aerului</w:t>
      </w:r>
      <w:r>
        <w:t xml:space="preserve"> </w:t>
      </w:r>
      <w:r w:rsidRPr="006519B8">
        <w:t>.</w:t>
      </w:r>
    </w:p>
    <w:bookmarkEnd w:id="2"/>
    <w:p w14:paraId="23774D05" w14:textId="77777777" w:rsidR="00795567" w:rsidRPr="006519B8" w:rsidRDefault="00795567" w:rsidP="000C1F2D">
      <w:pPr>
        <w:pStyle w:val="Frspaiere"/>
        <w:jc w:val="both"/>
        <w:rPr>
          <w:sz w:val="24"/>
          <w:szCs w:val="24"/>
        </w:rPr>
      </w:pPr>
    </w:p>
    <w:p w14:paraId="32D279EE" w14:textId="77777777" w:rsidR="00731535" w:rsidRPr="006519B8" w:rsidRDefault="00060347" w:rsidP="000C1F2D">
      <w:pPr>
        <w:pStyle w:val="Frspaiere"/>
        <w:numPr>
          <w:ilvl w:val="1"/>
          <w:numId w:val="10"/>
        </w:numPr>
        <w:jc w:val="both"/>
        <w:rPr>
          <w:b/>
          <w:sz w:val="24"/>
          <w:szCs w:val="24"/>
        </w:rPr>
      </w:pPr>
      <w:r w:rsidRPr="006519B8">
        <w:rPr>
          <w:sz w:val="24"/>
          <w:szCs w:val="24"/>
        </w:rPr>
        <w:t>protec</w:t>
      </w:r>
      <w:r w:rsidRPr="006519B8">
        <w:rPr>
          <w:b/>
          <w:sz w:val="24"/>
          <w:szCs w:val="24"/>
        </w:rPr>
        <w:t>ț</w:t>
      </w:r>
      <w:r w:rsidRPr="006519B8">
        <w:rPr>
          <w:sz w:val="24"/>
          <w:szCs w:val="24"/>
        </w:rPr>
        <w:t>ia</w:t>
      </w:r>
      <w:r w:rsidR="00795567" w:rsidRPr="006519B8">
        <w:rPr>
          <w:sz w:val="24"/>
          <w:szCs w:val="24"/>
        </w:rPr>
        <w:t xml:space="preserve"> </w:t>
      </w:r>
      <w:r w:rsidRPr="006519B8">
        <w:rPr>
          <w:sz w:val="24"/>
          <w:szCs w:val="24"/>
        </w:rPr>
        <w:t>împotriva</w:t>
      </w:r>
      <w:r w:rsidR="00795567" w:rsidRPr="006519B8">
        <w:rPr>
          <w:sz w:val="24"/>
          <w:szCs w:val="24"/>
        </w:rPr>
        <w:t xml:space="preserve"> </w:t>
      </w:r>
      <w:r w:rsidRPr="006519B8">
        <w:rPr>
          <w:sz w:val="24"/>
          <w:szCs w:val="24"/>
        </w:rPr>
        <w:t>zgomotului</w:t>
      </w:r>
      <w:r w:rsidR="00795567" w:rsidRPr="006519B8">
        <w:rPr>
          <w:sz w:val="24"/>
          <w:szCs w:val="24"/>
        </w:rPr>
        <w:t xml:space="preserve"> </w:t>
      </w:r>
      <w:r w:rsidRPr="006519B8">
        <w:rPr>
          <w:b/>
          <w:sz w:val="24"/>
          <w:szCs w:val="24"/>
        </w:rPr>
        <w:t>ș</w:t>
      </w:r>
      <w:r w:rsidRPr="006519B8">
        <w:rPr>
          <w:sz w:val="24"/>
          <w:szCs w:val="24"/>
        </w:rPr>
        <w:t>i</w:t>
      </w:r>
      <w:r w:rsidR="00795567" w:rsidRPr="006519B8">
        <w:rPr>
          <w:sz w:val="24"/>
          <w:szCs w:val="24"/>
        </w:rPr>
        <w:t xml:space="preserve"> </w:t>
      </w:r>
      <w:r w:rsidRPr="006519B8">
        <w:rPr>
          <w:spacing w:val="-2"/>
          <w:sz w:val="24"/>
          <w:szCs w:val="24"/>
        </w:rPr>
        <w:t>vibra</w:t>
      </w:r>
      <w:r w:rsidRPr="006519B8">
        <w:rPr>
          <w:b/>
          <w:spacing w:val="-2"/>
          <w:sz w:val="24"/>
          <w:szCs w:val="24"/>
        </w:rPr>
        <w:t>ț</w:t>
      </w:r>
      <w:r w:rsidRPr="006519B8">
        <w:rPr>
          <w:spacing w:val="-2"/>
          <w:sz w:val="24"/>
          <w:szCs w:val="24"/>
        </w:rPr>
        <w:t>iilor</w:t>
      </w:r>
      <w:r w:rsidRPr="006519B8">
        <w:rPr>
          <w:b/>
          <w:spacing w:val="-2"/>
          <w:sz w:val="24"/>
          <w:szCs w:val="24"/>
        </w:rPr>
        <w:t>:</w:t>
      </w:r>
    </w:p>
    <w:p w14:paraId="4F9C7361" w14:textId="77777777" w:rsidR="00731535" w:rsidRPr="006519B8" w:rsidRDefault="00060347" w:rsidP="000C1F2D">
      <w:pPr>
        <w:pStyle w:val="Frspaiere"/>
        <w:numPr>
          <w:ilvl w:val="1"/>
          <w:numId w:val="15"/>
        </w:numPr>
        <w:jc w:val="both"/>
        <w:rPr>
          <w:b/>
          <w:i/>
          <w:sz w:val="24"/>
          <w:szCs w:val="24"/>
        </w:rPr>
      </w:pPr>
      <w:r w:rsidRPr="006519B8">
        <w:rPr>
          <w:i/>
          <w:sz w:val="24"/>
          <w:szCs w:val="24"/>
        </w:rPr>
        <w:t>sursele</w:t>
      </w:r>
      <w:r w:rsidR="00795567" w:rsidRPr="006519B8">
        <w:rPr>
          <w:i/>
          <w:sz w:val="24"/>
          <w:szCs w:val="24"/>
        </w:rPr>
        <w:t xml:space="preserve"> </w:t>
      </w:r>
      <w:r w:rsidRPr="006519B8">
        <w:rPr>
          <w:i/>
          <w:sz w:val="24"/>
          <w:szCs w:val="24"/>
        </w:rPr>
        <w:t>de</w:t>
      </w:r>
      <w:r w:rsidR="00795567" w:rsidRPr="006519B8">
        <w:rPr>
          <w:i/>
          <w:sz w:val="24"/>
          <w:szCs w:val="24"/>
        </w:rPr>
        <w:t xml:space="preserve"> </w:t>
      </w:r>
      <w:r w:rsidRPr="006519B8">
        <w:rPr>
          <w:i/>
          <w:sz w:val="24"/>
          <w:szCs w:val="24"/>
        </w:rPr>
        <w:t>zgomot</w:t>
      </w:r>
      <w:r w:rsidR="00795567" w:rsidRPr="006519B8">
        <w:rPr>
          <w:i/>
          <w:sz w:val="24"/>
          <w:szCs w:val="24"/>
        </w:rPr>
        <w:t xml:space="preserve"> </w:t>
      </w:r>
      <w:r w:rsidRPr="006519B8">
        <w:rPr>
          <w:i/>
          <w:sz w:val="24"/>
          <w:szCs w:val="24"/>
        </w:rPr>
        <w:t>și</w:t>
      </w:r>
      <w:r w:rsidR="00795567" w:rsidRPr="006519B8">
        <w:rPr>
          <w:i/>
          <w:sz w:val="24"/>
          <w:szCs w:val="24"/>
        </w:rPr>
        <w:t xml:space="preserve"> </w:t>
      </w:r>
      <w:proofErr w:type="spellStart"/>
      <w:r w:rsidRPr="006519B8">
        <w:rPr>
          <w:i/>
          <w:sz w:val="24"/>
          <w:szCs w:val="24"/>
        </w:rPr>
        <w:t>de</w:t>
      </w:r>
      <w:r w:rsidRPr="006519B8">
        <w:rPr>
          <w:i/>
          <w:spacing w:val="-2"/>
          <w:sz w:val="24"/>
          <w:szCs w:val="24"/>
        </w:rPr>
        <w:t>vibrații</w:t>
      </w:r>
      <w:proofErr w:type="spellEnd"/>
      <w:r w:rsidRPr="006519B8">
        <w:rPr>
          <w:i/>
          <w:spacing w:val="-2"/>
          <w:sz w:val="24"/>
          <w:szCs w:val="24"/>
        </w:rPr>
        <w:t>:</w:t>
      </w:r>
    </w:p>
    <w:p w14:paraId="40033ADD" w14:textId="77777777" w:rsidR="006C30DB" w:rsidRPr="006519B8" w:rsidRDefault="006C30DB" w:rsidP="000C1F2D">
      <w:pPr>
        <w:pStyle w:val="Frspaiere"/>
        <w:numPr>
          <w:ilvl w:val="1"/>
          <w:numId w:val="15"/>
        </w:numPr>
        <w:jc w:val="both"/>
        <w:rPr>
          <w:i/>
          <w:sz w:val="24"/>
          <w:szCs w:val="24"/>
        </w:rPr>
      </w:pPr>
      <w:r w:rsidRPr="006519B8">
        <w:rPr>
          <w:i/>
          <w:sz w:val="24"/>
          <w:szCs w:val="24"/>
        </w:rPr>
        <w:t xml:space="preserve">amenajările și dotările pentru protecția împotriva zgomotului și vibrațiilor: </w:t>
      </w:r>
    </w:p>
    <w:p w14:paraId="277257DC" w14:textId="77777777" w:rsidR="007A3BD0" w:rsidRPr="00202999" w:rsidRDefault="007A3BD0" w:rsidP="007A3BD0">
      <w:pPr>
        <w:pStyle w:val="Frspaiere"/>
        <w:ind w:left="720" w:firstLine="720"/>
        <w:jc w:val="both"/>
        <w:rPr>
          <w:i/>
          <w:sz w:val="24"/>
          <w:szCs w:val="24"/>
        </w:rPr>
      </w:pPr>
      <w:bookmarkStart w:id="3" w:name="_Hlk172716373"/>
      <w:r>
        <w:rPr>
          <w:i/>
          <w:spacing w:val="-2"/>
          <w:sz w:val="24"/>
          <w:szCs w:val="24"/>
        </w:rPr>
        <w:t xml:space="preserve">Nu este cazul </w:t>
      </w:r>
      <w:proofErr w:type="spellStart"/>
      <w:r>
        <w:rPr>
          <w:i/>
          <w:spacing w:val="-2"/>
          <w:sz w:val="24"/>
          <w:szCs w:val="24"/>
        </w:rPr>
        <w:t>intrucat</w:t>
      </w:r>
      <w:proofErr w:type="spellEnd"/>
      <w:r>
        <w:rPr>
          <w:i/>
          <w:spacing w:val="-2"/>
          <w:sz w:val="24"/>
          <w:szCs w:val="24"/>
        </w:rPr>
        <w:t xml:space="preserve"> </w:t>
      </w:r>
      <w:proofErr w:type="spellStart"/>
      <w:r>
        <w:rPr>
          <w:i/>
          <w:spacing w:val="-2"/>
          <w:sz w:val="24"/>
          <w:szCs w:val="24"/>
        </w:rPr>
        <w:t>lucrarile</w:t>
      </w:r>
      <w:proofErr w:type="spellEnd"/>
      <w:r>
        <w:rPr>
          <w:i/>
          <w:spacing w:val="-2"/>
          <w:sz w:val="24"/>
          <w:szCs w:val="24"/>
        </w:rPr>
        <w:t xml:space="preserve"> ce vor fi executate se vor </w:t>
      </w:r>
      <w:proofErr w:type="spellStart"/>
      <w:r>
        <w:rPr>
          <w:i/>
          <w:spacing w:val="-2"/>
          <w:sz w:val="24"/>
          <w:szCs w:val="24"/>
        </w:rPr>
        <w:t>desfasura</w:t>
      </w:r>
      <w:proofErr w:type="spellEnd"/>
      <w:r>
        <w:rPr>
          <w:i/>
          <w:spacing w:val="-2"/>
          <w:sz w:val="24"/>
          <w:szCs w:val="24"/>
        </w:rPr>
        <w:t xml:space="preserve"> astfel:</w:t>
      </w:r>
    </w:p>
    <w:p w14:paraId="449821AA" w14:textId="64727525" w:rsidR="007A3BD0" w:rsidRPr="006519B8" w:rsidRDefault="007A3BD0" w:rsidP="007A3BD0">
      <w:pPr>
        <w:pStyle w:val="Listalinie"/>
        <w:numPr>
          <w:ilvl w:val="1"/>
          <w:numId w:val="15"/>
        </w:numPr>
      </w:pPr>
      <w:r w:rsidRPr="007A3BD0">
        <w:rPr>
          <w:szCs w:val="24"/>
        </w:rPr>
        <w:t>Montarea alimentării și a altor rețele aerian, montarea stalpilor noi complet echipați h = 6 m – 15 BUC, Montarea stalpilor ornamentali h = 3 m – 26 buc,</w:t>
      </w:r>
      <w:r w:rsidRPr="006519B8">
        <w:t>Montarea corpurilor de iluminat</w:t>
      </w:r>
      <w:r>
        <w:t>, se va realiza manual</w:t>
      </w:r>
      <w:r w:rsidRPr="007A3BD0">
        <w:rPr>
          <w:szCs w:val="24"/>
        </w:rPr>
        <w:t xml:space="preserve"> de catre personalul angajat in proiect, folosindu-se</w:t>
      </w:r>
      <w:r>
        <w:rPr>
          <w:szCs w:val="24"/>
        </w:rPr>
        <w:t xml:space="preserve"> scule si unelte usoare iar</w:t>
      </w:r>
      <w:r w:rsidRPr="007A3BD0">
        <w:rPr>
          <w:szCs w:val="24"/>
        </w:rPr>
        <w:t xml:space="preserve"> pentru lucrul la inaltime scari extensibile. Corpurile de iluminat sunt achizitionate monobloc de la furnizori si nu necesita lucrari de asamblare-montaj care  ar afecta calitatea </w:t>
      </w:r>
      <w:r>
        <w:rPr>
          <w:szCs w:val="24"/>
        </w:rPr>
        <w:t xml:space="preserve">zgomotului. </w:t>
      </w:r>
      <w:r>
        <w:t>In timpul executiei lucrarilor nu vor fi folosite instalatii si utilaje grele care sa produca zgomot si vibratii.</w:t>
      </w:r>
    </w:p>
    <w:bookmarkEnd w:id="3"/>
    <w:p w14:paraId="7B15BF02" w14:textId="77777777" w:rsidR="007A3BD0" w:rsidRPr="006519B8" w:rsidRDefault="007A3BD0" w:rsidP="007A3BD0">
      <w:pPr>
        <w:pStyle w:val="Frspaiere"/>
        <w:jc w:val="both"/>
        <w:rPr>
          <w:sz w:val="24"/>
          <w:szCs w:val="24"/>
        </w:rPr>
      </w:pPr>
    </w:p>
    <w:p w14:paraId="56F5F5F8" w14:textId="466C24C0" w:rsidR="006C30DB" w:rsidRPr="006519B8" w:rsidRDefault="006C30DB" w:rsidP="000C1F2D">
      <w:pPr>
        <w:pStyle w:val="Frspaiere"/>
        <w:ind w:left="990"/>
        <w:jc w:val="both"/>
        <w:rPr>
          <w:sz w:val="24"/>
          <w:szCs w:val="24"/>
        </w:rPr>
      </w:pPr>
    </w:p>
    <w:p w14:paraId="34EA0216" w14:textId="77777777" w:rsidR="006C30DB" w:rsidRPr="006519B8" w:rsidRDefault="006C30DB" w:rsidP="000C1F2D">
      <w:pPr>
        <w:pStyle w:val="Frspaiere"/>
        <w:jc w:val="both"/>
        <w:rPr>
          <w:b/>
          <w:sz w:val="24"/>
          <w:szCs w:val="24"/>
        </w:rPr>
      </w:pPr>
    </w:p>
    <w:p w14:paraId="105EDB6A" w14:textId="77777777" w:rsidR="00731535" w:rsidRPr="006519B8" w:rsidRDefault="00060347" w:rsidP="000C1F2D">
      <w:pPr>
        <w:pStyle w:val="Frspaiere"/>
        <w:numPr>
          <w:ilvl w:val="1"/>
          <w:numId w:val="10"/>
        </w:numPr>
        <w:jc w:val="both"/>
        <w:rPr>
          <w:b/>
          <w:sz w:val="24"/>
          <w:szCs w:val="24"/>
        </w:rPr>
      </w:pPr>
      <w:r w:rsidRPr="006519B8">
        <w:rPr>
          <w:sz w:val="24"/>
          <w:szCs w:val="24"/>
        </w:rPr>
        <w:t>protec</w:t>
      </w:r>
      <w:r w:rsidRPr="006519B8">
        <w:rPr>
          <w:b/>
          <w:sz w:val="24"/>
          <w:szCs w:val="24"/>
        </w:rPr>
        <w:t>ț</w:t>
      </w:r>
      <w:r w:rsidRPr="006519B8">
        <w:rPr>
          <w:sz w:val="24"/>
          <w:szCs w:val="24"/>
        </w:rPr>
        <w:t>ia</w:t>
      </w:r>
      <w:r w:rsidR="006C30DB" w:rsidRPr="006519B8">
        <w:rPr>
          <w:sz w:val="24"/>
          <w:szCs w:val="24"/>
        </w:rPr>
        <w:t xml:space="preserve"> </w:t>
      </w:r>
      <w:r w:rsidRPr="006519B8">
        <w:rPr>
          <w:sz w:val="24"/>
          <w:szCs w:val="24"/>
        </w:rPr>
        <w:t>împotriva</w:t>
      </w:r>
      <w:r w:rsidR="006C30DB" w:rsidRPr="006519B8">
        <w:rPr>
          <w:sz w:val="24"/>
          <w:szCs w:val="24"/>
        </w:rPr>
        <w:t xml:space="preserve"> </w:t>
      </w:r>
      <w:r w:rsidRPr="006519B8">
        <w:rPr>
          <w:spacing w:val="-2"/>
          <w:sz w:val="24"/>
          <w:szCs w:val="24"/>
        </w:rPr>
        <w:t>radia</w:t>
      </w:r>
      <w:r w:rsidRPr="006519B8">
        <w:rPr>
          <w:b/>
          <w:spacing w:val="-2"/>
          <w:sz w:val="24"/>
          <w:szCs w:val="24"/>
        </w:rPr>
        <w:t>ț</w:t>
      </w:r>
      <w:r w:rsidRPr="006519B8">
        <w:rPr>
          <w:spacing w:val="-2"/>
          <w:sz w:val="24"/>
          <w:szCs w:val="24"/>
        </w:rPr>
        <w:t>iilor:</w:t>
      </w:r>
    </w:p>
    <w:p w14:paraId="221427AF" w14:textId="77777777" w:rsidR="00731535" w:rsidRPr="006519B8" w:rsidRDefault="00060347" w:rsidP="000C1F2D">
      <w:pPr>
        <w:pStyle w:val="Frspaiere"/>
        <w:numPr>
          <w:ilvl w:val="1"/>
          <w:numId w:val="15"/>
        </w:numPr>
        <w:jc w:val="both"/>
        <w:rPr>
          <w:i/>
          <w:sz w:val="24"/>
          <w:szCs w:val="24"/>
        </w:rPr>
      </w:pPr>
      <w:r w:rsidRPr="006519B8">
        <w:rPr>
          <w:i/>
          <w:sz w:val="24"/>
          <w:szCs w:val="24"/>
        </w:rPr>
        <w:t>sursele</w:t>
      </w:r>
      <w:r w:rsidR="006C30DB" w:rsidRPr="006519B8">
        <w:rPr>
          <w:i/>
          <w:sz w:val="24"/>
          <w:szCs w:val="24"/>
        </w:rPr>
        <w:t xml:space="preserve"> </w:t>
      </w:r>
      <w:r w:rsidRPr="006519B8">
        <w:rPr>
          <w:i/>
          <w:sz w:val="24"/>
          <w:szCs w:val="24"/>
        </w:rPr>
        <w:t>de</w:t>
      </w:r>
      <w:r w:rsidR="006C30DB" w:rsidRPr="006519B8">
        <w:rPr>
          <w:i/>
          <w:sz w:val="24"/>
          <w:szCs w:val="24"/>
        </w:rPr>
        <w:t xml:space="preserve"> </w:t>
      </w:r>
      <w:r w:rsidRPr="006519B8">
        <w:rPr>
          <w:i/>
          <w:spacing w:val="-2"/>
          <w:sz w:val="24"/>
          <w:szCs w:val="24"/>
        </w:rPr>
        <w:t>radiații:</w:t>
      </w:r>
    </w:p>
    <w:p w14:paraId="7A43248F" w14:textId="77777777" w:rsidR="00731535" w:rsidRPr="006519B8" w:rsidRDefault="00060347" w:rsidP="000C1F2D">
      <w:pPr>
        <w:pStyle w:val="Frspaiere"/>
        <w:numPr>
          <w:ilvl w:val="1"/>
          <w:numId w:val="15"/>
        </w:numPr>
        <w:jc w:val="both"/>
        <w:rPr>
          <w:b/>
          <w:i/>
          <w:sz w:val="24"/>
          <w:szCs w:val="24"/>
        </w:rPr>
      </w:pPr>
      <w:r w:rsidRPr="006519B8">
        <w:rPr>
          <w:i/>
          <w:sz w:val="24"/>
          <w:szCs w:val="24"/>
        </w:rPr>
        <w:t>amenajările</w:t>
      </w:r>
      <w:r w:rsidR="000C1F2D" w:rsidRPr="006519B8">
        <w:rPr>
          <w:i/>
          <w:sz w:val="24"/>
          <w:szCs w:val="24"/>
        </w:rPr>
        <w:t xml:space="preserve"> </w:t>
      </w:r>
      <w:r w:rsidRPr="006519B8">
        <w:rPr>
          <w:i/>
          <w:sz w:val="24"/>
          <w:szCs w:val="24"/>
        </w:rPr>
        <w:t>și</w:t>
      </w:r>
      <w:r w:rsidR="000C1F2D" w:rsidRPr="006519B8">
        <w:rPr>
          <w:i/>
          <w:sz w:val="24"/>
          <w:szCs w:val="24"/>
        </w:rPr>
        <w:t xml:space="preserve"> </w:t>
      </w:r>
      <w:r w:rsidRPr="006519B8">
        <w:rPr>
          <w:i/>
          <w:sz w:val="24"/>
          <w:szCs w:val="24"/>
        </w:rPr>
        <w:t>dotările</w:t>
      </w:r>
      <w:r w:rsidR="000C1F2D" w:rsidRPr="006519B8">
        <w:rPr>
          <w:i/>
          <w:sz w:val="24"/>
          <w:szCs w:val="24"/>
        </w:rPr>
        <w:t xml:space="preserve"> </w:t>
      </w:r>
      <w:r w:rsidRPr="006519B8">
        <w:rPr>
          <w:i/>
          <w:sz w:val="24"/>
          <w:szCs w:val="24"/>
        </w:rPr>
        <w:t>pentru</w:t>
      </w:r>
      <w:r w:rsidR="000C1F2D" w:rsidRPr="006519B8">
        <w:rPr>
          <w:i/>
          <w:sz w:val="24"/>
          <w:szCs w:val="24"/>
        </w:rPr>
        <w:t xml:space="preserve"> </w:t>
      </w:r>
      <w:r w:rsidRPr="006519B8">
        <w:rPr>
          <w:i/>
          <w:sz w:val="24"/>
          <w:szCs w:val="24"/>
        </w:rPr>
        <w:t>protecția</w:t>
      </w:r>
      <w:r w:rsidR="000C1F2D" w:rsidRPr="006519B8">
        <w:rPr>
          <w:i/>
          <w:sz w:val="24"/>
          <w:szCs w:val="24"/>
        </w:rPr>
        <w:t xml:space="preserve"> </w:t>
      </w:r>
      <w:r w:rsidRPr="006519B8">
        <w:rPr>
          <w:i/>
          <w:sz w:val="24"/>
          <w:szCs w:val="24"/>
        </w:rPr>
        <w:t>împotriva</w:t>
      </w:r>
      <w:r w:rsidR="000C1F2D" w:rsidRPr="006519B8">
        <w:rPr>
          <w:i/>
          <w:sz w:val="24"/>
          <w:szCs w:val="24"/>
        </w:rPr>
        <w:t xml:space="preserve"> </w:t>
      </w:r>
      <w:r w:rsidRPr="006519B8">
        <w:rPr>
          <w:i/>
          <w:spacing w:val="-2"/>
          <w:sz w:val="24"/>
          <w:szCs w:val="24"/>
        </w:rPr>
        <w:t>radiațiilor:</w:t>
      </w:r>
    </w:p>
    <w:p w14:paraId="4D822F37" w14:textId="77777777" w:rsidR="007A3BD0" w:rsidRPr="00202999" w:rsidRDefault="007A3BD0" w:rsidP="007A3BD0">
      <w:pPr>
        <w:pStyle w:val="Frspaiere"/>
        <w:ind w:left="720" w:firstLine="720"/>
        <w:jc w:val="both"/>
        <w:rPr>
          <w:i/>
          <w:sz w:val="24"/>
          <w:szCs w:val="24"/>
        </w:rPr>
      </w:pPr>
      <w:bookmarkStart w:id="4" w:name="_Hlk172717453"/>
      <w:r>
        <w:rPr>
          <w:i/>
          <w:spacing w:val="-2"/>
          <w:sz w:val="24"/>
          <w:szCs w:val="24"/>
        </w:rPr>
        <w:t xml:space="preserve">Nu este cazul </w:t>
      </w:r>
      <w:proofErr w:type="spellStart"/>
      <w:r>
        <w:rPr>
          <w:i/>
          <w:spacing w:val="-2"/>
          <w:sz w:val="24"/>
          <w:szCs w:val="24"/>
        </w:rPr>
        <w:t>intrucat</w:t>
      </w:r>
      <w:proofErr w:type="spellEnd"/>
      <w:r>
        <w:rPr>
          <w:i/>
          <w:spacing w:val="-2"/>
          <w:sz w:val="24"/>
          <w:szCs w:val="24"/>
        </w:rPr>
        <w:t xml:space="preserve"> </w:t>
      </w:r>
      <w:proofErr w:type="spellStart"/>
      <w:r>
        <w:rPr>
          <w:i/>
          <w:spacing w:val="-2"/>
          <w:sz w:val="24"/>
          <w:szCs w:val="24"/>
        </w:rPr>
        <w:t>lucrarile</w:t>
      </w:r>
      <w:proofErr w:type="spellEnd"/>
      <w:r>
        <w:rPr>
          <w:i/>
          <w:spacing w:val="-2"/>
          <w:sz w:val="24"/>
          <w:szCs w:val="24"/>
        </w:rPr>
        <w:t xml:space="preserve"> ce vor fi executate se vor </w:t>
      </w:r>
      <w:proofErr w:type="spellStart"/>
      <w:r>
        <w:rPr>
          <w:i/>
          <w:spacing w:val="-2"/>
          <w:sz w:val="24"/>
          <w:szCs w:val="24"/>
        </w:rPr>
        <w:t>desfasura</w:t>
      </w:r>
      <w:proofErr w:type="spellEnd"/>
      <w:r>
        <w:rPr>
          <w:i/>
          <w:spacing w:val="-2"/>
          <w:sz w:val="24"/>
          <w:szCs w:val="24"/>
        </w:rPr>
        <w:t xml:space="preserve"> astfel:</w:t>
      </w:r>
    </w:p>
    <w:bookmarkEnd w:id="4"/>
    <w:p w14:paraId="165A1CE3" w14:textId="5889B6C1" w:rsidR="007A3BD0" w:rsidRPr="006519B8" w:rsidRDefault="007A3BD0" w:rsidP="007A3BD0">
      <w:pPr>
        <w:pStyle w:val="Listalinie"/>
        <w:numPr>
          <w:ilvl w:val="1"/>
          <w:numId w:val="15"/>
        </w:numPr>
      </w:pPr>
      <w:r w:rsidRPr="007A3BD0">
        <w:rPr>
          <w:szCs w:val="24"/>
        </w:rPr>
        <w:t>Montarea alimentării și a altor rețele aerian, montarea stalpilor noi complet echipați h = 6 m – 15 BUC, Montarea stalpilor ornamentali h = 3 m – 26 buc,</w:t>
      </w:r>
      <w:r w:rsidRPr="006519B8">
        <w:t>Montarea corpurilor de iluminat</w:t>
      </w:r>
      <w:r>
        <w:t>, se va realiza manual</w:t>
      </w:r>
      <w:r w:rsidRPr="007A3BD0">
        <w:rPr>
          <w:szCs w:val="24"/>
        </w:rPr>
        <w:t xml:space="preserve"> de catre personalul angajat in proiect, folosindu-se</w:t>
      </w:r>
      <w:r>
        <w:rPr>
          <w:szCs w:val="24"/>
        </w:rPr>
        <w:t xml:space="preserve"> scule si unelte usoare iar</w:t>
      </w:r>
      <w:r w:rsidRPr="007A3BD0">
        <w:rPr>
          <w:szCs w:val="24"/>
        </w:rPr>
        <w:t xml:space="preserve"> pentru lucrul la inaltime scari extensibile. Corpurile de iluminat sunt achizitionate monobloc de la furnizori si nu necesita lucrari de asamblare-montaj care  ar afecta calitatea </w:t>
      </w:r>
      <w:r>
        <w:rPr>
          <w:szCs w:val="24"/>
        </w:rPr>
        <w:t xml:space="preserve">zgomotului. </w:t>
      </w:r>
      <w:r>
        <w:t>In timpul executiei lucrarilor nu vor fi folosite instalatii si utilaje grele care sa produca radiatii.</w:t>
      </w:r>
    </w:p>
    <w:p w14:paraId="7CDE86CB" w14:textId="768436FC" w:rsidR="00731535" w:rsidRPr="006519B8" w:rsidRDefault="00731535" w:rsidP="007A3BD0">
      <w:pPr>
        <w:pStyle w:val="Frspaiere"/>
        <w:jc w:val="both"/>
        <w:rPr>
          <w:sz w:val="24"/>
          <w:szCs w:val="24"/>
        </w:rPr>
      </w:pPr>
    </w:p>
    <w:p w14:paraId="7FE61BE5" w14:textId="77777777" w:rsidR="00731535" w:rsidRPr="006519B8" w:rsidRDefault="00731535" w:rsidP="000C1F2D">
      <w:pPr>
        <w:pStyle w:val="Frspaiere"/>
        <w:rPr>
          <w:sz w:val="24"/>
          <w:szCs w:val="24"/>
        </w:rPr>
      </w:pPr>
    </w:p>
    <w:p w14:paraId="39C90DAA" w14:textId="59291E3E" w:rsidR="00731535" w:rsidRPr="006519B8" w:rsidRDefault="00060347" w:rsidP="000C1F2D">
      <w:pPr>
        <w:pStyle w:val="Frspaiere"/>
        <w:numPr>
          <w:ilvl w:val="1"/>
          <w:numId w:val="10"/>
        </w:numPr>
        <w:jc w:val="left"/>
        <w:rPr>
          <w:sz w:val="24"/>
          <w:szCs w:val="24"/>
        </w:rPr>
      </w:pPr>
      <w:r w:rsidRPr="006519B8">
        <w:rPr>
          <w:sz w:val="24"/>
          <w:szCs w:val="24"/>
        </w:rPr>
        <w:t>protec</w:t>
      </w:r>
      <w:r w:rsidRPr="006519B8">
        <w:rPr>
          <w:b/>
          <w:sz w:val="24"/>
          <w:szCs w:val="24"/>
        </w:rPr>
        <w:t>ț</w:t>
      </w:r>
      <w:r w:rsidRPr="006519B8">
        <w:rPr>
          <w:sz w:val="24"/>
          <w:szCs w:val="24"/>
        </w:rPr>
        <w:t>ia</w:t>
      </w:r>
      <w:r w:rsidR="000C1F2D" w:rsidRPr="006519B8">
        <w:rPr>
          <w:sz w:val="24"/>
          <w:szCs w:val="24"/>
        </w:rPr>
        <w:t xml:space="preserve"> </w:t>
      </w:r>
      <w:r w:rsidRPr="006519B8">
        <w:rPr>
          <w:sz w:val="24"/>
          <w:szCs w:val="24"/>
        </w:rPr>
        <w:t>solului</w:t>
      </w:r>
      <w:r w:rsidR="000C1F2D" w:rsidRPr="006519B8">
        <w:rPr>
          <w:sz w:val="24"/>
          <w:szCs w:val="24"/>
        </w:rPr>
        <w:t xml:space="preserve"> </w:t>
      </w:r>
      <w:r w:rsidRPr="006519B8">
        <w:rPr>
          <w:b/>
          <w:sz w:val="24"/>
          <w:szCs w:val="24"/>
        </w:rPr>
        <w:t>ș</w:t>
      </w:r>
      <w:r w:rsidRPr="006519B8">
        <w:rPr>
          <w:sz w:val="24"/>
          <w:szCs w:val="24"/>
        </w:rPr>
        <w:t>i</w:t>
      </w:r>
      <w:r w:rsidR="000C1F2D" w:rsidRPr="006519B8">
        <w:rPr>
          <w:sz w:val="24"/>
          <w:szCs w:val="24"/>
        </w:rPr>
        <w:t xml:space="preserve"> </w:t>
      </w:r>
      <w:r w:rsidRPr="006519B8">
        <w:rPr>
          <w:sz w:val="24"/>
          <w:szCs w:val="24"/>
        </w:rPr>
        <w:t>a</w:t>
      </w:r>
      <w:r w:rsidR="00402465">
        <w:rPr>
          <w:sz w:val="24"/>
          <w:szCs w:val="24"/>
        </w:rPr>
        <w:t xml:space="preserve"> </w:t>
      </w:r>
      <w:r w:rsidRPr="006519B8">
        <w:rPr>
          <w:spacing w:val="-2"/>
          <w:sz w:val="24"/>
          <w:szCs w:val="24"/>
        </w:rPr>
        <w:t>subsolului</w:t>
      </w:r>
      <w:r w:rsidRPr="006519B8">
        <w:rPr>
          <w:b/>
          <w:spacing w:val="-2"/>
          <w:sz w:val="24"/>
          <w:szCs w:val="24"/>
        </w:rPr>
        <w:t>:</w:t>
      </w:r>
    </w:p>
    <w:p w14:paraId="711DF4C4" w14:textId="77777777" w:rsidR="00731535" w:rsidRPr="006519B8" w:rsidRDefault="00060347" w:rsidP="000C1F2D">
      <w:pPr>
        <w:pStyle w:val="Frspaiere"/>
        <w:numPr>
          <w:ilvl w:val="1"/>
          <w:numId w:val="15"/>
        </w:numPr>
        <w:rPr>
          <w:i/>
          <w:sz w:val="24"/>
          <w:szCs w:val="24"/>
        </w:rPr>
      </w:pPr>
      <w:r w:rsidRPr="006519B8">
        <w:rPr>
          <w:i/>
          <w:sz w:val="24"/>
          <w:szCs w:val="24"/>
        </w:rPr>
        <w:t>sursele</w:t>
      </w:r>
      <w:r w:rsidR="000C1F2D" w:rsidRPr="006519B8">
        <w:rPr>
          <w:i/>
          <w:sz w:val="24"/>
          <w:szCs w:val="24"/>
        </w:rPr>
        <w:t xml:space="preserve"> </w:t>
      </w:r>
      <w:r w:rsidRPr="006519B8">
        <w:rPr>
          <w:i/>
          <w:sz w:val="24"/>
          <w:szCs w:val="24"/>
        </w:rPr>
        <w:t>de</w:t>
      </w:r>
      <w:r w:rsidR="000C1F2D" w:rsidRPr="006519B8">
        <w:rPr>
          <w:i/>
          <w:sz w:val="24"/>
          <w:szCs w:val="24"/>
        </w:rPr>
        <w:t xml:space="preserve"> </w:t>
      </w:r>
      <w:r w:rsidRPr="006519B8">
        <w:rPr>
          <w:i/>
          <w:sz w:val="24"/>
          <w:szCs w:val="24"/>
        </w:rPr>
        <w:t>poluanți</w:t>
      </w:r>
      <w:r w:rsidR="000C1F2D" w:rsidRPr="006519B8">
        <w:rPr>
          <w:i/>
          <w:sz w:val="24"/>
          <w:szCs w:val="24"/>
        </w:rPr>
        <w:t xml:space="preserve"> </w:t>
      </w:r>
      <w:r w:rsidRPr="006519B8">
        <w:rPr>
          <w:i/>
          <w:sz w:val="24"/>
          <w:szCs w:val="24"/>
        </w:rPr>
        <w:t>pentru</w:t>
      </w:r>
      <w:r w:rsidR="000C1F2D" w:rsidRPr="006519B8">
        <w:rPr>
          <w:i/>
          <w:sz w:val="24"/>
          <w:szCs w:val="24"/>
        </w:rPr>
        <w:t xml:space="preserve"> </w:t>
      </w:r>
      <w:r w:rsidRPr="006519B8">
        <w:rPr>
          <w:i/>
          <w:sz w:val="24"/>
          <w:szCs w:val="24"/>
        </w:rPr>
        <w:t>sol</w:t>
      </w:r>
      <w:r w:rsidR="000C1F2D" w:rsidRPr="006519B8">
        <w:rPr>
          <w:i/>
          <w:sz w:val="24"/>
          <w:szCs w:val="24"/>
        </w:rPr>
        <w:t xml:space="preserve"> </w:t>
      </w:r>
      <w:r w:rsidRPr="006519B8">
        <w:rPr>
          <w:i/>
          <w:sz w:val="24"/>
          <w:szCs w:val="24"/>
        </w:rPr>
        <w:t>,subsol,</w:t>
      </w:r>
      <w:r w:rsidR="000C1F2D" w:rsidRPr="006519B8">
        <w:rPr>
          <w:i/>
          <w:sz w:val="24"/>
          <w:szCs w:val="24"/>
        </w:rPr>
        <w:t xml:space="preserve"> </w:t>
      </w:r>
      <w:r w:rsidRPr="006519B8">
        <w:rPr>
          <w:i/>
          <w:sz w:val="24"/>
          <w:szCs w:val="24"/>
        </w:rPr>
        <w:t>ape</w:t>
      </w:r>
      <w:r w:rsidR="000C1F2D" w:rsidRPr="006519B8">
        <w:rPr>
          <w:i/>
          <w:sz w:val="24"/>
          <w:szCs w:val="24"/>
        </w:rPr>
        <w:t xml:space="preserve"> </w:t>
      </w:r>
      <w:r w:rsidRPr="006519B8">
        <w:rPr>
          <w:i/>
          <w:sz w:val="24"/>
          <w:szCs w:val="24"/>
        </w:rPr>
        <w:t>freatice</w:t>
      </w:r>
      <w:r w:rsidR="000C1F2D" w:rsidRPr="006519B8">
        <w:rPr>
          <w:i/>
          <w:sz w:val="24"/>
          <w:szCs w:val="24"/>
        </w:rPr>
        <w:t xml:space="preserve"> </w:t>
      </w:r>
      <w:r w:rsidRPr="006519B8">
        <w:rPr>
          <w:i/>
          <w:sz w:val="24"/>
          <w:szCs w:val="24"/>
        </w:rPr>
        <w:t>și</w:t>
      </w:r>
      <w:r w:rsidR="000C1F2D" w:rsidRPr="006519B8">
        <w:rPr>
          <w:i/>
          <w:sz w:val="24"/>
          <w:szCs w:val="24"/>
        </w:rPr>
        <w:t xml:space="preserve"> </w:t>
      </w:r>
      <w:r w:rsidRPr="006519B8">
        <w:rPr>
          <w:i/>
          <w:sz w:val="24"/>
          <w:szCs w:val="24"/>
        </w:rPr>
        <w:t>de</w:t>
      </w:r>
      <w:r w:rsidR="000C1F2D" w:rsidRPr="006519B8">
        <w:rPr>
          <w:i/>
          <w:sz w:val="24"/>
          <w:szCs w:val="24"/>
        </w:rPr>
        <w:t xml:space="preserve"> </w:t>
      </w:r>
      <w:r w:rsidRPr="006519B8">
        <w:rPr>
          <w:i/>
          <w:spacing w:val="-2"/>
          <w:sz w:val="24"/>
          <w:szCs w:val="24"/>
        </w:rPr>
        <w:t>adâncime</w:t>
      </w:r>
    </w:p>
    <w:p w14:paraId="25440462" w14:textId="77777777" w:rsidR="00731535" w:rsidRPr="00FF22E6" w:rsidRDefault="00060347" w:rsidP="000C1F2D">
      <w:pPr>
        <w:pStyle w:val="Frspaiere"/>
        <w:numPr>
          <w:ilvl w:val="1"/>
          <w:numId w:val="15"/>
        </w:numPr>
        <w:rPr>
          <w:b/>
          <w:i/>
          <w:sz w:val="24"/>
          <w:szCs w:val="24"/>
        </w:rPr>
      </w:pPr>
      <w:r w:rsidRPr="006519B8">
        <w:rPr>
          <w:i/>
          <w:sz w:val="24"/>
          <w:szCs w:val="24"/>
        </w:rPr>
        <w:t>lucrările</w:t>
      </w:r>
      <w:r w:rsidR="000C1F2D" w:rsidRPr="006519B8">
        <w:rPr>
          <w:i/>
          <w:sz w:val="24"/>
          <w:szCs w:val="24"/>
        </w:rPr>
        <w:t xml:space="preserve"> </w:t>
      </w:r>
      <w:r w:rsidRPr="006519B8">
        <w:rPr>
          <w:i/>
          <w:sz w:val="24"/>
          <w:szCs w:val="24"/>
        </w:rPr>
        <w:t>și</w:t>
      </w:r>
      <w:r w:rsidR="000C1F2D" w:rsidRPr="006519B8">
        <w:rPr>
          <w:i/>
          <w:sz w:val="24"/>
          <w:szCs w:val="24"/>
        </w:rPr>
        <w:t xml:space="preserve"> </w:t>
      </w:r>
      <w:r w:rsidRPr="006519B8">
        <w:rPr>
          <w:i/>
          <w:sz w:val="24"/>
          <w:szCs w:val="24"/>
        </w:rPr>
        <w:t>dotările</w:t>
      </w:r>
      <w:r w:rsidR="000C1F2D" w:rsidRPr="006519B8">
        <w:rPr>
          <w:i/>
          <w:sz w:val="24"/>
          <w:szCs w:val="24"/>
        </w:rPr>
        <w:t xml:space="preserve"> </w:t>
      </w:r>
      <w:r w:rsidRPr="006519B8">
        <w:rPr>
          <w:i/>
          <w:sz w:val="24"/>
          <w:szCs w:val="24"/>
        </w:rPr>
        <w:t>pentru</w:t>
      </w:r>
      <w:r w:rsidR="000C1F2D" w:rsidRPr="006519B8">
        <w:rPr>
          <w:i/>
          <w:sz w:val="24"/>
          <w:szCs w:val="24"/>
        </w:rPr>
        <w:t xml:space="preserve"> </w:t>
      </w:r>
      <w:r w:rsidRPr="006519B8">
        <w:rPr>
          <w:i/>
          <w:sz w:val="24"/>
          <w:szCs w:val="24"/>
        </w:rPr>
        <w:t>protecția</w:t>
      </w:r>
      <w:r w:rsidR="000C1F2D" w:rsidRPr="006519B8">
        <w:rPr>
          <w:i/>
          <w:sz w:val="24"/>
          <w:szCs w:val="24"/>
        </w:rPr>
        <w:t xml:space="preserve"> </w:t>
      </w:r>
      <w:r w:rsidRPr="006519B8">
        <w:rPr>
          <w:i/>
          <w:sz w:val="24"/>
          <w:szCs w:val="24"/>
        </w:rPr>
        <w:t>solului</w:t>
      </w:r>
      <w:r w:rsidR="000C1F2D" w:rsidRPr="006519B8">
        <w:rPr>
          <w:i/>
          <w:sz w:val="24"/>
          <w:szCs w:val="24"/>
        </w:rPr>
        <w:t xml:space="preserve"> </w:t>
      </w:r>
      <w:r w:rsidRPr="006519B8">
        <w:rPr>
          <w:i/>
          <w:sz w:val="24"/>
          <w:szCs w:val="24"/>
        </w:rPr>
        <w:t>și</w:t>
      </w:r>
      <w:r w:rsidR="000C1F2D" w:rsidRPr="006519B8">
        <w:rPr>
          <w:i/>
          <w:sz w:val="24"/>
          <w:szCs w:val="24"/>
        </w:rPr>
        <w:t xml:space="preserve"> </w:t>
      </w:r>
      <w:r w:rsidRPr="006519B8">
        <w:rPr>
          <w:i/>
          <w:sz w:val="24"/>
          <w:szCs w:val="24"/>
        </w:rPr>
        <w:t>a</w:t>
      </w:r>
      <w:r w:rsidR="000C1F2D" w:rsidRPr="006519B8">
        <w:rPr>
          <w:i/>
          <w:sz w:val="24"/>
          <w:szCs w:val="24"/>
        </w:rPr>
        <w:t xml:space="preserve"> </w:t>
      </w:r>
      <w:r w:rsidRPr="006519B8">
        <w:rPr>
          <w:i/>
          <w:spacing w:val="-2"/>
          <w:sz w:val="24"/>
          <w:szCs w:val="24"/>
        </w:rPr>
        <w:t>subsolului;</w:t>
      </w:r>
    </w:p>
    <w:p w14:paraId="18D10DF8" w14:textId="1C4E4444" w:rsidR="00FF22E6" w:rsidRPr="00FF22E6" w:rsidRDefault="00FF22E6" w:rsidP="00FF22E6">
      <w:pPr>
        <w:pStyle w:val="Frspaiere"/>
        <w:ind w:left="720" w:firstLine="720"/>
        <w:jc w:val="both"/>
        <w:rPr>
          <w:i/>
          <w:sz w:val="24"/>
          <w:szCs w:val="24"/>
        </w:rPr>
      </w:pPr>
      <w:r>
        <w:rPr>
          <w:i/>
          <w:spacing w:val="-2"/>
          <w:sz w:val="24"/>
          <w:szCs w:val="24"/>
        </w:rPr>
        <w:t xml:space="preserve">     </w:t>
      </w:r>
      <w:bookmarkStart w:id="5" w:name="_Hlk172717913"/>
      <w:r>
        <w:rPr>
          <w:i/>
          <w:spacing w:val="-2"/>
          <w:sz w:val="24"/>
          <w:szCs w:val="24"/>
        </w:rPr>
        <w:t xml:space="preserve">Nu este cazul </w:t>
      </w:r>
      <w:proofErr w:type="spellStart"/>
      <w:r>
        <w:rPr>
          <w:i/>
          <w:spacing w:val="-2"/>
          <w:sz w:val="24"/>
          <w:szCs w:val="24"/>
        </w:rPr>
        <w:t>intrucat</w:t>
      </w:r>
      <w:proofErr w:type="spellEnd"/>
      <w:r>
        <w:rPr>
          <w:i/>
          <w:spacing w:val="-2"/>
          <w:sz w:val="24"/>
          <w:szCs w:val="24"/>
        </w:rPr>
        <w:t xml:space="preserve"> </w:t>
      </w:r>
      <w:proofErr w:type="spellStart"/>
      <w:r>
        <w:rPr>
          <w:i/>
          <w:spacing w:val="-2"/>
          <w:sz w:val="24"/>
          <w:szCs w:val="24"/>
        </w:rPr>
        <w:t>lucrarile</w:t>
      </w:r>
      <w:proofErr w:type="spellEnd"/>
      <w:r>
        <w:rPr>
          <w:i/>
          <w:spacing w:val="-2"/>
          <w:sz w:val="24"/>
          <w:szCs w:val="24"/>
        </w:rPr>
        <w:t xml:space="preserve"> ce vor fi executate se vor </w:t>
      </w:r>
      <w:proofErr w:type="spellStart"/>
      <w:r>
        <w:rPr>
          <w:i/>
          <w:spacing w:val="-2"/>
          <w:sz w:val="24"/>
          <w:szCs w:val="24"/>
        </w:rPr>
        <w:t>desfasura</w:t>
      </w:r>
      <w:proofErr w:type="spellEnd"/>
      <w:r>
        <w:rPr>
          <w:i/>
          <w:spacing w:val="-2"/>
          <w:sz w:val="24"/>
          <w:szCs w:val="24"/>
        </w:rPr>
        <w:t xml:space="preserve"> astfel:</w:t>
      </w:r>
      <w:bookmarkEnd w:id="5"/>
    </w:p>
    <w:p w14:paraId="2E1BED2B" w14:textId="197A0AAA" w:rsidR="004F6F41" w:rsidRPr="006519B8" w:rsidRDefault="004F6F41" w:rsidP="004F6F41">
      <w:pPr>
        <w:pStyle w:val="Listalinie"/>
        <w:numPr>
          <w:ilvl w:val="1"/>
          <w:numId w:val="15"/>
        </w:numPr>
        <w:rPr>
          <w:szCs w:val="24"/>
        </w:rPr>
      </w:pPr>
      <w:r w:rsidRPr="006519B8">
        <w:rPr>
          <w:szCs w:val="24"/>
        </w:rPr>
        <w:t>Montarea alimentării și a altor rețele aerian</w:t>
      </w:r>
      <w:r>
        <w:rPr>
          <w:szCs w:val="24"/>
        </w:rPr>
        <w:t xml:space="preserve">, se va realiza prin tractiune manuala de catre personalul angajat in proiect fara a afecta calitatea </w:t>
      </w:r>
      <w:r w:rsidRPr="006519B8">
        <w:rPr>
          <w:szCs w:val="24"/>
        </w:rPr>
        <w:t xml:space="preserve">solului </w:t>
      </w:r>
      <w:r w:rsidRPr="006519B8">
        <w:rPr>
          <w:b/>
          <w:szCs w:val="24"/>
        </w:rPr>
        <w:t>ș</w:t>
      </w:r>
      <w:r w:rsidRPr="006519B8">
        <w:rPr>
          <w:szCs w:val="24"/>
        </w:rPr>
        <w:t>i a</w:t>
      </w:r>
      <w:r w:rsidR="00402465">
        <w:rPr>
          <w:szCs w:val="24"/>
        </w:rPr>
        <w:t xml:space="preserve"> </w:t>
      </w:r>
      <w:r w:rsidRPr="006519B8">
        <w:rPr>
          <w:spacing w:val="-2"/>
          <w:szCs w:val="24"/>
        </w:rPr>
        <w:t>subsolului</w:t>
      </w:r>
      <w:r>
        <w:rPr>
          <w:szCs w:val="24"/>
        </w:rPr>
        <w:t>.</w:t>
      </w:r>
    </w:p>
    <w:p w14:paraId="0066649D" w14:textId="30A8F677" w:rsidR="004F6F41" w:rsidRPr="006519B8" w:rsidRDefault="004F6F41" w:rsidP="004F6F41">
      <w:pPr>
        <w:pStyle w:val="Listalinie"/>
        <w:rPr>
          <w:szCs w:val="24"/>
        </w:rPr>
      </w:pPr>
      <w:r w:rsidRPr="006519B8">
        <w:rPr>
          <w:szCs w:val="24"/>
        </w:rPr>
        <w:t>Montarea stalpilor noi complet echipați h = 6 m – 15 BUC</w:t>
      </w:r>
      <w:r>
        <w:rPr>
          <w:szCs w:val="24"/>
        </w:rPr>
        <w:t>, se va realiza prin lucrari manuale de sapatura, montare cofraje refolosibile (care vor fi recuperate in totalitate si in termen de 48 ore de la turnare neramanand nici un material poluant in sol sau la suprafata solului care sa duca la aparitia unor factori poluanti)  turnare beton in fundatii se va realiza cu betoniera si turnat direct in fundatie. Pamantul rezultat din sapatura fundatiilor va fi imprastiat la lopata pentru suplimentarea in cadrul zonelor verzi limitrofe proiectului.Nu se executa lucrari de preparare a betonului pe sol care sa produca particule de praf si sa duca la aparitia unor factori poluanti. Fixarea stalpilor se va efectua manual cu prindere in buloane filetate, nu exista lucrari de sudura sau lipire care sa produca zgura sau temperatura ridicata la nivelul</w:t>
      </w:r>
      <w:r w:rsidRPr="004F6F41">
        <w:rPr>
          <w:szCs w:val="24"/>
        </w:rPr>
        <w:t xml:space="preserve"> </w:t>
      </w:r>
      <w:r w:rsidRPr="006519B8">
        <w:rPr>
          <w:szCs w:val="24"/>
        </w:rPr>
        <w:t xml:space="preserve">solului </w:t>
      </w:r>
      <w:r w:rsidRPr="006519B8">
        <w:rPr>
          <w:b/>
          <w:szCs w:val="24"/>
        </w:rPr>
        <w:t>ș</w:t>
      </w:r>
      <w:r w:rsidRPr="006519B8">
        <w:rPr>
          <w:szCs w:val="24"/>
        </w:rPr>
        <w:t>i a</w:t>
      </w:r>
      <w:r w:rsidRPr="006519B8">
        <w:rPr>
          <w:spacing w:val="-2"/>
          <w:szCs w:val="24"/>
        </w:rPr>
        <w:t>subsolului</w:t>
      </w:r>
      <w:r>
        <w:rPr>
          <w:szCs w:val="24"/>
        </w:rPr>
        <w:t xml:space="preserve"> .</w:t>
      </w:r>
    </w:p>
    <w:p w14:paraId="732E9447" w14:textId="65A38588" w:rsidR="004F6F41" w:rsidRPr="00B547BC" w:rsidRDefault="004F6F41" w:rsidP="004F6F41">
      <w:pPr>
        <w:pStyle w:val="Listalinie"/>
        <w:rPr>
          <w:szCs w:val="24"/>
        </w:rPr>
      </w:pPr>
      <w:r w:rsidRPr="00B547BC">
        <w:rPr>
          <w:szCs w:val="24"/>
        </w:rPr>
        <w:t xml:space="preserve">Montarea stalpilor ornamentali h = 3 m – 26 buc, se va realiza prin lucrari manuale de sapatura, montare cofraje refolosibile (care vor fi recuperate in totalitate si in termen de 48 ore de la turnare neramanand nici un material poluant in sol sau la suprafata solului care sa duca la aparitia unor factori poluanti), turnare beton in fundatii se va realiza cu betoniera si turnat direct in fundatie. </w:t>
      </w:r>
      <w:r>
        <w:rPr>
          <w:szCs w:val="24"/>
        </w:rPr>
        <w:t xml:space="preserve">. Pamantul rezultat din sapatura fundatiilor va fi imprastiat la lopata pentru suplimentarea in cadrul zonelor verzi limitrofe proiectului. </w:t>
      </w:r>
      <w:r w:rsidRPr="00B547BC">
        <w:rPr>
          <w:szCs w:val="24"/>
        </w:rPr>
        <w:t>Nu se executa lucrari de preparare a betonului pe sol care sa duca la infiltratii si sa duca la aparitia unor factori poluanti. Fixarea stalpilor se va efectua manual cu prindere in buloane filetate, nu ex</w:t>
      </w:r>
      <w:r>
        <w:rPr>
          <w:szCs w:val="24"/>
        </w:rPr>
        <w:t>i</w:t>
      </w:r>
      <w:r w:rsidRPr="00B547BC">
        <w:rPr>
          <w:szCs w:val="24"/>
        </w:rPr>
        <w:t>sta lucrari de sudura sau lipire care sa produca zgura sau temperatura ridicata</w:t>
      </w:r>
      <w:r>
        <w:rPr>
          <w:szCs w:val="24"/>
        </w:rPr>
        <w:t xml:space="preserve"> la nivelul </w:t>
      </w:r>
      <w:r w:rsidRPr="006519B8">
        <w:rPr>
          <w:i/>
          <w:szCs w:val="24"/>
        </w:rPr>
        <w:t xml:space="preserve">solului și a </w:t>
      </w:r>
      <w:r w:rsidRPr="006519B8">
        <w:rPr>
          <w:i/>
          <w:spacing w:val="-2"/>
          <w:szCs w:val="24"/>
        </w:rPr>
        <w:t>subsolului</w:t>
      </w:r>
      <w:r w:rsidRPr="00B547BC">
        <w:rPr>
          <w:szCs w:val="24"/>
        </w:rPr>
        <w:t>.</w:t>
      </w:r>
    </w:p>
    <w:p w14:paraId="5CFB5F4E" w14:textId="06BADA15" w:rsidR="004F6F41" w:rsidRPr="006519B8" w:rsidRDefault="004F6F41" w:rsidP="004F6F41">
      <w:pPr>
        <w:pStyle w:val="Listalinie"/>
      </w:pPr>
      <w:r w:rsidRPr="006519B8">
        <w:t>Montarea corpurilor de iluminat</w:t>
      </w:r>
      <w:r>
        <w:t xml:space="preserve">, se va realiza </w:t>
      </w:r>
      <w:r w:rsidR="00D408C2">
        <w:t xml:space="preserve">suprateran sau la inaltime, </w:t>
      </w:r>
      <w:r>
        <w:t>manual</w:t>
      </w:r>
      <w:r w:rsidR="00D408C2">
        <w:t>,</w:t>
      </w:r>
      <w:r w:rsidRPr="00B547BC">
        <w:rPr>
          <w:szCs w:val="24"/>
        </w:rPr>
        <w:t xml:space="preserve"> </w:t>
      </w:r>
      <w:r>
        <w:rPr>
          <w:szCs w:val="24"/>
        </w:rPr>
        <w:t xml:space="preserve">se va realiza de catre personalul angajat in proiect, folosindu-se pentru lucrul la inaltime scari extensibile. Corpurile de iluminat sunt achizitionate monobloc de la furnizori si nu necesita lucrari de asamblare-montaj care  ar afecta calitatea </w:t>
      </w:r>
      <w:r w:rsidR="00D408C2" w:rsidRPr="006519B8">
        <w:rPr>
          <w:i/>
          <w:szCs w:val="24"/>
        </w:rPr>
        <w:t xml:space="preserve">solului și a </w:t>
      </w:r>
      <w:r w:rsidR="00D408C2" w:rsidRPr="006519B8">
        <w:rPr>
          <w:i/>
          <w:spacing w:val="-2"/>
          <w:szCs w:val="24"/>
        </w:rPr>
        <w:t>subsolului</w:t>
      </w:r>
      <w:r w:rsidRPr="006519B8">
        <w:t>.</w:t>
      </w:r>
    </w:p>
    <w:p w14:paraId="7AEA621B" w14:textId="77777777" w:rsidR="00FD41A8" w:rsidRPr="006519B8" w:rsidRDefault="00FD41A8" w:rsidP="000C1F2D">
      <w:pPr>
        <w:pStyle w:val="Frspaiere"/>
        <w:ind w:left="1272"/>
        <w:jc w:val="both"/>
        <w:rPr>
          <w:sz w:val="24"/>
          <w:szCs w:val="24"/>
        </w:rPr>
      </w:pPr>
    </w:p>
    <w:p w14:paraId="0CC29F45" w14:textId="77777777" w:rsidR="00731535" w:rsidRPr="006519B8" w:rsidRDefault="00060347" w:rsidP="000C1F2D">
      <w:pPr>
        <w:pStyle w:val="Frspaiere"/>
        <w:numPr>
          <w:ilvl w:val="1"/>
          <w:numId w:val="10"/>
        </w:numPr>
        <w:jc w:val="left"/>
        <w:rPr>
          <w:b/>
          <w:sz w:val="24"/>
          <w:szCs w:val="24"/>
        </w:rPr>
      </w:pPr>
      <w:r w:rsidRPr="006519B8">
        <w:rPr>
          <w:sz w:val="24"/>
          <w:szCs w:val="24"/>
        </w:rPr>
        <w:lastRenderedPageBreak/>
        <w:t>protec</w:t>
      </w:r>
      <w:r w:rsidRPr="006519B8">
        <w:rPr>
          <w:b/>
          <w:sz w:val="24"/>
          <w:szCs w:val="24"/>
        </w:rPr>
        <w:t>ț</w:t>
      </w:r>
      <w:r w:rsidRPr="006519B8">
        <w:rPr>
          <w:sz w:val="24"/>
          <w:szCs w:val="24"/>
        </w:rPr>
        <w:t>ia</w:t>
      </w:r>
      <w:r w:rsidR="00FD41A8" w:rsidRPr="006519B8">
        <w:rPr>
          <w:sz w:val="24"/>
          <w:szCs w:val="24"/>
        </w:rPr>
        <w:t xml:space="preserve"> </w:t>
      </w:r>
      <w:r w:rsidRPr="006519B8">
        <w:rPr>
          <w:sz w:val="24"/>
          <w:szCs w:val="24"/>
        </w:rPr>
        <w:t>ecosistemelor</w:t>
      </w:r>
      <w:r w:rsidR="00FD41A8" w:rsidRPr="006519B8">
        <w:rPr>
          <w:sz w:val="24"/>
          <w:szCs w:val="24"/>
        </w:rPr>
        <w:t xml:space="preserve"> </w:t>
      </w:r>
      <w:r w:rsidRPr="006519B8">
        <w:rPr>
          <w:sz w:val="24"/>
          <w:szCs w:val="24"/>
        </w:rPr>
        <w:t>terestre</w:t>
      </w:r>
      <w:r w:rsidR="00FD41A8" w:rsidRPr="006519B8">
        <w:rPr>
          <w:sz w:val="24"/>
          <w:szCs w:val="24"/>
        </w:rPr>
        <w:t xml:space="preserve"> </w:t>
      </w:r>
      <w:r w:rsidRPr="006519B8">
        <w:rPr>
          <w:b/>
          <w:sz w:val="24"/>
          <w:szCs w:val="24"/>
        </w:rPr>
        <w:t>ș</w:t>
      </w:r>
      <w:r w:rsidRPr="006519B8">
        <w:rPr>
          <w:sz w:val="24"/>
          <w:szCs w:val="24"/>
        </w:rPr>
        <w:t>i</w:t>
      </w:r>
      <w:r w:rsidR="00FD41A8" w:rsidRPr="006519B8">
        <w:rPr>
          <w:sz w:val="24"/>
          <w:szCs w:val="24"/>
        </w:rPr>
        <w:t xml:space="preserve"> </w:t>
      </w:r>
      <w:r w:rsidRPr="006519B8">
        <w:rPr>
          <w:spacing w:val="-2"/>
          <w:sz w:val="24"/>
          <w:szCs w:val="24"/>
        </w:rPr>
        <w:t>acvatice:</w:t>
      </w:r>
    </w:p>
    <w:p w14:paraId="2164DE7A" w14:textId="77777777" w:rsidR="00731535" w:rsidRPr="006519B8" w:rsidRDefault="00060347" w:rsidP="00FD41A8">
      <w:pPr>
        <w:pStyle w:val="Frspaiere"/>
        <w:numPr>
          <w:ilvl w:val="1"/>
          <w:numId w:val="15"/>
        </w:numPr>
        <w:jc w:val="both"/>
        <w:rPr>
          <w:i/>
          <w:sz w:val="24"/>
          <w:szCs w:val="24"/>
        </w:rPr>
      </w:pPr>
      <w:r w:rsidRPr="006519B8">
        <w:rPr>
          <w:i/>
          <w:sz w:val="24"/>
          <w:szCs w:val="24"/>
        </w:rPr>
        <w:t>identificarea</w:t>
      </w:r>
      <w:r w:rsidR="00FD41A8" w:rsidRPr="006519B8">
        <w:rPr>
          <w:i/>
          <w:sz w:val="24"/>
          <w:szCs w:val="24"/>
        </w:rPr>
        <w:t xml:space="preserve"> </w:t>
      </w:r>
      <w:r w:rsidRPr="006519B8">
        <w:rPr>
          <w:i/>
          <w:sz w:val="24"/>
          <w:szCs w:val="24"/>
        </w:rPr>
        <w:t>arealelor</w:t>
      </w:r>
      <w:r w:rsidR="00FD41A8" w:rsidRPr="006519B8">
        <w:rPr>
          <w:i/>
          <w:sz w:val="24"/>
          <w:szCs w:val="24"/>
        </w:rPr>
        <w:t xml:space="preserve"> </w:t>
      </w:r>
      <w:r w:rsidRPr="006519B8">
        <w:rPr>
          <w:i/>
          <w:sz w:val="24"/>
          <w:szCs w:val="24"/>
        </w:rPr>
        <w:t>sensibile</w:t>
      </w:r>
      <w:r w:rsidR="00FD41A8" w:rsidRPr="006519B8">
        <w:rPr>
          <w:i/>
          <w:sz w:val="24"/>
          <w:szCs w:val="24"/>
        </w:rPr>
        <w:t xml:space="preserve"> </w:t>
      </w:r>
      <w:r w:rsidRPr="006519B8">
        <w:rPr>
          <w:i/>
          <w:sz w:val="24"/>
          <w:szCs w:val="24"/>
        </w:rPr>
        <w:t>ce</w:t>
      </w:r>
      <w:r w:rsidR="00FD41A8" w:rsidRPr="006519B8">
        <w:rPr>
          <w:i/>
          <w:sz w:val="24"/>
          <w:szCs w:val="24"/>
        </w:rPr>
        <w:t xml:space="preserve"> </w:t>
      </w:r>
      <w:r w:rsidRPr="006519B8">
        <w:rPr>
          <w:i/>
          <w:sz w:val="24"/>
          <w:szCs w:val="24"/>
        </w:rPr>
        <w:t>pot</w:t>
      </w:r>
      <w:r w:rsidR="00FD41A8" w:rsidRPr="006519B8">
        <w:rPr>
          <w:i/>
          <w:sz w:val="24"/>
          <w:szCs w:val="24"/>
        </w:rPr>
        <w:t xml:space="preserve"> </w:t>
      </w:r>
      <w:r w:rsidRPr="006519B8">
        <w:rPr>
          <w:i/>
          <w:sz w:val="24"/>
          <w:szCs w:val="24"/>
        </w:rPr>
        <w:t>fi</w:t>
      </w:r>
      <w:r w:rsidR="00FD41A8" w:rsidRPr="006519B8">
        <w:rPr>
          <w:i/>
          <w:sz w:val="24"/>
          <w:szCs w:val="24"/>
        </w:rPr>
        <w:t xml:space="preserve"> </w:t>
      </w:r>
      <w:r w:rsidRPr="006519B8">
        <w:rPr>
          <w:i/>
          <w:sz w:val="24"/>
          <w:szCs w:val="24"/>
        </w:rPr>
        <w:t>afectate</w:t>
      </w:r>
      <w:r w:rsidR="00FD41A8" w:rsidRPr="006519B8">
        <w:rPr>
          <w:i/>
          <w:sz w:val="24"/>
          <w:szCs w:val="24"/>
        </w:rPr>
        <w:t xml:space="preserve"> </w:t>
      </w:r>
      <w:r w:rsidRPr="006519B8">
        <w:rPr>
          <w:i/>
          <w:sz w:val="24"/>
          <w:szCs w:val="24"/>
        </w:rPr>
        <w:t>de</w:t>
      </w:r>
      <w:r w:rsidR="00FD41A8" w:rsidRPr="006519B8">
        <w:rPr>
          <w:i/>
          <w:sz w:val="24"/>
          <w:szCs w:val="24"/>
        </w:rPr>
        <w:t xml:space="preserve"> </w:t>
      </w:r>
      <w:r w:rsidRPr="006519B8">
        <w:rPr>
          <w:i/>
          <w:spacing w:val="-2"/>
          <w:sz w:val="24"/>
          <w:szCs w:val="24"/>
        </w:rPr>
        <w:t>proiect:</w:t>
      </w:r>
    </w:p>
    <w:p w14:paraId="35B7C1F1" w14:textId="77777777" w:rsidR="00731535" w:rsidRPr="006519B8" w:rsidRDefault="00060347" w:rsidP="00FD41A8">
      <w:pPr>
        <w:pStyle w:val="Frspaiere"/>
        <w:numPr>
          <w:ilvl w:val="1"/>
          <w:numId w:val="15"/>
        </w:numPr>
        <w:jc w:val="both"/>
        <w:rPr>
          <w:b/>
          <w:i/>
          <w:sz w:val="24"/>
          <w:szCs w:val="24"/>
        </w:rPr>
      </w:pPr>
      <w:r w:rsidRPr="006519B8">
        <w:rPr>
          <w:i/>
          <w:sz w:val="24"/>
          <w:szCs w:val="24"/>
        </w:rPr>
        <w:t xml:space="preserve">dotările și măsurile pentru protecția biodiversității, monumentelor naturii și ariilor </w:t>
      </w:r>
      <w:r w:rsidRPr="006519B8">
        <w:rPr>
          <w:i/>
          <w:spacing w:val="-2"/>
          <w:sz w:val="24"/>
          <w:szCs w:val="24"/>
        </w:rPr>
        <w:t>protejate:</w:t>
      </w:r>
    </w:p>
    <w:p w14:paraId="6598094C" w14:textId="77777777" w:rsidR="00FD41A8" w:rsidRPr="006519B8" w:rsidRDefault="00FD41A8" w:rsidP="00FD41A8">
      <w:pPr>
        <w:pStyle w:val="Frspaiere"/>
        <w:ind w:left="979" w:firstLine="11"/>
        <w:jc w:val="both"/>
        <w:rPr>
          <w:spacing w:val="-2"/>
          <w:sz w:val="24"/>
          <w:szCs w:val="24"/>
        </w:rPr>
      </w:pPr>
      <w:r w:rsidRPr="006519B8">
        <w:rPr>
          <w:sz w:val="24"/>
          <w:szCs w:val="24"/>
        </w:rPr>
        <w:t xml:space="preserve">Nu este </w:t>
      </w:r>
      <w:r w:rsidRPr="006519B8">
        <w:rPr>
          <w:spacing w:val="-2"/>
          <w:sz w:val="24"/>
          <w:szCs w:val="24"/>
        </w:rPr>
        <w:t>cazul;</w:t>
      </w:r>
    </w:p>
    <w:p w14:paraId="14A9A525" w14:textId="77777777" w:rsidR="00FD41A8" w:rsidRPr="006519B8" w:rsidRDefault="00FD41A8" w:rsidP="00FD41A8">
      <w:pPr>
        <w:pStyle w:val="Frspaiere"/>
        <w:ind w:left="1193"/>
        <w:jc w:val="both"/>
        <w:rPr>
          <w:sz w:val="24"/>
          <w:szCs w:val="24"/>
        </w:rPr>
      </w:pPr>
    </w:p>
    <w:p w14:paraId="4B312B92" w14:textId="77777777" w:rsidR="00731535" w:rsidRPr="006519B8" w:rsidRDefault="00060347" w:rsidP="000C1F2D">
      <w:pPr>
        <w:pStyle w:val="Frspaiere"/>
        <w:numPr>
          <w:ilvl w:val="1"/>
          <w:numId w:val="10"/>
        </w:numPr>
        <w:jc w:val="left"/>
        <w:rPr>
          <w:b/>
          <w:sz w:val="24"/>
          <w:szCs w:val="24"/>
        </w:rPr>
      </w:pPr>
      <w:r w:rsidRPr="006519B8">
        <w:rPr>
          <w:sz w:val="24"/>
          <w:szCs w:val="24"/>
        </w:rPr>
        <w:t>protec</w:t>
      </w:r>
      <w:r w:rsidRPr="006519B8">
        <w:rPr>
          <w:b/>
          <w:sz w:val="24"/>
          <w:szCs w:val="24"/>
        </w:rPr>
        <w:t>ț</w:t>
      </w:r>
      <w:r w:rsidRPr="006519B8">
        <w:rPr>
          <w:sz w:val="24"/>
          <w:szCs w:val="24"/>
        </w:rPr>
        <w:t>ia</w:t>
      </w:r>
      <w:r w:rsidR="00FD41A8" w:rsidRPr="006519B8">
        <w:rPr>
          <w:sz w:val="24"/>
          <w:szCs w:val="24"/>
        </w:rPr>
        <w:t xml:space="preserve"> </w:t>
      </w:r>
      <w:r w:rsidRPr="006519B8">
        <w:rPr>
          <w:sz w:val="24"/>
          <w:szCs w:val="24"/>
        </w:rPr>
        <w:t>a</w:t>
      </w:r>
      <w:r w:rsidRPr="006519B8">
        <w:rPr>
          <w:b/>
          <w:sz w:val="24"/>
          <w:szCs w:val="24"/>
        </w:rPr>
        <w:t>ș</w:t>
      </w:r>
      <w:r w:rsidRPr="006519B8">
        <w:rPr>
          <w:sz w:val="24"/>
          <w:szCs w:val="24"/>
        </w:rPr>
        <w:t>ez</w:t>
      </w:r>
      <w:r w:rsidRPr="006519B8">
        <w:rPr>
          <w:b/>
          <w:sz w:val="24"/>
          <w:szCs w:val="24"/>
        </w:rPr>
        <w:t>ă</w:t>
      </w:r>
      <w:r w:rsidRPr="006519B8">
        <w:rPr>
          <w:sz w:val="24"/>
          <w:szCs w:val="24"/>
        </w:rPr>
        <w:t>rilor</w:t>
      </w:r>
      <w:r w:rsidR="00FD41A8" w:rsidRPr="006519B8">
        <w:rPr>
          <w:sz w:val="24"/>
          <w:szCs w:val="24"/>
        </w:rPr>
        <w:t xml:space="preserve"> </w:t>
      </w:r>
      <w:r w:rsidRPr="006519B8">
        <w:rPr>
          <w:sz w:val="24"/>
          <w:szCs w:val="24"/>
        </w:rPr>
        <w:t>umane</w:t>
      </w:r>
      <w:r w:rsidR="00FD41A8" w:rsidRPr="006519B8">
        <w:rPr>
          <w:sz w:val="24"/>
          <w:szCs w:val="24"/>
        </w:rPr>
        <w:t xml:space="preserve"> </w:t>
      </w:r>
      <w:r w:rsidRPr="006519B8">
        <w:rPr>
          <w:b/>
          <w:sz w:val="24"/>
          <w:szCs w:val="24"/>
        </w:rPr>
        <w:t>ș</w:t>
      </w:r>
      <w:r w:rsidRPr="006519B8">
        <w:rPr>
          <w:sz w:val="24"/>
          <w:szCs w:val="24"/>
        </w:rPr>
        <w:t>i</w:t>
      </w:r>
      <w:r w:rsidR="00FD41A8" w:rsidRPr="006519B8">
        <w:rPr>
          <w:sz w:val="24"/>
          <w:szCs w:val="24"/>
        </w:rPr>
        <w:t xml:space="preserve"> </w:t>
      </w:r>
      <w:r w:rsidRPr="006519B8">
        <w:rPr>
          <w:sz w:val="24"/>
          <w:szCs w:val="24"/>
        </w:rPr>
        <w:t>a</w:t>
      </w:r>
      <w:r w:rsidR="00FD41A8" w:rsidRPr="006519B8">
        <w:rPr>
          <w:sz w:val="24"/>
          <w:szCs w:val="24"/>
        </w:rPr>
        <w:t xml:space="preserve"> </w:t>
      </w:r>
      <w:r w:rsidRPr="006519B8">
        <w:rPr>
          <w:sz w:val="24"/>
          <w:szCs w:val="24"/>
        </w:rPr>
        <w:t>altor</w:t>
      </w:r>
      <w:r w:rsidR="00FD41A8" w:rsidRPr="006519B8">
        <w:rPr>
          <w:sz w:val="24"/>
          <w:szCs w:val="24"/>
        </w:rPr>
        <w:t xml:space="preserve"> </w:t>
      </w:r>
      <w:r w:rsidRPr="006519B8">
        <w:rPr>
          <w:sz w:val="24"/>
          <w:szCs w:val="24"/>
        </w:rPr>
        <w:t>obiective</w:t>
      </w:r>
      <w:r w:rsidR="00FD41A8" w:rsidRPr="006519B8">
        <w:rPr>
          <w:sz w:val="24"/>
          <w:szCs w:val="24"/>
        </w:rPr>
        <w:t xml:space="preserve"> </w:t>
      </w:r>
      <w:r w:rsidRPr="006519B8">
        <w:rPr>
          <w:sz w:val="24"/>
          <w:szCs w:val="24"/>
        </w:rPr>
        <w:t>de</w:t>
      </w:r>
      <w:r w:rsidR="00FD41A8" w:rsidRPr="006519B8">
        <w:rPr>
          <w:sz w:val="24"/>
          <w:szCs w:val="24"/>
        </w:rPr>
        <w:t xml:space="preserve"> </w:t>
      </w:r>
      <w:r w:rsidRPr="006519B8">
        <w:rPr>
          <w:sz w:val="24"/>
          <w:szCs w:val="24"/>
        </w:rPr>
        <w:t>interes</w:t>
      </w:r>
      <w:r w:rsidR="00FD41A8" w:rsidRPr="006519B8">
        <w:rPr>
          <w:sz w:val="24"/>
          <w:szCs w:val="24"/>
        </w:rPr>
        <w:t xml:space="preserve"> </w:t>
      </w:r>
      <w:r w:rsidRPr="006519B8">
        <w:rPr>
          <w:spacing w:val="-2"/>
          <w:sz w:val="24"/>
          <w:szCs w:val="24"/>
        </w:rPr>
        <w:t>public:</w:t>
      </w:r>
    </w:p>
    <w:p w14:paraId="3861638B" w14:textId="77777777" w:rsidR="00731535" w:rsidRPr="006519B8" w:rsidRDefault="00060347" w:rsidP="00FD41A8">
      <w:pPr>
        <w:pStyle w:val="Frspaiere"/>
        <w:numPr>
          <w:ilvl w:val="1"/>
          <w:numId w:val="15"/>
        </w:numPr>
        <w:jc w:val="both"/>
        <w:rPr>
          <w:b/>
          <w:i/>
          <w:sz w:val="24"/>
          <w:szCs w:val="24"/>
        </w:rPr>
      </w:pPr>
      <w:r w:rsidRPr="006519B8">
        <w:rPr>
          <w:i/>
          <w:sz w:val="24"/>
          <w:szCs w:val="24"/>
        </w:rPr>
        <w:t>identificarea obiectivelor de interes public, distanța față de așezările umane, respectiv față de monumente</w:t>
      </w:r>
      <w:r w:rsidR="00FD41A8" w:rsidRPr="006519B8">
        <w:rPr>
          <w:i/>
          <w:sz w:val="24"/>
          <w:szCs w:val="24"/>
        </w:rPr>
        <w:t xml:space="preserve"> </w:t>
      </w:r>
      <w:r w:rsidRPr="006519B8">
        <w:rPr>
          <w:i/>
          <w:sz w:val="24"/>
          <w:szCs w:val="24"/>
        </w:rPr>
        <w:t>istorice</w:t>
      </w:r>
      <w:r w:rsidR="00FD41A8" w:rsidRPr="006519B8">
        <w:rPr>
          <w:i/>
          <w:sz w:val="24"/>
          <w:szCs w:val="24"/>
        </w:rPr>
        <w:t xml:space="preserve"> </w:t>
      </w:r>
      <w:r w:rsidRPr="006519B8">
        <w:rPr>
          <w:i/>
          <w:sz w:val="24"/>
          <w:szCs w:val="24"/>
        </w:rPr>
        <w:t>și</w:t>
      </w:r>
      <w:r w:rsidR="00FD41A8" w:rsidRPr="006519B8">
        <w:rPr>
          <w:i/>
          <w:sz w:val="24"/>
          <w:szCs w:val="24"/>
        </w:rPr>
        <w:t xml:space="preserve"> </w:t>
      </w:r>
      <w:r w:rsidRPr="006519B8">
        <w:rPr>
          <w:i/>
          <w:sz w:val="24"/>
          <w:szCs w:val="24"/>
        </w:rPr>
        <w:t>de</w:t>
      </w:r>
      <w:r w:rsidR="00FD41A8" w:rsidRPr="006519B8">
        <w:rPr>
          <w:i/>
          <w:sz w:val="24"/>
          <w:szCs w:val="24"/>
        </w:rPr>
        <w:t xml:space="preserve"> </w:t>
      </w:r>
      <w:r w:rsidRPr="006519B8">
        <w:rPr>
          <w:i/>
          <w:sz w:val="24"/>
          <w:szCs w:val="24"/>
        </w:rPr>
        <w:t>arhitectură,</w:t>
      </w:r>
      <w:r w:rsidR="00FD41A8" w:rsidRPr="006519B8">
        <w:rPr>
          <w:i/>
          <w:sz w:val="24"/>
          <w:szCs w:val="24"/>
        </w:rPr>
        <w:t xml:space="preserve"> </w:t>
      </w:r>
      <w:r w:rsidRPr="006519B8">
        <w:rPr>
          <w:i/>
          <w:sz w:val="24"/>
          <w:szCs w:val="24"/>
        </w:rPr>
        <w:t>alte</w:t>
      </w:r>
      <w:r w:rsidR="00FD41A8" w:rsidRPr="006519B8">
        <w:rPr>
          <w:i/>
          <w:sz w:val="24"/>
          <w:szCs w:val="24"/>
        </w:rPr>
        <w:t xml:space="preserve"> </w:t>
      </w:r>
      <w:r w:rsidRPr="006519B8">
        <w:rPr>
          <w:i/>
          <w:sz w:val="24"/>
          <w:szCs w:val="24"/>
        </w:rPr>
        <w:t>zone</w:t>
      </w:r>
      <w:r w:rsidR="00FD41A8" w:rsidRPr="006519B8">
        <w:rPr>
          <w:i/>
          <w:sz w:val="24"/>
          <w:szCs w:val="24"/>
        </w:rPr>
        <w:t xml:space="preserve"> </w:t>
      </w:r>
      <w:r w:rsidRPr="006519B8">
        <w:rPr>
          <w:i/>
          <w:sz w:val="24"/>
          <w:szCs w:val="24"/>
        </w:rPr>
        <w:t>asupra</w:t>
      </w:r>
      <w:r w:rsidR="00FD41A8" w:rsidRPr="006519B8">
        <w:rPr>
          <w:i/>
          <w:sz w:val="24"/>
          <w:szCs w:val="24"/>
        </w:rPr>
        <w:t xml:space="preserve"> </w:t>
      </w:r>
      <w:r w:rsidRPr="006519B8">
        <w:rPr>
          <w:i/>
          <w:sz w:val="24"/>
          <w:szCs w:val="24"/>
        </w:rPr>
        <w:t>cărora</w:t>
      </w:r>
      <w:r w:rsidR="00FD41A8" w:rsidRPr="006519B8">
        <w:rPr>
          <w:i/>
          <w:sz w:val="24"/>
          <w:szCs w:val="24"/>
        </w:rPr>
        <w:t xml:space="preserve"> </w:t>
      </w:r>
      <w:r w:rsidRPr="006519B8">
        <w:rPr>
          <w:i/>
          <w:sz w:val="24"/>
          <w:szCs w:val="24"/>
        </w:rPr>
        <w:t>există</w:t>
      </w:r>
      <w:r w:rsidR="00FD41A8" w:rsidRPr="006519B8">
        <w:rPr>
          <w:i/>
          <w:sz w:val="24"/>
          <w:szCs w:val="24"/>
        </w:rPr>
        <w:t xml:space="preserve"> </w:t>
      </w:r>
      <w:r w:rsidRPr="006519B8">
        <w:rPr>
          <w:i/>
          <w:sz w:val="24"/>
          <w:szCs w:val="24"/>
        </w:rPr>
        <w:t>instituit</w:t>
      </w:r>
      <w:r w:rsidR="00FD41A8" w:rsidRPr="006519B8">
        <w:rPr>
          <w:i/>
          <w:sz w:val="24"/>
          <w:szCs w:val="24"/>
        </w:rPr>
        <w:t xml:space="preserve"> </w:t>
      </w:r>
      <w:r w:rsidRPr="006519B8">
        <w:rPr>
          <w:i/>
          <w:sz w:val="24"/>
          <w:szCs w:val="24"/>
        </w:rPr>
        <w:t>un</w:t>
      </w:r>
      <w:r w:rsidR="00FD41A8" w:rsidRPr="006519B8">
        <w:rPr>
          <w:i/>
          <w:sz w:val="24"/>
          <w:szCs w:val="24"/>
        </w:rPr>
        <w:t xml:space="preserve"> </w:t>
      </w:r>
      <w:r w:rsidRPr="006519B8">
        <w:rPr>
          <w:i/>
          <w:sz w:val="24"/>
          <w:szCs w:val="24"/>
        </w:rPr>
        <w:t>regim</w:t>
      </w:r>
      <w:r w:rsidR="00FD41A8" w:rsidRPr="006519B8">
        <w:rPr>
          <w:i/>
          <w:sz w:val="24"/>
          <w:szCs w:val="24"/>
        </w:rPr>
        <w:t xml:space="preserve"> </w:t>
      </w:r>
      <w:r w:rsidRPr="006519B8">
        <w:rPr>
          <w:i/>
          <w:sz w:val="24"/>
          <w:szCs w:val="24"/>
        </w:rPr>
        <w:t>de</w:t>
      </w:r>
      <w:r w:rsidR="00FD41A8" w:rsidRPr="006519B8">
        <w:rPr>
          <w:i/>
          <w:sz w:val="24"/>
          <w:szCs w:val="24"/>
        </w:rPr>
        <w:t xml:space="preserve"> </w:t>
      </w:r>
      <w:r w:rsidRPr="006519B8">
        <w:rPr>
          <w:i/>
          <w:sz w:val="24"/>
          <w:szCs w:val="24"/>
        </w:rPr>
        <w:t>restricție, zone de interes tradițional și altele;</w:t>
      </w:r>
    </w:p>
    <w:p w14:paraId="0B34ADBB" w14:textId="77777777" w:rsidR="00731535" w:rsidRPr="002A2EAB" w:rsidRDefault="00060347" w:rsidP="00FD41A8">
      <w:pPr>
        <w:pStyle w:val="Frspaiere"/>
        <w:numPr>
          <w:ilvl w:val="1"/>
          <w:numId w:val="15"/>
        </w:numPr>
        <w:jc w:val="both"/>
        <w:rPr>
          <w:b/>
          <w:i/>
          <w:sz w:val="24"/>
          <w:szCs w:val="24"/>
        </w:rPr>
      </w:pPr>
      <w:r w:rsidRPr="006519B8">
        <w:rPr>
          <w:i/>
          <w:sz w:val="24"/>
          <w:szCs w:val="24"/>
        </w:rPr>
        <w:t>lucrările,</w:t>
      </w:r>
      <w:r w:rsidR="00FD41A8" w:rsidRPr="006519B8">
        <w:rPr>
          <w:i/>
          <w:sz w:val="24"/>
          <w:szCs w:val="24"/>
        </w:rPr>
        <w:t xml:space="preserve"> </w:t>
      </w:r>
      <w:r w:rsidRPr="006519B8">
        <w:rPr>
          <w:i/>
          <w:sz w:val="24"/>
          <w:szCs w:val="24"/>
        </w:rPr>
        <w:t>dotările</w:t>
      </w:r>
      <w:r w:rsidR="00FD41A8" w:rsidRPr="006519B8">
        <w:rPr>
          <w:i/>
          <w:sz w:val="24"/>
          <w:szCs w:val="24"/>
        </w:rPr>
        <w:t xml:space="preserve"> </w:t>
      </w:r>
      <w:r w:rsidRPr="006519B8">
        <w:rPr>
          <w:i/>
          <w:sz w:val="24"/>
          <w:szCs w:val="24"/>
        </w:rPr>
        <w:t>și</w:t>
      </w:r>
      <w:r w:rsidR="00FD41A8" w:rsidRPr="006519B8">
        <w:rPr>
          <w:i/>
          <w:sz w:val="24"/>
          <w:szCs w:val="24"/>
        </w:rPr>
        <w:t xml:space="preserve"> </w:t>
      </w:r>
      <w:r w:rsidRPr="006519B8">
        <w:rPr>
          <w:i/>
          <w:sz w:val="24"/>
          <w:szCs w:val="24"/>
        </w:rPr>
        <w:t>măsurile</w:t>
      </w:r>
      <w:r w:rsidR="00FD41A8" w:rsidRPr="006519B8">
        <w:rPr>
          <w:i/>
          <w:sz w:val="24"/>
          <w:szCs w:val="24"/>
        </w:rPr>
        <w:t xml:space="preserve"> </w:t>
      </w:r>
      <w:r w:rsidRPr="006519B8">
        <w:rPr>
          <w:i/>
          <w:sz w:val="24"/>
          <w:szCs w:val="24"/>
        </w:rPr>
        <w:t>pentru</w:t>
      </w:r>
      <w:r w:rsidR="00FD41A8" w:rsidRPr="006519B8">
        <w:rPr>
          <w:i/>
          <w:sz w:val="24"/>
          <w:szCs w:val="24"/>
        </w:rPr>
        <w:t xml:space="preserve"> </w:t>
      </w:r>
      <w:r w:rsidRPr="006519B8">
        <w:rPr>
          <w:i/>
          <w:sz w:val="24"/>
          <w:szCs w:val="24"/>
        </w:rPr>
        <w:t>protecția</w:t>
      </w:r>
      <w:r w:rsidR="00FD41A8" w:rsidRPr="006519B8">
        <w:rPr>
          <w:i/>
          <w:sz w:val="24"/>
          <w:szCs w:val="24"/>
        </w:rPr>
        <w:t xml:space="preserve"> </w:t>
      </w:r>
      <w:r w:rsidRPr="006519B8">
        <w:rPr>
          <w:i/>
          <w:sz w:val="24"/>
          <w:szCs w:val="24"/>
        </w:rPr>
        <w:t>așezărilor</w:t>
      </w:r>
      <w:r w:rsidR="00FD41A8" w:rsidRPr="006519B8">
        <w:rPr>
          <w:i/>
          <w:sz w:val="24"/>
          <w:szCs w:val="24"/>
        </w:rPr>
        <w:t xml:space="preserve"> </w:t>
      </w:r>
      <w:r w:rsidRPr="006519B8">
        <w:rPr>
          <w:i/>
          <w:sz w:val="24"/>
          <w:szCs w:val="24"/>
        </w:rPr>
        <w:t>umane</w:t>
      </w:r>
      <w:r w:rsidR="00FD41A8" w:rsidRPr="006519B8">
        <w:rPr>
          <w:i/>
          <w:sz w:val="24"/>
          <w:szCs w:val="24"/>
        </w:rPr>
        <w:t xml:space="preserve"> s</w:t>
      </w:r>
      <w:r w:rsidRPr="006519B8">
        <w:rPr>
          <w:i/>
          <w:sz w:val="24"/>
          <w:szCs w:val="24"/>
        </w:rPr>
        <w:t>i</w:t>
      </w:r>
      <w:r w:rsidR="00FD41A8" w:rsidRPr="006519B8">
        <w:rPr>
          <w:i/>
          <w:sz w:val="24"/>
          <w:szCs w:val="24"/>
        </w:rPr>
        <w:t xml:space="preserve"> </w:t>
      </w:r>
      <w:r w:rsidRPr="006519B8">
        <w:rPr>
          <w:i/>
          <w:sz w:val="24"/>
          <w:szCs w:val="24"/>
        </w:rPr>
        <w:t>a</w:t>
      </w:r>
      <w:r w:rsidR="00FD41A8" w:rsidRPr="006519B8">
        <w:rPr>
          <w:i/>
          <w:sz w:val="24"/>
          <w:szCs w:val="24"/>
        </w:rPr>
        <w:t xml:space="preserve"> </w:t>
      </w:r>
      <w:r w:rsidRPr="006519B8">
        <w:rPr>
          <w:i/>
          <w:sz w:val="24"/>
          <w:szCs w:val="24"/>
        </w:rPr>
        <w:t>obiectivelor</w:t>
      </w:r>
      <w:r w:rsidR="00FD41A8" w:rsidRPr="006519B8">
        <w:rPr>
          <w:i/>
          <w:sz w:val="24"/>
          <w:szCs w:val="24"/>
        </w:rPr>
        <w:t xml:space="preserve"> </w:t>
      </w:r>
      <w:r w:rsidRPr="006519B8">
        <w:rPr>
          <w:i/>
          <w:sz w:val="24"/>
          <w:szCs w:val="24"/>
        </w:rPr>
        <w:t>protejate</w:t>
      </w:r>
      <w:r w:rsidR="00FD41A8" w:rsidRPr="006519B8">
        <w:rPr>
          <w:i/>
          <w:sz w:val="24"/>
          <w:szCs w:val="24"/>
        </w:rPr>
        <w:t xml:space="preserve"> </w:t>
      </w:r>
      <w:r w:rsidRPr="006519B8">
        <w:rPr>
          <w:i/>
          <w:sz w:val="24"/>
          <w:szCs w:val="24"/>
        </w:rPr>
        <w:t>și/sau de interes public;</w:t>
      </w:r>
    </w:p>
    <w:p w14:paraId="04C7EB2F" w14:textId="106C74B3" w:rsidR="00FF22E6" w:rsidRPr="006519B8" w:rsidRDefault="002A2EAB" w:rsidP="00FF22E6">
      <w:pPr>
        <w:pStyle w:val="Frspaiere"/>
        <w:ind w:left="980"/>
        <w:jc w:val="both"/>
        <w:rPr>
          <w:b/>
          <w:i/>
          <w:sz w:val="24"/>
          <w:szCs w:val="24"/>
        </w:rPr>
      </w:pPr>
      <w:bookmarkStart w:id="6" w:name="_Hlk172717978"/>
      <w:r>
        <w:rPr>
          <w:i/>
          <w:sz w:val="24"/>
          <w:szCs w:val="24"/>
        </w:rPr>
        <w:t xml:space="preserve">      </w:t>
      </w:r>
      <w:r>
        <w:rPr>
          <w:i/>
          <w:spacing w:val="-2"/>
          <w:sz w:val="24"/>
          <w:szCs w:val="24"/>
        </w:rPr>
        <w:t xml:space="preserve">Nu este cazul </w:t>
      </w:r>
      <w:proofErr w:type="spellStart"/>
      <w:r>
        <w:rPr>
          <w:i/>
          <w:spacing w:val="-2"/>
          <w:sz w:val="24"/>
          <w:szCs w:val="24"/>
        </w:rPr>
        <w:t>intrucat</w:t>
      </w:r>
      <w:proofErr w:type="spellEnd"/>
      <w:r>
        <w:rPr>
          <w:i/>
          <w:spacing w:val="-2"/>
          <w:sz w:val="24"/>
          <w:szCs w:val="24"/>
        </w:rPr>
        <w:t xml:space="preserve"> </w:t>
      </w:r>
      <w:proofErr w:type="spellStart"/>
      <w:r>
        <w:rPr>
          <w:i/>
          <w:spacing w:val="-2"/>
          <w:sz w:val="24"/>
          <w:szCs w:val="24"/>
        </w:rPr>
        <w:t>lucrarile</w:t>
      </w:r>
      <w:proofErr w:type="spellEnd"/>
      <w:r>
        <w:rPr>
          <w:i/>
          <w:spacing w:val="-2"/>
          <w:sz w:val="24"/>
          <w:szCs w:val="24"/>
        </w:rPr>
        <w:t xml:space="preserve"> ce vor fi executate se vor </w:t>
      </w:r>
      <w:proofErr w:type="spellStart"/>
      <w:r>
        <w:rPr>
          <w:i/>
          <w:spacing w:val="-2"/>
          <w:sz w:val="24"/>
          <w:szCs w:val="24"/>
        </w:rPr>
        <w:t>desfasura</w:t>
      </w:r>
      <w:proofErr w:type="spellEnd"/>
      <w:r>
        <w:rPr>
          <w:i/>
          <w:spacing w:val="-2"/>
          <w:sz w:val="24"/>
          <w:szCs w:val="24"/>
        </w:rPr>
        <w:t xml:space="preserve"> astfel:</w:t>
      </w:r>
      <w:r w:rsidR="00FF22E6">
        <w:rPr>
          <w:i/>
          <w:sz w:val="24"/>
          <w:szCs w:val="24"/>
        </w:rPr>
        <w:t xml:space="preserve">    </w:t>
      </w:r>
    </w:p>
    <w:p w14:paraId="70879E7B" w14:textId="7947DC9F" w:rsidR="002A2EAB" w:rsidRPr="006519B8" w:rsidRDefault="00FF22E6" w:rsidP="002A2EAB">
      <w:pPr>
        <w:pStyle w:val="Listalinie"/>
        <w:numPr>
          <w:ilvl w:val="1"/>
          <w:numId w:val="15"/>
        </w:numPr>
      </w:pPr>
      <w:bookmarkStart w:id="7" w:name="_Hlk172717961"/>
      <w:bookmarkEnd w:id="6"/>
      <w:r w:rsidRPr="007A3BD0">
        <w:rPr>
          <w:szCs w:val="24"/>
        </w:rPr>
        <w:t>Montarea alimentării și a altor rețele aerian, montarea stalpilor noi complet echipați h = 6 m – 15 BUC, Montarea stalpilor ornamentali h = 3 m – 26 buc,</w:t>
      </w:r>
      <w:r w:rsidRPr="006519B8">
        <w:t>Montarea corpurilor de iluminat</w:t>
      </w:r>
      <w:r>
        <w:t>, se va realiza manual</w:t>
      </w:r>
      <w:r w:rsidRPr="007A3BD0">
        <w:rPr>
          <w:szCs w:val="24"/>
        </w:rPr>
        <w:t xml:space="preserve"> de catre personalul angajat in proiect, folosindu-se</w:t>
      </w:r>
      <w:r>
        <w:rPr>
          <w:szCs w:val="24"/>
        </w:rPr>
        <w:t xml:space="preserve"> scule si unelte usoare iar</w:t>
      </w:r>
      <w:r w:rsidRPr="007A3BD0">
        <w:rPr>
          <w:szCs w:val="24"/>
        </w:rPr>
        <w:t xml:space="preserve"> pentru lucrul la inaltime scari extensibile. Corpurile de iluminat sunt achizitionate monobloc de la furnizori si nu necesita lucrari de asamblare-montaj care  ar afecta </w:t>
      </w:r>
      <w:r w:rsidR="002A2EAB">
        <w:rPr>
          <w:szCs w:val="24"/>
        </w:rPr>
        <w:t>asezarile umane</w:t>
      </w:r>
      <w:r>
        <w:rPr>
          <w:szCs w:val="24"/>
        </w:rPr>
        <w:t xml:space="preserve">. </w:t>
      </w:r>
      <w:r>
        <w:t xml:space="preserve">In timpul executiei lucrarilor vor fi folosite </w:t>
      </w:r>
      <w:r w:rsidR="002A2EAB">
        <w:t>2 autoutilitare cu capacitate maxima de 3.5to, inmatriculate, pentru transport materiale</w:t>
      </w:r>
      <w:r>
        <w:t>.</w:t>
      </w:r>
      <w:r w:rsidR="002A2EAB">
        <w:t xml:space="preserve"> In timpul executiei lucrarilor vor fi folosite cele 2 autoutilitare cu capacitate maxima de 3.5to, inmatriculate, pentru depozitarea materialelor. </w:t>
      </w:r>
    </w:p>
    <w:bookmarkEnd w:id="7"/>
    <w:p w14:paraId="251BBBB5" w14:textId="1DD7BC63" w:rsidR="00FF22E6" w:rsidRPr="006519B8" w:rsidRDefault="00FF22E6" w:rsidP="00FF22E6">
      <w:pPr>
        <w:pStyle w:val="Listalinie"/>
        <w:numPr>
          <w:ilvl w:val="1"/>
          <w:numId w:val="15"/>
        </w:numPr>
      </w:pPr>
    </w:p>
    <w:p w14:paraId="48332F27" w14:textId="77777777" w:rsidR="000C1F2D" w:rsidRPr="006519B8" w:rsidRDefault="000C1F2D" w:rsidP="00FD41A8">
      <w:pPr>
        <w:pStyle w:val="Frspaiere"/>
        <w:jc w:val="both"/>
        <w:rPr>
          <w:sz w:val="24"/>
          <w:szCs w:val="24"/>
        </w:rPr>
      </w:pPr>
    </w:p>
    <w:p w14:paraId="6EA4BD10" w14:textId="77777777" w:rsidR="00731535" w:rsidRPr="006519B8" w:rsidRDefault="00060347" w:rsidP="00FD41A8">
      <w:pPr>
        <w:pStyle w:val="Frspaiere"/>
        <w:numPr>
          <w:ilvl w:val="1"/>
          <w:numId w:val="10"/>
        </w:numPr>
        <w:jc w:val="both"/>
        <w:rPr>
          <w:b/>
          <w:sz w:val="24"/>
          <w:szCs w:val="24"/>
        </w:rPr>
      </w:pPr>
      <w:r w:rsidRPr="006519B8">
        <w:rPr>
          <w:sz w:val="24"/>
          <w:szCs w:val="24"/>
        </w:rPr>
        <w:t>prevenirea</w:t>
      </w:r>
      <w:r w:rsidR="00FD41A8" w:rsidRPr="006519B8">
        <w:rPr>
          <w:sz w:val="24"/>
          <w:szCs w:val="24"/>
        </w:rPr>
        <w:t xml:space="preserve"> </w:t>
      </w:r>
      <w:r w:rsidRPr="006519B8">
        <w:rPr>
          <w:b/>
          <w:sz w:val="24"/>
          <w:szCs w:val="24"/>
        </w:rPr>
        <w:t>ș</w:t>
      </w:r>
      <w:r w:rsidRPr="006519B8">
        <w:rPr>
          <w:sz w:val="24"/>
          <w:szCs w:val="24"/>
        </w:rPr>
        <w:t>i</w:t>
      </w:r>
      <w:r w:rsidR="00FD41A8" w:rsidRPr="006519B8">
        <w:rPr>
          <w:sz w:val="24"/>
          <w:szCs w:val="24"/>
        </w:rPr>
        <w:t xml:space="preserve"> </w:t>
      </w:r>
      <w:r w:rsidRPr="006519B8">
        <w:rPr>
          <w:sz w:val="24"/>
          <w:szCs w:val="24"/>
        </w:rPr>
        <w:t>gestionarea</w:t>
      </w:r>
      <w:r w:rsidR="00FD41A8" w:rsidRPr="006519B8">
        <w:rPr>
          <w:sz w:val="24"/>
          <w:szCs w:val="24"/>
        </w:rPr>
        <w:t xml:space="preserve"> </w:t>
      </w:r>
      <w:r w:rsidRPr="006519B8">
        <w:rPr>
          <w:sz w:val="24"/>
          <w:szCs w:val="24"/>
        </w:rPr>
        <w:t>de</w:t>
      </w:r>
      <w:r w:rsidRPr="006519B8">
        <w:rPr>
          <w:b/>
          <w:sz w:val="24"/>
          <w:szCs w:val="24"/>
        </w:rPr>
        <w:t>ș</w:t>
      </w:r>
      <w:r w:rsidRPr="006519B8">
        <w:rPr>
          <w:sz w:val="24"/>
          <w:szCs w:val="24"/>
        </w:rPr>
        <w:t>eurilor</w:t>
      </w:r>
      <w:r w:rsidR="00FD41A8" w:rsidRPr="006519B8">
        <w:rPr>
          <w:sz w:val="24"/>
          <w:szCs w:val="24"/>
        </w:rPr>
        <w:t xml:space="preserve"> </w:t>
      </w:r>
      <w:r w:rsidRPr="006519B8">
        <w:rPr>
          <w:sz w:val="24"/>
          <w:szCs w:val="24"/>
        </w:rPr>
        <w:t>generate</w:t>
      </w:r>
      <w:r w:rsidR="00FD41A8" w:rsidRPr="006519B8">
        <w:rPr>
          <w:sz w:val="24"/>
          <w:szCs w:val="24"/>
        </w:rPr>
        <w:t xml:space="preserve"> </w:t>
      </w:r>
      <w:r w:rsidRPr="006519B8">
        <w:rPr>
          <w:sz w:val="24"/>
          <w:szCs w:val="24"/>
        </w:rPr>
        <w:t>pe</w:t>
      </w:r>
      <w:r w:rsidR="00FD41A8" w:rsidRPr="006519B8">
        <w:rPr>
          <w:sz w:val="24"/>
          <w:szCs w:val="24"/>
        </w:rPr>
        <w:t xml:space="preserve"> </w:t>
      </w:r>
      <w:r w:rsidRPr="006519B8">
        <w:rPr>
          <w:sz w:val="24"/>
          <w:szCs w:val="24"/>
        </w:rPr>
        <w:t>amplasament</w:t>
      </w:r>
      <w:r w:rsidR="00FD41A8" w:rsidRPr="006519B8">
        <w:rPr>
          <w:sz w:val="24"/>
          <w:szCs w:val="24"/>
        </w:rPr>
        <w:t xml:space="preserve"> </w:t>
      </w:r>
      <w:r w:rsidRPr="006519B8">
        <w:rPr>
          <w:sz w:val="24"/>
          <w:szCs w:val="24"/>
        </w:rPr>
        <w:t>în</w:t>
      </w:r>
      <w:r w:rsidR="00FD41A8" w:rsidRPr="006519B8">
        <w:rPr>
          <w:sz w:val="24"/>
          <w:szCs w:val="24"/>
        </w:rPr>
        <w:t xml:space="preserve"> </w:t>
      </w:r>
      <w:r w:rsidRPr="006519B8">
        <w:rPr>
          <w:sz w:val="24"/>
          <w:szCs w:val="24"/>
        </w:rPr>
        <w:t>timpul</w:t>
      </w:r>
      <w:r w:rsidR="00FD41A8" w:rsidRPr="006519B8">
        <w:rPr>
          <w:sz w:val="24"/>
          <w:szCs w:val="24"/>
        </w:rPr>
        <w:t xml:space="preserve"> </w:t>
      </w:r>
      <w:r w:rsidRPr="006519B8">
        <w:rPr>
          <w:sz w:val="24"/>
          <w:szCs w:val="24"/>
        </w:rPr>
        <w:t>realiz</w:t>
      </w:r>
      <w:r w:rsidRPr="006519B8">
        <w:rPr>
          <w:b/>
          <w:sz w:val="24"/>
          <w:szCs w:val="24"/>
        </w:rPr>
        <w:t>ă</w:t>
      </w:r>
      <w:r w:rsidRPr="006519B8">
        <w:rPr>
          <w:sz w:val="24"/>
          <w:szCs w:val="24"/>
        </w:rPr>
        <w:t>rii proiectului/în timpul exploat</w:t>
      </w:r>
      <w:r w:rsidRPr="006519B8">
        <w:rPr>
          <w:b/>
          <w:sz w:val="24"/>
          <w:szCs w:val="24"/>
        </w:rPr>
        <w:t>ă</w:t>
      </w:r>
      <w:r w:rsidRPr="006519B8">
        <w:rPr>
          <w:sz w:val="24"/>
          <w:szCs w:val="24"/>
        </w:rPr>
        <w:t>rii, inclusiv eliminarea</w:t>
      </w:r>
      <w:r w:rsidRPr="006519B8">
        <w:rPr>
          <w:b/>
          <w:sz w:val="24"/>
          <w:szCs w:val="24"/>
        </w:rPr>
        <w:t>:</w:t>
      </w:r>
    </w:p>
    <w:p w14:paraId="40F5FD1B" w14:textId="57BAEEDA" w:rsidR="00731535" w:rsidRPr="006519B8" w:rsidRDefault="00060347" w:rsidP="00FD41A8">
      <w:pPr>
        <w:pStyle w:val="Frspaiere"/>
        <w:numPr>
          <w:ilvl w:val="1"/>
          <w:numId w:val="15"/>
        </w:numPr>
        <w:jc w:val="both"/>
        <w:rPr>
          <w:b/>
          <w:i/>
          <w:sz w:val="24"/>
          <w:szCs w:val="24"/>
        </w:rPr>
      </w:pPr>
      <w:r w:rsidRPr="006519B8">
        <w:rPr>
          <w:i/>
          <w:sz w:val="24"/>
          <w:szCs w:val="24"/>
        </w:rPr>
        <w:t>lista deșeurilor (clasificate și codificate în conformitate cu prevederile legislației europene și</w:t>
      </w:r>
      <w:r w:rsidR="002A2EAB">
        <w:rPr>
          <w:i/>
          <w:sz w:val="24"/>
          <w:szCs w:val="24"/>
        </w:rPr>
        <w:t xml:space="preserve"> </w:t>
      </w:r>
      <w:r w:rsidRPr="006519B8">
        <w:rPr>
          <w:i/>
          <w:sz w:val="24"/>
          <w:szCs w:val="24"/>
        </w:rPr>
        <w:t>naționale privind deșeurile), cantități de deșeuri generate;</w:t>
      </w:r>
    </w:p>
    <w:p w14:paraId="37FBDD09" w14:textId="77777777" w:rsidR="00731535" w:rsidRPr="006519B8" w:rsidRDefault="00060347" w:rsidP="00FD41A8">
      <w:pPr>
        <w:pStyle w:val="Frspaiere"/>
        <w:numPr>
          <w:ilvl w:val="1"/>
          <w:numId w:val="15"/>
        </w:numPr>
        <w:jc w:val="both"/>
        <w:rPr>
          <w:i/>
          <w:sz w:val="24"/>
          <w:szCs w:val="24"/>
        </w:rPr>
      </w:pPr>
      <w:r w:rsidRPr="006519B8">
        <w:rPr>
          <w:i/>
          <w:sz w:val="24"/>
          <w:szCs w:val="24"/>
        </w:rPr>
        <w:t>programul</w:t>
      </w:r>
      <w:r w:rsidR="007B4F1C" w:rsidRPr="006519B8">
        <w:rPr>
          <w:i/>
          <w:sz w:val="24"/>
          <w:szCs w:val="24"/>
        </w:rPr>
        <w:t xml:space="preserve"> </w:t>
      </w:r>
      <w:r w:rsidRPr="006519B8">
        <w:rPr>
          <w:i/>
          <w:sz w:val="24"/>
          <w:szCs w:val="24"/>
        </w:rPr>
        <w:t>de</w:t>
      </w:r>
      <w:r w:rsidR="007B4F1C" w:rsidRPr="006519B8">
        <w:rPr>
          <w:i/>
          <w:sz w:val="24"/>
          <w:szCs w:val="24"/>
        </w:rPr>
        <w:t xml:space="preserve"> </w:t>
      </w:r>
      <w:r w:rsidRPr="006519B8">
        <w:rPr>
          <w:i/>
          <w:sz w:val="24"/>
          <w:szCs w:val="24"/>
        </w:rPr>
        <w:t>prevenire</w:t>
      </w:r>
      <w:r w:rsidR="007B4F1C" w:rsidRPr="006519B8">
        <w:rPr>
          <w:i/>
          <w:sz w:val="24"/>
          <w:szCs w:val="24"/>
        </w:rPr>
        <w:t xml:space="preserve"> </w:t>
      </w:r>
      <w:r w:rsidRPr="006519B8">
        <w:rPr>
          <w:i/>
          <w:sz w:val="24"/>
          <w:szCs w:val="24"/>
        </w:rPr>
        <w:t>și</w:t>
      </w:r>
      <w:r w:rsidR="007B4F1C" w:rsidRPr="006519B8">
        <w:rPr>
          <w:i/>
          <w:sz w:val="24"/>
          <w:szCs w:val="24"/>
        </w:rPr>
        <w:t xml:space="preserve"> </w:t>
      </w:r>
      <w:r w:rsidRPr="006519B8">
        <w:rPr>
          <w:i/>
          <w:sz w:val="24"/>
          <w:szCs w:val="24"/>
        </w:rPr>
        <w:t>reducerea</w:t>
      </w:r>
      <w:r w:rsidR="007B4F1C" w:rsidRPr="006519B8">
        <w:rPr>
          <w:i/>
          <w:sz w:val="24"/>
          <w:szCs w:val="24"/>
        </w:rPr>
        <w:t xml:space="preserve"> </w:t>
      </w:r>
      <w:r w:rsidRPr="006519B8">
        <w:rPr>
          <w:i/>
          <w:sz w:val="24"/>
          <w:szCs w:val="24"/>
        </w:rPr>
        <w:t>cantităților</w:t>
      </w:r>
      <w:r w:rsidR="007B4F1C" w:rsidRPr="006519B8">
        <w:rPr>
          <w:i/>
          <w:sz w:val="24"/>
          <w:szCs w:val="24"/>
        </w:rPr>
        <w:t xml:space="preserve"> </w:t>
      </w:r>
      <w:r w:rsidRPr="006519B8">
        <w:rPr>
          <w:i/>
          <w:sz w:val="24"/>
          <w:szCs w:val="24"/>
        </w:rPr>
        <w:t>de</w:t>
      </w:r>
      <w:r w:rsidR="007B4F1C" w:rsidRPr="006519B8">
        <w:rPr>
          <w:i/>
          <w:sz w:val="24"/>
          <w:szCs w:val="24"/>
        </w:rPr>
        <w:t xml:space="preserve"> </w:t>
      </w:r>
      <w:r w:rsidRPr="006519B8">
        <w:rPr>
          <w:i/>
          <w:sz w:val="24"/>
          <w:szCs w:val="24"/>
        </w:rPr>
        <w:t>deșeuri</w:t>
      </w:r>
      <w:r w:rsidR="007B4F1C" w:rsidRPr="006519B8">
        <w:rPr>
          <w:i/>
          <w:sz w:val="24"/>
          <w:szCs w:val="24"/>
        </w:rPr>
        <w:t xml:space="preserve"> </w:t>
      </w:r>
      <w:r w:rsidRPr="006519B8">
        <w:rPr>
          <w:i/>
          <w:spacing w:val="-2"/>
          <w:sz w:val="24"/>
          <w:szCs w:val="24"/>
        </w:rPr>
        <w:t>generate;</w:t>
      </w:r>
    </w:p>
    <w:p w14:paraId="545B6F25" w14:textId="77777777" w:rsidR="00731535" w:rsidRPr="002A2EAB" w:rsidRDefault="00060347" w:rsidP="00FD41A8">
      <w:pPr>
        <w:pStyle w:val="Frspaiere"/>
        <w:numPr>
          <w:ilvl w:val="1"/>
          <w:numId w:val="15"/>
        </w:numPr>
        <w:jc w:val="both"/>
        <w:rPr>
          <w:b/>
          <w:i/>
          <w:sz w:val="24"/>
          <w:szCs w:val="24"/>
        </w:rPr>
      </w:pPr>
      <w:r w:rsidRPr="006519B8">
        <w:rPr>
          <w:i/>
          <w:sz w:val="24"/>
          <w:szCs w:val="24"/>
        </w:rPr>
        <w:t>planul</w:t>
      </w:r>
      <w:r w:rsidR="007B4F1C" w:rsidRPr="006519B8">
        <w:rPr>
          <w:i/>
          <w:sz w:val="24"/>
          <w:szCs w:val="24"/>
        </w:rPr>
        <w:t xml:space="preserve"> </w:t>
      </w:r>
      <w:r w:rsidRPr="006519B8">
        <w:rPr>
          <w:i/>
          <w:sz w:val="24"/>
          <w:szCs w:val="24"/>
        </w:rPr>
        <w:t>de</w:t>
      </w:r>
      <w:r w:rsidR="007B4F1C" w:rsidRPr="006519B8">
        <w:rPr>
          <w:i/>
          <w:sz w:val="24"/>
          <w:szCs w:val="24"/>
        </w:rPr>
        <w:t xml:space="preserve"> </w:t>
      </w:r>
      <w:r w:rsidRPr="006519B8">
        <w:rPr>
          <w:i/>
          <w:sz w:val="24"/>
          <w:szCs w:val="24"/>
        </w:rPr>
        <w:t>gestionare</w:t>
      </w:r>
      <w:r w:rsidR="007B4F1C" w:rsidRPr="006519B8">
        <w:rPr>
          <w:i/>
          <w:sz w:val="24"/>
          <w:szCs w:val="24"/>
        </w:rPr>
        <w:t xml:space="preserve"> </w:t>
      </w:r>
      <w:r w:rsidRPr="006519B8">
        <w:rPr>
          <w:i/>
          <w:sz w:val="24"/>
          <w:szCs w:val="24"/>
        </w:rPr>
        <w:t>a</w:t>
      </w:r>
      <w:r w:rsidR="007B4F1C" w:rsidRPr="006519B8">
        <w:rPr>
          <w:i/>
          <w:sz w:val="24"/>
          <w:szCs w:val="24"/>
        </w:rPr>
        <w:t xml:space="preserve"> </w:t>
      </w:r>
      <w:r w:rsidRPr="006519B8">
        <w:rPr>
          <w:i/>
          <w:spacing w:val="-2"/>
          <w:sz w:val="24"/>
          <w:szCs w:val="24"/>
        </w:rPr>
        <w:t>deșeurilor;</w:t>
      </w:r>
    </w:p>
    <w:p w14:paraId="7B8B30FB" w14:textId="1FB52A0C" w:rsidR="002A2EAB" w:rsidRPr="006519B8" w:rsidRDefault="002A2EAB" w:rsidP="002A2EAB">
      <w:pPr>
        <w:pStyle w:val="Frspaiere"/>
        <w:ind w:left="980"/>
        <w:jc w:val="both"/>
        <w:rPr>
          <w:b/>
          <w:i/>
          <w:sz w:val="24"/>
          <w:szCs w:val="24"/>
        </w:rPr>
      </w:pPr>
      <w:r>
        <w:rPr>
          <w:i/>
          <w:spacing w:val="-2"/>
          <w:sz w:val="24"/>
          <w:szCs w:val="24"/>
        </w:rPr>
        <w:t xml:space="preserve">         </w:t>
      </w:r>
      <w:r>
        <w:rPr>
          <w:i/>
          <w:sz w:val="24"/>
          <w:szCs w:val="24"/>
        </w:rPr>
        <w:t xml:space="preserve">      </w:t>
      </w:r>
      <w:r>
        <w:rPr>
          <w:i/>
          <w:spacing w:val="-2"/>
          <w:sz w:val="24"/>
          <w:szCs w:val="24"/>
        </w:rPr>
        <w:t xml:space="preserve">Nu este cazul </w:t>
      </w:r>
      <w:proofErr w:type="spellStart"/>
      <w:r>
        <w:rPr>
          <w:i/>
          <w:spacing w:val="-2"/>
          <w:sz w:val="24"/>
          <w:szCs w:val="24"/>
        </w:rPr>
        <w:t>intrucat</w:t>
      </w:r>
      <w:proofErr w:type="spellEnd"/>
      <w:r>
        <w:rPr>
          <w:i/>
          <w:spacing w:val="-2"/>
          <w:sz w:val="24"/>
          <w:szCs w:val="24"/>
        </w:rPr>
        <w:t xml:space="preserve"> </w:t>
      </w:r>
      <w:proofErr w:type="spellStart"/>
      <w:r>
        <w:rPr>
          <w:i/>
          <w:spacing w:val="-2"/>
          <w:sz w:val="24"/>
          <w:szCs w:val="24"/>
        </w:rPr>
        <w:t>lucrarile</w:t>
      </w:r>
      <w:proofErr w:type="spellEnd"/>
      <w:r>
        <w:rPr>
          <w:i/>
          <w:spacing w:val="-2"/>
          <w:sz w:val="24"/>
          <w:szCs w:val="24"/>
        </w:rPr>
        <w:t xml:space="preserve"> ce vor fi executate se vor </w:t>
      </w:r>
      <w:proofErr w:type="spellStart"/>
      <w:r>
        <w:rPr>
          <w:i/>
          <w:spacing w:val="-2"/>
          <w:sz w:val="24"/>
          <w:szCs w:val="24"/>
        </w:rPr>
        <w:t>desfasura</w:t>
      </w:r>
      <w:proofErr w:type="spellEnd"/>
      <w:r>
        <w:rPr>
          <w:i/>
          <w:spacing w:val="-2"/>
          <w:sz w:val="24"/>
          <w:szCs w:val="24"/>
        </w:rPr>
        <w:t xml:space="preserve"> astfel:</w:t>
      </w:r>
      <w:r>
        <w:rPr>
          <w:i/>
          <w:sz w:val="24"/>
          <w:szCs w:val="24"/>
        </w:rPr>
        <w:t xml:space="preserve">    </w:t>
      </w:r>
      <w:r>
        <w:rPr>
          <w:i/>
          <w:spacing w:val="-2"/>
          <w:sz w:val="24"/>
          <w:szCs w:val="24"/>
        </w:rPr>
        <w:t xml:space="preserve">   </w:t>
      </w:r>
    </w:p>
    <w:p w14:paraId="52C3C637" w14:textId="1E1509D8" w:rsidR="00FD41A8" w:rsidRPr="002A2EAB" w:rsidRDefault="002A2EAB" w:rsidP="002A2EAB">
      <w:pPr>
        <w:pStyle w:val="Listalinie"/>
        <w:numPr>
          <w:ilvl w:val="0"/>
          <w:numId w:val="0"/>
        </w:numPr>
        <w:ind w:left="927"/>
        <w:rPr>
          <w:szCs w:val="24"/>
        </w:rPr>
      </w:pPr>
      <w:r>
        <w:rPr>
          <w:szCs w:val="24"/>
        </w:rPr>
        <w:t>-</w:t>
      </w:r>
      <w:r w:rsidR="00FD41A8" w:rsidRPr="002A2EAB">
        <w:rPr>
          <w:szCs w:val="24"/>
        </w:rPr>
        <w:tab/>
      </w:r>
      <w:r w:rsidRPr="002A2EAB">
        <w:rPr>
          <w:szCs w:val="24"/>
        </w:rPr>
        <w:t>Montarea alimentării și a altor rețele aerian, montarea stalpilor noi complet echipați h = 6 m – 15 BUC, Montarea stalpilor ornamentali h = 3 m – 26 buc,</w:t>
      </w:r>
      <w:r w:rsidRPr="006519B8">
        <w:t>Montarea corpurilor de iluminat</w:t>
      </w:r>
      <w:r>
        <w:t>, montarea c</w:t>
      </w:r>
      <w:r w:rsidRPr="002A2EAB">
        <w:rPr>
          <w:szCs w:val="24"/>
        </w:rPr>
        <w:t xml:space="preserve">orpurile de iluminat, </w:t>
      </w:r>
      <w:r>
        <w:rPr>
          <w:szCs w:val="24"/>
        </w:rPr>
        <w:t xml:space="preserve">nu </w:t>
      </w:r>
      <w:r w:rsidRPr="002A2EAB">
        <w:rPr>
          <w:szCs w:val="24"/>
        </w:rPr>
        <w:t>sunt</w:t>
      </w:r>
      <w:r>
        <w:rPr>
          <w:szCs w:val="24"/>
        </w:rPr>
        <w:t xml:space="preserve"> generatoare de deseuri</w:t>
      </w:r>
      <w:r w:rsidR="00FD41A8" w:rsidRPr="002A2EAB">
        <w:rPr>
          <w:spacing w:val="-2"/>
          <w:szCs w:val="24"/>
        </w:rPr>
        <w:t>.</w:t>
      </w:r>
      <w:r>
        <w:rPr>
          <w:spacing w:val="-2"/>
          <w:szCs w:val="24"/>
        </w:rPr>
        <w:t xml:space="preserve"> Pamantul rezultat din sapatura fundatiilor va fi imprastiat la lopata pentru completarea spatiilor verzi, cofragele sunt reutilizbile in alte santiere si vor fi recuperate in totalitate si depozitate, transportate in autoutilitare.</w:t>
      </w:r>
    </w:p>
    <w:p w14:paraId="3B981BC6" w14:textId="77777777" w:rsidR="00731535" w:rsidRPr="006519B8" w:rsidRDefault="00731535" w:rsidP="00FD41A8">
      <w:pPr>
        <w:pStyle w:val="Frspaiere"/>
        <w:tabs>
          <w:tab w:val="left" w:pos="1573"/>
        </w:tabs>
        <w:jc w:val="both"/>
        <w:rPr>
          <w:sz w:val="24"/>
          <w:szCs w:val="24"/>
        </w:rPr>
      </w:pPr>
    </w:p>
    <w:p w14:paraId="556E5511" w14:textId="77777777" w:rsidR="00731535" w:rsidRPr="006519B8" w:rsidRDefault="007B4F1C" w:rsidP="00FD41A8">
      <w:pPr>
        <w:pStyle w:val="Frspaiere"/>
        <w:numPr>
          <w:ilvl w:val="1"/>
          <w:numId w:val="10"/>
        </w:numPr>
        <w:jc w:val="both"/>
        <w:rPr>
          <w:b/>
          <w:sz w:val="24"/>
          <w:szCs w:val="24"/>
        </w:rPr>
      </w:pPr>
      <w:r w:rsidRPr="006519B8">
        <w:rPr>
          <w:sz w:val="24"/>
          <w:szCs w:val="24"/>
        </w:rPr>
        <w:t>G</w:t>
      </w:r>
      <w:r w:rsidR="00060347" w:rsidRPr="006519B8">
        <w:rPr>
          <w:sz w:val="24"/>
          <w:szCs w:val="24"/>
        </w:rPr>
        <w:t>ospod</w:t>
      </w:r>
      <w:r w:rsidR="00060347" w:rsidRPr="006519B8">
        <w:rPr>
          <w:b/>
          <w:sz w:val="24"/>
          <w:szCs w:val="24"/>
        </w:rPr>
        <w:t>ă</w:t>
      </w:r>
      <w:r w:rsidR="00060347" w:rsidRPr="006519B8">
        <w:rPr>
          <w:sz w:val="24"/>
          <w:szCs w:val="24"/>
        </w:rPr>
        <w:t>rirea</w:t>
      </w:r>
      <w:r w:rsidRPr="006519B8">
        <w:rPr>
          <w:sz w:val="24"/>
          <w:szCs w:val="24"/>
        </w:rPr>
        <w:t xml:space="preserve"> </w:t>
      </w:r>
      <w:r w:rsidR="00060347" w:rsidRPr="006519B8">
        <w:rPr>
          <w:sz w:val="24"/>
          <w:szCs w:val="24"/>
        </w:rPr>
        <w:t>substan</w:t>
      </w:r>
      <w:r w:rsidR="00060347" w:rsidRPr="006519B8">
        <w:rPr>
          <w:b/>
          <w:sz w:val="24"/>
          <w:szCs w:val="24"/>
        </w:rPr>
        <w:t>ț</w:t>
      </w:r>
      <w:r w:rsidR="00060347" w:rsidRPr="006519B8">
        <w:rPr>
          <w:sz w:val="24"/>
          <w:szCs w:val="24"/>
        </w:rPr>
        <w:t>elor</w:t>
      </w:r>
      <w:r w:rsidRPr="006519B8">
        <w:rPr>
          <w:sz w:val="24"/>
          <w:szCs w:val="24"/>
        </w:rPr>
        <w:t xml:space="preserve"> </w:t>
      </w:r>
      <w:r w:rsidR="00060347" w:rsidRPr="006519B8">
        <w:rPr>
          <w:b/>
          <w:sz w:val="24"/>
          <w:szCs w:val="24"/>
        </w:rPr>
        <w:t>ș</w:t>
      </w:r>
      <w:r w:rsidR="00060347" w:rsidRPr="006519B8">
        <w:rPr>
          <w:sz w:val="24"/>
          <w:szCs w:val="24"/>
        </w:rPr>
        <w:t>i</w:t>
      </w:r>
      <w:r w:rsidRPr="006519B8">
        <w:rPr>
          <w:sz w:val="24"/>
          <w:szCs w:val="24"/>
        </w:rPr>
        <w:t xml:space="preserve"> </w:t>
      </w:r>
      <w:r w:rsidR="00060347" w:rsidRPr="006519B8">
        <w:rPr>
          <w:sz w:val="24"/>
          <w:szCs w:val="24"/>
        </w:rPr>
        <w:t>preparatelor</w:t>
      </w:r>
      <w:r w:rsidRPr="006519B8">
        <w:rPr>
          <w:sz w:val="24"/>
          <w:szCs w:val="24"/>
        </w:rPr>
        <w:t xml:space="preserve"> </w:t>
      </w:r>
      <w:r w:rsidR="00060347" w:rsidRPr="006519B8">
        <w:rPr>
          <w:sz w:val="24"/>
          <w:szCs w:val="24"/>
        </w:rPr>
        <w:t>chimice</w:t>
      </w:r>
      <w:r w:rsidRPr="006519B8">
        <w:rPr>
          <w:sz w:val="24"/>
          <w:szCs w:val="24"/>
        </w:rPr>
        <w:t xml:space="preserve"> </w:t>
      </w:r>
      <w:r w:rsidR="00060347" w:rsidRPr="006519B8">
        <w:rPr>
          <w:spacing w:val="-2"/>
          <w:sz w:val="24"/>
          <w:szCs w:val="24"/>
        </w:rPr>
        <w:t>periculoase:</w:t>
      </w:r>
    </w:p>
    <w:p w14:paraId="04C25ABA" w14:textId="77777777" w:rsidR="00731535" w:rsidRPr="006519B8" w:rsidRDefault="00060347" w:rsidP="00FD41A8">
      <w:pPr>
        <w:pStyle w:val="Frspaiere"/>
        <w:numPr>
          <w:ilvl w:val="1"/>
          <w:numId w:val="15"/>
        </w:numPr>
        <w:jc w:val="both"/>
        <w:rPr>
          <w:i/>
          <w:sz w:val="24"/>
          <w:szCs w:val="24"/>
        </w:rPr>
      </w:pPr>
      <w:r w:rsidRPr="006519B8">
        <w:rPr>
          <w:i/>
          <w:sz w:val="24"/>
          <w:szCs w:val="24"/>
        </w:rPr>
        <w:t>substanțele</w:t>
      </w:r>
      <w:r w:rsidR="007B4F1C" w:rsidRPr="006519B8">
        <w:rPr>
          <w:i/>
          <w:sz w:val="24"/>
          <w:szCs w:val="24"/>
        </w:rPr>
        <w:t xml:space="preserve"> </w:t>
      </w:r>
      <w:r w:rsidRPr="006519B8">
        <w:rPr>
          <w:i/>
          <w:sz w:val="24"/>
          <w:szCs w:val="24"/>
        </w:rPr>
        <w:t>și</w:t>
      </w:r>
      <w:r w:rsidR="007B4F1C" w:rsidRPr="006519B8">
        <w:rPr>
          <w:i/>
          <w:sz w:val="24"/>
          <w:szCs w:val="24"/>
        </w:rPr>
        <w:t xml:space="preserve"> </w:t>
      </w:r>
      <w:r w:rsidRPr="006519B8">
        <w:rPr>
          <w:i/>
          <w:sz w:val="24"/>
          <w:szCs w:val="24"/>
        </w:rPr>
        <w:t>preparatele</w:t>
      </w:r>
      <w:r w:rsidR="007B4F1C" w:rsidRPr="006519B8">
        <w:rPr>
          <w:i/>
          <w:sz w:val="24"/>
          <w:szCs w:val="24"/>
        </w:rPr>
        <w:t xml:space="preserve"> </w:t>
      </w:r>
      <w:r w:rsidRPr="006519B8">
        <w:rPr>
          <w:i/>
          <w:sz w:val="24"/>
          <w:szCs w:val="24"/>
        </w:rPr>
        <w:t>chimice</w:t>
      </w:r>
      <w:r w:rsidR="007B4F1C" w:rsidRPr="006519B8">
        <w:rPr>
          <w:i/>
          <w:sz w:val="24"/>
          <w:szCs w:val="24"/>
        </w:rPr>
        <w:t xml:space="preserve"> </w:t>
      </w:r>
      <w:r w:rsidRPr="006519B8">
        <w:rPr>
          <w:i/>
          <w:sz w:val="24"/>
          <w:szCs w:val="24"/>
        </w:rPr>
        <w:t>periculoase</w:t>
      </w:r>
      <w:r w:rsidR="007B4F1C" w:rsidRPr="006519B8">
        <w:rPr>
          <w:i/>
          <w:sz w:val="24"/>
          <w:szCs w:val="24"/>
        </w:rPr>
        <w:t xml:space="preserve"> </w:t>
      </w:r>
      <w:r w:rsidRPr="006519B8">
        <w:rPr>
          <w:i/>
          <w:sz w:val="24"/>
          <w:szCs w:val="24"/>
        </w:rPr>
        <w:t>utilizate</w:t>
      </w:r>
      <w:r w:rsidR="007B4F1C" w:rsidRPr="006519B8">
        <w:rPr>
          <w:i/>
          <w:sz w:val="24"/>
          <w:szCs w:val="24"/>
        </w:rPr>
        <w:t xml:space="preserve"> </w:t>
      </w:r>
      <w:r w:rsidRPr="006519B8">
        <w:rPr>
          <w:i/>
          <w:sz w:val="24"/>
          <w:szCs w:val="24"/>
        </w:rPr>
        <w:t>și/sau</w:t>
      </w:r>
      <w:r w:rsidR="007B4F1C" w:rsidRPr="006519B8">
        <w:rPr>
          <w:i/>
          <w:sz w:val="24"/>
          <w:szCs w:val="24"/>
        </w:rPr>
        <w:t xml:space="preserve"> </w:t>
      </w:r>
      <w:r w:rsidRPr="006519B8">
        <w:rPr>
          <w:i/>
          <w:spacing w:val="-2"/>
          <w:sz w:val="24"/>
          <w:szCs w:val="24"/>
        </w:rPr>
        <w:t>produse:</w:t>
      </w:r>
    </w:p>
    <w:p w14:paraId="2F1F341D" w14:textId="77777777" w:rsidR="00731535" w:rsidRPr="006519B8" w:rsidRDefault="00060347" w:rsidP="00FD41A8">
      <w:pPr>
        <w:pStyle w:val="Frspaiere"/>
        <w:numPr>
          <w:ilvl w:val="1"/>
          <w:numId w:val="15"/>
        </w:numPr>
        <w:jc w:val="both"/>
        <w:rPr>
          <w:b/>
          <w:i/>
          <w:sz w:val="24"/>
          <w:szCs w:val="24"/>
        </w:rPr>
      </w:pPr>
      <w:r w:rsidRPr="006519B8">
        <w:rPr>
          <w:i/>
          <w:sz w:val="24"/>
          <w:szCs w:val="24"/>
        </w:rPr>
        <w:t>modul</w:t>
      </w:r>
      <w:r w:rsidR="007B4F1C" w:rsidRPr="006519B8">
        <w:rPr>
          <w:i/>
          <w:sz w:val="24"/>
          <w:szCs w:val="24"/>
        </w:rPr>
        <w:t xml:space="preserve"> </w:t>
      </w:r>
      <w:r w:rsidRPr="006519B8">
        <w:rPr>
          <w:i/>
          <w:sz w:val="24"/>
          <w:szCs w:val="24"/>
        </w:rPr>
        <w:t>de</w:t>
      </w:r>
      <w:r w:rsidR="007B4F1C" w:rsidRPr="006519B8">
        <w:rPr>
          <w:i/>
          <w:sz w:val="24"/>
          <w:szCs w:val="24"/>
        </w:rPr>
        <w:t xml:space="preserve"> </w:t>
      </w:r>
      <w:r w:rsidRPr="006519B8">
        <w:rPr>
          <w:i/>
          <w:sz w:val="24"/>
          <w:szCs w:val="24"/>
        </w:rPr>
        <w:t>gospodărire</w:t>
      </w:r>
      <w:r w:rsidR="007B4F1C" w:rsidRPr="006519B8">
        <w:rPr>
          <w:i/>
          <w:sz w:val="24"/>
          <w:szCs w:val="24"/>
        </w:rPr>
        <w:t xml:space="preserve"> </w:t>
      </w:r>
      <w:r w:rsidRPr="006519B8">
        <w:rPr>
          <w:i/>
          <w:sz w:val="24"/>
          <w:szCs w:val="24"/>
        </w:rPr>
        <w:t>a</w:t>
      </w:r>
      <w:r w:rsidR="007B4F1C" w:rsidRPr="006519B8">
        <w:rPr>
          <w:i/>
          <w:sz w:val="24"/>
          <w:szCs w:val="24"/>
        </w:rPr>
        <w:t xml:space="preserve"> </w:t>
      </w:r>
      <w:r w:rsidRPr="006519B8">
        <w:rPr>
          <w:i/>
          <w:sz w:val="24"/>
          <w:szCs w:val="24"/>
        </w:rPr>
        <w:t>substanțelor</w:t>
      </w:r>
      <w:r w:rsidR="007B4F1C" w:rsidRPr="006519B8">
        <w:rPr>
          <w:i/>
          <w:sz w:val="24"/>
          <w:szCs w:val="24"/>
        </w:rPr>
        <w:t xml:space="preserve"> </w:t>
      </w:r>
      <w:r w:rsidRPr="006519B8">
        <w:rPr>
          <w:i/>
          <w:sz w:val="24"/>
          <w:szCs w:val="24"/>
        </w:rPr>
        <w:t>și</w:t>
      </w:r>
      <w:r w:rsidR="007B4F1C" w:rsidRPr="006519B8">
        <w:rPr>
          <w:i/>
          <w:sz w:val="24"/>
          <w:szCs w:val="24"/>
        </w:rPr>
        <w:t xml:space="preserve"> </w:t>
      </w:r>
      <w:r w:rsidRPr="006519B8">
        <w:rPr>
          <w:i/>
          <w:sz w:val="24"/>
          <w:szCs w:val="24"/>
        </w:rPr>
        <w:t>preparatelor</w:t>
      </w:r>
      <w:r w:rsidR="007B4F1C" w:rsidRPr="006519B8">
        <w:rPr>
          <w:i/>
          <w:sz w:val="24"/>
          <w:szCs w:val="24"/>
        </w:rPr>
        <w:t xml:space="preserve"> </w:t>
      </w:r>
      <w:r w:rsidRPr="006519B8">
        <w:rPr>
          <w:i/>
          <w:sz w:val="24"/>
          <w:szCs w:val="24"/>
        </w:rPr>
        <w:t>chimice</w:t>
      </w:r>
      <w:r w:rsidR="007B4F1C" w:rsidRPr="006519B8">
        <w:rPr>
          <w:i/>
          <w:sz w:val="24"/>
          <w:szCs w:val="24"/>
        </w:rPr>
        <w:t xml:space="preserve"> </w:t>
      </w:r>
      <w:r w:rsidRPr="006519B8">
        <w:rPr>
          <w:i/>
          <w:sz w:val="24"/>
          <w:szCs w:val="24"/>
        </w:rPr>
        <w:t>periculoase</w:t>
      </w:r>
      <w:r w:rsidR="007B4F1C" w:rsidRPr="006519B8">
        <w:rPr>
          <w:i/>
          <w:sz w:val="24"/>
          <w:szCs w:val="24"/>
        </w:rPr>
        <w:t xml:space="preserve"> s</w:t>
      </w:r>
      <w:r w:rsidRPr="006519B8">
        <w:rPr>
          <w:i/>
          <w:sz w:val="24"/>
          <w:szCs w:val="24"/>
        </w:rPr>
        <w:t>i</w:t>
      </w:r>
      <w:r w:rsidR="007B4F1C" w:rsidRPr="006519B8">
        <w:rPr>
          <w:i/>
          <w:sz w:val="24"/>
          <w:szCs w:val="24"/>
        </w:rPr>
        <w:t xml:space="preserve"> </w:t>
      </w:r>
      <w:r w:rsidRPr="006519B8">
        <w:rPr>
          <w:i/>
          <w:sz w:val="24"/>
          <w:szCs w:val="24"/>
        </w:rPr>
        <w:t>asigurarea</w:t>
      </w:r>
      <w:r w:rsidR="007B4F1C" w:rsidRPr="006519B8">
        <w:rPr>
          <w:i/>
          <w:sz w:val="24"/>
          <w:szCs w:val="24"/>
        </w:rPr>
        <w:t xml:space="preserve"> </w:t>
      </w:r>
      <w:r w:rsidRPr="006519B8">
        <w:rPr>
          <w:i/>
          <w:sz w:val="24"/>
          <w:szCs w:val="24"/>
        </w:rPr>
        <w:t>condițiilor de protecție a factorilor de mediu și a sănătății populației:</w:t>
      </w:r>
    </w:p>
    <w:p w14:paraId="5B1F0C42" w14:textId="772C955D" w:rsidR="00731535" w:rsidRPr="006519B8" w:rsidRDefault="002A2EAB" w:rsidP="00FD41A8">
      <w:pPr>
        <w:pStyle w:val="Frspaiere"/>
        <w:ind w:firstLine="1350"/>
        <w:jc w:val="both"/>
        <w:rPr>
          <w:sz w:val="24"/>
          <w:szCs w:val="24"/>
        </w:rPr>
      </w:pPr>
      <w:r>
        <w:rPr>
          <w:sz w:val="24"/>
          <w:szCs w:val="24"/>
        </w:rPr>
        <w:t xml:space="preserve">In cadrul proiectului nu vor fi folosite </w:t>
      </w:r>
      <w:r w:rsidRPr="006519B8">
        <w:rPr>
          <w:sz w:val="24"/>
          <w:szCs w:val="24"/>
        </w:rPr>
        <w:t>substan</w:t>
      </w:r>
      <w:r w:rsidRPr="006519B8">
        <w:rPr>
          <w:b/>
          <w:sz w:val="24"/>
          <w:szCs w:val="24"/>
        </w:rPr>
        <w:t>ț</w:t>
      </w:r>
      <w:r w:rsidRPr="006519B8">
        <w:rPr>
          <w:sz w:val="24"/>
          <w:szCs w:val="24"/>
        </w:rPr>
        <w:t xml:space="preserve">elor </w:t>
      </w:r>
      <w:r w:rsidRPr="006519B8">
        <w:rPr>
          <w:b/>
          <w:sz w:val="24"/>
          <w:szCs w:val="24"/>
        </w:rPr>
        <w:t>ș</w:t>
      </w:r>
      <w:r w:rsidRPr="006519B8">
        <w:rPr>
          <w:sz w:val="24"/>
          <w:szCs w:val="24"/>
        </w:rPr>
        <w:t xml:space="preserve">i preparatelor chimice </w:t>
      </w:r>
      <w:r w:rsidRPr="006519B8">
        <w:rPr>
          <w:spacing w:val="-2"/>
          <w:sz w:val="24"/>
          <w:szCs w:val="24"/>
        </w:rPr>
        <w:t>periculoase</w:t>
      </w:r>
      <w:r w:rsidR="00060347" w:rsidRPr="006519B8">
        <w:rPr>
          <w:spacing w:val="-2"/>
          <w:sz w:val="24"/>
          <w:szCs w:val="24"/>
        </w:rPr>
        <w:t>.</w:t>
      </w:r>
    </w:p>
    <w:p w14:paraId="51262401" w14:textId="77777777" w:rsidR="00731535" w:rsidRPr="006519B8" w:rsidRDefault="00731535" w:rsidP="00FD41A8">
      <w:pPr>
        <w:pStyle w:val="Frspaiere"/>
        <w:jc w:val="both"/>
        <w:rPr>
          <w:sz w:val="24"/>
          <w:szCs w:val="24"/>
        </w:rPr>
      </w:pPr>
    </w:p>
    <w:p w14:paraId="3F402702" w14:textId="77777777" w:rsidR="007B4F1C" w:rsidRPr="006519B8" w:rsidRDefault="007B4F1C" w:rsidP="007B4F1C">
      <w:pPr>
        <w:pStyle w:val="Corptext"/>
        <w:numPr>
          <w:ilvl w:val="0"/>
          <w:numId w:val="10"/>
        </w:numPr>
        <w:spacing w:before="1"/>
        <w:jc w:val="both"/>
        <w:rPr>
          <w:b/>
          <w:bCs/>
          <w:lang w:val="en-US"/>
        </w:rPr>
      </w:pPr>
      <w:proofErr w:type="spellStart"/>
      <w:r w:rsidRPr="006519B8">
        <w:rPr>
          <w:b/>
          <w:bCs/>
          <w:lang w:val="en-US"/>
        </w:rPr>
        <w:t>Utilizarea</w:t>
      </w:r>
      <w:proofErr w:type="spellEnd"/>
      <w:r w:rsidRPr="006519B8">
        <w:rPr>
          <w:b/>
          <w:bCs/>
          <w:lang w:val="en-US"/>
        </w:rPr>
        <w:t xml:space="preserve"> </w:t>
      </w:r>
      <w:proofErr w:type="spellStart"/>
      <w:r w:rsidRPr="006519B8">
        <w:rPr>
          <w:b/>
          <w:bCs/>
          <w:lang w:val="en-US"/>
        </w:rPr>
        <w:t>resurselor</w:t>
      </w:r>
      <w:proofErr w:type="spellEnd"/>
      <w:r w:rsidRPr="006519B8">
        <w:rPr>
          <w:b/>
          <w:bCs/>
          <w:lang w:val="en-US"/>
        </w:rPr>
        <w:t xml:space="preserve"> </w:t>
      </w:r>
      <w:proofErr w:type="spellStart"/>
      <w:r w:rsidRPr="006519B8">
        <w:rPr>
          <w:b/>
          <w:bCs/>
          <w:lang w:val="en-US"/>
        </w:rPr>
        <w:t>naturale</w:t>
      </w:r>
      <w:proofErr w:type="spellEnd"/>
      <w:r w:rsidRPr="006519B8">
        <w:rPr>
          <w:b/>
          <w:bCs/>
          <w:lang w:val="en-US"/>
        </w:rPr>
        <w:t xml:space="preserve">, </w:t>
      </w:r>
      <w:proofErr w:type="spellStart"/>
      <w:r w:rsidRPr="006519B8">
        <w:rPr>
          <w:b/>
          <w:bCs/>
          <w:lang w:val="en-US"/>
        </w:rPr>
        <w:t>în</w:t>
      </w:r>
      <w:proofErr w:type="spellEnd"/>
      <w:r w:rsidRPr="006519B8">
        <w:rPr>
          <w:b/>
          <w:bCs/>
          <w:lang w:val="en-US"/>
        </w:rPr>
        <w:t xml:space="preserve"> special a </w:t>
      </w:r>
      <w:proofErr w:type="spellStart"/>
      <w:r w:rsidRPr="006519B8">
        <w:rPr>
          <w:b/>
          <w:bCs/>
          <w:lang w:val="en-US"/>
        </w:rPr>
        <w:t>solului</w:t>
      </w:r>
      <w:proofErr w:type="spellEnd"/>
      <w:r w:rsidRPr="006519B8">
        <w:rPr>
          <w:b/>
          <w:bCs/>
          <w:lang w:val="en-US"/>
        </w:rPr>
        <w:t xml:space="preserve">, a </w:t>
      </w:r>
      <w:proofErr w:type="spellStart"/>
      <w:r w:rsidRPr="006519B8">
        <w:rPr>
          <w:b/>
          <w:bCs/>
          <w:lang w:val="en-US"/>
        </w:rPr>
        <w:t>terenurilor</w:t>
      </w:r>
      <w:proofErr w:type="spellEnd"/>
      <w:r w:rsidRPr="006519B8">
        <w:rPr>
          <w:b/>
          <w:bCs/>
          <w:lang w:val="en-US"/>
        </w:rPr>
        <w:t xml:space="preserve">, </w:t>
      </w:r>
      <w:proofErr w:type="gramStart"/>
      <w:r w:rsidRPr="006519B8">
        <w:rPr>
          <w:b/>
          <w:bCs/>
          <w:lang w:val="en-US"/>
        </w:rPr>
        <w:t>a</w:t>
      </w:r>
      <w:proofErr w:type="gramEnd"/>
      <w:r w:rsidRPr="006519B8">
        <w:rPr>
          <w:b/>
          <w:bCs/>
          <w:lang w:val="en-US"/>
        </w:rPr>
        <w:t xml:space="preserve"> </w:t>
      </w:r>
      <w:proofErr w:type="spellStart"/>
      <w:r w:rsidRPr="006519B8">
        <w:rPr>
          <w:b/>
          <w:bCs/>
          <w:lang w:val="en-US"/>
        </w:rPr>
        <w:t>apei</w:t>
      </w:r>
      <w:proofErr w:type="spellEnd"/>
      <w:r w:rsidRPr="006519B8">
        <w:rPr>
          <w:b/>
          <w:bCs/>
          <w:lang w:val="en-US"/>
        </w:rPr>
        <w:t xml:space="preserve"> </w:t>
      </w:r>
      <w:proofErr w:type="spellStart"/>
      <w:r w:rsidRPr="006519B8">
        <w:rPr>
          <w:b/>
          <w:bCs/>
          <w:lang w:val="en-US"/>
        </w:rPr>
        <w:t>şi</w:t>
      </w:r>
      <w:proofErr w:type="spellEnd"/>
      <w:r w:rsidRPr="006519B8">
        <w:rPr>
          <w:b/>
          <w:bCs/>
          <w:lang w:val="en-US"/>
        </w:rPr>
        <w:t xml:space="preserve"> a </w:t>
      </w:r>
      <w:proofErr w:type="spellStart"/>
      <w:r w:rsidRPr="006519B8">
        <w:rPr>
          <w:b/>
          <w:bCs/>
          <w:lang w:val="en-US"/>
        </w:rPr>
        <w:t>biodiversităţii</w:t>
      </w:r>
      <w:proofErr w:type="spellEnd"/>
      <w:r w:rsidRPr="006519B8">
        <w:rPr>
          <w:b/>
          <w:bCs/>
          <w:lang w:val="en-US"/>
        </w:rPr>
        <w:t xml:space="preserve">. </w:t>
      </w:r>
    </w:p>
    <w:p w14:paraId="1B25601B" w14:textId="77777777" w:rsidR="007B4F1C" w:rsidRPr="006519B8" w:rsidRDefault="007B4F1C" w:rsidP="007B4F1C">
      <w:pPr>
        <w:pStyle w:val="Corptext"/>
        <w:spacing w:before="1"/>
        <w:ind w:left="1272"/>
        <w:jc w:val="both"/>
        <w:rPr>
          <w:b/>
          <w:bCs/>
          <w:lang w:val="en-US"/>
        </w:rPr>
      </w:pPr>
    </w:p>
    <w:p w14:paraId="03E4A043" w14:textId="77777777" w:rsidR="007B4F1C" w:rsidRPr="006519B8" w:rsidRDefault="007B4F1C" w:rsidP="007B4F1C">
      <w:pPr>
        <w:pStyle w:val="Corptext"/>
        <w:spacing w:before="1"/>
        <w:jc w:val="both"/>
        <w:rPr>
          <w:b/>
          <w:bCs/>
          <w:lang w:val="en-US"/>
        </w:rPr>
      </w:pPr>
      <w:r w:rsidRPr="006519B8">
        <w:rPr>
          <w:b/>
          <w:bCs/>
          <w:lang w:val="en-US"/>
        </w:rPr>
        <w:t xml:space="preserve">    VII. </w:t>
      </w:r>
      <w:proofErr w:type="spellStart"/>
      <w:r w:rsidRPr="006519B8">
        <w:rPr>
          <w:b/>
          <w:bCs/>
          <w:lang w:val="en-US"/>
        </w:rPr>
        <w:t>Descrierea</w:t>
      </w:r>
      <w:proofErr w:type="spellEnd"/>
      <w:r w:rsidRPr="006519B8">
        <w:rPr>
          <w:b/>
          <w:bCs/>
          <w:lang w:val="en-US"/>
        </w:rPr>
        <w:t xml:space="preserve"> </w:t>
      </w:r>
      <w:proofErr w:type="spellStart"/>
      <w:r w:rsidRPr="006519B8">
        <w:rPr>
          <w:b/>
          <w:bCs/>
          <w:lang w:val="en-US"/>
        </w:rPr>
        <w:t>aspectelor</w:t>
      </w:r>
      <w:proofErr w:type="spellEnd"/>
      <w:r w:rsidRPr="006519B8">
        <w:rPr>
          <w:b/>
          <w:bCs/>
          <w:lang w:val="en-US"/>
        </w:rPr>
        <w:t xml:space="preserve"> de </w:t>
      </w:r>
      <w:proofErr w:type="spellStart"/>
      <w:r w:rsidRPr="006519B8">
        <w:rPr>
          <w:b/>
          <w:bCs/>
          <w:lang w:val="en-US"/>
        </w:rPr>
        <w:t>mediu</w:t>
      </w:r>
      <w:proofErr w:type="spellEnd"/>
      <w:r w:rsidRPr="006519B8">
        <w:rPr>
          <w:b/>
          <w:bCs/>
          <w:lang w:val="en-US"/>
        </w:rPr>
        <w:t xml:space="preserve"> </w:t>
      </w:r>
      <w:proofErr w:type="spellStart"/>
      <w:r w:rsidRPr="006519B8">
        <w:rPr>
          <w:b/>
          <w:bCs/>
          <w:lang w:val="en-US"/>
        </w:rPr>
        <w:t>susceptibile</w:t>
      </w:r>
      <w:proofErr w:type="spellEnd"/>
      <w:r w:rsidRPr="006519B8">
        <w:rPr>
          <w:b/>
          <w:bCs/>
          <w:lang w:val="en-US"/>
        </w:rPr>
        <w:t xml:space="preserve"> a fi </w:t>
      </w:r>
      <w:proofErr w:type="spellStart"/>
      <w:r w:rsidRPr="006519B8">
        <w:rPr>
          <w:b/>
          <w:bCs/>
          <w:lang w:val="en-US"/>
        </w:rPr>
        <w:t>afectate</w:t>
      </w:r>
      <w:proofErr w:type="spellEnd"/>
      <w:r w:rsidRPr="006519B8">
        <w:rPr>
          <w:b/>
          <w:bCs/>
          <w:lang w:val="en-US"/>
        </w:rPr>
        <w:t xml:space="preserve"> </w:t>
      </w:r>
      <w:proofErr w:type="spellStart"/>
      <w:r w:rsidRPr="006519B8">
        <w:rPr>
          <w:b/>
          <w:bCs/>
          <w:lang w:val="en-US"/>
        </w:rPr>
        <w:t>în</w:t>
      </w:r>
      <w:proofErr w:type="spellEnd"/>
      <w:r w:rsidRPr="006519B8">
        <w:rPr>
          <w:b/>
          <w:bCs/>
          <w:lang w:val="en-US"/>
        </w:rPr>
        <w:t xml:space="preserve"> mod </w:t>
      </w:r>
      <w:proofErr w:type="spellStart"/>
      <w:r w:rsidRPr="006519B8">
        <w:rPr>
          <w:b/>
          <w:bCs/>
          <w:lang w:val="en-US"/>
        </w:rPr>
        <w:t>semnificativ</w:t>
      </w:r>
      <w:proofErr w:type="spellEnd"/>
      <w:r w:rsidRPr="006519B8">
        <w:rPr>
          <w:b/>
          <w:bCs/>
          <w:lang w:val="en-US"/>
        </w:rPr>
        <w:t xml:space="preserve"> de </w:t>
      </w:r>
      <w:proofErr w:type="spellStart"/>
      <w:r w:rsidRPr="006519B8">
        <w:rPr>
          <w:b/>
          <w:bCs/>
          <w:lang w:val="en-US"/>
        </w:rPr>
        <w:t>proiect</w:t>
      </w:r>
      <w:proofErr w:type="spellEnd"/>
      <w:r w:rsidRPr="006519B8">
        <w:rPr>
          <w:b/>
          <w:bCs/>
          <w:lang w:val="en-US"/>
        </w:rPr>
        <w:t xml:space="preserve">: </w:t>
      </w:r>
    </w:p>
    <w:p w14:paraId="74E4E382" w14:textId="77777777" w:rsidR="007B4F1C" w:rsidRPr="006519B8" w:rsidRDefault="007B4F1C" w:rsidP="007B4F1C">
      <w:pPr>
        <w:pStyle w:val="Corptext"/>
        <w:spacing w:before="1"/>
        <w:jc w:val="both"/>
        <w:rPr>
          <w:bCs/>
          <w:i/>
          <w:lang w:val="en-US"/>
        </w:rPr>
      </w:pPr>
      <w:r w:rsidRPr="006519B8">
        <w:rPr>
          <w:b/>
          <w:bCs/>
          <w:lang w:val="en-US"/>
        </w:rPr>
        <w:lastRenderedPageBreak/>
        <w:t xml:space="preserve">- </w:t>
      </w:r>
      <w:proofErr w:type="spellStart"/>
      <w:r w:rsidRPr="006519B8">
        <w:rPr>
          <w:bCs/>
          <w:i/>
          <w:lang w:val="en-US"/>
        </w:rPr>
        <w:t>impactul</w:t>
      </w:r>
      <w:proofErr w:type="spellEnd"/>
      <w:r w:rsidRPr="006519B8">
        <w:rPr>
          <w:bCs/>
          <w:i/>
          <w:lang w:val="en-US"/>
        </w:rPr>
        <w:t xml:space="preserve"> </w:t>
      </w:r>
      <w:proofErr w:type="spellStart"/>
      <w:r w:rsidRPr="006519B8">
        <w:rPr>
          <w:bCs/>
          <w:i/>
          <w:lang w:val="en-US"/>
        </w:rPr>
        <w:t>asupra</w:t>
      </w:r>
      <w:proofErr w:type="spellEnd"/>
      <w:r w:rsidRPr="006519B8">
        <w:rPr>
          <w:bCs/>
          <w:i/>
          <w:lang w:val="en-US"/>
        </w:rPr>
        <w:t xml:space="preserve"> </w:t>
      </w:r>
      <w:proofErr w:type="spellStart"/>
      <w:r w:rsidRPr="006519B8">
        <w:rPr>
          <w:bCs/>
          <w:i/>
          <w:lang w:val="en-US"/>
        </w:rPr>
        <w:t>populaţiei</w:t>
      </w:r>
      <w:proofErr w:type="spellEnd"/>
      <w:r w:rsidRPr="006519B8">
        <w:rPr>
          <w:bCs/>
          <w:i/>
          <w:lang w:val="en-US"/>
        </w:rPr>
        <w:t xml:space="preserve">, </w:t>
      </w:r>
      <w:proofErr w:type="spellStart"/>
      <w:r w:rsidRPr="006519B8">
        <w:rPr>
          <w:bCs/>
          <w:i/>
          <w:lang w:val="en-US"/>
        </w:rPr>
        <w:t>sănătăţii</w:t>
      </w:r>
      <w:proofErr w:type="spellEnd"/>
      <w:r w:rsidRPr="006519B8">
        <w:rPr>
          <w:bCs/>
          <w:i/>
          <w:lang w:val="en-US"/>
        </w:rPr>
        <w:t xml:space="preserve"> </w:t>
      </w:r>
      <w:proofErr w:type="spellStart"/>
      <w:r w:rsidRPr="006519B8">
        <w:rPr>
          <w:bCs/>
          <w:i/>
          <w:lang w:val="en-US"/>
        </w:rPr>
        <w:t>umane</w:t>
      </w:r>
      <w:proofErr w:type="spellEnd"/>
      <w:r w:rsidRPr="006519B8">
        <w:rPr>
          <w:bCs/>
          <w:i/>
          <w:lang w:val="en-US"/>
        </w:rPr>
        <w:t xml:space="preserve">, </w:t>
      </w:r>
      <w:proofErr w:type="spellStart"/>
      <w:r w:rsidRPr="006519B8">
        <w:rPr>
          <w:bCs/>
          <w:i/>
          <w:lang w:val="en-US"/>
        </w:rPr>
        <w:t>biodiversităţii</w:t>
      </w:r>
      <w:proofErr w:type="spellEnd"/>
      <w:r w:rsidRPr="006519B8">
        <w:rPr>
          <w:bCs/>
          <w:i/>
          <w:lang w:val="en-US"/>
        </w:rPr>
        <w:t xml:space="preserve"> (</w:t>
      </w:r>
      <w:proofErr w:type="spellStart"/>
      <w:r w:rsidRPr="006519B8">
        <w:rPr>
          <w:bCs/>
          <w:i/>
          <w:lang w:val="en-US"/>
        </w:rPr>
        <w:t>acordând</w:t>
      </w:r>
      <w:proofErr w:type="spellEnd"/>
      <w:r w:rsidRPr="006519B8">
        <w:rPr>
          <w:bCs/>
          <w:i/>
          <w:lang w:val="en-US"/>
        </w:rPr>
        <w:t xml:space="preserve"> o </w:t>
      </w:r>
      <w:proofErr w:type="spellStart"/>
      <w:r w:rsidRPr="006519B8">
        <w:rPr>
          <w:bCs/>
          <w:i/>
          <w:lang w:val="en-US"/>
        </w:rPr>
        <w:t>atenţie</w:t>
      </w:r>
      <w:proofErr w:type="spellEnd"/>
      <w:r w:rsidRPr="006519B8">
        <w:rPr>
          <w:bCs/>
          <w:i/>
          <w:lang w:val="en-US"/>
        </w:rPr>
        <w:t xml:space="preserve"> </w:t>
      </w:r>
      <w:proofErr w:type="spellStart"/>
      <w:r w:rsidRPr="006519B8">
        <w:rPr>
          <w:bCs/>
          <w:i/>
          <w:lang w:val="en-US"/>
        </w:rPr>
        <w:t>specială</w:t>
      </w:r>
      <w:proofErr w:type="spellEnd"/>
      <w:r w:rsidRPr="006519B8">
        <w:rPr>
          <w:bCs/>
          <w:i/>
          <w:lang w:val="en-US"/>
        </w:rPr>
        <w:t xml:space="preserve"> </w:t>
      </w:r>
      <w:proofErr w:type="spellStart"/>
      <w:r w:rsidRPr="006519B8">
        <w:rPr>
          <w:bCs/>
          <w:i/>
          <w:lang w:val="en-US"/>
        </w:rPr>
        <w:t>speciilor</w:t>
      </w:r>
      <w:proofErr w:type="spellEnd"/>
      <w:r w:rsidRPr="006519B8">
        <w:rPr>
          <w:bCs/>
          <w:i/>
          <w:lang w:val="en-US"/>
        </w:rPr>
        <w:t xml:space="preserve"> </w:t>
      </w:r>
      <w:proofErr w:type="spellStart"/>
      <w:r w:rsidRPr="006519B8">
        <w:rPr>
          <w:bCs/>
          <w:i/>
          <w:lang w:val="en-US"/>
        </w:rPr>
        <w:t>şi</w:t>
      </w:r>
      <w:proofErr w:type="spellEnd"/>
      <w:r w:rsidRPr="006519B8">
        <w:rPr>
          <w:bCs/>
          <w:i/>
          <w:lang w:val="en-US"/>
        </w:rPr>
        <w:t xml:space="preserve"> </w:t>
      </w:r>
      <w:proofErr w:type="spellStart"/>
      <w:r w:rsidRPr="006519B8">
        <w:rPr>
          <w:bCs/>
          <w:i/>
          <w:lang w:val="en-US"/>
        </w:rPr>
        <w:t>habitatelor</w:t>
      </w:r>
      <w:proofErr w:type="spellEnd"/>
      <w:r w:rsidRPr="006519B8">
        <w:rPr>
          <w:bCs/>
          <w:i/>
          <w:lang w:val="en-US"/>
        </w:rPr>
        <w:t xml:space="preserve"> </w:t>
      </w:r>
      <w:proofErr w:type="spellStart"/>
      <w:r w:rsidRPr="006519B8">
        <w:rPr>
          <w:bCs/>
          <w:i/>
          <w:lang w:val="en-US"/>
        </w:rPr>
        <w:t>protejate</w:t>
      </w:r>
      <w:proofErr w:type="spellEnd"/>
      <w:r w:rsidRPr="006519B8">
        <w:rPr>
          <w:bCs/>
          <w:i/>
          <w:lang w:val="en-US"/>
        </w:rPr>
        <w:t xml:space="preserve">), </w:t>
      </w:r>
      <w:proofErr w:type="spellStart"/>
      <w:r w:rsidRPr="006519B8">
        <w:rPr>
          <w:bCs/>
          <w:i/>
          <w:lang w:val="en-US"/>
        </w:rPr>
        <w:t>conservarea</w:t>
      </w:r>
      <w:proofErr w:type="spellEnd"/>
      <w:r w:rsidRPr="006519B8">
        <w:rPr>
          <w:bCs/>
          <w:i/>
          <w:lang w:val="en-US"/>
        </w:rPr>
        <w:t xml:space="preserve"> </w:t>
      </w:r>
      <w:proofErr w:type="spellStart"/>
      <w:r w:rsidRPr="006519B8">
        <w:rPr>
          <w:bCs/>
          <w:i/>
          <w:lang w:val="en-US"/>
        </w:rPr>
        <w:t>habitatelor</w:t>
      </w:r>
      <w:proofErr w:type="spellEnd"/>
      <w:r w:rsidRPr="006519B8">
        <w:rPr>
          <w:bCs/>
          <w:i/>
          <w:lang w:val="en-US"/>
        </w:rPr>
        <w:t xml:space="preserve"> </w:t>
      </w:r>
      <w:proofErr w:type="spellStart"/>
      <w:r w:rsidRPr="006519B8">
        <w:rPr>
          <w:bCs/>
          <w:i/>
          <w:lang w:val="en-US"/>
        </w:rPr>
        <w:t>naturale</w:t>
      </w:r>
      <w:proofErr w:type="spellEnd"/>
      <w:r w:rsidRPr="006519B8">
        <w:rPr>
          <w:bCs/>
          <w:i/>
          <w:lang w:val="en-US"/>
        </w:rPr>
        <w:t xml:space="preserve">, a </w:t>
      </w:r>
      <w:proofErr w:type="spellStart"/>
      <w:r w:rsidRPr="006519B8">
        <w:rPr>
          <w:bCs/>
          <w:i/>
          <w:lang w:val="en-US"/>
        </w:rPr>
        <w:t>florei</w:t>
      </w:r>
      <w:proofErr w:type="spellEnd"/>
      <w:r w:rsidRPr="006519B8">
        <w:rPr>
          <w:bCs/>
          <w:i/>
          <w:lang w:val="en-US"/>
        </w:rPr>
        <w:t xml:space="preserve"> </w:t>
      </w:r>
      <w:proofErr w:type="spellStart"/>
      <w:r w:rsidRPr="006519B8">
        <w:rPr>
          <w:bCs/>
          <w:i/>
          <w:lang w:val="en-US"/>
        </w:rPr>
        <w:t>şi</w:t>
      </w:r>
      <w:proofErr w:type="spellEnd"/>
      <w:r w:rsidRPr="006519B8">
        <w:rPr>
          <w:bCs/>
          <w:i/>
          <w:lang w:val="en-US"/>
        </w:rPr>
        <w:t xml:space="preserve"> a </w:t>
      </w:r>
      <w:proofErr w:type="spellStart"/>
      <w:r w:rsidRPr="006519B8">
        <w:rPr>
          <w:bCs/>
          <w:i/>
          <w:lang w:val="en-US"/>
        </w:rPr>
        <w:t>faunei</w:t>
      </w:r>
      <w:proofErr w:type="spellEnd"/>
      <w:r w:rsidRPr="006519B8">
        <w:rPr>
          <w:bCs/>
          <w:i/>
          <w:lang w:val="en-US"/>
        </w:rPr>
        <w:t xml:space="preserve"> </w:t>
      </w:r>
      <w:proofErr w:type="spellStart"/>
      <w:r w:rsidRPr="006519B8">
        <w:rPr>
          <w:bCs/>
          <w:i/>
          <w:lang w:val="en-US"/>
        </w:rPr>
        <w:t>sălbatice</w:t>
      </w:r>
      <w:proofErr w:type="spellEnd"/>
      <w:r w:rsidRPr="006519B8">
        <w:rPr>
          <w:bCs/>
          <w:i/>
          <w:lang w:val="en-US"/>
        </w:rPr>
        <w:t xml:space="preserve">, </w:t>
      </w:r>
      <w:proofErr w:type="spellStart"/>
      <w:r w:rsidRPr="006519B8">
        <w:rPr>
          <w:bCs/>
          <w:i/>
          <w:lang w:val="en-US"/>
        </w:rPr>
        <w:t>terenurilor</w:t>
      </w:r>
      <w:proofErr w:type="spellEnd"/>
      <w:r w:rsidRPr="006519B8">
        <w:rPr>
          <w:bCs/>
          <w:i/>
          <w:lang w:val="en-US"/>
        </w:rPr>
        <w:t xml:space="preserve">, </w:t>
      </w:r>
      <w:proofErr w:type="spellStart"/>
      <w:r w:rsidRPr="006519B8">
        <w:rPr>
          <w:bCs/>
          <w:i/>
          <w:lang w:val="en-US"/>
        </w:rPr>
        <w:t>solului</w:t>
      </w:r>
      <w:proofErr w:type="spellEnd"/>
      <w:r w:rsidRPr="006519B8">
        <w:rPr>
          <w:bCs/>
          <w:i/>
          <w:lang w:val="en-US"/>
        </w:rPr>
        <w:t xml:space="preserve">, </w:t>
      </w:r>
      <w:proofErr w:type="spellStart"/>
      <w:r w:rsidRPr="006519B8">
        <w:rPr>
          <w:bCs/>
          <w:i/>
          <w:lang w:val="en-US"/>
        </w:rPr>
        <w:t>folosinţelor</w:t>
      </w:r>
      <w:proofErr w:type="spellEnd"/>
      <w:r w:rsidRPr="006519B8">
        <w:rPr>
          <w:bCs/>
          <w:i/>
          <w:lang w:val="en-US"/>
        </w:rPr>
        <w:t xml:space="preserve">, </w:t>
      </w:r>
      <w:proofErr w:type="spellStart"/>
      <w:r w:rsidRPr="006519B8">
        <w:rPr>
          <w:bCs/>
          <w:i/>
          <w:lang w:val="en-US"/>
        </w:rPr>
        <w:t>bunurilor</w:t>
      </w:r>
      <w:proofErr w:type="spellEnd"/>
      <w:r w:rsidRPr="006519B8">
        <w:rPr>
          <w:bCs/>
          <w:i/>
          <w:lang w:val="en-US"/>
        </w:rPr>
        <w:t xml:space="preserve"> </w:t>
      </w:r>
      <w:proofErr w:type="spellStart"/>
      <w:r w:rsidRPr="006519B8">
        <w:rPr>
          <w:bCs/>
          <w:i/>
          <w:lang w:val="en-US"/>
        </w:rPr>
        <w:t>materiale</w:t>
      </w:r>
      <w:proofErr w:type="spellEnd"/>
      <w:r w:rsidRPr="006519B8">
        <w:rPr>
          <w:bCs/>
          <w:i/>
          <w:lang w:val="en-US"/>
        </w:rPr>
        <w:t xml:space="preserve">, </w:t>
      </w:r>
      <w:proofErr w:type="spellStart"/>
      <w:r w:rsidRPr="006519B8">
        <w:rPr>
          <w:bCs/>
          <w:i/>
          <w:lang w:val="en-US"/>
        </w:rPr>
        <w:t>calităţii</w:t>
      </w:r>
      <w:proofErr w:type="spellEnd"/>
      <w:r w:rsidRPr="006519B8">
        <w:rPr>
          <w:bCs/>
          <w:i/>
          <w:lang w:val="en-US"/>
        </w:rPr>
        <w:t xml:space="preserve"> </w:t>
      </w:r>
      <w:proofErr w:type="spellStart"/>
      <w:r w:rsidRPr="006519B8">
        <w:rPr>
          <w:bCs/>
          <w:i/>
          <w:lang w:val="en-US"/>
        </w:rPr>
        <w:t>şi</w:t>
      </w:r>
      <w:proofErr w:type="spellEnd"/>
      <w:r w:rsidRPr="006519B8">
        <w:rPr>
          <w:bCs/>
          <w:i/>
          <w:lang w:val="en-US"/>
        </w:rPr>
        <w:t xml:space="preserve"> </w:t>
      </w:r>
      <w:proofErr w:type="spellStart"/>
      <w:r w:rsidRPr="006519B8">
        <w:rPr>
          <w:bCs/>
          <w:i/>
          <w:lang w:val="en-US"/>
        </w:rPr>
        <w:t>regimului</w:t>
      </w:r>
      <w:proofErr w:type="spellEnd"/>
      <w:r w:rsidRPr="006519B8">
        <w:rPr>
          <w:bCs/>
          <w:i/>
          <w:lang w:val="en-US"/>
        </w:rPr>
        <w:t xml:space="preserve"> </w:t>
      </w:r>
      <w:proofErr w:type="spellStart"/>
      <w:r w:rsidRPr="006519B8">
        <w:rPr>
          <w:bCs/>
          <w:i/>
          <w:lang w:val="en-US"/>
        </w:rPr>
        <w:t>cantitativ</w:t>
      </w:r>
      <w:proofErr w:type="spellEnd"/>
      <w:r w:rsidRPr="006519B8">
        <w:rPr>
          <w:bCs/>
          <w:i/>
          <w:lang w:val="en-US"/>
        </w:rPr>
        <w:t xml:space="preserve"> al </w:t>
      </w:r>
      <w:proofErr w:type="spellStart"/>
      <w:r w:rsidRPr="006519B8">
        <w:rPr>
          <w:bCs/>
          <w:i/>
          <w:lang w:val="en-US"/>
        </w:rPr>
        <w:t>apei</w:t>
      </w:r>
      <w:proofErr w:type="spellEnd"/>
      <w:r w:rsidRPr="006519B8">
        <w:rPr>
          <w:bCs/>
          <w:i/>
          <w:lang w:val="en-US"/>
        </w:rPr>
        <w:t xml:space="preserve">, </w:t>
      </w:r>
      <w:proofErr w:type="spellStart"/>
      <w:r w:rsidRPr="006519B8">
        <w:rPr>
          <w:bCs/>
          <w:i/>
          <w:lang w:val="en-US"/>
        </w:rPr>
        <w:t>calităţii</w:t>
      </w:r>
      <w:proofErr w:type="spellEnd"/>
      <w:r w:rsidRPr="006519B8">
        <w:rPr>
          <w:bCs/>
          <w:i/>
          <w:lang w:val="en-US"/>
        </w:rPr>
        <w:t xml:space="preserve"> </w:t>
      </w:r>
      <w:proofErr w:type="spellStart"/>
      <w:r w:rsidRPr="006519B8">
        <w:rPr>
          <w:bCs/>
          <w:i/>
          <w:lang w:val="en-US"/>
        </w:rPr>
        <w:t>aerului</w:t>
      </w:r>
      <w:proofErr w:type="spellEnd"/>
      <w:r w:rsidRPr="006519B8">
        <w:rPr>
          <w:bCs/>
          <w:i/>
          <w:lang w:val="en-US"/>
        </w:rPr>
        <w:t xml:space="preserve">, </w:t>
      </w:r>
      <w:proofErr w:type="spellStart"/>
      <w:r w:rsidRPr="006519B8">
        <w:rPr>
          <w:bCs/>
          <w:i/>
          <w:lang w:val="en-US"/>
        </w:rPr>
        <w:t>climei</w:t>
      </w:r>
      <w:proofErr w:type="spellEnd"/>
      <w:r w:rsidRPr="006519B8">
        <w:rPr>
          <w:bCs/>
          <w:i/>
          <w:lang w:val="en-US"/>
        </w:rPr>
        <w:t xml:space="preserve"> (de </w:t>
      </w:r>
      <w:proofErr w:type="spellStart"/>
      <w:r w:rsidRPr="006519B8">
        <w:rPr>
          <w:bCs/>
          <w:i/>
          <w:lang w:val="en-US"/>
        </w:rPr>
        <w:t>exemplu</w:t>
      </w:r>
      <w:proofErr w:type="spellEnd"/>
      <w:r w:rsidRPr="006519B8">
        <w:rPr>
          <w:bCs/>
          <w:i/>
          <w:lang w:val="en-US"/>
        </w:rPr>
        <w:t xml:space="preserve">, natura </w:t>
      </w:r>
      <w:proofErr w:type="spellStart"/>
      <w:r w:rsidRPr="006519B8">
        <w:rPr>
          <w:bCs/>
          <w:i/>
          <w:lang w:val="en-US"/>
        </w:rPr>
        <w:t>şi</w:t>
      </w:r>
      <w:proofErr w:type="spellEnd"/>
      <w:r w:rsidRPr="006519B8">
        <w:rPr>
          <w:bCs/>
          <w:i/>
          <w:lang w:val="en-US"/>
        </w:rPr>
        <w:t xml:space="preserve"> </w:t>
      </w:r>
      <w:proofErr w:type="spellStart"/>
      <w:r w:rsidRPr="006519B8">
        <w:rPr>
          <w:bCs/>
          <w:i/>
          <w:lang w:val="en-US"/>
        </w:rPr>
        <w:t>amploarea</w:t>
      </w:r>
      <w:proofErr w:type="spellEnd"/>
      <w:r w:rsidRPr="006519B8">
        <w:rPr>
          <w:bCs/>
          <w:i/>
          <w:lang w:val="en-US"/>
        </w:rPr>
        <w:t xml:space="preserve"> </w:t>
      </w:r>
      <w:proofErr w:type="spellStart"/>
      <w:r w:rsidRPr="006519B8">
        <w:rPr>
          <w:bCs/>
          <w:i/>
          <w:lang w:val="en-US"/>
        </w:rPr>
        <w:t>emisiilor</w:t>
      </w:r>
      <w:proofErr w:type="spellEnd"/>
      <w:r w:rsidRPr="006519B8">
        <w:rPr>
          <w:bCs/>
          <w:i/>
          <w:lang w:val="en-US"/>
        </w:rPr>
        <w:t xml:space="preserve"> de gaze cu </w:t>
      </w:r>
      <w:proofErr w:type="spellStart"/>
      <w:r w:rsidRPr="006519B8">
        <w:rPr>
          <w:bCs/>
          <w:i/>
          <w:lang w:val="en-US"/>
        </w:rPr>
        <w:t>efect</w:t>
      </w:r>
      <w:proofErr w:type="spellEnd"/>
      <w:r w:rsidRPr="006519B8">
        <w:rPr>
          <w:bCs/>
          <w:i/>
          <w:lang w:val="en-US"/>
        </w:rPr>
        <w:t xml:space="preserve"> de </w:t>
      </w:r>
      <w:proofErr w:type="spellStart"/>
      <w:r w:rsidRPr="006519B8">
        <w:rPr>
          <w:bCs/>
          <w:i/>
          <w:lang w:val="en-US"/>
        </w:rPr>
        <w:t>seră</w:t>
      </w:r>
      <w:proofErr w:type="spellEnd"/>
      <w:r w:rsidRPr="006519B8">
        <w:rPr>
          <w:bCs/>
          <w:i/>
          <w:lang w:val="en-US"/>
        </w:rPr>
        <w:t xml:space="preserve">), </w:t>
      </w:r>
      <w:proofErr w:type="spellStart"/>
      <w:r w:rsidRPr="006519B8">
        <w:rPr>
          <w:bCs/>
          <w:i/>
          <w:lang w:val="en-US"/>
        </w:rPr>
        <w:t>zgomotelor</w:t>
      </w:r>
      <w:proofErr w:type="spellEnd"/>
      <w:r w:rsidRPr="006519B8">
        <w:rPr>
          <w:bCs/>
          <w:i/>
          <w:lang w:val="en-US"/>
        </w:rPr>
        <w:t xml:space="preserve"> </w:t>
      </w:r>
      <w:proofErr w:type="spellStart"/>
      <w:r w:rsidRPr="006519B8">
        <w:rPr>
          <w:bCs/>
          <w:i/>
          <w:lang w:val="en-US"/>
        </w:rPr>
        <w:t>şi</w:t>
      </w:r>
      <w:proofErr w:type="spellEnd"/>
      <w:r w:rsidRPr="006519B8">
        <w:rPr>
          <w:bCs/>
          <w:i/>
          <w:lang w:val="en-US"/>
        </w:rPr>
        <w:t xml:space="preserve"> </w:t>
      </w:r>
      <w:proofErr w:type="spellStart"/>
      <w:r w:rsidRPr="006519B8">
        <w:rPr>
          <w:bCs/>
          <w:i/>
          <w:lang w:val="en-US"/>
        </w:rPr>
        <w:t>vibraţiilor</w:t>
      </w:r>
      <w:proofErr w:type="spellEnd"/>
      <w:r w:rsidRPr="006519B8">
        <w:rPr>
          <w:bCs/>
          <w:i/>
          <w:lang w:val="en-US"/>
        </w:rPr>
        <w:t xml:space="preserve">, </w:t>
      </w:r>
      <w:proofErr w:type="spellStart"/>
      <w:r w:rsidRPr="006519B8">
        <w:rPr>
          <w:bCs/>
          <w:i/>
          <w:lang w:val="en-US"/>
        </w:rPr>
        <w:t>peisajului</w:t>
      </w:r>
      <w:proofErr w:type="spellEnd"/>
      <w:r w:rsidRPr="006519B8">
        <w:rPr>
          <w:bCs/>
          <w:i/>
          <w:lang w:val="en-US"/>
        </w:rPr>
        <w:t xml:space="preserve"> </w:t>
      </w:r>
      <w:proofErr w:type="spellStart"/>
      <w:r w:rsidRPr="006519B8">
        <w:rPr>
          <w:bCs/>
          <w:i/>
          <w:lang w:val="en-US"/>
        </w:rPr>
        <w:t>şi</w:t>
      </w:r>
      <w:proofErr w:type="spellEnd"/>
      <w:r w:rsidRPr="006519B8">
        <w:rPr>
          <w:bCs/>
          <w:i/>
          <w:lang w:val="en-US"/>
        </w:rPr>
        <w:t xml:space="preserve"> </w:t>
      </w:r>
      <w:proofErr w:type="spellStart"/>
      <w:r w:rsidRPr="006519B8">
        <w:rPr>
          <w:bCs/>
          <w:i/>
          <w:lang w:val="en-US"/>
        </w:rPr>
        <w:t>mediului</w:t>
      </w:r>
      <w:proofErr w:type="spellEnd"/>
      <w:r w:rsidRPr="006519B8">
        <w:rPr>
          <w:bCs/>
          <w:i/>
          <w:lang w:val="en-US"/>
        </w:rPr>
        <w:t xml:space="preserve"> </w:t>
      </w:r>
      <w:proofErr w:type="spellStart"/>
      <w:r w:rsidRPr="006519B8">
        <w:rPr>
          <w:bCs/>
          <w:i/>
          <w:lang w:val="en-US"/>
        </w:rPr>
        <w:t>vizual</w:t>
      </w:r>
      <w:proofErr w:type="spellEnd"/>
      <w:r w:rsidRPr="006519B8">
        <w:rPr>
          <w:bCs/>
          <w:i/>
          <w:lang w:val="en-US"/>
        </w:rPr>
        <w:t xml:space="preserve">, </w:t>
      </w:r>
      <w:proofErr w:type="spellStart"/>
      <w:r w:rsidRPr="006519B8">
        <w:rPr>
          <w:bCs/>
          <w:i/>
          <w:lang w:val="en-US"/>
        </w:rPr>
        <w:t>patrimoniului</w:t>
      </w:r>
      <w:proofErr w:type="spellEnd"/>
      <w:r w:rsidRPr="006519B8">
        <w:rPr>
          <w:bCs/>
          <w:i/>
          <w:lang w:val="en-US"/>
        </w:rPr>
        <w:t xml:space="preserve"> </w:t>
      </w:r>
      <w:proofErr w:type="spellStart"/>
      <w:r w:rsidRPr="006519B8">
        <w:rPr>
          <w:bCs/>
          <w:i/>
          <w:lang w:val="en-US"/>
        </w:rPr>
        <w:t>istoric</w:t>
      </w:r>
      <w:proofErr w:type="spellEnd"/>
      <w:r w:rsidRPr="006519B8">
        <w:rPr>
          <w:bCs/>
          <w:i/>
          <w:lang w:val="en-US"/>
        </w:rPr>
        <w:t xml:space="preserve"> </w:t>
      </w:r>
      <w:proofErr w:type="spellStart"/>
      <w:r w:rsidRPr="006519B8">
        <w:rPr>
          <w:bCs/>
          <w:i/>
          <w:lang w:val="en-US"/>
        </w:rPr>
        <w:t>şi</w:t>
      </w:r>
      <w:proofErr w:type="spellEnd"/>
      <w:r w:rsidRPr="006519B8">
        <w:rPr>
          <w:bCs/>
          <w:i/>
          <w:lang w:val="en-US"/>
        </w:rPr>
        <w:t xml:space="preserve"> cultural </w:t>
      </w:r>
      <w:proofErr w:type="spellStart"/>
      <w:r w:rsidRPr="006519B8">
        <w:rPr>
          <w:bCs/>
          <w:i/>
          <w:lang w:val="en-US"/>
        </w:rPr>
        <w:t>şi</w:t>
      </w:r>
      <w:proofErr w:type="spellEnd"/>
      <w:r w:rsidRPr="006519B8">
        <w:rPr>
          <w:bCs/>
          <w:i/>
          <w:lang w:val="en-US"/>
        </w:rPr>
        <w:t xml:space="preserve"> </w:t>
      </w:r>
      <w:proofErr w:type="spellStart"/>
      <w:r w:rsidRPr="006519B8">
        <w:rPr>
          <w:bCs/>
          <w:i/>
          <w:lang w:val="en-US"/>
        </w:rPr>
        <w:t>asupra</w:t>
      </w:r>
      <w:proofErr w:type="spellEnd"/>
      <w:r w:rsidRPr="006519B8">
        <w:rPr>
          <w:bCs/>
          <w:i/>
          <w:lang w:val="en-US"/>
        </w:rPr>
        <w:t xml:space="preserve"> </w:t>
      </w:r>
      <w:proofErr w:type="spellStart"/>
      <w:r w:rsidRPr="006519B8">
        <w:rPr>
          <w:bCs/>
          <w:i/>
          <w:lang w:val="en-US"/>
        </w:rPr>
        <w:t>interacţiunilor</w:t>
      </w:r>
      <w:proofErr w:type="spellEnd"/>
      <w:r w:rsidRPr="006519B8">
        <w:rPr>
          <w:bCs/>
          <w:i/>
          <w:lang w:val="en-US"/>
        </w:rPr>
        <w:t xml:space="preserve"> </w:t>
      </w:r>
      <w:proofErr w:type="spellStart"/>
      <w:r w:rsidRPr="006519B8">
        <w:rPr>
          <w:bCs/>
          <w:i/>
          <w:lang w:val="en-US"/>
        </w:rPr>
        <w:t>dintre</w:t>
      </w:r>
      <w:proofErr w:type="spellEnd"/>
      <w:r w:rsidRPr="006519B8">
        <w:rPr>
          <w:bCs/>
          <w:i/>
          <w:lang w:val="en-US"/>
        </w:rPr>
        <w:t xml:space="preserve"> </w:t>
      </w:r>
      <w:proofErr w:type="spellStart"/>
      <w:r w:rsidRPr="006519B8">
        <w:rPr>
          <w:bCs/>
          <w:i/>
          <w:lang w:val="en-US"/>
        </w:rPr>
        <w:t>aceste</w:t>
      </w:r>
      <w:proofErr w:type="spellEnd"/>
      <w:r w:rsidRPr="006519B8">
        <w:rPr>
          <w:bCs/>
          <w:i/>
          <w:lang w:val="en-US"/>
        </w:rPr>
        <w:t xml:space="preserve"> </w:t>
      </w:r>
      <w:proofErr w:type="spellStart"/>
      <w:r w:rsidRPr="006519B8">
        <w:rPr>
          <w:bCs/>
          <w:i/>
          <w:lang w:val="en-US"/>
        </w:rPr>
        <w:t>elemente</w:t>
      </w:r>
      <w:proofErr w:type="spellEnd"/>
      <w:r w:rsidRPr="006519B8">
        <w:rPr>
          <w:bCs/>
          <w:i/>
          <w:lang w:val="en-US"/>
        </w:rPr>
        <w:t xml:space="preserve">. Natura </w:t>
      </w:r>
      <w:proofErr w:type="spellStart"/>
      <w:r w:rsidRPr="006519B8">
        <w:rPr>
          <w:bCs/>
          <w:i/>
          <w:lang w:val="en-US"/>
        </w:rPr>
        <w:t>impactului</w:t>
      </w:r>
      <w:proofErr w:type="spellEnd"/>
      <w:r w:rsidRPr="006519B8">
        <w:rPr>
          <w:bCs/>
          <w:i/>
          <w:lang w:val="en-US"/>
        </w:rPr>
        <w:t xml:space="preserve"> (</w:t>
      </w:r>
      <w:proofErr w:type="spellStart"/>
      <w:r w:rsidRPr="006519B8">
        <w:rPr>
          <w:bCs/>
          <w:i/>
          <w:lang w:val="en-US"/>
        </w:rPr>
        <w:t>adică</w:t>
      </w:r>
      <w:proofErr w:type="spellEnd"/>
      <w:r w:rsidRPr="006519B8">
        <w:rPr>
          <w:bCs/>
          <w:i/>
          <w:lang w:val="en-US"/>
        </w:rPr>
        <w:t xml:space="preserve"> </w:t>
      </w:r>
      <w:proofErr w:type="spellStart"/>
      <w:r w:rsidRPr="006519B8">
        <w:rPr>
          <w:bCs/>
          <w:i/>
          <w:lang w:val="en-US"/>
        </w:rPr>
        <w:t>impactul</w:t>
      </w:r>
      <w:proofErr w:type="spellEnd"/>
      <w:r w:rsidRPr="006519B8">
        <w:rPr>
          <w:bCs/>
          <w:i/>
          <w:lang w:val="en-US"/>
        </w:rPr>
        <w:t xml:space="preserve"> direct, indirect, </w:t>
      </w:r>
      <w:proofErr w:type="spellStart"/>
      <w:r w:rsidRPr="006519B8">
        <w:rPr>
          <w:bCs/>
          <w:i/>
          <w:lang w:val="en-US"/>
        </w:rPr>
        <w:t>secundar</w:t>
      </w:r>
      <w:proofErr w:type="spellEnd"/>
      <w:r w:rsidRPr="006519B8">
        <w:rPr>
          <w:bCs/>
          <w:i/>
          <w:lang w:val="en-US"/>
        </w:rPr>
        <w:t xml:space="preserve">, </w:t>
      </w:r>
      <w:proofErr w:type="spellStart"/>
      <w:r w:rsidRPr="006519B8">
        <w:rPr>
          <w:bCs/>
          <w:i/>
          <w:lang w:val="en-US"/>
        </w:rPr>
        <w:t>cumulativ</w:t>
      </w:r>
      <w:proofErr w:type="spellEnd"/>
      <w:r w:rsidRPr="006519B8">
        <w:rPr>
          <w:bCs/>
          <w:i/>
          <w:lang w:val="en-US"/>
        </w:rPr>
        <w:t xml:space="preserve">, pe termen </w:t>
      </w:r>
      <w:proofErr w:type="spellStart"/>
      <w:r w:rsidRPr="006519B8">
        <w:rPr>
          <w:bCs/>
          <w:i/>
          <w:lang w:val="en-US"/>
        </w:rPr>
        <w:t>scurt</w:t>
      </w:r>
      <w:proofErr w:type="spellEnd"/>
      <w:r w:rsidRPr="006519B8">
        <w:rPr>
          <w:bCs/>
          <w:i/>
          <w:lang w:val="en-US"/>
        </w:rPr>
        <w:t xml:space="preserve">, </w:t>
      </w:r>
      <w:proofErr w:type="spellStart"/>
      <w:r w:rsidRPr="006519B8">
        <w:rPr>
          <w:bCs/>
          <w:i/>
          <w:lang w:val="en-US"/>
        </w:rPr>
        <w:t>mediu</w:t>
      </w:r>
      <w:proofErr w:type="spellEnd"/>
      <w:r w:rsidRPr="006519B8">
        <w:rPr>
          <w:bCs/>
          <w:i/>
          <w:lang w:val="en-US"/>
        </w:rPr>
        <w:t xml:space="preserve"> </w:t>
      </w:r>
      <w:proofErr w:type="spellStart"/>
      <w:r w:rsidRPr="006519B8">
        <w:rPr>
          <w:bCs/>
          <w:i/>
          <w:lang w:val="en-US"/>
        </w:rPr>
        <w:t>şi</w:t>
      </w:r>
      <w:proofErr w:type="spellEnd"/>
      <w:r w:rsidRPr="006519B8">
        <w:rPr>
          <w:bCs/>
          <w:i/>
          <w:lang w:val="en-US"/>
        </w:rPr>
        <w:t xml:space="preserve"> lung, permanent </w:t>
      </w:r>
      <w:proofErr w:type="spellStart"/>
      <w:r w:rsidRPr="006519B8">
        <w:rPr>
          <w:bCs/>
          <w:i/>
          <w:lang w:val="en-US"/>
        </w:rPr>
        <w:t>şi</w:t>
      </w:r>
      <w:proofErr w:type="spellEnd"/>
      <w:r w:rsidRPr="006519B8">
        <w:rPr>
          <w:bCs/>
          <w:i/>
          <w:lang w:val="en-US"/>
        </w:rPr>
        <w:t xml:space="preserve"> </w:t>
      </w:r>
      <w:proofErr w:type="spellStart"/>
      <w:r w:rsidRPr="006519B8">
        <w:rPr>
          <w:bCs/>
          <w:i/>
          <w:lang w:val="en-US"/>
        </w:rPr>
        <w:t>temporar</w:t>
      </w:r>
      <w:proofErr w:type="spellEnd"/>
      <w:r w:rsidRPr="006519B8">
        <w:rPr>
          <w:bCs/>
          <w:i/>
          <w:lang w:val="en-US"/>
        </w:rPr>
        <w:t xml:space="preserve">, </w:t>
      </w:r>
      <w:proofErr w:type="spellStart"/>
      <w:r w:rsidRPr="006519B8">
        <w:rPr>
          <w:bCs/>
          <w:i/>
          <w:lang w:val="en-US"/>
        </w:rPr>
        <w:t>pozitiv</w:t>
      </w:r>
      <w:proofErr w:type="spellEnd"/>
      <w:r w:rsidRPr="006519B8">
        <w:rPr>
          <w:bCs/>
          <w:i/>
          <w:lang w:val="en-US"/>
        </w:rPr>
        <w:t xml:space="preserve"> </w:t>
      </w:r>
      <w:proofErr w:type="spellStart"/>
      <w:r w:rsidRPr="006519B8">
        <w:rPr>
          <w:bCs/>
          <w:i/>
          <w:lang w:val="en-US"/>
        </w:rPr>
        <w:t>şi</w:t>
      </w:r>
      <w:proofErr w:type="spellEnd"/>
      <w:r w:rsidRPr="006519B8">
        <w:rPr>
          <w:bCs/>
          <w:i/>
          <w:lang w:val="en-US"/>
        </w:rPr>
        <w:t xml:space="preserve"> </w:t>
      </w:r>
      <w:proofErr w:type="spellStart"/>
      <w:r w:rsidRPr="006519B8">
        <w:rPr>
          <w:bCs/>
          <w:i/>
          <w:lang w:val="en-US"/>
        </w:rPr>
        <w:t>negativ</w:t>
      </w:r>
      <w:proofErr w:type="spellEnd"/>
      <w:r w:rsidRPr="006519B8">
        <w:rPr>
          <w:bCs/>
          <w:i/>
          <w:lang w:val="en-US"/>
        </w:rPr>
        <w:t xml:space="preserve">); </w:t>
      </w:r>
    </w:p>
    <w:p w14:paraId="0BF8E2C6" w14:textId="77777777" w:rsidR="007B4F1C" w:rsidRPr="006519B8" w:rsidRDefault="007B4F1C" w:rsidP="007B4F1C">
      <w:pPr>
        <w:pStyle w:val="Corptext"/>
        <w:spacing w:before="1"/>
        <w:rPr>
          <w:bCs/>
          <w:i/>
          <w:lang w:val="en-US"/>
        </w:rPr>
      </w:pPr>
      <w:r w:rsidRPr="006519B8">
        <w:rPr>
          <w:bCs/>
          <w:i/>
          <w:lang w:val="en-US"/>
        </w:rPr>
        <w:t xml:space="preserve">- </w:t>
      </w:r>
      <w:proofErr w:type="spellStart"/>
      <w:r w:rsidRPr="006519B8">
        <w:rPr>
          <w:bCs/>
          <w:i/>
          <w:lang w:val="en-US"/>
        </w:rPr>
        <w:t>extinderea</w:t>
      </w:r>
      <w:proofErr w:type="spellEnd"/>
      <w:r w:rsidRPr="006519B8">
        <w:rPr>
          <w:bCs/>
          <w:i/>
          <w:lang w:val="en-US"/>
        </w:rPr>
        <w:t xml:space="preserve"> </w:t>
      </w:r>
      <w:proofErr w:type="spellStart"/>
      <w:r w:rsidRPr="006519B8">
        <w:rPr>
          <w:bCs/>
          <w:i/>
          <w:lang w:val="en-US"/>
        </w:rPr>
        <w:t>impactului</w:t>
      </w:r>
      <w:proofErr w:type="spellEnd"/>
      <w:r w:rsidRPr="006519B8">
        <w:rPr>
          <w:bCs/>
          <w:i/>
          <w:lang w:val="en-US"/>
        </w:rPr>
        <w:t xml:space="preserve"> (zona </w:t>
      </w:r>
      <w:proofErr w:type="spellStart"/>
      <w:r w:rsidRPr="006519B8">
        <w:rPr>
          <w:bCs/>
          <w:i/>
          <w:lang w:val="en-US"/>
        </w:rPr>
        <w:t>geografică</w:t>
      </w:r>
      <w:proofErr w:type="spellEnd"/>
      <w:r w:rsidRPr="006519B8">
        <w:rPr>
          <w:bCs/>
          <w:i/>
          <w:lang w:val="en-US"/>
        </w:rPr>
        <w:t xml:space="preserve">, </w:t>
      </w:r>
      <w:proofErr w:type="spellStart"/>
      <w:r w:rsidRPr="006519B8">
        <w:rPr>
          <w:bCs/>
          <w:i/>
          <w:lang w:val="en-US"/>
        </w:rPr>
        <w:t>numărul</w:t>
      </w:r>
      <w:proofErr w:type="spellEnd"/>
      <w:r w:rsidRPr="006519B8">
        <w:rPr>
          <w:bCs/>
          <w:i/>
          <w:lang w:val="en-US"/>
        </w:rPr>
        <w:t xml:space="preserve"> </w:t>
      </w:r>
      <w:proofErr w:type="spellStart"/>
      <w:r w:rsidRPr="006519B8">
        <w:rPr>
          <w:bCs/>
          <w:i/>
          <w:lang w:val="en-US"/>
        </w:rPr>
        <w:t>populaţiei</w:t>
      </w:r>
      <w:proofErr w:type="spellEnd"/>
      <w:r w:rsidRPr="006519B8">
        <w:rPr>
          <w:bCs/>
          <w:i/>
          <w:lang w:val="en-US"/>
        </w:rPr>
        <w:t>/</w:t>
      </w:r>
      <w:proofErr w:type="spellStart"/>
      <w:r w:rsidRPr="006519B8">
        <w:rPr>
          <w:bCs/>
          <w:i/>
          <w:lang w:val="en-US"/>
        </w:rPr>
        <w:t>habitatelor</w:t>
      </w:r>
      <w:proofErr w:type="spellEnd"/>
      <w:r w:rsidRPr="006519B8">
        <w:rPr>
          <w:bCs/>
          <w:i/>
          <w:lang w:val="en-US"/>
        </w:rPr>
        <w:t>/</w:t>
      </w:r>
      <w:proofErr w:type="spellStart"/>
      <w:r w:rsidRPr="006519B8">
        <w:rPr>
          <w:bCs/>
          <w:i/>
          <w:lang w:val="en-US"/>
        </w:rPr>
        <w:t>speciilor</w:t>
      </w:r>
      <w:proofErr w:type="spellEnd"/>
      <w:r w:rsidRPr="006519B8">
        <w:rPr>
          <w:bCs/>
          <w:i/>
          <w:lang w:val="en-US"/>
        </w:rPr>
        <w:t xml:space="preserve"> </w:t>
      </w:r>
      <w:proofErr w:type="spellStart"/>
      <w:r w:rsidRPr="006519B8">
        <w:rPr>
          <w:bCs/>
          <w:i/>
          <w:lang w:val="en-US"/>
        </w:rPr>
        <w:t>afectate</w:t>
      </w:r>
      <w:proofErr w:type="spellEnd"/>
      <w:r w:rsidRPr="006519B8">
        <w:rPr>
          <w:bCs/>
          <w:i/>
          <w:lang w:val="en-US"/>
        </w:rPr>
        <w:t>);</w:t>
      </w:r>
      <w:r w:rsidRPr="006519B8">
        <w:rPr>
          <w:bCs/>
          <w:i/>
          <w:lang w:val="en-US"/>
        </w:rPr>
        <w:br/>
        <w:t xml:space="preserve">- </w:t>
      </w:r>
      <w:proofErr w:type="spellStart"/>
      <w:r w:rsidRPr="006519B8">
        <w:rPr>
          <w:bCs/>
          <w:i/>
          <w:lang w:val="en-US"/>
        </w:rPr>
        <w:t>magnitudinea</w:t>
      </w:r>
      <w:proofErr w:type="spellEnd"/>
      <w:r w:rsidRPr="006519B8">
        <w:rPr>
          <w:bCs/>
          <w:i/>
          <w:lang w:val="en-US"/>
        </w:rPr>
        <w:t xml:space="preserve"> </w:t>
      </w:r>
      <w:proofErr w:type="spellStart"/>
      <w:r w:rsidRPr="006519B8">
        <w:rPr>
          <w:bCs/>
          <w:i/>
          <w:lang w:val="en-US"/>
        </w:rPr>
        <w:t>şi</w:t>
      </w:r>
      <w:proofErr w:type="spellEnd"/>
      <w:r w:rsidRPr="006519B8">
        <w:rPr>
          <w:bCs/>
          <w:i/>
          <w:lang w:val="en-US"/>
        </w:rPr>
        <w:t xml:space="preserve"> </w:t>
      </w:r>
      <w:proofErr w:type="spellStart"/>
      <w:r w:rsidRPr="006519B8">
        <w:rPr>
          <w:bCs/>
          <w:i/>
          <w:lang w:val="en-US"/>
        </w:rPr>
        <w:t>complexitatea</w:t>
      </w:r>
      <w:proofErr w:type="spellEnd"/>
      <w:r w:rsidRPr="006519B8">
        <w:rPr>
          <w:bCs/>
          <w:i/>
          <w:lang w:val="en-US"/>
        </w:rPr>
        <w:t xml:space="preserve"> </w:t>
      </w:r>
      <w:proofErr w:type="spellStart"/>
      <w:r w:rsidRPr="006519B8">
        <w:rPr>
          <w:bCs/>
          <w:i/>
          <w:lang w:val="en-US"/>
        </w:rPr>
        <w:t>impactului</w:t>
      </w:r>
      <w:proofErr w:type="spellEnd"/>
      <w:r w:rsidRPr="006519B8">
        <w:rPr>
          <w:bCs/>
          <w:i/>
          <w:lang w:val="en-US"/>
        </w:rPr>
        <w:t>;</w:t>
      </w:r>
      <w:r w:rsidRPr="006519B8">
        <w:rPr>
          <w:bCs/>
          <w:i/>
          <w:lang w:val="en-US"/>
        </w:rPr>
        <w:br/>
        <w:t xml:space="preserve">- </w:t>
      </w:r>
      <w:proofErr w:type="spellStart"/>
      <w:r w:rsidRPr="006519B8">
        <w:rPr>
          <w:bCs/>
          <w:i/>
          <w:lang w:val="en-US"/>
        </w:rPr>
        <w:t>probabilitatea</w:t>
      </w:r>
      <w:proofErr w:type="spellEnd"/>
      <w:r w:rsidRPr="006519B8">
        <w:rPr>
          <w:bCs/>
          <w:i/>
          <w:lang w:val="en-US"/>
        </w:rPr>
        <w:t xml:space="preserve"> </w:t>
      </w:r>
      <w:proofErr w:type="spellStart"/>
      <w:r w:rsidRPr="006519B8">
        <w:rPr>
          <w:bCs/>
          <w:i/>
          <w:lang w:val="en-US"/>
        </w:rPr>
        <w:t>impactului</w:t>
      </w:r>
      <w:proofErr w:type="spellEnd"/>
      <w:r w:rsidRPr="006519B8">
        <w:rPr>
          <w:bCs/>
          <w:i/>
          <w:lang w:val="en-US"/>
        </w:rPr>
        <w:t>;</w:t>
      </w:r>
      <w:r w:rsidRPr="006519B8">
        <w:rPr>
          <w:bCs/>
          <w:i/>
          <w:lang w:val="en-US"/>
        </w:rPr>
        <w:br/>
        <w:t xml:space="preserve">- </w:t>
      </w:r>
      <w:proofErr w:type="spellStart"/>
      <w:r w:rsidRPr="006519B8">
        <w:rPr>
          <w:bCs/>
          <w:i/>
          <w:lang w:val="en-US"/>
        </w:rPr>
        <w:t>durata</w:t>
      </w:r>
      <w:proofErr w:type="spellEnd"/>
      <w:r w:rsidRPr="006519B8">
        <w:rPr>
          <w:bCs/>
          <w:i/>
          <w:lang w:val="en-US"/>
        </w:rPr>
        <w:t xml:space="preserve">, </w:t>
      </w:r>
      <w:proofErr w:type="spellStart"/>
      <w:r w:rsidRPr="006519B8">
        <w:rPr>
          <w:bCs/>
          <w:i/>
          <w:lang w:val="en-US"/>
        </w:rPr>
        <w:t>frecvenţa</w:t>
      </w:r>
      <w:proofErr w:type="spellEnd"/>
      <w:r w:rsidRPr="006519B8">
        <w:rPr>
          <w:bCs/>
          <w:i/>
          <w:lang w:val="en-US"/>
        </w:rPr>
        <w:t xml:space="preserve"> </w:t>
      </w:r>
      <w:proofErr w:type="spellStart"/>
      <w:r w:rsidRPr="006519B8">
        <w:rPr>
          <w:bCs/>
          <w:i/>
          <w:lang w:val="en-US"/>
        </w:rPr>
        <w:t>şi</w:t>
      </w:r>
      <w:proofErr w:type="spellEnd"/>
      <w:r w:rsidRPr="006519B8">
        <w:rPr>
          <w:bCs/>
          <w:i/>
          <w:lang w:val="en-US"/>
        </w:rPr>
        <w:t xml:space="preserve"> </w:t>
      </w:r>
      <w:proofErr w:type="spellStart"/>
      <w:r w:rsidRPr="006519B8">
        <w:rPr>
          <w:bCs/>
          <w:i/>
          <w:lang w:val="en-US"/>
        </w:rPr>
        <w:t>reversibilitatea</w:t>
      </w:r>
      <w:proofErr w:type="spellEnd"/>
      <w:r w:rsidRPr="006519B8">
        <w:rPr>
          <w:bCs/>
          <w:i/>
          <w:lang w:val="en-US"/>
        </w:rPr>
        <w:t xml:space="preserve"> </w:t>
      </w:r>
      <w:proofErr w:type="spellStart"/>
      <w:r w:rsidRPr="006519B8">
        <w:rPr>
          <w:bCs/>
          <w:i/>
          <w:lang w:val="en-US"/>
        </w:rPr>
        <w:t>impactului</w:t>
      </w:r>
      <w:proofErr w:type="spellEnd"/>
      <w:r w:rsidRPr="006519B8">
        <w:rPr>
          <w:bCs/>
          <w:i/>
          <w:lang w:val="en-US"/>
        </w:rPr>
        <w:t>;</w:t>
      </w:r>
      <w:r w:rsidRPr="006519B8">
        <w:rPr>
          <w:bCs/>
          <w:i/>
          <w:lang w:val="en-US"/>
        </w:rPr>
        <w:br/>
        <w:t xml:space="preserve">- </w:t>
      </w:r>
      <w:proofErr w:type="spellStart"/>
      <w:r w:rsidRPr="006519B8">
        <w:rPr>
          <w:bCs/>
          <w:i/>
          <w:lang w:val="en-US"/>
        </w:rPr>
        <w:t>măsurile</w:t>
      </w:r>
      <w:proofErr w:type="spellEnd"/>
      <w:r w:rsidRPr="006519B8">
        <w:rPr>
          <w:bCs/>
          <w:i/>
          <w:lang w:val="en-US"/>
        </w:rPr>
        <w:t xml:space="preserve"> de </w:t>
      </w:r>
      <w:proofErr w:type="spellStart"/>
      <w:r w:rsidRPr="006519B8">
        <w:rPr>
          <w:bCs/>
          <w:i/>
          <w:lang w:val="en-US"/>
        </w:rPr>
        <w:t>evitare</w:t>
      </w:r>
      <w:proofErr w:type="spellEnd"/>
      <w:r w:rsidRPr="006519B8">
        <w:rPr>
          <w:bCs/>
          <w:i/>
          <w:lang w:val="en-US"/>
        </w:rPr>
        <w:t xml:space="preserve">, </w:t>
      </w:r>
      <w:proofErr w:type="spellStart"/>
      <w:r w:rsidRPr="006519B8">
        <w:rPr>
          <w:bCs/>
          <w:i/>
          <w:lang w:val="en-US"/>
        </w:rPr>
        <w:t>reducere</w:t>
      </w:r>
      <w:proofErr w:type="spellEnd"/>
      <w:r w:rsidRPr="006519B8">
        <w:rPr>
          <w:bCs/>
          <w:i/>
          <w:lang w:val="en-US"/>
        </w:rPr>
        <w:t xml:space="preserve"> </w:t>
      </w:r>
      <w:proofErr w:type="spellStart"/>
      <w:r w:rsidRPr="006519B8">
        <w:rPr>
          <w:bCs/>
          <w:i/>
          <w:lang w:val="en-US"/>
        </w:rPr>
        <w:t>sau</w:t>
      </w:r>
      <w:proofErr w:type="spellEnd"/>
      <w:r w:rsidRPr="006519B8">
        <w:rPr>
          <w:bCs/>
          <w:i/>
          <w:lang w:val="en-US"/>
        </w:rPr>
        <w:t xml:space="preserve"> </w:t>
      </w:r>
      <w:proofErr w:type="spellStart"/>
      <w:r w:rsidRPr="006519B8">
        <w:rPr>
          <w:bCs/>
          <w:i/>
          <w:lang w:val="en-US"/>
        </w:rPr>
        <w:t>ameliorare</w:t>
      </w:r>
      <w:proofErr w:type="spellEnd"/>
      <w:r w:rsidRPr="006519B8">
        <w:rPr>
          <w:bCs/>
          <w:i/>
          <w:lang w:val="en-US"/>
        </w:rPr>
        <w:t xml:space="preserve"> </w:t>
      </w:r>
      <w:proofErr w:type="gramStart"/>
      <w:r w:rsidRPr="006519B8">
        <w:rPr>
          <w:bCs/>
          <w:i/>
          <w:lang w:val="en-US"/>
        </w:rPr>
        <w:t>a</w:t>
      </w:r>
      <w:proofErr w:type="gramEnd"/>
      <w:r w:rsidRPr="006519B8">
        <w:rPr>
          <w:bCs/>
          <w:i/>
          <w:lang w:val="en-US"/>
        </w:rPr>
        <w:t xml:space="preserve"> </w:t>
      </w:r>
      <w:proofErr w:type="spellStart"/>
      <w:r w:rsidRPr="006519B8">
        <w:rPr>
          <w:bCs/>
          <w:i/>
          <w:lang w:val="en-US"/>
        </w:rPr>
        <w:t>impactului</w:t>
      </w:r>
      <w:proofErr w:type="spellEnd"/>
      <w:r w:rsidRPr="006519B8">
        <w:rPr>
          <w:bCs/>
          <w:i/>
          <w:lang w:val="en-US"/>
        </w:rPr>
        <w:t xml:space="preserve"> </w:t>
      </w:r>
      <w:proofErr w:type="spellStart"/>
      <w:r w:rsidRPr="006519B8">
        <w:rPr>
          <w:bCs/>
          <w:i/>
          <w:lang w:val="en-US"/>
        </w:rPr>
        <w:t>semnificativ</w:t>
      </w:r>
      <w:proofErr w:type="spellEnd"/>
      <w:r w:rsidRPr="006519B8">
        <w:rPr>
          <w:bCs/>
          <w:i/>
          <w:lang w:val="en-US"/>
        </w:rPr>
        <w:t xml:space="preserve"> </w:t>
      </w:r>
      <w:proofErr w:type="spellStart"/>
      <w:r w:rsidRPr="006519B8">
        <w:rPr>
          <w:bCs/>
          <w:i/>
          <w:lang w:val="en-US"/>
        </w:rPr>
        <w:t>asupra</w:t>
      </w:r>
      <w:proofErr w:type="spellEnd"/>
      <w:r w:rsidRPr="006519B8">
        <w:rPr>
          <w:bCs/>
          <w:i/>
          <w:lang w:val="en-US"/>
        </w:rPr>
        <w:t xml:space="preserve"> </w:t>
      </w:r>
      <w:proofErr w:type="spellStart"/>
      <w:r w:rsidRPr="006519B8">
        <w:rPr>
          <w:bCs/>
          <w:i/>
          <w:lang w:val="en-US"/>
        </w:rPr>
        <w:t>mediului</w:t>
      </w:r>
      <w:proofErr w:type="spellEnd"/>
      <w:r w:rsidRPr="006519B8">
        <w:rPr>
          <w:bCs/>
          <w:i/>
          <w:lang w:val="en-US"/>
        </w:rPr>
        <w:t>;</w:t>
      </w:r>
      <w:r w:rsidRPr="006519B8">
        <w:rPr>
          <w:bCs/>
          <w:i/>
          <w:lang w:val="en-US"/>
        </w:rPr>
        <w:br/>
        <w:t xml:space="preserve">- natura </w:t>
      </w:r>
      <w:proofErr w:type="spellStart"/>
      <w:r w:rsidRPr="006519B8">
        <w:rPr>
          <w:bCs/>
          <w:i/>
          <w:lang w:val="en-US"/>
        </w:rPr>
        <w:t>transfrontalieră</w:t>
      </w:r>
      <w:proofErr w:type="spellEnd"/>
      <w:r w:rsidRPr="006519B8">
        <w:rPr>
          <w:bCs/>
          <w:i/>
          <w:lang w:val="en-US"/>
        </w:rPr>
        <w:t xml:space="preserve"> a </w:t>
      </w:r>
      <w:proofErr w:type="spellStart"/>
      <w:r w:rsidRPr="006519B8">
        <w:rPr>
          <w:bCs/>
          <w:i/>
          <w:lang w:val="en-US"/>
        </w:rPr>
        <w:t>impactului</w:t>
      </w:r>
      <w:proofErr w:type="spellEnd"/>
      <w:r w:rsidRPr="006519B8">
        <w:rPr>
          <w:bCs/>
          <w:i/>
          <w:lang w:val="en-US"/>
        </w:rPr>
        <w:t xml:space="preserve">. </w:t>
      </w:r>
    </w:p>
    <w:p w14:paraId="662072CF" w14:textId="77777777" w:rsidR="00731535" w:rsidRPr="006519B8" w:rsidRDefault="00731535" w:rsidP="007B4F1C">
      <w:pPr>
        <w:pStyle w:val="Listparagraf"/>
        <w:tabs>
          <w:tab w:val="left" w:pos="1117"/>
        </w:tabs>
        <w:ind w:left="1117" w:firstLine="0"/>
        <w:rPr>
          <w:b/>
          <w:i/>
          <w:sz w:val="24"/>
          <w:szCs w:val="24"/>
        </w:rPr>
      </w:pPr>
    </w:p>
    <w:p w14:paraId="05E167D6" w14:textId="35CFFD57" w:rsidR="00124772" w:rsidRPr="006519B8" w:rsidRDefault="00124772" w:rsidP="00124772">
      <w:pPr>
        <w:widowControl/>
        <w:adjustRightInd w:val="0"/>
        <w:ind w:firstLine="720"/>
        <w:jc w:val="both"/>
        <w:rPr>
          <w:rFonts w:eastAsiaTheme="minorHAnsi"/>
          <w:sz w:val="24"/>
          <w:szCs w:val="24"/>
          <w:lang w:val="en-US"/>
        </w:rPr>
      </w:pPr>
      <w:proofErr w:type="spellStart"/>
      <w:r w:rsidRPr="006519B8">
        <w:rPr>
          <w:rFonts w:eastAsiaTheme="minorHAnsi"/>
          <w:sz w:val="24"/>
          <w:szCs w:val="24"/>
          <w:lang w:val="en-US"/>
        </w:rPr>
        <w:t>Având</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în</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vedere</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caracteristicile</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tehnice</w:t>
      </w:r>
      <w:proofErr w:type="spellEnd"/>
      <w:r w:rsidRPr="006519B8">
        <w:rPr>
          <w:rFonts w:eastAsiaTheme="minorHAnsi"/>
          <w:sz w:val="24"/>
          <w:szCs w:val="24"/>
          <w:lang w:val="en-US"/>
        </w:rPr>
        <w:t xml:space="preserve"> ale </w:t>
      </w:r>
      <w:proofErr w:type="spellStart"/>
      <w:r w:rsidRPr="006519B8">
        <w:rPr>
          <w:rFonts w:eastAsiaTheme="minorHAnsi"/>
          <w:sz w:val="24"/>
          <w:szCs w:val="24"/>
          <w:lang w:val="en-US"/>
        </w:rPr>
        <w:t>proiectului</w:t>
      </w:r>
      <w:proofErr w:type="spellEnd"/>
      <w:r w:rsidRPr="006519B8">
        <w:rPr>
          <w:rFonts w:eastAsiaTheme="minorHAnsi"/>
          <w:sz w:val="24"/>
          <w:szCs w:val="24"/>
          <w:lang w:val="en-US"/>
        </w:rPr>
        <w:t xml:space="preserve"> se </w:t>
      </w:r>
      <w:proofErr w:type="spellStart"/>
      <w:r w:rsidRPr="006519B8">
        <w:rPr>
          <w:rFonts w:eastAsiaTheme="minorHAnsi"/>
          <w:sz w:val="24"/>
          <w:szCs w:val="24"/>
          <w:lang w:val="en-US"/>
        </w:rPr>
        <w:t>constată</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că</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impactul</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asupra</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tuturor</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factorilor</w:t>
      </w:r>
      <w:proofErr w:type="spellEnd"/>
      <w:r w:rsidRPr="006519B8">
        <w:rPr>
          <w:rFonts w:eastAsiaTheme="minorHAnsi"/>
          <w:sz w:val="24"/>
          <w:szCs w:val="24"/>
          <w:lang w:val="en-US"/>
        </w:rPr>
        <w:t xml:space="preserve"> de </w:t>
      </w:r>
      <w:proofErr w:type="spellStart"/>
      <w:r w:rsidRPr="006519B8">
        <w:rPr>
          <w:rFonts w:eastAsiaTheme="minorHAnsi"/>
          <w:sz w:val="24"/>
          <w:szCs w:val="24"/>
          <w:lang w:val="en-US"/>
        </w:rPr>
        <w:t>mediu</w:t>
      </w:r>
      <w:proofErr w:type="spellEnd"/>
      <w:r w:rsidRPr="006519B8">
        <w:rPr>
          <w:rFonts w:eastAsiaTheme="minorHAnsi"/>
          <w:sz w:val="24"/>
          <w:szCs w:val="24"/>
          <w:lang w:val="en-US"/>
        </w:rPr>
        <w:t xml:space="preserve">, precum </w:t>
      </w:r>
      <w:proofErr w:type="spellStart"/>
      <w:r w:rsidRPr="006519B8">
        <w:rPr>
          <w:rFonts w:eastAsiaTheme="minorHAnsi"/>
          <w:sz w:val="24"/>
          <w:szCs w:val="24"/>
          <w:lang w:val="en-US"/>
        </w:rPr>
        <w:t>și</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asupra</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populației</w:t>
      </w:r>
      <w:proofErr w:type="spellEnd"/>
      <w:r w:rsidRPr="006519B8">
        <w:rPr>
          <w:rFonts w:eastAsiaTheme="minorHAnsi"/>
          <w:sz w:val="24"/>
          <w:szCs w:val="24"/>
          <w:lang w:val="en-US"/>
        </w:rPr>
        <w:t xml:space="preserve">, </w:t>
      </w:r>
      <w:proofErr w:type="spellStart"/>
      <w:r w:rsidRPr="006519B8">
        <w:rPr>
          <w:rFonts w:eastAsiaTheme="minorHAnsi"/>
          <w:sz w:val="24"/>
          <w:szCs w:val="24"/>
          <w:lang w:val="en-US"/>
        </w:rPr>
        <w:t>sănătății</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umane</w:t>
      </w:r>
      <w:proofErr w:type="spellEnd"/>
      <w:r w:rsidRPr="006519B8">
        <w:rPr>
          <w:rFonts w:eastAsiaTheme="minorHAnsi"/>
          <w:sz w:val="24"/>
          <w:szCs w:val="24"/>
          <w:lang w:val="en-US"/>
        </w:rPr>
        <w:t xml:space="preserve">, </w:t>
      </w:r>
      <w:proofErr w:type="spellStart"/>
      <w:r w:rsidRPr="006519B8">
        <w:rPr>
          <w:rFonts w:eastAsiaTheme="minorHAnsi"/>
          <w:sz w:val="24"/>
          <w:szCs w:val="24"/>
          <w:lang w:val="en-US"/>
        </w:rPr>
        <w:t>folosințelor</w:t>
      </w:r>
      <w:proofErr w:type="spellEnd"/>
      <w:r w:rsidRPr="006519B8">
        <w:rPr>
          <w:rFonts w:eastAsiaTheme="minorHAnsi"/>
          <w:sz w:val="24"/>
          <w:szCs w:val="24"/>
          <w:lang w:val="en-US"/>
        </w:rPr>
        <w:t>,</w:t>
      </w:r>
      <w:r w:rsidR="00D50F1C" w:rsidRPr="006519B8">
        <w:rPr>
          <w:rFonts w:eastAsiaTheme="minorHAnsi"/>
          <w:sz w:val="24"/>
          <w:szCs w:val="24"/>
          <w:lang w:val="en-US"/>
        </w:rPr>
        <w:t xml:space="preserve"> </w:t>
      </w:r>
      <w:proofErr w:type="spellStart"/>
      <w:r w:rsidRPr="006519B8">
        <w:rPr>
          <w:rFonts w:eastAsiaTheme="minorHAnsi"/>
          <w:sz w:val="24"/>
          <w:szCs w:val="24"/>
          <w:lang w:val="en-US"/>
        </w:rPr>
        <w:t>bunurilor</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materiale</w:t>
      </w:r>
      <w:proofErr w:type="spellEnd"/>
      <w:r w:rsidRPr="006519B8">
        <w:rPr>
          <w:rFonts w:eastAsiaTheme="minorHAnsi"/>
          <w:sz w:val="24"/>
          <w:szCs w:val="24"/>
          <w:lang w:val="en-US"/>
        </w:rPr>
        <w:t xml:space="preserve">, </w:t>
      </w:r>
      <w:proofErr w:type="spellStart"/>
      <w:r w:rsidRPr="006519B8">
        <w:rPr>
          <w:rFonts w:eastAsiaTheme="minorHAnsi"/>
          <w:sz w:val="24"/>
          <w:szCs w:val="24"/>
          <w:lang w:val="en-US"/>
        </w:rPr>
        <w:t>peisajului</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și</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patrimoniului</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istoric</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și</w:t>
      </w:r>
      <w:proofErr w:type="spellEnd"/>
      <w:r w:rsidRPr="006519B8">
        <w:rPr>
          <w:rFonts w:eastAsiaTheme="minorHAnsi"/>
          <w:sz w:val="24"/>
          <w:szCs w:val="24"/>
          <w:lang w:val="en-US"/>
        </w:rPr>
        <w:t xml:space="preserve"> cultural </w:t>
      </w:r>
      <w:proofErr w:type="spellStart"/>
      <w:r w:rsidRPr="006519B8">
        <w:rPr>
          <w:rFonts w:eastAsiaTheme="minorHAnsi"/>
          <w:sz w:val="24"/>
          <w:szCs w:val="24"/>
          <w:lang w:val="en-US"/>
        </w:rPr>
        <w:t>va</w:t>
      </w:r>
      <w:proofErr w:type="spellEnd"/>
      <w:r w:rsidRPr="006519B8">
        <w:rPr>
          <w:rFonts w:eastAsiaTheme="minorHAnsi"/>
          <w:sz w:val="24"/>
          <w:szCs w:val="24"/>
          <w:lang w:val="en-US"/>
        </w:rPr>
        <w:t xml:space="preserve"> fi </w:t>
      </w:r>
      <w:proofErr w:type="spellStart"/>
      <w:r w:rsidRPr="006519B8">
        <w:rPr>
          <w:rFonts w:eastAsiaTheme="minorHAnsi"/>
          <w:sz w:val="24"/>
          <w:szCs w:val="24"/>
          <w:lang w:val="en-US"/>
        </w:rPr>
        <w:t>nul</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sau</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foarte</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redus</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și</w:t>
      </w:r>
      <w:proofErr w:type="spellEnd"/>
      <w:r w:rsidR="00D50F1C" w:rsidRPr="006519B8">
        <w:rPr>
          <w:rFonts w:eastAsiaTheme="minorHAnsi"/>
          <w:sz w:val="24"/>
          <w:szCs w:val="24"/>
          <w:lang w:val="en-US"/>
        </w:rPr>
        <w:t xml:space="preserve"> </w:t>
      </w:r>
      <w:proofErr w:type="spellStart"/>
      <w:r w:rsidRPr="006519B8">
        <w:rPr>
          <w:rFonts w:eastAsiaTheme="minorHAnsi"/>
          <w:sz w:val="24"/>
          <w:szCs w:val="24"/>
          <w:lang w:val="en-US"/>
        </w:rPr>
        <w:t>nesemnificativ</w:t>
      </w:r>
      <w:proofErr w:type="spellEnd"/>
      <w:r w:rsidRPr="006519B8">
        <w:rPr>
          <w:rFonts w:eastAsiaTheme="minorHAnsi"/>
          <w:sz w:val="24"/>
          <w:szCs w:val="24"/>
          <w:lang w:val="en-US"/>
        </w:rPr>
        <w:t>.</w:t>
      </w:r>
      <w:r w:rsidR="008D5EB8">
        <w:rPr>
          <w:rFonts w:eastAsiaTheme="minorHAnsi"/>
          <w:sz w:val="24"/>
          <w:szCs w:val="24"/>
          <w:lang w:val="en-US"/>
        </w:rPr>
        <w:t xml:space="preserve"> </w:t>
      </w:r>
    </w:p>
    <w:p w14:paraId="33594127" w14:textId="77777777" w:rsidR="00D50F1C" w:rsidRPr="006519B8" w:rsidRDefault="00D50F1C" w:rsidP="00124772">
      <w:pPr>
        <w:widowControl/>
        <w:adjustRightInd w:val="0"/>
        <w:ind w:firstLine="720"/>
        <w:jc w:val="both"/>
        <w:rPr>
          <w:rFonts w:eastAsiaTheme="minorHAnsi"/>
          <w:sz w:val="24"/>
          <w:szCs w:val="24"/>
          <w:lang w:val="en-US"/>
        </w:rPr>
      </w:pPr>
    </w:p>
    <w:p w14:paraId="022548CB" w14:textId="77777777" w:rsidR="00D50F1C" w:rsidRPr="006519B8" w:rsidRDefault="00D50F1C" w:rsidP="00D50F1C">
      <w:pPr>
        <w:widowControl/>
        <w:autoSpaceDE/>
        <w:autoSpaceDN/>
        <w:jc w:val="both"/>
        <w:rPr>
          <w:sz w:val="24"/>
          <w:szCs w:val="24"/>
          <w:lang w:val="en-US"/>
        </w:rPr>
      </w:pPr>
      <w:r w:rsidRPr="00D50F1C">
        <w:rPr>
          <w:sz w:val="24"/>
          <w:szCs w:val="24"/>
          <w:lang w:val="en-US"/>
        </w:rPr>
        <w:t>  </w:t>
      </w:r>
      <w:r w:rsidRPr="00D50F1C">
        <w:rPr>
          <w:b/>
          <w:bCs/>
          <w:sz w:val="24"/>
          <w:szCs w:val="24"/>
          <w:lang w:val="en-US"/>
        </w:rPr>
        <w:t>VIII.</w:t>
      </w:r>
      <w:r w:rsidRPr="006519B8">
        <w:rPr>
          <w:b/>
          <w:bCs/>
          <w:sz w:val="24"/>
          <w:szCs w:val="24"/>
          <w:lang w:val="en-US"/>
        </w:rPr>
        <w:t xml:space="preserve"> </w:t>
      </w:r>
      <w:r w:rsidRPr="00D50F1C">
        <w:rPr>
          <w:sz w:val="24"/>
          <w:szCs w:val="24"/>
          <w:lang w:val="en-US"/>
        </w:rPr>
        <w:t xml:space="preserve"> </w:t>
      </w:r>
      <w:proofErr w:type="spellStart"/>
      <w:r w:rsidRPr="00D50F1C">
        <w:rPr>
          <w:sz w:val="24"/>
          <w:szCs w:val="24"/>
          <w:lang w:val="en-US"/>
        </w:rPr>
        <w:t>Prevederi</w:t>
      </w:r>
      <w:proofErr w:type="spellEnd"/>
      <w:r w:rsidRPr="00D50F1C">
        <w:rPr>
          <w:sz w:val="24"/>
          <w:szCs w:val="24"/>
          <w:lang w:val="en-US"/>
        </w:rPr>
        <w:t xml:space="preserve"> </w:t>
      </w:r>
      <w:proofErr w:type="spellStart"/>
      <w:r w:rsidRPr="00D50F1C">
        <w:rPr>
          <w:sz w:val="24"/>
          <w:szCs w:val="24"/>
          <w:lang w:val="en-US"/>
        </w:rPr>
        <w:t>pentru</w:t>
      </w:r>
      <w:proofErr w:type="spellEnd"/>
      <w:r w:rsidRPr="00D50F1C">
        <w:rPr>
          <w:sz w:val="24"/>
          <w:szCs w:val="24"/>
          <w:lang w:val="en-US"/>
        </w:rPr>
        <w:t xml:space="preserve"> </w:t>
      </w:r>
      <w:proofErr w:type="spellStart"/>
      <w:r w:rsidRPr="00D50F1C">
        <w:rPr>
          <w:sz w:val="24"/>
          <w:szCs w:val="24"/>
          <w:lang w:val="en-US"/>
        </w:rPr>
        <w:t>monitorizarea</w:t>
      </w:r>
      <w:proofErr w:type="spellEnd"/>
      <w:r w:rsidRPr="00D50F1C">
        <w:rPr>
          <w:sz w:val="24"/>
          <w:szCs w:val="24"/>
          <w:lang w:val="en-US"/>
        </w:rPr>
        <w:t xml:space="preserve"> </w:t>
      </w:r>
      <w:proofErr w:type="spellStart"/>
      <w:r w:rsidRPr="00D50F1C">
        <w:rPr>
          <w:sz w:val="24"/>
          <w:szCs w:val="24"/>
          <w:lang w:val="en-US"/>
        </w:rPr>
        <w:t>mediului</w:t>
      </w:r>
      <w:proofErr w:type="spellEnd"/>
      <w:r w:rsidRPr="00D50F1C">
        <w:rPr>
          <w:sz w:val="24"/>
          <w:szCs w:val="24"/>
          <w:lang w:val="en-US"/>
        </w:rPr>
        <w:t xml:space="preserve"> - </w:t>
      </w:r>
      <w:proofErr w:type="spellStart"/>
      <w:r w:rsidRPr="00D50F1C">
        <w:rPr>
          <w:sz w:val="24"/>
          <w:szCs w:val="24"/>
          <w:lang w:val="en-US"/>
        </w:rPr>
        <w:t>dotări</w:t>
      </w:r>
      <w:proofErr w:type="spellEnd"/>
      <w:r w:rsidRPr="00D50F1C">
        <w:rPr>
          <w:sz w:val="24"/>
          <w:szCs w:val="24"/>
          <w:lang w:val="en-US"/>
        </w:rPr>
        <w:t xml:space="preserve"> </w:t>
      </w:r>
      <w:proofErr w:type="spellStart"/>
      <w:r w:rsidRPr="00D50F1C">
        <w:rPr>
          <w:sz w:val="24"/>
          <w:szCs w:val="24"/>
          <w:lang w:val="en-US"/>
        </w:rPr>
        <w:t>şi</w:t>
      </w:r>
      <w:proofErr w:type="spellEnd"/>
      <w:r w:rsidRPr="00D50F1C">
        <w:rPr>
          <w:sz w:val="24"/>
          <w:szCs w:val="24"/>
          <w:lang w:val="en-US"/>
        </w:rPr>
        <w:t xml:space="preserve"> </w:t>
      </w:r>
      <w:proofErr w:type="spellStart"/>
      <w:r w:rsidRPr="00D50F1C">
        <w:rPr>
          <w:sz w:val="24"/>
          <w:szCs w:val="24"/>
          <w:lang w:val="en-US"/>
        </w:rPr>
        <w:t>măsuri</w:t>
      </w:r>
      <w:proofErr w:type="spellEnd"/>
      <w:r w:rsidRPr="00D50F1C">
        <w:rPr>
          <w:sz w:val="24"/>
          <w:szCs w:val="24"/>
          <w:lang w:val="en-US"/>
        </w:rPr>
        <w:t xml:space="preserve"> </w:t>
      </w:r>
      <w:proofErr w:type="spellStart"/>
      <w:r w:rsidRPr="00D50F1C">
        <w:rPr>
          <w:sz w:val="24"/>
          <w:szCs w:val="24"/>
          <w:lang w:val="en-US"/>
        </w:rPr>
        <w:t>prevăzute</w:t>
      </w:r>
      <w:proofErr w:type="spellEnd"/>
      <w:r w:rsidRPr="00D50F1C">
        <w:rPr>
          <w:sz w:val="24"/>
          <w:szCs w:val="24"/>
          <w:lang w:val="en-US"/>
        </w:rPr>
        <w:t xml:space="preserve"> </w:t>
      </w:r>
      <w:proofErr w:type="spellStart"/>
      <w:r w:rsidRPr="00D50F1C">
        <w:rPr>
          <w:sz w:val="24"/>
          <w:szCs w:val="24"/>
          <w:lang w:val="en-US"/>
        </w:rPr>
        <w:t>pentru</w:t>
      </w:r>
      <w:proofErr w:type="spellEnd"/>
      <w:r w:rsidRPr="00D50F1C">
        <w:rPr>
          <w:sz w:val="24"/>
          <w:szCs w:val="24"/>
          <w:lang w:val="en-US"/>
        </w:rPr>
        <w:t xml:space="preserve"> </w:t>
      </w:r>
      <w:proofErr w:type="spellStart"/>
      <w:r w:rsidRPr="00D50F1C">
        <w:rPr>
          <w:sz w:val="24"/>
          <w:szCs w:val="24"/>
          <w:lang w:val="en-US"/>
        </w:rPr>
        <w:t>controlul</w:t>
      </w:r>
      <w:proofErr w:type="spellEnd"/>
      <w:r w:rsidRPr="00D50F1C">
        <w:rPr>
          <w:sz w:val="24"/>
          <w:szCs w:val="24"/>
          <w:lang w:val="en-US"/>
        </w:rPr>
        <w:t xml:space="preserve"> </w:t>
      </w:r>
      <w:proofErr w:type="spellStart"/>
      <w:r w:rsidRPr="00D50F1C">
        <w:rPr>
          <w:sz w:val="24"/>
          <w:szCs w:val="24"/>
          <w:lang w:val="en-US"/>
        </w:rPr>
        <w:t>emisiilor</w:t>
      </w:r>
      <w:proofErr w:type="spellEnd"/>
      <w:r w:rsidRPr="00D50F1C">
        <w:rPr>
          <w:sz w:val="24"/>
          <w:szCs w:val="24"/>
          <w:lang w:val="en-US"/>
        </w:rPr>
        <w:t xml:space="preserve"> de </w:t>
      </w:r>
      <w:proofErr w:type="spellStart"/>
      <w:r w:rsidRPr="00D50F1C">
        <w:rPr>
          <w:sz w:val="24"/>
          <w:szCs w:val="24"/>
          <w:lang w:val="en-US"/>
        </w:rPr>
        <w:t>poluanţi</w:t>
      </w:r>
      <w:proofErr w:type="spellEnd"/>
      <w:r w:rsidRPr="00D50F1C">
        <w:rPr>
          <w:sz w:val="24"/>
          <w:szCs w:val="24"/>
          <w:lang w:val="en-US"/>
        </w:rPr>
        <w:t xml:space="preserve"> </w:t>
      </w:r>
      <w:proofErr w:type="spellStart"/>
      <w:r w:rsidRPr="00D50F1C">
        <w:rPr>
          <w:sz w:val="24"/>
          <w:szCs w:val="24"/>
          <w:lang w:val="en-US"/>
        </w:rPr>
        <w:t>în</w:t>
      </w:r>
      <w:proofErr w:type="spellEnd"/>
      <w:r w:rsidRPr="00D50F1C">
        <w:rPr>
          <w:sz w:val="24"/>
          <w:szCs w:val="24"/>
          <w:lang w:val="en-US"/>
        </w:rPr>
        <w:t xml:space="preserve"> </w:t>
      </w:r>
      <w:proofErr w:type="spellStart"/>
      <w:r w:rsidRPr="00D50F1C">
        <w:rPr>
          <w:sz w:val="24"/>
          <w:szCs w:val="24"/>
          <w:lang w:val="en-US"/>
        </w:rPr>
        <w:t>mediu</w:t>
      </w:r>
      <w:proofErr w:type="spellEnd"/>
      <w:r w:rsidRPr="00D50F1C">
        <w:rPr>
          <w:sz w:val="24"/>
          <w:szCs w:val="24"/>
          <w:lang w:val="en-US"/>
        </w:rPr>
        <w:t xml:space="preserve">, </w:t>
      </w:r>
      <w:proofErr w:type="spellStart"/>
      <w:r w:rsidRPr="00D50F1C">
        <w:rPr>
          <w:sz w:val="24"/>
          <w:szCs w:val="24"/>
          <w:lang w:val="en-US"/>
        </w:rPr>
        <w:t>inclusiv</w:t>
      </w:r>
      <w:proofErr w:type="spellEnd"/>
      <w:r w:rsidRPr="00D50F1C">
        <w:rPr>
          <w:sz w:val="24"/>
          <w:szCs w:val="24"/>
          <w:lang w:val="en-US"/>
        </w:rPr>
        <w:t xml:space="preserve"> </w:t>
      </w:r>
      <w:proofErr w:type="spellStart"/>
      <w:r w:rsidRPr="00D50F1C">
        <w:rPr>
          <w:sz w:val="24"/>
          <w:szCs w:val="24"/>
          <w:lang w:val="en-US"/>
        </w:rPr>
        <w:t>pentru</w:t>
      </w:r>
      <w:proofErr w:type="spellEnd"/>
      <w:r w:rsidRPr="00D50F1C">
        <w:rPr>
          <w:sz w:val="24"/>
          <w:szCs w:val="24"/>
          <w:lang w:val="en-US"/>
        </w:rPr>
        <w:t xml:space="preserve"> </w:t>
      </w:r>
      <w:proofErr w:type="spellStart"/>
      <w:r w:rsidRPr="00D50F1C">
        <w:rPr>
          <w:sz w:val="24"/>
          <w:szCs w:val="24"/>
          <w:lang w:val="en-US"/>
        </w:rPr>
        <w:t>conformarea</w:t>
      </w:r>
      <w:proofErr w:type="spellEnd"/>
      <w:r w:rsidRPr="00D50F1C">
        <w:rPr>
          <w:sz w:val="24"/>
          <w:szCs w:val="24"/>
          <w:lang w:val="en-US"/>
        </w:rPr>
        <w:t xml:space="preserve"> la </w:t>
      </w:r>
      <w:proofErr w:type="spellStart"/>
      <w:r w:rsidRPr="00D50F1C">
        <w:rPr>
          <w:sz w:val="24"/>
          <w:szCs w:val="24"/>
          <w:lang w:val="en-US"/>
        </w:rPr>
        <w:t>cerinţele</w:t>
      </w:r>
      <w:proofErr w:type="spellEnd"/>
      <w:r w:rsidRPr="00D50F1C">
        <w:rPr>
          <w:sz w:val="24"/>
          <w:szCs w:val="24"/>
          <w:lang w:val="en-US"/>
        </w:rPr>
        <w:t xml:space="preserve"> </w:t>
      </w:r>
      <w:proofErr w:type="spellStart"/>
      <w:r w:rsidRPr="00D50F1C">
        <w:rPr>
          <w:sz w:val="24"/>
          <w:szCs w:val="24"/>
          <w:lang w:val="en-US"/>
        </w:rPr>
        <w:t>privind</w:t>
      </w:r>
      <w:proofErr w:type="spellEnd"/>
      <w:r w:rsidRPr="00D50F1C">
        <w:rPr>
          <w:sz w:val="24"/>
          <w:szCs w:val="24"/>
          <w:lang w:val="en-US"/>
        </w:rPr>
        <w:t xml:space="preserve"> </w:t>
      </w:r>
      <w:proofErr w:type="spellStart"/>
      <w:r w:rsidRPr="00D50F1C">
        <w:rPr>
          <w:sz w:val="24"/>
          <w:szCs w:val="24"/>
          <w:lang w:val="en-US"/>
        </w:rPr>
        <w:t>monitorizarea</w:t>
      </w:r>
      <w:proofErr w:type="spellEnd"/>
      <w:r w:rsidRPr="00D50F1C">
        <w:rPr>
          <w:sz w:val="24"/>
          <w:szCs w:val="24"/>
          <w:lang w:val="en-US"/>
        </w:rPr>
        <w:t xml:space="preserve"> </w:t>
      </w:r>
      <w:proofErr w:type="spellStart"/>
      <w:r w:rsidRPr="00D50F1C">
        <w:rPr>
          <w:sz w:val="24"/>
          <w:szCs w:val="24"/>
          <w:lang w:val="en-US"/>
        </w:rPr>
        <w:t>emisiilor</w:t>
      </w:r>
      <w:proofErr w:type="spellEnd"/>
      <w:r w:rsidRPr="00D50F1C">
        <w:rPr>
          <w:sz w:val="24"/>
          <w:szCs w:val="24"/>
          <w:lang w:val="en-US"/>
        </w:rPr>
        <w:t xml:space="preserve"> </w:t>
      </w:r>
      <w:proofErr w:type="spellStart"/>
      <w:r w:rsidRPr="00D50F1C">
        <w:rPr>
          <w:sz w:val="24"/>
          <w:szCs w:val="24"/>
          <w:lang w:val="en-US"/>
        </w:rPr>
        <w:t>prevăzute</w:t>
      </w:r>
      <w:proofErr w:type="spellEnd"/>
      <w:r w:rsidRPr="00D50F1C">
        <w:rPr>
          <w:sz w:val="24"/>
          <w:szCs w:val="24"/>
          <w:lang w:val="en-US"/>
        </w:rPr>
        <w:t xml:space="preserve"> de </w:t>
      </w:r>
      <w:proofErr w:type="spellStart"/>
      <w:r w:rsidRPr="00D50F1C">
        <w:rPr>
          <w:sz w:val="24"/>
          <w:szCs w:val="24"/>
          <w:lang w:val="en-US"/>
        </w:rPr>
        <w:t>concluziile</w:t>
      </w:r>
      <w:proofErr w:type="spellEnd"/>
      <w:r w:rsidRPr="00D50F1C">
        <w:rPr>
          <w:sz w:val="24"/>
          <w:szCs w:val="24"/>
          <w:lang w:val="en-US"/>
        </w:rPr>
        <w:t xml:space="preserve"> </w:t>
      </w:r>
      <w:proofErr w:type="spellStart"/>
      <w:r w:rsidRPr="00D50F1C">
        <w:rPr>
          <w:sz w:val="24"/>
          <w:szCs w:val="24"/>
          <w:lang w:val="en-US"/>
        </w:rPr>
        <w:t>celor</w:t>
      </w:r>
      <w:proofErr w:type="spellEnd"/>
      <w:r w:rsidRPr="00D50F1C">
        <w:rPr>
          <w:sz w:val="24"/>
          <w:szCs w:val="24"/>
          <w:lang w:val="en-US"/>
        </w:rPr>
        <w:t xml:space="preserve"> </w:t>
      </w:r>
      <w:proofErr w:type="spellStart"/>
      <w:r w:rsidRPr="00D50F1C">
        <w:rPr>
          <w:sz w:val="24"/>
          <w:szCs w:val="24"/>
          <w:lang w:val="en-US"/>
        </w:rPr>
        <w:t>mai</w:t>
      </w:r>
      <w:proofErr w:type="spellEnd"/>
      <w:r w:rsidRPr="00D50F1C">
        <w:rPr>
          <w:sz w:val="24"/>
          <w:szCs w:val="24"/>
          <w:lang w:val="en-US"/>
        </w:rPr>
        <w:t xml:space="preserve"> </w:t>
      </w:r>
      <w:proofErr w:type="spellStart"/>
      <w:r w:rsidRPr="00D50F1C">
        <w:rPr>
          <w:sz w:val="24"/>
          <w:szCs w:val="24"/>
          <w:lang w:val="en-US"/>
        </w:rPr>
        <w:t>bune</w:t>
      </w:r>
      <w:proofErr w:type="spellEnd"/>
      <w:r w:rsidRPr="00D50F1C">
        <w:rPr>
          <w:sz w:val="24"/>
          <w:szCs w:val="24"/>
          <w:lang w:val="en-US"/>
        </w:rPr>
        <w:t xml:space="preserve"> </w:t>
      </w:r>
      <w:proofErr w:type="spellStart"/>
      <w:r w:rsidRPr="00D50F1C">
        <w:rPr>
          <w:sz w:val="24"/>
          <w:szCs w:val="24"/>
          <w:lang w:val="en-US"/>
        </w:rPr>
        <w:t>tehnici</w:t>
      </w:r>
      <w:proofErr w:type="spellEnd"/>
      <w:r w:rsidRPr="00D50F1C">
        <w:rPr>
          <w:sz w:val="24"/>
          <w:szCs w:val="24"/>
          <w:lang w:val="en-US"/>
        </w:rPr>
        <w:t xml:space="preserve"> - </w:t>
      </w:r>
      <w:proofErr w:type="spellStart"/>
      <w:r w:rsidRPr="00D50F1C">
        <w:rPr>
          <w:sz w:val="24"/>
          <w:szCs w:val="24"/>
          <w:lang w:val="en-US"/>
        </w:rPr>
        <w:t>disponibile</w:t>
      </w:r>
      <w:proofErr w:type="spellEnd"/>
      <w:r w:rsidRPr="00D50F1C">
        <w:rPr>
          <w:sz w:val="24"/>
          <w:szCs w:val="24"/>
          <w:lang w:val="en-US"/>
        </w:rPr>
        <w:t xml:space="preserve"> </w:t>
      </w:r>
      <w:proofErr w:type="spellStart"/>
      <w:r w:rsidRPr="00D50F1C">
        <w:rPr>
          <w:sz w:val="24"/>
          <w:szCs w:val="24"/>
          <w:lang w:val="en-US"/>
        </w:rPr>
        <w:t>aplicabile</w:t>
      </w:r>
      <w:proofErr w:type="spellEnd"/>
      <w:r w:rsidRPr="00D50F1C">
        <w:rPr>
          <w:sz w:val="24"/>
          <w:szCs w:val="24"/>
          <w:lang w:val="en-US"/>
        </w:rPr>
        <w:t xml:space="preserve">. Se </w:t>
      </w:r>
      <w:proofErr w:type="spellStart"/>
      <w:r w:rsidRPr="00D50F1C">
        <w:rPr>
          <w:sz w:val="24"/>
          <w:szCs w:val="24"/>
          <w:lang w:val="en-US"/>
        </w:rPr>
        <w:t>va</w:t>
      </w:r>
      <w:proofErr w:type="spellEnd"/>
      <w:r w:rsidRPr="00D50F1C">
        <w:rPr>
          <w:sz w:val="24"/>
          <w:szCs w:val="24"/>
          <w:lang w:val="en-US"/>
        </w:rPr>
        <w:t xml:space="preserve"> </w:t>
      </w:r>
      <w:proofErr w:type="spellStart"/>
      <w:r w:rsidRPr="00D50F1C">
        <w:rPr>
          <w:sz w:val="24"/>
          <w:szCs w:val="24"/>
          <w:lang w:val="en-US"/>
        </w:rPr>
        <w:t>avea</w:t>
      </w:r>
      <w:proofErr w:type="spellEnd"/>
      <w:r w:rsidRPr="00D50F1C">
        <w:rPr>
          <w:sz w:val="24"/>
          <w:szCs w:val="24"/>
          <w:lang w:val="en-US"/>
        </w:rPr>
        <w:t xml:space="preserve"> </w:t>
      </w:r>
      <w:proofErr w:type="spellStart"/>
      <w:r w:rsidRPr="00D50F1C">
        <w:rPr>
          <w:sz w:val="24"/>
          <w:szCs w:val="24"/>
          <w:lang w:val="en-US"/>
        </w:rPr>
        <w:t>în</w:t>
      </w:r>
      <w:proofErr w:type="spellEnd"/>
      <w:r w:rsidRPr="00D50F1C">
        <w:rPr>
          <w:sz w:val="24"/>
          <w:szCs w:val="24"/>
          <w:lang w:val="en-US"/>
        </w:rPr>
        <w:t xml:space="preserve"> </w:t>
      </w:r>
      <w:proofErr w:type="spellStart"/>
      <w:r w:rsidRPr="00D50F1C">
        <w:rPr>
          <w:sz w:val="24"/>
          <w:szCs w:val="24"/>
          <w:lang w:val="en-US"/>
        </w:rPr>
        <w:t>vedere</w:t>
      </w:r>
      <w:proofErr w:type="spellEnd"/>
      <w:r w:rsidRPr="00D50F1C">
        <w:rPr>
          <w:sz w:val="24"/>
          <w:szCs w:val="24"/>
          <w:lang w:val="en-US"/>
        </w:rPr>
        <w:t xml:space="preserve"> ca </w:t>
      </w:r>
      <w:proofErr w:type="spellStart"/>
      <w:r w:rsidRPr="00D50F1C">
        <w:rPr>
          <w:sz w:val="24"/>
          <w:szCs w:val="24"/>
          <w:lang w:val="en-US"/>
        </w:rPr>
        <w:t>implementarea</w:t>
      </w:r>
      <w:proofErr w:type="spellEnd"/>
      <w:r w:rsidRPr="00D50F1C">
        <w:rPr>
          <w:sz w:val="24"/>
          <w:szCs w:val="24"/>
          <w:lang w:val="en-US"/>
        </w:rPr>
        <w:t xml:space="preserve"> </w:t>
      </w:r>
      <w:proofErr w:type="spellStart"/>
      <w:r w:rsidRPr="00D50F1C">
        <w:rPr>
          <w:sz w:val="24"/>
          <w:szCs w:val="24"/>
          <w:lang w:val="en-US"/>
        </w:rPr>
        <w:t>proiectului</w:t>
      </w:r>
      <w:proofErr w:type="spellEnd"/>
      <w:r w:rsidRPr="00D50F1C">
        <w:rPr>
          <w:sz w:val="24"/>
          <w:szCs w:val="24"/>
          <w:lang w:val="en-US"/>
        </w:rPr>
        <w:t xml:space="preserve"> </w:t>
      </w:r>
      <w:proofErr w:type="spellStart"/>
      <w:r w:rsidRPr="00D50F1C">
        <w:rPr>
          <w:sz w:val="24"/>
          <w:szCs w:val="24"/>
          <w:lang w:val="en-US"/>
        </w:rPr>
        <w:t>să</w:t>
      </w:r>
      <w:proofErr w:type="spellEnd"/>
      <w:r w:rsidRPr="00D50F1C">
        <w:rPr>
          <w:sz w:val="24"/>
          <w:szCs w:val="24"/>
          <w:lang w:val="en-US"/>
        </w:rPr>
        <w:t xml:space="preserve"> nu </w:t>
      </w:r>
      <w:proofErr w:type="spellStart"/>
      <w:r w:rsidRPr="00D50F1C">
        <w:rPr>
          <w:sz w:val="24"/>
          <w:szCs w:val="24"/>
          <w:lang w:val="en-US"/>
        </w:rPr>
        <w:t>influenţeze</w:t>
      </w:r>
      <w:proofErr w:type="spellEnd"/>
      <w:r w:rsidRPr="00D50F1C">
        <w:rPr>
          <w:sz w:val="24"/>
          <w:szCs w:val="24"/>
          <w:lang w:val="en-US"/>
        </w:rPr>
        <w:t xml:space="preserve"> </w:t>
      </w:r>
      <w:proofErr w:type="spellStart"/>
      <w:r w:rsidRPr="00D50F1C">
        <w:rPr>
          <w:sz w:val="24"/>
          <w:szCs w:val="24"/>
          <w:lang w:val="en-US"/>
        </w:rPr>
        <w:t>negativ</w:t>
      </w:r>
      <w:proofErr w:type="spellEnd"/>
      <w:r w:rsidRPr="00D50F1C">
        <w:rPr>
          <w:sz w:val="24"/>
          <w:szCs w:val="24"/>
          <w:lang w:val="en-US"/>
        </w:rPr>
        <w:t xml:space="preserve"> </w:t>
      </w:r>
      <w:proofErr w:type="spellStart"/>
      <w:r w:rsidRPr="00D50F1C">
        <w:rPr>
          <w:sz w:val="24"/>
          <w:szCs w:val="24"/>
          <w:lang w:val="en-US"/>
        </w:rPr>
        <w:t>calitatea</w:t>
      </w:r>
      <w:proofErr w:type="spellEnd"/>
      <w:r w:rsidRPr="00D50F1C">
        <w:rPr>
          <w:sz w:val="24"/>
          <w:szCs w:val="24"/>
          <w:lang w:val="en-US"/>
        </w:rPr>
        <w:t xml:space="preserve"> </w:t>
      </w:r>
      <w:proofErr w:type="spellStart"/>
      <w:r w:rsidRPr="00D50F1C">
        <w:rPr>
          <w:sz w:val="24"/>
          <w:szCs w:val="24"/>
          <w:lang w:val="en-US"/>
        </w:rPr>
        <w:t>aerului</w:t>
      </w:r>
      <w:proofErr w:type="spellEnd"/>
      <w:r w:rsidRPr="00D50F1C">
        <w:rPr>
          <w:sz w:val="24"/>
          <w:szCs w:val="24"/>
          <w:lang w:val="en-US"/>
        </w:rPr>
        <w:t xml:space="preserve"> </w:t>
      </w:r>
      <w:proofErr w:type="spellStart"/>
      <w:r w:rsidRPr="00D50F1C">
        <w:rPr>
          <w:sz w:val="24"/>
          <w:szCs w:val="24"/>
          <w:lang w:val="en-US"/>
        </w:rPr>
        <w:t>în</w:t>
      </w:r>
      <w:proofErr w:type="spellEnd"/>
      <w:r w:rsidRPr="00D50F1C">
        <w:rPr>
          <w:sz w:val="24"/>
          <w:szCs w:val="24"/>
          <w:lang w:val="en-US"/>
        </w:rPr>
        <w:t xml:space="preserve"> </w:t>
      </w:r>
      <w:proofErr w:type="spellStart"/>
      <w:r w:rsidRPr="00D50F1C">
        <w:rPr>
          <w:sz w:val="24"/>
          <w:szCs w:val="24"/>
          <w:lang w:val="en-US"/>
        </w:rPr>
        <w:t>zonă</w:t>
      </w:r>
      <w:proofErr w:type="spellEnd"/>
      <w:r w:rsidRPr="00D50F1C">
        <w:rPr>
          <w:sz w:val="24"/>
          <w:szCs w:val="24"/>
          <w:lang w:val="en-US"/>
        </w:rPr>
        <w:t>.</w:t>
      </w:r>
    </w:p>
    <w:p w14:paraId="6B663C21" w14:textId="77777777" w:rsidR="00D50F1C" w:rsidRPr="006519B8" w:rsidRDefault="00D50F1C" w:rsidP="00D50F1C">
      <w:pPr>
        <w:widowControl/>
        <w:autoSpaceDE/>
        <w:autoSpaceDN/>
        <w:jc w:val="both"/>
        <w:rPr>
          <w:sz w:val="24"/>
          <w:szCs w:val="24"/>
        </w:rPr>
      </w:pPr>
      <w:r w:rsidRPr="006519B8">
        <w:rPr>
          <w:sz w:val="24"/>
          <w:szCs w:val="24"/>
        </w:rPr>
        <w:t xml:space="preserve"> </w:t>
      </w:r>
    </w:p>
    <w:p w14:paraId="4C1DBA85" w14:textId="77777777" w:rsidR="00D50F1C" w:rsidRPr="006519B8" w:rsidRDefault="00D50F1C" w:rsidP="00D50F1C">
      <w:pPr>
        <w:widowControl/>
        <w:autoSpaceDE/>
        <w:autoSpaceDN/>
        <w:jc w:val="both"/>
        <w:rPr>
          <w:sz w:val="24"/>
          <w:szCs w:val="24"/>
          <w:lang w:val="en-US"/>
        </w:rPr>
      </w:pPr>
      <w:r w:rsidRPr="006519B8">
        <w:rPr>
          <w:sz w:val="24"/>
          <w:szCs w:val="24"/>
        </w:rPr>
        <w:t>Prin implementarea proiectului nu va fi influențată negativ calitatea aerului din zonă.</w:t>
      </w:r>
    </w:p>
    <w:p w14:paraId="2B896CE4" w14:textId="77777777" w:rsidR="00D50F1C" w:rsidRPr="006519B8" w:rsidRDefault="00D50F1C" w:rsidP="00D50F1C">
      <w:pPr>
        <w:widowControl/>
        <w:autoSpaceDE/>
        <w:autoSpaceDN/>
        <w:jc w:val="both"/>
        <w:rPr>
          <w:sz w:val="24"/>
          <w:szCs w:val="24"/>
          <w:lang w:val="en-US"/>
        </w:rPr>
      </w:pPr>
    </w:p>
    <w:p w14:paraId="522321DF" w14:textId="77777777" w:rsidR="00D50F1C" w:rsidRPr="00D50F1C" w:rsidRDefault="00D50F1C" w:rsidP="00D50F1C">
      <w:pPr>
        <w:widowControl/>
        <w:autoSpaceDE/>
        <w:autoSpaceDN/>
        <w:jc w:val="both"/>
        <w:rPr>
          <w:sz w:val="24"/>
          <w:szCs w:val="24"/>
          <w:lang w:val="en-US"/>
        </w:rPr>
      </w:pPr>
      <w:r w:rsidRPr="00D50F1C">
        <w:rPr>
          <w:sz w:val="24"/>
          <w:szCs w:val="24"/>
          <w:lang w:val="en-US"/>
        </w:rPr>
        <w:t>    </w:t>
      </w:r>
      <w:r w:rsidRPr="00D50F1C">
        <w:rPr>
          <w:b/>
          <w:bCs/>
          <w:sz w:val="24"/>
          <w:szCs w:val="24"/>
          <w:lang w:val="en-US"/>
        </w:rPr>
        <w:t>IX.</w:t>
      </w:r>
      <w:r w:rsidRPr="00D50F1C">
        <w:rPr>
          <w:sz w:val="24"/>
          <w:szCs w:val="24"/>
          <w:lang w:val="en-US"/>
        </w:rPr>
        <w:t xml:space="preserve"> </w:t>
      </w:r>
      <w:proofErr w:type="spellStart"/>
      <w:r w:rsidRPr="00D50F1C">
        <w:rPr>
          <w:sz w:val="24"/>
          <w:szCs w:val="24"/>
          <w:lang w:val="en-US"/>
        </w:rPr>
        <w:t>Legătura</w:t>
      </w:r>
      <w:proofErr w:type="spellEnd"/>
      <w:r w:rsidRPr="00D50F1C">
        <w:rPr>
          <w:sz w:val="24"/>
          <w:szCs w:val="24"/>
          <w:lang w:val="en-US"/>
        </w:rPr>
        <w:t xml:space="preserve"> cu </w:t>
      </w:r>
      <w:proofErr w:type="spellStart"/>
      <w:r w:rsidRPr="00D50F1C">
        <w:rPr>
          <w:sz w:val="24"/>
          <w:szCs w:val="24"/>
          <w:lang w:val="en-US"/>
        </w:rPr>
        <w:t>alte</w:t>
      </w:r>
      <w:proofErr w:type="spellEnd"/>
      <w:r w:rsidRPr="00D50F1C">
        <w:rPr>
          <w:sz w:val="24"/>
          <w:szCs w:val="24"/>
          <w:lang w:val="en-US"/>
        </w:rPr>
        <w:t xml:space="preserve"> </w:t>
      </w:r>
      <w:proofErr w:type="spellStart"/>
      <w:r w:rsidRPr="00D50F1C">
        <w:rPr>
          <w:sz w:val="24"/>
          <w:szCs w:val="24"/>
          <w:lang w:val="en-US"/>
        </w:rPr>
        <w:t>acte</w:t>
      </w:r>
      <w:proofErr w:type="spellEnd"/>
      <w:r w:rsidRPr="00D50F1C">
        <w:rPr>
          <w:sz w:val="24"/>
          <w:szCs w:val="24"/>
          <w:lang w:val="en-US"/>
        </w:rPr>
        <w:t xml:space="preserve"> normative </w:t>
      </w:r>
      <w:proofErr w:type="spellStart"/>
      <w:r w:rsidRPr="00D50F1C">
        <w:rPr>
          <w:sz w:val="24"/>
          <w:szCs w:val="24"/>
          <w:lang w:val="en-US"/>
        </w:rPr>
        <w:t>şi</w:t>
      </w:r>
      <w:proofErr w:type="spellEnd"/>
      <w:r w:rsidRPr="00D50F1C">
        <w:rPr>
          <w:sz w:val="24"/>
          <w:szCs w:val="24"/>
          <w:lang w:val="en-US"/>
        </w:rPr>
        <w:t>/</w:t>
      </w:r>
      <w:proofErr w:type="spellStart"/>
      <w:r w:rsidRPr="00D50F1C">
        <w:rPr>
          <w:sz w:val="24"/>
          <w:szCs w:val="24"/>
          <w:lang w:val="en-US"/>
        </w:rPr>
        <w:t>sau</w:t>
      </w:r>
      <w:proofErr w:type="spellEnd"/>
      <w:r w:rsidRPr="00D50F1C">
        <w:rPr>
          <w:sz w:val="24"/>
          <w:szCs w:val="24"/>
          <w:lang w:val="en-US"/>
        </w:rPr>
        <w:t xml:space="preserve"> </w:t>
      </w:r>
      <w:proofErr w:type="spellStart"/>
      <w:r w:rsidRPr="00D50F1C">
        <w:rPr>
          <w:sz w:val="24"/>
          <w:szCs w:val="24"/>
          <w:lang w:val="en-US"/>
        </w:rPr>
        <w:t>planuri</w:t>
      </w:r>
      <w:proofErr w:type="spellEnd"/>
      <w:r w:rsidRPr="00D50F1C">
        <w:rPr>
          <w:sz w:val="24"/>
          <w:szCs w:val="24"/>
          <w:lang w:val="en-US"/>
        </w:rPr>
        <w:t>/</w:t>
      </w:r>
      <w:proofErr w:type="spellStart"/>
      <w:r w:rsidRPr="00D50F1C">
        <w:rPr>
          <w:sz w:val="24"/>
          <w:szCs w:val="24"/>
          <w:lang w:val="en-US"/>
        </w:rPr>
        <w:t>programe</w:t>
      </w:r>
      <w:proofErr w:type="spellEnd"/>
      <w:r w:rsidRPr="00D50F1C">
        <w:rPr>
          <w:sz w:val="24"/>
          <w:szCs w:val="24"/>
          <w:lang w:val="en-US"/>
        </w:rPr>
        <w:t>/</w:t>
      </w:r>
      <w:proofErr w:type="spellStart"/>
      <w:r w:rsidRPr="00D50F1C">
        <w:rPr>
          <w:sz w:val="24"/>
          <w:szCs w:val="24"/>
          <w:lang w:val="en-US"/>
        </w:rPr>
        <w:t>strategii</w:t>
      </w:r>
      <w:proofErr w:type="spellEnd"/>
      <w:r w:rsidRPr="00D50F1C">
        <w:rPr>
          <w:sz w:val="24"/>
          <w:szCs w:val="24"/>
          <w:lang w:val="en-US"/>
        </w:rPr>
        <w:t>/</w:t>
      </w:r>
      <w:proofErr w:type="spellStart"/>
      <w:r w:rsidRPr="00D50F1C">
        <w:rPr>
          <w:sz w:val="24"/>
          <w:szCs w:val="24"/>
          <w:lang w:val="en-US"/>
        </w:rPr>
        <w:t>documente</w:t>
      </w:r>
      <w:proofErr w:type="spellEnd"/>
      <w:r w:rsidRPr="00D50F1C">
        <w:rPr>
          <w:sz w:val="24"/>
          <w:szCs w:val="24"/>
          <w:lang w:val="en-US"/>
        </w:rPr>
        <w:t xml:space="preserve"> de </w:t>
      </w:r>
      <w:proofErr w:type="spellStart"/>
      <w:r w:rsidRPr="00D50F1C">
        <w:rPr>
          <w:sz w:val="24"/>
          <w:szCs w:val="24"/>
          <w:lang w:val="en-US"/>
        </w:rPr>
        <w:t>planificare</w:t>
      </w:r>
      <w:proofErr w:type="spellEnd"/>
      <w:r w:rsidRPr="00D50F1C">
        <w:rPr>
          <w:sz w:val="24"/>
          <w:szCs w:val="24"/>
          <w:lang w:val="en-US"/>
        </w:rPr>
        <w:t xml:space="preserve">: </w:t>
      </w:r>
    </w:p>
    <w:p w14:paraId="28D746F3" w14:textId="77777777" w:rsidR="00D50F1C" w:rsidRPr="006519B8" w:rsidRDefault="00D50F1C" w:rsidP="00124772">
      <w:pPr>
        <w:widowControl/>
        <w:adjustRightInd w:val="0"/>
        <w:ind w:firstLine="720"/>
        <w:jc w:val="both"/>
        <w:rPr>
          <w:rFonts w:eastAsiaTheme="minorHAnsi"/>
          <w:sz w:val="24"/>
          <w:szCs w:val="24"/>
          <w:lang w:val="en-US"/>
        </w:rPr>
      </w:pPr>
    </w:p>
    <w:p w14:paraId="65C99112" w14:textId="77777777" w:rsidR="00ED3654" w:rsidRPr="006519B8" w:rsidRDefault="00D50F1C" w:rsidP="00D50F1C">
      <w:pPr>
        <w:jc w:val="both"/>
        <w:rPr>
          <w:i/>
          <w:sz w:val="24"/>
          <w:szCs w:val="24"/>
        </w:rPr>
      </w:pPr>
      <w:r w:rsidRPr="006519B8">
        <w:rPr>
          <w:b/>
          <w:i/>
          <w:sz w:val="24"/>
          <w:szCs w:val="24"/>
        </w:rPr>
        <w:t>A</w:t>
      </w:r>
      <w:r w:rsidRPr="006519B8">
        <w:rPr>
          <w:i/>
          <w:sz w:val="24"/>
          <w:szCs w:val="24"/>
        </w:rPr>
        <w:t xml:space="preserve">. Justificarea încadrării proiectului, după caz, în prevederile altor acte normative </w:t>
      </w:r>
      <w:proofErr w:type="spellStart"/>
      <w:r w:rsidRPr="006519B8">
        <w:rPr>
          <w:i/>
          <w:sz w:val="24"/>
          <w:szCs w:val="24"/>
        </w:rPr>
        <w:t>naţionale</w:t>
      </w:r>
      <w:proofErr w:type="spellEnd"/>
      <w:r w:rsidRPr="006519B8">
        <w:rPr>
          <w:i/>
          <w:sz w:val="24"/>
          <w:szCs w:val="24"/>
        </w:rPr>
        <w:t xml:space="preserve"> care transpun </w:t>
      </w:r>
      <w:proofErr w:type="spellStart"/>
      <w:r w:rsidRPr="006519B8">
        <w:rPr>
          <w:i/>
          <w:sz w:val="24"/>
          <w:szCs w:val="24"/>
        </w:rPr>
        <w:t>legislaţia</w:t>
      </w:r>
      <w:proofErr w:type="spellEnd"/>
      <w:r w:rsidRPr="006519B8">
        <w:rPr>
          <w:i/>
          <w:sz w:val="24"/>
          <w:szCs w:val="24"/>
        </w:rPr>
        <w:t xml:space="preserve"> Uniunii Europene: </w:t>
      </w:r>
      <w:hyperlink r:id="rId7" w:history="1">
        <w:r w:rsidRPr="006519B8">
          <w:rPr>
            <w:rStyle w:val="Hyperlink"/>
            <w:i/>
            <w:sz w:val="24"/>
            <w:szCs w:val="24"/>
          </w:rPr>
          <w:t>Directiva 2010/75/UE</w:t>
        </w:r>
      </w:hyperlink>
      <w:r w:rsidRPr="006519B8">
        <w:rPr>
          <w:i/>
          <w:sz w:val="24"/>
          <w:szCs w:val="24"/>
        </w:rPr>
        <w:t xml:space="preserve"> (IED) a Parlamentului European </w:t>
      </w:r>
      <w:proofErr w:type="spellStart"/>
      <w:r w:rsidRPr="006519B8">
        <w:rPr>
          <w:i/>
          <w:sz w:val="24"/>
          <w:szCs w:val="24"/>
        </w:rPr>
        <w:t>şi</w:t>
      </w:r>
      <w:proofErr w:type="spellEnd"/>
      <w:r w:rsidRPr="006519B8">
        <w:rPr>
          <w:i/>
          <w:sz w:val="24"/>
          <w:szCs w:val="24"/>
        </w:rPr>
        <w:t xml:space="preserve"> a Consiliului din 24 noiembrie 2010 privind emisiile industriale (prevenirea </w:t>
      </w:r>
      <w:proofErr w:type="spellStart"/>
      <w:r w:rsidRPr="006519B8">
        <w:rPr>
          <w:i/>
          <w:sz w:val="24"/>
          <w:szCs w:val="24"/>
        </w:rPr>
        <w:t>şi</w:t>
      </w:r>
      <w:proofErr w:type="spellEnd"/>
      <w:r w:rsidRPr="006519B8">
        <w:rPr>
          <w:i/>
          <w:sz w:val="24"/>
          <w:szCs w:val="24"/>
        </w:rPr>
        <w:t xml:space="preserve"> controlul integrat al poluării), </w:t>
      </w:r>
      <w:hyperlink r:id="rId8" w:history="1">
        <w:r w:rsidRPr="006519B8">
          <w:rPr>
            <w:rStyle w:val="Hyperlink"/>
            <w:i/>
            <w:sz w:val="24"/>
            <w:szCs w:val="24"/>
          </w:rPr>
          <w:t>Directiva 2012/18/UE</w:t>
        </w:r>
      </w:hyperlink>
      <w:r w:rsidRPr="006519B8">
        <w:rPr>
          <w:i/>
          <w:sz w:val="24"/>
          <w:szCs w:val="24"/>
        </w:rPr>
        <w:t xml:space="preserve"> a Parlamentului European </w:t>
      </w:r>
      <w:proofErr w:type="spellStart"/>
      <w:r w:rsidRPr="006519B8">
        <w:rPr>
          <w:i/>
          <w:sz w:val="24"/>
          <w:szCs w:val="24"/>
        </w:rPr>
        <w:t>şi</w:t>
      </w:r>
      <w:proofErr w:type="spellEnd"/>
      <w:r w:rsidRPr="006519B8">
        <w:rPr>
          <w:i/>
          <w:sz w:val="24"/>
          <w:szCs w:val="24"/>
        </w:rPr>
        <w:t xml:space="preserve"> a Consiliului din 4 iulie 2012 privind controlul pericolelor de accidente majore care implică </w:t>
      </w:r>
      <w:proofErr w:type="spellStart"/>
      <w:r w:rsidRPr="006519B8">
        <w:rPr>
          <w:i/>
          <w:sz w:val="24"/>
          <w:szCs w:val="24"/>
        </w:rPr>
        <w:t>substanţe</w:t>
      </w:r>
      <w:proofErr w:type="spellEnd"/>
      <w:r w:rsidRPr="006519B8">
        <w:rPr>
          <w:i/>
          <w:sz w:val="24"/>
          <w:szCs w:val="24"/>
        </w:rPr>
        <w:t xml:space="preserve"> periculoase, de modificare </w:t>
      </w:r>
      <w:proofErr w:type="spellStart"/>
      <w:r w:rsidRPr="006519B8">
        <w:rPr>
          <w:i/>
          <w:sz w:val="24"/>
          <w:szCs w:val="24"/>
        </w:rPr>
        <w:t>şi</w:t>
      </w:r>
      <w:proofErr w:type="spellEnd"/>
      <w:r w:rsidRPr="006519B8">
        <w:rPr>
          <w:i/>
          <w:sz w:val="24"/>
          <w:szCs w:val="24"/>
        </w:rPr>
        <w:t xml:space="preserve"> ulterior de abrogare a </w:t>
      </w:r>
      <w:hyperlink r:id="rId9" w:history="1">
        <w:r w:rsidRPr="006519B8">
          <w:rPr>
            <w:rStyle w:val="Hyperlink"/>
            <w:i/>
            <w:sz w:val="24"/>
            <w:szCs w:val="24"/>
          </w:rPr>
          <w:t>Directivei 96/82/CE</w:t>
        </w:r>
      </w:hyperlink>
      <w:r w:rsidRPr="006519B8">
        <w:rPr>
          <w:i/>
          <w:sz w:val="24"/>
          <w:szCs w:val="24"/>
        </w:rPr>
        <w:t xml:space="preserve"> a Consiliului, </w:t>
      </w:r>
      <w:hyperlink r:id="rId10" w:history="1">
        <w:r w:rsidRPr="006519B8">
          <w:rPr>
            <w:rStyle w:val="Hyperlink"/>
            <w:i/>
            <w:sz w:val="24"/>
            <w:szCs w:val="24"/>
          </w:rPr>
          <w:t>Directiva 2000/60/CE</w:t>
        </w:r>
      </w:hyperlink>
      <w:r w:rsidRPr="006519B8">
        <w:rPr>
          <w:i/>
          <w:sz w:val="24"/>
          <w:szCs w:val="24"/>
        </w:rPr>
        <w:t xml:space="preserve"> a Parlamentului European </w:t>
      </w:r>
      <w:proofErr w:type="spellStart"/>
      <w:r w:rsidRPr="006519B8">
        <w:rPr>
          <w:i/>
          <w:sz w:val="24"/>
          <w:szCs w:val="24"/>
        </w:rPr>
        <w:t>şi</w:t>
      </w:r>
      <w:proofErr w:type="spellEnd"/>
      <w:r w:rsidRPr="006519B8">
        <w:rPr>
          <w:i/>
          <w:sz w:val="24"/>
          <w:szCs w:val="24"/>
        </w:rPr>
        <w:t xml:space="preserve"> a Consiliului din 23 octombrie 2000 de stabilire a unui cadru de politică comunitară în domeniul apei, </w:t>
      </w:r>
      <w:hyperlink r:id="rId11" w:history="1">
        <w:r w:rsidRPr="006519B8">
          <w:rPr>
            <w:rStyle w:val="Hyperlink"/>
            <w:i/>
            <w:sz w:val="24"/>
            <w:szCs w:val="24"/>
          </w:rPr>
          <w:t>Directiva - cadru aer 2008/50/CE</w:t>
        </w:r>
      </w:hyperlink>
      <w:r w:rsidRPr="006519B8">
        <w:rPr>
          <w:i/>
          <w:sz w:val="24"/>
          <w:szCs w:val="24"/>
        </w:rPr>
        <w:t xml:space="preserve"> a Parlamentului European </w:t>
      </w:r>
      <w:proofErr w:type="spellStart"/>
      <w:r w:rsidRPr="006519B8">
        <w:rPr>
          <w:i/>
          <w:sz w:val="24"/>
          <w:szCs w:val="24"/>
        </w:rPr>
        <w:t>şi</w:t>
      </w:r>
      <w:proofErr w:type="spellEnd"/>
      <w:r w:rsidRPr="006519B8">
        <w:rPr>
          <w:i/>
          <w:sz w:val="24"/>
          <w:szCs w:val="24"/>
        </w:rPr>
        <w:t xml:space="preserve"> a Consiliului din 21 mai 2008 privind calitatea aerului înconjurător </w:t>
      </w:r>
      <w:proofErr w:type="spellStart"/>
      <w:r w:rsidRPr="006519B8">
        <w:rPr>
          <w:i/>
          <w:sz w:val="24"/>
          <w:szCs w:val="24"/>
        </w:rPr>
        <w:t>şi</w:t>
      </w:r>
      <w:proofErr w:type="spellEnd"/>
      <w:r w:rsidRPr="006519B8">
        <w:rPr>
          <w:i/>
          <w:sz w:val="24"/>
          <w:szCs w:val="24"/>
        </w:rPr>
        <w:t xml:space="preserve"> un aer mai curat pentru Europa, </w:t>
      </w:r>
      <w:hyperlink r:id="rId12" w:history="1">
        <w:r w:rsidRPr="006519B8">
          <w:rPr>
            <w:rStyle w:val="Hyperlink"/>
            <w:i/>
            <w:sz w:val="24"/>
            <w:szCs w:val="24"/>
          </w:rPr>
          <w:t>Directiva 2008/98/CE</w:t>
        </w:r>
      </w:hyperlink>
      <w:r w:rsidRPr="006519B8">
        <w:rPr>
          <w:i/>
          <w:sz w:val="24"/>
          <w:szCs w:val="24"/>
        </w:rPr>
        <w:t xml:space="preserve"> a Parlamentului European </w:t>
      </w:r>
      <w:proofErr w:type="spellStart"/>
      <w:r w:rsidRPr="006519B8">
        <w:rPr>
          <w:i/>
          <w:sz w:val="24"/>
          <w:szCs w:val="24"/>
        </w:rPr>
        <w:t>şi</w:t>
      </w:r>
      <w:proofErr w:type="spellEnd"/>
      <w:r w:rsidRPr="006519B8">
        <w:rPr>
          <w:i/>
          <w:sz w:val="24"/>
          <w:szCs w:val="24"/>
        </w:rPr>
        <w:t xml:space="preserve"> a Consiliului din 19 noiembrie 2008 privind </w:t>
      </w:r>
      <w:proofErr w:type="spellStart"/>
      <w:r w:rsidRPr="006519B8">
        <w:rPr>
          <w:i/>
          <w:sz w:val="24"/>
          <w:szCs w:val="24"/>
        </w:rPr>
        <w:t>deşeurile</w:t>
      </w:r>
      <w:proofErr w:type="spellEnd"/>
      <w:r w:rsidRPr="006519B8">
        <w:rPr>
          <w:i/>
          <w:sz w:val="24"/>
          <w:szCs w:val="24"/>
        </w:rPr>
        <w:t xml:space="preserve"> </w:t>
      </w:r>
      <w:proofErr w:type="spellStart"/>
      <w:r w:rsidRPr="006519B8">
        <w:rPr>
          <w:i/>
          <w:sz w:val="24"/>
          <w:szCs w:val="24"/>
        </w:rPr>
        <w:t>şi</w:t>
      </w:r>
      <w:proofErr w:type="spellEnd"/>
      <w:r w:rsidRPr="006519B8">
        <w:rPr>
          <w:i/>
          <w:sz w:val="24"/>
          <w:szCs w:val="24"/>
        </w:rPr>
        <w:t xml:space="preserve"> de abrogare a anumitor directive, </w:t>
      </w:r>
      <w:proofErr w:type="spellStart"/>
      <w:r w:rsidRPr="006519B8">
        <w:rPr>
          <w:i/>
          <w:sz w:val="24"/>
          <w:szCs w:val="24"/>
        </w:rPr>
        <w:t>şi</w:t>
      </w:r>
      <w:proofErr w:type="spellEnd"/>
      <w:r w:rsidRPr="006519B8">
        <w:rPr>
          <w:i/>
          <w:sz w:val="24"/>
          <w:szCs w:val="24"/>
        </w:rPr>
        <w:t xml:space="preserve"> altele).</w:t>
      </w:r>
      <w:r w:rsidR="00ED3654" w:rsidRPr="006519B8">
        <w:rPr>
          <w:i/>
          <w:sz w:val="24"/>
          <w:szCs w:val="24"/>
        </w:rPr>
        <w:t xml:space="preserve"> </w:t>
      </w:r>
    </w:p>
    <w:p w14:paraId="00CF539B" w14:textId="77777777" w:rsidR="00D50F1C" w:rsidRPr="006519B8" w:rsidRDefault="00D50F1C" w:rsidP="00D50F1C">
      <w:pPr>
        <w:jc w:val="both"/>
        <w:rPr>
          <w:i/>
          <w:sz w:val="24"/>
          <w:szCs w:val="24"/>
        </w:rPr>
      </w:pPr>
      <w:r w:rsidRPr="006519B8">
        <w:rPr>
          <w:b/>
          <w:bCs/>
          <w:i/>
          <w:sz w:val="24"/>
          <w:szCs w:val="24"/>
        </w:rPr>
        <w:t>B.</w:t>
      </w:r>
      <w:r w:rsidRPr="006519B8">
        <w:rPr>
          <w:i/>
          <w:sz w:val="24"/>
          <w:szCs w:val="24"/>
        </w:rPr>
        <w:t xml:space="preserve"> Se va </w:t>
      </w:r>
      <w:proofErr w:type="spellStart"/>
      <w:r w:rsidRPr="006519B8">
        <w:rPr>
          <w:i/>
          <w:sz w:val="24"/>
          <w:szCs w:val="24"/>
        </w:rPr>
        <w:t>menţiona</w:t>
      </w:r>
      <w:proofErr w:type="spellEnd"/>
      <w:r w:rsidRPr="006519B8">
        <w:rPr>
          <w:i/>
          <w:sz w:val="24"/>
          <w:szCs w:val="24"/>
        </w:rPr>
        <w:t xml:space="preserve"> planul/programul/strategia/documentul de programare/planificare din care face proiectul, cu indicarea actului normativ prin care a fost aprobat. </w:t>
      </w:r>
    </w:p>
    <w:p w14:paraId="2CC722A6" w14:textId="77777777" w:rsidR="00ED3654" w:rsidRPr="006519B8" w:rsidRDefault="00ED3654" w:rsidP="00ED3654">
      <w:pPr>
        <w:pStyle w:val="Corptext"/>
        <w:spacing w:before="149"/>
        <w:ind w:firstLine="720"/>
        <w:jc w:val="both"/>
      </w:pPr>
      <w:r w:rsidRPr="006519B8">
        <w:t xml:space="preserve">Nu este </w:t>
      </w:r>
      <w:r w:rsidRPr="006519B8">
        <w:rPr>
          <w:spacing w:val="-2"/>
        </w:rPr>
        <w:t>cazul</w:t>
      </w:r>
    </w:p>
    <w:p w14:paraId="6E88FCC4" w14:textId="77777777" w:rsidR="00D50F1C" w:rsidRPr="006519B8" w:rsidRDefault="00D50F1C" w:rsidP="00D50F1C">
      <w:pPr>
        <w:pStyle w:val="NormalWeb"/>
      </w:pPr>
      <w:r w:rsidRPr="006519B8">
        <w:t>   </w:t>
      </w:r>
      <w:r w:rsidRPr="006519B8">
        <w:rPr>
          <w:b/>
          <w:bCs/>
        </w:rPr>
        <w:t>X.</w:t>
      </w:r>
      <w:r w:rsidRPr="006519B8">
        <w:t xml:space="preserve"> </w:t>
      </w:r>
      <w:proofErr w:type="spellStart"/>
      <w:r w:rsidRPr="006519B8">
        <w:t>Lucrări</w:t>
      </w:r>
      <w:proofErr w:type="spellEnd"/>
      <w:r w:rsidRPr="006519B8">
        <w:t xml:space="preserve"> </w:t>
      </w:r>
      <w:proofErr w:type="spellStart"/>
      <w:r w:rsidRPr="006519B8">
        <w:t>necesare</w:t>
      </w:r>
      <w:proofErr w:type="spellEnd"/>
      <w:r w:rsidRPr="006519B8">
        <w:t xml:space="preserve"> </w:t>
      </w:r>
      <w:proofErr w:type="spellStart"/>
      <w:r w:rsidRPr="006519B8">
        <w:t>organizării</w:t>
      </w:r>
      <w:proofErr w:type="spellEnd"/>
      <w:r w:rsidRPr="006519B8">
        <w:t xml:space="preserve"> de </w:t>
      </w:r>
      <w:proofErr w:type="spellStart"/>
      <w:r w:rsidRPr="006519B8">
        <w:t>şantier</w:t>
      </w:r>
      <w:proofErr w:type="spellEnd"/>
      <w:r w:rsidRPr="006519B8">
        <w:t xml:space="preserve">: </w:t>
      </w:r>
    </w:p>
    <w:p w14:paraId="1F08A025" w14:textId="77777777" w:rsidR="008D5EB8" w:rsidRDefault="00D50F1C" w:rsidP="00D50F1C">
      <w:pPr>
        <w:pStyle w:val="NormalWeb"/>
        <w:rPr>
          <w:i/>
        </w:rPr>
      </w:pPr>
      <w:r w:rsidRPr="006519B8">
        <w:rPr>
          <w:i/>
        </w:rPr>
        <w:t xml:space="preserve">- </w:t>
      </w:r>
      <w:proofErr w:type="spellStart"/>
      <w:r w:rsidRPr="006519B8">
        <w:rPr>
          <w:i/>
        </w:rPr>
        <w:t>descrierea</w:t>
      </w:r>
      <w:proofErr w:type="spellEnd"/>
      <w:r w:rsidRPr="006519B8">
        <w:rPr>
          <w:i/>
        </w:rPr>
        <w:t xml:space="preserve"> </w:t>
      </w:r>
      <w:proofErr w:type="spellStart"/>
      <w:r w:rsidRPr="006519B8">
        <w:rPr>
          <w:i/>
        </w:rPr>
        <w:t>lucrărilor</w:t>
      </w:r>
      <w:proofErr w:type="spellEnd"/>
      <w:r w:rsidRPr="006519B8">
        <w:rPr>
          <w:i/>
        </w:rPr>
        <w:t xml:space="preserve"> </w:t>
      </w:r>
      <w:proofErr w:type="spellStart"/>
      <w:r w:rsidRPr="006519B8">
        <w:rPr>
          <w:i/>
        </w:rPr>
        <w:t>necesare</w:t>
      </w:r>
      <w:proofErr w:type="spellEnd"/>
      <w:r w:rsidRPr="006519B8">
        <w:rPr>
          <w:i/>
        </w:rPr>
        <w:t xml:space="preserve"> </w:t>
      </w:r>
      <w:proofErr w:type="spellStart"/>
      <w:r w:rsidRPr="006519B8">
        <w:rPr>
          <w:i/>
        </w:rPr>
        <w:t>organizării</w:t>
      </w:r>
      <w:proofErr w:type="spellEnd"/>
      <w:r w:rsidRPr="006519B8">
        <w:rPr>
          <w:i/>
        </w:rPr>
        <w:t xml:space="preserve"> de </w:t>
      </w:r>
      <w:proofErr w:type="spellStart"/>
      <w:r w:rsidRPr="006519B8">
        <w:rPr>
          <w:i/>
        </w:rPr>
        <w:t>şantier</w:t>
      </w:r>
      <w:proofErr w:type="spellEnd"/>
      <w:r w:rsidRPr="006519B8">
        <w:rPr>
          <w:i/>
        </w:rPr>
        <w:t>;</w:t>
      </w:r>
      <w:r w:rsidRPr="006519B8">
        <w:rPr>
          <w:i/>
        </w:rPr>
        <w:br/>
        <w:t xml:space="preserve">- </w:t>
      </w:r>
      <w:proofErr w:type="spellStart"/>
      <w:r w:rsidRPr="006519B8">
        <w:rPr>
          <w:i/>
        </w:rPr>
        <w:t>localizarea</w:t>
      </w:r>
      <w:proofErr w:type="spellEnd"/>
      <w:r w:rsidRPr="006519B8">
        <w:rPr>
          <w:i/>
        </w:rPr>
        <w:t xml:space="preserve"> </w:t>
      </w:r>
      <w:proofErr w:type="spellStart"/>
      <w:r w:rsidRPr="006519B8">
        <w:rPr>
          <w:i/>
        </w:rPr>
        <w:t>organizării</w:t>
      </w:r>
      <w:proofErr w:type="spellEnd"/>
      <w:r w:rsidRPr="006519B8">
        <w:rPr>
          <w:i/>
        </w:rPr>
        <w:t xml:space="preserve"> de </w:t>
      </w:r>
      <w:proofErr w:type="spellStart"/>
      <w:r w:rsidRPr="006519B8">
        <w:rPr>
          <w:i/>
        </w:rPr>
        <w:t>şantier</w:t>
      </w:r>
      <w:proofErr w:type="spellEnd"/>
      <w:r w:rsidRPr="006519B8">
        <w:rPr>
          <w:i/>
        </w:rPr>
        <w:t>;</w:t>
      </w:r>
      <w:r w:rsidRPr="006519B8">
        <w:rPr>
          <w:i/>
        </w:rPr>
        <w:br/>
      </w:r>
      <w:r w:rsidRPr="006519B8">
        <w:rPr>
          <w:i/>
        </w:rPr>
        <w:lastRenderedPageBreak/>
        <w:t xml:space="preserve">- </w:t>
      </w:r>
      <w:proofErr w:type="spellStart"/>
      <w:r w:rsidRPr="006519B8">
        <w:rPr>
          <w:i/>
        </w:rPr>
        <w:t>descrierea</w:t>
      </w:r>
      <w:proofErr w:type="spellEnd"/>
      <w:r w:rsidRPr="006519B8">
        <w:rPr>
          <w:i/>
        </w:rPr>
        <w:t xml:space="preserve"> </w:t>
      </w:r>
      <w:proofErr w:type="spellStart"/>
      <w:r w:rsidRPr="006519B8">
        <w:rPr>
          <w:i/>
        </w:rPr>
        <w:t>impactului</w:t>
      </w:r>
      <w:proofErr w:type="spellEnd"/>
      <w:r w:rsidRPr="006519B8">
        <w:rPr>
          <w:i/>
        </w:rPr>
        <w:t xml:space="preserve"> </w:t>
      </w:r>
      <w:proofErr w:type="spellStart"/>
      <w:r w:rsidRPr="006519B8">
        <w:rPr>
          <w:i/>
        </w:rPr>
        <w:t>asupra</w:t>
      </w:r>
      <w:proofErr w:type="spellEnd"/>
      <w:r w:rsidRPr="006519B8">
        <w:rPr>
          <w:i/>
        </w:rPr>
        <w:t xml:space="preserve"> </w:t>
      </w:r>
      <w:proofErr w:type="spellStart"/>
      <w:r w:rsidRPr="006519B8">
        <w:rPr>
          <w:i/>
        </w:rPr>
        <w:t>mediului</w:t>
      </w:r>
      <w:proofErr w:type="spellEnd"/>
      <w:r w:rsidRPr="006519B8">
        <w:rPr>
          <w:i/>
        </w:rPr>
        <w:t xml:space="preserve"> a </w:t>
      </w:r>
      <w:proofErr w:type="spellStart"/>
      <w:r w:rsidRPr="006519B8">
        <w:rPr>
          <w:i/>
        </w:rPr>
        <w:t>lucrărilor</w:t>
      </w:r>
      <w:proofErr w:type="spellEnd"/>
      <w:r w:rsidRPr="006519B8">
        <w:rPr>
          <w:i/>
        </w:rPr>
        <w:t xml:space="preserve"> </w:t>
      </w:r>
      <w:proofErr w:type="spellStart"/>
      <w:r w:rsidRPr="006519B8">
        <w:rPr>
          <w:i/>
        </w:rPr>
        <w:t>organizării</w:t>
      </w:r>
      <w:proofErr w:type="spellEnd"/>
      <w:r w:rsidRPr="006519B8">
        <w:rPr>
          <w:i/>
        </w:rPr>
        <w:t xml:space="preserve"> de </w:t>
      </w:r>
      <w:proofErr w:type="spellStart"/>
      <w:r w:rsidRPr="006519B8">
        <w:rPr>
          <w:i/>
        </w:rPr>
        <w:t>şantier</w:t>
      </w:r>
      <w:proofErr w:type="spellEnd"/>
      <w:r w:rsidRPr="006519B8">
        <w:rPr>
          <w:i/>
        </w:rPr>
        <w:t>;</w:t>
      </w:r>
      <w:r w:rsidRPr="006519B8">
        <w:rPr>
          <w:i/>
        </w:rPr>
        <w:br/>
        <w:t xml:space="preserve">- </w:t>
      </w:r>
      <w:proofErr w:type="spellStart"/>
      <w:r w:rsidRPr="006519B8">
        <w:rPr>
          <w:i/>
        </w:rPr>
        <w:t>surse</w:t>
      </w:r>
      <w:proofErr w:type="spellEnd"/>
      <w:r w:rsidRPr="006519B8">
        <w:rPr>
          <w:i/>
        </w:rPr>
        <w:t xml:space="preserve"> de </w:t>
      </w:r>
      <w:proofErr w:type="spellStart"/>
      <w:r w:rsidRPr="006519B8">
        <w:rPr>
          <w:i/>
        </w:rPr>
        <w:t>poluanţi</w:t>
      </w:r>
      <w:proofErr w:type="spellEnd"/>
      <w:r w:rsidRPr="006519B8">
        <w:rPr>
          <w:i/>
        </w:rPr>
        <w:t xml:space="preserve"> </w:t>
      </w:r>
      <w:proofErr w:type="spellStart"/>
      <w:r w:rsidRPr="006519B8">
        <w:rPr>
          <w:i/>
        </w:rPr>
        <w:t>şi</w:t>
      </w:r>
      <w:proofErr w:type="spellEnd"/>
      <w:r w:rsidRPr="006519B8">
        <w:rPr>
          <w:i/>
        </w:rPr>
        <w:t xml:space="preserve"> </w:t>
      </w:r>
      <w:proofErr w:type="spellStart"/>
      <w:r w:rsidRPr="006519B8">
        <w:rPr>
          <w:i/>
        </w:rPr>
        <w:t>instalaţii</w:t>
      </w:r>
      <w:proofErr w:type="spellEnd"/>
      <w:r w:rsidRPr="006519B8">
        <w:rPr>
          <w:i/>
        </w:rPr>
        <w:t xml:space="preserve"> </w:t>
      </w:r>
      <w:proofErr w:type="spellStart"/>
      <w:r w:rsidRPr="006519B8">
        <w:rPr>
          <w:i/>
        </w:rPr>
        <w:t>pentru</w:t>
      </w:r>
      <w:proofErr w:type="spellEnd"/>
      <w:r w:rsidRPr="006519B8">
        <w:rPr>
          <w:i/>
        </w:rPr>
        <w:t xml:space="preserve"> </w:t>
      </w:r>
      <w:proofErr w:type="spellStart"/>
      <w:r w:rsidRPr="006519B8">
        <w:rPr>
          <w:i/>
        </w:rPr>
        <w:t>reţinerea</w:t>
      </w:r>
      <w:proofErr w:type="spellEnd"/>
      <w:r w:rsidRPr="006519B8">
        <w:rPr>
          <w:i/>
        </w:rPr>
        <w:t xml:space="preserve">, </w:t>
      </w:r>
      <w:proofErr w:type="spellStart"/>
      <w:r w:rsidRPr="006519B8">
        <w:rPr>
          <w:i/>
        </w:rPr>
        <w:t>evacuarea</w:t>
      </w:r>
      <w:proofErr w:type="spellEnd"/>
      <w:r w:rsidRPr="006519B8">
        <w:rPr>
          <w:i/>
        </w:rPr>
        <w:t xml:space="preserve"> </w:t>
      </w:r>
      <w:proofErr w:type="spellStart"/>
      <w:r w:rsidRPr="006519B8">
        <w:rPr>
          <w:i/>
        </w:rPr>
        <w:t>şi</w:t>
      </w:r>
      <w:proofErr w:type="spellEnd"/>
      <w:r w:rsidRPr="006519B8">
        <w:rPr>
          <w:i/>
        </w:rPr>
        <w:t xml:space="preserve"> </w:t>
      </w:r>
      <w:proofErr w:type="spellStart"/>
      <w:r w:rsidRPr="006519B8">
        <w:rPr>
          <w:i/>
        </w:rPr>
        <w:t>dispersia</w:t>
      </w:r>
      <w:proofErr w:type="spellEnd"/>
      <w:r w:rsidRPr="006519B8">
        <w:rPr>
          <w:i/>
        </w:rPr>
        <w:t xml:space="preserve"> </w:t>
      </w:r>
      <w:proofErr w:type="spellStart"/>
      <w:r w:rsidRPr="006519B8">
        <w:rPr>
          <w:i/>
        </w:rPr>
        <w:t>poluanţilor</w:t>
      </w:r>
      <w:proofErr w:type="spellEnd"/>
      <w:r w:rsidRPr="006519B8">
        <w:rPr>
          <w:i/>
        </w:rPr>
        <w:t xml:space="preserve"> </w:t>
      </w:r>
      <w:proofErr w:type="spellStart"/>
      <w:r w:rsidRPr="006519B8">
        <w:rPr>
          <w:i/>
        </w:rPr>
        <w:t>în</w:t>
      </w:r>
      <w:proofErr w:type="spellEnd"/>
      <w:r w:rsidRPr="006519B8">
        <w:rPr>
          <w:i/>
        </w:rPr>
        <w:t xml:space="preserve"> </w:t>
      </w:r>
      <w:proofErr w:type="spellStart"/>
      <w:r w:rsidRPr="006519B8">
        <w:rPr>
          <w:i/>
        </w:rPr>
        <w:t>mediu</w:t>
      </w:r>
      <w:proofErr w:type="spellEnd"/>
      <w:r w:rsidRPr="006519B8">
        <w:rPr>
          <w:i/>
        </w:rPr>
        <w:t xml:space="preserve"> </w:t>
      </w:r>
      <w:proofErr w:type="spellStart"/>
      <w:r w:rsidRPr="006519B8">
        <w:rPr>
          <w:i/>
        </w:rPr>
        <w:t>în</w:t>
      </w:r>
      <w:proofErr w:type="spellEnd"/>
      <w:r w:rsidRPr="006519B8">
        <w:rPr>
          <w:i/>
        </w:rPr>
        <w:t xml:space="preserve"> </w:t>
      </w:r>
      <w:proofErr w:type="spellStart"/>
      <w:r w:rsidRPr="006519B8">
        <w:rPr>
          <w:i/>
        </w:rPr>
        <w:t>timpul</w:t>
      </w:r>
      <w:proofErr w:type="spellEnd"/>
      <w:r w:rsidRPr="006519B8">
        <w:rPr>
          <w:i/>
        </w:rPr>
        <w:t xml:space="preserve"> </w:t>
      </w:r>
      <w:proofErr w:type="spellStart"/>
      <w:r w:rsidRPr="006519B8">
        <w:rPr>
          <w:i/>
        </w:rPr>
        <w:t>organizării</w:t>
      </w:r>
      <w:proofErr w:type="spellEnd"/>
      <w:r w:rsidRPr="006519B8">
        <w:rPr>
          <w:i/>
        </w:rPr>
        <w:t xml:space="preserve"> de </w:t>
      </w:r>
      <w:proofErr w:type="spellStart"/>
      <w:r w:rsidRPr="006519B8">
        <w:rPr>
          <w:i/>
        </w:rPr>
        <w:t>şantier</w:t>
      </w:r>
      <w:proofErr w:type="spellEnd"/>
      <w:r w:rsidRPr="006519B8">
        <w:rPr>
          <w:i/>
        </w:rPr>
        <w:t>;</w:t>
      </w:r>
      <w:r w:rsidRPr="006519B8">
        <w:rPr>
          <w:i/>
        </w:rPr>
        <w:br/>
        <w:t xml:space="preserve">- </w:t>
      </w:r>
      <w:proofErr w:type="spellStart"/>
      <w:r w:rsidRPr="006519B8">
        <w:rPr>
          <w:i/>
        </w:rPr>
        <w:t>dotări</w:t>
      </w:r>
      <w:proofErr w:type="spellEnd"/>
      <w:r w:rsidRPr="006519B8">
        <w:rPr>
          <w:i/>
        </w:rPr>
        <w:t xml:space="preserve"> </w:t>
      </w:r>
      <w:proofErr w:type="spellStart"/>
      <w:r w:rsidRPr="006519B8">
        <w:rPr>
          <w:i/>
        </w:rPr>
        <w:t>şi</w:t>
      </w:r>
      <w:proofErr w:type="spellEnd"/>
      <w:r w:rsidRPr="006519B8">
        <w:rPr>
          <w:i/>
        </w:rPr>
        <w:t xml:space="preserve"> </w:t>
      </w:r>
      <w:proofErr w:type="spellStart"/>
      <w:r w:rsidRPr="006519B8">
        <w:rPr>
          <w:i/>
        </w:rPr>
        <w:t>măsuri</w:t>
      </w:r>
      <w:proofErr w:type="spellEnd"/>
      <w:r w:rsidRPr="006519B8">
        <w:rPr>
          <w:i/>
        </w:rPr>
        <w:t xml:space="preserve"> </w:t>
      </w:r>
      <w:proofErr w:type="spellStart"/>
      <w:r w:rsidRPr="006519B8">
        <w:rPr>
          <w:i/>
        </w:rPr>
        <w:t>prevăzute</w:t>
      </w:r>
      <w:proofErr w:type="spellEnd"/>
      <w:r w:rsidRPr="006519B8">
        <w:rPr>
          <w:i/>
        </w:rPr>
        <w:t xml:space="preserve"> </w:t>
      </w:r>
      <w:proofErr w:type="spellStart"/>
      <w:r w:rsidRPr="006519B8">
        <w:rPr>
          <w:i/>
        </w:rPr>
        <w:t>pentru</w:t>
      </w:r>
      <w:proofErr w:type="spellEnd"/>
      <w:r w:rsidRPr="006519B8">
        <w:rPr>
          <w:i/>
        </w:rPr>
        <w:t xml:space="preserve"> </w:t>
      </w:r>
      <w:proofErr w:type="spellStart"/>
      <w:r w:rsidRPr="006519B8">
        <w:rPr>
          <w:i/>
        </w:rPr>
        <w:t>controlul</w:t>
      </w:r>
      <w:proofErr w:type="spellEnd"/>
      <w:r w:rsidRPr="006519B8">
        <w:rPr>
          <w:i/>
        </w:rPr>
        <w:t xml:space="preserve"> </w:t>
      </w:r>
      <w:proofErr w:type="spellStart"/>
      <w:r w:rsidRPr="006519B8">
        <w:rPr>
          <w:i/>
        </w:rPr>
        <w:t>emisiilor</w:t>
      </w:r>
      <w:proofErr w:type="spellEnd"/>
      <w:r w:rsidRPr="006519B8">
        <w:rPr>
          <w:i/>
        </w:rPr>
        <w:t xml:space="preserve"> de </w:t>
      </w:r>
      <w:proofErr w:type="spellStart"/>
      <w:r w:rsidRPr="006519B8">
        <w:rPr>
          <w:i/>
        </w:rPr>
        <w:t>poluanţi</w:t>
      </w:r>
      <w:proofErr w:type="spellEnd"/>
      <w:r w:rsidRPr="006519B8">
        <w:rPr>
          <w:i/>
        </w:rPr>
        <w:t xml:space="preserve"> </w:t>
      </w:r>
      <w:proofErr w:type="spellStart"/>
      <w:r w:rsidRPr="006519B8">
        <w:rPr>
          <w:i/>
        </w:rPr>
        <w:t>în</w:t>
      </w:r>
      <w:proofErr w:type="spellEnd"/>
      <w:r w:rsidRPr="006519B8">
        <w:rPr>
          <w:i/>
        </w:rPr>
        <w:t xml:space="preserve"> </w:t>
      </w:r>
      <w:proofErr w:type="spellStart"/>
      <w:r w:rsidRPr="006519B8">
        <w:rPr>
          <w:i/>
        </w:rPr>
        <w:t>mediu</w:t>
      </w:r>
      <w:proofErr w:type="spellEnd"/>
      <w:r w:rsidRPr="006519B8">
        <w:rPr>
          <w:i/>
        </w:rPr>
        <w:t xml:space="preserve">. </w:t>
      </w:r>
    </w:p>
    <w:p w14:paraId="67F06E44" w14:textId="702B940C" w:rsidR="008D5EB8" w:rsidRPr="006519B8" w:rsidRDefault="008D5EB8" w:rsidP="00D50F1C">
      <w:pPr>
        <w:pStyle w:val="NormalWeb"/>
        <w:rPr>
          <w:i/>
        </w:rPr>
      </w:pPr>
      <w:r>
        <w:rPr>
          <w:i/>
        </w:rPr>
        <w:t xml:space="preserve">       </w:t>
      </w:r>
      <w:r>
        <w:rPr>
          <w:i/>
          <w:spacing w:val="-2"/>
        </w:rPr>
        <w:t xml:space="preserve">Nu </w:t>
      </w:r>
      <w:proofErr w:type="spellStart"/>
      <w:r>
        <w:rPr>
          <w:i/>
          <w:spacing w:val="-2"/>
        </w:rPr>
        <w:t>este</w:t>
      </w:r>
      <w:proofErr w:type="spellEnd"/>
      <w:r>
        <w:rPr>
          <w:i/>
          <w:spacing w:val="-2"/>
        </w:rPr>
        <w:t xml:space="preserve"> </w:t>
      </w:r>
      <w:proofErr w:type="spellStart"/>
      <w:r>
        <w:rPr>
          <w:i/>
          <w:spacing w:val="-2"/>
        </w:rPr>
        <w:t>cazul</w:t>
      </w:r>
      <w:proofErr w:type="spellEnd"/>
      <w:r>
        <w:rPr>
          <w:i/>
          <w:spacing w:val="-2"/>
        </w:rPr>
        <w:t xml:space="preserve"> </w:t>
      </w:r>
      <w:proofErr w:type="spellStart"/>
      <w:r>
        <w:rPr>
          <w:i/>
          <w:spacing w:val="-2"/>
        </w:rPr>
        <w:t>infiintarii</w:t>
      </w:r>
      <w:proofErr w:type="spellEnd"/>
      <w:r>
        <w:rPr>
          <w:i/>
          <w:spacing w:val="-2"/>
        </w:rPr>
        <w:t xml:space="preserve"> </w:t>
      </w:r>
      <w:proofErr w:type="spellStart"/>
      <w:r>
        <w:rPr>
          <w:i/>
          <w:spacing w:val="-2"/>
        </w:rPr>
        <w:t>unei</w:t>
      </w:r>
      <w:proofErr w:type="spellEnd"/>
      <w:r>
        <w:rPr>
          <w:i/>
          <w:spacing w:val="-2"/>
        </w:rPr>
        <w:t xml:space="preserve"> </w:t>
      </w:r>
      <w:proofErr w:type="spellStart"/>
      <w:r>
        <w:rPr>
          <w:i/>
          <w:spacing w:val="-2"/>
        </w:rPr>
        <w:t>organizari</w:t>
      </w:r>
      <w:proofErr w:type="spellEnd"/>
      <w:r>
        <w:rPr>
          <w:i/>
          <w:spacing w:val="-2"/>
        </w:rPr>
        <w:t xml:space="preserve"> de </w:t>
      </w:r>
      <w:proofErr w:type="spellStart"/>
      <w:proofErr w:type="gramStart"/>
      <w:r>
        <w:rPr>
          <w:i/>
          <w:spacing w:val="-2"/>
        </w:rPr>
        <w:t>santier</w:t>
      </w:r>
      <w:proofErr w:type="spellEnd"/>
      <w:r>
        <w:rPr>
          <w:i/>
          <w:spacing w:val="-2"/>
        </w:rPr>
        <w:t xml:space="preserve">  </w:t>
      </w:r>
      <w:proofErr w:type="spellStart"/>
      <w:r>
        <w:rPr>
          <w:i/>
          <w:spacing w:val="-2"/>
        </w:rPr>
        <w:t>intrucat</w:t>
      </w:r>
      <w:proofErr w:type="spellEnd"/>
      <w:proofErr w:type="gramEnd"/>
      <w:r>
        <w:rPr>
          <w:i/>
          <w:spacing w:val="-2"/>
        </w:rPr>
        <w:t xml:space="preserve"> </w:t>
      </w:r>
      <w:proofErr w:type="spellStart"/>
      <w:r>
        <w:rPr>
          <w:i/>
          <w:spacing w:val="-2"/>
        </w:rPr>
        <w:t>pentru</w:t>
      </w:r>
      <w:proofErr w:type="spellEnd"/>
      <w:r>
        <w:rPr>
          <w:i/>
          <w:spacing w:val="-2"/>
        </w:rPr>
        <w:t xml:space="preserve"> </w:t>
      </w:r>
      <w:proofErr w:type="spellStart"/>
      <w:r>
        <w:rPr>
          <w:i/>
          <w:spacing w:val="-2"/>
        </w:rPr>
        <w:t>lucrarile</w:t>
      </w:r>
      <w:proofErr w:type="spellEnd"/>
      <w:r>
        <w:rPr>
          <w:i/>
          <w:spacing w:val="-2"/>
        </w:rPr>
        <w:t xml:space="preserve"> </w:t>
      </w:r>
      <w:proofErr w:type="spellStart"/>
      <w:r>
        <w:rPr>
          <w:i/>
          <w:spacing w:val="-2"/>
        </w:rPr>
        <w:t>ce</w:t>
      </w:r>
      <w:proofErr w:type="spellEnd"/>
      <w:r>
        <w:rPr>
          <w:i/>
          <w:spacing w:val="-2"/>
        </w:rPr>
        <w:t xml:space="preserve"> </w:t>
      </w:r>
      <w:proofErr w:type="spellStart"/>
      <w:r>
        <w:rPr>
          <w:i/>
          <w:spacing w:val="-2"/>
        </w:rPr>
        <w:t>vor</w:t>
      </w:r>
      <w:proofErr w:type="spellEnd"/>
      <w:r>
        <w:rPr>
          <w:i/>
          <w:spacing w:val="-2"/>
        </w:rPr>
        <w:t xml:space="preserve"> fi </w:t>
      </w:r>
      <w:proofErr w:type="spellStart"/>
      <w:r>
        <w:rPr>
          <w:i/>
          <w:spacing w:val="-2"/>
        </w:rPr>
        <w:t>executate</w:t>
      </w:r>
      <w:proofErr w:type="spellEnd"/>
      <w:r>
        <w:rPr>
          <w:i/>
          <w:spacing w:val="-2"/>
        </w:rPr>
        <w:t xml:space="preserve"> </w:t>
      </w:r>
      <w:proofErr w:type="spellStart"/>
      <w:r>
        <w:rPr>
          <w:i/>
        </w:rPr>
        <w:t>distanta</w:t>
      </w:r>
      <w:proofErr w:type="spellEnd"/>
      <w:r>
        <w:rPr>
          <w:i/>
        </w:rPr>
        <w:t xml:space="preserve"> </w:t>
      </w:r>
      <w:proofErr w:type="spellStart"/>
      <w:r>
        <w:rPr>
          <w:i/>
        </w:rPr>
        <w:t>dintre</w:t>
      </w:r>
      <w:proofErr w:type="spellEnd"/>
      <w:r>
        <w:rPr>
          <w:i/>
        </w:rPr>
        <w:t xml:space="preserve"> </w:t>
      </w:r>
      <w:proofErr w:type="spellStart"/>
      <w:r>
        <w:rPr>
          <w:i/>
        </w:rPr>
        <w:t>baza</w:t>
      </w:r>
      <w:proofErr w:type="spellEnd"/>
      <w:r>
        <w:rPr>
          <w:i/>
        </w:rPr>
        <w:t xml:space="preserve"> de </w:t>
      </w:r>
      <w:proofErr w:type="spellStart"/>
      <w:r>
        <w:rPr>
          <w:i/>
        </w:rPr>
        <w:t>lucru</w:t>
      </w:r>
      <w:proofErr w:type="spellEnd"/>
      <w:r>
        <w:rPr>
          <w:i/>
        </w:rPr>
        <w:t xml:space="preserve"> a </w:t>
      </w:r>
      <w:proofErr w:type="spellStart"/>
      <w:r>
        <w:rPr>
          <w:i/>
        </w:rPr>
        <w:t>constructorului</w:t>
      </w:r>
      <w:proofErr w:type="spellEnd"/>
      <w:r>
        <w:rPr>
          <w:i/>
        </w:rPr>
        <w:t xml:space="preserve"> </w:t>
      </w:r>
      <w:proofErr w:type="spellStart"/>
      <w:r>
        <w:rPr>
          <w:i/>
        </w:rPr>
        <w:t>si</w:t>
      </w:r>
      <w:proofErr w:type="spellEnd"/>
      <w:r>
        <w:rPr>
          <w:i/>
        </w:rPr>
        <w:t xml:space="preserve"> </w:t>
      </w:r>
      <w:proofErr w:type="spellStart"/>
      <w:r>
        <w:rPr>
          <w:i/>
        </w:rPr>
        <w:t>santier</w:t>
      </w:r>
      <w:proofErr w:type="spellEnd"/>
      <w:r>
        <w:rPr>
          <w:i/>
        </w:rPr>
        <w:t xml:space="preserve"> </w:t>
      </w:r>
      <w:proofErr w:type="spellStart"/>
      <w:r>
        <w:rPr>
          <w:i/>
        </w:rPr>
        <w:t>este</w:t>
      </w:r>
      <w:proofErr w:type="spellEnd"/>
      <w:r>
        <w:rPr>
          <w:i/>
        </w:rPr>
        <w:t xml:space="preserve"> mica( Macin-IC Bratianu-27 km) </w:t>
      </w:r>
      <w:proofErr w:type="spellStart"/>
      <w:r>
        <w:rPr>
          <w:i/>
        </w:rPr>
        <w:t>deplasarea</w:t>
      </w:r>
      <w:proofErr w:type="spellEnd"/>
      <w:r>
        <w:rPr>
          <w:i/>
        </w:rPr>
        <w:t xml:space="preserve"> </w:t>
      </w:r>
      <w:proofErr w:type="spellStart"/>
      <w:r>
        <w:rPr>
          <w:i/>
        </w:rPr>
        <w:t>personalului</w:t>
      </w:r>
      <w:proofErr w:type="spellEnd"/>
      <w:r>
        <w:rPr>
          <w:i/>
        </w:rPr>
        <w:t xml:space="preserve"> </w:t>
      </w:r>
      <w:proofErr w:type="spellStart"/>
      <w:r>
        <w:rPr>
          <w:i/>
        </w:rPr>
        <w:t>si</w:t>
      </w:r>
      <w:proofErr w:type="spellEnd"/>
      <w:r>
        <w:rPr>
          <w:i/>
        </w:rPr>
        <w:t xml:space="preserve"> </w:t>
      </w:r>
      <w:proofErr w:type="spellStart"/>
      <w:r>
        <w:rPr>
          <w:i/>
        </w:rPr>
        <w:t>materialelor</w:t>
      </w:r>
      <w:proofErr w:type="spellEnd"/>
      <w:r>
        <w:rPr>
          <w:i/>
        </w:rPr>
        <w:t xml:space="preserve"> se face </w:t>
      </w:r>
      <w:proofErr w:type="spellStart"/>
      <w:r>
        <w:rPr>
          <w:i/>
        </w:rPr>
        <w:t>zilnic</w:t>
      </w:r>
      <w:proofErr w:type="spellEnd"/>
      <w:r>
        <w:rPr>
          <w:i/>
        </w:rPr>
        <w:t xml:space="preserve"> cu </w:t>
      </w:r>
      <w:proofErr w:type="spellStart"/>
      <w:r>
        <w:rPr>
          <w:i/>
        </w:rPr>
        <w:t>cele</w:t>
      </w:r>
      <w:proofErr w:type="spellEnd"/>
      <w:r>
        <w:rPr>
          <w:i/>
        </w:rPr>
        <w:t xml:space="preserve"> 2 </w:t>
      </w:r>
      <w:proofErr w:type="spellStart"/>
      <w:r>
        <w:rPr>
          <w:i/>
        </w:rPr>
        <w:t>autoutilitare</w:t>
      </w:r>
      <w:proofErr w:type="spellEnd"/>
      <w:r>
        <w:rPr>
          <w:i/>
        </w:rPr>
        <w:t xml:space="preserve"> din </w:t>
      </w:r>
      <w:proofErr w:type="spellStart"/>
      <w:r>
        <w:rPr>
          <w:i/>
        </w:rPr>
        <w:t>dotare</w:t>
      </w:r>
      <w:proofErr w:type="spellEnd"/>
      <w:r>
        <w:rPr>
          <w:i/>
        </w:rPr>
        <w:t xml:space="preserve">. </w:t>
      </w:r>
      <w:proofErr w:type="spellStart"/>
      <w:r>
        <w:rPr>
          <w:i/>
        </w:rPr>
        <w:t>Zilnic</w:t>
      </w:r>
      <w:proofErr w:type="spellEnd"/>
      <w:r>
        <w:rPr>
          <w:i/>
        </w:rPr>
        <w:t xml:space="preserve"> </w:t>
      </w:r>
      <w:proofErr w:type="spellStart"/>
      <w:r>
        <w:rPr>
          <w:i/>
        </w:rPr>
        <w:t>surplusul</w:t>
      </w:r>
      <w:proofErr w:type="spellEnd"/>
      <w:r>
        <w:rPr>
          <w:i/>
        </w:rPr>
        <w:t xml:space="preserve"> de </w:t>
      </w:r>
      <w:proofErr w:type="spellStart"/>
      <w:r>
        <w:rPr>
          <w:i/>
        </w:rPr>
        <w:t>materiale</w:t>
      </w:r>
      <w:proofErr w:type="spellEnd"/>
      <w:r>
        <w:rPr>
          <w:i/>
        </w:rPr>
        <w:t xml:space="preserve">, </w:t>
      </w:r>
      <w:proofErr w:type="spellStart"/>
      <w:r>
        <w:rPr>
          <w:i/>
        </w:rPr>
        <w:t>personalul</w:t>
      </w:r>
      <w:proofErr w:type="spellEnd"/>
      <w:r>
        <w:rPr>
          <w:i/>
        </w:rPr>
        <w:t xml:space="preserve"> </w:t>
      </w:r>
      <w:proofErr w:type="spellStart"/>
      <w:r>
        <w:rPr>
          <w:i/>
        </w:rPr>
        <w:t>si</w:t>
      </w:r>
      <w:proofErr w:type="spellEnd"/>
      <w:r>
        <w:rPr>
          <w:i/>
        </w:rPr>
        <w:t xml:space="preserve"> </w:t>
      </w:r>
      <w:proofErr w:type="spellStart"/>
      <w:r>
        <w:rPr>
          <w:i/>
        </w:rPr>
        <w:t>sculele</w:t>
      </w:r>
      <w:proofErr w:type="spellEnd"/>
      <w:r>
        <w:rPr>
          <w:i/>
        </w:rPr>
        <w:t xml:space="preserve"> de </w:t>
      </w:r>
      <w:proofErr w:type="spellStart"/>
      <w:r>
        <w:rPr>
          <w:i/>
        </w:rPr>
        <w:t>lucru</w:t>
      </w:r>
      <w:proofErr w:type="spellEnd"/>
      <w:r>
        <w:rPr>
          <w:i/>
        </w:rPr>
        <w:t xml:space="preserve"> </w:t>
      </w:r>
      <w:proofErr w:type="spellStart"/>
      <w:r>
        <w:rPr>
          <w:i/>
        </w:rPr>
        <w:t>revin</w:t>
      </w:r>
      <w:proofErr w:type="spellEnd"/>
      <w:r>
        <w:rPr>
          <w:i/>
        </w:rPr>
        <w:t xml:space="preserve"> in </w:t>
      </w:r>
      <w:proofErr w:type="spellStart"/>
      <w:r>
        <w:rPr>
          <w:i/>
        </w:rPr>
        <w:t>baza</w:t>
      </w:r>
      <w:proofErr w:type="spellEnd"/>
      <w:r>
        <w:rPr>
          <w:i/>
        </w:rPr>
        <w:t xml:space="preserve"> </w:t>
      </w:r>
      <w:proofErr w:type="spellStart"/>
      <w:r>
        <w:rPr>
          <w:i/>
        </w:rPr>
        <w:t>constructorului</w:t>
      </w:r>
      <w:proofErr w:type="spellEnd"/>
      <w:r>
        <w:rPr>
          <w:i/>
        </w:rPr>
        <w:t xml:space="preserve"> situate in Macin </w:t>
      </w:r>
      <w:proofErr w:type="spellStart"/>
      <w:r>
        <w:rPr>
          <w:i/>
        </w:rPr>
        <w:t>strada</w:t>
      </w:r>
      <w:proofErr w:type="spellEnd"/>
      <w:r>
        <w:rPr>
          <w:i/>
        </w:rPr>
        <w:t xml:space="preserve"> Romana nr 40.</w:t>
      </w:r>
    </w:p>
    <w:p w14:paraId="074EB737" w14:textId="77777777" w:rsidR="00D50F1C" w:rsidRPr="006519B8" w:rsidRDefault="00D50F1C" w:rsidP="00D50F1C">
      <w:pPr>
        <w:pStyle w:val="NormalWeb"/>
      </w:pPr>
      <w:r w:rsidRPr="006519B8">
        <w:t>    </w:t>
      </w:r>
      <w:r w:rsidRPr="006519B8">
        <w:rPr>
          <w:b/>
          <w:bCs/>
        </w:rPr>
        <w:t>XI.</w:t>
      </w:r>
      <w:r w:rsidRPr="006519B8">
        <w:t xml:space="preserve"> </w:t>
      </w:r>
      <w:proofErr w:type="spellStart"/>
      <w:r w:rsidRPr="006519B8">
        <w:t>Lucrări</w:t>
      </w:r>
      <w:proofErr w:type="spellEnd"/>
      <w:r w:rsidRPr="006519B8">
        <w:t xml:space="preserve"> de </w:t>
      </w:r>
      <w:proofErr w:type="spellStart"/>
      <w:r w:rsidRPr="006519B8">
        <w:t>refacere</w:t>
      </w:r>
      <w:proofErr w:type="spellEnd"/>
      <w:r w:rsidRPr="006519B8">
        <w:t xml:space="preserve"> </w:t>
      </w:r>
      <w:proofErr w:type="gramStart"/>
      <w:r w:rsidRPr="006519B8">
        <w:t>a</w:t>
      </w:r>
      <w:proofErr w:type="gramEnd"/>
      <w:r w:rsidRPr="006519B8">
        <w:t xml:space="preserve"> </w:t>
      </w:r>
      <w:proofErr w:type="spellStart"/>
      <w:r w:rsidRPr="006519B8">
        <w:t>amplasamentului</w:t>
      </w:r>
      <w:proofErr w:type="spellEnd"/>
      <w:r w:rsidRPr="006519B8">
        <w:t xml:space="preserve"> la </w:t>
      </w:r>
      <w:proofErr w:type="spellStart"/>
      <w:r w:rsidRPr="006519B8">
        <w:t>finalizarea</w:t>
      </w:r>
      <w:proofErr w:type="spellEnd"/>
      <w:r w:rsidRPr="006519B8">
        <w:t xml:space="preserve"> </w:t>
      </w:r>
      <w:proofErr w:type="spellStart"/>
      <w:r w:rsidRPr="006519B8">
        <w:t>investiţiei</w:t>
      </w:r>
      <w:proofErr w:type="spellEnd"/>
      <w:r w:rsidRPr="006519B8">
        <w:t xml:space="preserve">, </w:t>
      </w:r>
      <w:proofErr w:type="spellStart"/>
      <w:r w:rsidRPr="006519B8">
        <w:t>în</w:t>
      </w:r>
      <w:proofErr w:type="spellEnd"/>
      <w:r w:rsidRPr="006519B8">
        <w:t xml:space="preserve"> </w:t>
      </w:r>
      <w:proofErr w:type="spellStart"/>
      <w:r w:rsidRPr="006519B8">
        <w:t>caz</w:t>
      </w:r>
      <w:proofErr w:type="spellEnd"/>
      <w:r w:rsidRPr="006519B8">
        <w:t xml:space="preserve"> de </w:t>
      </w:r>
      <w:proofErr w:type="spellStart"/>
      <w:r w:rsidRPr="006519B8">
        <w:t>accidente</w:t>
      </w:r>
      <w:proofErr w:type="spellEnd"/>
      <w:r w:rsidRPr="006519B8">
        <w:t xml:space="preserve"> </w:t>
      </w:r>
      <w:proofErr w:type="spellStart"/>
      <w:r w:rsidRPr="006519B8">
        <w:t>şi</w:t>
      </w:r>
      <w:proofErr w:type="spellEnd"/>
      <w:r w:rsidRPr="006519B8">
        <w:t>/</w:t>
      </w:r>
      <w:proofErr w:type="spellStart"/>
      <w:r w:rsidRPr="006519B8">
        <w:t>sau</w:t>
      </w:r>
      <w:proofErr w:type="spellEnd"/>
      <w:r w:rsidRPr="006519B8">
        <w:t xml:space="preserve"> la </w:t>
      </w:r>
      <w:proofErr w:type="spellStart"/>
      <w:r w:rsidRPr="006519B8">
        <w:t>încetarea</w:t>
      </w:r>
      <w:proofErr w:type="spellEnd"/>
      <w:r w:rsidRPr="006519B8">
        <w:t xml:space="preserve"> </w:t>
      </w:r>
      <w:proofErr w:type="spellStart"/>
      <w:r w:rsidRPr="006519B8">
        <w:t>activităţii</w:t>
      </w:r>
      <w:proofErr w:type="spellEnd"/>
      <w:r w:rsidRPr="006519B8">
        <w:t xml:space="preserve">, </w:t>
      </w:r>
      <w:proofErr w:type="spellStart"/>
      <w:r w:rsidRPr="006519B8">
        <w:t>în</w:t>
      </w:r>
      <w:proofErr w:type="spellEnd"/>
      <w:r w:rsidRPr="006519B8">
        <w:t xml:space="preserve"> </w:t>
      </w:r>
      <w:proofErr w:type="spellStart"/>
      <w:r w:rsidRPr="006519B8">
        <w:t>măsura</w:t>
      </w:r>
      <w:proofErr w:type="spellEnd"/>
      <w:r w:rsidRPr="006519B8">
        <w:t xml:space="preserve"> </w:t>
      </w:r>
      <w:proofErr w:type="spellStart"/>
      <w:r w:rsidRPr="006519B8">
        <w:t>în</w:t>
      </w:r>
      <w:proofErr w:type="spellEnd"/>
      <w:r w:rsidRPr="006519B8">
        <w:t xml:space="preserve"> care </w:t>
      </w:r>
      <w:proofErr w:type="spellStart"/>
      <w:r w:rsidRPr="006519B8">
        <w:t>aceste</w:t>
      </w:r>
      <w:proofErr w:type="spellEnd"/>
      <w:r w:rsidRPr="006519B8">
        <w:t xml:space="preserve"> </w:t>
      </w:r>
      <w:proofErr w:type="spellStart"/>
      <w:r w:rsidRPr="006519B8">
        <w:t>informaţii</w:t>
      </w:r>
      <w:proofErr w:type="spellEnd"/>
      <w:r w:rsidRPr="006519B8">
        <w:t xml:space="preserve"> sunt </w:t>
      </w:r>
      <w:proofErr w:type="spellStart"/>
      <w:r w:rsidRPr="006519B8">
        <w:t>disponibile</w:t>
      </w:r>
      <w:proofErr w:type="spellEnd"/>
      <w:r w:rsidRPr="006519B8">
        <w:t xml:space="preserve">: </w:t>
      </w:r>
    </w:p>
    <w:p w14:paraId="71D774D8" w14:textId="77777777" w:rsidR="00D50F1C" w:rsidRPr="006519B8" w:rsidRDefault="00D50F1C" w:rsidP="00D50F1C">
      <w:pPr>
        <w:pStyle w:val="NormalWeb"/>
        <w:rPr>
          <w:i/>
        </w:rPr>
      </w:pPr>
      <w:r w:rsidRPr="006519B8">
        <w:rPr>
          <w:i/>
        </w:rPr>
        <w:t xml:space="preserve">- </w:t>
      </w:r>
      <w:proofErr w:type="spellStart"/>
      <w:r w:rsidRPr="006519B8">
        <w:rPr>
          <w:i/>
        </w:rPr>
        <w:t>lucrările</w:t>
      </w:r>
      <w:proofErr w:type="spellEnd"/>
      <w:r w:rsidRPr="006519B8">
        <w:rPr>
          <w:i/>
        </w:rPr>
        <w:t xml:space="preserve"> </w:t>
      </w:r>
      <w:proofErr w:type="spellStart"/>
      <w:r w:rsidRPr="006519B8">
        <w:rPr>
          <w:i/>
        </w:rPr>
        <w:t>propuse</w:t>
      </w:r>
      <w:proofErr w:type="spellEnd"/>
      <w:r w:rsidRPr="006519B8">
        <w:rPr>
          <w:i/>
        </w:rPr>
        <w:t xml:space="preserve"> </w:t>
      </w:r>
      <w:proofErr w:type="spellStart"/>
      <w:r w:rsidRPr="006519B8">
        <w:rPr>
          <w:i/>
        </w:rPr>
        <w:t>pentru</w:t>
      </w:r>
      <w:proofErr w:type="spellEnd"/>
      <w:r w:rsidRPr="006519B8">
        <w:rPr>
          <w:i/>
        </w:rPr>
        <w:t xml:space="preserve"> </w:t>
      </w:r>
      <w:proofErr w:type="spellStart"/>
      <w:r w:rsidRPr="006519B8">
        <w:rPr>
          <w:i/>
        </w:rPr>
        <w:t>refacerea</w:t>
      </w:r>
      <w:proofErr w:type="spellEnd"/>
      <w:r w:rsidRPr="006519B8">
        <w:rPr>
          <w:i/>
        </w:rPr>
        <w:t xml:space="preserve"> </w:t>
      </w:r>
      <w:proofErr w:type="spellStart"/>
      <w:r w:rsidRPr="006519B8">
        <w:rPr>
          <w:i/>
        </w:rPr>
        <w:t>amplasamentului</w:t>
      </w:r>
      <w:proofErr w:type="spellEnd"/>
      <w:r w:rsidRPr="006519B8">
        <w:rPr>
          <w:i/>
        </w:rPr>
        <w:t xml:space="preserve"> la </w:t>
      </w:r>
      <w:proofErr w:type="spellStart"/>
      <w:r w:rsidRPr="006519B8">
        <w:rPr>
          <w:i/>
        </w:rPr>
        <w:t>finalizarea</w:t>
      </w:r>
      <w:proofErr w:type="spellEnd"/>
      <w:r w:rsidRPr="006519B8">
        <w:rPr>
          <w:i/>
        </w:rPr>
        <w:t xml:space="preserve"> </w:t>
      </w:r>
      <w:proofErr w:type="spellStart"/>
      <w:r w:rsidRPr="006519B8">
        <w:rPr>
          <w:i/>
        </w:rPr>
        <w:t>investiţiei</w:t>
      </w:r>
      <w:proofErr w:type="spellEnd"/>
      <w:r w:rsidRPr="006519B8">
        <w:rPr>
          <w:i/>
        </w:rPr>
        <w:t xml:space="preserve">, </w:t>
      </w:r>
      <w:proofErr w:type="spellStart"/>
      <w:r w:rsidRPr="006519B8">
        <w:rPr>
          <w:i/>
        </w:rPr>
        <w:t>în</w:t>
      </w:r>
      <w:proofErr w:type="spellEnd"/>
      <w:r w:rsidRPr="006519B8">
        <w:rPr>
          <w:i/>
        </w:rPr>
        <w:t xml:space="preserve"> </w:t>
      </w:r>
      <w:proofErr w:type="spellStart"/>
      <w:r w:rsidRPr="006519B8">
        <w:rPr>
          <w:i/>
        </w:rPr>
        <w:t>caz</w:t>
      </w:r>
      <w:proofErr w:type="spellEnd"/>
      <w:r w:rsidRPr="006519B8">
        <w:rPr>
          <w:i/>
        </w:rPr>
        <w:t xml:space="preserve"> de </w:t>
      </w:r>
      <w:proofErr w:type="spellStart"/>
      <w:r w:rsidRPr="006519B8">
        <w:rPr>
          <w:i/>
        </w:rPr>
        <w:t>accidente</w:t>
      </w:r>
      <w:proofErr w:type="spellEnd"/>
      <w:r w:rsidRPr="006519B8">
        <w:rPr>
          <w:i/>
        </w:rPr>
        <w:t xml:space="preserve"> </w:t>
      </w:r>
      <w:proofErr w:type="spellStart"/>
      <w:r w:rsidRPr="006519B8">
        <w:rPr>
          <w:i/>
        </w:rPr>
        <w:t>şi</w:t>
      </w:r>
      <w:proofErr w:type="spellEnd"/>
      <w:r w:rsidRPr="006519B8">
        <w:rPr>
          <w:i/>
        </w:rPr>
        <w:t>/</w:t>
      </w:r>
      <w:proofErr w:type="spellStart"/>
      <w:r w:rsidRPr="006519B8">
        <w:rPr>
          <w:i/>
        </w:rPr>
        <w:t>sau</w:t>
      </w:r>
      <w:proofErr w:type="spellEnd"/>
      <w:r w:rsidRPr="006519B8">
        <w:rPr>
          <w:i/>
        </w:rPr>
        <w:t xml:space="preserve"> la </w:t>
      </w:r>
      <w:proofErr w:type="spellStart"/>
      <w:r w:rsidRPr="006519B8">
        <w:rPr>
          <w:i/>
        </w:rPr>
        <w:t>încetarea</w:t>
      </w:r>
      <w:proofErr w:type="spellEnd"/>
      <w:r w:rsidRPr="006519B8">
        <w:rPr>
          <w:i/>
        </w:rPr>
        <w:t xml:space="preserve"> </w:t>
      </w:r>
      <w:proofErr w:type="spellStart"/>
      <w:r w:rsidRPr="006519B8">
        <w:rPr>
          <w:i/>
        </w:rPr>
        <w:t>activităţii</w:t>
      </w:r>
      <w:proofErr w:type="spellEnd"/>
      <w:r w:rsidRPr="006519B8">
        <w:rPr>
          <w:i/>
        </w:rPr>
        <w:t>;</w:t>
      </w:r>
      <w:r w:rsidRPr="006519B8">
        <w:rPr>
          <w:i/>
        </w:rPr>
        <w:br/>
        <w:t xml:space="preserve">- </w:t>
      </w:r>
      <w:proofErr w:type="spellStart"/>
      <w:r w:rsidRPr="006519B8">
        <w:rPr>
          <w:i/>
        </w:rPr>
        <w:t>aspecte</w:t>
      </w:r>
      <w:proofErr w:type="spellEnd"/>
      <w:r w:rsidRPr="006519B8">
        <w:rPr>
          <w:i/>
        </w:rPr>
        <w:t xml:space="preserve"> </w:t>
      </w:r>
      <w:proofErr w:type="spellStart"/>
      <w:r w:rsidRPr="006519B8">
        <w:rPr>
          <w:i/>
        </w:rPr>
        <w:t>referitoare</w:t>
      </w:r>
      <w:proofErr w:type="spellEnd"/>
      <w:r w:rsidRPr="006519B8">
        <w:rPr>
          <w:i/>
        </w:rPr>
        <w:t xml:space="preserve"> la </w:t>
      </w:r>
      <w:proofErr w:type="spellStart"/>
      <w:r w:rsidRPr="006519B8">
        <w:rPr>
          <w:i/>
        </w:rPr>
        <w:t>prevenirea</w:t>
      </w:r>
      <w:proofErr w:type="spellEnd"/>
      <w:r w:rsidRPr="006519B8">
        <w:rPr>
          <w:i/>
        </w:rPr>
        <w:t xml:space="preserve"> </w:t>
      </w:r>
      <w:proofErr w:type="spellStart"/>
      <w:r w:rsidRPr="006519B8">
        <w:rPr>
          <w:i/>
        </w:rPr>
        <w:t>şi</w:t>
      </w:r>
      <w:proofErr w:type="spellEnd"/>
      <w:r w:rsidRPr="006519B8">
        <w:rPr>
          <w:i/>
        </w:rPr>
        <w:t xml:space="preserve"> </w:t>
      </w:r>
      <w:proofErr w:type="spellStart"/>
      <w:r w:rsidRPr="006519B8">
        <w:rPr>
          <w:i/>
        </w:rPr>
        <w:t>modul</w:t>
      </w:r>
      <w:proofErr w:type="spellEnd"/>
      <w:r w:rsidRPr="006519B8">
        <w:rPr>
          <w:i/>
        </w:rPr>
        <w:t xml:space="preserve"> de </w:t>
      </w:r>
      <w:proofErr w:type="spellStart"/>
      <w:r w:rsidRPr="006519B8">
        <w:rPr>
          <w:i/>
        </w:rPr>
        <w:t>răspuns</w:t>
      </w:r>
      <w:proofErr w:type="spellEnd"/>
      <w:r w:rsidRPr="006519B8">
        <w:rPr>
          <w:i/>
        </w:rPr>
        <w:t xml:space="preserve"> </w:t>
      </w:r>
      <w:proofErr w:type="spellStart"/>
      <w:r w:rsidRPr="006519B8">
        <w:rPr>
          <w:i/>
        </w:rPr>
        <w:t>pentru</w:t>
      </w:r>
      <w:proofErr w:type="spellEnd"/>
      <w:r w:rsidRPr="006519B8">
        <w:rPr>
          <w:i/>
        </w:rPr>
        <w:t xml:space="preserve"> </w:t>
      </w:r>
      <w:proofErr w:type="spellStart"/>
      <w:r w:rsidRPr="006519B8">
        <w:rPr>
          <w:i/>
        </w:rPr>
        <w:t>cazuri</w:t>
      </w:r>
      <w:proofErr w:type="spellEnd"/>
      <w:r w:rsidRPr="006519B8">
        <w:rPr>
          <w:i/>
        </w:rPr>
        <w:t xml:space="preserve"> de </w:t>
      </w:r>
      <w:proofErr w:type="spellStart"/>
      <w:r w:rsidRPr="006519B8">
        <w:rPr>
          <w:i/>
        </w:rPr>
        <w:t>poluări</w:t>
      </w:r>
      <w:proofErr w:type="spellEnd"/>
      <w:r w:rsidRPr="006519B8">
        <w:rPr>
          <w:i/>
        </w:rPr>
        <w:t xml:space="preserve"> </w:t>
      </w:r>
      <w:proofErr w:type="spellStart"/>
      <w:r w:rsidRPr="006519B8">
        <w:rPr>
          <w:i/>
        </w:rPr>
        <w:t>accidentale</w:t>
      </w:r>
      <w:proofErr w:type="spellEnd"/>
      <w:r w:rsidRPr="006519B8">
        <w:rPr>
          <w:i/>
        </w:rPr>
        <w:t>;</w:t>
      </w:r>
      <w:r w:rsidRPr="006519B8">
        <w:rPr>
          <w:i/>
        </w:rPr>
        <w:br/>
        <w:t xml:space="preserve">- </w:t>
      </w:r>
      <w:proofErr w:type="spellStart"/>
      <w:r w:rsidRPr="006519B8">
        <w:rPr>
          <w:i/>
        </w:rPr>
        <w:t>aspecte</w:t>
      </w:r>
      <w:proofErr w:type="spellEnd"/>
      <w:r w:rsidRPr="006519B8">
        <w:rPr>
          <w:i/>
        </w:rPr>
        <w:t xml:space="preserve"> </w:t>
      </w:r>
      <w:proofErr w:type="spellStart"/>
      <w:r w:rsidRPr="006519B8">
        <w:rPr>
          <w:i/>
        </w:rPr>
        <w:t>referitoare</w:t>
      </w:r>
      <w:proofErr w:type="spellEnd"/>
      <w:r w:rsidRPr="006519B8">
        <w:rPr>
          <w:i/>
        </w:rPr>
        <w:t xml:space="preserve"> la </w:t>
      </w:r>
      <w:proofErr w:type="spellStart"/>
      <w:r w:rsidRPr="006519B8">
        <w:rPr>
          <w:i/>
        </w:rPr>
        <w:t>închiderea</w:t>
      </w:r>
      <w:proofErr w:type="spellEnd"/>
      <w:r w:rsidRPr="006519B8">
        <w:rPr>
          <w:i/>
        </w:rPr>
        <w:t>/</w:t>
      </w:r>
      <w:proofErr w:type="spellStart"/>
      <w:r w:rsidRPr="006519B8">
        <w:rPr>
          <w:i/>
        </w:rPr>
        <w:t>dezafectarea</w:t>
      </w:r>
      <w:proofErr w:type="spellEnd"/>
      <w:r w:rsidRPr="006519B8">
        <w:rPr>
          <w:i/>
        </w:rPr>
        <w:t>/</w:t>
      </w:r>
      <w:proofErr w:type="spellStart"/>
      <w:r w:rsidRPr="006519B8">
        <w:rPr>
          <w:i/>
        </w:rPr>
        <w:t>demolarea</w:t>
      </w:r>
      <w:proofErr w:type="spellEnd"/>
      <w:r w:rsidRPr="006519B8">
        <w:rPr>
          <w:i/>
        </w:rPr>
        <w:t xml:space="preserve"> </w:t>
      </w:r>
      <w:proofErr w:type="spellStart"/>
      <w:r w:rsidRPr="006519B8">
        <w:rPr>
          <w:i/>
        </w:rPr>
        <w:t>instalaţiei</w:t>
      </w:r>
      <w:proofErr w:type="spellEnd"/>
      <w:r w:rsidRPr="006519B8">
        <w:rPr>
          <w:i/>
        </w:rPr>
        <w:t>;</w:t>
      </w:r>
      <w:r w:rsidRPr="006519B8">
        <w:rPr>
          <w:i/>
        </w:rPr>
        <w:br/>
        <w:t xml:space="preserve">- </w:t>
      </w:r>
      <w:proofErr w:type="spellStart"/>
      <w:r w:rsidRPr="006519B8">
        <w:rPr>
          <w:i/>
        </w:rPr>
        <w:t>modalităţi</w:t>
      </w:r>
      <w:proofErr w:type="spellEnd"/>
      <w:r w:rsidRPr="006519B8">
        <w:rPr>
          <w:i/>
        </w:rPr>
        <w:t xml:space="preserve"> de </w:t>
      </w:r>
      <w:proofErr w:type="spellStart"/>
      <w:r w:rsidRPr="006519B8">
        <w:rPr>
          <w:i/>
        </w:rPr>
        <w:t>refacere</w:t>
      </w:r>
      <w:proofErr w:type="spellEnd"/>
      <w:r w:rsidRPr="006519B8">
        <w:rPr>
          <w:i/>
        </w:rPr>
        <w:t xml:space="preserve"> a </w:t>
      </w:r>
      <w:proofErr w:type="spellStart"/>
      <w:r w:rsidRPr="006519B8">
        <w:rPr>
          <w:i/>
        </w:rPr>
        <w:t>stării</w:t>
      </w:r>
      <w:proofErr w:type="spellEnd"/>
      <w:r w:rsidRPr="006519B8">
        <w:rPr>
          <w:i/>
        </w:rPr>
        <w:t xml:space="preserve"> </w:t>
      </w:r>
      <w:proofErr w:type="spellStart"/>
      <w:r w:rsidRPr="006519B8">
        <w:rPr>
          <w:i/>
        </w:rPr>
        <w:t>iniţiale</w:t>
      </w:r>
      <w:proofErr w:type="spellEnd"/>
      <w:r w:rsidRPr="006519B8">
        <w:rPr>
          <w:i/>
        </w:rPr>
        <w:t>/</w:t>
      </w:r>
      <w:proofErr w:type="spellStart"/>
      <w:r w:rsidRPr="006519B8">
        <w:rPr>
          <w:i/>
        </w:rPr>
        <w:t>reabilitare</w:t>
      </w:r>
      <w:proofErr w:type="spellEnd"/>
      <w:r w:rsidRPr="006519B8">
        <w:rPr>
          <w:i/>
        </w:rPr>
        <w:t xml:space="preserve"> </w:t>
      </w:r>
      <w:proofErr w:type="spellStart"/>
      <w:r w:rsidRPr="006519B8">
        <w:rPr>
          <w:i/>
        </w:rPr>
        <w:t>în</w:t>
      </w:r>
      <w:proofErr w:type="spellEnd"/>
      <w:r w:rsidRPr="006519B8">
        <w:rPr>
          <w:i/>
        </w:rPr>
        <w:t xml:space="preserve"> </w:t>
      </w:r>
      <w:proofErr w:type="spellStart"/>
      <w:r w:rsidRPr="006519B8">
        <w:rPr>
          <w:i/>
        </w:rPr>
        <w:t>vederea</w:t>
      </w:r>
      <w:proofErr w:type="spellEnd"/>
      <w:r w:rsidRPr="006519B8">
        <w:rPr>
          <w:i/>
        </w:rPr>
        <w:t xml:space="preserve"> </w:t>
      </w:r>
      <w:proofErr w:type="spellStart"/>
      <w:r w:rsidRPr="006519B8">
        <w:rPr>
          <w:i/>
        </w:rPr>
        <w:t>utilizării</w:t>
      </w:r>
      <w:proofErr w:type="spellEnd"/>
      <w:r w:rsidRPr="006519B8">
        <w:rPr>
          <w:i/>
        </w:rPr>
        <w:t xml:space="preserve"> </w:t>
      </w:r>
      <w:proofErr w:type="spellStart"/>
      <w:r w:rsidRPr="006519B8">
        <w:rPr>
          <w:i/>
        </w:rPr>
        <w:t>ulterioare</w:t>
      </w:r>
      <w:proofErr w:type="spellEnd"/>
      <w:r w:rsidRPr="006519B8">
        <w:rPr>
          <w:i/>
        </w:rPr>
        <w:t xml:space="preserve"> a </w:t>
      </w:r>
      <w:proofErr w:type="spellStart"/>
      <w:r w:rsidRPr="006519B8">
        <w:rPr>
          <w:i/>
        </w:rPr>
        <w:t>terenului</w:t>
      </w:r>
      <w:proofErr w:type="spellEnd"/>
      <w:r w:rsidRPr="006519B8">
        <w:rPr>
          <w:i/>
        </w:rPr>
        <w:t xml:space="preserve">. </w:t>
      </w:r>
    </w:p>
    <w:p w14:paraId="71AA87B0" w14:textId="6BEF3E44" w:rsidR="00936DAC" w:rsidRDefault="00936DAC" w:rsidP="00936DAC">
      <w:pPr>
        <w:pStyle w:val="Corptext"/>
        <w:spacing w:before="149"/>
        <w:ind w:firstLine="720"/>
        <w:jc w:val="both"/>
        <w:rPr>
          <w:spacing w:val="-2"/>
        </w:rPr>
      </w:pPr>
      <w:r w:rsidRPr="006519B8">
        <w:t xml:space="preserve">Nu este </w:t>
      </w:r>
      <w:r w:rsidRPr="006519B8">
        <w:rPr>
          <w:spacing w:val="-2"/>
        </w:rPr>
        <w:t>cazul</w:t>
      </w:r>
      <w:r w:rsidR="00DE09BF">
        <w:rPr>
          <w:spacing w:val="-2"/>
        </w:rPr>
        <w:t xml:space="preserve"> </w:t>
      </w:r>
      <w:proofErr w:type="spellStart"/>
      <w:r w:rsidR="00DE09BF">
        <w:rPr>
          <w:spacing w:val="-2"/>
        </w:rPr>
        <w:t>aparitiei</w:t>
      </w:r>
      <w:proofErr w:type="spellEnd"/>
      <w:r w:rsidR="00DE09BF">
        <w:rPr>
          <w:spacing w:val="-2"/>
        </w:rPr>
        <w:t xml:space="preserve"> unor </w:t>
      </w:r>
      <w:proofErr w:type="spellStart"/>
      <w:r w:rsidR="00DE09BF">
        <w:rPr>
          <w:spacing w:val="-2"/>
        </w:rPr>
        <w:t>lucrari</w:t>
      </w:r>
      <w:proofErr w:type="spellEnd"/>
      <w:r w:rsidR="00DE09BF">
        <w:rPr>
          <w:spacing w:val="-2"/>
        </w:rPr>
        <w:t xml:space="preserve"> de refacere a amplasamentului </w:t>
      </w:r>
      <w:proofErr w:type="spellStart"/>
      <w:r w:rsidR="00DE09BF">
        <w:rPr>
          <w:spacing w:val="-2"/>
        </w:rPr>
        <w:t>intrucat</w:t>
      </w:r>
      <w:proofErr w:type="spellEnd"/>
      <w:r w:rsidR="00DE09BF">
        <w:rPr>
          <w:spacing w:val="-2"/>
        </w:rPr>
        <w:t xml:space="preserve"> </w:t>
      </w:r>
      <w:proofErr w:type="spellStart"/>
      <w:r w:rsidR="00DE09BF">
        <w:rPr>
          <w:spacing w:val="-2"/>
        </w:rPr>
        <w:t>lucrarile</w:t>
      </w:r>
      <w:proofErr w:type="spellEnd"/>
      <w:r w:rsidR="00DE09BF">
        <w:rPr>
          <w:spacing w:val="-2"/>
        </w:rPr>
        <w:t xml:space="preserve"> se vor efectua in zona situata intre carosabil si limita de proprietate, fiind un </w:t>
      </w:r>
      <w:proofErr w:type="spellStart"/>
      <w:r w:rsidR="00DE09BF">
        <w:rPr>
          <w:spacing w:val="-2"/>
        </w:rPr>
        <w:t>spatiu</w:t>
      </w:r>
      <w:proofErr w:type="spellEnd"/>
      <w:r w:rsidR="00DE09BF">
        <w:rPr>
          <w:spacing w:val="-2"/>
        </w:rPr>
        <w:t xml:space="preserve"> de teren </w:t>
      </w:r>
      <w:proofErr w:type="spellStart"/>
      <w:r w:rsidR="00DE09BF">
        <w:rPr>
          <w:spacing w:val="-2"/>
        </w:rPr>
        <w:t>fara</w:t>
      </w:r>
      <w:proofErr w:type="spellEnd"/>
      <w:r w:rsidR="00DE09BF">
        <w:rPr>
          <w:spacing w:val="-2"/>
        </w:rPr>
        <w:t xml:space="preserve"> </w:t>
      </w:r>
      <w:proofErr w:type="spellStart"/>
      <w:r w:rsidR="00DE09BF">
        <w:rPr>
          <w:spacing w:val="-2"/>
        </w:rPr>
        <w:t>constructii</w:t>
      </w:r>
      <w:proofErr w:type="spellEnd"/>
      <w:r w:rsidR="00DE09BF">
        <w:rPr>
          <w:spacing w:val="-2"/>
        </w:rPr>
        <w:t xml:space="preserve"> si </w:t>
      </w:r>
      <w:proofErr w:type="spellStart"/>
      <w:r w:rsidR="00DE09BF">
        <w:rPr>
          <w:spacing w:val="-2"/>
        </w:rPr>
        <w:t>restrictii</w:t>
      </w:r>
      <w:proofErr w:type="spellEnd"/>
      <w:r w:rsidR="00DE09BF">
        <w:rPr>
          <w:spacing w:val="-2"/>
        </w:rPr>
        <w:t>.</w:t>
      </w:r>
    </w:p>
    <w:p w14:paraId="05C40F2C" w14:textId="184FB0D2" w:rsidR="00DE09BF" w:rsidRPr="006519B8" w:rsidRDefault="00DE09BF" w:rsidP="00936DAC">
      <w:pPr>
        <w:pStyle w:val="Corptext"/>
        <w:spacing w:before="149"/>
        <w:ind w:firstLine="720"/>
        <w:jc w:val="both"/>
      </w:pPr>
      <w:r>
        <w:rPr>
          <w:spacing w:val="-2"/>
        </w:rPr>
        <w:t xml:space="preserve">Nu exista </w:t>
      </w:r>
      <w:proofErr w:type="spellStart"/>
      <w:r>
        <w:rPr>
          <w:spacing w:val="-2"/>
        </w:rPr>
        <w:t>lucrari</w:t>
      </w:r>
      <w:proofErr w:type="spellEnd"/>
      <w:r>
        <w:rPr>
          <w:spacing w:val="-2"/>
        </w:rPr>
        <w:t xml:space="preserve"> de demolare.</w:t>
      </w:r>
    </w:p>
    <w:p w14:paraId="362469A4" w14:textId="77777777" w:rsidR="00D50F1C" w:rsidRPr="006519B8" w:rsidRDefault="00D50F1C" w:rsidP="00D50F1C">
      <w:pPr>
        <w:pStyle w:val="NormalWeb"/>
      </w:pPr>
      <w:r w:rsidRPr="006519B8">
        <w:t>    </w:t>
      </w:r>
      <w:r w:rsidRPr="006519B8">
        <w:rPr>
          <w:b/>
          <w:bCs/>
        </w:rPr>
        <w:t>XII.</w:t>
      </w:r>
      <w:r w:rsidRPr="006519B8">
        <w:t xml:space="preserve"> </w:t>
      </w:r>
      <w:proofErr w:type="spellStart"/>
      <w:r w:rsidRPr="006519B8">
        <w:t>Anexe</w:t>
      </w:r>
      <w:proofErr w:type="spellEnd"/>
      <w:r w:rsidRPr="006519B8">
        <w:t xml:space="preserve"> - </w:t>
      </w:r>
      <w:proofErr w:type="spellStart"/>
      <w:r w:rsidRPr="006519B8">
        <w:t>piese</w:t>
      </w:r>
      <w:proofErr w:type="spellEnd"/>
      <w:r w:rsidRPr="006519B8">
        <w:t xml:space="preserve"> </w:t>
      </w:r>
      <w:proofErr w:type="spellStart"/>
      <w:r w:rsidRPr="006519B8">
        <w:t>desenate</w:t>
      </w:r>
      <w:proofErr w:type="spellEnd"/>
      <w:r w:rsidRPr="006519B8">
        <w:t xml:space="preserve">: </w:t>
      </w:r>
    </w:p>
    <w:p w14:paraId="2DF5986A" w14:textId="77777777" w:rsidR="006519B8" w:rsidRDefault="006519B8" w:rsidP="00E1449F">
      <w:pPr>
        <w:pStyle w:val="Corptext"/>
        <w:spacing w:before="149"/>
        <w:ind w:firstLine="720"/>
        <w:jc w:val="both"/>
      </w:pPr>
    </w:p>
    <w:p w14:paraId="41E4DA32" w14:textId="77777777" w:rsidR="00D50F1C" w:rsidRDefault="00D50F1C" w:rsidP="00E1449F">
      <w:pPr>
        <w:pStyle w:val="Corptext"/>
        <w:spacing w:before="149"/>
        <w:ind w:firstLine="720"/>
        <w:jc w:val="both"/>
      </w:pPr>
      <w:r w:rsidRPr="006519B8">
        <w:t xml:space="preserve">Semnătura </w:t>
      </w:r>
      <w:proofErr w:type="spellStart"/>
      <w:r w:rsidRPr="006519B8">
        <w:t>şi</w:t>
      </w:r>
      <w:proofErr w:type="spellEnd"/>
      <w:r w:rsidRPr="006519B8">
        <w:t xml:space="preserve"> </w:t>
      </w:r>
      <w:proofErr w:type="spellStart"/>
      <w:r w:rsidRPr="006519B8">
        <w:t>ştampila</w:t>
      </w:r>
      <w:proofErr w:type="spellEnd"/>
      <w:r w:rsidRPr="006519B8">
        <w:t xml:space="preserve"> titularului</w:t>
      </w:r>
    </w:p>
    <w:p w14:paraId="3C83FA5F" w14:textId="5368E662" w:rsidR="00A362FE" w:rsidRDefault="00A362FE" w:rsidP="00E1449F">
      <w:pPr>
        <w:pStyle w:val="Corptext"/>
        <w:spacing w:before="149"/>
        <w:ind w:firstLine="720"/>
        <w:jc w:val="both"/>
      </w:pPr>
      <w:r>
        <w:t>Administrator</w:t>
      </w:r>
    </w:p>
    <w:p w14:paraId="12D0250A" w14:textId="016B1122" w:rsidR="00A362FE" w:rsidRPr="006519B8" w:rsidRDefault="00A362FE" w:rsidP="00E1449F">
      <w:pPr>
        <w:pStyle w:val="Corptext"/>
        <w:spacing w:before="149"/>
        <w:ind w:firstLine="720"/>
        <w:jc w:val="both"/>
      </w:pPr>
      <w:r>
        <w:t>Cristian calin</w:t>
      </w:r>
    </w:p>
    <w:p w14:paraId="03939925" w14:textId="77777777" w:rsidR="00731535" w:rsidRPr="006519B8" w:rsidRDefault="00731535">
      <w:pPr>
        <w:pStyle w:val="Corptext"/>
        <w:spacing w:before="11"/>
      </w:pPr>
    </w:p>
    <w:sectPr w:rsidR="00731535" w:rsidRPr="006519B8" w:rsidSect="00AD69BC">
      <w:headerReference w:type="default" r:id="rId13"/>
      <w:footerReference w:type="default" r:id="rId14"/>
      <w:pgSz w:w="11906" w:h="16838" w:code="9"/>
      <w:pgMar w:top="1440" w:right="1151" w:bottom="1440" w:left="1440" w:header="357"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FA93" w14:textId="77777777" w:rsidR="00D81511" w:rsidRDefault="00D81511">
      <w:r>
        <w:separator/>
      </w:r>
    </w:p>
  </w:endnote>
  <w:endnote w:type="continuationSeparator" w:id="0">
    <w:p w14:paraId="63FBCE6E" w14:textId="77777777" w:rsidR="00D81511" w:rsidRDefault="00D8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484766"/>
      <w:docPartObj>
        <w:docPartGallery w:val="Page Numbers (Bottom of Page)"/>
        <w:docPartUnique/>
      </w:docPartObj>
    </w:sdtPr>
    <w:sdtContent>
      <w:p w14:paraId="55F01DB0" w14:textId="77777777" w:rsidR="00997E49" w:rsidRDefault="00000000">
        <w:pPr>
          <w:pStyle w:val="Subsol"/>
          <w:jc w:val="center"/>
        </w:pPr>
        <w:r>
          <w:fldChar w:fldCharType="begin"/>
        </w:r>
        <w:r>
          <w:instrText xml:space="preserve"> PAGE   \* MERGEFORMAT </w:instrText>
        </w:r>
        <w:r>
          <w:fldChar w:fldCharType="separate"/>
        </w:r>
        <w:r w:rsidR="006519B8">
          <w:rPr>
            <w:noProof/>
          </w:rPr>
          <w:t>12</w:t>
        </w:r>
        <w:r>
          <w:rPr>
            <w:noProof/>
          </w:rPr>
          <w:fldChar w:fldCharType="end"/>
        </w:r>
      </w:p>
    </w:sdtContent>
  </w:sdt>
  <w:p w14:paraId="77AFDF79" w14:textId="77777777" w:rsidR="00FD41A8" w:rsidRDefault="00FD41A8">
    <w:pPr>
      <w:pStyle w:val="Corp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8FA4" w14:textId="77777777" w:rsidR="00D81511" w:rsidRDefault="00D81511">
      <w:r>
        <w:separator/>
      </w:r>
    </w:p>
  </w:footnote>
  <w:footnote w:type="continuationSeparator" w:id="0">
    <w:p w14:paraId="7AF0CD38" w14:textId="77777777" w:rsidR="00D81511" w:rsidRDefault="00D8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8BDB" w14:textId="77777777" w:rsidR="00FD41A8" w:rsidRDefault="00FD41A8">
    <w:pPr>
      <w:pStyle w:val="Corp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905"/>
    <w:multiLevelType w:val="multilevel"/>
    <w:tmpl w:val="312266B2"/>
    <w:lvl w:ilvl="0">
      <w:start w:val="1"/>
      <w:numFmt w:val="decimal"/>
      <w:lvlText w:val="%1."/>
      <w:lvlJc w:val="left"/>
      <w:pPr>
        <w:ind w:left="360" w:hanging="360"/>
      </w:pPr>
      <w:rPr>
        <w:rFonts w:ascii="Times New Roman" w:hAnsi="Times New Roman" w:cs="Times New Roman" w:hint="default"/>
        <w:b/>
        <w:bCs w:val="0"/>
        <w:i w:val="0"/>
        <w:iCs w:val="0"/>
        <w:caps w:val="0"/>
        <w:smallCaps w:val="0"/>
        <w:strike w:val="0"/>
        <w:dstrike w:val="0"/>
        <w:snapToGrid w:val="0"/>
        <w:vanish w:val="0"/>
        <w:color w:val="C00000"/>
        <w:spacing w:val="0"/>
        <w:w w:val="0"/>
        <w:kern w:val="0"/>
        <w:position w:val="0"/>
        <w:sz w:val="28"/>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II.(%2)"/>
      <w:lvlJc w:val="left"/>
      <w:pPr>
        <w:ind w:left="0" w:firstLine="567"/>
      </w:pPr>
      <w:rPr>
        <w:rFonts w:ascii="Times New Roman" w:hAnsi="Times New Roman" w:hint="default"/>
        <w:b/>
        <w:i w:val="0"/>
        <w:color w:val="C00000"/>
        <w:sz w:val="28"/>
      </w:rPr>
    </w:lvl>
    <w:lvl w:ilvl="2">
      <w:start w:val="1"/>
      <w:numFmt w:val="decimal"/>
      <w:lvlText w:val="%2.%3."/>
      <w:lvlJc w:val="right"/>
      <w:pPr>
        <w:tabs>
          <w:tab w:val="num" w:pos="1134"/>
        </w:tabs>
        <w:ind w:left="0" w:firstLine="1134"/>
      </w:pPr>
      <w:rPr>
        <w:rFonts w:ascii="Times New Roman" w:hAnsi="Times New Roman" w:hint="default"/>
        <w:b/>
        <w:i w:val="0"/>
        <w:color w:val="C00000"/>
        <w:sz w:val="28"/>
      </w:rPr>
    </w:lvl>
    <w:lvl w:ilvl="3">
      <w:start w:val="1"/>
      <w:numFmt w:val="lowerLetter"/>
      <w:lvlRestart w:val="1"/>
      <w:pStyle w:val="4asubpunct"/>
      <w:lvlText w:val="%4)"/>
      <w:lvlJc w:val="left"/>
      <w:pPr>
        <w:ind w:left="567" w:firstLine="0"/>
      </w:pPr>
      <w:rPr>
        <w:rFonts w:ascii="Times New Roman" w:hAnsi="Times New Roman" w:hint="default"/>
        <w:b/>
        <w:i w:val="0"/>
        <w:color w:val="auto"/>
        <w:sz w:val="28"/>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 w15:restartNumberingAfterBreak="0">
    <w:nsid w:val="010E28C9"/>
    <w:multiLevelType w:val="hybridMultilevel"/>
    <w:tmpl w:val="D9228EDE"/>
    <w:lvl w:ilvl="0" w:tplc="FFFFFFFF">
      <w:numFmt w:val="bullet"/>
      <w:lvlText w:val=""/>
      <w:lvlJc w:val="left"/>
      <w:pPr>
        <w:ind w:left="1699" w:hanging="360"/>
      </w:pPr>
      <w:rPr>
        <w:rFonts w:ascii="Symbol" w:eastAsia="Symbol" w:hAnsi="Symbol" w:cs="Symbol" w:hint="default"/>
        <w:b w:val="0"/>
        <w:bCs w:val="0"/>
        <w:i w:val="0"/>
        <w:iCs w:val="0"/>
        <w:spacing w:val="0"/>
        <w:w w:val="99"/>
        <w:sz w:val="24"/>
        <w:szCs w:val="24"/>
        <w:lang w:val="ro-RO" w:eastAsia="en-US" w:bidi="ar-SA"/>
      </w:rPr>
    </w:lvl>
    <w:lvl w:ilvl="1" w:tplc="FFFFFFFF">
      <w:numFmt w:val="bullet"/>
      <w:lvlText w:val="•"/>
      <w:lvlJc w:val="left"/>
      <w:pPr>
        <w:ind w:left="2636" w:hanging="360"/>
      </w:pPr>
      <w:rPr>
        <w:rFonts w:hint="default"/>
        <w:lang w:val="ro-RO" w:eastAsia="en-US" w:bidi="ar-SA"/>
      </w:rPr>
    </w:lvl>
    <w:lvl w:ilvl="2" w:tplc="FFFFFFFF">
      <w:numFmt w:val="bullet"/>
      <w:lvlText w:val="•"/>
      <w:lvlJc w:val="left"/>
      <w:pPr>
        <w:ind w:left="3572" w:hanging="360"/>
      </w:pPr>
      <w:rPr>
        <w:rFonts w:hint="default"/>
        <w:lang w:val="ro-RO" w:eastAsia="en-US" w:bidi="ar-SA"/>
      </w:rPr>
    </w:lvl>
    <w:lvl w:ilvl="3" w:tplc="FFFFFFFF">
      <w:numFmt w:val="bullet"/>
      <w:lvlText w:val="•"/>
      <w:lvlJc w:val="left"/>
      <w:pPr>
        <w:ind w:left="4508" w:hanging="360"/>
      </w:pPr>
      <w:rPr>
        <w:rFonts w:hint="default"/>
        <w:lang w:val="ro-RO" w:eastAsia="en-US" w:bidi="ar-SA"/>
      </w:rPr>
    </w:lvl>
    <w:lvl w:ilvl="4" w:tplc="FFFFFFFF">
      <w:numFmt w:val="bullet"/>
      <w:lvlText w:val="•"/>
      <w:lvlJc w:val="left"/>
      <w:pPr>
        <w:ind w:left="5444" w:hanging="360"/>
      </w:pPr>
      <w:rPr>
        <w:rFonts w:hint="default"/>
        <w:lang w:val="ro-RO" w:eastAsia="en-US" w:bidi="ar-SA"/>
      </w:rPr>
    </w:lvl>
    <w:lvl w:ilvl="5" w:tplc="FFFFFFFF">
      <w:numFmt w:val="bullet"/>
      <w:lvlText w:val="•"/>
      <w:lvlJc w:val="left"/>
      <w:pPr>
        <w:ind w:left="6380" w:hanging="360"/>
      </w:pPr>
      <w:rPr>
        <w:rFonts w:hint="default"/>
        <w:lang w:val="ro-RO" w:eastAsia="en-US" w:bidi="ar-SA"/>
      </w:rPr>
    </w:lvl>
    <w:lvl w:ilvl="6" w:tplc="FFFFFFFF">
      <w:numFmt w:val="bullet"/>
      <w:lvlText w:val="•"/>
      <w:lvlJc w:val="left"/>
      <w:pPr>
        <w:ind w:left="7316" w:hanging="360"/>
      </w:pPr>
      <w:rPr>
        <w:rFonts w:hint="default"/>
        <w:lang w:val="ro-RO" w:eastAsia="en-US" w:bidi="ar-SA"/>
      </w:rPr>
    </w:lvl>
    <w:lvl w:ilvl="7" w:tplc="FFFFFFFF">
      <w:numFmt w:val="bullet"/>
      <w:lvlText w:val="•"/>
      <w:lvlJc w:val="left"/>
      <w:pPr>
        <w:ind w:left="8252" w:hanging="360"/>
      </w:pPr>
      <w:rPr>
        <w:rFonts w:hint="default"/>
        <w:lang w:val="ro-RO" w:eastAsia="en-US" w:bidi="ar-SA"/>
      </w:rPr>
    </w:lvl>
    <w:lvl w:ilvl="8" w:tplc="FFFFFFFF">
      <w:numFmt w:val="bullet"/>
      <w:lvlText w:val="•"/>
      <w:lvlJc w:val="left"/>
      <w:pPr>
        <w:ind w:left="9188" w:hanging="360"/>
      </w:pPr>
      <w:rPr>
        <w:rFonts w:hint="default"/>
        <w:lang w:val="ro-RO" w:eastAsia="en-US" w:bidi="ar-SA"/>
      </w:rPr>
    </w:lvl>
  </w:abstractNum>
  <w:abstractNum w:abstractNumId="2" w15:restartNumberingAfterBreak="0">
    <w:nsid w:val="06F751AF"/>
    <w:multiLevelType w:val="hybridMultilevel"/>
    <w:tmpl w:val="E4A4013E"/>
    <w:lvl w:ilvl="0" w:tplc="FFFFFFFF">
      <w:start w:val="1"/>
      <w:numFmt w:val="lowerLetter"/>
      <w:lvlText w:val="%1)"/>
      <w:lvlJc w:val="left"/>
      <w:pPr>
        <w:ind w:left="979" w:hanging="260"/>
      </w:pPr>
      <w:rPr>
        <w:rFonts w:ascii="Times New Roman" w:eastAsia="Times New Roman" w:hAnsi="Times New Roman" w:cs="Times New Roman" w:hint="default"/>
        <w:b/>
        <w:bCs/>
        <w:i w:val="0"/>
        <w:iCs w:val="0"/>
        <w:spacing w:val="0"/>
        <w:w w:val="99"/>
        <w:sz w:val="24"/>
        <w:szCs w:val="24"/>
        <w:lang w:val="ro-RO" w:eastAsia="en-US" w:bidi="ar-SA"/>
      </w:rPr>
    </w:lvl>
    <w:lvl w:ilvl="1" w:tplc="FFFFFFFF">
      <w:numFmt w:val="bullet"/>
      <w:lvlText w:val="•"/>
      <w:lvlJc w:val="left"/>
      <w:pPr>
        <w:ind w:left="1988" w:hanging="260"/>
      </w:pPr>
      <w:rPr>
        <w:rFonts w:hint="default"/>
        <w:lang w:val="ro-RO" w:eastAsia="en-US" w:bidi="ar-SA"/>
      </w:rPr>
    </w:lvl>
    <w:lvl w:ilvl="2" w:tplc="FFFFFFFF">
      <w:numFmt w:val="bullet"/>
      <w:lvlText w:val="•"/>
      <w:lvlJc w:val="left"/>
      <w:pPr>
        <w:ind w:left="2996" w:hanging="260"/>
      </w:pPr>
      <w:rPr>
        <w:rFonts w:hint="default"/>
        <w:lang w:val="ro-RO" w:eastAsia="en-US" w:bidi="ar-SA"/>
      </w:rPr>
    </w:lvl>
    <w:lvl w:ilvl="3" w:tplc="FFFFFFFF">
      <w:numFmt w:val="bullet"/>
      <w:lvlText w:val="•"/>
      <w:lvlJc w:val="left"/>
      <w:pPr>
        <w:ind w:left="4004" w:hanging="260"/>
      </w:pPr>
      <w:rPr>
        <w:rFonts w:hint="default"/>
        <w:lang w:val="ro-RO" w:eastAsia="en-US" w:bidi="ar-SA"/>
      </w:rPr>
    </w:lvl>
    <w:lvl w:ilvl="4" w:tplc="FFFFFFFF">
      <w:numFmt w:val="bullet"/>
      <w:lvlText w:val="•"/>
      <w:lvlJc w:val="left"/>
      <w:pPr>
        <w:ind w:left="5012" w:hanging="260"/>
      </w:pPr>
      <w:rPr>
        <w:rFonts w:hint="default"/>
        <w:lang w:val="ro-RO" w:eastAsia="en-US" w:bidi="ar-SA"/>
      </w:rPr>
    </w:lvl>
    <w:lvl w:ilvl="5" w:tplc="FFFFFFFF">
      <w:numFmt w:val="bullet"/>
      <w:lvlText w:val="•"/>
      <w:lvlJc w:val="left"/>
      <w:pPr>
        <w:ind w:left="6020" w:hanging="260"/>
      </w:pPr>
      <w:rPr>
        <w:rFonts w:hint="default"/>
        <w:lang w:val="ro-RO" w:eastAsia="en-US" w:bidi="ar-SA"/>
      </w:rPr>
    </w:lvl>
    <w:lvl w:ilvl="6" w:tplc="FFFFFFFF">
      <w:numFmt w:val="bullet"/>
      <w:lvlText w:val="•"/>
      <w:lvlJc w:val="left"/>
      <w:pPr>
        <w:ind w:left="7028" w:hanging="260"/>
      </w:pPr>
      <w:rPr>
        <w:rFonts w:hint="default"/>
        <w:lang w:val="ro-RO" w:eastAsia="en-US" w:bidi="ar-SA"/>
      </w:rPr>
    </w:lvl>
    <w:lvl w:ilvl="7" w:tplc="FFFFFFFF">
      <w:numFmt w:val="bullet"/>
      <w:lvlText w:val="•"/>
      <w:lvlJc w:val="left"/>
      <w:pPr>
        <w:ind w:left="8036" w:hanging="260"/>
      </w:pPr>
      <w:rPr>
        <w:rFonts w:hint="default"/>
        <w:lang w:val="ro-RO" w:eastAsia="en-US" w:bidi="ar-SA"/>
      </w:rPr>
    </w:lvl>
    <w:lvl w:ilvl="8" w:tplc="FFFFFFFF">
      <w:numFmt w:val="bullet"/>
      <w:lvlText w:val="•"/>
      <w:lvlJc w:val="left"/>
      <w:pPr>
        <w:ind w:left="9044" w:hanging="260"/>
      </w:pPr>
      <w:rPr>
        <w:rFonts w:hint="default"/>
        <w:lang w:val="ro-RO" w:eastAsia="en-US" w:bidi="ar-SA"/>
      </w:rPr>
    </w:lvl>
  </w:abstractNum>
  <w:abstractNum w:abstractNumId="3" w15:restartNumberingAfterBreak="0">
    <w:nsid w:val="0B377E6C"/>
    <w:multiLevelType w:val="hybridMultilevel"/>
    <w:tmpl w:val="8DC8B402"/>
    <w:lvl w:ilvl="0" w:tplc="FFFFFFFF">
      <w:start w:val="1"/>
      <w:numFmt w:val="decimal"/>
      <w:lvlText w:val="%1."/>
      <w:lvlJc w:val="left"/>
      <w:pPr>
        <w:ind w:left="979" w:hanging="240"/>
      </w:pPr>
      <w:rPr>
        <w:rFonts w:ascii="Times New Roman" w:eastAsia="Times New Roman" w:hAnsi="Times New Roman" w:cs="Times New Roman" w:hint="default"/>
        <w:b/>
        <w:bCs/>
        <w:i w:val="0"/>
        <w:iCs w:val="0"/>
        <w:spacing w:val="0"/>
        <w:w w:val="99"/>
        <w:sz w:val="24"/>
        <w:szCs w:val="24"/>
        <w:lang w:val="ro-RO" w:eastAsia="en-US" w:bidi="ar-SA"/>
      </w:rPr>
    </w:lvl>
    <w:lvl w:ilvl="1" w:tplc="FFFFFFFF">
      <w:numFmt w:val="bullet"/>
      <w:lvlText w:val="•"/>
      <w:lvlJc w:val="left"/>
      <w:pPr>
        <w:ind w:left="1988" w:hanging="240"/>
      </w:pPr>
      <w:rPr>
        <w:rFonts w:hint="default"/>
        <w:lang w:val="ro-RO" w:eastAsia="en-US" w:bidi="ar-SA"/>
      </w:rPr>
    </w:lvl>
    <w:lvl w:ilvl="2" w:tplc="FFFFFFFF">
      <w:numFmt w:val="bullet"/>
      <w:lvlText w:val="•"/>
      <w:lvlJc w:val="left"/>
      <w:pPr>
        <w:ind w:left="2996" w:hanging="240"/>
      </w:pPr>
      <w:rPr>
        <w:rFonts w:hint="default"/>
        <w:lang w:val="ro-RO" w:eastAsia="en-US" w:bidi="ar-SA"/>
      </w:rPr>
    </w:lvl>
    <w:lvl w:ilvl="3" w:tplc="FFFFFFFF">
      <w:numFmt w:val="bullet"/>
      <w:lvlText w:val="•"/>
      <w:lvlJc w:val="left"/>
      <w:pPr>
        <w:ind w:left="4004" w:hanging="240"/>
      </w:pPr>
      <w:rPr>
        <w:rFonts w:hint="default"/>
        <w:lang w:val="ro-RO" w:eastAsia="en-US" w:bidi="ar-SA"/>
      </w:rPr>
    </w:lvl>
    <w:lvl w:ilvl="4" w:tplc="FFFFFFFF">
      <w:numFmt w:val="bullet"/>
      <w:lvlText w:val="•"/>
      <w:lvlJc w:val="left"/>
      <w:pPr>
        <w:ind w:left="5012" w:hanging="240"/>
      </w:pPr>
      <w:rPr>
        <w:rFonts w:hint="default"/>
        <w:lang w:val="ro-RO" w:eastAsia="en-US" w:bidi="ar-SA"/>
      </w:rPr>
    </w:lvl>
    <w:lvl w:ilvl="5" w:tplc="FFFFFFFF">
      <w:numFmt w:val="bullet"/>
      <w:lvlText w:val="•"/>
      <w:lvlJc w:val="left"/>
      <w:pPr>
        <w:ind w:left="6020" w:hanging="240"/>
      </w:pPr>
      <w:rPr>
        <w:rFonts w:hint="default"/>
        <w:lang w:val="ro-RO" w:eastAsia="en-US" w:bidi="ar-SA"/>
      </w:rPr>
    </w:lvl>
    <w:lvl w:ilvl="6" w:tplc="FFFFFFFF">
      <w:numFmt w:val="bullet"/>
      <w:lvlText w:val="•"/>
      <w:lvlJc w:val="left"/>
      <w:pPr>
        <w:ind w:left="7028" w:hanging="240"/>
      </w:pPr>
      <w:rPr>
        <w:rFonts w:hint="default"/>
        <w:lang w:val="ro-RO" w:eastAsia="en-US" w:bidi="ar-SA"/>
      </w:rPr>
    </w:lvl>
    <w:lvl w:ilvl="7" w:tplc="FFFFFFFF">
      <w:numFmt w:val="bullet"/>
      <w:lvlText w:val="•"/>
      <w:lvlJc w:val="left"/>
      <w:pPr>
        <w:ind w:left="8036" w:hanging="240"/>
      </w:pPr>
      <w:rPr>
        <w:rFonts w:hint="default"/>
        <w:lang w:val="ro-RO" w:eastAsia="en-US" w:bidi="ar-SA"/>
      </w:rPr>
    </w:lvl>
    <w:lvl w:ilvl="8" w:tplc="FFFFFFFF">
      <w:numFmt w:val="bullet"/>
      <w:lvlText w:val="•"/>
      <w:lvlJc w:val="left"/>
      <w:pPr>
        <w:ind w:left="9044" w:hanging="240"/>
      </w:pPr>
      <w:rPr>
        <w:rFonts w:hint="default"/>
        <w:lang w:val="ro-RO" w:eastAsia="en-US" w:bidi="ar-SA"/>
      </w:rPr>
    </w:lvl>
  </w:abstractNum>
  <w:abstractNum w:abstractNumId="4" w15:restartNumberingAfterBreak="0">
    <w:nsid w:val="17BE1B8A"/>
    <w:multiLevelType w:val="hybridMultilevel"/>
    <w:tmpl w:val="658ABE6E"/>
    <w:lvl w:ilvl="0" w:tplc="FFFFFFFF">
      <w:start w:val="1"/>
      <w:numFmt w:val="upperLetter"/>
      <w:lvlText w:val="%1."/>
      <w:lvlJc w:val="left"/>
      <w:pPr>
        <w:ind w:left="1272" w:hanging="293"/>
      </w:pPr>
      <w:rPr>
        <w:rFonts w:ascii="Times New Roman" w:eastAsia="Times New Roman" w:hAnsi="Times New Roman" w:cs="Times New Roman" w:hint="default"/>
        <w:b/>
        <w:bCs/>
        <w:i w:val="0"/>
        <w:iCs w:val="0"/>
        <w:spacing w:val="-1"/>
        <w:w w:val="99"/>
        <w:sz w:val="24"/>
        <w:szCs w:val="24"/>
        <w:lang w:val="ro-RO" w:eastAsia="en-US" w:bidi="ar-SA"/>
      </w:rPr>
    </w:lvl>
    <w:lvl w:ilvl="1" w:tplc="FFFFFFFF">
      <w:start w:val="1"/>
      <w:numFmt w:val="lowerLetter"/>
      <w:lvlText w:val="%2)"/>
      <w:lvlJc w:val="left"/>
      <w:pPr>
        <w:ind w:left="1239" w:hanging="260"/>
        <w:jc w:val="right"/>
      </w:pPr>
      <w:rPr>
        <w:rFonts w:ascii="Times New Roman" w:eastAsia="Times New Roman" w:hAnsi="Times New Roman" w:cs="Times New Roman" w:hint="default"/>
        <w:b/>
        <w:bCs/>
        <w:i w:val="0"/>
        <w:iCs w:val="0"/>
        <w:spacing w:val="0"/>
        <w:w w:val="99"/>
        <w:sz w:val="24"/>
        <w:szCs w:val="24"/>
        <w:lang w:val="ro-RO" w:eastAsia="en-US" w:bidi="ar-SA"/>
      </w:rPr>
    </w:lvl>
    <w:lvl w:ilvl="2" w:tplc="FFFFFFFF">
      <w:numFmt w:val="bullet"/>
      <w:lvlText w:val="•"/>
      <w:lvlJc w:val="left"/>
      <w:pPr>
        <w:ind w:left="2366" w:hanging="260"/>
      </w:pPr>
      <w:rPr>
        <w:rFonts w:hint="default"/>
        <w:lang w:val="ro-RO" w:eastAsia="en-US" w:bidi="ar-SA"/>
      </w:rPr>
    </w:lvl>
    <w:lvl w:ilvl="3" w:tplc="FFFFFFFF">
      <w:numFmt w:val="bullet"/>
      <w:lvlText w:val="•"/>
      <w:lvlJc w:val="left"/>
      <w:pPr>
        <w:ind w:left="3453" w:hanging="260"/>
      </w:pPr>
      <w:rPr>
        <w:rFonts w:hint="default"/>
        <w:lang w:val="ro-RO" w:eastAsia="en-US" w:bidi="ar-SA"/>
      </w:rPr>
    </w:lvl>
    <w:lvl w:ilvl="4" w:tplc="FFFFFFFF">
      <w:numFmt w:val="bullet"/>
      <w:lvlText w:val="•"/>
      <w:lvlJc w:val="left"/>
      <w:pPr>
        <w:ind w:left="4540" w:hanging="260"/>
      </w:pPr>
      <w:rPr>
        <w:rFonts w:hint="default"/>
        <w:lang w:val="ro-RO" w:eastAsia="en-US" w:bidi="ar-SA"/>
      </w:rPr>
    </w:lvl>
    <w:lvl w:ilvl="5" w:tplc="FFFFFFFF">
      <w:numFmt w:val="bullet"/>
      <w:lvlText w:val="•"/>
      <w:lvlJc w:val="left"/>
      <w:pPr>
        <w:ind w:left="5626" w:hanging="260"/>
      </w:pPr>
      <w:rPr>
        <w:rFonts w:hint="default"/>
        <w:lang w:val="ro-RO" w:eastAsia="en-US" w:bidi="ar-SA"/>
      </w:rPr>
    </w:lvl>
    <w:lvl w:ilvl="6" w:tplc="FFFFFFFF">
      <w:numFmt w:val="bullet"/>
      <w:lvlText w:val="•"/>
      <w:lvlJc w:val="left"/>
      <w:pPr>
        <w:ind w:left="6713" w:hanging="260"/>
      </w:pPr>
      <w:rPr>
        <w:rFonts w:hint="default"/>
        <w:lang w:val="ro-RO" w:eastAsia="en-US" w:bidi="ar-SA"/>
      </w:rPr>
    </w:lvl>
    <w:lvl w:ilvl="7" w:tplc="FFFFFFFF">
      <w:numFmt w:val="bullet"/>
      <w:lvlText w:val="•"/>
      <w:lvlJc w:val="left"/>
      <w:pPr>
        <w:ind w:left="7800" w:hanging="260"/>
      </w:pPr>
      <w:rPr>
        <w:rFonts w:hint="default"/>
        <w:lang w:val="ro-RO" w:eastAsia="en-US" w:bidi="ar-SA"/>
      </w:rPr>
    </w:lvl>
    <w:lvl w:ilvl="8" w:tplc="FFFFFFFF">
      <w:numFmt w:val="bullet"/>
      <w:lvlText w:val="•"/>
      <w:lvlJc w:val="left"/>
      <w:pPr>
        <w:ind w:left="8886" w:hanging="260"/>
      </w:pPr>
      <w:rPr>
        <w:rFonts w:hint="default"/>
        <w:lang w:val="ro-RO" w:eastAsia="en-US" w:bidi="ar-SA"/>
      </w:rPr>
    </w:lvl>
  </w:abstractNum>
  <w:abstractNum w:abstractNumId="5" w15:restartNumberingAfterBreak="0">
    <w:nsid w:val="19C9619C"/>
    <w:multiLevelType w:val="hybridMultilevel"/>
    <w:tmpl w:val="BD6081B8"/>
    <w:lvl w:ilvl="0" w:tplc="FFFFFFFF">
      <w:start w:val="1"/>
      <w:numFmt w:val="decimal"/>
      <w:lvlText w:val="%1."/>
      <w:lvlJc w:val="left"/>
      <w:pPr>
        <w:ind w:left="1222" w:hanging="243"/>
      </w:pPr>
      <w:rPr>
        <w:rFonts w:ascii="Times New Roman" w:eastAsia="Times New Roman" w:hAnsi="Times New Roman" w:cs="Times New Roman" w:hint="default"/>
        <w:b/>
        <w:bCs/>
        <w:i w:val="0"/>
        <w:iCs w:val="0"/>
        <w:spacing w:val="0"/>
        <w:w w:val="99"/>
        <w:sz w:val="24"/>
        <w:szCs w:val="24"/>
        <w:lang w:val="ro-RO" w:eastAsia="en-US" w:bidi="ar-SA"/>
      </w:rPr>
    </w:lvl>
    <w:lvl w:ilvl="1" w:tplc="FFFFFFFF">
      <w:numFmt w:val="bullet"/>
      <w:lvlText w:val="-"/>
      <w:lvlJc w:val="left"/>
      <w:pPr>
        <w:ind w:left="1119" w:hanging="140"/>
      </w:pPr>
      <w:rPr>
        <w:rFonts w:ascii="Times New Roman" w:eastAsia="Times New Roman" w:hAnsi="Times New Roman" w:cs="Times New Roman" w:hint="default"/>
        <w:b/>
        <w:bCs/>
        <w:i w:val="0"/>
        <w:iCs w:val="0"/>
        <w:spacing w:val="0"/>
        <w:w w:val="99"/>
        <w:sz w:val="24"/>
        <w:szCs w:val="24"/>
        <w:lang w:val="ro-RO" w:eastAsia="en-US" w:bidi="ar-SA"/>
      </w:rPr>
    </w:lvl>
    <w:lvl w:ilvl="2" w:tplc="FFFFFFFF">
      <w:numFmt w:val="bullet"/>
      <w:lvlText w:val="•"/>
      <w:lvlJc w:val="left"/>
      <w:pPr>
        <w:ind w:left="2313" w:hanging="140"/>
      </w:pPr>
      <w:rPr>
        <w:rFonts w:hint="default"/>
        <w:lang w:val="ro-RO" w:eastAsia="en-US" w:bidi="ar-SA"/>
      </w:rPr>
    </w:lvl>
    <w:lvl w:ilvl="3" w:tplc="FFFFFFFF">
      <w:numFmt w:val="bullet"/>
      <w:lvlText w:val="•"/>
      <w:lvlJc w:val="left"/>
      <w:pPr>
        <w:ind w:left="3406" w:hanging="140"/>
      </w:pPr>
      <w:rPr>
        <w:rFonts w:hint="default"/>
        <w:lang w:val="ro-RO" w:eastAsia="en-US" w:bidi="ar-SA"/>
      </w:rPr>
    </w:lvl>
    <w:lvl w:ilvl="4" w:tplc="FFFFFFFF">
      <w:numFmt w:val="bullet"/>
      <w:lvlText w:val="•"/>
      <w:lvlJc w:val="left"/>
      <w:pPr>
        <w:ind w:left="4500" w:hanging="140"/>
      </w:pPr>
      <w:rPr>
        <w:rFonts w:hint="default"/>
        <w:lang w:val="ro-RO" w:eastAsia="en-US" w:bidi="ar-SA"/>
      </w:rPr>
    </w:lvl>
    <w:lvl w:ilvl="5" w:tplc="FFFFFFFF">
      <w:numFmt w:val="bullet"/>
      <w:lvlText w:val="•"/>
      <w:lvlJc w:val="left"/>
      <w:pPr>
        <w:ind w:left="5593" w:hanging="140"/>
      </w:pPr>
      <w:rPr>
        <w:rFonts w:hint="default"/>
        <w:lang w:val="ro-RO" w:eastAsia="en-US" w:bidi="ar-SA"/>
      </w:rPr>
    </w:lvl>
    <w:lvl w:ilvl="6" w:tplc="FFFFFFFF">
      <w:numFmt w:val="bullet"/>
      <w:lvlText w:val="•"/>
      <w:lvlJc w:val="left"/>
      <w:pPr>
        <w:ind w:left="6686" w:hanging="140"/>
      </w:pPr>
      <w:rPr>
        <w:rFonts w:hint="default"/>
        <w:lang w:val="ro-RO" w:eastAsia="en-US" w:bidi="ar-SA"/>
      </w:rPr>
    </w:lvl>
    <w:lvl w:ilvl="7" w:tplc="FFFFFFFF">
      <w:numFmt w:val="bullet"/>
      <w:lvlText w:val="•"/>
      <w:lvlJc w:val="left"/>
      <w:pPr>
        <w:ind w:left="7780" w:hanging="140"/>
      </w:pPr>
      <w:rPr>
        <w:rFonts w:hint="default"/>
        <w:lang w:val="ro-RO" w:eastAsia="en-US" w:bidi="ar-SA"/>
      </w:rPr>
    </w:lvl>
    <w:lvl w:ilvl="8" w:tplc="FFFFFFFF">
      <w:numFmt w:val="bullet"/>
      <w:lvlText w:val="•"/>
      <w:lvlJc w:val="left"/>
      <w:pPr>
        <w:ind w:left="8873" w:hanging="140"/>
      </w:pPr>
      <w:rPr>
        <w:rFonts w:hint="default"/>
        <w:lang w:val="ro-RO" w:eastAsia="en-US" w:bidi="ar-SA"/>
      </w:rPr>
    </w:lvl>
  </w:abstractNum>
  <w:abstractNum w:abstractNumId="6" w15:restartNumberingAfterBreak="0">
    <w:nsid w:val="1AC4102F"/>
    <w:multiLevelType w:val="hybridMultilevel"/>
    <w:tmpl w:val="AFD043B4"/>
    <w:lvl w:ilvl="0" w:tplc="04090001">
      <w:start w:val="1"/>
      <w:numFmt w:val="bullet"/>
      <w:lvlText w:val=""/>
      <w:lvlJc w:val="left"/>
      <w:pPr>
        <w:ind w:left="1836" w:hanging="360"/>
      </w:pPr>
      <w:rPr>
        <w:rFonts w:ascii="Symbol" w:hAnsi="Symbol"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7" w15:restartNumberingAfterBreak="0">
    <w:nsid w:val="2DCA6A3A"/>
    <w:multiLevelType w:val="hybridMultilevel"/>
    <w:tmpl w:val="23EA4368"/>
    <w:lvl w:ilvl="0" w:tplc="FFFFFFFF">
      <w:numFmt w:val="bullet"/>
      <w:lvlText w:val=""/>
      <w:lvlJc w:val="left"/>
      <w:pPr>
        <w:ind w:left="1339" w:hanging="360"/>
      </w:pPr>
      <w:rPr>
        <w:rFonts w:ascii="Symbol" w:eastAsia="Symbol" w:hAnsi="Symbol" w:cs="Symbol" w:hint="default"/>
        <w:b w:val="0"/>
        <w:bCs w:val="0"/>
        <w:i w:val="0"/>
        <w:iCs w:val="0"/>
        <w:spacing w:val="0"/>
        <w:w w:val="99"/>
        <w:sz w:val="24"/>
        <w:szCs w:val="24"/>
        <w:lang w:val="ro-RO" w:eastAsia="en-US" w:bidi="ar-SA"/>
      </w:rPr>
    </w:lvl>
    <w:lvl w:ilvl="1" w:tplc="FFFFFFFF">
      <w:numFmt w:val="bullet"/>
      <w:lvlText w:val="o"/>
      <w:lvlJc w:val="left"/>
      <w:pPr>
        <w:ind w:left="1700" w:hanging="360"/>
      </w:pPr>
      <w:rPr>
        <w:rFonts w:ascii="Courier New" w:eastAsia="Courier New" w:hAnsi="Courier New" w:cs="Courier New" w:hint="default"/>
        <w:b w:val="0"/>
        <w:bCs w:val="0"/>
        <w:i w:val="0"/>
        <w:iCs w:val="0"/>
        <w:spacing w:val="0"/>
        <w:w w:val="99"/>
        <w:sz w:val="24"/>
        <w:szCs w:val="24"/>
        <w:lang w:val="ro-RO" w:eastAsia="en-US" w:bidi="ar-SA"/>
      </w:rPr>
    </w:lvl>
    <w:lvl w:ilvl="2" w:tplc="FFFFFFFF">
      <w:numFmt w:val="bullet"/>
      <w:lvlText w:val="•"/>
      <w:lvlJc w:val="left"/>
      <w:pPr>
        <w:ind w:left="2740" w:hanging="360"/>
      </w:pPr>
      <w:rPr>
        <w:rFonts w:hint="default"/>
        <w:lang w:val="ro-RO" w:eastAsia="en-US" w:bidi="ar-SA"/>
      </w:rPr>
    </w:lvl>
    <w:lvl w:ilvl="3" w:tplc="FFFFFFFF">
      <w:numFmt w:val="bullet"/>
      <w:lvlText w:val="•"/>
      <w:lvlJc w:val="left"/>
      <w:pPr>
        <w:ind w:left="3780" w:hanging="360"/>
      </w:pPr>
      <w:rPr>
        <w:rFonts w:hint="default"/>
        <w:lang w:val="ro-RO" w:eastAsia="en-US" w:bidi="ar-SA"/>
      </w:rPr>
    </w:lvl>
    <w:lvl w:ilvl="4" w:tplc="FFFFFFFF">
      <w:numFmt w:val="bullet"/>
      <w:lvlText w:val="•"/>
      <w:lvlJc w:val="left"/>
      <w:pPr>
        <w:ind w:left="4820" w:hanging="360"/>
      </w:pPr>
      <w:rPr>
        <w:rFonts w:hint="default"/>
        <w:lang w:val="ro-RO" w:eastAsia="en-US" w:bidi="ar-SA"/>
      </w:rPr>
    </w:lvl>
    <w:lvl w:ilvl="5" w:tplc="FFFFFFFF">
      <w:numFmt w:val="bullet"/>
      <w:lvlText w:val="•"/>
      <w:lvlJc w:val="left"/>
      <w:pPr>
        <w:ind w:left="5860" w:hanging="360"/>
      </w:pPr>
      <w:rPr>
        <w:rFonts w:hint="default"/>
        <w:lang w:val="ro-RO" w:eastAsia="en-US" w:bidi="ar-SA"/>
      </w:rPr>
    </w:lvl>
    <w:lvl w:ilvl="6" w:tplc="FFFFFFFF">
      <w:numFmt w:val="bullet"/>
      <w:lvlText w:val="•"/>
      <w:lvlJc w:val="left"/>
      <w:pPr>
        <w:ind w:left="6900" w:hanging="360"/>
      </w:pPr>
      <w:rPr>
        <w:rFonts w:hint="default"/>
        <w:lang w:val="ro-RO" w:eastAsia="en-US" w:bidi="ar-SA"/>
      </w:rPr>
    </w:lvl>
    <w:lvl w:ilvl="7" w:tplc="FFFFFFFF">
      <w:numFmt w:val="bullet"/>
      <w:lvlText w:val="•"/>
      <w:lvlJc w:val="left"/>
      <w:pPr>
        <w:ind w:left="7940" w:hanging="360"/>
      </w:pPr>
      <w:rPr>
        <w:rFonts w:hint="default"/>
        <w:lang w:val="ro-RO" w:eastAsia="en-US" w:bidi="ar-SA"/>
      </w:rPr>
    </w:lvl>
    <w:lvl w:ilvl="8" w:tplc="FFFFFFFF">
      <w:numFmt w:val="bullet"/>
      <w:lvlText w:val="•"/>
      <w:lvlJc w:val="left"/>
      <w:pPr>
        <w:ind w:left="8980" w:hanging="360"/>
      </w:pPr>
      <w:rPr>
        <w:rFonts w:hint="default"/>
        <w:lang w:val="ro-RO" w:eastAsia="en-US" w:bidi="ar-SA"/>
      </w:rPr>
    </w:lvl>
  </w:abstractNum>
  <w:abstractNum w:abstractNumId="8" w15:restartNumberingAfterBreak="0">
    <w:nsid w:val="2FE81EF8"/>
    <w:multiLevelType w:val="hybridMultilevel"/>
    <w:tmpl w:val="8B629BEE"/>
    <w:lvl w:ilvl="0" w:tplc="FFFFFFFF">
      <w:numFmt w:val="bullet"/>
      <w:lvlText w:val="-"/>
      <w:lvlJc w:val="left"/>
      <w:pPr>
        <w:ind w:left="979" w:hanging="140"/>
      </w:pPr>
      <w:rPr>
        <w:rFonts w:ascii="Times New Roman" w:eastAsia="Times New Roman" w:hAnsi="Times New Roman" w:cs="Times New Roman" w:hint="default"/>
        <w:b/>
        <w:bCs/>
        <w:i/>
        <w:iCs/>
        <w:spacing w:val="0"/>
        <w:w w:val="99"/>
        <w:sz w:val="24"/>
        <w:szCs w:val="24"/>
        <w:lang w:val="ro-RO" w:eastAsia="en-US" w:bidi="ar-SA"/>
      </w:rPr>
    </w:lvl>
    <w:lvl w:ilvl="1" w:tplc="FFFFFFFF">
      <w:numFmt w:val="bullet"/>
      <w:lvlText w:val="•"/>
      <w:lvlJc w:val="left"/>
      <w:pPr>
        <w:ind w:left="1988" w:hanging="140"/>
      </w:pPr>
      <w:rPr>
        <w:rFonts w:hint="default"/>
        <w:lang w:val="ro-RO" w:eastAsia="en-US" w:bidi="ar-SA"/>
      </w:rPr>
    </w:lvl>
    <w:lvl w:ilvl="2" w:tplc="FFFFFFFF">
      <w:numFmt w:val="bullet"/>
      <w:lvlText w:val="•"/>
      <w:lvlJc w:val="left"/>
      <w:pPr>
        <w:ind w:left="2996" w:hanging="140"/>
      </w:pPr>
      <w:rPr>
        <w:rFonts w:hint="default"/>
        <w:lang w:val="ro-RO" w:eastAsia="en-US" w:bidi="ar-SA"/>
      </w:rPr>
    </w:lvl>
    <w:lvl w:ilvl="3" w:tplc="FFFFFFFF">
      <w:numFmt w:val="bullet"/>
      <w:lvlText w:val="•"/>
      <w:lvlJc w:val="left"/>
      <w:pPr>
        <w:ind w:left="4004" w:hanging="140"/>
      </w:pPr>
      <w:rPr>
        <w:rFonts w:hint="default"/>
        <w:lang w:val="ro-RO" w:eastAsia="en-US" w:bidi="ar-SA"/>
      </w:rPr>
    </w:lvl>
    <w:lvl w:ilvl="4" w:tplc="FFFFFFFF">
      <w:numFmt w:val="bullet"/>
      <w:lvlText w:val="•"/>
      <w:lvlJc w:val="left"/>
      <w:pPr>
        <w:ind w:left="5012" w:hanging="140"/>
      </w:pPr>
      <w:rPr>
        <w:rFonts w:hint="default"/>
        <w:lang w:val="ro-RO" w:eastAsia="en-US" w:bidi="ar-SA"/>
      </w:rPr>
    </w:lvl>
    <w:lvl w:ilvl="5" w:tplc="FFFFFFFF">
      <w:numFmt w:val="bullet"/>
      <w:lvlText w:val="•"/>
      <w:lvlJc w:val="left"/>
      <w:pPr>
        <w:ind w:left="6020" w:hanging="140"/>
      </w:pPr>
      <w:rPr>
        <w:rFonts w:hint="default"/>
        <w:lang w:val="ro-RO" w:eastAsia="en-US" w:bidi="ar-SA"/>
      </w:rPr>
    </w:lvl>
    <w:lvl w:ilvl="6" w:tplc="FFFFFFFF">
      <w:numFmt w:val="bullet"/>
      <w:lvlText w:val="•"/>
      <w:lvlJc w:val="left"/>
      <w:pPr>
        <w:ind w:left="7028" w:hanging="140"/>
      </w:pPr>
      <w:rPr>
        <w:rFonts w:hint="default"/>
        <w:lang w:val="ro-RO" w:eastAsia="en-US" w:bidi="ar-SA"/>
      </w:rPr>
    </w:lvl>
    <w:lvl w:ilvl="7" w:tplc="FFFFFFFF">
      <w:numFmt w:val="bullet"/>
      <w:lvlText w:val="•"/>
      <w:lvlJc w:val="left"/>
      <w:pPr>
        <w:ind w:left="8036" w:hanging="140"/>
      </w:pPr>
      <w:rPr>
        <w:rFonts w:hint="default"/>
        <w:lang w:val="ro-RO" w:eastAsia="en-US" w:bidi="ar-SA"/>
      </w:rPr>
    </w:lvl>
    <w:lvl w:ilvl="8" w:tplc="FFFFFFFF">
      <w:numFmt w:val="bullet"/>
      <w:lvlText w:val="•"/>
      <w:lvlJc w:val="left"/>
      <w:pPr>
        <w:ind w:left="9044" w:hanging="140"/>
      </w:pPr>
      <w:rPr>
        <w:rFonts w:hint="default"/>
        <w:lang w:val="ro-RO" w:eastAsia="en-US" w:bidi="ar-SA"/>
      </w:rPr>
    </w:lvl>
  </w:abstractNum>
  <w:abstractNum w:abstractNumId="9" w15:restartNumberingAfterBreak="0">
    <w:nsid w:val="340A204C"/>
    <w:multiLevelType w:val="hybridMultilevel"/>
    <w:tmpl w:val="977287FE"/>
    <w:lvl w:ilvl="0" w:tplc="FFFFFFFF">
      <w:numFmt w:val="bullet"/>
      <w:lvlText w:val="-"/>
      <w:lvlJc w:val="left"/>
      <w:pPr>
        <w:ind w:left="979" w:hanging="732"/>
      </w:pPr>
      <w:rPr>
        <w:rFonts w:ascii="Times New Roman" w:eastAsia="Times New Roman" w:hAnsi="Times New Roman" w:cs="Times New Roman" w:hint="default"/>
        <w:spacing w:val="0"/>
        <w:w w:val="99"/>
        <w:lang w:val="ro-RO" w:eastAsia="en-US" w:bidi="ar-SA"/>
      </w:rPr>
    </w:lvl>
    <w:lvl w:ilvl="1" w:tplc="FFFFFFFF">
      <w:numFmt w:val="bullet"/>
      <w:lvlText w:val="•"/>
      <w:lvlJc w:val="left"/>
      <w:pPr>
        <w:ind w:left="1988" w:hanging="732"/>
      </w:pPr>
      <w:rPr>
        <w:rFonts w:hint="default"/>
        <w:lang w:val="ro-RO" w:eastAsia="en-US" w:bidi="ar-SA"/>
      </w:rPr>
    </w:lvl>
    <w:lvl w:ilvl="2" w:tplc="FFFFFFFF">
      <w:numFmt w:val="bullet"/>
      <w:lvlText w:val="•"/>
      <w:lvlJc w:val="left"/>
      <w:pPr>
        <w:ind w:left="2996" w:hanging="732"/>
      </w:pPr>
      <w:rPr>
        <w:rFonts w:hint="default"/>
        <w:lang w:val="ro-RO" w:eastAsia="en-US" w:bidi="ar-SA"/>
      </w:rPr>
    </w:lvl>
    <w:lvl w:ilvl="3" w:tplc="FFFFFFFF">
      <w:numFmt w:val="bullet"/>
      <w:lvlText w:val="•"/>
      <w:lvlJc w:val="left"/>
      <w:pPr>
        <w:ind w:left="4004" w:hanging="732"/>
      </w:pPr>
      <w:rPr>
        <w:rFonts w:hint="default"/>
        <w:lang w:val="ro-RO" w:eastAsia="en-US" w:bidi="ar-SA"/>
      </w:rPr>
    </w:lvl>
    <w:lvl w:ilvl="4" w:tplc="FFFFFFFF">
      <w:numFmt w:val="bullet"/>
      <w:lvlText w:val="•"/>
      <w:lvlJc w:val="left"/>
      <w:pPr>
        <w:ind w:left="5012" w:hanging="732"/>
      </w:pPr>
      <w:rPr>
        <w:rFonts w:hint="default"/>
        <w:lang w:val="ro-RO" w:eastAsia="en-US" w:bidi="ar-SA"/>
      </w:rPr>
    </w:lvl>
    <w:lvl w:ilvl="5" w:tplc="FFFFFFFF">
      <w:numFmt w:val="bullet"/>
      <w:lvlText w:val="•"/>
      <w:lvlJc w:val="left"/>
      <w:pPr>
        <w:ind w:left="6020" w:hanging="732"/>
      </w:pPr>
      <w:rPr>
        <w:rFonts w:hint="default"/>
        <w:lang w:val="ro-RO" w:eastAsia="en-US" w:bidi="ar-SA"/>
      </w:rPr>
    </w:lvl>
    <w:lvl w:ilvl="6" w:tplc="FFFFFFFF">
      <w:numFmt w:val="bullet"/>
      <w:lvlText w:val="•"/>
      <w:lvlJc w:val="left"/>
      <w:pPr>
        <w:ind w:left="7028" w:hanging="732"/>
      </w:pPr>
      <w:rPr>
        <w:rFonts w:hint="default"/>
        <w:lang w:val="ro-RO" w:eastAsia="en-US" w:bidi="ar-SA"/>
      </w:rPr>
    </w:lvl>
    <w:lvl w:ilvl="7" w:tplc="FFFFFFFF">
      <w:numFmt w:val="bullet"/>
      <w:lvlText w:val="•"/>
      <w:lvlJc w:val="left"/>
      <w:pPr>
        <w:ind w:left="8036" w:hanging="732"/>
      </w:pPr>
      <w:rPr>
        <w:rFonts w:hint="default"/>
        <w:lang w:val="ro-RO" w:eastAsia="en-US" w:bidi="ar-SA"/>
      </w:rPr>
    </w:lvl>
    <w:lvl w:ilvl="8" w:tplc="FFFFFFFF">
      <w:numFmt w:val="bullet"/>
      <w:lvlText w:val="•"/>
      <w:lvlJc w:val="left"/>
      <w:pPr>
        <w:ind w:left="9044" w:hanging="732"/>
      </w:pPr>
      <w:rPr>
        <w:rFonts w:hint="default"/>
        <w:lang w:val="ro-RO" w:eastAsia="en-US" w:bidi="ar-SA"/>
      </w:rPr>
    </w:lvl>
  </w:abstractNum>
  <w:abstractNum w:abstractNumId="10" w15:restartNumberingAfterBreak="0">
    <w:nsid w:val="346F323D"/>
    <w:multiLevelType w:val="hybridMultilevel"/>
    <w:tmpl w:val="7F788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D75508"/>
    <w:multiLevelType w:val="hybridMultilevel"/>
    <w:tmpl w:val="D6B20C18"/>
    <w:lvl w:ilvl="0" w:tplc="FFFFFFFF">
      <w:numFmt w:val="bullet"/>
      <w:lvlText w:val="–"/>
      <w:lvlJc w:val="left"/>
      <w:pPr>
        <w:ind w:left="979" w:hanging="248"/>
      </w:pPr>
      <w:rPr>
        <w:rFonts w:ascii="Times New Roman" w:eastAsia="Times New Roman" w:hAnsi="Times New Roman" w:cs="Times New Roman" w:hint="default"/>
        <w:b w:val="0"/>
        <w:bCs w:val="0"/>
        <w:i w:val="0"/>
        <w:iCs w:val="0"/>
        <w:spacing w:val="0"/>
        <w:w w:val="99"/>
        <w:sz w:val="24"/>
        <w:szCs w:val="24"/>
        <w:lang w:val="ro-RO" w:eastAsia="en-US" w:bidi="ar-SA"/>
      </w:rPr>
    </w:lvl>
    <w:lvl w:ilvl="1" w:tplc="FFFFFFFF">
      <w:numFmt w:val="bullet"/>
      <w:lvlText w:val="•"/>
      <w:lvlJc w:val="left"/>
      <w:pPr>
        <w:ind w:left="1988" w:hanging="248"/>
      </w:pPr>
      <w:rPr>
        <w:rFonts w:hint="default"/>
        <w:lang w:val="ro-RO" w:eastAsia="en-US" w:bidi="ar-SA"/>
      </w:rPr>
    </w:lvl>
    <w:lvl w:ilvl="2" w:tplc="FFFFFFFF">
      <w:numFmt w:val="bullet"/>
      <w:lvlText w:val="•"/>
      <w:lvlJc w:val="left"/>
      <w:pPr>
        <w:ind w:left="2996" w:hanging="248"/>
      </w:pPr>
      <w:rPr>
        <w:rFonts w:hint="default"/>
        <w:lang w:val="ro-RO" w:eastAsia="en-US" w:bidi="ar-SA"/>
      </w:rPr>
    </w:lvl>
    <w:lvl w:ilvl="3" w:tplc="FFFFFFFF">
      <w:numFmt w:val="bullet"/>
      <w:lvlText w:val="•"/>
      <w:lvlJc w:val="left"/>
      <w:pPr>
        <w:ind w:left="4004" w:hanging="248"/>
      </w:pPr>
      <w:rPr>
        <w:rFonts w:hint="default"/>
        <w:lang w:val="ro-RO" w:eastAsia="en-US" w:bidi="ar-SA"/>
      </w:rPr>
    </w:lvl>
    <w:lvl w:ilvl="4" w:tplc="FFFFFFFF">
      <w:numFmt w:val="bullet"/>
      <w:lvlText w:val="•"/>
      <w:lvlJc w:val="left"/>
      <w:pPr>
        <w:ind w:left="5012" w:hanging="248"/>
      </w:pPr>
      <w:rPr>
        <w:rFonts w:hint="default"/>
        <w:lang w:val="ro-RO" w:eastAsia="en-US" w:bidi="ar-SA"/>
      </w:rPr>
    </w:lvl>
    <w:lvl w:ilvl="5" w:tplc="FFFFFFFF">
      <w:numFmt w:val="bullet"/>
      <w:lvlText w:val="•"/>
      <w:lvlJc w:val="left"/>
      <w:pPr>
        <w:ind w:left="6020" w:hanging="248"/>
      </w:pPr>
      <w:rPr>
        <w:rFonts w:hint="default"/>
        <w:lang w:val="ro-RO" w:eastAsia="en-US" w:bidi="ar-SA"/>
      </w:rPr>
    </w:lvl>
    <w:lvl w:ilvl="6" w:tplc="FFFFFFFF">
      <w:numFmt w:val="bullet"/>
      <w:lvlText w:val="•"/>
      <w:lvlJc w:val="left"/>
      <w:pPr>
        <w:ind w:left="7028" w:hanging="248"/>
      </w:pPr>
      <w:rPr>
        <w:rFonts w:hint="default"/>
        <w:lang w:val="ro-RO" w:eastAsia="en-US" w:bidi="ar-SA"/>
      </w:rPr>
    </w:lvl>
    <w:lvl w:ilvl="7" w:tplc="FFFFFFFF">
      <w:numFmt w:val="bullet"/>
      <w:lvlText w:val="•"/>
      <w:lvlJc w:val="left"/>
      <w:pPr>
        <w:ind w:left="8036" w:hanging="248"/>
      </w:pPr>
      <w:rPr>
        <w:rFonts w:hint="default"/>
        <w:lang w:val="ro-RO" w:eastAsia="en-US" w:bidi="ar-SA"/>
      </w:rPr>
    </w:lvl>
    <w:lvl w:ilvl="8" w:tplc="FFFFFFFF">
      <w:numFmt w:val="bullet"/>
      <w:lvlText w:val="•"/>
      <w:lvlJc w:val="left"/>
      <w:pPr>
        <w:ind w:left="9044" w:hanging="248"/>
      </w:pPr>
      <w:rPr>
        <w:rFonts w:hint="default"/>
        <w:lang w:val="ro-RO" w:eastAsia="en-US" w:bidi="ar-SA"/>
      </w:rPr>
    </w:lvl>
  </w:abstractNum>
  <w:abstractNum w:abstractNumId="12" w15:restartNumberingAfterBreak="0">
    <w:nsid w:val="4CC31CB4"/>
    <w:multiLevelType w:val="hybridMultilevel"/>
    <w:tmpl w:val="AADC2D6A"/>
    <w:lvl w:ilvl="0" w:tplc="FFFFFFFF">
      <w:start w:val="1"/>
      <w:numFmt w:val="upperLetter"/>
      <w:lvlText w:val="%1."/>
      <w:lvlJc w:val="left"/>
      <w:pPr>
        <w:ind w:left="979" w:hanging="281"/>
      </w:pPr>
      <w:rPr>
        <w:rFonts w:ascii="Times New Roman" w:eastAsia="Times New Roman" w:hAnsi="Times New Roman" w:cs="Times New Roman" w:hint="default"/>
        <w:b/>
        <w:bCs/>
        <w:i/>
        <w:iCs/>
        <w:spacing w:val="0"/>
        <w:w w:val="99"/>
        <w:sz w:val="24"/>
        <w:szCs w:val="24"/>
        <w:lang w:val="ro-RO" w:eastAsia="en-US" w:bidi="ar-SA"/>
      </w:rPr>
    </w:lvl>
    <w:lvl w:ilvl="1" w:tplc="FFFFFFFF">
      <w:numFmt w:val="bullet"/>
      <w:lvlText w:val="•"/>
      <w:lvlJc w:val="left"/>
      <w:pPr>
        <w:ind w:left="1988" w:hanging="281"/>
      </w:pPr>
      <w:rPr>
        <w:rFonts w:hint="default"/>
        <w:lang w:val="ro-RO" w:eastAsia="en-US" w:bidi="ar-SA"/>
      </w:rPr>
    </w:lvl>
    <w:lvl w:ilvl="2" w:tplc="FFFFFFFF">
      <w:numFmt w:val="bullet"/>
      <w:lvlText w:val="•"/>
      <w:lvlJc w:val="left"/>
      <w:pPr>
        <w:ind w:left="2996" w:hanging="281"/>
      </w:pPr>
      <w:rPr>
        <w:rFonts w:hint="default"/>
        <w:lang w:val="ro-RO" w:eastAsia="en-US" w:bidi="ar-SA"/>
      </w:rPr>
    </w:lvl>
    <w:lvl w:ilvl="3" w:tplc="FFFFFFFF">
      <w:numFmt w:val="bullet"/>
      <w:lvlText w:val="•"/>
      <w:lvlJc w:val="left"/>
      <w:pPr>
        <w:ind w:left="4004" w:hanging="281"/>
      </w:pPr>
      <w:rPr>
        <w:rFonts w:hint="default"/>
        <w:lang w:val="ro-RO" w:eastAsia="en-US" w:bidi="ar-SA"/>
      </w:rPr>
    </w:lvl>
    <w:lvl w:ilvl="4" w:tplc="FFFFFFFF">
      <w:numFmt w:val="bullet"/>
      <w:lvlText w:val="•"/>
      <w:lvlJc w:val="left"/>
      <w:pPr>
        <w:ind w:left="5012" w:hanging="281"/>
      </w:pPr>
      <w:rPr>
        <w:rFonts w:hint="default"/>
        <w:lang w:val="ro-RO" w:eastAsia="en-US" w:bidi="ar-SA"/>
      </w:rPr>
    </w:lvl>
    <w:lvl w:ilvl="5" w:tplc="FFFFFFFF">
      <w:numFmt w:val="bullet"/>
      <w:lvlText w:val="•"/>
      <w:lvlJc w:val="left"/>
      <w:pPr>
        <w:ind w:left="6020" w:hanging="281"/>
      </w:pPr>
      <w:rPr>
        <w:rFonts w:hint="default"/>
        <w:lang w:val="ro-RO" w:eastAsia="en-US" w:bidi="ar-SA"/>
      </w:rPr>
    </w:lvl>
    <w:lvl w:ilvl="6" w:tplc="FFFFFFFF">
      <w:numFmt w:val="bullet"/>
      <w:lvlText w:val="•"/>
      <w:lvlJc w:val="left"/>
      <w:pPr>
        <w:ind w:left="7028" w:hanging="281"/>
      </w:pPr>
      <w:rPr>
        <w:rFonts w:hint="default"/>
        <w:lang w:val="ro-RO" w:eastAsia="en-US" w:bidi="ar-SA"/>
      </w:rPr>
    </w:lvl>
    <w:lvl w:ilvl="7" w:tplc="FFFFFFFF">
      <w:numFmt w:val="bullet"/>
      <w:lvlText w:val="•"/>
      <w:lvlJc w:val="left"/>
      <w:pPr>
        <w:ind w:left="8036" w:hanging="281"/>
      </w:pPr>
      <w:rPr>
        <w:rFonts w:hint="default"/>
        <w:lang w:val="ro-RO" w:eastAsia="en-US" w:bidi="ar-SA"/>
      </w:rPr>
    </w:lvl>
    <w:lvl w:ilvl="8" w:tplc="FFFFFFFF">
      <w:numFmt w:val="bullet"/>
      <w:lvlText w:val="•"/>
      <w:lvlJc w:val="left"/>
      <w:pPr>
        <w:ind w:left="9044" w:hanging="281"/>
      </w:pPr>
      <w:rPr>
        <w:rFonts w:hint="default"/>
        <w:lang w:val="ro-RO" w:eastAsia="en-US" w:bidi="ar-SA"/>
      </w:rPr>
    </w:lvl>
  </w:abstractNum>
  <w:abstractNum w:abstractNumId="13" w15:restartNumberingAfterBreak="0">
    <w:nsid w:val="58CB1D93"/>
    <w:multiLevelType w:val="hybridMultilevel"/>
    <w:tmpl w:val="B13CB7A6"/>
    <w:lvl w:ilvl="0" w:tplc="FFFFFFFF">
      <w:numFmt w:val="bullet"/>
      <w:lvlText w:val="–"/>
      <w:lvlJc w:val="left"/>
      <w:pPr>
        <w:ind w:left="979" w:hanging="233"/>
      </w:pPr>
      <w:rPr>
        <w:rFonts w:ascii="Times New Roman" w:eastAsia="Times New Roman" w:hAnsi="Times New Roman" w:cs="Times New Roman" w:hint="default"/>
        <w:b w:val="0"/>
        <w:bCs w:val="0"/>
        <w:i w:val="0"/>
        <w:iCs w:val="0"/>
        <w:spacing w:val="0"/>
        <w:w w:val="99"/>
        <w:sz w:val="24"/>
        <w:szCs w:val="24"/>
        <w:lang w:val="ro-RO" w:eastAsia="en-US" w:bidi="ar-SA"/>
      </w:rPr>
    </w:lvl>
    <w:lvl w:ilvl="1" w:tplc="FFFFFFFF">
      <w:numFmt w:val="bullet"/>
      <w:lvlText w:val="•"/>
      <w:lvlJc w:val="left"/>
      <w:pPr>
        <w:ind w:left="1988" w:hanging="233"/>
      </w:pPr>
      <w:rPr>
        <w:rFonts w:hint="default"/>
        <w:lang w:val="ro-RO" w:eastAsia="en-US" w:bidi="ar-SA"/>
      </w:rPr>
    </w:lvl>
    <w:lvl w:ilvl="2" w:tplc="FFFFFFFF">
      <w:numFmt w:val="bullet"/>
      <w:lvlText w:val="•"/>
      <w:lvlJc w:val="left"/>
      <w:pPr>
        <w:ind w:left="2996" w:hanging="233"/>
      </w:pPr>
      <w:rPr>
        <w:rFonts w:hint="default"/>
        <w:lang w:val="ro-RO" w:eastAsia="en-US" w:bidi="ar-SA"/>
      </w:rPr>
    </w:lvl>
    <w:lvl w:ilvl="3" w:tplc="FFFFFFFF">
      <w:numFmt w:val="bullet"/>
      <w:lvlText w:val="•"/>
      <w:lvlJc w:val="left"/>
      <w:pPr>
        <w:ind w:left="4004" w:hanging="233"/>
      </w:pPr>
      <w:rPr>
        <w:rFonts w:hint="default"/>
        <w:lang w:val="ro-RO" w:eastAsia="en-US" w:bidi="ar-SA"/>
      </w:rPr>
    </w:lvl>
    <w:lvl w:ilvl="4" w:tplc="FFFFFFFF">
      <w:numFmt w:val="bullet"/>
      <w:lvlText w:val="•"/>
      <w:lvlJc w:val="left"/>
      <w:pPr>
        <w:ind w:left="5012" w:hanging="233"/>
      </w:pPr>
      <w:rPr>
        <w:rFonts w:hint="default"/>
        <w:lang w:val="ro-RO" w:eastAsia="en-US" w:bidi="ar-SA"/>
      </w:rPr>
    </w:lvl>
    <w:lvl w:ilvl="5" w:tplc="FFFFFFFF">
      <w:numFmt w:val="bullet"/>
      <w:lvlText w:val="•"/>
      <w:lvlJc w:val="left"/>
      <w:pPr>
        <w:ind w:left="6020" w:hanging="233"/>
      </w:pPr>
      <w:rPr>
        <w:rFonts w:hint="default"/>
        <w:lang w:val="ro-RO" w:eastAsia="en-US" w:bidi="ar-SA"/>
      </w:rPr>
    </w:lvl>
    <w:lvl w:ilvl="6" w:tplc="FFFFFFFF">
      <w:numFmt w:val="bullet"/>
      <w:lvlText w:val="•"/>
      <w:lvlJc w:val="left"/>
      <w:pPr>
        <w:ind w:left="7028" w:hanging="233"/>
      </w:pPr>
      <w:rPr>
        <w:rFonts w:hint="default"/>
        <w:lang w:val="ro-RO" w:eastAsia="en-US" w:bidi="ar-SA"/>
      </w:rPr>
    </w:lvl>
    <w:lvl w:ilvl="7" w:tplc="FFFFFFFF">
      <w:numFmt w:val="bullet"/>
      <w:lvlText w:val="•"/>
      <w:lvlJc w:val="left"/>
      <w:pPr>
        <w:ind w:left="8036" w:hanging="233"/>
      </w:pPr>
      <w:rPr>
        <w:rFonts w:hint="default"/>
        <w:lang w:val="ro-RO" w:eastAsia="en-US" w:bidi="ar-SA"/>
      </w:rPr>
    </w:lvl>
    <w:lvl w:ilvl="8" w:tplc="FFFFFFFF">
      <w:numFmt w:val="bullet"/>
      <w:lvlText w:val="•"/>
      <w:lvlJc w:val="left"/>
      <w:pPr>
        <w:ind w:left="9044" w:hanging="233"/>
      </w:pPr>
      <w:rPr>
        <w:rFonts w:hint="default"/>
        <w:lang w:val="ro-RO" w:eastAsia="en-US" w:bidi="ar-SA"/>
      </w:rPr>
    </w:lvl>
  </w:abstractNum>
  <w:abstractNum w:abstractNumId="14" w15:restartNumberingAfterBreak="0">
    <w:nsid w:val="5C02146C"/>
    <w:multiLevelType w:val="hybridMultilevel"/>
    <w:tmpl w:val="35BA9DAA"/>
    <w:lvl w:ilvl="0" w:tplc="FFFFFFFF">
      <w:start w:val="1"/>
      <w:numFmt w:val="lowerLetter"/>
      <w:lvlText w:val="%1)"/>
      <w:lvlJc w:val="left"/>
      <w:pPr>
        <w:ind w:left="1239" w:hanging="260"/>
        <w:jc w:val="right"/>
      </w:pPr>
      <w:rPr>
        <w:rFonts w:ascii="Times New Roman" w:eastAsia="Times New Roman" w:hAnsi="Times New Roman" w:cs="Times New Roman" w:hint="default"/>
        <w:b/>
        <w:bCs/>
        <w:i w:val="0"/>
        <w:iCs w:val="0"/>
        <w:spacing w:val="0"/>
        <w:w w:val="99"/>
        <w:sz w:val="24"/>
        <w:szCs w:val="24"/>
        <w:lang w:val="ro-RO" w:eastAsia="en-US" w:bidi="ar-SA"/>
      </w:rPr>
    </w:lvl>
    <w:lvl w:ilvl="1" w:tplc="FFFFFFFF">
      <w:numFmt w:val="bullet"/>
      <w:lvlText w:val="•"/>
      <w:lvlJc w:val="left"/>
      <w:pPr>
        <w:ind w:left="2222" w:hanging="260"/>
      </w:pPr>
      <w:rPr>
        <w:rFonts w:hint="default"/>
        <w:lang w:val="ro-RO" w:eastAsia="en-US" w:bidi="ar-SA"/>
      </w:rPr>
    </w:lvl>
    <w:lvl w:ilvl="2" w:tplc="FFFFFFFF">
      <w:numFmt w:val="bullet"/>
      <w:lvlText w:val="•"/>
      <w:lvlJc w:val="left"/>
      <w:pPr>
        <w:ind w:left="3204" w:hanging="260"/>
      </w:pPr>
      <w:rPr>
        <w:rFonts w:hint="default"/>
        <w:lang w:val="ro-RO" w:eastAsia="en-US" w:bidi="ar-SA"/>
      </w:rPr>
    </w:lvl>
    <w:lvl w:ilvl="3" w:tplc="FFFFFFFF">
      <w:numFmt w:val="bullet"/>
      <w:lvlText w:val="•"/>
      <w:lvlJc w:val="left"/>
      <w:pPr>
        <w:ind w:left="4186" w:hanging="260"/>
      </w:pPr>
      <w:rPr>
        <w:rFonts w:hint="default"/>
        <w:lang w:val="ro-RO" w:eastAsia="en-US" w:bidi="ar-SA"/>
      </w:rPr>
    </w:lvl>
    <w:lvl w:ilvl="4" w:tplc="FFFFFFFF">
      <w:numFmt w:val="bullet"/>
      <w:lvlText w:val="•"/>
      <w:lvlJc w:val="left"/>
      <w:pPr>
        <w:ind w:left="5168" w:hanging="260"/>
      </w:pPr>
      <w:rPr>
        <w:rFonts w:hint="default"/>
        <w:lang w:val="ro-RO" w:eastAsia="en-US" w:bidi="ar-SA"/>
      </w:rPr>
    </w:lvl>
    <w:lvl w:ilvl="5" w:tplc="FFFFFFFF">
      <w:numFmt w:val="bullet"/>
      <w:lvlText w:val="•"/>
      <w:lvlJc w:val="left"/>
      <w:pPr>
        <w:ind w:left="6150" w:hanging="260"/>
      </w:pPr>
      <w:rPr>
        <w:rFonts w:hint="default"/>
        <w:lang w:val="ro-RO" w:eastAsia="en-US" w:bidi="ar-SA"/>
      </w:rPr>
    </w:lvl>
    <w:lvl w:ilvl="6" w:tplc="FFFFFFFF">
      <w:numFmt w:val="bullet"/>
      <w:lvlText w:val="•"/>
      <w:lvlJc w:val="left"/>
      <w:pPr>
        <w:ind w:left="7132" w:hanging="260"/>
      </w:pPr>
      <w:rPr>
        <w:rFonts w:hint="default"/>
        <w:lang w:val="ro-RO" w:eastAsia="en-US" w:bidi="ar-SA"/>
      </w:rPr>
    </w:lvl>
    <w:lvl w:ilvl="7" w:tplc="FFFFFFFF">
      <w:numFmt w:val="bullet"/>
      <w:lvlText w:val="•"/>
      <w:lvlJc w:val="left"/>
      <w:pPr>
        <w:ind w:left="8114" w:hanging="260"/>
      </w:pPr>
      <w:rPr>
        <w:rFonts w:hint="default"/>
        <w:lang w:val="ro-RO" w:eastAsia="en-US" w:bidi="ar-SA"/>
      </w:rPr>
    </w:lvl>
    <w:lvl w:ilvl="8" w:tplc="FFFFFFFF">
      <w:numFmt w:val="bullet"/>
      <w:lvlText w:val="•"/>
      <w:lvlJc w:val="left"/>
      <w:pPr>
        <w:ind w:left="9096" w:hanging="260"/>
      </w:pPr>
      <w:rPr>
        <w:rFonts w:hint="default"/>
        <w:lang w:val="ro-RO" w:eastAsia="en-US" w:bidi="ar-SA"/>
      </w:rPr>
    </w:lvl>
  </w:abstractNum>
  <w:abstractNum w:abstractNumId="15" w15:restartNumberingAfterBreak="0">
    <w:nsid w:val="6EB42F36"/>
    <w:multiLevelType w:val="hybridMultilevel"/>
    <w:tmpl w:val="5A96BA38"/>
    <w:lvl w:ilvl="0" w:tplc="DA0EC2A6">
      <w:numFmt w:val="bullet"/>
      <w:pStyle w:val="Listalinie"/>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742921C0"/>
    <w:multiLevelType w:val="hybridMultilevel"/>
    <w:tmpl w:val="07245D1A"/>
    <w:lvl w:ilvl="0" w:tplc="0809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A8058D0"/>
    <w:multiLevelType w:val="hybridMultilevel"/>
    <w:tmpl w:val="EFC84E98"/>
    <w:lvl w:ilvl="0" w:tplc="FFFFFFFF">
      <w:numFmt w:val="bullet"/>
      <w:lvlText w:val="–"/>
      <w:lvlJc w:val="left"/>
      <w:pPr>
        <w:ind w:left="979" w:hanging="183"/>
      </w:pPr>
      <w:rPr>
        <w:rFonts w:ascii="Times New Roman" w:eastAsia="Times New Roman" w:hAnsi="Times New Roman" w:cs="Times New Roman" w:hint="default"/>
        <w:b w:val="0"/>
        <w:bCs w:val="0"/>
        <w:i w:val="0"/>
        <w:iCs w:val="0"/>
        <w:spacing w:val="0"/>
        <w:w w:val="99"/>
        <w:sz w:val="24"/>
        <w:szCs w:val="24"/>
        <w:lang w:val="ro-RO" w:eastAsia="en-US" w:bidi="ar-SA"/>
      </w:rPr>
    </w:lvl>
    <w:lvl w:ilvl="1" w:tplc="FFFFFFFF">
      <w:numFmt w:val="bullet"/>
      <w:lvlText w:val="•"/>
      <w:lvlJc w:val="left"/>
      <w:pPr>
        <w:ind w:left="1988" w:hanging="183"/>
      </w:pPr>
      <w:rPr>
        <w:rFonts w:hint="default"/>
        <w:lang w:val="ro-RO" w:eastAsia="en-US" w:bidi="ar-SA"/>
      </w:rPr>
    </w:lvl>
    <w:lvl w:ilvl="2" w:tplc="FFFFFFFF">
      <w:numFmt w:val="bullet"/>
      <w:lvlText w:val="•"/>
      <w:lvlJc w:val="left"/>
      <w:pPr>
        <w:ind w:left="2996" w:hanging="183"/>
      </w:pPr>
      <w:rPr>
        <w:rFonts w:hint="default"/>
        <w:lang w:val="ro-RO" w:eastAsia="en-US" w:bidi="ar-SA"/>
      </w:rPr>
    </w:lvl>
    <w:lvl w:ilvl="3" w:tplc="FFFFFFFF">
      <w:numFmt w:val="bullet"/>
      <w:lvlText w:val="•"/>
      <w:lvlJc w:val="left"/>
      <w:pPr>
        <w:ind w:left="4004" w:hanging="183"/>
      </w:pPr>
      <w:rPr>
        <w:rFonts w:hint="default"/>
        <w:lang w:val="ro-RO" w:eastAsia="en-US" w:bidi="ar-SA"/>
      </w:rPr>
    </w:lvl>
    <w:lvl w:ilvl="4" w:tplc="FFFFFFFF">
      <w:numFmt w:val="bullet"/>
      <w:lvlText w:val="•"/>
      <w:lvlJc w:val="left"/>
      <w:pPr>
        <w:ind w:left="5012" w:hanging="183"/>
      </w:pPr>
      <w:rPr>
        <w:rFonts w:hint="default"/>
        <w:lang w:val="ro-RO" w:eastAsia="en-US" w:bidi="ar-SA"/>
      </w:rPr>
    </w:lvl>
    <w:lvl w:ilvl="5" w:tplc="FFFFFFFF">
      <w:numFmt w:val="bullet"/>
      <w:lvlText w:val="•"/>
      <w:lvlJc w:val="left"/>
      <w:pPr>
        <w:ind w:left="6020" w:hanging="183"/>
      </w:pPr>
      <w:rPr>
        <w:rFonts w:hint="default"/>
        <w:lang w:val="ro-RO" w:eastAsia="en-US" w:bidi="ar-SA"/>
      </w:rPr>
    </w:lvl>
    <w:lvl w:ilvl="6" w:tplc="FFFFFFFF">
      <w:numFmt w:val="bullet"/>
      <w:lvlText w:val="•"/>
      <w:lvlJc w:val="left"/>
      <w:pPr>
        <w:ind w:left="7028" w:hanging="183"/>
      </w:pPr>
      <w:rPr>
        <w:rFonts w:hint="default"/>
        <w:lang w:val="ro-RO" w:eastAsia="en-US" w:bidi="ar-SA"/>
      </w:rPr>
    </w:lvl>
    <w:lvl w:ilvl="7" w:tplc="FFFFFFFF">
      <w:numFmt w:val="bullet"/>
      <w:lvlText w:val="•"/>
      <w:lvlJc w:val="left"/>
      <w:pPr>
        <w:ind w:left="8036" w:hanging="183"/>
      </w:pPr>
      <w:rPr>
        <w:rFonts w:hint="default"/>
        <w:lang w:val="ro-RO" w:eastAsia="en-US" w:bidi="ar-SA"/>
      </w:rPr>
    </w:lvl>
    <w:lvl w:ilvl="8" w:tplc="FFFFFFFF">
      <w:numFmt w:val="bullet"/>
      <w:lvlText w:val="•"/>
      <w:lvlJc w:val="left"/>
      <w:pPr>
        <w:ind w:left="9044" w:hanging="183"/>
      </w:pPr>
      <w:rPr>
        <w:rFonts w:hint="default"/>
        <w:lang w:val="ro-RO" w:eastAsia="en-US" w:bidi="ar-SA"/>
      </w:rPr>
    </w:lvl>
  </w:abstractNum>
  <w:abstractNum w:abstractNumId="18" w15:restartNumberingAfterBreak="0">
    <w:nsid w:val="7B2C2B6E"/>
    <w:multiLevelType w:val="hybridMultilevel"/>
    <w:tmpl w:val="9FE23E72"/>
    <w:lvl w:ilvl="0" w:tplc="FFFFFFFF">
      <w:numFmt w:val="bullet"/>
      <w:lvlText w:val="–"/>
      <w:lvlJc w:val="left"/>
      <w:pPr>
        <w:ind w:left="979" w:hanging="375"/>
      </w:pPr>
      <w:rPr>
        <w:rFonts w:ascii="Times New Roman" w:eastAsia="Times New Roman" w:hAnsi="Times New Roman" w:cs="Times New Roman" w:hint="default"/>
        <w:b w:val="0"/>
        <w:bCs w:val="0"/>
        <w:i w:val="0"/>
        <w:iCs w:val="0"/>
        <w:spacing w:val="0"/>
        <w:w w:val="99"/>
        <w:sz w:val="24"/>
        <w:szCs w:val="24"/>
        <w:lang w:val="ro-RO" w:eastAsia="en-US" w:bidi="ar-SA"/>
      </w:rPr>
    </w:lvl>
    <w:lvl w:ilvl="1" w:tplc="FFFFFFFF">
      <w:numFmt w:val="bullet"/>
      <w:lvlText w:val="•"/>
      <w:lvlJc w:val="left"/>
      <w:pPr>
        <w:ind w:left="1988" w:hanging="375"/>
      </w:pPr>
      <w:rPr>
        <w:rFonts w:hint="default"/>
        <w:lang w:val="ro-RO" w:eastAsia="en-US" w:bidi="ar-SA"/>
      </w:rPr>
    </w:lvl>
    <w:lvl w:ilvl="2" w:tplc="FFFFFFFF">
      <w:numFmt w:val="bullet"/>
      <w:lvlText w:val="•"/>
      <w:lvlJc w:val="left"/>
      <w:pPr>
        <w:ind w:left="2996" w:hanging="375"/>
      </w:pPr>
      <w:rPr>
        <w:rFonts w:hint="default"/>
        <w:lang w:val="ro-RO" w:eastAsia="en-US" w:bidi="ar-SA"/>
      </w:rPr>
    </w:lvl>
    <w:lvl w:ilvl="3" w:tplc="FFFFFFFF">
      <w:numFmt w:val="bullet"/>
      <w:lvlText w:val="•"/>
      <w:lvlJc w:val="left"/>
      <w:pPr>
        <w:ind w:left="4004" w:hanging="375"/>
      </w:pPr>
      <w:rPr>
        <w:rFonts w:hint="default"/>
        <w:lang w:val="ro-RO" w:eastAsia="en-US" w:bidi="ar-SA"/>
      </w:rPr>
    </w:lvl>
    <w:lvl w:ilvl="4" w:tplc="FFFFFFFF">
      <w:numFmt w:val="bullet"/>
      <w:lvlText w:val="•"/>
      <w:lvlJc w:val="left"/>
      <w:pPr>
        <w:ind w:left="5012" w:hanging="375"/>
      </w:pPr>
      <w:rPr>
        <w:rFonts w:hint="default"/>
        <w:lang w:val="ro-RO" w:eastAsia="en-US" w:bidi="ar-SA"/>
      </w:rPr>
    </w:lvl>
    <w:lvl w:ilvl="5" w:tplc="FFFFFFFF">
      <w:numFmt w:val="bullet"/>
      <w:lvlText w:val="•"/>
      <w:lvlJc w:val="left"/>
      <w:pPr>
        <w:ind w:left="6020" w:hanging="375"/>
      </w:pPr>
      <w:rPr>
        <w:rFonts w:hint="default"/>
        <w:lang w:val="ro-RO" w:eastAsia="en-US" w:bidi="ar-SA"/>
      </w:rPr>
    </w:lvl>
    <w:lvl w:ilvl="6" w:tplc="FFFFFFFF">
      <w:numFmt w:val="bullet"/>
      <w:lvlText w:val="•"/>
      <w:lvlJc w:val="left"/>
      <w:pPr>
        <w:ind w:left="7028" w:hanging="375"/>
      </w:pPr>
      <w:rPr>
        <w:rFonts w:hint="default"/>
        <w:lang w:val="ro-RO" w:eastAsia="en-US" w:bidi="ar-SA"/>
      </w:rPr>
    </w:lvl>
    <w:lvl w:ilvl="7" w:tplc="FFFFFFFF">
      <w:numFmt w:val="bullet"/>
      <w:lvlText w:val="•"/>
      <w:lvlJc w:val="left"/>
      <w:pPr>
        <w:ind w:left="8036" w:hanging="375"/>
      </w:pPr>
      <w:rPr>
        <w:rFonts w:hint="default"/>
        <w:lang w:val="ro-RO" w:eastAsia="en-US" w:bidi="ar-SA"/>
      </w:rPr>
    </w:lvl>
    <w:lvl w:ilvl="8" w:tplc="FFFFFFFF">
      <w:numFmt w:val="bullet"/>
      <w:lvlText w:val="•"/>
      <w:lvlJc w:val="left"/>
      <w:pPr>
        <w:ind w:left="9044" w:hanging="375"/>
      </w:pPr>
      <w:rPr>
        <w:rFonts w:hint="default"/>
        <w:lang w:val="ro-RO" w:eastAsia="en-US" w:bidi="ar-SA"/>
      </w:rPr>
    </w:lvl>
  </w:abstractNum>
  <w:abstractNum w:abstractNumId="19" w15:restartNumberingAfterBreak="0">
    <w:nsid w:val="7B885A37"/>
    <w:multiLevelType w:val="hybridMultilevel"/>
    <w:tmpl w:val="6F30E652"/>
    <w:lvl w:ilvl="0" w:tplc="FFFFFFFF">
      <w:start w:val="1"/>
      <w:numFmt w:val="upperRoman"/>
      <w:lvlText w:val="%1."/>
      <w:lvlJc w:val="left"/>
      <w:pPr>
        <w:ind w:left="1193" w:hanging="214"/>
      </w:pPr>
      <w:rPr>
        <w:rFonts w:ascii="Times New Roman" w:eastAsia="Times New Roman" w:hAnsi="Times New Roman" w:cs="Times New Roman" w:hint="default"/>
        <w:b/>
        <w:bCs/>
        <w:i w:val="0"/>
        <w:iCs w:val="0"/>
        <w:spacing w:val="0"/>
        <w:w w:val="99"/>
        <w:sz w:val="24"/>
        <w:szCs w:val="24"/>
        <w:lang w:val="ro-RO" w:eastAsia="en-US" w:bidi="ar-SA"/>
      </w:rPr>
    </w:lvl>
    <w:lvl w:ilvl="1" w:tplc="FFFFFFFF">
      <w:numFmt w:val="bullet"/>
      <w:lvlText w:val="-"/>
      <w:lvlJc w:val="left"/>
      <w:pPr>
        <w:ind w:left="980" w:hanging="140"/>
      </w:pPr>
      <w:rPr>
        <w:rFonts w:ascii="Times New Roman" w:eastAsia="Times New Roman" w:hAnsi="Times New Roman" w:cs="Times New Roman" w:hint="default"/>
        <w:spacing w:val="0"/>
        <w:w w:val="99"/>
        <w:lang w:val="ro-RO" w:eastAsia="en-US" w:bidi="ar-SA"/>
      </w:rPr>
    </w:lvl>
    <w:lvl w:ilvl="2" w:tplc="FFFFFFFF">
      <w:numFmt w:val="bullet"/>
      <w:lvlText w:val="-"/>
      <w:lvlJc w:val="left"/>
      <w:pPr>
        <w:ind w:left="1827" w:hanging="140"/>
      </w:pPr>
      <w:rPr>
        <w:rFonts w:ascii="Times New Roman" w:eastAsia="Times New Roman" w:hAnsi="Times New Roman" w:cs="Times New Roman" w:hint="default"/>
        <w:spacing w:val="0"/>
        <w:w w:val="99"/>
        <w:lang w:val="ro-RO" w:eastAsia="en-US" w:bidi="ar-SA"/>
      </w:rPr>
    </w:lvl>
    <w:lvl w:ilvl="3" w:tplc="FFFFFFFF">
      <w:numFmt w:val="bullet"/>
      <w:lvlText w:val="•"/>
      <w:lvlJc w:val="left"/>
      <w:pPr>
        <w:ind w:left="1820" w:hanging="140"/>
      </w:pPr>
      <w:rPr>
        <w:rFonts w:hint="default"/>
        <w:lang w:val="ro-RO" w:eastAsia="en-US" w:bidi="ar-SA"/>
      </w:rPr>
    </w:lvl>
    <w:lvl w:ilvl="4" w:tplc="FFFFFFFF">
      <w:numFmt w:val="bullet"/>
      <w:lvlText w:val="•"/>
      <w:lvlJc w:val="left"/>
      <w:pPr>
        <w:ind w:left="3140" w:hanging="140"/>
      </w:pPr>
      <w:rPr>
        <w:rFonts w:hint="default"/>
        <w:lang w:val="ro-RO" w:eastAsia="en-US" w:bidi="ar-SA"/>
      </w:rPr>
    </w:lvl>
    <w:lvl w:ilvl="5" w:tplc="FFFFFFFF">
      <w:numFmt w:val="bullet"/>
      <w:lvlText w:val="•"/>
      <w:lvlJc w:val="left"/>
      <w:pPr>
        <w:ind w:left="4460" w:hanging="140"/>
      </w:pPr>
      <w:rPr>
        <w:rFonts w:hint="default"/>
        <w:lang w:val="ro-RO" w:eastAsia="en-US" w:bidi="ar-SA"/>
      </w:rPr>
    </w:lvl>
    <w:lvl w:ilvl="6" w:tplc="FFFFFFFF">
      <w:numFmt w:val="bullet"/>
      <w:lvlText w:val="•"/>
      <w:lvlJc w:val="left"/>
      <w:pPr>
        <w:ind w:left="5780" w:hanging="140"/>
      </w:pPr>
      <w:rPr>
        <w:rFonts w:hint="default"/>
        <w:lang w:val="ro-RO" w:eastAsia="en-US" w:bidi="ar-SA"/>
      </w:rPr>
    </w:lvl>
    <w:lvl w:ilvl="7" w:tplc="FFFFFFFF">
      <w:numFmt w:val="bullet"/>
      <w:lvlText w:val="•"/>
      <w:lvlJc w:val="left"/>
      <w:pPr>
        <w:ind w:left="7100" w:hanging="140"/>
      </w:pPr>
      <w:rPr>
        <w:rFonts w:hint="default"/>
        <w:lang w:val="ro-RO" w:eastAsia="en-US" w:bidi="ar-SA"/>
      </w:rPr>
    </w:lvl>
    <w:lvl w:ilvl="8" w:tplc="FFFFFFFF">
      <w:numFmt w:val="bullet"/>
      <w:lvlText w:val="•"/>
      <w:lvlJc w:val="left"/>
      <w:pPr>
        <w:ind w:left="8420" w:hanging="140"/>
      </w:pPr>
      <w:rPr>
        <w:rFonts w:hint="default"/>
        <w:lang w:val="ro-RO" w:eastAsia="en-US" w:bidi="ar-SA"/>
      </w:rPr>
    </w:lvl>
  </w:abstractNum>
  <w:num w:numId="1" w16cid:durableId="294262989">
    <w:abstractNumId w:val="5"/>
  </w:num>
  <w:num w:numId="2" w16cid:durableId="1039276946">
    <w:abstractNumId w:val="2"/>
  </w:num>
  <w:num w:numId="3" w16cid:durableId="943028037">
    <w:abstractNumId w:val="3"/>
  </w:num>
  <w:num w:numId="4" w16cid:durableId="957180151">
    <w:abstractNumId w:val="7"/>
  </w:num>
  <w:num w:numId="5" w16cid:durableId="175190015">
    <w:abstractNumId w:val="8"/>
  </w:num>
  <w:num w:numId="6" w16cid:durableId="1118446456">
    <w:abstractNumId w:val="12"/>
  </w:num>
  <w:num w:numId="7" w16cid:durableId="1899365883">
    <w:abstractNumId w:val="13"/>
  </w:num>
  <w:num w:numId="8" w16cid:durableId="1596471902">
    <w:abstractNumId w:val="17"/>
  </w:num>
  <w:num w:numId="9" w16cid:durableId="1681469750">
    <w:abstractNumId w:val="11"/>
  </w:num>
  <w:num w:numId="10" w16cid:durableId="1846478151">
    <w:abstractNumId w:val="4"/>
  </w:num>
  <w:num w:numId="11" w16cid:durableId="2071003491">
    <w:abstractNumId w:val="18"/>
  </w:num>
  <w:num w:numId="12" w16cid:durableId="630133068">
    <w:abstractNumId w:val="1"/>
  </w:num>
  <w:num w:numId="13" w16cid:durableId="1783528833">
    <w:abstractNumId w:val="9"/>
  </w:num>
  <w:num w:numId="14" w16cid:durableId="1433696570">
    <w:abstractNumId w:val="14"/>
  </w:num>
  <w:num w:numId="15" w16cid:durableId="380833944">
    <w:abstractNumId w:val="19"/>
  </w:num>
  <w:num w:numId="16" w16cid:durableId="85077365">
    <w:abstractNumId w:val="10"/>
  </w:num>
  <w:num w:numId="17" w16cid:durableId="171797973">
    <w:abstractNumId w:val="6"/>
  </w:num>
  <w:num w:numId="18" w16cid:durableId="228079070">
    <w:abstractNumId w:val="15"/>
  </w:num>
  <w:num w:numId="19" w16cid:durableId="342585168">
    <w:abstractNumId w:val="0"/>
  </w:num>
  <w:num w:numId="20" w16cid:durableId="347024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9695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35"/>
    <w:rsid w:val="0000383E"/>
    <w:rsid w:val="00006B52"/>
    <w:rsid w:val="00060347"/>
    <w:rsid w:val="000C1F2D"/>
    <w:rsid w:val="000C23C5"/>
    <w:rsid w:val="000D3F80"/>
    <w:rsid w:val="000D4E93"/>
    <w:rsid w:val="000D580C"/>
    <w:rsid w:val="000F0A10"/>
    <w:rsid w:val="000F0F4D"/>
    <w:rsid w:val="00110218"/>
    <w:rsid w:val="00124772"/>
    <w:rsid w:val="0016557A"/>
    <w:rsid w:val="00174385"/>
    <w:rsid w:val="00182459"/>
    <w:rsid w:val="0018344D"/>
    <w:rsid w:val="001B444D"/>
    <w:rsid w:val="001D245B"/>
    <w:rsid w:val="001E7438"/>
    <w:rsid w:val="00202999"/>
    <w:rsid w:val="00227AC1"/>
    <w:rsid w:val="002347E4"/>
    <w:rsid w:val="002657E0"/>
    <w:rsid w:val="002817FB"/>
    <w:rsid w:val="002A2EAB"/>
    <w:rsid w:val="002B24B2"/>
    <w:rsid w:val="002E223B"/>
    <w:rsid w:val="002F1694"/>
    <w:rsid w:val="003238CC"/>
    <w:rsid w:val="0038775C"/>
    <w:rsid w:val="003C58B5"/>
    <w:rsid w:val="003E7E1B"/>
    <w:rsid w:val="003F3764"/>
    <w:rsid w:val="00402465"/>
    <w:rsid w:val="0042520F"/>
    <w:rsid w:val="00450F47"/>
    <w:rsid w:val="00474D6F"/>
    <w:rsid w:val="004806A8"/>
    <w:rsid w:val="004D0BB0"/>
    <w:rsid w:val="004F6F41"/>
    <w:rsid w:val="00506206"/>
    <w:rsid w:val="00546CB4"/>
    <w:rsid w:val="0054758C"/>
    <w:rsid w:val="005A4458"/>
    <w:rsid w:val="005D1923"/>
    <w:rsid w:val="006519B8"/>
    <w:rsid w:val="00654202"/>
    <w:rsid w:val="00666870"/>
    <w:rsid w:val="00680C25"/>
    <w:rsid w:val="00691615"/>
    <w:rsid w:val="006C3046"/>
    <w:rsid w:val="006C30DB"/>
    <w:rsid w:val="006E3305"/>
    <w:rsid w:val="006F3B9A"/>
    <w:rsid w:val="00706A01"/>
    <w:rsid w:val="00731535"/>
    <w:rsid w:val="00795567"/>
    <w:rsid w:val="007A3BD0"/>
    <w:rsid w:val="007A64C8"/>
    <w:rsid w:val="007B4F1C"/>
    <w:rsid w:val="007B68D5"/>
    <w:rsid w:val="008A18FD"/>
    <w:rsid w:val="008A784D"/>
    <w:rsid w:val="008B4993"/>
    <w:rsid w:val="008D5EB8"/>
    <w:rsid w:val="00921E3A"/>
    <w:rsid w:val="00936DAC"/>
    <w:rsid w:val="00957E56"/>
    <w:rsid w:val="00997E49"/>
    <w:rsid w:val="00A0679A"/>
    <w:rsid w:val="00A345DD"/>
    <w:rsid w:val="00A362FE"/>
    <w:rsid w:val="00A53705"/>
    <w:rsid w:val="00A83EA7"/>
    <w:rsid w:val="00A853C1"/>
    <w:rsid w:val="00AA04D7"/>
    <w:rsid w:val="00AC3176"/>
    <w:rsid w:val="00AD69BC"/>
    <w:rsid w:val="00B547BC"/>
    <w:rsid w:val="00B55CBE"/>
    <w:rsid w:val="00BB347B"/>
    <w:rsid w:val="00BB5D4D"/>
    <w:rsid w:val="00C00F34"/>
    <w:rsid w:val="00C36924"/>
    <w:rsid w:val="00C37C30"/>
    <w:rsid w:val="00C43DC6"/>
    <w:rsid w:val="00C80357"/>
    <w:rsid w:val="00C86C94"/>
    <w:rsid w:val="00CB162E"/>
    <w:rsid w:val="00CB4BDB"/>
    <w:rsid w:val="00CF1DD8"/>
    <w:rsid w:val="00D169AD"/>
    <w:rsid w:val="00D408C2"/>
    <w:rsid w:val="00D50F1C"/>
    <w:rsid w:val="00D51AE8"/>
    <w:rsid w:val="00D72F6D"/>
    <w:rsid w:val="00D76079"/>
    <w:rsid w:val="00D81511"/>
    <w:rsid w:val="00DA4059"/>
    <w:rsid w:val="00DD4B98"/>
    <w:rsid w:val="00DE09BF"/>
    <w:rsid w:val="00DF009A"/>
    <w:rsid w:val="00E1449F"/>
    <w:rsid w:val="00E42A0E"/>
    <w:rsid w:val="00E94E9E"/>
    <w:rsid w:val="00EB2F7C"/>
    <w:rsid w:val="00ED3654"/>
    <w:rsid w:val="00EF75B1"/>
    <w:rsid w:val="00F606DE"/>
    <w:rsid w:val="00F73962"/>
    <w:rsid w:val="00FD41A8"/>
    <w:rsid w:val="00FE2D30"/>
    <w:rsid w:val="00FF22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90461"/>
  <w15:docId w15:val="{509AA8F3-D653-4B2C-991E-CBEE8AB7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94"/>
    <w:rPr>
      <w:rFonts w:ascii="Times New Roman" w:eastAsia="Times New Roman" w:hAnsi="Times New Roman" w:cs="Times New Roman"/>
      <w:lang w:val="ro-RO"/>
    </w:rPr>
  </w:style>
  <w:style w:type="paragraph" w:styleId="Titlu1">
    <w:name w:val="heading 1"/>
    <w:basedOn w:val="Normal"/>
    <w:uiPriority w:val="9"/>
    <w:qFormat/>
    <w:rsid w:val="00C86C94"/>
    <w:pPr>
      <w:ind w:left="979"/>
      <w:outlineLvl w:val="0"/>
    </w:pPr>
    <w:rPr>
      <w:b/>
      <w:bCs/>
      <w:sz w:val="24"/>
      <w:szCs w:val="24"/>
    </w:rPr>
  </w:style>
  <w:style w:type="paragraph" w:styleId="Titlu2">
    <w:name w:val="heading 2"/>
    <w:basedOn w:val="Normal"/>
    <w:next w:val="Normal"/>
    <w:link w:val="Titlu2Caracter"/>
    <w:uiPriority w:val="9"/>
    <w:semiHidden/>
    <w:unhideWhenUsed/>
    <w:qFormat/>
    <w:rsid w:val="005A44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sid w:val="00C86C94"/>
    <w:rPr>
      <w:sz w:val="24"/>
      <w:szCs w:val="24"/>
    </w:rPr>
  </w:style>
  <w:style w:type="paragraph" w:styleId="Titlu">
    <w:name w:val="Title"/>
    <w:basedOn w:val="Normal"/>
    <w:uiPriority w:val="10"/>
    <w:qFormat/>
    <w:rsid w:val="00C86C94"/>
    <w:pPr>
      <w:spacing w:before="89"/>
      <w:ind w:left="122" w:right="558"/>
      <w:jc w:val="center"/>
    </w:pPr>
    <w:rPr>
      <w:rFonts w:ascii="Arial" w:eastAsia="Arial" w:hAnsi="Arial" w:cs="Arial"/>
      <w:b/>
      <w:bCs/>
      <w:sz w:val="32"/>
      <w:szCs w:val="32"/>
    </w:rPr>
  </w:style>
  <w:style w:type="paragraph" w:styleId="Listparagraf">
    <w:name w:val="List Paragraph"/>
    <w:basedOn w:val="Normal"/>
    <w:uiPriority w:val="1"/>
    <w:qFormat/>
    <w:rsid w:val="00C86C94"/>
    <w:pPr>
      <w:ind w:left="979" w:hanging="138"/>
    </w:pPr>
  </w:style>
  <w:style w:type="paragraph" w:customStyle="1" w:styleId="TableParagraph">
    <w:name w:val="Table Paragraph"/>
    <w:basedOn w:val="Normal"/>
    <w:uiPriority w:val="1"/>
    <w:qFormat/>
    <w:rsid w:val="00C86C94"/>
    <w:rPr>
      <w:rFonts w:ascii="Arial MT" w:eastAsia="Arial MT" w:hAnsi="Arial MT" w:cs="Arial MT"/>
    </w:rPr>
  </w:style>
  <w:style w:type="paragraph" w:styleId="Antet">
    <w:name w:val="header"/>
    <w:basedOn w:val="Normal"/>
    <w:link w:val="AntetCaracter"/>
    <w:uiPriority w:val="99"/>
    <w:unhideWhenUsed/>
    <w:rsid w:val="007A64C8"/>
    <w:pPr>
      <w:tabs>
        <w:tab w:val="center" w:pos="4680"/>
        <w:tab w:val="right" w:pos="9360"/>
      </w:tabs>
    </w:pPr>
  </w:style>
  <w:style w:type="character" w:customStyle="1" w:styleId="AntetCaracter">
    <w:name w:val="Antet Caracter"/>
    <w:basedOn w:val="Fontdeparagrafimplicit"/>
    <w:link w:val="Antet"/>
    <w:uiPriority w:val="99"/>
    <w:rsid w:val="007A64C8"/>
    <w:rPr>
      <w:rFonts w:ascii="Times New Roman" w:eastAsia="Times New Roman" w:hAnsi="Times New Roman" w:cs="Times New Roman"/>
      <w:lang w:val="ro-RO"/>
    </w:rPr>
  </w:style>
  <w:style w:type="paragraph" w:styleId="Subsol">
    <w:name w:val="footer"/>
    <w:basedOn w:val="Normal"/>
    <w:link w:val="SubsolCaracter"/>
    <w:uiPriority w:val="99"/>
    <w:unhideWhenUsed/>
    <w:rsid w:val="007A64C8"/>
    <w:pPr>
      <w:tabs>
        <w:tab w:val="center" w:pos="4680"/>
        <w:tab w:val="right" w:pos="9360"/>
      </w:tabs>
    </w:pPr>
  </w:style>
  <w:style w:type="character" w:customStyle="1" w:styleId="SubsolCaracter">
    <w:name w:val="Subsol Caracter"/>
    <w:basedOn w:val="Fontdeparagrafimplicit"/>
    <w:link w:val="Subsol"/>
    <w:uiPriority w:val="99"/>
    <w:rsid w:val="007A64C8"/>
    <w:rPr>
      <w:rFonts w:ascii="Times New Roman" w:eastAsia="Times New Roman" w:hAnsi="Times New Roman" w:cs="Times New Roman"/>
      <w:lang w:val="ro-RO"/>
    </w:rPr>
  </w:style>
  <w:style w:type="character" w:styleId="Hyperlink">
    <w:name w:val="Hyperlink"/>
    <w:basedOn w:val="Fontdeparagrafimplicit"/>
    <w:uiPriority w:val="99"/>
    <w:unhideWhenUsed/>
    <w:rsid w:val="005A4458"/>
    <w:rPr>
      <w:color w:val="0000FF" w:themeColor="hyperlink"/>
      <w:u w:val="single"/>
    </w:rPr>
  </w:style>
  <w:style w:type="paragraph" w:styleId="NormalWeb">
    <w:name w:val="Normal (Web)"/>
    <w:basedOn w:val="Normal"/>
    <w:uiPriority w:val="99"/>
    <w:unhideWhenUsed/>
    <w:rsid w:val="005A4458"/>
    <w:pPr>
      <w:widowControl/>
      <w:autoSpaceDE/>
      <w:autoSpaceDN/>
      <w:spacing w:before="100" w:beforeAutospacing="1" w:after="100" w:afterAutospacing="1"/>
    </w:pPr>
    <w:rPr>
      <w:sz w:val="24"/>
      <w:szCs w:val="24"/>
      <w:lang w:val="en-US"/>
    </w:rPr>
  </w:style>
  <w:style w:type="character" w:customStyle="1" w:styleId="FontStyle147">
    <w:name w:val="Font Style147"/>
    <w:uiPriority w:val="99"/>
    <w:rsid w:val="005A4458"/>
    <w:rPr>
      <w:rFonts w:ascii="Times New Roman" w:hAnsi="Times New Roman" w:cs="Times New Roman"/>
      <w:color w:val="000000"/>
      <w:sz w:val="22"/>
      <w:szCs w:val="22"/>
    </w:rPr>
  </w:style>
  <w:style w:type="paragraph" w:customStyle="1" w:styleId="Style52">
    <w:name w:val="Style52"/>
    <w:basedOn w:val="Normal"/>
    <w:uiPriority w:val="99"/>
    <w:rsid w:val="005A4458"/>
    <w:pPr>
      <w:adjustRightInd w:val="0"/>
      <w:spacing w:after="160" w:line="413" w:lineRule="exact"/>
      <w:jc w:val="both"/>
    </w:pPr>
    <w:rPr>
      <w:rFonts w:ascii="Arial Unicode MS" w:eastAsia="Arial Unicode MS" w:hAnsi="Calibri" w:cs="Arial Unicode MS"/>
      <w:szCs w:val="24"/>
      <w:lang w:val="en-US"/>
    </w:rPr>
  </w:style>
  <w:style w:type="character" w:customStyle="1" w:styleId="Titlu2Caracter">
    <w:name w:val="Titlu 2 Caracter"/>
    <w:basedOn w:val="Fontdeparagrafimplicit"/>
    <w:link w:val="Titlu2"/>
    <w:uiPriority w:val="9"/>
    <w:semiHidden/>
    <w:rsid w:val="005A4458"/>
    <w:rPr>
      <w:rFonts w:asciiTheme="majorHAnsi" w:eastAsiaTheme="majorEastAsia" w:hAnsiTheme="majorHAnsi" w:cstheme="majorBidi"/>
      <w:color w:val="365F91" w:themeColor="accent1" w:themeShade="BF"/>
      <w:sz w:val="26"/>
      <w:szCs w:val="26"/>
      <w:lang w:val="ro-RO"/>
    </w:rPr>
  </w:style>
  <w:style w:type="paragraph" w:styleId="TextnBalon">
    <w:name w:val="Balloon Text"/>
    <w:basedOn w:val="Normal"/>
    <w:link w:val="TextnBalonCaracter"/>
    <w:uiPriority w:val="99"/>
    <w:semiHidden/>
    <w:unhideWhenUsed/>
    <w:rsid w:val="0066687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66870"/>
    <w:rPr>
      <w:rFonts w:ascii="Tahoma" w:eastAsia="Times New Roman" w:hAnsi="Tahoma" w:cs="Tahoma"/>
      <w:sz w:val="16"/>
      <w:szCs w:val="16"/>
      <w:lang w:val="ro-RO"/>
    </w:rPr>
  </w:style>
  <w:style w:type="paragraph" w:customStyle="1" w:styleId="Normal1">
    <w:name w:val="Normal1"/>
    <w:basedOn w:val="Normal"/>
    <w:link w:val="NORMALChar"/>
    <w:qFormat/>
    <w:rsid w:val="00DF009A"/>
    <w:pPr>
      <w:widowControl/>
      <w:autoSpaceDE/>
      <w:autoSpaceDN/>
      <w:ind w:firstLine="567"/>
      <w:jc w:val="both"/>
    </w:pPr>
    <w:rPr>
      <w:rFonts w:eastAsiaTheme="minorHAnsi"/>
      <w:noProof/>
      <w:sz w:val="24"/>
    </w:rPr>
  </w:style>
  <w:style w:type="character" w:customStyle="1" w:styleId="NORMALChar">
    <w:name w:val="NORMAL Char"/>
    <w:basedOn w:val="Fontdeparagrafimplicit"/>
    <w:link w:val="Normal1"/>
    <w:rsid w:val="00DF009A"/>
    <w:rPr>
      <w:rFonts w:ascii="Times New Roman" w:hAnsi="Times New Roman" w:cs="Times New Roman"/>
      <w:noProof/>
      <w:sz w:val="24"/>
      <w:lang w:val="ro-RO"/>
    </w:rPr>
  </w:style>
  <w:style w:type="paragraph" w:customStyle="1" w:styleId="Default">
    <w:name w:val="Default"/>
    <w:rsid w:val="00EB2F7C"/>
    <w:pPr>
      <w:widowControl/>
      <w:adjustRightInd w:val="0"/>
    </w:pPr>
    <w:rPr>
      <w:rFonts w:ascii="Times New Roman" w:eastAsiaTheme="minorEastAsia" w:hAnsi="Times New Roman" w:cs="Times New Roman"/>
      <w:color w:val="000000"/>
      <w:sz w:val="24"/>
      <w:szCs w:val="24"/>
    </w:rPr>
  </w:style>
  <w:style w:type="paragraph" w:customStyle="1" w:styleId="Listalinie">
    <w:name w:val="Lista linie"/>
    <w:basedOn w:val="Normal"/>
    <w:link w:val="ListalinieChar"/>
    <w:qFormat/>
    <w:rsid w:val="00EB2F7C"/>
    <w:pPr>
      <w:widowControl/>
      <w:numPr>
        <w:numId w:val="18"/>
      </w:numPr>
      <w:autoSpaceDE/>
      <w:autoSpaceDN/>
      <w:jc w:val="both"/>
    </w:pPr>
    <w:rPr>
      <w:rFonts w:eastAsiaTheme="minorHAnsi"/>
      <w:noProof/>
      <w:sz w:val="24"/>
    </w:rPr>
  </w:style>
  <w:style w:type="character" w:customStyle="1" w:styleId="ListalinieChar">
    <w:name w:val="Lista linie Char"/>
    <w:link w:val="Listalinie"/>
    <w:rsid w:val="00EB2F7C"/>
    <w:rPr>
      <w:rFonts w:ascii="Times New Roman" w:hAnsi="Times New Roman" w:cs="Times New Roman"/>
      <w:noProof/>
      <w:sz w:val="24"/>
      <w:lang w:val="ro-RO"/>
    </w:rPr>
  </w:style>
  <w:style w:type="paragraph" w:customStyle="1" w:styleId="4asubpunct">
    <w:name w:val="4. a) subpunct"/>
    <w:basedOn w:val="Normal"/>
    <w:link w:val="4asubpunctChar"/>
    <w:qFormat/>
    <w:rsid w:val="002F1694"/>
    <w:pPr>
      <w:widowControl/>
      <w:numPr>
        <w:ilvl w:val="3"/>
        <w:numId w:val="19"/>
      </w:numPr>
      <w:autoSpaceDE/>
      <w:autoSpaceDN/>
      <w:spacing w:after="5" w:line="269" w:lineRule="auto"/>
      <w:contextualSpacing/>
      <w:jc w:val="both"/>
      <w:outlineLvl w:val="2"/>
    </w:pPr>
    <w:rPr>
      <w:b/>
      <w:color w:val="215868" w:themeColor="accent5" w:themeShade="80"/>
      <w:sz w:val="28"/>
      <w:szCs w:val="28"/>
    </w:rPr>
  </w:style>
  <w:style w:type="character" w:customStyle="1" w:styleId="4asubpunctChar">
    <w:name w:val="4. a) subpunct Char"/>
    <w:basedOn w:val="Fontdeparagrafimplicit"/>
    <w:link w:val="4asubpunct"/>
    <w:rsid w:val="002F1694"/>
    <w:rPr>
      <w:rFonts w:ascii="Times New Roman" w:eastAsia="Times New Roman" w:hAnsi="Times New Roman" w:cs="Times New Roman"/>
      <w:b/>
      <w:color w:val="215868" w:themeColor="accent5" w:themeShade="80"/>
      <w:sz w:val="28"/>
      <w:szCs w:val="28"/>
      <w:lang w:val="ro-RO"/>
    </w:rPr>
  </w:style>
  <w:style w:type="paragraph" w:customStyle="1" w:styleId="Style21">
    <w:name w:val="Style21"/>
    <w:basedOn w:val="Normal"/>
    <w:rsid w:val="002F1694"/>
    <w:pPr>
      <w:suppressAutoHyphens/>
      <w:spacing w:line="278" w:lineRule="exact"/>
      <w:ind w:hanging="350"/>
      <w:jc w:val="both"/>
      <w:textAlignment w:val="baseline"/>
    </w:pPr>
    <w:rPr>
      <w:rFonts w:ascii="Arial" w:hAnsi="Arial" w:cs="Arial"/>
      <w:sz w:val="24"/>
      <w:szCs w:val="24"/>
      <w:lang w:eastAsia="ro-RO"/>
    </w:rPr>
  </w:style>
  <w:style w:type="paragraph" w:styleId="Frspaiere">
    <w:name w:val="No Spacing"/>
    <w:uiPriority w:val="1"/>
    <w:qFormat/>
    <w:rsid w:val="000C1F2D"/>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30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72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364594">
      <w:bodyDiv w:val="1"/>
      <w:marLeft w:val="0"/>
      <w:marRight w:val="0"/>
      <w:marTop w:val="0"/>
      <w:marBottom w:val="0"/>
      <w:divBdr>
        <w:top w:val="none" w:sz="0" w:space="0" w:color="auto"/>
        <w:left w:val="none" w:sz="0" w:space="0" w:color="auto"/>
        <w:bottom w:val="none" w:sz="0" w:space="0" w:color="auto"/>
        <w:right w:val="none" w:sz="0" w:space="0" w:color="auto"/>
      </w:divBdr>
    </w:div>
    <w:div w:id="524557631">
      <w:bodyDiv w:val="1"/>
      <w:marLeft w:val="0"/>
      <w:marRight w:val="0"/>
      <w:marTop w:val="0"/>
      <w:marBottom w:val="0"/>
      <w:divBdr>
        <w:top w:val="none" w:sz="0" w:space="0" w:color="auto"/>
        <w:left w:val="none" w:sz="0" w:space="0" w:color="auto"/>
        <w:bottom w:val="none" w:sz="0" w:space="0" w:color="auto"/>
        <w:right w:val="none" w:sz="0" w:space="0" w:color="auto"/>
      </w:divBdr>
    </w:div>
    <w:div w:id="834686354">
      <w:bodyDiv w:val="1"/>
      <w:marLeft w:val="0"/>
      <w:marRight w:val="0"/>
      <w:marTop w:val="0"/>
      <w:marBottom w:val="0"/>
      <w:divBdr>
        <w:top w:val="none" w:sz="0" w:space="0" w:color="auto"/>
        <w:left w:val="none" w:sz="0" w:space="0" w:color="auto"/>
        <w:bottom w:val="none" w:sz="0" w:space="0" w:color="auto"/>
        <w:right w:val="none" w:sz="0" w:space="0" w:color="auto"/>
      </w:divBdr>
    </w:div>
    <w:div w:id="1082675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964120">
      <w:bodyDiv w:val="1"/>
      <w:marLeft w:val="0"/>
      <w:marRight w:val="0"/>
      <w:marTop w:val="0"/>
      <w:marBottom w:val="0"/>
      <w:divBdr>
        <w:top w:val="none" w:sz="0" w:space="0" w:color="auto"/>
        <w:left w:val="none" w:sz="0" w:space="0" w:color="auto"/>
        <w:bottom w:val="none" w:sz="0" w:space="0" w:color="auto"/>
        <w:right w:val="none" w:sz="0" w:space="0" w:color="auto"/>
      </w:divBdr>
    </w:div>
    <w:div w:id="1235505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941835">
      <w:bodyDiv w:val="1"/>
      <w:marLeft w:val="0"/>
      <w:marRight w:val="0"/>
      <w:marTop w:val="0"/>
      <w:marBottom w:val="0"/>
      <w:divBdr>
        <w:top w:val="none" w:sz="0" w:space="0" w:color="auto"/>
        <w:left w:val="none" w:sz="0" w:space="0" w:color="auto"/>
        <w:bottom w:val="none" w:sz="0" w:space="0" w:color="auto"/>
        <w:right w:val="none" w:sz="0" w:space="0" w:color="auto"/>
      </w:divBdr>
    </w:div>
    <w:div w:id="1740903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2149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830276">
      <w:blockQuote w:val="1"/>
      <w:marLeft w:val="720"/>
      <w:marRight w:val="720"/>
      <w:marTop w:val="100"/>
      <w:marBottom w:val="10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6967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unsaved://LexNavigator.htm/DB0;LexAct%20144401" TargetMode="External"/><Relationship Id="rId12" Type="http://schemas.openxmlformats.org/officeDocument/2006/relationships/hyperlink" Target="unsaved://LexNavigator.htm/DB0;LexAct%201215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saved://LexNavigator.htm/DB0;LexAct%201123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unsaved://LexNavigator.htm/DB0;LexAct%20100467" TargetMode="External"/><Relationship Id="rId4" Type="http://schemas.openxmlformats.org/officeDocument/2006/relationships/webSettings" Target="webSettings.xml"/><Relationship Id="rId9" Type="http://schemas.openxmlformats.org/officeDocument/2006/relationships/hyperlink" Target="unsaved://LexNavigator.htm/DB0;LexAct%201080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6104</Words>
  <Characters>35409</Characters>
  <Application>Microsoft Office Word</Application>
  <DocSecurity>0</DocSecurity>
  <Lines>295</Lines>
  <Paragraphs>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Echitabil MNG SRL</vt:lpstr>
      <vt:lpstr>Echitabil MNG SRL</vt:lpstr>
    </vt:vector>
  </TitlesOfParts>
  <Company/>
  <LinksUpToDate>false</LinksUpToDate>
  <CharactersWithSpaces>41431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Echitabil MNG SRL</dc:title>
  <dc:creator>valentin</dc:creator>
  <cp:lastModifiedBy>top electric</cp:lastModifiedBy>
  <cp:revision>2</cp:revision>
  <cp:lastPrinted>2024-06-20T13:28:00Z</cp:lastPrinted>
  <dcterms:created xsi:type="dcterms:W3CDTF">2024-07-25T07:17:00Z</dcterms:created>
  <dcterms:modified xsi:type="dcterms:W3CDTF">2024-07-25T07:17:00Z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PDF reDirect v2</vt:lpwstr>
  </property>
  <property fmtid="{D5CDD505-2E9C-101B-9397-08002B2CF9AE}" pid="4" name="LastSaved">
    <vt:filetime>2023-08-30T00:00:00Z</vt:filetime>
  </property>
  <property fmtid="{D5CDD505-2E9C-101B-9397-08002B2CF9AE}" pid="5" name="Producer">
    <vt:lpwstr>EXP Systems LLC (www.exp-systems.com)</vt:lpwstr>
  </property>
</Properties>
</file>