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04" w:rsidRDefault="002F3F04" w:rsidP="002F3F04">
      <w:pPr>
        <w:spacing w:after="0"/>
        <w:rPr>
          <w:rFonts w:ascii="Arial" w:hAnsi="Arial" w:cs="Arial"/>
          <w:sz w:val="24"/>
          <w:szCs w:val="24"/>
        </w:rPr>
      </w:pPr>
    </w:p>
    <w:p w:rsidR="002F3F04" w:rsidRDefault="002F3F04" w:rsidP="002F3F0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2F3F04" w:rsidRDefault="002F3F04" w:rsidP="002F3F0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002D536E"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2F3F04" w:rsidRDefault="002D536E" w:rsidP="002F3F04">
          <w:pPr>
            <w:spacing w:after="0"/>
            <w:jc w:val="center"/>
            <w:rPr>
              <w:rFonts w:ascii="Arial" w:hAnsi="Arial" w:cs="Arial"/>
              <w:b/>
              <w:noProof/>
              <w:sz w:val="28"/>
              <w:szCs w:val="28"/>
              <w:lang w:val="ro-RO"/>
            </w:rPr>
          </w:pPr>
          <w:r>
            <w:rPr>
              <w:rFonts w:ascii="Arial" w:hAnsi="Arial" w:cs="Arial"/>
              <w:b/>
              <w:noProof/>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2F3F04" w:rsidRDefault="002F3F04" w:rsidP="002F3F0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2F3F04" w:rsidRDefault="002F3F04" w:rsidP="002F3F04">
      <w:pPr>
        <w:spacing w:after="0"/>
        <w:rPr>
          <w:rFonts w:ascii="Arial" w:hAnsi="Arial" w:cs="Arial"/>
          <w:b/>
          <w:sz w:val="24"/>
          <w:szCs w:val="24"/>
        </w:rPr>
      </w:pPr>
    </w:p>
    <w:p w:rsidR="002F3F04" w:rsidRDefault="002F3F04" w:rsidP="002F3F0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3336DA">
            <w:rPr>
              <w:rFonts w:ascii="Arial" w:hAnsi="Arial" w:cs="Arial"/>
              <w:b/>
              <w:sz w:val="24"/>
              <w:szCs w:val="24"/>
            </w:rPr>
            <w:t>SC ALBORA SRL</w:t>
          </w:r>
        </w:sdtContent>
      </w:sdt>
    </w:p>
    <w:p w:rsidR="002F3F04" w:rsidRDefault="002F3F04" w:rsidP="002F3F0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3336DA">
            <w:rPr>
              <w:rFonts w:ascii="Arial" w:hAnsi="Arial" w:cs="Arial"/>
              <w:b/>
              <w:sz w:val="24"/>
              <w:szCs w:val="24"/>
            </w:rPr>
            <w:t>Str. Tineretului, Nr. 37, loc.Cosereni, Judetul Ialomiţa</w:t>
          </w:r>
        </w:sdtContent>
      </w:sdt>
      <w:r>
        <w:rPr>
          <w:rFonts w:ascii="Arial" w:hAnsi="Arial" w:cs="Arial"/>
          <w:b/>
          <w:sz w:val="24"/>
          <w:szCs w:val="24"/>
        </w:rPr>
        <w:t xml:space="preserve"> </w:t>
      </w:r>
      <w:r>
        <w:rPr>
          <w:rFonts w:ascii="Arial" w:hAnsi="Arial" w:cs="Arial"/>
          <w:b/>
          <w:sz w:val="24"/>
          <w:szCs w:val="24"/>
        </w:rPr>
        <w:tab/>
      </w:r>
    </w:p>
    <w:p w:rsidR="002F3F04" w:rsidRDefault="002F3F04" w:rsidP="002F3F0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3336DA">
            <w:rPr>
              <w:rFonts w:ascii="Arial" w:hAnsi="Arial" w:cs="Arial"/>
              <w:b/>
              <w:sz w:val="24"/>
              <w:szCs w:val="24"/>
            </w:rPr>
            <w:t>SC ALBORA SRL-COSERENI</w:t>
          </w:r>
        </w:sdtContent>
      </w:sdt>
    </w:p>
    <w:p w:rsidR="002F3F04" w:rsidRDefault="002F3F04" w:rsidP="002F3F0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3336DA">
            <w:rPr>
              <w:rFonts w:ascii="Arial" w:hAnsi="Arial" w:cs="Arial"/>
              <w:b/>
              <w:sz w:val="24"/>
              <w:szCs w:val="24"/>
            </w:rPr>
            <w:t>loc. Ciocarlia, Amenajare pisciola Ciocarlia 4,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2F3F04" w:rsidRDefault="003336DA" w:rsidP="002F3F0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2F3F04" w:rsidRPr="0086562F">
                <w:rPr>
                  <w:rFonts w:ascii="Arial" w:hAnsi="Arial" w:cs="Arial"/>
                  <w:b/>
                  <w:sz w:val="24"/>
                  <w:szCs w:val="24"/>
                  <w:lang w:val="ro-RO"/>
                </w:rPr>
                <w:t>Activitatea/Activită</w:t>
              </w:r>
              <w:r w:rsidR="002F3F04">
                <w:rPr>
                  <w:rFonts w:ascii="Arial" w:hAnsi="Arial" w:cs="Arial"/>
                  <w:b/>
                  <w:sz w:val="24"/>
                  <w:szCs w:val="24"/>
                  <w:lang w:val="ro-RO"/>
                </w:rPr>
                <w:t>ț</w:t>
              </w:r>
              <w:r w:rsidR="002F3F04" w:rsidRPr="0086562F">
                <w:rPr>
                  <w:rFonts w:ascii="Arial" w:hAnsi="Arial" w:cs="Arial"/>
                  <w:b/>
                  <w:sz w:val="24"/>
                  <w:szCs w:val="24"/>
                  <w:lang w:val="ro-RO"/>
                </w:rPr>
                <w:t>ile</w:t>
              </w:r>
              <w:r w:rsidR="002F3F04">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2F3F04" w:rsidRPr="00B81806" w:rsidRDefault="002F3F04" w:rsidP="002F3F04">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642D2" w:rsidRPr="007642D2" w:rsidTr="007642D2">
            <w:tc>
              <w:tcPr>
                <w:tcW w:w="791" w:type="dxa"/>
                <w:shd w:val="clear" w:color="auto" w:fill="C0C0C0"/>
                <w:vAlign w:val="center"/>
              </w:tcPr>
              <w:p w:rsidR="007642D2" w:rsidRPr="007642D2" w:rsidRDefault="007642D2" w:rsidP="007642D2">
                <w:pPr>
                  <w:spacing w:before="40" w:after="0" w:line="240" w:lineRule="auto"/>
                  <w:jc w:val="center"/>
                  <w:rPr>
                    <w:rFonts w:ascii="Arial" w:hAnsi="Arial" w:cs="Arial"/>
                    <w:b/>
                    <w:sz w:val="20"/>
                    <w:szCs w:val="24"/>
                  </w:rPr>
                </w:pPr>
                <w:r w:rsidRPr="007642D2">
                  <w:rPr>
                    <w:rFonts w:ascii="Arial" w:hAnsi="Arial" w:cs="Arial"/>
                    <w:b/>
                    <w:sz w:val="20"/>
                    <w:szCs w:val="24"/>
                  </w:rPr>
                  <w:t>Cod CAEN Rev.2</w:t>
                </w:r>
              </w:p>
            </w:tc>
            <w:tc>
              <w:tcPr>
                <w:tcW w:w="2372" w:type="dxa"/>
                <w:shd w:val="clear" w:color="auto" w:fill="C0C0C0"/>
                <w:vAlign w:val="center"/>
              </w:tcPr>
              <w:p w:rsidR="007642D2" w:rsidRPr="007642D2" w:rsidRDefault="007642D2" w:rsidP="007642D2">
                <w:pPr>
                  <w:spacing w:before="40" w:after="0" w:line="240" w:lineRule="auto"/>
                  <w:jc w:val="center"/>
                  <w:rPr>
                    <w:rFonts w:ascii="Arial" w:hAnsi="Arial" w:cs="Arial"/>
                    <w:b/>
                    <w:sz w:val="20"/>
                    <w:szCs w:val="24"/>
                  </w:rPr>
                </w:pPr>
                <w:r w:rsidRPr="007642D2">
                  <w:rPr>
                    <w:rFonts w:ascii="Arial" w:hAnsi="Arial" w:cs="Arial"/>
                    <w:b/>
                    <w:sz w:val="20"/>
                    <w:szCs w:val="24"/>
                  </w:rPr>
                  <w:t>Denumire activitate CAEN Rev. 2</w:t>
                </w:r>
              </w:p>
            </w:tc>
            <w:tc>
              <w:tcPr>
                <w:tcW w:w="1212" w:type="dxa"/>
                <w:shd w:val="clear" w:color="auto" w:fill="C0C0C0"/>
                <w:vAlign w:val="center"/>
              </w:tcPr>
              <w:p w:rsidR="007642D2" w:rsidRPr="007642D2" w:rsidRDefault="007642D2" w:rsidP="007642D2">
                <w:pPr>
                  <w:spacing w:before="40" w:after="0" w:line="240" w:lineRule="auto"/>
                  <w:jc w:val="center"/>
                  <w:rPr>
                    <w:rFonts w:ascii="Arial" w:hAnsi="Arial" w:cs="Arial"/>
                    <w:b/>
                    <w:sz w:val="20"/>
                    <w:szCs w:val="24"/>
                  </w:rPr>
                </w:pPr>
                <w:r w:rsidRPr="007642D2">
                  <w:rPr>
                    <w:rFonts w:ascii="Arial" w:hAnsi="Arial" w:cs="Arial"/>
                    <w:b/>
                    <w:sz w:val="20"/>
                    <w:szCs w:val="24"/>
                  </w:rPr>
                  <w:t>Poziţie Anexa 1 din OM 1798/2007</w:t>
                </w:r>
              </w:p>
            </w:tc>
            <w:tc>
              <w:tcPr>
                <w:tcW w:w="791" w:type="dxa"/>
                <w:shd w:val="clear" w:color="auto" w:fill="C0C0C0"/>
                <w:vAlign w:val="center"/>
              </w:tcPr>
              <w:p w:rsidR="007642D2" w:rsidRPr="007642D2" w:rsidRDefault="007642D2" w:rsidP="007642D2">
                <w:pPr>
                  <w:spacing w:before="40" w:after="0" w:line="240" w:lineRule="auto"/>
                  <w:jc w:val="center"/>
                  <w:rPr>
                    <w:rFonts w:ascii="Arial" w:hAnsi="Arial" w:cs="Arial"/>
                    <w:b/>
                    <w:sz w:val="20"/>
                    <w:szCs w:val="24"/>
                  </w:rPr>
                </w:pPr>
                <w:r w:rsidRPr="007642D2">
                  <w:rPr>
                    <w:rFonts w:ascii="Arial" w:hAnsi="Arial" w:cs="Arial"/>
                    <w:b/>
                    <w:sz w:val="20"/>
                    <w:szCs w:val="24"/>
                  </w:rPr>
                  <w:t>Cod CAEN Rev.1</w:t>
                </w:r>
              </w:p>
            </w:tc>
            <w:tc>
              <w:tcPr>
                <w:tcW w:w="2372" w:type="dxa"/>
                <w:shd w:val="clear" w:color="auto" w:fill="C0C0C0"/>
                <w:vAlign w:val="center"/>
              </w:tcPr>
              <w:p w:rsidR="007642D2" w:rsidRPr="007642D2" w:rsidRDefault="007642D2" w:rsidP="007642D2">
                <w:pPr>
                  <w:spacing w:before="40" w:after="0" w:line="240" w:lineRule="auto"/>
                  <w:jc w:val="center"/>
                  <w:rPr>
                    <w:rFonts w:ascii="Arial" w:hAnsi="Arial" w:cs="Arial"/>
                    <w:b/>
                    <w:sz w:val="20"/>
                    <w:szCs w:val="24"/>
                  </w:rPr>
                </w:pPr>
                <w:r w:rsidRPr="007642D2">
                  <w:rPr>
                    <w:rFonts w:ascii="Arial" w:hAnsi="Arial" w:cs="Arial"/>
                    <w:b/>
                    <w:sz w:val="20"/>
                    <w:szCs w:val="24"/>
                  </w:rPr>
                  <w:t>Denumire activitate CAEN Rev.1</w:t>
                </w:r>
              </w:p>
            </w:tc>
            <w:tc>
              <w:tcPr>
                <w:tcW w:w="1054" w:type="dxa"/>
                <w:shd w:val="clear" w:color="auto" w:fill="C0C0C0"/>
                <w:vAlign w:val="center"/>
              </w:tcPr>
              <w:p w:rsidR="007642D2" w:rsidRPr="007642D2" w:rsidRDefault="007642D2" w:rsidP="007642D2">
                <w:pPr>
                  <w:spacing w:before="40" w:after="0" w:line="240" w:lineRule="auto"/>
                  <w:jc w:val="center"/>
                  <w:rPr>
                    <w:rFonts w:ascii="Arial" w:hAnsi="Arial" w:cs="Arial"/>
                    <w:b/>
                    <w:sz w:val="20"/>
                    <w:szCs w:val="24"/>
                  </w:rPr>
                </w:pPr>
                <w:r w:rsidRPr="007642D2">
                  <w:rPr>
                    <w:rFonts w:ascii="Arial" w:hAnsi="Arial" w:cs="Arial"/>
                    <w:b/>
                    <w:sz w:val="20"/>
                    <w:szCs w:val="24"/>
                  </w:rPr>
                  <w:t>NFR</w:t>
                </w:r>
              </w:p>
            </w:tc>
            <w:tc>
              <w:tcPr>
                <w:tcW w:w="1054" w:type="dxa"/>
                <w:shd w:val="clear" w:color="auto" w:fill="C0C0C0"/>
                <w:vAlign w:val="center"/>
              </w:tcPr>
              <w:p w:rsidR="007642D2" w:rsidRPr="007642D2" w:rsidRDefault="007642D2" w:rsidP="007642D2">
                <w:pPr>
                  <w:spacing w:before="40" w:after="0" w:line="240" w:lineRule="auto"/>
                  <w:jc w:val="center"/>
                  <w:rPr>
                    <w:rFonts w:ascii="Arial" w:hAnsi="Arial" w:cs="Arial"/>
                    <w:b/>
                    <w:sz w:val="20"/>
                    <w:szCs w:val="24"/>
                  </w:rPr>
                </w:pPr>
                <w:r w:rsidRPr="007642D2">
                  <w:rPr>
                    <w:rFonts w:ascii="Arial" w:hAnsi="Arial" w:cs="Arial"/>
                    <w:b/>
                    <w:sz w:val="20"/>
                    <w:szCs w:val="24"/>
                  </w:rPr>
                  <w:t>SNAP</w:t>
                </w:r>
              </w:p>
            </w:tc>
          </w:tr>
          <w:tr w:rsidR="007642D2" w:rsidRPr="007642D2" w:rsidTr="007642D2">
            <w:tc>
              <w:tcPr>
                <w:tcW w:w="791" w:type="dxa"/>
                <w:shd w:val="clear" w:color="auto" w:fill="auto"/>
              </w:tcPr>
              <w:p w:rsidR="007642D2" w:rsidRPr="007642D2" w:rsidRDefault="007642D2" w:rsidP="007642D2">
                <w:pPr>
                  <w:spacing w:before="40" w:after="0" w:line="240" w:lineRule="auto"/>
                  <w:jc w:val="center"/>
                  <w:rPr>
                    <w:rFonts w:ascii="Arial" w:hAnsi="Arial" w:cs="Arial"/>
                    <w:sz w:val="20"/>
                    <w:szCs w:val="24"/>
                  </w:rPr>
                </w:pPr>
                <w:r w:rsidRPr="007642D2">
                  <w:rPr>
                    <w:rFonts w:ascii="Arial" w:hAnsi="Arial" w:cs="Arial"/>
                    <w:sz w:val="20"/>
                    <w:szCs w:val="24"/>
                  </w:rPr>
                  <w:t>0322</w:t>
                </w:r>
              </w:p>
            </w:tc>
            <w:tc>
              <w:tcPr>
                <w:tcW w:w="2372" w:type="dxa"/>
                <w:shd w:val="clear" w:color="auto" w:fill="auto"/>
              </w:tcPr>
              <w:p w:rsidR="007642D2" w:rsidRPr="007642D2" w:rsidRDefault="007642D2" w:rsidP="007642D2">
                <w:pPr>
                  <w:spacing w:before="40" w:after="0" w:line="240" w:lineRule="auto"/>
                  <w:jc w:val="center"/>
                  <w:rPr>
                    <w:rFonts w:ascii="Arial" w:hAnsi="Arial" w:cs="Arial"/>
                    <w:sz w:val="20"/>
                    <w:szCs w:val="24"/>
                  </w:rPr>
                </w:pPr>
                <w:r w:rsidRPr="007642D2">
                  <w:rPr>
                    <w:rFonts w:ascii="Arial" w:hAnsi="Arial" w:cs="Arial"/>
                    <w:sz w:val="20"/>
                    <w:szCs w:val="24"/>
                  </w:rPr>
                  <w:t>Acvacultura în ape dulci</w:t>
                </w:r>
              </w:p>
            </w:tc>
            <w:tc>
              <w:tcPr>
                <w:tcW w:w="1212" w:type="dxa"/>
                <w:shd w:val="clear" w:color="auto" w:fill="auto"/>
              </w:tcPr>
              <w:p w:rsidR="007642D2" w:rsidRPr="007642D2" w:rsidRDefault="007642D2" w:rsidP="007642D2">
                <w:pPr>
                  <w:spacing w:before="40" w:after="0" w:line="240" w:lineRule="auto"/>
                  <w:jc w:val="center"/>
                  <w:rPr>
                    <w:rFonts w:ascii="Arial" w:hAnsi="Arial" w:cs="Arial"/>
                    <w:sz w:val="20"/>
                    <w:szCs w:val="24"/>
                  </w:rPr>
                </w:pPr>
                <w:r w:rsidRPr="007642D2">
                  <w:rPr>
                    <w:rFonts w:ascii="Arial" w:hAnsi="Arial" w:cs="Arial"/>
                    <w:sz w:val="20"/>
                    <w:szCs w:val="24"/>
                  </w:rPr>
                  <w:t>10</w:t>
                </w:r>
              </w:p>
            </w:tc>
            <w:tc>
              <w:tcPr>
                <w:tcW w:w="791" w:type="dxa"/>
                <w:shd w:val="clear" w:color="auto" w:fill="auto"/>
              </w:tcPr>
              <w:p w:rsidR="007642D2" w:rsidRPr="007642D2" w:rsidRDefault="007642D2" w:rsidP="007642D2">
                <w:pPr>
                  <w:spacing w:before="40" w:after="0" w:line="240" w:lineRule="auto"/>
                  <w:jc w:val="center"/>
                  <w:rPr>
                    <w:rFonts w:ascii="Arial" w:hAnsi="Arial" w:cs="Arial"/>
                    <w:sz w:val="20"/>
                    <w:szCs w:val="24"/>
                  </w:rPr>
                </w:pPr>
                <w:r w:rsidRPr="007642D2">
                  <w:rPr>
                    <w:rFonts w:ascii="Arial" w:hAnsi="Arial" w:cs="Arial"/>
                    <w:sz w:val="20"/>
                    <w:szCs w:val="24"/>
                  </w:rPr>
                  <w:t>0502</w:t>
                </w:r>
              </w:p>
            </w:tc>
            <w:tc>
              <w:tcPr>
                <w:tcW w:w="2372" w:type="dxa"/>
                <w:shd w:val="clear" w:color="auto" w:fill="auto"/>
              </w:tcPr>
              <w:p w:rsidR="007642D2" w:rsidRPr="007642D2" w:rsidRDefault="007642D2" w:rsidP="007642D2">
                <w:pPr>
                  <w:spacing w:before="40" w:after="0" w:line="240" w:lineRule="auto"/>
                  <w:jc w:val="center"/>
                  <w:rPr>
                    <w:rFonts w:ascii="Arial" w:hAnsi="Arial" w:cs="Arial"/>
                    <w:sz w:val="20"/>
                    <w:szCs w:val="24"/>
                  </w:rPr>
                </w:pPr>
                <w:r w:rsidRPr="007642D2">
                  <w:rPr>
                    <w:rFonts w:ascii="Arial" w:hAnsi="Arial" w:cs="Arial"/>
                    <w:sz w:val="20"/>
                    <w:szCs w:val="24"/>
                  </w:rPr>
                  <w:t>Piscicultura</w:t>
                </w:r>
              </w:p>
            </w:tc>
            <w:tc>
              <w:tcPr>
                <w:tcW w:w="1054" w:type="dxa"/>
                <w:shd w:val="clear" w:color="auto" w:fill="auto"/>
              </w:tcPr>
              <w:p w:rsidR="007642D2" w:rsidRPr="007642D2" w:rsidRDefault="007642D2" w:rsidP="007642D2">
                <w:pPr>
                  <w:spacing w:before="40" w:after="0" w:line="240" w:lineRule="auto"/>
                  <w:jc w:val="center"/>
                  <w:rPr>
                    <w:rFonts w:ascii="Arial" w:hAnsi="Arial" w:cs="Arial"/>
                    <w:sz w:val="20"/>
                    <w:szCs w:val="24"/>
                  </w:rPr>
                </w:pPr>
              </w:p>
            </w:tc>
            <w:tc>
              <w:tcPr>
                <w:tcW w:w="1054" w:type="dxa"/>
                <w:shd w:val="clear" w:color="auto" w:fill="auto"/>
              </w:tcPr>
              <w:p w:rsidR="007642D2" w:rsidRPr="007642D2" w:rsidRDefault="007642D2" w:rsidP="007642D2">
                <w:pPr>
                  <w:spacing w:before="40" w:after="0" w:line="240" w:lineRule="auto"/>
                  <w:jc w:val="center"/>
                  <w:rPr>
                    <w:rFonts w:ascii="Arial" w:hAnsi="Arial" w:cs="Arial"/>
                    <w:sz w:val="20"/>
                    <w:szCs w:val="24"/>
                  </w:rPr>
                </w:pPr>
              </w:p>
            </w:tc>
          </w:tr>
        </w:tbl>
        <w:p w:rsidR="002F3F04" w:rsidRDefault="003336DA" w:rsidP="007642D2">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2F3F04" w:rsidRPr="00B81806" w:rsidRDefault="002F3F04" w:rsidP="002F3F04">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F3F04" w:rsidRPr="00FB4B1E" w:rsidTr="002F3F04">
            <w:tc>
              <w:tcPr>
                <w:tcW w:w="4002" w:type="dxa"/>
                <w:shd w:val="clear" w:color="auto" w:fill="C0C0C0"/>
              </w:tcPr>
              <w:p w:rsidR="002F3F04" w:rsidRPr="00FB4B1E" w:rsidRDefault="002F3F04" w:rsidP="002F3F04">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2F3F04" w:rsidRPr="00FB4B1E" w:rsidRDefault="002F3F04" w:rsidP="002F3F04">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2F3F04" w:rsidRPr="00FB4B1E" w:rsidTr="002F3F04">
            <w:tc>
              <w:tcPr>
                <w:tcW w:w="4002" w:type="dxa"/>
                <w:shd w:val="clear" w:color="auto" w:fill="auto"/>
              </w:tcPr>
              <w:p w:rsidR="002F3F04" w:rsidRPr="00FB4B1E" w:rsidRDefault="002F3F04" w:rsidP="002F3F04">
                <w:pPr>
                  <w:spacing w:before="40" w:after="0"/>
                  <w:jc w:val="center"/>
                  <w:rPr>
                    <w:rFonts w:ascii="Arial" w:hAnsi="Arial" w:cs="Arial"/>
                    <w:sz w:val="20"/>
                    <w:szCs w:val="24"/>
                  </w:rPr>
                </w:pPr>
              </w:p>
            </w:tc>
            <w:tc>
              <w:tcPr>
                <w:tcW w:w="6004" w:type="dxa"/>
                <w:shd w:val="clear" w:color="auto" w:fill="auto"/>
              </w:tcPr>
              <w:p w:rsidR="002F3F04" w:rsidRPr="00FB4B1E" w:rsidRDefault="002F3F04" w:rsidP="002F3F04">
                <w:pPr>
                  <w:spacing w:before="40" w:after="0"/>
                  <w:jc w:val="center"/>
                  <w:rPr>
                    <w:rFonts w:ascii="Arial" w:hAnsi="Arial" w:cs="Arial"/>
                    <w:sz w:val="20"/>
                    <w:szCs w:val="24"/>
                  </w:rPr>
                </w:pPr>
              </w:p>
            </w:tc>
          </w:tr>
        </w:tbl>
        <w:p w:rsidR="002F3F04" w:rsidRDefault="003336DA" w:rsidP="002F3F04">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2F3F04" w:rsidRDefault="002F3F04" w:rsidP="002F3F04">
          <w:pPr>
            <w:spacing w:after="0"/>
            <w:rPr>
              <w:rFonts w:ascii="Arial" w:hAnsi="Arial" w:cs="Arial"/>
              <w:sz w:val="24"/>
              <w:szCs w:val="24"/>
            </w:rPr>
          </w:pPr>
          <w:r w:rsidRPr="00B81806">
            <w:rPr>
              <w:rStyle w:val="Textsubstituent"/>
              <w:rFonts w:ascii="Arial" w:hAnsi="Arial" w:cs="Arial"/>
            </w:rPr>
            <w:t>....</w:t>
          </w:r>
        </w:p>
      </w:sdtContent>
    </w:sdt>
    <w:p w:rsidR="002F3F04" w:rsidRDefault="002F3F04" w:rsidP="002F3F0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7642D2">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2F3F04" w:rsidRDefault="002F3F04" w:rsidP="002F3F04">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7642D2">
                <w:rPr>
                  <w:rFonts w:ascii="Arial" w:hAnsi="Arial" w:cs="Arial"/>
                  <w:b/>
                  <w:sz w:val="24"/>
                  <w:szCs w:val="24"/>
                  <w:lang w:val="ro-RO"/>
                </w:rPr>
                <w:t xml:space="preserve"> Ialomita</w:t>
              </w:r>
            </w:p>
          </w:sdtContent>
        </w:sdt>
      </w:sdtContent>
    </w:sdt>
    <w:p w:rsidR="002F3F04" w:rsidRDefault="003336DA" w:rsidP="002F3F0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2F3F04">
            <w:rPr>
              <w:rFonts w:ascii="Arial" w:hAnsi="Arial" w:cs="Arial"/>
              <w:b/>
              <w:sz w:val="24"/>
              <w:szCs w:val="24"/>
              <w:lang w:val="ro-RO"/>
            </w:rPr>
            <w:t>Prezenta autorizație este valabilă 5 ani.</w:t>
          </w:r>
        </w:sdtContent>
      </w:sdt>
      <w:r w:rsidR="002F3F04">
        <w:rPr>
          <w:rFonts w:ascii="Arial" w:hAnsi="Arial" w:cs="Arial"/>
          <w:b/>
          <w:sz w:val="24"/>
          <w:szCs w:val="24"/>
          <w:lang w:val="ro-RO"/>
        </w:rPr>
        <w:t xml:space="preserve">  </w:t>
      </w:r>
    </w:p>
    <w:p w:rsidR="002F3F04" w:rsidRDefault="002F3F04" w:rsidP="002F3F0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2F3F04" w:rsidRDefault="002F3F04" w:rsidP="002F3F0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2F3F04" w:rsidRPr="002F5235" w:rsidRDefault="002F3F04" w:rsidP="002F3F04">
          <w:pPr>
            <w:spacing w:after="0" w:line="240" w:lineRule="auto"/>
            <w:rPr>
              <w:rFonts w:ascii="Arial" w:hAnsi="Arial" w:cs="Arial"/>
              <w:sz w:val="24"/>
              <w:szCs w:val="24"/>
              <w:lang w:val="ro-RO"/>
            </w:rPr>
          </w:pPr>
          <w:r w:rsidRPr="002F5235">
            <w:rPr>
              <w:rStyle w:val="Textsubstituent"/>
              <w:rFonts w:ascii="Arial" w:hAnsi="Arial" w:cs="Arial"/>
            </w:rPr>
            <w:t>....</w:t>
          </w:r>
        </w:p>
      </w:sdtContent>
    </w:sdt>
    <w:p w:rsidR="002F3F04" w:rsidRDefault="002F3F04" w:rsidP="002F3F0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F3F04" w:rsidRDefault="002F3F04" w:rsidP="002F3F0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3336DA">
            <w:rPr>
              <w:rFonts w:ascii="Arial" w:hAnsi="Arial" w:cs="Arial"/>
              <w:noProof/>
              <w:sz w:val="24"/>
              <w:szCs w:val="24"/>
              <w:lang w:val="ro-RO"/>
            </w:rPr>
            <w:t>SC ALBORA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3336DA">
            <w:rPr>
              <w:rFonts w:ascii="Arial" w:hAnsi="Arial" w:cs="Arial"/>
              <w:noProof/>
              <w:sz w:val="24"/>
              <w:szCs w:val="24"/>
              <w:lang w:val="ro-RO"/>
            </w:rPr>
            <w:t>loc. Ciocarlia, Amenajare pisciola Ciocarlia 4,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7642D2">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3336DA">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3336DA">
            <w:rPr>
              <w:rFonts w:ascii="Arial" w:hAnsi="Arial" w:cs="Arial"/>
              <w:noProof/>
              <w:sz w:val="24"/>
              <w:szCs w:val="24"/>
              <w:lang w:val="ro-RO"/>
            </w:rPr>
            <w:t>5694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9-02T00:00:00Z">
            <w:dateFormat w:val="dd.MM.yyyy"/>
            <w:lid w:val="ro-RO"/>
            <w:storeMappedDataAs w:val="dateTime"/>
            <w:calendar w:val="gregorian"/>
          </w:date>
        </w:sdtPr>
        <w:sdtContent>
          <w:r w:rsidR="003336DA">
            <w:rPr>
              <w:rFonts w:ascii="Arial" w:hAnsi="Arial" w:cs="Arial"/>
              <w:noProof/>
              <w:sz w:val="24"/>
              <w:szCs w:val="24"/>
              <w:lang w:val="ro-RO"/>
            </w:rPr>
            <w:t>02.09.2016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BD4997">
            <w:rPr>
              <w:rFonts w:ascii="Arial" w:hAnsi="Arial" w:cs="Arial"/>
              <w:noProof/>
              <w:sz w:val="24"/>
              <w:szCs w:val="24"/>
              <w:lang w:val="ro-RO"/>
            </w:rPr>
            <w:t>si a completarilor inregistrate cu nr.402/19.01.2017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2F3F04" w:rsidRPr="00FB4B1E" w:rsidRDefault="002F3F04" w:rsidP="002F3F0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2F3F04" w:rsidRDefault="007642D2" w:rsidP="007642D2">
          <w:pPr>
            <w:pStyle w:val="Default"/>
            <w:jc w:val="both"/>
            <w:rPr>
              <w:rFonts w:ascii="Arial" w:hAnsi="Arial" w:cs="Arial"/>
              <w:color w:val="808080"/>
              <w:lang w:val="ro-RO"/>
            </w:rPr>
          </w:pPr>
          <w:r>
            <w:rPr>
              <w:rFonts w:ascii="Arial" w:hAnsi="Arial" w:cs="Arial"/>
              <w:color w:val="808080"/>
              <w:lang w:val="ro-RO"/>
            </w:rPr>
            <w:t xml:space="preserve"> </w:t>
          </w:r>
        </w:p>
      </w:sdtContent>
    </w:sdt>
    <w:p w:rsidR="002F3F04" w:rsidRDefault="002F3F04" w:rsidP="002F3F04">
      <w:pPr>
        <w:pStyle w:val="Default"/>
        <w:jc w:val="both"/>
        <w:rPr>
          <w:rFonts w:ascii="Arial" w:eastAsia="Calibri" w:hAnsi="Arial" w:cs="Arial"/>
          <w:b/>
          <w:noProof/>
          <w:color w:val="auto"/>
          <w:sz w:val="22"/>
          <w:szCs w:val="22"/>
          <w:lang w:val="ro-RO"/>
        </w:rPr>
      </w:pPr>
    </w:p>
    <w:p w:rsidR="002F3F04" w:rsidRPr="0022638F" w:rsidRDefault="002F3F04" w:rsidP="002F3F0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F3F04" w:rsidRPr="0022638F" w:rsidRDefault="002F3F04" w:rsidP="002F3F0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F3F04" w:rsidRPr="0022638F" w:rsidRDefault="002F3F04" w:rsidP="002F3F04">
      <w:pPr>
        <w:pStyle w:val="Default"/>
        <w:jc w:val="both"/>
        <w:rPr>
          <w:rFonts w:ascii="Arial" w:eastAsia="Calibri" w:hAnsi="Arial" w:cs="Arial"/>
          <w:b/>
          <w:noProof/>
          <w:color w:val="auto"/>
          <w:lang w:val="ro-RO"/>
        </w:rPr>
      </w:pPr>
    </w:p>
    <w:p w:rsidR="002F3F04" w:rsidRDefault="002F3F04" w:rsidP="002F3F0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3336DA">
            <w:rPr>
              <w:rFonts w:ascii="Arial" w:eastAsia="Calibri" w:hAnsi="Arial" w:cs="Arial"/>
              <w:b/>
              <w:noProof/>
              <w:color w:val="auto"/>
              <w:lang w:val="ro-RO"/>
            </w:rPr>
            <w:t>SC ALBORA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3336DA">
            <w:rPr>
              <w:rFonts w:ascii="Arial" w:eastAsia="Calibri" w:hAnsi="Arial" w:cs="Arial"/>
              <w:b/>
              <w:noProof/>
              <w:color w:val="auto"/>
              <w:lang w:val="ro-RO"/>
            </w:rPr>
            <w:t>loc. Ciocarlia, Amenajare pisciola Ciocarlia 4, Judetul Ialomiţa</w:t>
          </w:r>
        </w:sdtContent>
      </w:sdt>
      <w:r>
        <w:rPr>
          <w:rFonts w:ascii="Arial" w:eastAsia="Calibri" w:hAnsi="Arial" w:cs="Arial"/>
          <w:b/>
          <w:noProof/>
          <w:color w:val="auto"/>
          <w:lang w:val="ro-RO"/>
        </w:rPr>
        <w:t>,</w:t>
      </w:r>
    </w:p>
    <w:p w:rsidR="002F3F04" w:rsidRDefault="002F3F04" w:rsidP="002F3F04">
      <w:pPr>
        <w:pStyle w:val="Default"/>
        <w:jc w:val="both"/>
        <w:rPr>
          <w:rFonts w:ascii="Arial" w:eastAsia="Calibri" w:hAnsi="Arial" w:cs="Arial"/>
          <w:b/>
          <w:noProof/>
          <w:color w:val="auto"/>
          <w:lang w:val="ro-RO"/>
        </w:rPr>
      </w:pPr>
    </w:p>
    <w:p w:rsidR="002F3F04" w:rsidRDefault="002F3F04" w:rsidP="002F3F0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315723" w:rsidRDefault="00315723"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-cerere;</w:t>
          </w:r>
        </w:p>
        <w:p w:rsidR="00315723" w:rsidRDefault="00315723"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-fisa de prezentare;</w:t>
          </w:r>
        </w:p>
        <w:p w:rsidR="00315723" w:rsidRDefault="00315723"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-dovada plata tarif autorizare;</w:t>
          </w:r>
        </w:p>
        <w:p w:rsidR="00315723" w:rsidRDefault="00315723"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-plan de incadrare in zona;</w:t>
          </w:r>
        </w:p>
        <w:p w:rsidR="004F2596" w:rsidRDefault="004F2596"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 contract de concesiune nr.1536/02.12.2008 incheiat cu CL al Com. Ciocirlia;</w:t>
          </w:r>
        </w:p>
        <w:p w:rsidR="004F2596" w:rsidRDefault="004F2596"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-contract de prestari servicii incheiat la 15.04.2015 cu SC Comvet SRL Urziceni, pentru servicii veterinare;</w:t>
          </w:r>
        </w:p>
        <w:p w:rsidR="001F6902" w:rsidRDefault="004F2596"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-contract de prestari servicii </w:t>
          </w:r>
          <w:r w:rsidR="001F6902">
            <w:rPr>
              <w:rFonts w:ascii="Arial" w:eastAsia="Calibri" w:hAnsi="Arial" w:cs="Arial"/>
              <w:i/>
              <w:noProof/>
              <w:color w:val="auto"/>
              <w:lang w:val="ro-RO"/>
            </w:rPr>
            <w:t>seria ENG, nr.00</w:t>
          </w:r>
          <w:r w:rsidR="00BD4997">
            <w:rPr>
              <w:rFonts w:ascii="Arial" w:eastAsia="Calibri" w:hAnsi="Arial" w:cs="Arial"/>
              <w:i/>
              <w:noProof/>
              <w:color w:val="auto"/>
              <w:lang w:val="ro-RO"/>
            </w:rPr>
            <w:t>12831</w:t>
          </w:r>
          <w:r w:rsidR="001F6902">
            <w:rPr>
              <w:rFonts w:ascii="Arial" w:eastAsia="Calibri" w:hAnsi="Arial" w:cs="Arial"/>
              <w:i/>
              <w:noProof/>
              <w:color w:val="auto"/>
              <w:lang w:val="ro-RO"/>
            </w:rPr>
            <w:t xml:space="preserve">incheiat cu SC ECO NEUTRALIZARE Grindasi SRL pentru deseuri de origine animala ; </w:t>
          </w:r>
        </w:p>
        <w:p w:rsidR="002F3F04" w:rsidRDefault="001F6902"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-contract de prestari servicii  de salubritate nr.1/20.05.2016 si actul aditional nr.1/20.05.2016 la acesta incheiat cu SC Rosal Grup SA;</w:t>
          </w:r>
        </w:p>
      </w:sdtContent>
    </w:sdt>
    <w:p w:rsidR="002F3F04" w:rsidRDefault="002F3F04" w:rsidP="002F3F0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315723" w:rsidRDefault="00315723"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-certificat de inregistrare CUI  10592929 si J21/108/1998 eliberat de Registrul Comertului;</w:t>
          </w:r>
        </w:p>
        <w:p w:rsidR="00315723" w:rsidRDefault="00315723"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-certificat constatator nr.4436/26.03.2015;</w:t>
          </w:r>
        </w:p>
        <w:p w:rsidR="004F2596" w:rsidRDefault="00315723"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-autorizatia de gospodarirea apelor nr.173/21.12.2012, valabila </w:t>
          </w:r>
          <w:r w:rsidR="004F2596">
            <w:rPr>
              <w:rFonts w:ascii="Arial" w:eastAsia="Calibri" w:hAnsi="Arial" w:cs="Arial"/>
              <w:i/>
              <w:noProof/>
              <w:color w:val="auto"/>
              <w:lang w:val="ro-RO"/>
            </w:rPr>
            <w:t>pana la 15.08.2017, emisa de ABA Buzau Ialomita;</w:t>
          </w:r>
        </w:p>
        <w:p w:rsidR="004F2596" w:rsidRDefault="004F2596"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-autorizatia de functionare in siguranta a barajului , nr.237/15.08.2012 </w:t>
          </w:r>
          <w:r w:rsidRPr="004F2596">
            <w:rPr>
              <w:rFonts w:ascii="Arial" w:eastAsia="Calibri" w:hAnsi="Arial" w:cs="Arial"/>
              <w:i/>
              <w:noProof/>
              <w:color w:val="auto"/>
              <w:lang w:val="ro-RO"/>
            </w:rPr>
            <w:t>valabila pana la 15.08.2017</w:t>
          </w:r>
          <w:r>
            <w:rPr>
              <w:rFonts w:ascii="Arial" w:eastAsia="Calibri" w:hAnsi="Arial" w:cs="Arial"/>
              <w:i/>
              <w:noProof/>
              <w:color w:val="auto"/>
              <w:lang w:val="ro-RO"/>
            </w:rPr>
            <w:t>, emisa de ABA Buzau- Ialomita;</w:t>
          </w:r>
        </w:p>
        <w:p w:rsidR="004F2596" w:rsidRDefault="004F2596"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-autorizatie sanitar veterinara nr.0122/19.05.2015 emisa de DSVSA Ialomita;</w:t>
          </w:r>
        </w:p>
        <w:p w:rsidR="004F2596" w:rsidRDefault="004F2596" w:rsidP="002F3F04">
          <w:pPr>
            <w:pStyle w:val="Default"/>
            <w:jc w:val="both"/>
            <w:rPr>
              <w:rFonts w:ascii="Arial" w:eastAsia="Calibri" w:hAnsi="Arial" w:cs="Arial"/>
              <w:i/>
              <w:noProof/>
              <w:color w:val="auto"/>
              <w:lang w:val="ro-RO"/>
            </w:rPr>
          </w:pPr>
          <w:r>
            <w:rPr>
              <w:rFonts w:ascii="Arial" w:eastAsia="Calibri" w:hAnsi="Arial" w:cs="Arial"/>
              <w:i/>
              <w:noProof/>
              <w:color w:val="auto"/>
              <w:lang w:val="ro-RO"/>
            </w:rPr>
            <w:t>-actul constitutiv ;</w:t>
          </w:r>
        </w:p>
        <w:p w:rsidR="002F3F04" w:rsidRDefault="003336DA" w:rsidP="002F3F04">
          <w:pPr>
            <w:pStyle w:val="Default"/>
            <w:jc w:val="both"/>
            <w:rPr>
              <w:rFonts w:ascii="Arial" w:eastAsia="Calibri" w:hAnsi="Arial" w:cs="Arial"/>
              <w:i/>
              <w:noProof/>
              <w:color w:val="auto"/>
              <w:lang w:val="ro-RO"/>
            </w:rPr>
          </w:pPr>
        </w:p>
      </w:sdtContent>
    </w:sdt>
    <w:p w:rsidR="002F3F04" w:rsidRDefault="002F3F04" w:rsidP="002F3F0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-Se va exploata amenajarea piscicola in conformitate cu prevederile regulamentului de fun</w:t>
          </w:r>
          <w:r>
            <w:rPr>
              <w:rFonts w:ascii="Arial" w:eastAsia="Calibri" w:hAnsi="Arial" w:cs="Arial"/>
              <w:i/>
              <w:noProof/>
              <w:color w:val="auto"/>
              <w:lang w:val="ro-RO"/>
            </w:rPr>
            <w:t>ctionare-exploatare-intretinere</w:t>
          </w:r>
          <w:r w:rsidRPr="00DB6567">
            <w:rPr>
              <w:rFonts w:ascii="Arial" w:eastAsia="Calibri" w:hAnsi="Arial" w:cs="Arial"/>
              <w:i/>
              <w:noProof/>
              <w:color w:val="auto"/>
              <w:lang w:val="ro-RO"/>
            </w:rPr>
            <w:t>;</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-Se va asigura mentinerea caracteristicilor amenajarii piscicole  si a lucrarilor aferente;</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-Se va intretine albia si malurile surselor si receptorilor autorizati, in zonele de captare si evacuare a apei;</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-Se vor intretine constructiile si instalatiile de captare, aductiune, folosire a apei, in conditii tehnice corespunzatoare;</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-Se va asigura functionarea la parametrii optimi a instalatiilor de masurare a principalilor indicatori, in scopul asigurarii supravietuirii materialului piscicol din amenajari;</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-In perioadele de viitura, se va urmari zilnic volumul de apa din lac, starea constructiilor si a instalatiilor aferente amenajarii si se vor lua masuri operative pentru asigurarea functionarii corespunzatoare a acestora;</w:t>
          </w:r>
        </w:p>
        <w:p w:rsid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-Colectarea efectivelor piscicole moarte(atunci cind este cazul) si preluarea lor de o firma specializata autorizata ;</w:t>
          </w:r>
        </w:p>
        <w:p w:rsidR="00DB6567" w:rsidRPr="00DB6567" w:rsidRDefault="00DB6567" w:rsidP="00DB6567">
          <w:pPr>
            <w:pStyle w:val="Default"/>
            <w:jc w:val="both"/>
            <w:rPr>
              <w:rFonts w:ascii="Arial" w:eastAsia="Calibri" w:hAnsi="Arial" w:cs="Arial"/>
              <w:i/>
              <w:noProof/>
              <w:color w:val="auto"/>
              <w:lang w:val="ro-RO"/>
            </w:rPr>
          </w:pPr>
          <w:r>
            <w:rPr>
              <w:rFonts w:ascii="Arial" w:eastAsia="Calibri" w:hAnsi="Arial" w:cs="Arial"/>
              <w:i/>
              <w:noProof/>
              <w:color w:val="auto"/>
              <w:lang w:val="ro-RO"/>
            </w:rPr>
            <w:lastRenderedPageBreak/>
            <w:t>-Tratamentele veterinare se vor realiza conform contractului incheiat;</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-Aprovizionarea cu medicamentele necesare tratamentelor, se va face limitat, in functie de necesitati;</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 -Se va asigura mentinerea in permanenta a unei stari ridicate igienico-sanitare, in cadrul fermei piscicole.</w:t>
          </w:r>
        </w:p>
        <w:p w:rsid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 xml:space="preserve">-Deseurile  menajere se vor preda pe baza de contract de prestari servicii de salubrizare </w:t>
          </w:r>
          <w:r>
            <w:rPr>
              <w:rFonts w:ascii="Arial" w:eastAsia="Calibri" w:hAnsi="Arial" w:cs="Arial"/>
              <w:i/>
              <w:noProof/>
              <w:color w:val="auto"/>
              <w:lang w:val="ro-RO"/>
            </w:rPr>
            <w:t xml:space="preserve">incheiat </w:t>
          </w:r>
          <w:r w:rsidRPr="00DB6567">
            <w:rPr>
              <w:rFonts w:ascii="Arial" w:eastAsia="Calibri" w:hAnsi="Arial" w:cs="Arial"/>
              <w:i/>
              <w:noProof/>
              <w:color w:val="auto"/>
              <w:lang w:val="ro-RO"/>
            </w:rPr>
            <w:t>cu o unitate specializata autorizata pe raza localitatii unde se desfasoara activitatea;</w:t>
          </w:r>
        </w:p>
        <w:p w:rsidR="00DB6567" w:rsidRPr="00DB6567" w:rsidRDefault="00DB6567" w:rsidP="00DB6567">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DB6567">
            <w:rPr>
              <w:rFonts w:ascii="Arial" w:eastAsia="Calibri" w:hAnsi="Arial" w:cs="Arial"/>
              <w:i/>
              <w:noProof/>
              <w:color w:val="auto"/>
              <w:lang w:val="ro-RO"/>
            </w:rPr>
            <w:t>Serviciul de salubritate va fi asigurat  de catre un operator licentiat si autorizat conform Legii 101/2006 cu modificarile ulterioare</w:t>
          </w:r>
          <w:r>
            <w:rPr>
              <w:rFonts w:ascii="Arial" w:eastAsia="Calibri" w:hAnsi="Arial" w:cs="Arial"/>
              <w:i/>
              <w:noProof/>
              <w:color w:val="auto"/>
              <w:lang w:val="ro-RO"/>
            </w:rPr>
            <w:t>;</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-Se interzice arderea stufului,</w:t>
          </w:r>
          <w:r>
            <w:rPr>
              <w:rFonts w:ascii="Arial" w:eastAsia="Calibri" w:hAnsi="Arial" w:cs="Arial"/>
              <w:i/>
              <w:noProof/>
              <w:color w:val="auto"/>
              <w:lang w:val="ro-RO"/>
            </w:rPr>
            <w:t xml:space="preserve"> </w:t>
          </w:r>
          <w:r w:rsidRPr="00DB6567">
            <w:rPr>
              <w:rFonts w:ascii="Arial" w:eastAsia="Calibri" w:hAnsi="Arial" w:cs="Arial"/>
              <w:i/>
              <w:noProof/>
              <w:color w:val="auto"/>
              <w:lang w:val="ro-RO"/>
            </w:rPr>
            <w:t xml:space="preserve">tufarisurilor sau a vegetatiei ierboase fara acceptul autoritatii competente pentru protectia mediului si fara informarea in prealabil a serviciilor publice comunitare pentru situatii de urgenta; </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-Se interzice aruncarea, depozitarea deseului menajer, a gunoiului de origine animaliera, cit si a deseurilor de orice fel, pe malurile amenajarii piscicole.</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 xml:space="preserve">- Titularul activităţii are obligaţia să notifice APM  Ialomita dacă intervin elemente noi, necunoscute la data emiterii autorizaţiei de mediu, precum şi asupra oricăror modificări ale condiţiilor care au stat la baza emiterii acesteia, înainte de realizarea modificării; </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 xml:space="preserve">- Titularul activităţii are obligaţia să notifice APM  Ialomita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 </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-Se vor respecta conditiile prevazute in actele de reglementare emise de alte autoritati;</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-APM Ialomita isi rezerva dreptul de a modifica sau completa prevederile prezentei autorizatii sau de a retrage autorizatia,</w:t>
          </w:r>
          <w:r>
            <w:rPr>
              <w:rFonts w:ascii="Arial" w:eastAsia="Calibri" w:hAnsi="Arial" w:cs="Arial"/>
              <w:i/>
              <w:noProof/>
              <w:color w:val="auto"/>
              <w:lang w:val="ro-RO"/>
            </w:rPr>
            <w:t xml:space="preserve"> </w:t>
          </w:r>
          <w:r w:rsidRPr="00DB6567">
            <w:rPr>
              <w:rFonts w:ascii="Arial" w:eastAsia="Calibri" w:hAnsi="Arial" w:cs="Arial"/>
              <w:i/>
              <w:noProof/>
              <w:color w:val="auto"/>
              <w:lang w:val="ro-RO"/>
            </w:rPr>
            <w:t>in conditiile aparitiei unor noi reglementari survenite dupa emiterea acesteia sau a unor date necunoscute la data emiterii.</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-Agentul economic are obligatia de a reactualiza contracte/avize/autorizatii si celelalte acte de reglementare ce au stat la baza emiterii prezentei autorizatii de mediu;</w:t>
          </w:r>
        </w:p>
        <w:p w:rsidR="00DB6567" w:rsidRPr="00DB6567" w:rsidRDefault="00DB6567" w:rsidP="00DB6567">
          <w:pPr>
            <w:pStyle w:val="Default"/>
            <w:jc w:val="both"/>
            <w:rPr>
              <w:rFonts w:ascii="Arial" w:eastAsia="Calibri" w:hAnsi="Arial" w:cs="Arial"/>
              <w:i/>
              <w:noProof/>
              <w:color w:val="auto"/>
              <w:lang w:val="ro-RO"/>
            </w:rPr>
          </w:pPr>
          <w:r w:rsidRPr="00DB6567">
            <w:rPr>
              <w:rFonts w:ascii="Arial" w:eastAsia="Calibri" w:hAnsi="Arial" w:cs="Arial"/>
              <w:i/>
              <w:noProof/>
              <w:color w:val="auto"/>
              <w:lang w:val="ro-RO"/>
            </w:rPr>
            <w:t>-Ori de cate ori exista o schimbare de fond a datelor care au stat la baza emiterii autorizatiei de mediu se va informa in scris APM Ialomita, iar autoritatea de mediu va decide revizuirea autorizatiei, incluzand datele care sau modificat, sau decide reluarea procedurii de emitere a unei noi autorizatii.</w:t>
          </w:r>
        </w:p>
        <w:p w:rsidR="002F3F04" w:rsidRDefault="003336DA" w:rsidP="002F3F04">
          <w:pPr>
            <w:pStyle w:val="Default"/>
            <w:jc w:val="both"/>
            <w:rPr>
              <w:rFonts w:ascii="Arial" w:eastAsia="Calibri" w:hAnsi="Arial" w:cs="Arial"/>
              <w:i/>
              <w:noProof/>
              <w:color w:val="auto"/>
              <w:lang w:val="ro-RO"/>
            </w:rPr>
          </w:pPr>
        </w:p>
      </w:sdtContent>
    </w:sdt>
    <w:p w:rsidR="002F3F04" w:rsidRDefault="002F3F04" w:rsidP="002F3F0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DA38C9" w:rsidRPr="00DA38C9" w:rsidRDefault="00DA38C9" w:rsidP="00DA38C9">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DA38C9">
            <w:rPr>
              <w:rFonts w:ascii="Arial" w:eastAsia="Calibri" w:hAnsi="Arial" w:cs="Arial"/>
              <w:i/>
              <w:noProof/>
              <w:color w:val="auto"/>
              <w:lang w:val="ro-RO"/>
            </w:rPr>
            <w:t>OUG 195/2005 privind protectia mediului aprobata de Legea 265/2006 cu modificarile si completarile ulterioare;</w:t>
          </w:r>
        </w:p>
        <w:p w:rsidR="00DA38C9" w:rsidRPr="00DA38C9" w:rsidRDefault="00DA38C9" w:rsidP="00DA38C9">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DA38C9">
            <w:rPr>
              <w:rFonts w:ascii="Arial" w:eastAsia="Calibri" w:hAnsi="Arial" w:cs="Arial"/>
              <w:i/>
              <w:noProof/>
              <w:color w:val="auto"/>
              <w:lang w:val="ro-RO"/>
            </w:rPr>
            <w:t>Legea  apelor nr. 107/1996  , cu completarile si modificarile ulterioare;</w:t>
          </w:r>
        </w:p>
        <w:p w:rsidR="00DA38C9" w:rsidRPr="00DA38C9" w:rsidRDefault="00DA38C9" w:rsidP="00DA38C9">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DA38C9">
            <w:rPr>
              <w:rFonts w:ascii="Arial" w:eastAsia="Calibri" w:hAnsi="Arial" w:cs="Arial"/>
              <w:i/>
              <w:noProof/>
              <w:color w:val="auto"/>
              <w:lang w:val="ro-RO"/>
            </w:rPr>
            <w:t>OUG 244/2000 privind siguranta barajelor, cu modificarile si completarile ulterioare si Legii nr. 13/2006.</w:t>
          </w:r>
        </w:p>
        <w:p w:rsidR="00DA38C9" w:rsidRPr="00DA38C9" w:rsidRDefault="00DA38C9" w:rsidP="00DA38C9">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DA38C9">
            <w:rPr>
              <w:rFonts w:ascii="Arial" w:eastAsia="Calibri" w:hAnsi="Arial" w:cs="Arial"/>
              <w:i/>
              <w:noProof/>
              <w:color w:val="auto"/>
              <w:lang w:val="ro-RO"/>
            </w:rPr>
            <w:t>Legea nr.13/2006.pentru aprobarea Ordonantei de urgenta a Guvernului nr. 138/2005 privind exploatarea in siguranta a acumularilor cu folosinta piscicola, de agrement sau locala, din categoriile de importanta C si D</w:t>
          </w:r>
        </w:p>
        <w:p w:rsidR="00DA38C9" w:rsidRPr="00DA38C9" w:rsidRDefault="00DA38C9" w:rsidP="00DA38C9">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DA38C9">
            <w:rPr>
              <w:rFonts w:ascii="Arial" w:eastAsia="Calibri" w:hAnsi="Arial" w:cs="Arial"/>
              <w:i/>
              <w:noProof/>
              <w:color w:val="auto"/>
              <w:lang w:val="ro-RO"/>
            </w:rPr>
            <w:t>Ordinul 161/2006 pentru aprobarea Normativului privind clasificarea calitatii apelor de suprafata in vederea stabilirii starii ecologice a corpurilor de apa.</w:t>
          </w:r>
        </w:p>
        <w:p w:rsidR="00DA38C9" w:rsidRPr="00DA38C9" w:rsidRDefault="00DA38C9" w:rsidP="00DA38C9">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DA38C9">
            <w:rPr>
              <w:rFonts w:ascii="Arial" w:eastAsia="Calibri" w:hAnsi="Arial" w:cs="Arial"/>
              <w:i/>
              <w:noProof/>
              <w:color w:val="auto"/>
              <w:lang w:val="ro-RO"/>
            </w:rPr>
            <w:t>Legea 211/2011 privind regimul deseurilor</w:t>
          </w:r>
          <w:r>
            <w:rPr>
              <w:rFonts w:ascii="Arial" w:eastAsia="Calibri" w:hAnsi="Arial" w:cs="Arial"/>
              <w:i/>
              <w:noProof/>
              <w:color w:val="auto"/>
              <w:lang w:val="ro-RO"/>
            </w:rPr>
            <w:t xml:space="preserve"> cu modificarile si completarile ulterioare</w:t>
          </w:r>
          <w:r w:rsidRPr="00DA38C9">
            <w:rPr>
              <w:rFonts w:ascii="Arial" w:eastAsia="Calibri" w:hAnsi="Arial" w:cs="Arial"/>
              <w:i/>
              <w:noProof/>
              <w:color w:val="auto"/>
              <w:lang w:val="ro-RO"/>
            </w:rPr>
            <w:t>;</w:t>
          </w:r>
        </w:p>
        <w:p w:rsidR="00DA38C9" w:rsidRPr="00DA38C9" w:rsidRDefault="00DA38C9" w:rsidP="00DA38C9">
          <w:pPr>
            <w:pStyle w:val="Default"/>
            <w:jc w:val="both"/>
            <w:rPr>
              <w:rFonts w:ascii="Arial" w:eastAsia="Calibri" w:hAnsi="Arial" w:cs="Arial"/>
              <w:i/>
              <w:noProof/>
              <w:color w:val="auto"/>
              <w:lang w:val="ro-RO"/>
            </w:rPr>
          </w:pPr>
          <w:r>
            <w:rPr>
              <w:rFonts w:ascii="Arial" w:eastAsia="Calibri" w:hAnsi="Arial" w:cs="Arial"/>
              <w:i/>
              <w:noProof/>
              <w:color w:val="auto"/>
              <w:lang w:val="ro-RO"/>
            </w:rPr>
            <w:lastRenderedPageBreak/>
            <w:t>•</w:t>
          </w:r>
          <w:r w:rsidRPr="00DA38C9">
            <w:rPr>
              <w:rFonts w:ascii="Arial" w:eastAsia="Calibri" w:hAnsi="Arial" w:cs="Arial"/>
              <w:i/>
              <w:noProof/>
              <w:color w:val="auto"/>
              <w:lang w:val="ro-RO"/>
            </w:rPr>
            <w:t>HG 349/2005 privind depozitarea deseurilor;</w:t>
          </w:r>
        </w:p>
        <w:p w:rsidR="00DA38C9" w:rsidRPr="00DA38C9" w:rsidRDefault="00DA38C9" w:rsidP="00DA38C9">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DA38C9">
            <w:rPr>
              <w:rFonts w:ascii="Arial" w:eastAsia="Calibri" w:hAnsi="Arial" w:cs="Arial"/>
              <w:i/>
              <w:noProof/>
              <w:color w:val="auto"/>
              <w:lang w:val="ro-RO"/>
            </w:rPr>
            <w:t>HG 856/2002 privind evidenta gestiunii deseurilor si pentru aprobarea listei cuprinzand  deseurile inclusiv deseurile periculoase;</w:t>
          </w:r>
        </w:p>
        <w:p w:rsidR="00DA38C9" w:rsidRPr="00DA38C9" w:rsidRDefault="00DA38C9" w:rsidP="00DA38C9">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DA38C9">
            <w:rPr>
              <w:rFonts w:ascii="Arial" w:eastAsia="Calibri" w:hAnsi="Arial" w:cs="Arial"/>
              <w:i/>
              <w:noProof/>
              <w:color w:val="auto"/>
              <w:lang w:val="ro-RO"/>
            </w:rPr>
            <w:t>H.G. nr. 1.061/2008 privind transportul deseurilor periculoase si nepericuloase pe teritoriul Romaniei;</w:t>
          </w:r>
        </w:p>
        <w:p w:rsidR="00DA38C9" w:rsidRPr="00DA38C9" w:rsidRDefault="00DA38C9" w:rsidP="00DA38C9">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DA38C9">
            <w:rPr>
              <w:rFonts w:ascii="Arial" w:eastAsia="Calibri" w:hAnsi="Arial" w:cs="Arial"/>
              <w:i/>
              <w:noProof/>
              <w:color w:val="auto"/>
              <w:lang w:val="ro-RO"/>
            </w:rPr>
            <w:t>O</w:t>
          </w:r>
          <w:r>
            <w:rPr>
              <w:rFonts w:ascii="Arial" w:eastAsia="Calibri" w:hAnsi="Arial" w:cs="Arial"/>
              <w:i/>
              <w:noProof/>
              <w:color w:val="auto"/>
              <w:lang w:val="ro-RO"/>
            </w:rPr>
            <w:t>rdonanta 24/2016</w:t>
          </w:r>
          <w:r w:rsidRPr="00DA38C9">
            <w:rPr>
              <w:rFonts w:ascii="Arial" w:eastAsia="Calibri" w:hAnsi="Arial" w:cs="Arial"/>
              <w:i/>
              <w:noProof/>
              <w:color w:val="auto"/>
              <w:lang w:val="ro-RO"/>
            </w:rPr>
            <w:t xml:space="preserve"> privind </w:t>
          </w:r>
          <w:r>
            <w:rPr>
              <w:rFonts w:ascii="Arial" w:eastAsia="Calibri" w:hAnsi="Arial" w:cs="Arial"/>
              <w:i/>
              <w:noProof/>
              <w:color w:val="auto"/>
              <w:lang w:val="ro-RO"/>
            </w:rPr>
            <w:t xml:space="preserve">organizarea si desfasurarea activitatii </w:t>
          </w:r>
          <w:r w:rsidRPr="00DA38C9">
            <w:rPr>
              <w:rFonts w:ascii="Arial" w:eastAsia="Calibri" w:hAnsi="Arial" w:cs="Arial"/>
              <w:i/>
              <w:noProof/>
              <w:color w:val="auto"/>
              <w:lang w:val="ro-RO"/>
            </w:rPr>
            <w:t>de neutralizare a deseurilor de origine animala;</w:t>
          </w:r>
        </w:p>
        <w:p w:rsidR="002F3F04" w:rsidRDefault="003336DA" w:rsidP="002F3F04">
          <w:pPr>
            <w:pStyle w:val="Default"/>
            <w:jc w:val="both"/>
            <w:rPr>
              <w:rFonts w:ascii="Arial" w:eastAsia="Calibri" w:hAnsi="Arial" w:cs="Arial"/>
              <w:i/>
              <w:noProof/>
              <w:color w:val="auto"/>
              <w:lang w:val="ro-RO"/>
            </w:rPr>
          </w:pPr>
        </w:p>
      </w:sdtContent>
    </w:sdt>
    <w:p w:rsidR="002F3F04" w:rsidRDefault="002F3F04" w:rsidP="002F3F0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2F3F04" w:rsidRDefault="002F3F04" w:rsidP="002F3F04">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2F3F04" w:rsidRPr="008A1439" w:rsidRDefault="002F3F04" w:rsidP="002F3F0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2F3F04" w:rsidRPr="008A1439" w:rsidRDefault="002F3F04" w:rsidP="002F3F04">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2F3F04" w:rsidRDefault="002F3F04" w:rsidP="002F3F04">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2F3F04" w:rsidRDefault="002F3F04" w:rsidP="002F3F04">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2F3F04" w:rsidRPr="007F6189" w:rsidRDefault="002F3F04" w:rsidP="002F3F04">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2F3F04" w:rsidRDefault="002F3F04" w:rsidP="002F3F04">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F3A72" w:rsidRPr="00BF3A72" w:rsidTr="00BF3A72">
            <w:tc>
              <w:tcPr>
                <w:tcW w:w="1206" w:type="dxa"/>
                <w:shd w:val="clear" w:color="auto" w:fill="C0C0C0"/>
                <w:vAlign w:val="center"/>
              </w:tcPr>
              <w:p w:rsidR="00BF3A72" w:rsidRPr="00BF3A72" w:rsidRDefault="00BF3A72" w:rsidP="00BF3A72">
                <w:pPr>
                  <w:spacing w:before="40" w:after="0" w:line="240" w:lineRule="auto"/>
                  <w:jc w:val="center"/>
                  <w:rPr>
                    <w:rFonts w:ascii="Arial" w:hAnsi="Arial" w:cs="Arial"/>
                    <w:b/>
                    <w:noProof/>
                    <w:sz w:val="20"/>
                    <w:szCs w:val="24"/>
                    <w:lang w:val="ro-RO"/>
                  </w:rPr>
                </w:pPr>
                <w:r w:rsidRPr="00BF3A72">
                  <w:rPr>
                    <w:rFonts w:ascii="Arial" w:hAnsi="Arial" w:cs="Arial"/>
                    <w:b/>
                    <w:noProof/>
                    <w:sz w:val="20"/>
                    <w:szCs w:val="24"/>
                    <w:lang w:val="ro-RO"/>
                  </w:rPr>
                  <w:t>Cod CAEN Rev.2</w:t>
                </w:r>
              </w:p>
            </w:tc>
            <w:tc>
              <w:tcPr>
                <w:tcW w:w="3617" w:type="dxa"/>
                <w:shd w:val="clear" w:color="auto" w:fill="C0C0C0"/>
                <w:vAlign w:val="center"/>
              </w:tcPr>
              <w:p w:rsidR="00BF3A72" w:rsidRPr="00BF3A72" w:rsidRDefault="00BF3A72" w:rsidP="00BF3A72">
                <w:pPr>
                  <w:spacing w:before="40" w:after="0" w:line="240" w:lineRule="auto"/>
                  <w:jc w:val="center"/>
                  <w:rPr>
                    <w:rFonts w:ascii="Arial" w:hAnsi="Arial" w:cs="Arial"/>
                    <w:b/>
                    <w:noProof/>
                    <w:sz w:val="20"/>
                    <w:szCs w:val="24"/>
                    <w:lang w:val="ro-RO"/>
                  </w:rPr>
                </w:pPr>
                <w:r w:rsidRPr="00BF3A72">
                  <w:rPr>
                    <w:rFonts w:ascii="Arial" w:hAnsi="Arial" w:cs="Arial"/>
                    <w:b/>
                    <w:noProof/>
                    <w:sz w:val="20"/>
                    <w:szCs w:val="24"/>
                    <w:lang w:val="ro-RO"/>
                  </w:rPr>
                  <w:t>Activitate</w:t>
                </w:r>
              </w:p>
            </w:tc>
            <w:tc>
              <w:tcPr>
                <w:tcW w:w="2411" w:type="dxa"/>
                <w:shd w:val="clear" w:color="auto" w:fill="C0C0C0"/>
                <w:vAlign w:val="center"/>
              </w:tcPr>
              <w:p w:rsidR="00BF3A72" w:rsidRPr="00BF3A72" w:rsidRDefault="00BF3A72" w:rsidP="00BF3A72">
                <w:pPr>
                  <w:spacing w:before="40" w:after="0" w:line="240" w:lineRule="auto"/>
                  <w:jc w:val="center"/>
                  <w:rPr>
                    <w:rFonts w:ascii="Arial" w:hAnsi="Arial" w:cs="Arial"/>
                    <w:b/>
                    <w:noProof/>
                    <w:sz w:val="20"/>
                    <w:szCs w:val="24"/>
                    <w:lang w:val="ro-RO"/>
                  </w:rPr>
                </w:pPr>
                <w:r w:rsidRPr="00BF3A72">
                  <w:rPr>
                    <w:rFonts w:ascii="Arial" w:hAnsi="Arial" w:cs="Arial"/>
                    <w:b/>
                    <w:noProof/>
                    <w:sz w:val="20"/>
                    <w:szCs w:val="24"/>
                    <w:lang w:val="ro-RO"/>
                  </w:rPr>
                  <w:t>Capacitate maximă proiectată</w:t>
                </w:r>
              </w:p>
            </w:tc>
            <w:tc>
              <w:tcPr>
                <w:tcW w:w="2411" w:type="dxa"/>
                <w:shd w:val="clear" w:color="auto" w:fill="C0C0C0"/>
                <w:vAlign w:val="center"/>
              </w:tcPr>
              <w:p w:rsidR="00BF3A72" w:rsidRPr="00BF3A72" w:rsidRDefault="00BF3A72" w:rsidP="00BF3A72">
                <w:pPr>
                  <w:spacing w:before="40" w:after="0" w:line="240" w:lineRule="auto"/>
                  <w:jc w:val="center"/>
                  <w:rPr>
                    <w:rFonts w:ascii="Arial" w:hAnsi="Arial" w:cs="Arial"/>
                    <w:b/>
                    <w:noProof/>
                    <w:sz w:val="20"/>
                    <w:szCs w:val="24"/>
                    <w:lang w:val="ro-RO"/>
                  </w:rPr>
                </w:pPr>
                <w:r w:rsidRPr="00BF3A72">
                  <w:rPr>
                    <w:rFonts w:ascii="Arial" w:hAnsi="Arial" w:cs="Arial"/>
                    <w:b/>
                    <w:noProof/>
                    <w:sz w:val="20"/>
                    <w:szCs w:val="24"/>
                    <w:lang w:val="ro-RO"/>
                  </w:rPr>
                  <w:t>UM</w:t>
                </w:r>
              </w:p>
            </w:tc>
          </w:tr>
          <w:tr w:rsidR="00BF3A72" w:rsidRPr="00BF3A72" w:rsidTr="00BF3A72">
            <w:tc>
              <w:tcPr>
                <w:tcW w:w="1206" w:type="dxa"/>
                <w:shd w:val="clear" w:color="auto" w:fill="auto"/>
              </w:tcPr>
              <w:p w:rsidR="00BF3A72" w:rsidRPr="00BF3A72" w:rsidRDefault="00BF3A72" w:rsidP="00BF3A72">
                <w:pPr>
                  <w:spacing w:before="40" w:after="0" w:line="240" w:lineRule="auto"/>
                  <w:jc w:val="center"/>
                  <w:rPr>
                    <w:rFonts w:ascii="Arial" w:hAnsi="Arial" w:cs="Arial"/>
                    <w:noProof/>
                    <w:sz w:val="20"/>
                    <w:szCs w:val="24"/>
                    <w:lang w:val="ro-RO"/>
                  </w:rPr>
                </w:pPr>
                <w:r w:rsidRPr="00BF3A72">
                  <w:rPr>
                    <w:rFonts w:ascii="Arial" w:hAnsi="Arial" w:cs="Arial"/>
                    <w:noProof/>
                    <w:sz w:val="20"/>
                    <w:szCs w:val="24"/>
                    <w:lang w:val="ro-RO"/>
                  </w:rPr>
                  <w:t>0322</w:t>
                </w:r>
              </w:p>
            </w:tc>
            <w:tc>
              <w:tcPr>
                <w:tcW w:w="3617" w:type="dxa"/>
                <w:shd w:val="clear" w:color="auto" w:fill="auto"/>
              </w:tcPr>
              <w:p w:rsidR="00BF3A72" w:rsidRPr="00BF3A72" w:rsidRDefault="00BF3A72" w:rsidP="00BF3A72">
                <w:pPr>
                  <w:spacing w:before="40" w:after="0" w:line="240" w:lineRule="auto"/>
                  <w:jc w:val="center"/>
                  <w:rPr>
                    <w:rFonts w:ascii="Arial" w:hAnsi="Arial" w:cs="Arial"/>
                    <w:noProof/>
                    <w:sz w:val="20"/>
                    <w:szCs w:val="24"/>
                    <w:lang w:val="ro-RO"/>
                  </w:rPr>
                </w:pPr>
                <w:r w:rsidRPr="00BF3A72">
                  <w:rPr>
                    <w:rFonts w:ascii="Arial" w:hAnsi="Arial" w:cs="Arial"/>
                    <w:noProof/>
                    <w:sz w:val="20"/>
                    <w:szCs w:val="24"/>
                    <w:lang w:val="ro-RO"/>
                  </w:rPr>
                  <w:t>acvacultura in ape dulci</w:t>
                </w:r>
              </w:p>
            </w:tc>
            <w:tc>
              <w:tcPr>
                <w:tcW w:w="2411" w:type="dxa"/>
                <w:shd w:val="clear" w:color="auto" w:fill="auto"/>
              </w:tcPr>
              <w:p w:rsidR="00BF3A72" w:rsidRPr="00BF3A72" w:rsidRDefault="00BF3A72" w:rsidP="00BF3A72">
                <w:pPr>
                  <w:spacing w:before="40" w:after="0" w:line="240" w:lineRule="auto"/>
                  <w:jc w:val="center"/>
                  <w:rPr>
                    <w:rFonts w:ascii="Arial" w:hAnsi="Arial" w:cs="Arial"/>
                    <w:noProof/>
                    <w:sz w:val="20"/>
                    <w:szCs w:val="24"/>
                    <w:lang w:val="ro-RO"/>
                  </w:rPr>
                </w:pPr>
                <w:r w:rsidRPr="00BF3A72">
                  <w:rPr>
                    <w:rFonts w:ascii="Arial" w:hAnsi="Arial" w:cs="Arial"/>
                    <w:noProof/>
                    <w:sz w:val="20"/>
                    <w:szCs w:val="24"/>
                    <w:lang w:val="ro-RO"/>
                  </w:rPr>
                  <w:t>10,00</w:t>
                </w:r>
              </w:p>
            </w:tc>
            <w:tc>
              <w:tcPr>
                <w:tcW w:w="2411" w:type="dxa"/>
                <w:shd w:val="clear" w:color="auto" w:fill="auto"/>
              </w:tcPr>
              <w:p w:rsidR="00BF3A72" w:rsidRPr="00BF3A72" w:rsidRDefault="00BF3A72" w:rsidP="00BF3A72">
                <w:pPr>
                  <w:spacing w:before="40" w:after="0" w:line="240" w:lineRule="auto"/>
                  <w:jc w:val="center"/>
                  <w:rPr>
                    <w:rFonts w:ascii="Arial" w:hAnsi="Arial" w:cs="Arial"/>
                    <w:noProof/>
                    <w:sz w:val="20"/>
                    <w:szCs w:val="24"/>
                    <w:lang w:val="ro-RO"/>
                  </w:rPr>
                </w:pPr>
                <w:r w:rsidRPr="00BF3A72">
                  <w:rPr>
                    <w:rFonts w:ascii="Arial" w:hAnsi="Arial" w:cs="Arial"/>
                    <w:noProof/>
                    <w:sz w:val="20"/>
                    <w:szCs w:val="24"/>
                    <w:lang w:val="ro-RO"/>
                  </w:rPr>
                  <w:t>hectar</w:t>
                </w:r>
              </w:p>
            </w:tc>
          </w:tr>
        </w:tbl>
        <w:p w:rsidR="002F3F04" w:rsidRPr="00420C4E" w:rsidRDefault="003336DA" w:rsidP="00BF3A72">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2F3F04" w:rsidRPr="0038326F" w:rsidRDefault="002F3F04" w:rsidP="002F3F04">
          <w:pPr>
            <w:spacing w:after="0"/>
            <w:rPr>
              <w:lang w:val="ro-RO" w:eastAsia="ro-RO"/>
            </w:rPr>
          </w:pPr>
          <w:r w:rsidRPr="0038326F">
            <w:rPr>
              <w:rStyle w:val="Textsubstituent"/>
              <w:rFonts w:ascii="Calibri" w:hAnsi="Calibri" w:cs="Calibri"/>
            </w:rPr>
            <w:t>....</w:t>
          </w:r>
        </w:p>
      </w:sdtContent>
    </w:sdt>
    <w:p w:rsidR="002F3F04" w:rsidRPr="00CB2B4B" w:rsidRDefault="002F3F04" w:rsidP="002F3F04">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Amenajarea piscicola Ciocarlia 4 este amplasata pe cursul Cotorca si are o s</w:t>
          </w:r>
          <w:r w:rsidR="008B7EDF">
            <w:rPr>
              <w:rFonts w:ascii="Arial" w:eastAsia="Times New Roman" w:hAnsi="Arial" w:cs="Arial"/>
              <w:sz w:val="24"/>
              <w:szCs w:val="24"/>
              <w:lang w:val="ro-RO"/>
            </w:rPr>
            <w:t xml:space="preserve">uprafata </w:t>
          </w:r>
          <w:r>
            <w:rPr>
              <w:rFonts w:ascii="Arial" w:eastAsia="Times New Roman" w:hAnsi="Arial" w:cs="Arial"/>
              <w:sz w:val="24"/>
              <w:szCs w:val="24"/>
              <w:lang w:val="ro-RO"/>
            </w:rPr>
            <w:t>medie de S=10ha;</w:t>
          </w:r>
        </w:p>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Instalatii de captare : barajul de retentie a apei este de tip omogen </w:t>
          </w:r>
          <w:r w:rsidR="008B7EDF">
            <w:rPr>
              <w:rFonts w:ascii="Arial" w:eastAsia="Times New Roman" w:hAnsi="Arial" w:cs="Arial"/>
              <w:sz w:val="24"/>
              <w:szCs w:val="24"/>
              <w:lang w:val="ro-RO"/>
            </w:rPr>
            <w:t>din materiale locale</w:t>
          </w:r>
          <w:r>
            <w:rPr>
              <w:rFonts w:ascii="Arial" w:eastAsia="Times New Roman" w:hAnsi="Arial" w:cs="Arial"/>
              <w:sz w:val="24"/>
              <w:szCs w:val="24"/>
              <w:lang w:val="ro-RO"/>
            </w:rPr>
            <w:t xml:space="preserve"> (</w:t>
          </w:r>
          <w:r w:rsidR="008B7EDF">
            <w:rPr>
              <w:rFonts w:ascii="Arial" w:eastAsia="Times New Roman" w:hAnsi="Arial" w:cs="Arial"/>
              <w:sz w:val="24"/>
              <w:szCs w:val="24"/>
              <w:lang w:val="ro-RO"/>
            </w:rPr>
            <w:t xml:space="preserve">argila nisipoasa, nisip prafos) ce au fost compactate in cursul executiei. </w:t>
          </w:r>
        </w:p>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Caracteristici constructive baraj:</w:t>
          </w:r>
        </w:p>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-lungimea frontului de barare L=100m;</w:t>
          </w:r>
        </w:p>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-inaltimea barajuluide 2,60m;</w:t>
          </w:r>
        </w:p>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-nivel normal de retentie :55,50mdM;</w:t>
          </w:r>
        </w:p>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-latimea la coronament a barajului =4,50m</w:t>
          </w:r>
        </w:p>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-cota talvegului 54,00mdMN;</w:t>
          </w:r>
        </w:p>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Instalatii de evacuare: golire de semiadancime atunci cand nivelul in acumulare este situat peste cota 55,00mdM.</w:t>
          </w:r>
        </w:p>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Foisor din lemn -14buc, pentru adapostirea pescarilor;</w:t>
          </w:r>
        </w:p>
        <w:p w:rsidR="00647C58"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Baraca metalica cu rol de adapost paznici;</w:t>
          </w:r>
        </w:p>
        <w:p w:rsidR="002F3F04" w:rsidRPr="00420C4E" w:rsidRDefault="00647C58" w:rsidP="002F3F0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Pubele pentru colectarea deseurilor-29buc: 9buc.</w:t>
          </w:r>
          <w:r w:rsidR="00046ECD">
            <w:rPr>
              <w:rFonts w:ascii="Arial" w:eastAsia="Times New Roman" w:hAnsi="Arial" w:cs="Arial"/>
              <w:sz w:val="24"/>
              <w:szCs w:val="24"/>
              <w:lang w:val="ro-RO"/>
            </w:rPr>
            <w:t>de</w:t>
          </w:r>
          <w:r>
            <w:rPr>
              <w:rFonts w:ascii="Arial" w:eastAsia="Times New Roman" w:hAnsi="Arial" w:cs="Arial"/>
              <w:sz w:val="24"/>
              <w:szCs w:val="24"/>
              <w:lang w:val="ro-RO"/>
            </w:rPr>
            <w:t xml:space="preserve"> 60l si 20buc.</w:t>
          </w:r>
          <w:r w:rsidR="00046ECD">
            <w:rPr>
              <w:rFonts w:ascii="Arial" w:eastAsia="Times New Roman" w:hAnsi="Arial" w:cs="Arial"/>
              <w:sz w:val="24"/>
              <w:szCs w:val="24"/>
              <w:lang w:val="ro-RO"/>
            </w:rPr>
            <w:t>de</w:t>
          </w:r>
          <w:r>
            <w:rPr>
              <w:rFonts w:ascii="Arial" w:eastAsia="Times New Roman" w:hAnsi="Arial" w:cs="Arial"/>
              <w:sz w:val="24"/>
              <w:szCs w:val="24"/>
              <w:lang w:val="ro-RO"/>
            </w:rPr>
            <w:t xml:space="preserve"> 120l</w:t>
          </w:r>
        </w:p>
      </w:sdtContent>
    </w:sdt>
    <w:p w:rsidR="002F3F04" w:rsidRDefault="002F3F04" w:rsidP="002F3F04">
      <w:pPr>
        <w:pStyle w:val="Titlu2"/>
        <w:ind w:left="360"/>
        <w:rPr>
          <w:rFonts w:ascii="Arial" w:hAnsi="Arial" w:cs="Arial"/>
        </w:rPr>
      </w:pPr>
      <w:r>
        <w:rPr>
          <w:rFonts w:ascii="Arial" w:hAnsi="Arial" w:cs="Arial"/>
        </w:rPr>
        <w:lastRenderedPageBreak/>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2F3F04" w:rsidRDefault="002F3F04" w:rsidP="002F3F04">
          <w:pPr>
            <w:spacing w:after="0"/>
            <w:rPr>
              <w:lang w:val="ro-RO" w:eastAsia="ro-RO"/>
            </w:rPr>
          </w:pPr>
          <w:r w:rsidRPr="000768B9">
            <w:rPr>
              <w:rStyle w:val="Textsubstituent"/>
              <w:rFonts w:ascii="Calibri" w:hAnsi="Calibri" w:cs="Calibri"/>
            </w:rPr>
            <w:t>....</w:t>
          </w:r>
        </w:p>
      </w:sdtContent>
    </w:sdt>
    <w:p w:rsidR="002F3F04" w:rsidRDefault="002F3F04" w:rsidP="002F3F04">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046ECD" w:rsidRPr="00046ECD" w:rsidTr="00046ECD">
            <w:trPr>
              <w:cantSplit/>
              <w:trHeight w:val="1531"/>
            </w:trPr>
            <w:tc>
              <w:tcPr>
                <w:tcW w:w="1072" w:type="dxa"/>
                <w:shd w:val="clear" w:color="auto" w:fill="C0C0C0"/>
                <w:vAlign w:val="center"/>
              </w:tcPr>
              <w:p w:rsidR="00046ECD" w:rsidRPr="00046ECD" w:rsidRDefault="00046ECD" w:rsidP="00046ECD">
                <w:pPr>
                  <w:spacing w:before="40" w:after="0" w:line="240" w:lineRule="auto"/>
                  <w:rPr>
                    <w:rFonts w:ascii="Arial" w:hAnsi="Arial" w:cs="Arial"/>
                    <w:b/>
                    <w:sz w:val="20"/>
                    <w:lang w:val="ro-RO" w:eastAsia="ro-RO"/>
                  </w:rPr>
                </w:pPr>
                <w:r w:rsidRPr="00046ECD">
                  <w:rPr>
                    <w:rFonts w:ascii="Arial" w:hAnsi="Arial" w:cs="Arial"/>
                    <w:b/>
                    <w:sz w:val="20"/>
                    <w:lang w:val="ro-RO" w:eastAsia="ro-RO"/>
                  </w:rPr>
                  <w:t>Tip</w:t>
                </w:r>
              </w:p>
            </w:tc>
            <w:tc>
              <w:tcPr>
                <w:tcW w:w="1072" w:type="dxa"/>
                <w:shd w:val="clear" w:color="auto" w:fill="C0C0C0"/>
                <w:vAlign w:val="center"/>
              </w:tcPr>
              <w:p w:rsidR="00046ECD" w:rsidRPr="00046ECD" w:rsidRDefault="00046ECD" w:rsidP="00046ECD">
                <w:pPr>
                  <w:spacing w:before="40" w:after="0" w:line="240" w:lineRule="auto"/>
                  <w:rPr>
                    <w:rFonts w:ascii="Arial" w:hAnsi="Arial" w:cs="Arial"/>
                    <w:b/>
                    <w:sz w:val="20"/>
                    <w:lang w:val="ro-RO" w:eastAsia="ro-RO"/>
                  </w:rPr>
                </w:pPr>
                <w:r w:rsidRPr="00046ECD">
                  <w:rPr>
                    <w:rFonts w:ascii="Arial" w:hAnsi="Arial" w:cs="Arial"/>
                    <w:b/>
                    <w:sz w:val="20"/>
                    <w:lang w:val="ro-RO" w:eastAsia="ro-RO"/>
                  </w:rPr>
                  <w:t>Denumire</w:t>
                </w:r>
              </w:p>
            </w:tc>
            <w:tc>
              <w:tcPr>
                <w:tcW w:w="1072" w:type="dxa"/>
                <w:shd w:val="clear" w:color="auto" w:fill="C0C0C0"/>
                <w:vAlign w:val="center"/>
              </w:tcPr>
              <w:p w:rsidR="00046ECD" w:rsidRPr="00046ECD" w:rsidRDefault="00046ECD" w:rsidP="00046ECD">
                <w:pPr>
                  <w:spacing w:before="40" w:after="0" w:line="240" w:lineRule="auto"/>
                  <w:rPr>
                    <w:rFonts w:ascii="Arial" w:hAnsi="Arial" w:cs="Arial"/>
                    <w:b/>
                    <w:sz w:val="20"/>
                    <w:lang w:val="ro-RO" w:eastAsia="ro-RO"/>
                  </w:rPr>
                </w:pPr>
                <w:r w:rsidRPr="00046ECD">
                  <w:rPr>
                    <w:rFonts w:ascii="Arial" w:hAnsi="Arial" w:cs="Arial"/>
                    <w:b/>
                    <w:sz w:val="20"/>
                    <w:lang w:val="ro-RO" w:eastAsia="ro-RO"/>
                  </w:rPr>
                  <w:t>Încadrare</w:t>
                </w:r>
              </w:p>
            </w:tc>
            <w:tc>
              <w:tcPr>
                <w:tcW w:w="1072" w:type="dxa"/>
                <w:shd w:val="clear" w:color="auto" w:fill="C0C0C0"/>
                <w:vAlign w:val="center"/>
              </w:tcPr>
              <w:p w:rsidR="00046ECD" w:rsidRPr="00046ECD" w:rsidRDefault="00046ECD" w:rsidP="00046ECD">
                <w:pPr>
                  <w:spacing w:before="40" w:after="0" w:line="240" w:lineRule="auto"/>
                  <w:rPr>
                    <w:rFonts w:ascii="Arial" w:hAnsi="Arial" w:cs="Arial"/>
                    <w:b/>
                    <w:sz w:val="20"/>
                    <w:lang w:val="ro-RO" w:eastAsia="ro-RO"/>
                  </w:rPr>
                </w:pPr>
                <w:r w:rsidRPr="00046ECD">
                  <w:rPr>
                    <w:rFonts w:ascii="Arial" w:hAnsi="Arial" w:cs="Arial"/>
                    <w:b/>
                    <w:sz w:val="20"/>
                    <w:lang w:val="ro-RO" w:eastAsia="ro-RO"/>
                  </w:rPr>
                  <w:t>Cantitate</w:t>
                </w:r>
              </w:p>
            </w:tc>
            <w:tc>
              <w:tcPr>
                <w:tcW w:w="1072" w:type="dxa"/>
                <w:shd w:val="clear" w:color="auto" w:fill="C0C0C0"/>
                <w:vAlign w:val="center"/>
              </w:tcPr>
              <w:p w:rsidR="00046ECD" w:rsidRPr="00046ECD" w:rsidRDefault="00046ECD" w:rsidP="00046ECD">
                <w:pPr>
                  <w:spacing w:before="40" w:after="0" w:line="240" w:lineRule="auto"/>
                  <w:rPr>
                    <w:rFonts w:ascii="Arial" w:hAnsi="Arial" w:cs="Arial"/>
                    <w:b/>
                    <w:sz w:val="20"/>
                    <w:lang w:val="ro-RO" w:eastAsia="ro-RO"/>
                  </w:rPr>
                </w:pPr>
                <w:r w:rsidRPr="00046ECD">
                  <w:rPr>
                    <w:rFonts w:ascii="Arial" w:hAnsi="Arial" w:cs="Arial"/>
                    <w:b/>
                    <w:sz w:val="20"/>
                    <w:lang w:val="ro-RO" w:eastAsia="ro-RO"/>
                  </w:rPr>
                  <w:t>UM</w:t>
                </w:r>
              </w:p>
            </w:tc>
            <w:tc>
              <w:tcPr>
                <w:tcW w:w="1072" w:type="dxa"/>
                <w:shd w:val="clear" w:color="auto" w:fill="C0C0C0"/>
                <w:vAlign w:val="center"/>
              </w:tcPr>
              <w:p w:rsidR="00046ECD" w:rsidRPr="00046ECD" w:rsidRDefault="00046ECD" w:rsidP="00046ECD">
                <w:pPr>
                  <w:spacing w:before="40" w:after="0" w:line="240" w:lineRule="auto"/>
                  <w:rPr>
                    <w:rFonts w:ascii="Arial" w:hAnsi="Arial" w:cs="Arial"/>
                    <w:b/>
                    <w:sz w:val="20"/>
                    <w:lang w:val="ro-RO" w:eastAsia="ro-RO"/>
                  </w:rPr>
                </w:pPr>
                <w:r w:rsidRPr="00046ECD">
                  <w:rPr>
                    <w:rFonts w:ascii="Arial" w:hAnsi="Arial" w:cs="Arial"/>
                    <w:b/>
                    <w:sz w:val="20"/>
                    <w:lang w:val="ro-RO" w:eastAsia="ro-RO"/>
                  </w:rPr>
                  <w:t>Natura chimică / compoziție</w:t>
                </w:r>
              </w:p>
            </w:tc>
            <w:tc>
              <w:tcPr>
                <w:tcW w:w="1072" w:type="dxa"/>
                <w:shd w:val="clear" w:color="auto" w:fill="C0C0C0"/>
                <w:vAlign w:val="center"/>
              </w:tcPr>
              <w:p w:rsidR="00046ECD" w:rsidRPr="00046ECD" w:rsidRDefault="00046ECD" w:rsidP="00046ECD">
                <w:pPr>
                  <w:spacing w:before="40" w:after="0" w:line="240" w:lineRule="auto"/>
                  <w:rPr>
                    <w:rFonts w:ascii="Arial" w:hAnsi="Arial" w:cs="Arial"/>
                    <w:b/>
                    <w:sz w:val="20"/>
                    <w:lang w:val="ro-RO" w:eastAsia="ro-RO"/>
                  </w:rPr>
                </w:pPr>
                <w:r w:rsidRPr="00046ECD">
                  <w:rPr>
                    <w:rFonts w:ascii="Arial" w:hAnsi="Arial" w:cs="Arial"/>
                    <w:b/>
                    <w:sz w:val="20"/>
                    <w:lang w:val="ro-RO" w:eastAsia="ro-RO"/>
                  </w:rPr>
                  <w:t>Destinație/ Utilizare</w:t>
                </w:r>
              </w:p>
            </w:tc>
            <w:tc>
              <w:tcPr>
                <w:tcW w:w="1072" w:type="dxa"/>
                <w:shd w:val="clear" w:color="auto" w:fill="C0C0C0"/>
                <w:vAlign w:val="center"/>
              </w:tcPr>
              <w:p w:rsidR="00046ECD" w:rsidRPr="00046ECD" w:rsidRDefault="00046ECD" w:rsidP="00046ECD">
                <w:pPr>
                  <w:spacing w:before="40" w:after="0" w:line="240" w:lineRule="auto"/>
                  <w:rPr>
                    <w:rFonts w:ascii="Arial" w:hAnsi="Arial" w:cs="Arial"/>
                    <w:b/>
                    <w:sz w:val="20"/>
                    <w:lang w:val="ro-RO" w:eastAsia="ro-RO"/>
                  </w:rPr>
                </w:pPr>
                <w:r w:rsidRPr="00046ECD">
                  <w:rPr>
                    <w:rFonts w:ascii="Arial" w:hAnsi="Arial" w:cs="Arial"/>
                    <w:b/>
                    <w:sz w:val="20"/>
                    <w:lang w:val="ro-RO" w:eastAsia="ro-RO"/>
                  </w:rPr>
                  <w:t>Mod de depozitare</w:t>
                </w:r>
              </w:p>
            </w:tc>
            <w:tc>
              <w:tcPr>
                <w:tcW w:w="1072" w:type="dxa"/>
                <w:shd w:val="clear" w:color="auto" w:fill="C0C0C0"/>
                <w:textDirection w:val="btLr"/>
                <w:vAlign w:val="center"/>
              </w:tcPr>
              <w:p w:rsidR="00046ECD" w:rsidRPr="00046ECD" w:rsidRDefault="00046ECD" w:rsidP="00046ECD">
                <w:pPr>
                  <w:spacing w:before="40" w:after="0" w:line="240" w:lineRule="auto"/>
                  <w:ind w:left="113" w:right="113"/>
                  <w:rPr>
                    <w:rFonts w:ascii="Arial" w:hAnsi="Arial" w:cs="Arial"/>
                    <w:b/>
                    <w:sz w:val="20"/>
                    <w:lang w:val="ro-RO" w:eastAsia="ro-RO"/>
                  </w:rPr>
                </w:pPr>
                <w:r w:rsidRPr="00046ECD">
                  <w:rPr>
                    <w:rFonts w:ascii="Arial" w:hAnsi="Arial" w:cs="Arial"/>
                    <w:b/>
                    <w:sz w:val="20"/>
                    <w:lang w:val="ro-RO" w:eastAsia="ro-RO"/>
                  </w:rPr>
                  <w:t>Periculozitate</w:t>
                </w:r>
              </w:p>
            </w:tc>
          </w:tr>
          <w:tr w:rsidR="00046ECD" w:rsidRPr="00046ECD" w:rsidTr="00046ECD">
            <w:tc>
              <w:tcPr>
                <w:tcW w:w="1072" w:type="dxa"/>
                <w:shd w:val="clear" w:color="auto" w:fill="auto"/>
              </w:tcPr>
              <w:p w:rsidR="00046ECD" w:rsidRPr="00046ECD" w:rsidRDefault="00046ECD" w:rsidP="00046ECD">
                <w:pPr>
                  <w:spacing w:before="40" w:after="0" w:line="240" w:lineRule="auto"/>
                  <w:rPr>
                    <w:rFonts w:ascii="Arial" w:hAnsi="Arial" w:cs="Arial"/>
                    <w:sz w:val="20"/>
                    <w:lang w:val="ro-RO" w:eastAsia="ro-RO"/>
                  </w:rPr>
                </w:pPr>
                <w:r w:rsidRPr="00046ECD">
                  <w:rPr>
                    <w:rFonts w:ascii="Arial" w:hAnsi="Arial" w:cs="Arial"/>
                    <w:sz w:val="20"/>
                    <w:lang w:val="ro-RO" w:eastAsia="ro-RO"/>
                  </w:rPr>
                  <w:t>Alte materii</w:t>
                </w:r>
              </w:p>
            </w:tc>
            <w:tc>
              <w:tcPr>
                <w:tcW w:w="1072" w:type="dxa"/>
                <w:shd w:val="clear" w:color="auto" w:fill="auto"/>
              </w:tcPr>
              <w:p w:rsidR="00046ECD" w:rsidRPr="00046ECD" w:rsidRDefault="00046ECD" w:rsidP="00046ECD">
                <w:pPr>
                  <w:spacing w:before="40" w:after="0" w:line="240" w:lineRule="auto"/>
                  <w:rPr>
                    <w:rFonts w:ascii="Arial" w:hAnsi="Arial" w:cs="Arial"/>
                    <w:sz w:val="20"/>
                    <w:lang w:val="ro-RO" w:eastAsia="ro-RO"/>
                  </w:rPr>
                </w:pPr>
                <w:r w:rsidRPr="00046ECD">
                  <w:rPr>
                    <w:rFonts w:ascii="Arial" w:hAnsi="Arial" w:cs="Arial"/>
                    <w:sz w:val="20"/>
                    <w:lang w:val="ro-RO" w:eastAsia="ro-RO"/>
                  </w:rPr>
                  <w:t>diferite specii de pesti</w:t>
                </w:r>
              </w:p>
            </w:tc>
            <w:tc>
              <w:tcPr>
                <w:tcW w:w="1072" w:type="dxa"/>
                <w:shd w:val="clear" w:color="auto" w:fill="auto"/>
              </w:tcPr>
              <w:p w:rsidR="00046ECD" w:rsidRPr="00046ECD" w:rsidRDefault="00046ECD" w:rsidP="00046ECD">
                <w:pPr>
                  <w:spacing w:before="40" w:after="0" w:line="240" w:lineRule="auto"/>
                  <w:rPr>
                    <w:rFonts w:ascii="Arial" w:hAnsi="Arial" w:cs="Arial"/>
                    <w:sz w:val="20"/>
                    <w:lang w:val="ro-RO" w:eastAsia="ro-RO"/>
                  </w:rPr>
                </w:pPr>
                <w:r w:rsidRPr="00046ECD">
                  <w:rPr>
                    <w:rFonts w:ascii="Arial" w:hAnsi="Arial" w:cs="Arial"/>
                    <w:sz w:val="20"/>
                    <w:lang w:val="ro-RO" w:eastAsia="ro-RO"/>
                  </w:rPr>
                  <w:t>Materie primă</w:t>
                </w:r>
              </w:p>
            </w:tc>
            <w:tc>
              <w:tcPr>
                <w:tcW w:w="1072" w:type="dxa"/>
                <w:shd w:val="clear" w:color="auto" w:fill="auto"/>
              </w:tcPr>
              <w:p w:rsidR="00046ECD" w:rsidRPr="00046ECD" w:rsidRDefault="00046ECD" w:rsidP="00046ECD">
                <w:pPr>
                  <w:spacing w:before="40" w:after="0" w:line="240" w:lineRule="auto"/>
                  <w:rPr>
                    <w:rFonts w:ascii="Arial" w:hAnsi="Arial" w:cs="Arial"/>
                    <w:sz w:val="20"/>
                    <w:lang w:val="ro-RO" w:eastAsia="ro-RO"/>
                  </w:rPr>
                </w:pPr>
                <w:r w:rsidRPr="00046ECD">
                  <w:rPr>
                    <w:rFonts w:ascii="Arial" w:hAnsi="Arial" w:cs="Arial"/>
                    <w:sz w:val="20"/>
                    <w:lang w:val="ro-RO" w:eastAsia="ro-RO"/>
                  </w:rPr>
                  <w:t>5,00</w:t>
                </w:r>
              </w:p>
            </w:tc>
            <w:tc>
              <w:tcPr>
                <w:tcW w:w="1072" w:type="dxa"/>
                <w:shd w:val="clear" w:color="auto" w:fill="auto"/>
              </w:tcPr>
              <w:p w:rsidR="00046ECD" w:rsidRPr="00046ECD" w:rsidRDefault="00046ECD" w:rsidP="00046ECD">
                <w:pPr>
                  <w:spacing w:before="40" w:after="0" w:line="240" w:lineRule="auto"/>
                  <w:rPr>
                    <w:rFonts w:ascii="Arial" w:hAnsi="Arial" w:cs="Arial"/>
                    <w:sz w:val="20"/>
                    <w:lang w:val="ro-RO" w:eastAsia="ro-RO"/>
                  </w:rPr>
                </w:pPr>
                <w:r w:rsidRPr="00046ECD">
                  <w:rPr>
                    <w:rFonts w:ascii="Arial" w:hAnsi="Arial" w:cs="Arial"/>
                    <w:sz w:val="20"/>
                    <w:lang w:val="ro-RO" w:eastAsia="ro-RO"/>
                  </w:rPr>
                  <w:t>Tone/an</w:t>
                </w:r>
              </w:p>
            </w:tc>
            <w:tc>
              <w:tcPr>
                <w:tcW w:w="1072" w:type="dxa"/>
                <w:shd w:val="clear" w:color="auto" w:fill="auto"/>
              </w:tcPr>
              <w:p w:rsidR="00046ECD" w:rsidRPr="00046ECD" w:rsidRDefault="00046ECD" w:rsidP="00046ECD">
                <w:pPr>
                  <w:spacing w:before="40" w:after="0" w:line="240" w:lineRule="auto"/>
                  <w:rPr>
                    <w:rFonts w:ascii="Arial" w:hAnsi="Arial" w:cs="Arial"/>
                    <w:sz w:val="20"/>
                    <w:lang w:val="ro-RO" w:eastAsia="ro-RO"/>
                  </w:rPr>
                </w:pPr>
              </w:p>
            </w:tc>
            <w:tc>
              <w:tcPr>
                <w:tcW w:w="1072" w:type="dxa"/>
                <w:shd w:val="clear" w:color="auto" w:fill="auto"/>
              </w:tcPr>
              <w:p w:rsidR="00046ECD" w:rsidRPr="00046ECD" w:rsidRDefault="00046ECD" w:rsidP="00046ECD">
                <w:pPr>
                  <w:spacing w:before="40" w:after="0" w:line="240" w:lineRule="auto"/>
                  <w:rPr>
                    <w:rFonts w:ascii="Arial" w:hAnsi="Arial" w:cs="Arial"/>
                    <w:sz w:val="20"/>
                    <w:lang w:val="ro-RO" w:eastAsia="ro-RO"/>
                  </w:rPr>
                </w:pPr>
                <w:r w:rsidRPr="00046ECD">
                  <w:rPr>
                    <w:rFonts w:ascii="Arial" w:hAnsi="Arial" w:cs="Arial"/>
                    <w:sz w:val="20"/>
                    <w:lang w:val="ro-RO" w:eastAsia="ro-RO"/>
                  </w:rPr>
                  <w:t>utilizare</w:t>
                </w:r>
              </w:p>
            </w:tc>
            <w:tc>
              <w:tcPr>
                <w:tcW w:w="1072" w:type="dxa"/>
                <w:shd w:val="clear" w:color="auto" w:fill="auto"/>
              </w:tcPr>
              <w:p w:rsidR="00046ECD" w:rsidRPr="00046ECD" w:rsidRDefault="00046ECD" w:rsidP="00046ECD">
                <w:pPr>
                  <w:spacing w:before="40" w:after="0" w:line="240" w:lineRule="auto"/>
                  <w:rPr>
                    <w:rFonts w:ascii="Arial" w:hAnsi="Arial" w:cs="Arial"/>
                    <w:sz w:val="20"/>
                    <w:lang w:val="ro-RO" w:eastAsia="ro-RO"/>
                  </w:rPr>
                </w:pPr>
                <w:r w:rsidRPr="00046ECD">
                  <w:rPr>
                    <w:rFonts w:ascii="Arial" w:hAnsi="Arial" w:cs="Arial"/>
                    <w:sz w:val="20"/>
                    <w:lang w:val="ro-RO" w:eastAsia="ro-RO"/>
                  </w:rPr>
                  <w:t>in amenajarea piscicola</w:t>
                </w:r>
              </w:p>
            </w:tc>
            <w:tc>
              <w:tcPr>
                <w:tcW w:w="1072" w:type="dxa"/>
                <w:shd w:val="clear" w:color="auto" w:fill="auto"/>
              </w:tcPr>
              <w:p w:rsidR="00046ECD" w:rsidRPr="00046ECD" w:rsidRDefault="00046ECD" w:rsidP="00046ECD">
                <w:pPr>
                  <w:spacing w:before="40" w:after="0" w:line="240" w:lineRule="auto"/>
                  <w:rPr>
                    <w:rFonts w:ascii="Arial" w:hAnsi="Arial" w:cs="Arial"/>
                    <w:sz w:val="20"/>
                    <w:lang w:val="ro-RO" w:eastAsia="ro-RO"/>
                  </w:rPr>
                </w:pPr>
              </w:p>
            </w:tc>
          </w:tr>
        </w:tbl>
        <w:p w:rsidR="002F3F04" w:rsidRDefault="003336DA" w:rsidP="00046ECD">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2F3F04" w:rsidRDefault="002F3F04" w:rsidP="002F3F04">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2F3F04" w:rsidRPr="00CB2B4B" w:rsidRDefault="002F3F04" w:rsidP="002F3F04">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2F3F04" w:rsidRPr="00FC5AAA" w:rsidRDefault="002F3F04" w:rsidP="002F3F04">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046ECD" w:rsidRPr="00046ECD" w:rsidTr="00046ECD">
            <w:tc>
              <w:tcPr>
                <w:tcW w:w="1206" w:type="dxa"/>
                <w:shd w:val="clear" w:color="auto" w:fill="C0C0C0"/>
                <w:vAlign w:val="center"/>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b/>
                    <w:sz w:val="20"/>
                    <w:szCs w:val="24"/>
                    <w:lang w:val="ro-RO"/>
                  </w:rPr>
                </w:pPr>
                <w:r w:rsidRPr="00046ECD">
                  <w:rPr>
                    <w:rFonts w:ascii="Arial" w:eastAsia="Times New Roman" w:hAnsi="Arial" w:cs="Arial"/>
                    <w:b/>
                    <w:sz w:val="20"/>
                    <w:szCs w:val="24"/>
                    <w:lang w:val="ro-RO"/>
                  </w:rPr>
                  <w:t>Tip utilitate</w:t>
                </w:r>
              </w:p>
            </w:tc>
            <w:tc>
              <w:tcPr>
                <w:tcW w:w="3617" w:type="dxa"/>
                <w:shd w:val="clear" w:color="auto" w:fill="C0C0C0"/>
                <w:vAlign w:val="center"/>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b/>
                    <w:sz w:val="20"/>
                    <w:szCs w:val="24"/>
                    <w:lang w:val="ro-RO"/>
                  </w:rPr>
                </w:pPr>
                <w:r w:rsidRPr="00046ECD">
                  <w:rPr>
                    <w:rFonts w:ascii="Arial" w:eastAsia="Times New Roman" w:hAnsi="Arial" w:cs="Arial"/>
                    <w:b/>
                    <w:sz w:val="20"/>
                    <w:szCs w:val="24"/>
                    <w:lang w:val="ro-RO"/>
                  </w:rPr>
                  <w:t>Descriere</w:t>
                </w:r>
              </w:p>
            </w:tc>
            <w:tc>
              <w:tcPr>
                <w:tcW w:w="3617" w:type="dxa"/>
                <w:shd w:val="clear" w:color="auto" w:fill="C0C0C0"/>
                <w:vAlign w:val="center"/>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b/>
                    <w:sz w:val="20"/>
                    <w:szCs w:val="24"/>
                    <w:lang w:val="ro-RO"/>
                  </w:rPr>
                </w:pPr>
                <w:r w:rsidRPr="00046ECD">
                  <w:rPr>
                    <w:rFonts w:ascii="Arial" w:eastAsia="Times New Roman" w:hAnsi="Arial" w:cs="Arial"/>
                    <w:b/>
                    <w:sz w:val="20"/>
                    <w:szCs w:val="24"/>
                    <w:lang w:val="ro-RO"/>
                  </w:rPr>
                  <w:t>Cantitate</w:t>
                </w:r>
              </w:p>
            </w:tc>
            <w:tc>
              <w:tcPr>
                <w:tcW w:w="1206" w:type="dxa"/>
                <w:shd w:val="clear" w:color="auto" w:fill="C0C0C0"/>
                <w:vAlign w:val="center"/>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b/>
                    <w:sz w:val="20"/>
                    <w:szCs w:val="24"/>
                    <w:lang w:val="ro-RO"/>
                  </w:rPr>
                </w:pPr>
                <w:r w:rsidRPr="00046ECD">
                  <w:rPr>
                    <w:rFonts w:ascii="Arial" w:eastAsia="Times New Roman" w:hAnsi="Arial" w:cs="Arial"/>
                    <w:b/>
                    <w:sz w:val="20"/>
                    <w:szCs w:val="24"/>
                    <w:lang w:val="ro-RO"/>
                  </w:rPr>
                  <w:t>UM</w:t>
                </w:r>
              </w:p>
            </w:tc>
          </w:tr>
          <w:tr w:rsidR="00046ECD" w:rsidRPr="00046ECD" w:rsidTr="00046ECD">
            <w:tc>
              <w:tcPr>
                <w:tcW w:w="1206" w:type="dxa"/>
                <w:shd w:val="clear" w:color="auto" w:fill="auto"/>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sz w:val="20"/>
                    <w:szCs w:val="24"/>
                    <w:lang w:val="ro-RO"/>
                  </w:rPr>
                </w:pPr>
                <w:r w:rsidRPr="00046ECD">
                  <w:rPr>
                    <w:rFonts w:ascii="Arial" w:eastAsia="Times New Roman" w:hAnsi="Arial" w:cs="Arial"/>
                    <w:sz w:val="20"/>
                    <w:szCs w:val="24"/>
                    <w:lang w:val="ro-RO"/>
                  </w:rPr>
                  <w:t>Apa</w:t>
                </w:r>
              </w:p>
            </w:tc>
            <w:tc>
              <w:tcPr>
                <w:tcW w:w="3617" w:type="dxa"/>
                <w:shd w:val="clear" w:color="auto" w:fill="auto"/>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sz w:val="20"/>
                    <w:szCs w:val="24"/>
                    <w:lang w:val="ro-RO"/>
                  </w:rPr>
                </w:pPr>
                <w:r w:rsidRPr="00046ECD">
                  <w:rPr>
                    <w:rFonts w:ascii="Arial" w:eastAsia="Times New Roman" w:hAnsi="Arial" w:cs="Arial"/>
                    <w:sz w:val="20"/>
                    <w:szCs w:val="24"/>
                    <w:lang w:val="ro-RO"/>
                  </w:rPr>
                  <w:t>alimentarea cu apa se face gravitational din amenajarea din amonte, precum si prin drenarea freaticului si din precipitatiiler scurse pe versanti</w:t>
                </w:r>
              </w:p>
            </w:tc>
            <w:tc>
              <w:tcPr>
                <w:tcW w:w="3617" w:type="dxa"/>
                <w:shd w:val="clear" w:color="auto" w:fill="auto"/>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sz w:val="20"/>
                    <w:szCs w:val="24"/>
                    <w:lang w:val="ro-RO"/>
                  </w:rPr>
                </w:pPr>
                <w:r w:rsidRPr="00046ECD">
                  <w:rPr>
                    <w:rFonts w:ascii="Arial" w:eastAsia="Times New Roman" w:hAnsi="Arial" w:cs="Arial"/>
                    <w:sz w:val="20"/>
                    <w:szCs w:val="24"/>
                    <w:lang w:val="ro-RO"/>
                  </w:rPr>
                  <w:t>333,00</w:t>
                </w:r>
              </w:p>
            </w:tc>
            <w:tc>
              <w:tcPr>
                <w:tcW w:w="1206" w:type="dxa"/>
                <w:shd w:val="clear" w:color="auto" w:fill="auto"/>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sz w:val="20"/>
                    <w:szCs w:val="24"/>
                    <w:lang w:val="ro-RO"/>
                  </w:rPr>
                </w:pPr>
                <w:r w:rsidRPr="00046ECD">
                  <w:rPr>
                    <w:rFonts w:ascii="Arial" w:eastAsia="Times New Roman" w:hAnsi="Arial" w:cs="Arial"/>
                    <w:sz w:val="20"/>
                    <w:szCs w:val="24"/>
                    <w:lang w:val="ro-RO"/>
                  </w:rPr>
                  <w:t>Mii Metri cubi/an</w:t>
                </w:r>
              </w:p>
            </w:tc>
          </w:tr>
          <w:tr w:rsidR="00046ECD" w:rsidRPr="00046ECD" w:rsidTr="00046ECD">
            <w:tc>
              <w:tcPr>
                <w:tcW w:w="1206" w:type="dxa"/>
                <w:shd w:val="clear" w:color="auto" w:fill="auto"/>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sz w:val="20"/>
                    <w:szCs w:val="24"/>
                    <w:lang w:val="ro-RO"/>
                  </w:rPr>
                </w:pPr>
                <w:r w:rsidRPr="00046ECD">
                  <w:rPr>
                    <w:rFonts w:ascii="Arial" w:eastAsia="Times New Roman" w:hAnsi="Arial" w:cs="Arial"/>
                    <w:sz w:val="20"/>
                    <w:szCs w:val="24"/>
                    <w:lang w:val="ro-RO"/>
                  </w:rPr>
                  <w:t>Altele</w:t>
                </w:r>
              </w:p>
            </w:tc>
            <w:tc>
              <w:tcPr>
                <w:tcW w:w="3617" w:type="dxa"/>
                <w:shd w:val="clear" w:color="auto" w:fill="auto"/>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sz w:val="20"/>
                    <w:szCs w:val="24"/>
                    <w:lang w:val="ro-RO"/>
                  </w:rPr>
                </w:pPr>
                <w:r w:rsidRPr="00046ECD">
                  <w:rPr>
                    <w:rFonts w:ascii="Arial" w:eastAsia="Times New Roman" w:hAnsi="Arial" w:cs="Arial"/>
                    <w:sz w:val="20"/>
                    <w:szCs w:val="24"/>
                    <w:lang w:val="ro-RO"/>
                  </w:rPr>
                  <w:t>evacuarea apelor se face in amenajarea piscicola Ciocarlia 5</w:t>
                </w:r>
              </w:p>
            </w:tc>
            <w:tc>
              <w:tcPr>
                <w:tcW w:w="3617" w:type="dxa"/>
                <w:shd w:val="clear" w:color="auto" w:fill="auto"/>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sz w:val="20"/>
                    <w:szCs w:val="24"/>
                    <w:lang w:val="ro-RO"/>
                  </w:rPr>
                </w:pPr>
                <w:r w:rsidRPr="00046ECD">
                  <w:rPr>
                    <w:rFonts w:ascii="Arial" w:eastAsia="Times New Roman" w:hAnsi="Arial" w:cs="Arial"/>
                    <w:sz w:val="20"/>
                    <w:szCs w:val="24"/>
                    <w:lang w:val="ro-RO"/>
                  </w:rPr>
                  <w:t>233,00</w:t>
                </w:r>
              </w:p>
            </w:tc>
            <w:tc>
              <w:tcPr>
                <w:tcW w:w="1206" w:type="dxa"/>
                <w:shd w:val="clear" w:color="auto" w:fill="auto"/>
              </w:tcPr>
              <w:p w:rsidR="00046ECD" w:rsidRPr="00046ECD" w:rsidRDefault="00046ECD" w:rsidP="00046ECD">
                <w:pPr>
                  <w:autoSpaceDE w:val="0"/>
                  <w:autoSpaceDN w:val="0"/>
                  <w:adjustRightInd w:val="0"/>
                  <w:spacing w:before="40" w:after="0" w:line="240" w:lineRule="auto"/>
                  <w:jc w:val="center"/>
                  <w:rPr>
                    <w:rFonts w:ascii="Arial" w:eastAsia="Times New Roman" w:hAnsi="Arial" w:cs="Arial"/>
                    <w:sz w:val="20"/>
                    <w:szCs w:val="24"/>
                    <w:lang w:val="ro-RO"/>
                  </w:rPr>
                </w:pPr>
                <w:r w:rsidRPr="00046ECD">
                  <w:rPr>
                    <w:rFonts w:ascii="Arial" w:eastAsia="Times New Roman" w:hAnsi="Arial" w:cs="Arial"/>
                    <w:sz w:val="20"/>
                    <w:szCs w:val="24"/>
                    <w:lang w:val="ro-RO"/>
                  </w:rPr>
                  <w:t>Mii Metri cubi/an</w:t>
                </w:r>
              </w:p>
            </w:tc>
          </w:tr>
        </w:tbl>
        <w:p w:rsidR="002F3F04" w:rsidRDefault="003336DA" w:rsidP="00046EC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2F3F04" w:rsidRPr="00FC5AAA" w:rsidRDefault="002F3F04" w:rsidP="002F3F04">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2F3F04" w:rsidRDefault="002F3F04" w:rsidP="002F3F04">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FC5DB7" w:rsidRDefault="00FC5DB7" w:rsidP="002F3F04">
          <w:pPr>
            <w:spacing w:after="0"/>
            <w:rPr>
              <w:lang w:val="ro-RO" w:eastAsia="ro-RO"/>
            </w:rPr>
          </w:pPr>
          <w:r>
            <w:rPr>
              <w:lang w:val="ro-RO" w:eastAsia="ro-RO"/>
            </w:rPr>
            <w:t xml:space="preserve">Amenajarea piscicola Ciocarlia 4 ,amplasata pe paraul Cotorca in bazinul hidrografic Ialomita, este populata in fiecare an cu o cantitate de 5 tone peste din speciile: crap, caras, somn, salau, fitofag care cresc natural. </w:t>
          </w:r>
        </w:p>
        <w:p w:rsidR="00FC5DB7" w:rsidRDefault="00FC5DB7" w:rsidP="002F3F04">
          <w:pPr>
            <w:spacing w:after="0"/>
            <w:rPr>
              <w:lang w:val="ro-RO" w:eastAsia="ro-RO"/>
            </w:rPr>
          </w:pPr>
          <w:r>
            <w:rPr>
              <w:lang w:val="ro-RO" w:eastAsia="ro-RO"/>
            </w:rPr>
            <w:t xml:space="preserve">Nu se face furajare. </w:t>
          </w:r>
        </w:p>
        <w:p w:rsidR="00FC5DB7" w:rsidRDefault="00FC5DB7" w:rsidP="002F3F04">
          <w:pPr>
            <w:spacing w:after="0"/>
            <w:rPr>
              <w:lang w:val="ro-RO" w:eastAsia="ro-RO"/>
            </w:rPr>
          </w:pPr>
          <w:r>
            <w:rPr>
              <w:lang w:val="ro-RO" w:eastAsia="ro-RO"/>
            </w:rPr>
            <w:t>Perioada de pescuire este de 7 luni/an.</w:t>
          </w:r>
        </w:p>
        <w:p w:rsidR="00684779" w:rsidRDefault="00684779" w:rsidP="002F3F04">
          <w:pPr>
            <w:spacing w:after="0"/>
            <w:rPr>
              <w:lang w:val="ro-RO" w:eastAsia="ro-RO"/>
            </w:rPr>
          </w:pPr>
          <w:r>
            <w:rPr>
              <w:lang w:val="ro-RO" w:eastAsia="ro-RO"/>
            </w:rPr>
            <w:t>Intretinerea amenajarii piscicole, igienizare;</w:t>
          </w:r>
        </w:p>
        <w:p w:rsidR="002F3F04" w:rsidRPr="00624610" w:rsidRDefault="003336DA" w:rsidP="002F3F04">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2F3F04" w:rsidRDefault="002F3F04" w:rsidP="002F3F0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FC5DB7">
            <w:rPr>
              <w:rFonts w:ascii="Arial" w:hAnsi="Arial" w:cs="Arial"/>
              <w:b/>
              <w:sz w:val="24"/>
              <w:szCs w:val="24"/>
              <w:lang w:val="ro-RO"/>
            </w:rPr>
            <w:t xml:space="preserve"> – nu este cazul</w:t>
          </w:r>
        </w:p>
        <w:p w:rsidR="002F3F04" w:rsidRPr="00670CA3" w:rsidRDefault="003336DA" w:rsidP="002F3F04">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3336DA" w:rsidRPr="003336DA" w:rsidTr="003336DA">
            <w:tblPrEx>
              <w:tblCellMar>
                <w:top w:w="0" w:type="dxa"/>
                <w:bottom w:w="0" w:type="dxa"/>
              </w:tblCellMar>
            </w:tblPrEx>
            <w:tc>
              <w:tcPr>
                <w:tcW w:w="1378" w:type="dxa"/>
                <w:shd w:val="clear" w:color="auto" w:fill="C0C0C0"/>
                <w:vAlign w:val="center"/>
              </w:tcPr>
              <w:p w:rsidR="003336DA" w:rsidRPr="003336DA" w:rsidRDefault="003336DA" w:rsidP="003336DA">
                <w:pPr>
                  <w:spacing w:before="40" w:after="0" w:line="240" w:lineRule="auto"/>
                  <w:jc w:val="center"/>
                  <w:rPr>
                    <w:rFonts w:ascii="Arial" w:hAnsi="Arial" w:cs="Arial"/>
                    <w:b/>
                    <w:sz w:val="20"/>
                    <w:szCs w:val="24"/>
                    <w:lang w:val="ro-RO"/>
                  </w:rPr>
                </w:pPr>
                <w:r w:rsidRPr="003336DA">
                  <w:rPr>
                    <w:rFonts w:ascii="Arial" w:hAnsi="Arial" w:cs="Arial"/>
                    <w:b/>
                    <w:sz w:val="20"/>
                    <w:szCs w:val="24"/>
                    <w:lang w:val="ro-RO"/>
                  </w:rPr>
                  <w:t>Tip arie</w:t>
                </w:r>
              </w:p>
            </w:tc>
            <w:tc>
              <w:tcPr>
                <w:tcW w:w="4134" w:type="dxa"/>
                <w:shd w:val="clear" w:color="auto" w:fill="C0C0C0"/>
                <w:vAlign w:val="center"/>
              </w:tcPr>
              <w:p w:rsidR="003336DA" w:rsidRPr="003336DA" w:rsidRDefault="003336DA" w:rsidP="003336DA">
                <w:pPr>
                  <w:spacing w:before="40" w:after="0" w:line="240" w:lineRule="auto"/>
                  <w:jc w:val="center"/>
                  <w:rPr>
                    <w:rFonts w:ascii="Arial" w:hAnsi="Arial" w:cs="Arial"/>
                    <w:b/>
                    <w:sz w:val="20"/>
                    <w:szCs w:val="24"/>
                    <w:lang w:val="ro-RO"/>
                  </w:rPr>
                </w:pPr>
                <w:r w:rsidRPr="003336DA">
                  <w:rPr>
                    <w:rFonts w:ascii="Arial" w:hAnsi="Arial" w:cs="Arial"/>
                    <w:b/>
                    <w:sz w:val="20"/>
                    <w:szCs w:val="24"/>
                    <w:lang w:val="ro-RO"/>
                  </w:rPr>
                  <w:t>Cod</w:t>
                </w:r>
              </w:p>
            </w:tc>
            <w:tc>
              <w:tcPr>
                <w:tcW w:w="4134" w:type="dxa"/>
                <w:shd w:val="clear" w:color="auto" w:fill="C0C0C0"/>
                <w:vAlign w:val="center"/>
              </w:tcPr>
              <w:p w:rsidR="003336DA" w:rsidRPr="003336DA" w:rsidRDefault="003336DA" w:rsidP="003336DA">
                <w:pPr>
                  <w:spacing w:before="40" w:after="0" w:line="240" w:lineRule="auto"/>
                  <w:jc w:val="center"/>
                  <w:rPr>
                    <w:rFonts w:ascii="Arial" w:hAnsi="Arial" w:cs="Arial"/>
                    <w:b/>
                    <w:sz w:val="20"/>
                    <w:szCs w:val="24"/>
                    <w:lang w:val="ro-RO"/>
                  </w:rPr>
                </w:pPr>
                <w:r w:rsidRPr="003336DA">
                  <w:rPr>
                    <w:rFonts w:ascii="Arial" w:hAnsi="Arial" w:cs="Arial"/>
                    <w:b/>
                    <w:sz w:val="20"/>
                    <w:szCs w:val="24"/>
                    <w:lang w:val="ro-RO"/>
                  </w:rPr>
                  <w:t>Arie protejată</w:t>
                </w:r>
              </w:p>
            </w:tc>
          </w:tr>
          <w:tr w:rsidR="003336DA" w:rsidRPr="003336DA" w:rsidTr="003336DA">
            <w:tblPrEx>
              <w:tblCellMar>
                <w:top w:w="0" w:type="dxa"/>
                <w:bottom w:w="0" w:type="dxa"/>
              </w:tblCellMar>
            </w:tblPrEx>
            <w:tc>
              <w:tcPr>
                <w:tcW w:w="1378" w:type="dxa"/>
                <w:shd w:val="clear" w:color="auto" w:fill="auto"/>
              </w:tcPr>
              <w:p w:rsidR="003336DA" w:rsidRPr="003336DA" w:rsidRDefault="003336DA" w:rsidP="003336DA">
                <w:pPr>
                  <w:spacing w:before="40" w:after="0" w:line="240" w:lineRule="auto"/>
                  <w:jc w:val="center"/>
                  <w:rPr>
                    <w:rFonts w:ascii="Arial" w:hAnsi="Arial" w:cs="Arial"/>
                    <w:sz w:val="20"/>
                    <w:szCs w:val="24"/>
                    <w:lang w:val="ro-RO"/>
                  </w:rPr>
                </w:pPr>
              </w:p>
            </w:tc>
            <w:tc>
              <w:tcPr>
                <w:tcW w:w="4134" w:type="dxa"/>
                <w:shd w:val="clear" w:color="auto" w:fill="auto"/>
              </w:tcPr>
              <w:p w:rsidR="003336DA" w:rsidRPr="003336DA" w:rsidRDefault="003336DA" w:rsidP="003336DA">
                <w:pPr>
                  <w:spacing w:before="40" w:after="0" w:line="240" w:lineRule="auto"/>
                  <w:jc w:val="center"/>
                  <w:rPr>
                    <w:rFonts w:ascii="Arial" w:hAnsi="Arial" w:cs="Arial"/>
                    <w:sz w:val="20"/>
                    <w:szCs w:val="24"/>
                    <w:lang w:val="ro-RO"/>
                  </w:rPr>
                </w:pPr>
              </w:p>
            </w:tc>
            <w:tc>
              <w:tcPr>
                <w:tcW w:w="4134" w:type="dxa"/>
                <w:shd w:val="clear" w:color="auto" w:fill="auto"/>
              </w:tcPr>
              <w:p w:rsidR="003336DA" w:rsidRPr="003336DA" w:rsidRDefault="003336DA" w:rsidP="003336DA">
                <w:pPr>
                  <w:spacing w:before="40" w:after="0" w:line="240" w:lineRule="auto"/>
                  <w:jc w:val="center"/>
                  <w:rPr>
                    <w:rFonts w:ascii="Arial" w:hAnsi="Arial" w:cs="Arial"/>
                    <w:sz w:val="20"/>
                    <w:szCs w:val="24"/>
                    <w:lang w:val="ro-RO"/>
                  </w:rPr>
                </w:pPr>
              </w:p>
            </w:tc>
          </w:tr>
        </w:tbl>
        <w:p w:rsidR="002F3F04" w:rsidRDefault="003336DA" w:rsidP="003336D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2F3F04" w:rsidRPr="00BD4EA0" w:rsidRDefault="002F3F04" w:rsidP="002F3F04">
          <w:pPr>
            <w:spacing w:after="0"/>
            <w:rPr>
              <w:rFonts w:ascii="Arial" w:hAnsi="Arial" w:cs="Arial"/>
              <w:sz w:val="24"/>
              <w:szCs w:val="24"/>
              <w:lang w:val="ro-RO"/>
            </w:rPr>
          </w:pPr>
          <w:r w:rsidRPr="00BD4EA0">
            <w:rPr>
              <w:rStyle w:val="Textsubstituent"/>
              <w:rFonts w:ascii="Arial" w:hAnsi="Arial" w:cs="Arial"/>
            </w:rPr>
            <w:t>....</w:t>
          </w:r>
        </w:p>
      </w:sdtContent>
    </w:sdt>
    <w:p w:rsidR="002F3F04" w:rsidRPr="000A2FF6" w:rsidRDefault="002F3F04" w:rsidP="002F3F04">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2F3F04" w:rsidRDefault="00FC5DB7" w:rsidP="002F3F04">
          <w:pPr>
            <w:autoSpaceDE w:val="0"/>
            <w:autoSpaceDN w:val="0"/>
            <w:adjustRightInd w:val="0"/>
            <w:spacing w:after="0" w:line="240" w:lineRule="auto"/>
            <w:ind w:firstLine="360"/>
            <w:jc w:val="both"/>
            <w:rPr>
              <w:rFonts w:ascii="Arial" w:hAnsi="Arial" w:cs="Arial"/>
              <w:sz w:val="24"/>
              <w:szCs w:val="24"/>
              <w:lang w:val="ro-RO"/>
            </w:rPr>
          </w:pPr>
          <w:r w:rsidRPr="00FC5DB7">
            <w:rPr>
              <w:rFonts w:ascii="Arial" w:hAnsi="Arial" w:cs="Arial"/>
              <w:sz w:val="24"/>
              <w:szCs w:val="24"/>
              <w:lang w:val="ro-RO"/>
            </w:rPr>
            <w:t>Peste pescuit :cca 24kg/zi.</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2F3F04" w:rsidRPr="008A2286" w:rsidTr="002F3F04">
            <w:tc>
              <w:tcPr>
                <w:tcW w:w="2175"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2F3F04" w:rsidRPr="008A2286" w:rsidTr="002F3F04">
            <w:tc>
              <w:tcPr>
                <w:tcW w:w="2175"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r>
        </w:tbl>
        <w:p w:rsidR="002F3F04" w:rsidRPr="001447ED" w:rsidRDefault="003336DA" w:rsidP="002F3F04">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2F3F04" w:rsidRPr="00590B4D" w:rsidRDefault="002F3F04" w:rsidP="002F3F04">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2F3F04" w:rsidRPr="000A2FF6" w:rsidRDefault="002F3F04" w:rsidP="002F3F04">
      <w:pPr>
        <w:pStyle w:val="Titlu2"/>
        <w:ind w:left="360"/>
        <w:rPr>
          <w:rFonts w:ascii="Arial" w:hAnsi="Arial" w:cs="Arial"/>
        </w:rPr>
      </w:pPr>
      <w:r>
        <w:rPr>
          <w:rFonts w:ascii="Arial" w:hAnsi="Arial" w:cs="Arial"/>
        </w:rPr>
        <w:lastRenderedPageBreak/>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2F3F04" w:rsidRDefault="00684779" w:rsidP="002F3F04">
          <w:pPr>
            <w:autoSpaceDE w:val="0"/>
            <w:autoSpaceDN w:val="0"/>
            <w:adjustRightInd w:val="0"/>
            <w:spacing w:after="0" w:line="240" w:lineRule="auto"/>
            <w:ind w:firstLine="360"/>
            <w:jc w:val="both"/>
            <w:rPr>
              <w:rFonts w:ascii="Arial" w:hAnsi="Arial" w:cs="Arial"/>
              <w:sz w:val="24"/>
              <w:szCs w:val="24"/>
              <w:lang w:val="ro-RO"/>
            </w:rPr>
          </w:pPr>
          <w:r w:rsidRPr="00684779">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2F3F04" w:rsidRPr="008A2286" w:rsidTr="002F3F04">
            <w:trPr>
              <w:cantSplit/>
              <w:trHeight w:val="1701"/>
            </w:trPr>
            <w:tc>
              <w:tcPr>
                <w:tcW w:w="212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2F3F04" w:rsidRPr="008A2286" w:rsidRDefault="002F3F04" w:rsidP="002F3F0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2F3F04" w:rsidRPr="008A2286" w:rsidRDefault="002F3F04" w:rsidP="002F3F0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2F3F04" w:rsidRPr="008A2286" w:rsidTr="002F3F04">
            <w:tc>
              <w:tcPr>
                <w:tcW w:w="212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r>
        </w:tbl>
        <w:p w:rsidR="002F3F04" w:rsidRDefault="003336DA" w:rsidP="002F3F0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2F3F04" w:rsidRPr="001D03CA" w:rsidRDefault="002F3F04" w:rsidP="002F3F04">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2F3F04" w:rsidRPr="000A2FF6" w:rsidRDefault="002F3F04" w:rsidP="002F3F04">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2F3F04" w:rsidRDefault="002F3F04" w:rsidP="002F3F04">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684779" w:rsidRPr="00684779" w:rsidTr="00684779">
            <w:tc>
              <w:tcPr>
                <w:tcW w:w="1378" w:type="dxa"/>
                <w:shd w:val="clear" w:color="auto" w:fill="C0C0C0"/>
                <w:vAlign w:val="center"/>
              </w:tcPr>
              <w:p w:rsidR="00684779" w:rsidRPr="00684779" w:rsidRDefault="00684779" w:rsidP="00684779">
                <w:pPr>
                  <w:spacing w:before="40" w:after="0" w:line="240" w:lineRule="auto"/>
                  <w:jc w:val="center"/>
                  <w:rPr>
                    <w:rFonts w:ascii="Arial" w:eastAsia="Times New Roman" w:hAnsi="Arial" w:cs="Arial"/>
                    <w:b/>
                    <w:sz w:val="20"/>
                    <w:szCs w:val="24"/>
                    <w:lang w:val="ro-RO"/>
                  </w:rPr>
                </w:pPr>
                <w:r w:rsidRPr="00684779">
                  <w:rPr>
                    <w:rFonts w:ascii="Arial" w:eastAsia="Times New Roman" w:hAnsi="Arial" w:cs="Arial"/>
                    <w:b/>
                    <w:sz w:val="20"/>
                    <w:szCs w:val="24"/>
                    <w:lang w:val="ro-RO"/>
                  </w:rPr>
                  <w:t>Cod CAEN Rev.2</w:t>
                </w:r>
              </w:p>
            </w:tc>
            <w:tc>
              <w:tcPr>
                <w:tcW w:w="8268" w:type="dxa"/>
                <w:shd w:val="clear" w:color="auto" w:fill="C0C0C0"/>
                <w:vAlign w:val="center"/>
              </w:tcPr>
              <w:p w:rsidR="00684779" w:rsidRPr="00684779" w:rsidRDefault="00684779" w:rsidP="00684779">
                <w:pPr>
                  <w:spacing w:before="40" w:after="0" w:line="240" w:lineRule="auto"/>
                  <w:jc w:val="center"/>
                  <w:rPr>
                    <w:rFonts w:ascii="Arial" w:eastAsia="Times New Roman" w:hAnsi="Arial" w:cs="Arial"/>
                    <w:b/>
                    <w:sz w:val="20"/>
                    <w:szCs w:val="24"/>
                    <w:lang w:val="ro-RO"/>
                  </w:rPr>
                </w:pPr>
                <w:r w:rsidRPr="00684779">
                  <w:rPr>
                    <w:rFonts w:ascii="Arial" w:eastAsia="Times New Roman" w:hAnsi="Arial" w:cs="Arial"/>
                    <w:b/>
                    <w:sz w:val="20"/>
                    <w:szCs w:val="24"/>
                    <w:lang w:val="ro-RO"/>
                  </w:rPr>
                  <w:t>Denumire activitate CAEN Rev.2</w:t>
                </w:r>
              </w:p>
            </w:tc>
          </w:tr>
          <w:tr w:rsidR="00684779" w:rsidRPr="00684779" w:rsidTr="00684779">
            <w:tc>
              <w:tcPr>
                <w:tcW w:w="1378" w:type="dxa"/>
                <w:shd w:val="clear" w:color="auto" w:fill="auto"/>
              </w:tcPr>
              <w:p w:rsidR="00684779" w:rsidRPr="00684779" w:rsidRDefault="00684779" w:rsidP="00684779">
                <w:pPr>
                  <w:spacing w:before="40" w:after="0" w:line="240" w:lineRule="auto"/>
                  <w:jc w:val="center"/>
                  <w:rPr>
                    <w:rFonts w:ascii="Arial" w:eastAsia="Times New Roman" w:hAnsi="Arial" w:cs="Arial"/>
                    <w:sz w:val="20"/>
                    <w:szCs w:val="24"/>
                    <w:lang w:val="ro-RO"/>
                  </w:rPr>
                </w:pPr>
                <w:r w:rsidRPr="00684779">
                  <w:rPr>
                    <w:rFonts w:ascii="Arial" w:eastAsia="Times New Roman" w:hAnsi="Arial" w:cs="Arial"/>
                    <w:sz w:val="20"/>
                    <w:szCs w:val="24"/>
                    <w:lang w:val="ro-RO"/>
                  </w:rPr>
                  <w:t>0312</w:t>
                </w:r>
              </w:p>
            </w:tc>
            <w:tc>
              <w:tcPr>
                <w:tcW w:w="8268" w:type="dxa"/>
                <w:shd w:val="clear" w:color="auto" w:fill="auto"/>
              </w:tcPr>
              <w:p w:rsidR="00684779" w:rsidRPr="00684779" w:rsidRDefault="00684779" w:rsidP="00684779">
                <w:pPr>
                  <w:spacing w:before="40" w:after="0" w:line="240" w:lineRule="auto"/>
                  <w:jc w:val="center"/>
                  <w:rPr>
                    <w:rFonts w:ascii="Arial" w:eastAsia="Times New Roman" w:hAnsi="Arial" w:cs="Arial"/>
                    <w:sz w:val="20"/>
                    <w:szCs w:val="24"/>
                    <w:lang w:val="ro-RO"/>
                  </w:rPr>
                </w:pPr>
                <w:r w:rsidRPr="00684779">
                  <w:rPr>
                    <w:rFonts w:ascii="Arial" w:eastAsia="Times New Roman" w:hAnsi="Arial" w:cs="Arial"/>
                    <w:sz w:val="20"/>
                    <w:szCs w:val="24"/>
                    <w:lang w:val="ro-RO"/>
                  </w:rPr>
                  <w:t>Pescuitul în ape dulci</w:t>
                </w:r>
              </w:p>
            </w:tc>
          </w:tr>
        </w:tbl>
        <w:p w:rsidR="002F3F04" w:rsidRPr="00A4776B" w:rsidRDefault="003336DA" w:rsidP="0068477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2F3F04" w:rsidRPr="00A4776B" w:rsidRDefault="002F3F04" w:rsidP="002F3F04">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2F3F04" w:rsidRPr="000A2FF6" w:rsidRDefault="002F3F04" w:rsidP="002F3F04">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2F3F04" w:rsidRDefault="00684779" w:rsidP="002F3F04">
          <w:pPr>
            <w:spacing w:after="0" w:line="240" w:lineRule="auto"/>
            <w:ind w:firstLine="360"/>
            <w:jc w:val="both"/>
            <w:rPr>
              <w:rFonts w:ascii="Arial" w:hAnsi="Arial" w:cs="Arial"/>
              <w:sz w:val="24"/>
              <w:szCs w:val="24"/>
              <w:lang w:val="ro-RO"/>
            </w:rPr>
          </w:pPr>
          <w:r>
            <w:rPr>
              <w:rFonts w:ascii="Arial" w:hAnsi="Arial" w:cs="Arial"/>
              <w:sz w:val="24"/>
              <w:szCs w:val="24"/>
              <w:lang w:val="ro-RO"/>
            </w:rPr>
            <w:t>12 ore/zi, 7 zile/saptamana, 360 zile/an</w:t>
          </w:r>
        </w:p>
      </w:sdtContent>
    </w:sdt>
    <w:p w:rsidR="002F3F04" w:rsidRPr="007F6189" w:rsidRDefault="002F3F04" w:rsidP="002F3F04">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2F3F04" w:rsidRPr="00FC5AAA" w:rsidRDefault="002F3F04" w:rsidP="002F3F04">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2F3F04" w:rsidRPr="00FE6A36" w:rsidRDefault="002F3F04" w:rsidP="002F3F04">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2F3F04" w:rsidRPr="00FC5AAA" w:rsidRDefault="002F3F04" w:rsidP="002F3F04">
          <w:pPr>
            <w:spacing w:after="0"/>
            <w:ind w:firstLine="360"/>
            <w:rPr>
              <w:rFonts w:ascii="Arial" w:hAnsi="Arial" w:cs="Arial"/>
              <w:lang w:val="ro-RO"/>
            </w:rPr>
          </w:pPr>
          <w:r w:rsidRPr="00FC5AAA">
            <w:rPr>
              <w:rStyle w:val="Textsubstituent"/>
              <w:rFonts w:ascii="Arial" w:hAnsi="Arial" w:cs="Arial"/>
            </w:rPr>
            <w:t>....</w:t>
          </w:r>
        </w:p>
      </w:sdtContent>
    </w:sdt>
    <w:p w:rsidR="002F3F04" w:rsidRDefault="002F3F04" w:rsidP="002F3F0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2F3F04" w:rsidRPr="00FC5AAA" w:rsidRDefault="00684779" w:rsidP="002F3F04">
          <w:pPr>
            <w:spacing w:after="0" w:line="240" w:lineRule="auto"/>
            <w:ind w:firstLine="720"/>
            <w:jc w:val="both"/>
            <w:rPr>
              <w:rFonts w:ascii="Arial" w:eastAsia="Times New Roman" w:hAnsi="Arial" w:cs="Arial"/>
              <w:sz w:val="24"/>
              <w:szCs w:val="24"/>
              <w:lang w:val="ro-RO"/>
            </w:rPr>
          </w:pPr>
          <w:r w:rsidRPr="00684779">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2F3F04" w:rsidRPr="000768B9" w:rsidTr="002F3F04">
            <w:trPr>
              <w:cantSplit/>
              <w:trHeight w:val="1134"/>
            </w:trPr>
            <w:tc>
              <w:tcPr>
                <w:tcW w:w="695" w:type="dxa"/>
                <w:shd w:val="clear" w:color="auto" w:fill="C0C0C0"/>
              </w:tcPr>
              <w:p w:rsidR="002F3F04" w:rsidRPr="000768B9" w:rsidRDefault="002F3F04" w:rsidP="002F3F0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2F3F04" w:rsidRPr="000768B9" w:rsidRDefault="002F3F04" w:rsidP="002F3F0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2F3F04" w:rsidRPr="000768B9" w:rsidRDefault="002F3F04" w:rsidP="002F3F0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2F3F04" w:rsidRPr="000768B9" w:rsidRDefault="002F3F04" w:rsidP="002F3F0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2F3F04" w:rsidRPr="000768B9" w:rsidRDefault="002F3F04" w:rsidP="002F3F0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2F3F04" w:rsidRPr="000768B9" w:rsidRDefault="002F3F04" w:rsidP="002F3F0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2F3F04" w:rsidRPr="000768B9" w:rsidRDefault="002F3F04" w:rsidP="002F3F0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2F3F04" w:rsidRPr="000768B9" w:rsidRDefault="002F3F04" w:rsidP="002F3F0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2F3F04" w:rsidRPr="000768B9" w:rsidRDefault="002F3F04" w:rsidP="002F3F0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2F3F04" w:rsidRPr="000768B9" w:rsidRDefault="002F3F04" w:rsidP="002F3F0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2F3F04" w:rsidRPr="000768B9" w:rsidTr="002F3F04">
            <w:tc>
              <w:tcPr>
                <w:tcW w:w="695" w:type="dxa"/>
                <w:shd w:val="clear" w:color="auto" w:fill="auto"/>
              </w:tcPr>
              <w:p w:rsidR="002F3F04" w:rsidRPr="000768B9" w:rsidRDefault="002F3F04" w:rsidP="002F3F0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F3F04" w:rsidRPr="000768B9" w:rsidRDefault="002F3F04" w:rsidP="002F3F0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F3F04" w:rsidRPr="000768B9" w:rsidRDefault="002F3F04" w:rsidP="002F3F0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F3F04" w:rsidRPr="000768B9" w:rsidRDefault="002F3F04" w:rsidP="002F3F0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F3F04" w:rsidRPr="000768B9" w:rsidRDefault="002F3F04" w:rsidP="002F3F04">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2F3F04" w:rsidRPr="000768B9" w:rsidRDefault="002F3F04" w:rsidP="002F3F0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F3F04" w:rsidRPr="000768B9" w:rsidRDefault="002F3F04" w:rsidP="002F3F04">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2F3F04" w:rsidRPr="000768B9" w:rsidRDefault="002F3F04" w:rsidP="002F3F0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F3F04" w:rsidRPr="000768B9" w:rsidRDefault="002F3F04" w:rsidP="002F3F0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F3F04" w:rsidRPr="000768B9" w:rsidRDefault="002F3F04" w:rsidP="002F3F04">
                <w:pPr>
                  <w:spacing w:before="40" w:after="0" w:line="360" w:lineRule="auto"/>
                  <w:jc w:val="center"/>
                  <w:rPr>
                    <w:rFonts w:ascii="Arial" w:eastAsia="Times New Roman" w:hAnsi="Arial" w:cs="Arial"/>
                    <w:sz w:val="20"/>
                    <w:szCs w:val="24"/>
                    <w:lang w:val="ro-RO"/>
                  </w:rPr>
                </w:pPr>
              </w:p>
            </w:tc>
          </w:tr>
        </w:tbl>
        <w:p w:rsidR="002F3F04" w:rsidRDefault="003336DA" w:rsidP="002F3F04">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2F3F04" w:rsidRDefault="002F3F04" w:rsidP="002F3F04">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2F3F04" w:rsidRDefault="002F3F04" w:rsidP="002F3F0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2F3F04" w:rsidRPr="00FC5AAA" w:rsidRDefault="00684779" w:rsidP="002F3F04">
          <w:pPr>
            <w:spacing w:after="0"/>
            <w:ind w:left="720"/>
            <w:rPr>
              <w:rFonts w:ascii="Arial" w:hAnsi="Arial" w:cs="Arial"/>
              <w:lang w:val="ro-RO"/>
            </w:rPr>
          </w:pPr>
          <w:r w:rsidRPr="00684779">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2F3F04" w:rsidRPr="000768B9" w:rsidTr="002F3F04">
            <w:tc>
              <w:tcPr>
                <w:tcW w:w="6671" w:type="dxa"/>
                <w:shd w:val="clear" w:color="auto" w:fill="C0C0C0"/>
              </w:tcPr>
              <w:p w:rsidR="002F3F04" w:rsidRPr="000768B9" w:rsidRDefault="002F3F04" w:rsidP="002F3F0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2F3F04" w:rsidRPr="000768B9" w:rsidRDefault="002F3F04" w:rsidP="002F3F0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2F3F04" w:rsidRPr="000768B9" w:rsidTr="002F3F04">
            <w:tc>
              <w:tcPr>
                <w:tcW w:w="6671" w:type="dxa"/>
                <w:shd w:val="clear" w:color="auto" w:fill="auto"/>
              </w:tcPr>
              <w:p w:rsidR="002F3F04" w:rsidRPr="000768B9" w:rsidRDefault="002F3F04" w:rsidP="002F3F04">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2F3F04" w:rsidRPr="000768B9" w:rsidRDefault="002F3F04" w:rsidP="002F3F04">
                <w:pPr>
                  <w:widowControl w:val="0"/>
                  <w:suppressAutoHyphens/>
                  <w:spacing w:before="40" w:after="0" w:line="360" w:lineRule="auto"/>
                  <w:jc w:val="center"/>
                  <w:rPr>
                    <w:rFonts w:ascii="Arial" w:eastAsia="Times New Roman" w:hAnsi="Arial" w:cs="Arial"/>
                    <w:sz w:val="20"/>
                    <w:szCs w:val="24"/>
                    <w:lang w:val="ro-RO"/>
                  </w:rPr>
                </w:pPr>
              </w:p>
            </w:tc>
          </w:tr>
        </w:tbl>
        <w:p w:rsidR="002F3F04" w:rsidRDefault="003336DA" w:rsidP="002F3F04">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2F3F04" w:rsidRPr="00FC5AAA" w:rsidRDefault="002F3F04" w:rsidP="002F3F04">
          <w:pPr>
            <w:spacing w:after="0"/>
            <w:rPr>
              <w:rFonts w:ascii="Arial" w:hAnsi="Arial" w:cs="Arial"/>
              <w:sz w:val="24"/>
              <w:szCs w:val="24"/>
              <w:lang w:val="ro-RO"/>
            </w:rPr>
          </w:pPr>
          <w:r w:rsidRPr="00FC5AAA">
            <w:rPr>
              <w:rStyle w:val="Textsubstituent"/>
              <w:rFonts w:ascii="Arial" w:hAnsi="Arial" w:cs="Arial"/>
            </w:rPr>
            <w:t>....</w:t>
          </w:r>
        </w:p>
      </w:sdtContent>
    </w:sdt>
    <w:p w:rsidR="002F3F04" w:rsidRDefault="002F3F04" w:rsidP="002F3F0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2F3F04" w:rsidRPr="00FC5AAA" w:rsidRDefault="002F3F04" w:rsidP="002F3F04">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2F3F04" w:rsidRDefault="002F3F04" w:rsidP="002F3F0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2F3F04" w:rsidRPr="00F72643" w:rsidRDefault="00684779" w:rsidP="002F3F04">
          <w:pPr>
            <w:autoSpaceDE w:val="0"/>
            <w:autoSpaceDN w:val="0"/>
            <w:adjustRightInd w:val="0"/>
            <w:spacing w:after="0" w:line="240" w:lineRule="auto"/>
            <w:ind w:left="720"/>
            <w:jc w:val="both"/>
            <w:rPr>
              <w:rFonts w:ascii="Arial" w:eastAsia="Times New Roman" w:hAnsi="Arial" w:cs="Arial"/>
              <w:sz w:val="24"/>
              <w:szCs w:val="24"/>
              <w:lang w:val="ro-RO"/>
            </w:rPr>
          </w:pPr>
          <w:r w:rsidRPr="00684779">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F3F04" w:rsidRPr="00E74820" w:rsidTr="002F3F04">
            <w:tc>
              <w:tcPr>
                <w:tcW w:w="5266" w:type="dxa"/>
                <w:shd w:val="clear" w:color="auto" w:fill="C0C0C0"/>
                <w:vAlign w:val="center"/>
              </w:tcPr>
              <w:p w:rsidR="002F3F04" w:rsidRPr="00E74820" w:rsidRDefault="002F3F04" w:rsidP="002F3F0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F3F04" w:rsidRPr="00E74820" w:rsidRDefault="002F3F04" w:rsidP="002F3F0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F3F04" w:rsidRPr="00E74820" w:rsidTr="002F3F04">
            <w:tc>
              <w:tcPr>
                <w:tcW w:w="5266" w:type="dxa"/>
                <w:shd w:val="clear" w:color="auto" w:fill="auto"/>
              </w:tcPr>
              <w:p w:rsidR="002F3F04" w:rsidRPr="00E74820" w:rsidRDefault="002F3F04" w:rsidP="002F3F0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F3F04" w:rsidRPr="00E74820" w:rsidRDefault="002F3F04" w:rsidP="002F3F04">
                <w:pPr>
                  <w:spacing w:before="40" w:after="0" w:line="360" w:lineRule="auto"/>
                  <w:jc w:val="center"/>
                  <w:rPr>
                    <w:rFonts w:ascii="Arial" w:eastAsia="Times New Roman" w:hAnsi="Arial" w:cs="Arial"/>
                    <w:sz w:val="20"/>
                    <w:szCs w:val="24"/>
                    <w:lang w:val="ro-RO"/>
                  </w:rPr>
                </w:pPr>
              </w:p>
            </w:tc>
          </w:tr>
        </w:tbl>
        <w:p w:rsidR="002F3F04" w:rsidRPr="00F97095" w:rsidRDefault="003336DA" w:rsidP="002F3F0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2F3F04" w:rsidRPr="00F97095" w:rsidRDefault="002F3F04" w:rsidP="002F3F04">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2F3F04" w:rsidRPr="00F97095" w:rsidRDefault="002F3F04" w:rsidP="002F3F0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2F3F04" w:rsidRPr="00B82BD7" w:rsidRDefault="00684779" w:rsidP="002F3F04">
          <w:pPr>
            <w:spacing w:after="0"/>
            <w:ind w:firstLine="720"/>
            <w:rPr>
              <w:rFonts w:ascii="Arial" w:hAnsi="Arial" w:cs="Arial"/>
              <w:lang w:val="ro-RO"/>
            </w:rPr>
          </w:pPr>
          <w:r w:rsidRPr="00684779">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F3F04" w:rsidRPr="00E74820" w:rsidTr="002F3F04">
            <w:tc>
              <w:tcPr>
                <w:tcW w:w="5266" w:type="dxa"/>
                <w:shd w:val="clear" w:color="auto" w:fill="C0C0C0"/>
                <w:vAlign w:val="center"/>
              </w:tcPr>
              <w:p w:rsidR="002F3F04" w:rsidRPr="00E74820" w:rsidRDefault="002F3F04" w:rsidP="002F3F0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F3F04" w:rsidRPr="00E74820" w:rsidRDefault="002F3F04" w:rsidP="002F3F0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F3F04" w:rsidRPr="00E74820" w:rsidTr="002F3F04">
            <w:tc>
              <w:tcPr>
                <w:tcW w:w="5266" w:type="dxa"/>
                <w:shd w:val="clear" w:color="auto" w:fill="auto"/>
              </w:tcPr>
              <w:p w:rsidR="002F3F04" w:rsidRPr="00E74820" w:rsidRDefault="002F3F04" w:rsidP="002F3F0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F3F04" w:rsidRPr="00E74820" w:rsidRDefault="002F3F04" w:rsidP="002F3F04">
                <w:pPr>
                  <w:spacing w:before="40" w:after="0" w:line="360" w:lineRule="auto"/>
                  <w:jc w:val="center"/>
                  <w:rPr>
                    <w:rFonts w:ascii="Arial" w:eastAsia="Times New Roman" w:hAnsi="Arial" w:cs="Arial"/>
                    <w:sz w:val="20"/>
                    <w:szCs w:val="24"/>
                    <w:lang w:val="ro-RO"/>
                  </w:rPr>
                </w:pPr>
              </w:p>
            </w:tc>
          </w:tr>
        </w:tbl>
        <w:p w:rsidR="002F3F04" w:rsidRPr="00F97095" w:rsidRDefault="003336DA" w:rsidP="002F3F04">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2F3F04" w:rsidRPr="00BD4EA0" w:rsidRDefault="002F3F04" w:rsidP="002F3F04">
          <w:pPr>
            <w:spacing w:after="0"/>
            <w:rPr>
              <w:rFonts w:ascii="Arial" w:hAnsi="Arial" w:cs="Arial"/>
              <w:sz w:val="24"/>
              <w:szCs w:val="24"/>
              <w:lang w:val="ro-RO"/>
            </w:rPr>
          </w:pPr>
          <w:r w:rsidRPr="00BD4EA0">
            <w:rPr>
              <w:rStyle w:val="Textsubstituent"/>
              <w:rFonts w:ascii="Arial" w:hAnsi="Arial" w:cs="Arial"/>
            </w:rPr>
            <w:t>....</w:t>
          </w:r>
        </w:p>
      </w:sdtContent>
    </w:sdt>
    <w:p w:rsidR="002F3F04" w:rsidRDefault="002F3F04" w:rsidP="002F3F0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2F3F04" w:rsidRPr="00B82BD7" w:rsidRDefault="00684779" w:rsidP="002F3F04">
          <w:pPr>
            <w:spacing w:after="0"/>
            <w:ind w:firstLine="720"/>
            <w:rPr>
              <w:rFonts w:ascii="Arial" w:hAnsi="Arial" w:cs="Arial"/>
              <w:lang w:val="ro-RO"/>
            </w:rPr>
          </w:pPr>
          <w:r w:rsidRPr="00684779">
            <w:rPr>
              <w:rFonts w:ascii="Arial" w:hAnsi="Arial" w:cs="Arial"/>
              <w:lang w:val="ro-RO"/>
            </w:rPr>
            <w:t>nu este cazul</w:t>
          </w:r>
        </w:p>
      </w:sdtContent>
    </w:sdt>
    <w:p w:rsidR="002F3F04" w:rsidRDefault="002F3F04" w:rsidP="002F3F0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2F3F04" w:rsidRPr="00BD4EA0" w:rsidRDefault="00684779" w:rsidP="002F3F04">
          <w:pPr>
            <w:spacing w:after="0"/>
            <w:ind w:left="720"/>
            <w:rPr>
              <w:rFonts w:ascii="Arial" w:hAnsi="Arial" w:cs="Arial"/>
              <w:lang w:val="ro-RO"/>
            </w:rPr>
          </w:pPr>
          <w:r w:rsidRPr="00684779">
            <w:rPr>
              <w:rFonts w:ascii="Arial" w:hAnsi="Arial" w:cs="Arial"/>
              <w:lang w:val="ro-RO"/>
            </w:rPr>
            <w:t>nu este cazul</w:t>
          </w:r>
        </w:p>
      </w:sdtContent>
    </w:sdt>
    <w:p w:rsidR="002F3F04" w:rsidRPr="00FE6A36" w:rsidRDefault="002F3F04" w:rsidP="002F3F04">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684779" w:rsidRDefault="00684779" w:rsidP="002F3F04">
          <w:pPr>
            <w:spacing w:after="0"/>
            <w:ind w:firstLine="360"/>
            <w:rPr>
              <w:rFonts w:ascii="Arial" w:hAnsi="Arial" w:cs="Arial"/>
              <w:lang w:val="ro-RO"/>
            </w:rPr>
          </w:pPr>
          <w:r>
            <w:rPr>
              <w:rFonts w:ascii="Arial" w:hAnsi="Arial" w:cs="Arial"/>
              <w:lang w:val="ro-RO"/>
            </w:rPr>
            <w:t>-pubele pentru colectarea deseurilor menajere</w:t>
          </w:r>
        </w:p>
        <w:p w:rsidR="002F3F04" w:rsidRPr="00420C4E" w:rsidRDefault="003336DA" w:rsidP="002F3F04">
          <w:pPr>
            <w:spacing w:after="0"/>
            <w:ind w:firstLine="360"/>
            <w:rPr>
              <w:rFonts w:ascii="Arial" w:hAnsi="Arial" w:cs="Arial"/>
              <w:lang w:val="ro-RO"/>
            </w:rPr>
          </w:pPr>
        </w:p>
      </w:sdtContent>
    </w:sdt>
    <w:p w:rsidR="002F3F04" w:rsidRPr="00FE6A36" w:rsidRDefault="002F3F04" w:rsidP="002F3F04">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2F3F04" w:rsidRPr="00BD4EA0" w:rsidRDefault="002F3F04" w:rsidP="002F3F04">
          <w:pPr>
            <w:spacing w:after="0"/>
            <w:ind w:left="360"/>
            <w:rPr>
              <w:rFonts w:ascii="Arial" w:hAnsi="Arial" w:cs="Arial"/>
              <w:lang w:val="ro-RO"/>
            </w:rPr>
          </w:pPr>
          <w:r w:rsidRPr="00BD4EA0">
            <w:rPr>
              <w:rStyle w:val="Textsubstituent"/>
              <w:rFonts w:ascii="Arial" w:hAnsi="Arial" w:cs="Arial"/>
            </w:rPr>
            <w:t>....</w:t>
          </w:r>
        </w:p>
      </w:sdtContent>
    </w:sdt>
    <w:p w:rsidR="002F3F04" w:rsidRPr="00F72643" w:rsidRDefault="002F3F04" w:rsidP="002F3F0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2F3F04" w:rsidRPr="00F72643" w:rsidRDefault="002F3F04" w:rsidP="002F3F04">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F3F04" w:rsidRPr="000768B9" w:rsidTr="002F3F04">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2F3F04" w:rsidRPr="000768B9" w:rsidTr="002F3F04">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r>
        </w:tbl>
        <w:p w:rsidR="002F3F04" w:rsidRDefault="003336DA" w:rsidP="002F3F04">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684779" w:rsidRDefault="002F3F04" w:rsidP="002F3F04">
          <w:pPr>
            <w:spacing w:after="0" w:line="240" w:lineRule="auto"/>
            <w:ind w:left="709"/>
            <w:jc w:val="both"/>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r w:rsidR="00684779" w:rsidRPr="00684779">
            <w:t xml:space="preserve"> </w:t>
          </w:r>
        </w:p>
        <w:p w:rsidR="002F3F04" w:rsidRPr="00513C71" w:rsidRDefault="00684779" w:rsidP="002F3F04">
          <w:pPr>
            <w:spacing w:after="0" w:line="240" w:lineRule="auto"/>
            <w:ind w:left="709"/>
            <w:jc w:val="both"/>
            <w:rPr>
              <w:rFonts w:ascii="Arial" w:eastAsia="Calibri" w:hAnsi="Arial" w:cs="Arial"/>
              <w:b/>
              <w:sz w:val="24"/>
              <w:szCs w:val="24"/>
              <w:lang w:eastAsia="ar-SA"/>
            </w:rPr>
          </w:pPr>
          <w:r>
            <w:t>-</w:t>
          </w:r>
          <w:r w:rsidRPr="00684779">
            <w:rPr>
              <w:rFonts w:ascii="Arial" w:eastAsia="Calibri" w:hAnsi="Arial" w:cs="Arial"/>
              <w:b/>
              <w:sz w:val="24"/>
              <w:szCs w:val="24"/>
              <w:lang w:eastAsia="ar-SA"/>
            </w:rPr>
            <w:t>nu este cazul</w:t>
          </w:r>
        </w:p>
        <w:p w:rsidR="002F3F04" w:rsidRDefault="003336DA" w:rsidP="00684779">
          <w:pPr>
            <w:tabs>
              <w:tab w:val="left" w:pos="709"/>
            </w:tabs>
            <w:spacing w:after="0" w:line="240" w:lineRule="auto"/>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D25753" w:rsidRDefault="002F3F04" w:rsidP="002F3F04">
          <w:pPr>
            <w:pStyle w:val="Frspaiere"/>
            <w:ind w:firstLine="720"/>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r w:rsidR="00D25753" w:rsidRPr="00D25753">
            <w:t xml:space="preserve"> </w:t>
          </w:r>
        </w:p>
        <w:p w:rsidR="002F3F04" w:rsidRDefault="00D25753" w:rsidP="002F3F04">
          <w:pPr>
            <w:pStyle w:val="Frspaiere"/>
            <w:ind w:firstLine="720"/>
            <w:rPr>
              <w:rFonts w:ascii="Arial" w:hAnsi="Arial" w:cs="Arial"/>
              <w:b/>
              <w:sz w:val="24"/>
              <w:szCs w:val="24"/>
            </w:rPr>
          </w:pPr>
          <w:r>
            <w:t>-</w:t>
          </w:r>
          <w:r w:rsidRPr="00D25753">
            <w:rPr>
              <w:rFonts w:ascii="Arial" w:hAnsi="Arial" w:cs="Arial"/>
              <w:b/>
              <w:sz w:val="24"/>
              <w:szCs w:val="24"/>
            </w:rPr>
            <w:t>nu este cazul</w:t>
          </w:r>
        </w:p>
        <w:p w:rsidR="002F3F04" w:rsidRDefault="002F3F04" w:rsidP="002F3F04">
          <w:pPr>
            <w:pStyle w:val="Frspaiere"/>
            <w:ind w:firstLine="720"/>
            <w:rPr>
              <w:rFonts w:ascii="Arial" w:hAnsi="Arial" w:cs="Arial"/>
              <w:sz w:val="24"/>
              <w:szCs w:val="24"/>
            </w:rPr>
          </w:pPr>
        </w:p>
        <w:p w:rsidR="002F3F04" w:rsidRDefault="003336DA" w:rsidP="002F3F04">
          <w:pPr>
            <w:pStyle w:val="Frspaiere"/>
            <w:ind w:firstLine="720"/>
            <w:rPr>
              <w:rFonts w:ascii="Arial" w:eastAsiaTheme="minorHAnsi" w:hAnsi="Arial" w:cs="Arial"/>
              <w:sz w:val="24"/>
              <w:szCs w:val="24"/>
              <w:lang w:eastAsia="en-US"/>
            </w:rPr>
          </w:pPr>
        </w:p>
      </w:sdtContent>
    </w:sdt>
    <w:p w:rsidR="002F3F04" w:rsidRDefault="002F3F04" w:rsidP="002F3F04">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2F3F04" w:rsidRPr="000768B9" w:rsidTr="002F3F04">
            <w:tc>
              <w:tcPr>
                <w:tcW w:w="2779"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2F3F04" w:rsidRPr="000768B9" w:rsidTr="002F3F04">
            <w:tc>
              <w:tcPr>
                <w:tcW w:w="2779"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2779"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390"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390"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r>
        </w:tbl>
        <w:p w:rsidR="002F3F04" w:rsidRDefault="003336DA" w:rsidP="002F3F04">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2F3F04" w:rsidRDefault="002F3F04" w:rsidP="002F3F04">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2F3F04" w:rsidRPr="00D25753" w:rsidRDefault="00D25753" w:rsidP="00D25753">
          <w:pPr>
            <w:pStyle w:val="Frspaiere"/>
            <w:ind w:firstLine="720"/>
            <w:rPr>
              <w:rFonts w:ascii="Arial" w:hAnsi="Arial" w:cs="Arial"/>
              <w:b/>
              <w:sz w:val="24"/>
              <w:szCs w:val="24"/>
            </w:rPr>
          </w:pPr>
          <w:r>
            <w:rPr>
              <w:rFonts w:ascii="Arial" w:hAnsi="Arial" w:cs="Arial"/>
              <w:b/>
              <w:sz w:val="24"/>
              <w:szCs w:val="24"/>
            </w:rPr>
            <w:t>-</w:t>
          </w:r>
          <w:r w:rsidRPr="00D25753">
            <w:rPr>
              <w:rFonts w:ascii="Arial" w:hAnsi="Arial" w:cs="Arial"/>
              <w:b/>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2F3F04" w:rsidRPr="0019563E" w:rsidTr="002F3F04">
            <w:tc>
              <w:tcPr>
                <w:tcW w:w="3848" w:type="dxa"/>
                <w:shd w:val="clear" w:color="auto" w:fill="C0C0C0"/>
                <w:vAlign w:val="center"/>
              </w:tcPr>
              <w:p w:rsidR="002F3F04" w:rsidRPr="0019563E" w:rsidRDefault="002F3F04" w:rsidP="002F3F04">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2F3F04" w:rsidRPr="0019563E" w:rsidRDefault="002F3F04" w:rsidP="002F3F04">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2F3F04" w:rsidRPr="0019563E" w:rsidRDefault="002F3F04" w:rsidP="002F3F04">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2F3F04" w:rsidRPr="0019563E" w:rsidRDefault="002F3F04" w:rsidP="002F3F04">
                <w:pPr>
                  <w:pStyle w:val="Frspaiere"/>
                  <w:spacing w:before="40"/>
                  <w:jc w:val="center"/>
                  <w:rPr>
                    <w:rFonts w:ascii="Arial" w:hAnsi="Arial" w:cs="Arial"/>
                    <w:b/>
                    <w:sz w:val="20"/>
                    <w:szCs w:val="24"/>
                  </w:rPr>
                </w:pPr>
                <w:r w:rsidRPr="0019563E">
                  <w:rPr>
                    <w:rFonts w:ascii="Arial" w:hAnsi="Arial" w:cs="Arial"/>
                    <w:b/>
                    <w:sz w:val="20"/>
                    <w:szCs w:val="24"/>
                  </w:rPr>
                  <w:t>UM</w:t>
                </w:r>
              </w:p>
            </w:tc>
          </w:tr>
          <w:tr w:rsidR="002F3F04" w:rsidRPr="0019563E" w:rsidTr="002F3F04">
            <w:tc>
              <w:tcPr>
                <w:tcW w:w="3848" w:type="dxa"/>
                <w:shd w:val="clear" w:color="auto" w:fill="auto"/>
              </w:tcPr>
              <w:p w:rsidR="002F3F04" w:rsidRPr="0019563E" w:rsidRDefault="002F3F04" w:rsidP="002F3F04">
                <w:pPr>
                  <w:pStyle w:val="Frspaiere"/>
                  <w:spacing w:before="40"/>
                  <w:jc w:val="center"/>
                  <w:rPr>
                    <w:rFonts w:ascii="Arial" w:hAnsi="Arial" w:cs="Arial"/>
                    <w:sz w:val="20"/>
                    <w:szCs w:val="24"/>
                  </w:rPr>
                </w:pPr>
                <w:r w:rsidRPr="0019563E">
                  <w:rPr>
                    <w:rFonts w:ascii="Arial" w:hAnsi="Arial" w:cs="Arial"/>
                    <w:sz w:val="20"/>
                    <w:szCs w:val="24"/>
                  </w:rPr>
                  <w:lastRenderedPageBreak/>
                  <w:t xml:space="preserve"> </w:t>
                </w:r>
              </w:p>
            </w:tc>
            <w:tc>
              <w:tcPr>
                <w:tcW w:w="1924" w:type="dxa"/>
                <w:shd w:val="clear" w:color="auto" w:fill="auto"/>
              </w:tcPr>
              <w:p w:rsidR="002F3F04" w:rsidRPr="0019563E" w:rsidRDefault="002F3F04" w:rsidP="002F3F04">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2F3F04" w:rsidRPr="0019563E" w:rsidRDefault="002F3F04" w:rsidP="002F3F04">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2F3F04" w:rsidRPr="0019563E" w:rsidRDefault="002F3F04" w:rsidP="002F3F04">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2F3F04" w:rsidRPr="0019563E" w:rsidRDefault="003336DA" w:rsidP="002F3F04">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D25753" w:rsidRDefault="002F3F04" w:rsidP="002F3F04">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2F3F04" w:rsidRDefault="00D25753" w:rsidP="00D25753">
          <w:pPr>
            <w:pStyle w:val="Frspaiere"/>
            <w:numPr>
              <w:ilvl w:val="0"/>
              <w:numId w:val="3"/>
            </w:numPr>
            <w:rPr>
              <w:rFonts w:ascii="Arial" w:hAnsi="Arial" w:cs="Arial"/>
              <w:b/>
              <w:sz w:val="24"/>
              <w:szCs w:val="24"/>
            </w:rPr>
          </w:pPr>
          <w:r w:rsidRPr="00D25753">
            <w:rPr>
              <w:rFonts w:ascii="Arial" w:hAnsi="Arial" w:cs="Arial"/>
              <w:b/>
              <w:sz w:val="24"/>
              <w:szCs w:val="24"/>
            </w:rPr>
            <w:t>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2F3F04" w:rsidRPr="00A579F3" w:rsidTr="002F3F04">
            <w:trPr>
              <w:cantSplit/>
            </w:trPr>
            <w:tc>
              <w:tcPr>
                <w:tcW w:w="1692" w:type="dxa"/>
                <w:vMerge w:val="restart"/>
                <w:shd w:val="clear" w:color="auto" w:fill="C0C0C0"/>
                <w:vAlign w:val="center"/>
              </w:tcPr>
              <w:p w:rsidR="002F3F04" w:rsidRPr="00A579F3" w:rsidRDefault="002F3F04" w:rsidP="002F3F04">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2F3F04" w:rsidRPr="00A579F3" w:rsidRDefault="002F3F04" w:rsidP="002F3F04">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2F3F04" w:rsidRPr="00A579F3" w:rsidRDefault="002F3F04" w:rsidP="002F3F04">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2F3F04" w:rsidRPr="00A579F3" w:rsidRDefault="002F3F04" w:rsidP="002F3F04">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2F3F04" w:rsidRPr="00A579F3" w:rsidRDefault="002F3F04" w:rsidP="002F3F04">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2F3F04" w:rsidRPr="00A579F3" w:rsidTr="002F3F04">
            <w:trPr>
              <w:cantSplit/>
              <w:trHeight w:val="1134"/>
            </w:trPr>
            <w:tc>
              <w:tcPr>
                <w:tcW w:w="1692" w:type="dxa"/>
                <w:vMerge/>
                <w:shd w:val="clear" w:color="auto" w:fill="C0C0C0"/>
                <w:vAlign w:val="center"/>
              </w:tcPr>
              <w:p w:rsidR="002F3F04" w:rsidRPr="00A579F3" w:rsidRDefault="002F3F04" w:rsidP="002F3F04">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2F3F04" w:rsidRPr="00A579F3" w:rsidRDefault="002F3F04" w:rsidP="002F3F04">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2F3F04" w:rsidRPr="00A579F3" w:rsidRDefault="002F3F04" w:rsidP="002F3F04">
                <w:pPr>
                  <w:pStyle w:val="Frspaiere"/>
                  <w:spacing w:before="40"/>
                  <w:jc w:val="center"/>
                  <w:rPr>
                    <w:rFonts w:ascii="Arial" w:hAnsi="Arial" w:cs="Arial"/>
                    <w:b/>
                    <w:sz w:val="20"/>
                    <w:szCs w:val="24"/>
                  </w:rPr>
                </w:pPr>
              </w:p>
            </w:tc>
            <w:tc>
              <w:tcPr>
                <w:tcW w:w="1354" w:type="dxa"/>
                <w:shd w:val="clear" w:color="auto" w:fill="C0C0C0"/>
                <w:vAlign w:val="center"/>
              </w:tcPr>
              <w:p w:rsidR="002F3F04" w:rsidRPr="00A579F3" w:rsidRDefault="002F3F04" w:rsidP="002F3F04">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2F3F04" w:rsidRPr="00A579F3" w:rsidRDefault="002F3F04" w:rsidP="002F3F04">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2F3F04" w:rsidRPr="00A579F3" w:rsidRDefault="002F3F04" w:rsidP="002F3F04">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2F3F04" w:rsidRPr="00A579F3" w:rsidRDefault="002F3F04" w:rsidP="002F3F04">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2F3F04" w:rsidRPr="00A579F3" w:rsidTr="002F3F04">
            <w:tc>
              <w:tcPr>
                <w:tcW w:w="1692" w:type="dxa"/>
                <w:shd w:val="clear" w:color="auto" w:fill="auto"/>
              </w:tcPr>
              <w:p w:rsidR="002F3F04" w:rsidRPr="00A579F3" w:rsidRDefault="002F3F04" w:rsidP="002F3F04">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2F3F04" w:rsidRPr="00A579F3" w:rsidRDefault="002F3F04" w:rsidP="002F3F04">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2F3F04" w:rsidRPr="00A579F3" w:rsidRDefault="002F3F04" w:rsidP="002F3F04">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F3F04" w:rsidRPr="00A579F3" w:rsidRDefault="002F3F04" w:rsidP="002F3F04">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F3F04" w:rsidRPr="00A579F3" w:rsidRDefault="002F3F04" w:rsidP="002F3F04">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F3F04" w:rsidRPr="00A579F3" w:rsidRDefault="002F3F04" w:rsidP="002F3F04">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F3F04" w:rsidRPr="00A579F3" w:rsidRDefault="002F3F04" w:rsidP="002F3F04">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2F3F04" w:rsidRDefault="003336DA" w:rsidP="002F3F04">
          <w:pPr>
            <w:pStyle w:val="Frspaiere"/>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2F3F04" w:rsidRDefault="002F3F04" w:rsidP="002F3F04">
          <w:pPr>
            <w:pStyle w:val="Frspaiere"/>
            <w:rPr>
              <w:rFonts w:ascii="Arial" w:hAnsi="Arial" w:cs="Arial"/>
              <w:b/>
              <w:sz w:val="24"/>
              <w:szCs w:val="24"/>
            </w:rPr>
          </w:pPr>
          <w:r w:rsidRPr="00A579F3">
            <w:rPr>
              <w:rStyle w:val="Textsubstituent"/>
              <w:rFonts w:ascii="Arial" w:hAnsi="Arial" w:cs="Arial"/>
            </w:rPr>
            <w:t>....</w:t>
          </w:r>
        </w:p>
      </w:sdtContent>
    </w:sdt>
    <w:p w:rsidR="002F3F04" w:rsidRPr="00FE6A36" w:rsidRDefault="002F3F04" w:rsidP="002F3F04">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2F3F04" w:rsidRPr="00B82BD7" w:rsidRDefault="003336DA" w:rsidP="002F3F0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-tinerea evidentei deseurilor generate conform prevederilor HG 856/2002;</w:t>
          </w:r>
        </w:p>
      </w:sdtContent>
    </w:sdt>
    <w:p w:rsidR="002F3F04" w:rsidRPr="00FE6A36" w:rsidRDefault="002F3F04" w:rsidP="002F3F04">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2F3F04" w:rsidRPr="00B82BD7" w:rsidRDefault="002F3F04" w:rsidP="002F3F04">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2F3F04" w:rsidRDefault="002F3F04" w:rsidP="002F3F04">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2F3F04" w:rsidRPr="00B82BD7" w:rsidRDefault="002F3F04" w:rsidP="002F3F04">
          <w:pPr>
            <w:spacing w:after="0"/>
            <w:ind w:firstLine="720"/>
            <w:rPr>
              <w:rFonts w:ascii="Arial" w:hAnsi="Arial" w:cs="Arial"/>
            </w:rPr>
          </w:pPr>
          <w:r w:rsidRPr="00B82BD7">
            <w:rPr>
              <w:rStyle w:val="Textsubstituen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2F3F04" w:rsidRPr="000768B9" w:rsidTr="002F3F04">
            <w:tc>
              <w:tcPr>
                <w:tcW w:w="1072"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F3F04" w:rsidRPr="000768B9" w:rsidTr="002F3F04">
            <w:tc>
              <w:tcPr>
                <w:tcW w:w="1072"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2144"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2144"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429"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429"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787"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r>
        </w:tbl>
        <w:p w:rsidR="002F3F04" w:rsidRPr="00FF731C" w:rsidRDefault="003336DA" w:rsidP="002F3F04">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2F3F04" w:rsidRPr="00B82BD7" w:rsidRDefault="002F3F04" w:rsidP="002F3F04">
          <w:pPr>
            <w:pStyle w:val="Frspaiere"/>
            <w:rPr>
              <w:rFonts w:ascii="Arial" w:hAnsi="Arial" w:cs="Arial"/>
              <w:sz w:val="24"/>
              <w:szCs w:val="24"/>
            </w:rPr>
          </w:pPr>
          <w:r w:rsidRPr="00B82BD7">
            <w:rPr>
              <w:rStyle w:val="Textsubstituent"/>
              <w:rFonts w:ascii="Arial" w:hAnsi="Arial" w:cs="Arial"/>
            </w:rPr>
            <w:t>....</w:t>
          </w:r>
        </w:p>
      </w:sdtContent>
    </w:sdt>
    <w:p w:rsidR="002F3F04" w:rsidRDefault="002F3F04" w:rsidP="002F3F04">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2F3F04" w:rsidRPr="00B82BD7" w:rsidRDefault="002F3F04" w:rsidP="002F3F04">
          <w:pPr>
            <w:pStyle w:val="Frspaiere"/>
            <w:ind w:left="720"/>
            <w:rPr>
              <w:rFonts w:ascii="Arial" w:hAnsi="Arial" w:cs="Arial"/>
              <w:sz w:val="24"/>
              <w:szCs w:val="24"/>
            </w:rPr>
          </w:pPr>
          <w:r w:rsidRPr="00B82BD7">
            <w:rPr>
              <w:rStyle w:val="Textsubstituen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F3F04" w:rsidRPr="000768B9" w:rsidTr="002F3F04">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F3F04" w:rsidRPr="000768B9" w:rsidTr="002F3F04">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r>
        </w:tbl>
        <w:p w:rsidR="002F3F04" w:rsidRDefault="003336DA" w:rsidP="002F3F04">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2F3F04" w:rsidRDefault="002F3F04" w:rsidP="002F3F04">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2F3F04" w:rsidRPr="00010A8C" w:rsidRDefault="003336DA" w:rsidP="002F3F04">
          <w:pPr>
            <w:pStyle w:val="Frspaiere"/>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2F3F04" w:rsidRPr="000768B9" w:rsidTr="002F3F04">
            <w:tc>
              <w:tcPr>
                <w:tcW w:w="2001"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F3F04" w:rsidRPr="000768B9" w:rsidTr="002F3F04">
            <w:tc>
              <w:tcPr>
                <w:tcW w:w="2001"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2001"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2001"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2001"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2001"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r>
        </w:tbl>
        <w:p w:rsidR="002F3F04" w:rsidRDefault="003336DA" w:rsidP="002F3F04">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2F3F04" w:rsidRDefault="002F3F04" w:rsidP="002F3F04">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2F3F04" w:rsidRPr="00010A8C" w:rsidRDefault="003336DA" w:rsidP="002F3F04">
          <w:pPr>
            <w:pStyle w:val="Frspaiere"/>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F3F04" w:rsidRPr="000768B9" w:rsidTr="002F3F04">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2F3F04" w:rsidRPr="000768B9" w:rsidRDefault="002F3F04" w:rsidP="002F3F04">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F3F04" w:rsidRPr="000768B9" w:rsidTr="002F3F04">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c>
              <w:tcPr>
                <w:tcW w:w="1668" w:type="dxa"/>
                <w:shd w:val="clear" w:color="auto" w:fill="auto"/>
              </w:tcPr>
              <w:p w:rsidR="002F3F04" w:rsidRPr="000768B9" w:rsidRDefault="002F3F04" w:rsidP="002F3F04">
                <w:pPr>
                  <w:pStyle w:val="Frspaiere"/>
                  <w:spacing w:before="40" w:line="360" w:lineRule="auto"/>
                  <w:jc w:val="center"/>
                  <w:rPr>
                    <w:rFonts w:ascii="Arial" w:hAnsi="Arial" w:cs="Arial"/>
                    <w:sz w:val="20"/>
                    <w:szCs w:val="24"/>
                  </w:rPr>
                </w:pPr>
              </w:p>
            </w:tc>
          </w:tr>
        </w:tbl>
        <w:p w:rsidR="002F3F04" w:rsidRDefault="003336DA" w:rsidP="002F3F04">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2F3F04" w:rsidRDefault="002F3F04" w:rsidP="002F3F04">
          <w:pPr>
            <w:spacing w:after="0"/>
            <w:rPr>
              <w:rFonts w:ascii="Arial" w:hAnsi="Arial" w:cs="Arial"/>
              <w:lang w:val="ro-RO"/>
            </w:rPr>
          </w:pPr>
          <w:r w:rsidRPr="00010A8C">
            <w:rPr>
              <w:rStyle w:val="Textsubstituent"/>
              <w:rFonts w:ascii="Arial" w:hAnsi="Arial" w:cs="Arial"/>
            </w:rPr>
            <w:t>....</w:t>
          </w:r>
        </w:p>
      </w:sdtContent>
    </w:sdt>
    <w:p w:rsidR="002F3F04" w:rsidRDefault="002F3F04" w:rsidP="002F3F04">
      <w:pPr>
        <w:spacing w:after="0"/>
        <w:rPr>
          <w:rFonts w:ascii="Arial" w:hAnsi="Arial" w:cs="Arial"/>
          <w:lang w:val="ro-RO"/>
        </w:rPr>
      </w:pPr>
    </w:p>
    <w:p w:rsidR="002F3F04" w:rsidRDefault="002F3F04" w:rsidP="002F3F04">
      <w:pPr>
        <w:spacing w:after="0"/>
        <w:rPr>
          <w:rFonts w:ascii="Arial" w:hAnsi="Arial" w:cs="Arial"/>
          <w:lang w:val="ro-RO"/>
        </w:rPr>
      </w:pPr>
    </w:p>
    <w:p w:rsidR="002F3F04" w:rsidRPr="005B0C50" w:rsidRDefault="002F3F04" w:rsidP="002F3F04">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376E14" w:rsidRDefault="00376E14" w:rsidP="002F3F04">
          <w:pPr>
            <w:spacing w:after="0"/>
            <w:rPr>
              <w:rFonts w:ascii="Arial" w:hAnsi="Arial" w:cs="Arial"/>
              <w:lang w:val="ro-RO"/>
            </w:rPr>
          </w:pPr>
          <w:r>
            <w:rPr>
              <w:rFonts w:ascii="Arial" w:hAnsi="Arial" w:cs="Arial"/>
              <w:lang w:val="ro-RO"/>
            </w:rPr>
            <w:t>-se va raporta la APM Ialomita anual evidenta gestiunii deseurilor generate conform prevederilor  H</w:t>
          </w:r>
          <w:r w:rsidR="00DF176A">
            <w:rPr>
              <w:rFonts w:ascii="Arial" w:hAnsi="Arial" w:cs="Arial"/>
              <w:lang w:val="ro-RO"/>
            </w:rPr>
            <w:t>.</w:t>
          </w:r>
          <w:r>
            <w:rPr>
              <w:rFonts w:ascii="Arial" w:hAnsi="Arial" w:cs="Arial"/>
              <w:lang w:val="ro-RO"/>
            </w:rPr>
            <w:t>G</w:t>
          </w:r>
          <w:r w:rsidR="00DF176A">
            <w:rPr>
              <w:rFonts w:ascii="Arial" w:hAnsi="Arial" w:cs="Arial"/>
              <w:lang w:val="ro-RO"/>
            </w:rPr>
            <w:t>. 856/2002 si L</w:t>
          </w:r>
          <w:r>
            <w:rPr>
              <w:rFonts w:ascii="Arial" w:hAnsi="Arial" w:cs="Arial"/>
              <w:lang w:val="ro-RO"/>
            </w:rPr>
            <w:t>egii 211/2011, pana l;a data de 25 februarie a anului in curs pentru anul anterior;</w:t>
          </w:r>
        </w:p>
        <w:p w:rsidR="002F3F04" w:rsidRPr="00010A8C" w:rsidRDefault="00376E14" w:rsidP="002F3F04">
          <w:pPr>
            <w:spacing w:after="0"/>
            <w:rPr>
              <w:rFonts w:ascii="Arial" w:hAnsi="Arial" w:cs="Arial"/>
              <w:lang w:val="ro-RO"/>
            </w:rPr>
          </w:pPr>
          <w:r>
            <w:rPr>
              <w:rFonts w:ascii="Arial" w:hAnsi="Arial" w:cs="Arial"/>
              <w:lang w:val="ro-RO"/>
            </w:rPr>
            <w:t>-alte raportari la solicitarea APM Ialomita pana la data trecuta in solicitare;</w:t>
          </w:r>
        </w:p>
      </w:sdtContent>
    </w:sdt>
    <w:p w:rsidR="002F3F04" w:rsidRPr="00FE6A36" w:rsidRDefault="002F3F04" w:rsidP="002F3F04">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2F3F04" w:rsidRPr="00010A8C" w:rsidRDefault="002F3F04" w:rsidP="002F3F04">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2F3F04" w:rsidRDefault="002F3F04" w:rsidP="002F3F04">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DF176A" w:rsidRDefault="00DF176A" w:rsidP="002F3F04">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1922"/>
            <w:gridCol w:w="1417"/>
            <w:gridCol w:w="425"/>
            <w:gridCol w:w="851"/>
            <w:gridCol w:w="1276"/>
            <w:gridCol w:w="425"/>
            <w:gridCol w:w="2811"/>
          </w:tblGrid>
          <w:tr w:rsidR="000C609E" w:rsidRPr="008A2286" w:rsidTr="000C609E">
            <w:trPr>
              <w:cantSplit/>
              <w:trHeight w:val="1701"/>
            </w:trPr>
            <w:tc>
              <w:tcPr>
                <w:tcW w:w="880" w:type="dxa"/>
                <w:shd w:val="clear" w:color="auto" w:fill="C0C0C0"/>
                <w:vAlign w:val="center"/>
              </w:tcPr>
              <w:p w:rsidR="00DF176A" w:rsidRPr="008A2286" w:rsidRDefault="00DF176A" w:rsidP="0061724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1922" w:type="dxa"/>
                <w:shd w:val="clear" w:color="auto" w:fill="C0C0C0"/>
                <w:vAlign w:val="center"/>
              </w:tcPr>
              <w:p w:rsidR="00DF176A" w:rsidRPr="008A2286" w:rsidRDefault="00DF176A" w:rsidP="0061724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417" w:type="dxa"/>
                <w:shd w:val="clear" w:color="auto" w:fill="C0C0C0"/>
                <w:vAlign w:val="center"/>
              </w:tcPr>
              <w:p w:rsidR="00DF176A" w:rsidRPr="008A2286" w:rsidRDefault="00DF176A" w:rsidP="0061724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425" w:type="dxa"/>
                <w:shd w:val="clear" w:color="auto" w:fill="C0C0C0"/>
                <w:textDirection w:val="btLr"/>
                <w:vAlign w:val="center"/>
              </w:tcPr>
              <w:p w:rsidR="00DF176A" w:rsidRPr="008A2286" w:rsidRDefault="00DF176A" w:rsidP="0061724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851" w:type="dxa"/>
                <w:shd w:val="clear" w:color="auto" w:fill="C0C0C0"/>
                <w:vAlign w:val="center"/>
              </w:tcPr>
              <w:p w:rsidR="00DF176A" w:rsidRPr="008A2286" w:rsidRDefault="00DF176A" w:rsidP="0061724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76" w:type="dxa"/>
                <w:shd w:val="clear" w:color="auto" w:fill="C0C0C0"/>
                <w:vAlign w:val="center"/>
              </w:tcPr>
              <w:p w:rsidR="00DF176A" w:rsidRPr="008A2286" w:rsidRDefault="00DF176A" w:rsidP="0061724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425" w:type="dxa"/>
                <w:shd w:val="clear" w:color="auto" w:fill="C0C0C0"/>
                <w:textDirection w:val="btLr"/>
                <w:vAlign w:val="center"/>
              </w:tcPr>
              <w:p w:rsidR="00DF176A" w:rsidRPr="008A2286" w:rsidRDefault="00DF176A" w:rsidP="0061724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2811" w:type="dxa"/>
                <w:shd w:val="clear" w:color="auto" w:fill="C0C0C0"/>
                <w:vAlign w:val="center"/>
              </w:tcPr>
              <w:p w:rsidR="00DF176A" w:rsidRPr="008A2286" w:rsidRDefault="00DF176A" w:rsidP="0061724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0C609E" w:rsidRPr="008A2286" w:rsidTr="000C609E">
            <w:tc>
              <w:tcPr>
                <w:tcW w:w="880" w:type="dxa"/>
                <w:shd w:val="clear" w:color="auto" w:fill="auto"/>
              </w:tcPr>
              <w:p w:rsidR="00DF176A" w:rsidRPr="008A2286" w:rsidRDefault="00DF176A"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20 03 01</w:t>
                </w:r>
              </w:p>
            </w:tc>
            <w:tc>
              <w:tcPr>
                <w:tcW w:w="1922" w:type="dxa"/>
                <w:shd w:val="clear" w:color="auto" w:fill="auto"/>
              </w:tcPr>
              <w:p w:rsidR="00DF176A" w:rsidRPr="008A2286" w:rsidRDefault="00DF176A"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Deseuri municipale amestecate</w:t>
                </w:r>
              </w:p>
            </w:tc>
            <w:tc>
              <w:tcPr>
                <w:tcW w:w="1417" w:type="dxa"/>
                <w:shd w:val="clear" w:color="auto" w:fill="auto"/>
              </w:tcPr>
              <w:p w:rsidR="00DF176A" w:rsidRPr="008A2286"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Activitatea personalului; clientii</w:t>
                </w:r>
              </w:p>
            </w:tc>
            <w:tc>
              <w:tcPr>
                <w:tcW w:w="425" w:type="dxa"/>
                <w:shd w:val="clear" w:color="auto" w:fill="auto"/>
              </w:tcPr>
              <w:p w:rsidR="00DF176A" w:rsidRPr="008A2286"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w:t>
                </w:r>
              </w:p>
            </w:tc>
            <w:tc>
              <w:tcPr>
                <w:tcW w:w="851" w:type="dxa"/>
                <w:shd w:val="clear" w:color="auto" w:fill="auto"/>
              </w:tcPr>
              <w:p w:rsidR="00DF176A" w:rsidRPr="008A2286"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Kg/luna</w:t>
                </w:r>
              </w:p>
            </w:tc>
            <w:tc>
              <w:tcPr>
                <w:tcW w:w="1276" w:type="dxa"/>
                <w:shd w:val="clear" w:color="auto" w:fill="auto"/>
              </w:tcPr>
              <w:p w:rsidR="00DF176A" w:rsidRPr="008A2286"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425" w:type="dxa"/>
                <w:shd w:val="clear" w:color="auto" w:fill="auto"/>
              </w:tcPr>
              <w:p w:rsidR="00DF176A" w:rsidRPr="008A2286"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D5</w:t>
                </w:r>
              </w:p>
            </w:tc>
            <w:tc>
              <w:tcPr>
                <w:tcW w:w="2811" w:type="dxa"/>
                <w:shd w:val="clear" w:color="auto" w:fill="auto"/>
              </w:tcPr>
              <w:p w:rsidR="00DF176A" w:rsidRPr="008A2286"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w:t>
                </w:r>
                <w:r w:rsidRPr="000C609E">
                  <w:rPr>
                    <w:rFonts w:ascii="Arial" w:eastAsia="Times New Roman" w:hAnsi="Arial" w:cs="Arial"/>
                    <w:sz w:val="20"/>
                    <w:szCs w:val="24"/>
                    <w:lang w:val="ro-RO"/>
                  </w:rPr>
                  <w:t>epozitarea in depozite special amenajate (de exemplu, dispunerea in celule etanse separate, care sunt acoperite si izolate unele fata de celelalte si fata de mediu si altele asemenea)</w:t>
                </w:r>
              </w:p>
            </w:tc>
          </w:tr>
          <w:tr w:rsidR="000C609E" w:rsidRPr="008A2286" w:rsidTr="000C609E">
            <w:tc>
              <w:tcPr>
                <w:tcW w:w="880"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15 01 02</w:t>
                </w:r>
              </w:p>
            </w:tc>
            <w:tc>
              <w:tcPr>
                <w:tcW w:w="1922"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materiale plastrice</w:t>
                </w:r>
              </w:p>
            </w:tc>
            <w:tc>
              <w:tcPr>
                <w:tcW w:w="1417"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clienti</w:t>
                </w:r>
              </w:p>
            </w:tc>
            <w:tc>
              <w:tcPr>
                <w:tcW w:w="425"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w:t>
                </w:r>
              </w:p>
            </w:tc>
            <w:tc>
              <w:tcPr>
                <w:tcW w:w="851"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Kg/6luni</w:t>
                </w:r>
              </w:p>
            </w:tc>
            <w:tc>
              <w:tcPr>
                <w:tcW w:w="1276"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425"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2811"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sidRPr="000C609E">
                  <w:rPr>
                    <w:rFonts w:ascii="Arial" w:eastAsia="Times New Roman" w:hAnsi="Arial" w:cs="Arial"/>
                    <w:sz w:val="20"/>
                    <w:szCs w:val="24"/>
                    <w:lang w:val="ro-RO"/>
                  </w:rPr>
                  <w:t>Schimb de deseuri in vederea efectuarii oricareia dintre operatiile numerotate de la R1 la R11</w:t>
                </w:r>
              </w:p>
            </w:tc>
          </w:tr>
          <w:tr w:rsidR="000C609E" w:rsidRPr="008A2286" w:rsidTr="000C609E">
            <w:tc>
              <w:tcPr>
                <w:tcW w:w="880"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02 02 02</w:t>
                </w:r>
              </w:p>
            </w:tc>
            <w:tc>
              <w:tcPr>
                <w:tcW w:w="1922"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Deseuri de tesuturi animale</w:t>
                </w:r>
              </w:p>
            </w:tc>
            <w:tc>
              <w:tcPr>
                <w:tcW w:w="1417"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Mortalitati </w:t>
                </w:r>
              </w:p>
            </w:tc>
            <w:tc>
              <w:tcPr>
                <w:tcW w:w="425"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w:t>
                </w:r>
              </w:p>
            </w:tc>
            <w:tc>
              <w:tcPr>
                <w:tcW w:w="851"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276"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425"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D10</w:t>
                </w:r>
              </w:p>
            </w:tc>
            <w:tc>
              <w:tcPr>
                <w:tcW w:w="2811" w:type="dxa"/>
                <w:shd w:val="clear" w:color="auto" w:fill="auto"/>
              </w:tcPr>
              <w:p w:rsidR="000C609E" w:rsidRDefault="000C609E" w:rsidP="006172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Incinerare pe sol</w:t>
                </w:r>
              </w:p>
            </w:tc>
          </w:tr>
        </w:tbl>
        <w:p w:rsidR="00DF176A" w:rsidRDefault="00DF176A" w:rsidP="002F3F04">
          <w:pPr>
            <w:spacing w:after="0"/>
            <w:ind w:firstLine="360"/>
            <w:rPr>
              <w:rFonts w:ascii="Arial" w:hAnsi="Arial" w:cs="Arial"/>
              <w:lang w:val="ro-RO" w:eastAsia="ro-RO"/>
            </w:rPr>
          </w:pPr>
        </w:p>
        <w:p w:rsidR="002F3F04" w:rsidRPr="00010A8C" w:rsidRDefault="003336DA" w:rsidP="002F3F04">
          <w:pPr>
            <w:spacing w:after="0"/>
            <w:ind w:firstLine="360"/>
            <w:rPr>
              <w:rFonts w:ascii="Arial" w:hAnsi="Arial" w:cs="Arial"/>
              <w:lang w:val="ro-RO" w:eastAsia="ro-RO"/>
            </w:rPr>
          </w:pP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2F3F04" w:rsidRPr="008A2286" w:rsidTr="002F3F04">
            <w:trPr>
              <w:cantSplit/>
              <w:trHeight w:val="1701"/>
            </w:trPr>
            <w:tc>
              <w:tcPr>
                <w:tcW w:w="880"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2F3F04" w:rsidRPr="008A2286" w:rsidRDefault="002F3F04" w:rsidP="002F3F0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2F3F04" w:rsidRPr="008A2286" w:rsidRDefault="002F3F04" w:rsidP="002F3F0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2F3F04" w:rsidRPr="008A2286" w:rsidTr="002F3F04">
            <w:tc>
              <w:tcPr>
                <w:tcW w:w="880"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eastAsia="Times New Roman" w:hAnsi="Arial" w:cs="Arial"/>
                    <w:sz w:val="20"/>
                    <w:szCs w:val="24"/>
                    <w:lang w:val="ro-RO"/>
                  </w:rPr>
                </w:pPr>
              </w:p>
            </w:tc>
          </w:tr>
        </w:tbl>
        <w:p w:rsidR="002F3F04" w:rsidRPr="004D6388" w:rsidRDefault="003336DA" w:rsidP="002F3F0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2F3F04" w:rsidRPr="00010A8C" w:rsidRDefault="002F3F04" w:rsidP="002F3F04">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2F3F04" w:rsidRPr="00CB2B4B" w:rsidRDefault="002F3F04" w:rsidP="002F3F04">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2F3F04" w:rsidRDefault="002F3F04" w:rsidP="002F3F04">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Textsubstituen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2F3F04" w:rsidRPr="008A2286" w:rsidTr="002F3F04">
            <w:trPr>
              <w:cantSplit/>
              <w:trHeight w:val="1701"/>
            </w:trPr>
            <w:tc>
              <w:tcPr>
                <w:tcW w:w="1040"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2F3F04" w:rsidRPr="008A2286" w:rsidRDefault="002F3F04" w:rsidP="002F3F0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2F3F04" w:rsidRPr="008A2286" w:rsidRDefault="002F3F04" w:rsidP="002F3F0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2F3F04" w:rsidRPr="008A2286" w:rsidTr="002F3F04">
            <w:tc>
              <w:tcPr>
                <w:tcW w:w="1040"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lang w:val="es-ES"/>
                  </w:rPr>
                </w:pPr>
              </w:p>
            </w:tc>
          </w:tr>
        </w:tbl>
        <w:p w:rsidR="002F3F04" w:rsidRPr="007466E3" w:rsidRDefault="003336DA" w:rsidP="002F3F0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2F3F04" w:rsidRPr="000D07FE" w:rsidRDefault="002F3F04" w:rsidP="002F3F0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2F3F04" w:rsidRPr="00EF1AF4" w:rsidTr="002F3F04">
            <w:trPr>
              <w:cantSplit/>
              <w:trHeight w:val="1701"/>
            </w:trPr>
            <w:tc>
              <w:tcPr>
                <w:tcW w:w="1026" w:type="dxa"/>
                <w:shd w:val="clear" w:color="auto" w:fill="C0C0C0"/>
                <w:vAlign w:val="center"/>
              </w:tcPr>
              <w:p w:rsidR="002F3F04" w:rsidRPr="00EF1AF4" w:rsidRDefault="002F3F04" w:rsidP="002F3F0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2F3F04" w:rsidRPr="00EF1AF4" w:rsidRDefault="002F3F04" w:rsidP="002F3F0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2F3F04" w:rsidRPr="00EF1AF4" w:rsidRDefault="002F3F04" w:rsidP="002F3F0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2F3F04" w:rsidRPr="00EF1AF4" w:rsidRDefault="002F3F04" w:rsidP="002F3F0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2F3F04" w:rsidRPr="00EF1AF4" w:rsidRDefault="002F3F04" w:rsidP="002F3F0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2F3F04" w:rsidRPr="00EF1AF4" w:rsidRDefault="002F3F04" w:rsidP="002F3F0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2F3F04" w:rsidRPr="00EF1AF4" w:rsidRDefault="002F3F04" w:rsidP="002F3F0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2F3F04" w:rsidRPr="00EF1AF4" w:rsidTr="002F3F04">
            <w:tc>
              <w:tcPr>
                <w:tcW w:w="1026" w:type="dxa"/>
                <w:shd w:val="clear" w:color="auto" w:fill="auto"/>
              </w:tcPr>
              <w:p w:rsidR="002F3F04" w:rsidRPr="00EF1AF4" w:rsidRDefault="002F3F04" w:rsidP="002F3F0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2F3F04" w:rsidRPr="00EF1AF4" w:rsidRDefault="002F3F04" w:rsidP="002F3F0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2F3F04" w:rsidRPr="00EF1AF4" w:rsidRDefault="002F3F04" w:rsidP="002F3F0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2F3F04" w:rsidRPr="00EF1AF4" w:rsidRDefault="002F3F04" w:rsidP="002F3F0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2F3F04" w:rsidRPr="00EF1AF4" w:rsidRDefault="002F3F04" w:rsidP="002F3F0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2F3F04" w:rsidRPr="00EF1AF4" w:rsidRDefault="002F3F04" w:rsidP="002F3F0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2F3F04" w:rsidRPr="00EF1AF4" w:rsidRDefault="002F3F04" w:rsidP="002F3F0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2F3F04" w:rsidRPr="000D07FE" w:rsidRDefault="003336DA" w:rsidP="002F3F0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2F3F04" w:rsidRPr="000D07FE" w:rsidRDefault="002F3F04" w:rsidP="002F3F0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F3F04" w:rsidRPr="002248C9" w:rsidTr="002F3F04">
            <w:tc>
              <w:tcPr>
                <w:tcW w:w="4002" w:type="dxa"/>
                <w:shd w:val="clear" w:color="auto" w:fill="C0C0C0"/>
                <w:vAlign w:val="center"/>
              </w:tcPr>
              <w:p w:rsidR="002F3F04" w:rsidRPr="002248C9" w:rsidRDefault="002F3F04" w:rsidP="002F3F0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2F3F04" w:rsidRPr="002248C9" w:rsidRDefault="002F3F04" w:rsidP="002F3F0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F3F04" w:rsidRPr="002248C9" w:rsidTr="002F3F04">
            <w:tc>
              <w:tcPr>
                <w:tcW w:w="4002" w:type="dxa"/>
                <w:shd w:val="clear" w:color="auto" w:fill="auto"/>
              </w:tcPr>
              <w:p w:rsidR="002F3F04" w:rsidRPr="002248C9" w:rsidRDefault="002F3F04" w:rsidP="002F3F0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F3F04" w:rsidRPr="002248C9" w:rsidRDefault="002F3F04" w:rsidP="002F3F0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F3F04" w:rsidRDefault="003336DA" w:rsidP="002F3F0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2F3F04" w:rsidRDefault="002F3F04" w:rsidP="002F3F0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F3F04" w:rsidRPr="002248C9" w:rsidTr="002F3F04">
            <w:tc>
              <w:tcPr>
                <w:tcW w:w="4002" w:type="dxa"/>
                <w:shd w:val="clear" w:color="auto" w:fill="C0C0C0"/>
                <w:vAlign w:val="center"/>
              </w:tcPr>
              <w:p w:rsidR="002F3F04" w:rsidRPr="002248C9" w:rsidRDefault="002F3F04" w:rsidP="002F3F0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2F3F04" w:rsidRPr="002248C9" w:rsidRDefault="002F3F04" w:rsidP="002F3F0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F3F04" w:rsidRPr="002248C9" w:rsidTr="002F3F04">
            <w:tc>
              <w:tcPr>
                <w:tcW w:w="4002" w:type="dxa"/>
                <w:shd w:val="clear" w:color="auto" w:fill="auto"/>
              </w:tcPr>
              <w:p w:rsidR="002F3F04" w:rsidRPr="002248C9" w:rsidRDefault="002F3F04" w:rsidP="002F3F0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F3F04" w:rsidRPr="002248C9" w:rsidRDefault="002F3F04" w:rsidP="002F3F0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F3F04" w:rsidRDefault="003336DA" w:rsidP="002F3F04">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2F3F04" w:rsidRPr="00C329F1" w:rsidRDefault="002F3F04" w:rsidP="002F3F04">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2F3F04" w:rsidRPr="00CB2B4B" w:rsidRDefault="002F3F04" w:rsidP="002F3F04">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2F3F04" w:rsidRPr="00903EAE" w:rsidRDefault="002F3F04" w:rsidP="002F3F04">
          <w:pPr>
            <w:autoSpaceDE w:val="0"/>
            <w:autoSpaceDN w:val="0"/>
            <w:adjustRightInd w:val="0"/>
            <w:spacing w:after="0" w:line="240" w:lineRule="auto"/>
            <w:ind w:firstLine="360"/>
            <w:jc w:val="both"/>
            <w:rPr>
              <w:rFonts w:ascii="Arial" w:hAnsi="Arial" w:cs="Arial"/>
              <w:lang w:val="es-ES"/>
            </w:rPr>
          </w:pPr>
          <w:r w:rsidRPr="00903EAE">
            <w:rPr>
              <w:rStyle w:val="Textsubstituen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2F3F04" w:rsidRPr="008A2286" w:rsidTr="002F3F04">
            <w:tc>
              <w:tcPr>
                <w:tcW w:w="1715"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2F3F04" w:rsidRPr="008A2286" w:rsidRDefault="002F3F04" w:rsidP="002F3F0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2F3F04" w:rsidRPr="008A2286" w:rsidTr="002F3F04">
            <w:tc>
              <w:tcPr>
                <w:tcW w:w="1715"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2F3F04" w:rsidRPr="008A2286" w:rsidRDefault="002F3F04" w:rsidP="002F3F04">
                <w:pPr>
                  <w:autoSpaceDE w:val="0"/>
                  <w:autoSpaceDN w:val="0"/>
                  <w:adjustRightInd w:val="0"/>
                  <w:spacing w:before="40" w:after="0" w:line="240" w:lineRule="auto"/>
                  <w:jc w:val="center"/>
                  <w:rPr>
                    <w:rFonts w:ascii="Arial" w:hAnsi="Arial" w:cs="Arial"/>
                    <w:sz w:val="20"/>
                    <w:szCs w:val="24"/>
                    <w:lang w:val="ro-RO"/>
                  </w:rPr>
                </w:pPr>
              </w:p>
            </w:tc>
          </w:tr>
        </w:tbl>
        <w:p w:rsidR="002F3F04" w:rsidRPr="00D712BB" w:rsidRDefault="003336DA" w:rsidP="002F3F0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2F3F04" w:rsidRPr="00010A8C" w:rsidRDefault="000C609E" w:rsidP="002F3F04">
          <w:pPr>
            <w:spacing w:after="0"/>
            <w:rPr>
              <w:rFonts w:ascii="Arial" w:hAnsi="Arial" w:cs="Arial"/>
            </w:rPr>
          </w:pPr>
          <w:r w:rsidRPr="00010A8C">
            <w:rPr>
              <w:rStyle w:val="Textsubstituent"/>
              <w:rFonts w:ascii="Arial" w:hAnsi="Arial" w:cs="Arial"/>
            </w:rPr>
            <w:t>....</w:t>
          </w:r>
        </w:p>
      </w:sdtContent>
    </w:sdt>
    <w:p w:rsidR="002F3F04" w:rsidRPr="00CB2B4B" w:rsidRDefault="002F3F04" w:rsidP="002F3F04">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2F3F04" w:rsidRDefault="002F3F04" w:rsidP="002F3F04">
          <w:pPr>
            <w:spacing w:after="0"/>
            <w:ind w:left="360"/>
            <w:rPr>
              <w:rFonts w:ascii="Arial" w:hAnsi="Arial" w:cs="Arial"/>
              <w:lang w:val="ro-RO"/>
            </w:rPr>
          </w:pPr>
          <w:r w:rsidRPr="00BD4EA0">
            <w:rPr>
              <w:rStyle w:val="Textsubstituen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2F3F04" w:rsidRPr="00E74820" w:rsidTr="002F3F04">
            <w:trPr>
              <w:cantSplit/>
              <w:trHeight w:val="1134"/>
            </w:trPr>
            <w:tc>
              <w:tcPr>
                <w:tcW w:w="1312" w:type="dxa"/>
                <w:shd w:val="clear" w:color="auto" w:fill="C0C0C0"/>
                <w:vAlign w:val="center"/>
              </w:tcPr>
              <w:p w:rsidR="002F3F04" w:rsidRPr="00E74820" w:rsidRDefault="002F3F04" w:rsidP="002F3F04">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2F3F04" w:rsidRPr="00E74820" w:rsidRDefault="002F3F04" w:rsidP="002F3F04">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2F3F04" w:rsidRPr="00E74820" w:rsidRDefault="002F3F04" w:rsidP="002F3F04">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2F3F04" w:rsidRPr="00E74820" w:rsidRDefault="002F3F04" w:rsidP="002F3F04">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2F3F04" w:rsidRPr="00E74820" w:rsidRDefault="002F3F04" w:rsidP="002F3F04">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2F3F04" w:rsidRPr="00E74820" w:rsidRDefault="002F3F04" w:rsidP="002F3F04">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2F3F04" w:rsidRPr="00E74820" w:rsidRDefault="002F3F04" w:rsidP="002F3F04">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2F3F04" w:rsidRPr="00E74820" w:rsidTr="002F3F04">
            <w:tc>
              <w:tcPr>
                <w:tcW w:w="1312" w:type="dxa"/>
                <w:shd w:val="clear" w:color="auto" w:fill="auto"/>
              </w:tcPr>
              <w:p w:rsidR="002F3F04" w:rsidRPr="00E74820" w:rsidRDefault="002F3F04" w:rsidP="002F3F04">
                <w:pPr>
                  <w:spacing w:before="40" w:after="0" w:line="360" w:lineRule="auto"/>
                  <w:jc w:val="center"/>
                  <w:rPr>
                    <w:rFonts w:ascii="Arial" w:hAnsi="Arial" w:cs="Arial"/>
                    <w:sz w:val="20"/>
                    <w:lang w:val="ro-RO"/>
                  </w:rPr>
                </w:pPr>
              </w:p>
            </w:tc>
            <w:tc>
              <w:tcPr>
                <w:tcW w:w="1640" w:type="dxa"/>
                <w:shd w:val="clear" w:color="auto" w:fill="auto"/>
              </w:tcPr>
              <w:p w:rsidR="002F3F04" w:rsidRPr="00E74820" w:rsidRDefault="002F3F04" w:rsidP="002F3F04">
                <w:pPr>
                  <w:spacing w:before="40" w:after="0" w:line="360" w:lineRule="auto"/>
                  <w:jc w:val="center"/>
                  <w:rPr>
                    <w:rFonts w:ascii="Arial" w:hAnsi="Arial" w:cs="Arial"/>
                    <w:sz w:val="20"/>
                    <w:lang w:val="ro-RO"/>
                  </w:rPr>
                </w:pPr>
              </w:p>
            </w:tc>
            <w:tc>
              <w:tcPr>
                <w:tcW w:w="820" w:type="dxa"/>
                <w:shd w:val="clear" w:color="auto" w:fill="auto"/>
              </w:tcPr>
              <w:p w:rsidR="002F3F04" w:rsidRPr="00E74820" w:rsidRDefault="002F3F04" w:rsidP="002F3F04">
                <w:pPr>
                  <w:spacing w:before="40" w:after="0" w:line="360" w:lineRule="auto"/>
                  <w:jc w:val="center"/>
                  <w:rPr>
                    <w:rFonts w:ascii="Arial" w:hAnsi="Arial" w:cs="Arial"/>
                    <w:sz w:val="20"/>
                    <w:lang w:val="ro-RO"/>
                  </w:rPr>
                </w:pPr>
              </w:p>
            </w:tc>
            <w:tc>
              <w:tcPr>
                <w:tcW w:w="1476" w:type="dxa"/>
                <w:shd w:val="clear" w:color="auto" w:fill="auto"/>
              </w:tcPr>
              <w:p w:rsidR="002F3F04" w:rsidRPr="00E74820" w:rsidRDefault="002F3F04" w:rsidP="002F3F04">
                <w:pPr>
                  <w:spacing w:before="40" w:after="0" w:line="360" w:lineRule="auto"/>
                  <w:jc w:val="center"/>
                  <w:rPr>
                    <w:rFonts w:ascii="Arial" w:hAnsi="Arial" w:cs="Arial"/>
                    <w:sz w:val="20"/>
                    <w:lang w:val="ro-RO"/>
                  </w:rPr>
                </w:pPr>
              </w:p>
            </w:tc>
            <w:tc>
              <w:tcPr>
                <w:tcW w:w="1640" w:type="dxa"/>
                <w:shd w:val="clear" w:color="auto" w:fill="auto"/>
              </w:tcPr>
              <w:p w:rsidR="002F3F04" w:rsidRPr="00E74820" w:rsidRDefault="002F3F04" w:rsidP="002F3F04">
                <w:pPr>
                  <w:spacing w:before="40" w:after="0" w:line="360" w:lineRule="auto"/>
                  <w:jc w:val="center"/>
                  <w:rPr>
                    <w:rFonts w:ascii="Arial" w:hAnsi="Arial" w:cs="Arial"/>
                    <w:sz w:val="20"/>
                    <w:lang w:val="ro-RO"/>
                  </w:rPr>
                </w:pPr>
              </w:p>
            </w:tc>
            <w:tc>
              <w:tcPr>
                <w:tcW w:w="1312" w:type="dxa"/>
                <w:shd w:val="clear" w:color="auto" w:fill="auto"/>
              </w:tcPr>
              <w:p w:rsidR="002F3F04" w:rsidRPr="00E74820" w:rsidRDefault="002F3F04" w:rsidP="002F3F04">
                <w:pPr>
                  <w:spacing w:before="40" w:after="0" w:line="360" w:lineRule="auto"/>
                  <w:jc w:val="center"/>
                  <w:rPr>
                    <w:rFonts w:ascii="Arial" w:hAnsi="Arial" w:cs="Arial"/>
                    <w:sz w:val="20"/>
                    <w:lang w:val="ro-RO"/>
                  </w:rPr>
                </w:pPr>
              </w:p>
            </w:tc>
            <w:tc>
              <w:tcPr>
                <w:tcW w:w="1804" w:type="dxa"/>
                <w:shd w:val="clear" w:color="auto" w:fill="auto"/>
              </w:tcPr>
              <w:p w:rsidR="002F3F04" w:rsidRPr="00E74820" w:rsidRDefault="002F3F04" w:rsidP="002F3F04">
                <w:pPr>
                  <w:spacing w:before="40" w:after="0" w:line="360" w:lineRule="auto"/>
                  <w:jc w:val="center"/>
                  <w:rPr>
                    <w:rFonts w:ascii="Arial" w:hAnsi="Arial" w:cs="Arial"/>
                    <w:sz w:val="20"/>
                    <w:lang w:val="ro-RO"/>
                  </w:rPr>
                </w:pPr>
              </w:p>
            </w:tc>
          </w:tr>
        </w:tbl>
        <w:p w:rsidR="002F3F04" w:rsidRPr="00D712BB" w:rsidRDefault="003336DA" w:rsidP="002F3F0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2F3F04" w:rsidRDefault="002F3F04" w:rsidP="002F3F0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F3F04" w:rsidRPr="002248C9" w:rsidTr="002F3F04">
            <w:tc>
              <w:tcPr>
                <w:tcW w:w="4002" w:type="dxa"/>
                <w:shd w:val="clear" w:color="auto" w:fill="C0C0C0"/>
                <w:vAlign w:val="center"/>
              </w:tcPr>
              <w:p w:rsidR="002F3F04" w:rsidRPr="002248C9" w:rsidRDefault="002F3F04" w:rsidP="002F3F04">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2F3F04" w:rsidRPr="002248C9" w:rsidRDefault="002F3F04" w:rsidP="002F3F04">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2F3F04" w:rsidRPr="002248C9" w:rsidTr="002F3F04">
            <w:tc>
              <w:tcPr>
                <w:tcW w:w="4002" w:type="dxa"/>
                <w:shd w:val="clear" w:color="auto" w:fill="auto"/>
              </w:tcPr>
              <w:p w:rsidR="002F3F04" w:rsidRPr="002248C9" w:rsidRDefault="002F3F04" w:rsidP="002F3F0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2F3F04" w:rsidRPr="002248C9" w:rsidRDefault="002F3F04" w:rsidP="002F3F0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2F3F04" w:rsidRPr="0038326F" w:rsidRDefault="003336DA" w:rsidP="002F3F0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2F3F04" w:rsidRDefault="002F3F04" w:rsidP="002F3F0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F3F04" w:rsidRPr="002248C9" w:rsidTr="002F3F04">
            <w:tc>
              <w:tcPr>
                <w:tcW w:w="4002" w:type="dxa"/>
                <w:shd w:val="clear" w:color="auto" w:fill="C0C0C0"/>
                <w:vAlign w:val="center"/>
              </w:tcPr>
              <w:p w:rsidR="002F3F04" w:rsidRPr="002248C9" w:rsidRDefault="002F3F04" w:rsidP="002F3F0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2F3F04" w:rsidRPr="002248C9" w:rsidRDefault="002F3F04" w:rsidP="002F3F0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2F3F04" w:rsidRPr="002248C9" w:rsidTr="002F3F04">
            <w:tc>
              <w:tcPr>
                <w:tcW w:w="4002" w:type="dxa"/>
                <w:shd w:val="clear" w:color="auto" w:fill="auto"/>
              </w:tcPr>
              <w:p w:rsidR="002F3F04" w:rsidRPr="002248C9" w:rsidRDefault="002F3F04" w:rsidP="002F3F0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2F3F04" w:rsidRPr="002248C9" w:rsidRDefault="002F3F04" w:rsidP="002F3F0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2F3F04" w:rsidRDefault="003336DA" w:rsidP="002F3F04">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2F3F04" w:rsidRPr="004C11CE" w:rsidRDefault="002F3F04" w:rsidP="002F3F04">
          <w:pPr>
            <w:spacing w:after="0"/>
            <w:rPr>
              <w:lang w:val="ro-RO" w:eastAsia="ro-RO"/>
            </w:rPr>
          </w:pPr>
          <w:r w:rsidRPr="004C11CE">
            <w:rPr>
              <w:rStyle w:val="Textsubstituent"/>
              <w:rFonts w:ascii="Calibri" w:hAnsi="Calibri" w:cs="Calibri"/>
            </w:rPr>
            <w:t>....</w:t>
          </w:r>
        </w:p>
      </w:sdtContent>
    </w:sdt>
    <w:p w:rsidR="002F3F04" w:rsidRPr="00CB2B4B" w:rsidRDefault="002F3F04" w:rsidP="002F3F04">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Cs/>
          <w:sz w:val="24"/>
          <w:szCs w:val="24"/>
          <w:lang w:val="ro-RO" w:eastAsia="ro-RO"/>
        </w:rPr>
        <w:alias w:val="Câmp editabil text"/>
        <w:tag w:val="CampEditabil"/>
        <w:id w:val="69296786"/>
        <w:placeholder>
          <w:docPart w:val="8B96C7C8783A4AEB805E3B05F99D8B96"/>
        </w:placeholder>
      </w:sdtPr>
      <w:sdtContent>
        <w:p w:rsidR="002F3F04" w:rsidRPr="00E504BF" w:rsidRDefault="00E504BF" w:rsidP="002F3F04">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sidRPr="00E504BF">
            <w:rPr>
              <w:rFonts w:ascii="Arial" w:eastAsia="Times New Roman" w:hAnsi="Arial" w:cs="Arial"/>
              <w:bCs/>
              <w:sz w:val="24"/>
              <w:szCs w:val="24"/>
              <w:lang w:val="ro-RO" w:eastAsia="ro-RO"/>
            </w:rPr>
            <w:t>Transportul deseurilor se va realiza cu respectarea prevederilor HG 1061/2008 privind transportul deseurilor periculoase si nepericuloase pe teritoriul Romanaiei</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2F3F04" w:rsidRPr="00A579F3" w:rsidTr="002F3F04">
            <w:trPr>
              <w:cantSplit/>
              <w:trHeight w:val="1701"/>
            </w:trPr>
            <w:tc>
              <w:tcPr>
                <w:tcW w:w="989" w:type="dxa"/>
                <w:shd w:val="clear" w:color="auto" w:fill="C0C0C0"/>
                <w:vAlign w:val="center"/>
              </w:tcPr>
              <w:p w:rsidR="002F3F04" w:rsidRPr="00A579F3" w:rsidRDefault="002F3F04" w:rsidP="002F3F04">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2F3F04" w:rsidRPr="00A579F3" w:rsidRDefault="002F3F04" w:rsidP="002F3F04">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2F3F04" w:rsidRPr="00A579F3" w:rsidRDefault="002F3F04" w:rsidP="002F3F04">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2F3F04" w:rsidRPr="00A579F3" w:rsidRDefault="002F3F04" w:rsidP="002F3F04">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2F3F04" w:rsidRPr="00A579F3" w:rsidRDefault="002F3F04" w:rsidP="002F3F04">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2F3F04" w:rsidRPr="00A579F3" w:rsidRDefault="002F3F04" w:rsidP="002F3F04">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2F3F04" w:rsidRPr="00A579F3" w:rsidRDefault="002F3F04" w:rsidP="002F3F04">
                <w:pPr>
                  <w:spacing w:before="40" w:after="0" w:line="240" w:lineRule="auto"/>
                  <w:jc w:val="center"/>
                  <w:rPr>
                    <w:rFonts w:ascii="Arial" w:hAnsi="Arial" w:cs="Arial"/>
                    <w:b/>
                    <w:sz w:val="20"/>
                  </w:rPr>
                </w:pPr>
                <w:r w:rsidRPr="00A579F3">
                  <w:rPr>
                    <w:rFonts w:ascii="Arial" w:hAnsi="Arial" w:cs="Arial"/>
                    <w:b/>
                    <w:sz w:val="20"/>
                  </w:rPr>
                  <w:t>Denumire operațiune</w:t>
                </w:r>
              </w:p>
            </w:tc>
          </w:tr>
          <w:tr w:rsidR="002F3F04" w:rsidRPr="00A579F3" w:rsidTr="002F3F04">
            <w:tc>
              <w:tcPr>
                <w:tcW w:w="989" w:type="dxa"/>
                <w:shd w:val="clear" w:color="auto" w:fill="auto"/>
              </w:tcPr>
              <w:p w:rsidR="002F3F04" w:rsidRPr="00A579F3" w:rsidRDefault="002F3F04" w:rsidP="002F3F04">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2F3F04" w:rsidRPr="00A579F3" w:rsidRDefault="002F3F04" w:rsidP="002F3F04">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2F3F04" w:rsidRPr="00A579F3" w:rsidRDefault="002F3F04" w:rsidP="002F3F0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2F3F04" w:rsidRPr="00A579F3" w:rsidRDefault="002F3F04" w:rsidP="002F3F0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2F3F04" w:rsidRPr="00A579F3" w:rsidRDefault="002F3F04" w:rsidP="002F3F04">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2F3F04" w:rsidRPr="00A579F3" w:rsidRDefault="002F3F04" w:rsidP="002F3F04">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2F3F04" w:rsidRPr="00A579F3" w:rsidRDefault="002F3F04" w:rsidP="002F3F04">
                <w:pPr>
                  <w:spacing w:before="40" w:after="0" w:line="240" w:lineRule="auto"/>
                  <w:jc w:val="center"/>
                  <w:rPr>
                    <w:rFonts w:ascii="Arial" w:hAnsi="Arial" w:cs="Arial"/>
                    <w:sz w:val="20"/>
                  </w:rPr>
                </w:pPr>
                <w:r w:rsidRPr="00A579F3">
                  <w:rPr>
                    <w:rFonts w:ascii="Arial" w:hAnsi="Arial" w:cs="Arial"/>
                    <w:sz w:val="20"/>
                  </w:rPr>
                  <w:t xml:space="preserve"> </w:t>
                </w:r>
              </w:p>
            </w:tc>
          </w:tr>
        </w:tbl>
        <w:p w:rsidR="002F3F04" w:rsidRDefault="003336DA" w:rsidP="002F3F04">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2F3F04" w:rsidRPr="0075375E" w:rsidRDefault="002F3F04" w:rsidP="002F3F04">
          <w:pPr>
            <w:spacing w:after="0"/>
            <w:rPr>
              <w:lang w:val="ro-RO" w:eastAsia="ro-RO"/>
            </w:rPr>
          </w:pPr>
          <w:r w:rsidRPr="0075375E">
            <w:rPr>
              <w:rStyle w:val="Textsubstituent"/>
              <w:rFonts w:ascii="Calibri" w:hAnsi="Calibri" w:cs="Calibri"/>
            </w:rPr>
            <w:t>....</w:t>
          </w:r>
        </w:p>
      </w:sdtContent>
    </w:sdt>
    <w:p w:rsidR="002F3F04" w:rsidRPr="00CB2B4B" w:rsidRDefault="002F3F04" w:rsidP="002F3F04">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E504BF" w:rsidRPr="00E504BF" w:rsidRDefault="00E504BF" w:rsidP="00E504BF">
          <w:pPr>
            <w:spacing w:after="0"/>
            <w:ind w:left="360"/>
            <w:rPr>
              <w:rFonts w:ascii="Arial" w:hAnsi="Arial" w:cs="Arial"/>
              <w:lang w:val="ro-RO"/>
            </w:rPr>
          </w:pPr>
          <w:r w:rsidRPr="00E504BF">
            <w:rPr>
              <w:rFonts w:ascii="Arial" w:hAnsi="Arial" w:cs="Arial"/>
              <w:lang w:val="ro-RO"/>
            </w:rPr>
            <w:t xml:space="preserve">-conform HG 856/2002 privind evidenta gestiunii deseurilor si pentru aprobarea listei cuprinzand  deseurile inclusiv deseurile periculoase </w:t>
          </w:r>
        </w:p>
        <w:p w:rsidR="00E504BF" w:rsidRPr="00E504BF" w:rsidRDefault="00E504BF" w:rsidP="00E504BF">
          <w:pPr>
            <w:spacing w:after="0"/>
            <w:ind w:left="360"/>
            <w:rPr>
              <w:rFonts w:ascii="Arial" w:hAnsi="Arial" w:cs="Arial"/>
              <w:lang w:val="ro-RO"/>
            </w:rPr>
          </w:pPr>
          <w:r w:rsidRPr="00E504BF">
            <w:rPr>
              <w:rFonts w:ascii="Arial" w:hAnsi="Arial" w:cs="Arial"/>
              <w:lang w:val="ro-RO"/>
            </w:rPr>
            <w:t xml:space="preserve">-Respectarea prevederilor Legii nr. 211/2011privind regimul deseurilor modificata si completata cu OUG 68/2016, art. 49 alin. 1,  referitor la  evidenta cronologica a gestiunii deseurilor </w:t>
          </w:r>
        </w:p>
        <w:p w:rsidR="00E504BF" w:rsidRPr="00E504BF" w:rsidRDefault="00E504BF" w:rsidP="00E504BF">
          <w:pPr>
            <w:spacing w:after="0"/>
            <w:ind w:left="360"/>
            <w:rPr>
              <w:rFonts w:ascii="Arial" w:hAnsi="Arial" w:cs="Arial"/>
              <w:lang w:val="ro-RO"/>
            </w:rPr>
          </w:pPr>
          <w:r w:rsidRPr="00E504BF">
            <w:rPr>
              <w:rFonts w:ascii="Arial" w:hAnsi="Arial" w:cs="Arial"/>
              <w:lang w:val="ro-RO"/>
            </w:rPr>
            <w:t>-Producatorii si detinatorii de des</w:t>
          </w:r>
          <w:r w:rsidR="000C609E">
            <w:rPr>
              <w:rFonts w:ascii="Arial" w:hAnsi="Arial" w:cs="Arial"/>
              <w:lang w:val="ro-RO"/>
            </w:rPr>
            <w:t>e</w:t>
          </w:r>
          <w:r w:rsidRPr="00E504BF">
            <w:rPr>
              <w:rFonts w:ascii="Arial" w:hAnsi="Arial" w:cs="Arial"/>
              <w:lang w:val="ro-RO"/>
            </w:rPr>
            <w:t>uri au obligatia valorificarii acestora, cu respectarea prevederilor art. 4 alin. 1-3 si art. 20 – Legea nr. 211/2011privind regimul deseurilor modificata si completata cu OUG 68/2016.</w:t>
          </w:r>
        </w:p>
        <w:p w:rsidR="002F3F04" w:rsidRPr="00BD4EA0" w:rsidRDefault="003336DA" w:rsidP="002F3F04">
          <w:pPr>
            <w:spacing w:after="0"/>
            <w:ind w:left="360"/>
            <w:rPr>
              <w:rFonts w:ascii="Arial" w:hAnsi="Arial" w:cs="Arial"/>
              <w:lang w:val="ro-RO"/>
            </w:rPr>
          </w:pPr>
        </w:p>
      </w:sdtContent>
    </w:sdt>
    <w:p w:rsidR="002F3F04" w:rsidRPr="00CB2B4B" w:rsidRDefault="002F3F04" w:rsidP="002F3F04">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2F3F04" w:rsidRDefault="00E504BF" w:rsidP="002F3F0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2F3F04" w:rsidRPr="00804FF0" w:rsidTr="002F3F04">
            <w:tc>
              <w:tcPr>
                <w:tcW w:w="1482" w:type="dxa"/>
                <w:shd w:val="clear" w:color="auto" w:fill="C0C0C0"/>
                <w:vAlign w:val="center"/>
              </w:tcPr>
              <w:p w:rsidR="002F3F04" w:rsidRPr="00804FF0" w:rsidRDefault="002F3F04" w:rsidP="002F3F0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2F3F04" w:rsidRPr="00804FF0" w:rsidRDefault="002F3F04" w:rsidP="002F3F0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2F3F04" w:rsidRPr="00804FF0" w:rsidRDefault="002F3F04" w:rsidP="002F3F0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2F3F04" w:rsidRPr="00804FF0" w:rsidRDefault="002F3F04" w:rsidP="002F3F0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2F3F04" w:rsidRPr="00804FF0" w:rsidTr="002F3F04">
            <w:tc>
              <w:tcPr>
                <w:tcW w:w="1482" w:type="dxa"/>
                <w:shd w:val="clear" w:color="auto" w:fill="auto"/>
              </w:tcPr>
              <w:p w:rsidR="002F3F04" w:rsidRPr="00804FF0" w:rsidRDefault="002F3F04" w:rsidP="002F3F0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2F3F04" w:rsidRPr="00804FF0" w:rsidRDefault="002F3F04" w:rsidP="002F3F0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2F3F04" w:rsidRPr="00804FF0" w:rsidRDefault="002F3F04" w:rsidP="002F3F0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2F3F04" w:rsidRPr="00804FF0" w:rsidRDefault="002F3F04" w:rsidP="002F3F0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2F3F04" w:rsidRDefault="003336DA" w:rsidP="002F3F04">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2F3F04" w:rsidRDefault="002F3F04" w:rsidP="002F3F04">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2F3F04" w:rsidRPr="00CB2B4B" w:rsidRDefault="002F3F04" w:rsidP="002F3F04">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2F3F04" w:rsidRPr="00010A8C" w:rsidRDefault="00E504BF" w:rsidP="002F3F0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2F3F04" w:rsidRPr="00FE6A36" w:rsidRDefault="002F3F04" w:rsidP="002F3F04">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2F3F04" w:rsidRPr="00010A8C" w:rsidRDefault="002F3F04" w:rsidP="002F3F04">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2F3F04" w:rsidRPr="00122506" w:rsidRDefault="002F3F04" w:rsidP="002F3F04">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2F3F04" w:rsidRPr="00010A8C" w:rsidRDefault="00E504BF" w:rsidP="002F3F04">
          <w:pPr>
            <w:snapToGrid w:val="0"/>
            <w:spacing w:after="0" w:line="240" w:lineRule="auto"/>
            <w:ind w:left="360"/>
            <w:jc w:val="both"/>
            <w:rPr>
              <w:rFonts w:ascii="Arial" w:eastAsia="Times New Roman" w:hAnsi="Arial" w:cs="Arial"/>
              <w:sz w:val="24"/>
              <w:szCs w:val="24"/>
              <w:lang w:val="ro-RO"/>
            </w:rPr>
          </w:pPr>
          <w:r w:rsidRPr="00E504BF">
            <w:rPr>
              <w:rFonts w:ascii="Arial" w:eastAsia="Times New Roman" w:hAnsi="Arial" w:cs="Arial"/>
              <w:sz w:val="24"/>
              <w:szCs w:val="24"/>
              <w:lang w:val="ro-RO"/>
            </w:rPr>
            <w:t>Nu este cazul</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2F3F04" w:rsidRPr="00BA15D4" w:rsidTr="002F3F04">
            <w:tc>
              <w:tcPr>
                <w:tcW w:w="1501" w:type="dxa"/>
                <w:shd w:val="clear" w:color="auto" w:fill="C0C0C0"/>
                <w:vAlign w:val="center"/>
              </w:tcPr>
              <w:p w:rsidR="002F3F04" w:rsidRPr="00BA15D4" w:rsidRDefault="002F3F04" w:rsidP="002F3F0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2F3F04" w:rsidRPr="00BA15D4" w:rsidRDefault="002F3F04" w:rsidP="002F3F0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2F3F04" w:rsidRPr="00BA15D4" w:rsidRDefault="002F3F04" w:rsidP="002F3F0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2F3F04" w:rsidRPr="00BA15D4" w:rsidRDefault="002F3F04" w:rsidP="002F3F0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2F3F04" w:rsidRPr="00BA15D4" w:rsidRDefault="002F3F04" w:rsidP="002F3F0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2F3F04" w:rsidRPr="00BA15D4" w:rsidRDefault="002F3F04" w:rsidP="002F3F0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2F3F04" w:rsidRPr="00BA15D4" w:rsidTr="002F3F04">
            <w:tc>
              <w:tcPr>
                <w:tcW w:w="1501" w:type="dxa"/>
                <w:shd w:val="clear" w:color="auto" w:fill="auto"/>
              </w:tcPr>
              <w:p w:rsidR="002F3F04" w:rsidRPr="00BA15D4" w:rsidRDefault="002F3F04" w:rsidP="002F3F04">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2F3F04" w:rsidRPr="00BA15D4" w:rsidRDefault="002F3F04" w:rsidP="002F3F0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2F3F04" w:rsidRPr="00BA15D4" w:rsidRDefault="002F3F04" w:rsidP="002F3F0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2F3F04" w:rsidRPr="00BA15D4" w:rsidRDefault="002F3F04" w:rsidP="002F3F0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2F3F04" w:rsidRPr="00BA15D4" w:rsidRDefault="002F3F04" w:rsidP="002F3F0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2F3F04" w:rsidRPr="00BA15D4" w:rsidRDefault="002F3F04" w:rsidP="002F3F04">
                <w:pPr>
                  <w:snapToGrid w:val="0"/>
                  <w:spacing w:before="40" w:after="0" w:line="240" w:lineRule="auto"/>
                  <w:jc w:val="center"/>
                  <w:rPr>
                    <w:rFonts w:ascii="Arial" w:eastAsia="Times New Roman" w:hAnsi="Arial" w:cs="Arial"/>
                    <w:sz w:val="20"/>
                    <w:szCs w:val="24"/>
                    <w:lang w:val="ro-RO"/>
                  </w:rPr>
                </w:pPr>
              </w:p>
            </w:tc>
          </w:tr>
        </w:tbl>
        <w:p w:rsidR="002F3F04" w:rsidRDefault="003336DA" w:rsidP="002F3F04">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2F3F04" w:rsidRPr="00010A8C" w:rsidRDefault="002F3F04" w:rsidP="002F3F04">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2F3F04" w:rsidRPr="00122506" w:rsidRDefault="002F3F04" w:rsidP="002F3F04">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2F3F04" w:rsidRPr="00010A8C" w:rsidRDefault="00E504BF" w:rsidP="002F3F04">
          <w:pPr>
            <w:snapToGrid w:val="0"/>
            <w:spacing w:after="0" w:line="240" w:lineRule="auto"/>
            <w:ind w:left="360"/>
            <w:jc w:val="both"/>
            <w:rPr>
              <w:rFonts w:ascii="Arial" w:eastAsia="Times New Roman" w:hAnsi="Arial" w:cs="Arial"/>
              <w:sz w:val="24"/>
              <w:szCs w:val="24"/>
              <w:lang w:val="ro-RO"/>
            </w:rPr>
          </w:pPr>
          <w:r w:rsidRPr="00E504BF">
            <w:rPr>
              <w:rFonts w:ascii="Arial" w:eastAsia="Times New Roman" w:hAnsi="Arial" w:cs="Arial"/>
              <w:sz w:val="24"/>
              <w:szCs w:val="24"/>
              <w:lang w:val="ro-RO"/>
            </w:rPr>
            <w:t>Nu este cazul</w:t>
          </w:r>
        </w:p>
      </w:sdtContent>
    </w:sdt>
    <w:p w:rsidR="002F3F04" w:rsidRDefault="002F3F04" w:rsidP="002F3F04">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2F3F04" w:rsidRDefault="002F3F04" w:rsidP="002F3F04">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2F3F04" w:rsidRDefault="002F3F04" w:rsidP="002F3F04">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2F3F04" w:rsidRDefault="002F3F04" w:rsidP="002F3F04">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2F3F04" w:rsidRPr="00BD4EA0" w:rsidRDefault="002F3F04" w:rsidP="002F3F04">
          <w:pPr>
            <w:spacing w:after="0"/>
            <w:ind w:left="360"/>
            <w:rPr>
              <w:rFonts w:ascii="Arial" w:hAnsi="Arial" w:cs="Arial"/>
              <w:lang w:val="ro-RO"/>
            </w:rPr>
          </w:pPr>
          <w:r w:rsidRPr="00BD4EA0">
            <w:rPr>
              <w:rStyle w:val="Textsubstituent"/>
              <w:rFonts w:ascii="Arial" w:hAnsi="Arial" w:cs="Arial"/>
            </w:rPr>
            <w:t>....</w:t>
          </w:r>
        </w:p>
      </w:sdtContent>
    </w:sdt>
    <w:p w:rsidR="002F3F04" w:rsidRPr="00122506" w:rsidRDefault="002F3F04" w:rsidP="002F3F04">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2F3F04" w:rsidRPr="00122506" w:rsidRDefault="002F3F04" w:rsidP="002F3F04">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2F3F04" w:rsidRPr="00122506" w:rsidRDefault="002F3F04" w:rsidP="002F3F04">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2F3F04" w:rsidRDefault="002F3F04" w:rsidP="002F3F04">
          <w:pPr>
            <w:spacing w:after="0" w:line="240" w:lineRule="auto"/>
            <w:jc w:val="both"/>
            <w:rPr>
              <w:rFonts w:ascii="Arial" w:eastAsia="Times New Roman" w:hAnsi="Arial" w:cs="Arial"/>
              <w:b/>
              <w:sz w:val="24"/>
              <w:szCs w:val="24"/>
              <w:lang w:val="ro-RO"/>
            </w:rPr>
          </w:pPr>
        </w:p>
        <w:p w:rsidR="002F3F04" w:rsidRPr="00853234" w:rsidRDefault="002F3F04" w:rsidP="002F3F04">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E504BF">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2F3F04" w:rsidRDefault="002F3F04" w:rsidP="002F3F04">
          <w:pPr>
            <w:spacing w:after="0" w:line="240" w:lineRule="auto"/>
            <w:jc w:val="both"/>
            <w:rPr>
              <w:rFonts w:ascii="Arial" w:hAnsi="Arial" w:cs="Arial"/>
              <w:b/>
              <w:sz w:val="24"/>
              <w:szCs w:val="24"/>
              <w:lang w:val="ro-RO"/>
            </w:rPr>
          </w:pPr>
        </w:p>
        <w:p w:rsidR="002F3F04" w:rsidRDefault="002F3F04" w:rsidP="002F3F04">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E504BF">
            <w:rPr>
              <w:rFonts w:ascii="Arial" w:hAnsi="Arial" w:cs="Arial"/>
              <w:b/>
              <w:sz w:val="24"/>
              <w:szCs w:val="24"/>
              <w:lang w:val="ro-RO"/>
            </w:rPr>
            <w:t xml:space="preserve"> nu </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2F3F04" w:rsidRDefault="002F3F04" w:rsidP="002F3F04">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2F3F04" w:rsidRPr="00D15FAB" w:rsidTr="002F3F04">
            <w:tc>
              <w:tcPr>
                <w:tcW w:w="1804" w:type="dxa"/>
                <w:vMerge w:val="restart"/>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2F3F04" w:rsidRPr="00D15FAB" w:rsidTr="002F3F04">
            <w:tc>
              <w:tcPr>
                <w:tcW w:w="1804" w:type="dxa"/>
                <w:vMerge/>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2F3F04" w:rsidRPr="00D15FAB" w:rsidRDefault="002F3F04" w:rsidP="002F3F0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2F3F04" w:rsidRPr="00D15FAB" w:rsidTr="002F3F04">
            <w:tc>
              <w:tcPr>
                <w:tcW w:w="1804" w:type="dxa"/>
                <w:shd w:val="clear" w:color="auto" w:fill="auto"/>
              </w:tcPr>
              <w:p w:rsidR="002F3F04" w:rsidRPr="00D15FAB" w:rsidRDefault="002F3F04" w:rsidP="002F3F04">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2F3F04" w:rsidRPr="00D15FAB" w:rsidRDefault="002F3F04" w:rsidP="002F3F04">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2F3F04" w:rsidRPr="00D15FAB" w:rsidRDefault="002F3F04" w:rsidP="002F3F04">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2F3F04" w:rsidRPr="00D15FAB" w:rsidRDefault="002F3F04" w:rsidP="002F3F0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F3F04" w:rsidRPr="00D15FAB" w:rsidRDefault="002F3F04" w:rsidP="002F3F0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F3F04" w:rsidRPr="00D15FAB" w:rsidRDefault="002F3F04" w:rsidP="002F3F04">
                <w:pPr>
                  <w:spacing w:before="40" w:after="0" w:line="360" w:lineRule="auto"/>
                  <w:jc w:val="center"/>
                  <w:rPr>
                    <w:rFonts w:ascii="Arial" w:eastAsia="Times New Roman" w:hAnsi="Arial" w:cs="Arial"/>
                    <w:sz w:val="20"/>
                    <w:szCs w:val="24"/>
                    <w:lang w:val="ro-RO"/>
                  </w:rPr>
                </w:pPr>
              </w:p>
            </w:tc>
          </w:tr>
        </w:tbl>
        <w:p w:rsidR="002F3F04" w:rsidRDefault="003336DA" w:rsidP="002F3F04">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2F3F04" w:rsidRPr="00853234" w:rsidRDefault="002F3F04" w:rsidP="002F3F04">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2F3F04" w:rsidRDefault="002F3F04" w:rsidP="002F3F04">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2F3F04" w:rsidRPr="000768B9" w:rsidTr="002F3F04">
            <w:tc>
              <w:tcPr>
                <w:tcW w:w="3848" w:type="dxa"/>
                <w:shd w:val="clear" w:color="auto" w:fill="C0C0C0"/>
              </w:tcPr>
              <w:p w:rsidR="002F3F04" w:rsidRPr="000768B9" w:rsidRDefault="002F3F04" w:rsidP="002F3F0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2F3F04" w:rsidRPr="000768B9" w:rsidRDefault="002F3F04" w:rsidP="002F3F0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2F3F04" w:rsidRPr="000768B9" w:rsidRDefault="002F3F04" w:rsidP="002F3F0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2F3F04" w:rsidRPr="000768B9" w:rsidTr="002F3F04">
            <w:tc>
              <w:tcPr>
                <w:tcW w:w="3848" w:type="dxa"/>
                <w:shd w:val="clear" w:color="auto" w:fill="auto"/>
              </w:tcPr>
              <w:p w:rsidR="002F3F04" w:rsidRPr="000768B9" w:rsidRDefault="002F3F04" w:rsidP="002F3F04">
                <w:pPr>
                  <w:spacing w:before="40" w:after="0" w:line="360" w:lineRule="auto"/>
                  <w:jc w:val="center"/>
                  <w:rPr>
                    <w:rFonts w:ascii="Arial" w:hAnsi="Arial" w:cs="Arial"/>
                    <w:noProof/>
                    <w:sz w:val="20"/>
                    <w:szCs w:val="24"/>
                    <w:lang w:val="ro-RO"/>
                  </w:rPr>
                </w:pPr>
              </w:p>
            </w:tc>
            <w:tc>
              <w:tcPr>
                <w:tcW w:w="3079" w:type="dxa"/>
                <w:shd w:val="clear" w:color="auto" w:fill="auto"/>
              </w:tcPr>
              <w:p w:rsidR="002F3F04" w:rsidRPr="000768B9" w:rsidRDefault="002F3F04" w:rsidP="002F3F04">
                <w:pPr>
                  <w:spacing w:before="40" w:after="0" w:line="360" w:lineRule="auto"/>
                  <w:jc w:val="center"/>
                  <w:rPr>
                    <w:rFonts w:ascii="Arial" w:hAnsi="Arial" w:cs="Arial"/>
                    <w:noProof/>
                    <w:sz w:val="20"/>
                    <w:szCs w:val="24"/>
                    <w:lang w:val="ro-RO"/>
                  </w:rPr>
                </w:pPr>
              </w:p>
            </w:tc>
            <w:tc>
              <w:tcPr>
                <w:tcW w:w="3079" w:type="dxa"/>
                <w:shd w:val="clear" w:color="auto" w:fill="auto"/>
              </w:tcPr>
              <w:p w:rsidR="002F3F04" w:rsidRPr="000768B9" w:rsidRDefault="002F3F04" w:rsidP="002F3F04">
                <w:pPr>
                  <w:spacing w:before="40" w:after="0" w:line="360" w:lineRule="auto"/>
                  <w:jc w:val="center"/>
                  <w:rPr>
                    <w:rFonts w:ascii="Arial" w:hAnsi="Arial" w:cs="Arial"/>
                    <w:noProof/>
                    <w:sz w:val="20"/>
                    <w:szCs w:val="24"/>
                    <w:lang w:val="ro-RO"/>
                  </w:rPr>
                </w:pPr>
              </w:p>
            </w:tc>
          </w:tr>
        </w:tbl>
        <w:p w:rsidR="002F3F04" w:rsidRDefault="003336DA" w:rsidP="002F3F04">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2F3F04" w:rsidRDefault="002F3F04" w:rsidP="002F3F04">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2F3F04" w:rsidRPr="000768B9" w:rsidTr="002F3F04">
            <w:tc>
              <w:tcPr>
                <w:tcW w:w="2859" w:type="dxa"/>
                <w:shd w:val="clear" w:color="auto" w:fill="C0C0C0"/>
              </w:tcPr>
              <w:p w:rsidR="002F3F04" w:rsidRPr="000768B9" w:rsidRDefault="002F3F04" w:rsidP="002F3F0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2F3F04" w:rsidRPr="000768B9" w:rsidRDefault="002F3F04" w:rsidP="002F3F0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2F3F04" w:rsidRPr="000768B9" w:rsidTr="002F3F04">
            <w:tc>
              <w:tcPr>
                <w:tcW w:w="2859" w:type="dxa"/>
                <w:shd w:val="clear" w:color="auto" w:fill="auto"/>
              </w:tcPr>
              <w:p w:rsidR="002F3F04" w:rsidRPr="000768B9" w:rsidRDefault="002F3F04" w:rsidP="002F3F04">
                <w:pPr>
                  <w:spacing w:before="40" w:after="0" w:line="360" w:lineRule="auto"/>
                  <w:jc w:val="center"/>
                  <w:rPr>
                    <w:rFonts w:ascii="Arial" w:hAnsi="Arial" w:cs="Arial"/>
                    <w:noProof/>
                    <w:sz w:val="20"/>
                    <w:szCs w:val="24"/>
                    <w:lang w:val="ro-RO"/>
                  </w:rPr>
                </w:pPr>
              </w:p>
            </w:tc>
            <w:tc>
              <w:tcPr>
                <w:tcW w:w="7147" w:type="dxa"/>
                <w:shd w:val="clear" w:color="auto" w:fill="auto"/>
              </w:tcPr>
              <w:p w:rsidR="002F3F04" w:rsidRPr="000768B9" w:rsidRDefault="002F3F04" w:rsidP="002F3F04">
                <w:pPr>
                  <w:spacing w:before="40" w:after="0" w:line="360" w:lineRule="auto"/>
                  <w:jc w:val="center"/>
                  <w:rPr>
                    <w:rFonts w:ascii="Arial" w:hAnsi="Arial" w:cs="Arial"/>
                    <w:noProof/>
                    <w:sz w:val="20"/>
                    <w:szCs w:val="24"/>
                    <w:lang w:val="ro-RO"/>
                  </w:rPr>
                </w:pPr>
              </w:p>
            </w:tc>
          </w:tr>
        </w:tbl>
        <w:p w:rsidR="002F3F04" w:rsidRDefault="003336DA" w:rsidP="002F3F04">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2F3F04" w:rsidRDefault="002F3F04" w:rsidP="002F3F04">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2F3F04" w:rsidRPr="00122506" w:rsidRDefault="002F3F04" w:rsidP="002F3F04">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2F3F04" w:rsidRPr="00114F26" w:rsidRDefault="00E504BF" w:rsidP="002F3F04">
          <w:pPr>
            <w:snapToGrid w:val="0"/>
            <w:spacing w:after="0" w:line="240" w:lineRule="auto"/>
            <w:ind w:left="360"/>
            <w:jc w:val="both"/>
            <w:rPr>
              <w:rFonts w:ascii="Arial" w:eastAsia="Times New Roman" w:hAnsi="Arial" w:cs="Arial"/>
              <w:sz w:val="24"/>
              <w:szCs w:val="24"/>
              <w:lang w:val="ro-RO"/>
            </w:rPr>
          </w:pPr>
          <w:r w:rsidRPr="00E504BF">
            <w:rPr>
              <w:rFonts w:ascii="Arial" w:eastAsia="Times New Roman" w:hAnsi="Arial" w:cs="Arial"/>
              <w:sz w:val="24"/>
              <w:szCs w:val="24"/>
              <w:lang w:val="ro-RO"/>
            </w:rPr>
            <w:t>Nu este cazul</w:t>
          </w:r>
        </w:p>
      </w:sdtContent>
    </w:sdt>
    <w:p w:rsidR="002F3F04" w:rsidRDefault="002F3F04" w:rsidP="002F3F0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2F3F04" w:rsidRDefault="00E504BF" w:rsidP="002F3F04">
          <w:pPr>
            <w:spacing w:after="0" w:line="360" w:lineRule="auto"/>
            <w:jc w:val="both"/>
            <w:rPr>
              <w:rFonts w:ascii="Arial" w:eastAsia="Times New Roman" w:hAnsi="Arial" w:cs="Arial"/>
              <w:sz w:val="24"/>
              <w:szCs w:val="24"/>
              <w:lang w:val="ro-RO"/>
            </w:rPr>
          </w:pPr>
          <w:r w:rsidRPr="00E504BF">
            <w:rPr>
              <w:rFonts w:ascii="Arial" w:eastAsia="Times New Roman" w:hAnsi="Arial" w:cs="Arial"/>
              <w:sz w:val="24"/>
              <w:szCs w:val="24"/>
              <w:lang w:val="ro-RO"/>
            </w:rPr>
            <w:t>Nu este cazul</w:t>
          </w:r>
        </w:p>
      </w:sdtContent>
    </w:sdt>
    <w:p w:rsidR="002F3F04" w:rsidRDefault="002F3F04" w:rsidP="002F3F0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2F3F04" w:rsidRDefault="002F3F04" w:rsidP="002F3F04">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E504BF" w:rsidRPr="00E504BF" w:rsidTr="00E504BF">
            <w:tc>
              <w:tcPr>
                <w:tcW w:w="643" w:type="dxa"/>
                <w:shd w:val="clear" w:color="auto" w:fill="C0C0C0"/>
                <w:vAlign w:val="center"/>
              </w:tcPr>
              <w:p w:rsidR="00E504BF" w:rsidRPr="00E504BF" w:rsidRDefault="00E504BF" w:rsidP="00E504BF">
                <w:pPr>
                  <w:spacing w:before="40" w:after="0" w:line="240" w:lineRule="auto"/>
                  <w:jc w:val="center"/>
                  <w:rPr>
                    <w:rFonts w:ascii="Arial" w:eastAsia="Times New Roman" w:hAnsi="Arial" w:cs="Arial"/>
                    <w:b/>
                    <w:bCs/>
                    <w:sz w:val="20"/>
                    <w:szCs w:val="24"/>
                    <w:lang w:val="ro-RO" w:eastAsia="ro-RO"/>
                  </w:rPr>
                </w:pPr>
                <w:r w:rsidRPr="00E504BF">
                  <w:rPr>
                    <w:rFonts w:ascii="Arial" w:eastAsia="Times New Roman" w:hAnsi="Arial" w:cs="Arial"/>
                    <w:b/>
                    <w:bCs/>
                    <w:sz w:val="20"/>
                    <w:szCs w:val="24"/>
                    <w:lang w:val="ro-RO" w:eastAsia="ro-RO"/>
                  </w:rPr>
                  <w:t>Nr. Crt.</w:t>
                </w:r>
              </w:p>
            </w:tc>
            <w:tc>
              <w:tcPr>
                <w:tcW w:w="3215" w:type="dxa"/>
                <w:shd w:val="clear" w:color="auto" w:fill="C0C0C0"/>
                <w:vAlign w:val="center"/>
              </w:tcPr>
              <w:p w:rsidR="00E504BF" w:rsidRPr="00E504BF" w:rsidRDefault="00E504BF" w:rsidP="00E504BF">
                <w:pPr>
                  <w:spacing w:before="40" w:after="0" w:line="240" w:lineRule="auto"/>
                  <w:jc w:val="center"/>
                  <w:rPr>
                    <w:rFonts w:ascii="Arial" w:eastAsia="Times New Roman" w:hAnsi="Arial" w:cs="Arial"/>
                    <w:b/>
                    <w:bCs/>
                    <w:sz w:val="20"/>
                    <w:szCs w:val="24"/>
                    <w:lang w:val="ro-RO" w:eastAsia="ro-RO"/>
                  </w:rPr>
                </w:pPr>
                <w:r w:rsidRPr="00E504BF">
                  <w:rPr>
                    <w:rFonts w:ascii="Arial" w:eastAsia="Times New Roman" w:hAnsi="Arial" w:cs="Arial"/>
                    <w:b/>
                    <w:bCs/>
                    <w:sz w:val="20"/>
                    <w:szCs w:val="24"/>
                    <w:lang w:val="ro-RO" w:eastAsia="ro-RO"/>
                  </w:rPr>
                  <w:t>Denumire raport</w:t>
                </w:r>
              </w:p>
            </w:tc>
            <w:tc>
              <w:tcPr>
                <w:tcW w:w="1286" w:type="dxa"/>
                <w:shd w:val="clear" w:color="auto" w:fill="C0C0C0"/>
                <w:vAlign w:val="center"/>
              </w:tcPr>
              <w:p w:rsidR="00E504BF" w:rsidRPr="00E504BF" w:rsidRDefault="00E504BF" w:rsidP="00E504BF">
                <w:pPr>
                  <w:spacing w:before="40" w:after="0" w:line="240" w:lineRule="auto"/>
                  <w:jc w:val="center"/>
                  <w:rPr>
                    <w:rFonts w:ascii="Arial" w:eastAsia="Times New Roman" w:hAnsi="Arial" w:cs="Arial"/>
                    <w:b/>
                    <w:bCs/>
                    <w:sz w:val="20"/>
                    <w:szCs w:val="24"/>
                    <w:lang w:val="ro-RO" w:eastAsia="ro-RO"/>
                  </w:rPr>
                </w:pPr>
                <w:r w:rsidRPr="00E504BF">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E504BF" w:rsidRPr="00E504BF" w:rsidRDefault="00E504BF" w:rsidP="00E504BF">
                <w:pPr>
                  <w:spacing w:before="40" w:after="0" w:line="240" w:lineRule="auto"/>
                  <w:jc w:val="center"/>
                  <w:rPr>
                    <w:rFonts w:ascii="Arial" w:eastAsia="Times New Roman" w:hAnsi="Arial" w:cs="Arial"/>
                    <w:b/>
                    <w:bCs/>
                    <w:sz w:val="20"/>
                    <w:szCs w:val="24"/>
                    <w:lang w:val="ro-RO" w:eastAsia="ro-RO"/>
                  </w:rPr>
                </w:pPr>
                <w:r w:rsidRPr="00E504BF">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E504BF" w:rsidRPr="00E504BF" w:rsidRDefault="00E504BF" w:rsidP="00E504BF">
                <w:pPr>
                  <w:spacing w:before="40" w:after="0" w:line="240" w:lineRule="auto"/>
                  <w:jc w:val="center"/>
                  <w:rPr>
                    <w:rFonts w:ascii="Arial" w:eastAsia="Times New Roman" w:hAnsi="Arial" w:cs="Arial"/>
                    <w:b/>
                    <w:bCs/>
                    <w:sz w:val="20"/>
                    <w:szCs w:val="24"/>
                    <w:lang w:val="ro-RO" w:eastAsia="ro-RO"/>
                  </w:rPr>
                </w:pPr>
                <w:r w:rsidRPr="00E504BF">
                  <w:rPr>
                    <w:rFonts w:ascii="Arial" w:eastAsia="Times New Roman" w:hAnsi="Arial" w:cs="Arial"/>
                    <w:b/>
                    <w:bCs/>
                    <w:sz w:val="20"/>
                    <w:szCs w:val="24"/>
                    <w:lang w:val="ro-RO" w:eastAsia="ro-RO"/>
                  </w:rPr>
                  <w:t>Acces aplicații SIM</w:t>
                </w:r>
              </w:p>
            </w:tc>
          </w:tr>
          <w:tr w:rsidR="00E504BF" w:rsidRPr="00E504BF" w:rsidTr="00E504BF">
            <w:tc>
              <w:tcPr>
                <w:tcW w:w="643" w:type="dxa"/>
                <w:shd w:val="clear" w:color="auto" w:fill="auto"/>
              </w:tcPr>
              <w:p w:rsidR="00E504BF" w:rsidRPr="00E504BF" w:rsidRDefault="00E504BF" w:rsidP="00E504BF">
                <w:pPr>
                  <w:spacing w:before="40" w:after="0" w:line="240" w:lineRule="auto"/>
                  <w:jc w:val="center"/>
                  <w:rPr>
                    <w:rFonts w:ascii="Arial" w:eastAsia="Times New Roman" w:hAnsi="Arial" w:cs="Arial"/>
                    <w:bCs/>
                    <w:sz w:val="20"/>
                    <w:szCs w:val="24"/>
                    <w:lang w:val="ro-RO" w:eastAsia="ro-RO"/>
                  </w:rPr>
                </w:pPr>
                <w:r w:rsidRPr="00E504BF">
                  <w:rPr>
                    <w:rFonts w:ascii="Arial" w:eastAsia="Times New Roman" w:hAnsi="Arial" w:cs="Arial"/>
                    <w:bCs/>
                    <w:sz w:val="20"/>
                    <w:szCs w:val="24"/>
                    <w:lang w:val="ro-RO" w:eastAsia="ro-RO"/>
                  </w:rPr>
                  <w:t>1</w:t>
                </w:r>
              </w:p>
            </w:tc>
            <w:tc>
              <w:tcPr>
                <w:tcW w:w="3215" w:type="dxa"/>
                <w:shd w:val="clear" w:color="auto" w:fill="auto"/>
              </w:tcPr>
              <w:p w:rsidR="00E504BF" w:rsidRPr="00E504BF" w:rsidRDefault="00E504BF" w:rsidP="00E504BF">
                <w:pPr>
                  <w:spacing w:before="40" w:after="0" w:line="240" w:lineRule="auto"/>
                  <w:jc w:val="center"/>
                  <w:rPr>
                    <w:rFonts w:ascii="Arial" w:eastAsia="Times New Roman" w:hAnsi="Arial" w:cs="Arial"/>
                    <w:bCs/>
                    <w:sz w:val="20"/>
                    <w:szCs w:val="24"/>
                    <w:lang w:val="ro-RO" w:eastAsia="ro-RO"/>
                  </w:rPr>
                </w:pPr>
                <w:r w:rsidRPr="00E504BF">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E504BF" w:rsidRPr="00E504BF" w:rsidRDefault="00E504BF" w:rsidP="00E504BF">
                <w:pPr>
                  <w:spacing w:before="40" w:after="0" w:line="240" w:lineRule="auto"/>
                  <w:jc w:val="center"/>
                  <w:rPr>
                    <w:rFonts w:ascii="Arial" w:eastAsia="Times New Roman" w:hAnsi="Arial" w:cs="Arial"/>
                    <w:bCs/>
                    <w:sz w:val="20"/>
                    <w:szCs w:val="24"/>
                    <w:lang w:val="ro-RO" w:eastAsia="ro-RO"/>
                  </w:rPr>
                </w:pPr>
                <w:r w:rsidRPr="00E504BF">
                  <w:rPr>
                    <w:rFonts w:ascii="Arial" w:eastAsia="Times New Roman" w:hAnsi="Arial" w:cs="Arial"/>
                    <w:bCs/>
                    <w:sz w:val="20"/>
                    <w:szCs w:val="24"/>
                    <w:lang w:val="ro-RO" w:eastAsia="ro-RO"/>
                  </w:rPr>
                  <w:t>anual</w:t>
                </w:r>
              </w:p>
            </w:tc>
            <w:tc>
              <w:tcPr>
                <w:tcW w:w="1929" w:type="dxa"/>
                <w:shd w:val="clear" w:color="auto" w:fill="auto"/>
              </w:tcPr>
              <w:p w:rsidR="00E504BF" w:rsidRPr="00E504BF" w:rsidRDefault="00E504BF" w:rsidP="00E504BF">
                <w:pPr>
                  <w:spacing w:before="40" w:after="0" w:line="240" w:lineRule="auto"/>
                  <w:jc w:val="center"/>
                  <w:rPr>
                    <w:rFonts w:ascii="Arial" w:eastAsia="Times New Roman" w:hAnsi="Arial" w:cs="Arial"/>
                    <w:bCs/>
                    <w:sz w:val="20"/>
                    <w:szCs w:val="24"/>
                    <w:lang w:val="ro-RO" w:eastAsia="ro-RO"/>
                  </w:rPr>
                </w:pPr>
                <w:r w:rsidRPr="00E504BF">
                  <w:rPr>
                    <w:rFonts w:ascii="Arial" w:eastAsia="Times New Roman" w:hAnsi="Arial" w:cs="Arial"/>
                    <w:bCs/>
                    <w:sz w:val="20"/>
                    <w:szCs w:val="24"/>
                    <w:lang w:val="ro-RO" w:eastAsia="ro-RO"/>
                  </w:rPr>
                  <w:t>1 februarie - 15 iunie</w:t>
                </w:r>
              </w:p>
            </w:tc>
            <w:tc>
              <w:tcPr>
                <w:tcW w:w="2572" w:type="dxa"/>
                <w:shd w:val="clear" w:color="auto" w:fill="auto"/>
              </w:tcPr>
              <w:p w:rsidR="00E504BF" w:rsidRPr="00E504BF" w:rsidRDefault="00E504BF" w:rsidP="00E504BF">
                <w:pPr>
                  <w:spacing w:before="40" w:after="0" w:line="240" w:lineRule="auto"/>
                  <w:jc w:val="center"/>
                  <w:rPr>
                    <w:rFonts w:ascii="Arial" w:eastAsia="Times New Roman" w:hAnsi="Arial" w:cs="Arial"/>
                    <w:bCs/>
                    <w:sz w:val="20"/>
                    <w:szCs w:val="24"/>
                    <w:lang w:val="ro-RO" w:eastAsia="ro-RO"/>
                  </w:rPr>
                </w:pPr>
                <w:r w:rsidRPr="00E504BF">
                  <w:rPr>
                    <w:rFonts w:ascii="Arial" w:eastAsia="Times New Roman" w:hAnsi="Arial" w:cs="Arial"/>
                    <w:bCs/>
                    <w:sz w:val="20"/>
                    <w:szCs w:val="24"/>
                    <w:lang w:val="ro-RO" w:eastAsia="ro-RO"/>
                  </w:rPr>
                  <w:t>Chestionar 4: PRODDES – completat de producatorii de deseuri.</w:t>
                </w:r>
              </w:p>
            </w:tc>
          </w:tr>
        </w:tbl>
        <w:p w:rsidR="002F3F04" w:rsidRPr="001E7F70" w:rsidRDefault="003336DA" w:rsidP="00E504B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E504BF" w:rsidRPr="00E504BF" w:rsidRDefault="00E504BF" w:rsidP="00E504BF">
          <w:pPr>
            <w:rPr>
              <w:rFonts w:ascii="Arial" w:eastAsia="Times New Roman" w:hAnsi="Arial" w:cs="Arial"/>
              <w:sz w:val="24"/>
              <w:szCs w:val="24"/>
              <w:lang w:val="ro-RO"/>
            </w:rPr>
          </w:pPr>
          <w:r w:rsidRPr="00E504BF">
            <w:rPr>
              <w:rFonts w:ascii="Arial" w:eastAsia="Times New Roman" w:hAnsi="Arial" w:cs="Arial"/>
              <w:sz w:val="24"/>
              <w:szCs w:val="24"/>
              <w:lang w:val="ro-RO"/>
            </w:rPr>
            <w:t>-„Raportarea datelor si informatiilor privind gestionarea deseurilor se va face catre  autoritatea teritoriala pentru protectia mediului, pana la 31 martie a anului urmator celui de raportare, atat pe suport hartie, cat si electronic”- conform Legii 211/2011 modificata si completata cu OUG 68/2016, art. 49 alin. 4.</w:t>
          </w:r>
        </w:p>
        <w:p w:rsidR="002F3F04" w:rsidRDefault="003336DA" w:rsidP="002F3F04">
          <w:pPr>
            <w:autoSpaceDE w:val="0"/>
            <w:autoSpaceDN w:val="0"/>
            <w:adjustRightInd w:val="0"/>
            <w:spacing w:after="0" w:line="240" w:lineRule="auto"/>
            <w:jc w:val="both"/>
            <w:rPr>
              <w:rFonts w:ascii="Arial" w:eastAsia="Times New Roman" w:hAnsi="Arial" w:cs="Arial"/>
              <w:b/>
              <w:sz w:val="24"/>
              <w:szCs w:val="24"/>
              <w:lang w:val="ro-RO"/>
            </w:rPr>
          </w:pPr>
        </w:p>
      </w:sdtContent>
    </w:sdt>
    <w:p w:rsidR="002F3F04" w:rsidRPr="008A1439" w:rsidRDefault="002F3F04" w:rsidP="002F3F0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Textsubstituen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2F3F04" w:rsidRDefault="002F3F04" w:rsidP="002F3F04">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2F3F04" w:rsidRPr="00122506" w:rsidRDefault="002F3F04" w:rsidP="002F3F04">
          <w:pPr>
            <w:spacing w:after="0" w:line="240" w:lineRule="auto"/>
            <w:jc w:val="center"/>
            <w:rPr>
              <w:rFonts w:ascii="Arial" w:hAnsi="Arial" w:cs="Arial"/>
              <w:sz w:val="24"/>
              <w:szCs w:val="24"/>
              <w:lang w:val="ro-RO"/>
            </w:rPr>
          </w:pPr>
        </w:p>
        <w:p w:rsidR="002F3F04" w:rsidRPr="00122506" w:rsidRDefault="002F3F04" w:rsidP="002F3F04">
          <w:pPr>
            <w:spacing w:after="0" w:line="240" w:lineRule="auto"/>
            <w:jc w:val="center"/>
            <w:rPr>
              <w:rFonts w:ascii="Arial" w:hAnsi="Arial" w:cs="Arial"/>
              <w:sz w:val="24"/>
              <w:szCs w:val="24"/>
              <w:lang w:val="ro-RO"/>
            </w:rPr>
          </w:pPr>
        </w:p>
        <w:p w:rsidR="002F3F04" w:rsidRPr="00851033" w:rsidRDefault="002F3F04" w:rsidP="00E504BF">
          <w:pPr>
            <w:spacing w:after="0" w:line="240" w:lineRule="auto"/>
            <w:rPr>
              <w:rFonts w:ascii="Arial" w:hAnsi="Arial" w:cs="Arial"/>
              <w:b/>
              <w:sz w:val="24"/>
              <w:szCs w:val="24"/>
              <w:lang w:val="ro-RO"/>
            </w:rPr>
          </w:pPr>
          <w:r w:rsidRPr="00851033">
            <w:rPr>
              <w:rFonts w:ascii="Arial" w:hAnsi="Arial" w:cs="Arial"/>
              <w:b/>
              <w:sz w:val="24"/>
              <w:szCs w:val="24"/>
              <w:lang w:val="ro-RO"/>
            </w:rPr>
            <w:t>DIRECTOR   EXECUTIV,</w:t>
          </w:r>
          <w:r w:rsidR="00E504BF">
            <w:rPr>
              <w:rFonts w:ascii="Arial" w:hAnsi="Arial" w:cs="Arial"/>
              <w:b/>
              <w:sz w:val="24"/>
              <w:szCs w:val="24"/>
              <w:lang w:val="ro-RO"/>
            </w:rPr>
            <w:t xml:space="preserve">                                                                     p.</w:t>
          </w:r>
          <w:r>
            <w:rPr>
              <w:rFonts w:ascii="Arial" w:hAnsi="Arial" w:cs="Arial"/>
              <w:b/>
              <w:sz w:val="24"/>
              <w:szCs w:val="24"/>
              <w:lang w:val="ro-RO"/>
            </w:rPr>
            <w:t>Ș</w:t>
          </w:r>
          <w:r w:rsidRPr="00851033">
            <w:rPr>
              <w:rFonts w:ascii="Arial" w:hAnsi="Arial" w:cs="Arial"/>
              <w:b/>
              <w:sz w:val="24"/>
              <w:szCs w:val="24"/>
              <w:lang w:val="ro-RO"/>
            </w:rPr>
            <w:t>EF SERVICIU</w:t>
          </w:r>
          <w:r w:rsidR="00E504BF">
            <w:rPr>
              <w:rFonts w:ascii="Arial" w:hAnsi="Arial" w:cs="Arial"/>
              <w:b/>
              <w:sz w:val="24"/>
              <w:szCs w:val="24"/>
              <w:lang w:val="ro-RO"/>
            </w:rPr>
            <w:t xml:space="preserve"> AAA</w:t>
          </w:r>
          <w:r w:rsidRPr="00851033">
            <w:rPr>
              <w:rFonts w:ascii="Arial" w:hAnsi="Arial" w:cs="Arial"/>
              <w:b/>
              <w:sz w:val="24"/>
              <w:szCs w:val="24"/>
              <w:lang w:val="ro-RO"/>
            </w:rPr>
            <w:t>,</w:t>
          </w:r>
        </w:p>
        <w:p w:rsidR="002F3F04" w:rsidRPr="00851033" w:rsidRDefault="00E504BF" w:rsidP="00E504BF">
          <w:pPr>
            <w:tabs>
              <w:tab w:val="left" w:pos="7366"/>
            </w:tabs>
            <w:spacing w:after="0" w:line="240" w:lineRule="auto"/>
            <w:jc w:val="both"/>
            <w:rPr>
              <w:rFonts w:ascii="Arial" w:hAnsi="Arial" w:cs="Arial"/>
              <w:b/>
              <w:sz w:val="24"/>
              <w:szCs w:val="24"/>
              <w:lang w:val="ro-RO"/>
            </w:rPr>
          </w:pPr>
          <w:r>
            <w:rPr>
              <w:rFonts w:ascii="Arial" w:hAnsi="Arial" w:cs="Arial"/>
              <w:b/>
              <w:sz w:val="24"/>
              <w:szCs w:val="24"/>
              <w:lang w:val="ro-RO"/>
            </w:rPr>
            <w:t>Laurentiu GHIAURU</w:t>
          </w:r>
          <w:r>
            <w:rPr>
              <w:rFonts w:ascii="Arial" w:hAnsi="Arial" w:cs="Arial"/>
              <w:b/>
              <w:sz w:val="24"/>
              <w:szCs w:val="24"/>
              <w:lang w:val="ro-RO"/>
            </w:rPr>
            <w:tab/>
            <w:t>Marilena POPESCU</w:t>
          </w:r>
        </w:p>
        <w:p w:rsidR="002F3F04" w:rsidRPr="00851033" w:rsidRDefault="002F3F04" w:rsidP="002F3F04">
          <w:pPr>
            <w:spacing w:after="0" w:line="240" w:lineRule="auto"/>
            <w:jc w:val="both"/>
            <w:rPr>
              <w:rFonts w:ascii="Arial" w:hAnsi="Arial" w:cs="Arial"/>
              <w:b/>
              <w:sz w:val="24"/>
              <w:szCs w:val="24"/>
              <w:lang w:val="ro-RO"/>
            </w:rPr>
          </w:pPr>
        </w:p>
        <w:p w:rsidR="002F3F04" w:rsidRDefault="002F3F04" w:rsidP="002F3F04">
          <w:pPr>
            <w:spacing w:after="0" w:line="240" w:lineRule="auto"/>
            <w:jc w:val="both"/>
            <w:rPr>
              <w:rFonts w:ascii="Arial" w:hAnsi="Arial" w:cs="Arial"/>
              <w:b/>
              <w:sz w:val="24"/>
              <w:szCs w:val="24"/>
              <w:lang w:val="ro-RO"/>
            </w:rPr>
          </w:pPr>
        </w:p>
        <w:p w:rsidR="000C609E" w:rsidRDefault="000C609E" w:rsidP="002F3F04">
          <w:pPr>
            <w:spacing w:after="0" w:line="240" w:lineRule="auto"/>
            <w:jc w:val="both"/>
            <w:rPr>
              <w:rFonts w:ascii="Arial" w:hAnsi="Arial" w:cs="Arial"/>
              <w:b/>
              <w:sz w:val="24"/>
              <w:szCs w:val="24"/>
              <w:lang w:val="ro-RO"/>
            </w:rPr>
          </w:pPr>
        </w:p>
        <w:p w:rsidR="000C609E" w:rsidRDefault="000C609E" w:rsidP="002F3F04">
          <w:pPr>
            <w:spacing w:after="0" w:line="240" w:lineRule="auto"/>
            <w:jc w:val="both"/>
            <w:rPr>
              <w:rFonts w:ascii="Arial" w:hAnsi="Arial" w:cs="Arial"/>
              <w:b/>
              <w:sz w:val="24"/>
              <w:szCs w:val="24"/>
              <w:lang w:val="ro-RO"/>
            </w:rPr>
          </w:pPr>
        </w:p>
        <w:p w:rsidR="000C609E" w:rsidRDefault="000C609E" w:rsidP="002F3F04">
          <w:pPr>
            <w:spacing w:after="0" w:line="240" w:lineRule="auto"/>
            <w:jc w:val="both"/>
            <w:rPr>
              <w:rFonts w:ascii="Arial" w:hAnsi="Arial" w:cs="Arial"/>
              <w:b/>
              <w:sz w:val="24"/>
              <w:szCs w:val="24"/>
              <w:lang w:val="ro-RO"/>
            </w:rPr>
          </w:pPr>
        </w:p>
        <w:p w:rsidR="000C609E" w:rsidRDefault="000C609E" w:rsidP="002F3F04">
          <w:pPr>
            <w:spacing w:after="0" w:line="240" w:lineRule="auto"/>
            <w:jc w:val="both"/>
            <w:rPr>
              <w:rFonts w:ascii="Arial" w:hAnsi="Arial" w:cs="Arial"/>
              <w:b/>
              <w:sz w:val="24"/>
              <w:szCs w:val="24"/>
              <w:lang w:val="ro-RO"/>
            </w:rPr>
          </w:pPr>
        </w:p>
        <w:p w:rsidR="000C609E" w:rsidRDefault="000C609E" w:rsidP="002F3F04">
          <w:pPr>
            <w:spacing w:after="0" w:line="240" w:lineRule="auto"/>
            <w:jc w:val="both"/>
            <w:rPr>
              <w:rFonts w:ascii="Arial" w:hAnsi="Arial" w:cs="Arial"/>
              <w:b/>
              <w:sz w:val="24"/>
              <w:szCs w:val="24"/>
              <w:lang w:val="ro-RO"/>
            </w:rPr>
          </w:pPr>
        </w:p>
        <w:p w:rsidR="000C609E" w:rsidRDefault="000C609E" w:rsidP="002F3F04">
          <w:pPr>
            <w:spacing w:after="0" w:line="240" w:lineRule="auto"/>
            <w:jc w:val="both"/>
            <w:rPr>
              <w:rFonts w:ascii="Arial" w:hAnsi="Arial" w:cs="Arial"/>
              <w:b/>
              <w:sz w:val="24"/>
              <w:szCs w:val="24"/>
              <w:lang w:val="ro-RO"/>
            </w:rPr>
          </w:pPr>
          <w:bookmarkStart w:id="0" w:name="_GoBack"/>
          <w:bookmarkEnd w:id="0"/>
        </w:p>
        <w:p w:rsidR="00E504BF" w:rsidRDefault="00E504BF" w:rsidP="002F3F04">
          <w:pPr>
            <w:spacing w:after="0" w:line="240" w:lineRule="auto"/>
            <w:jc w:val="both"/>
            <w:rPr>
              <w:rFonts w:ascii="Arial" w:hAnsi="Arial" w:cs="Arial"/>
              <w:b/>
              <w:sz w:val="24"/>
              <w:szCs w:val="24"/>
              <w:lang w:val="ro-RO"/>
            </w:rPr>
          </w:pPr>
        </w:p>
        <w:p w:rsidR="00E504BF" w:rsidRPr="00851033" w:rsidRDefault="00E504BF" w:rsidP="002F3F04">
          <w:pPr>
            <w:spacing w:after="0" w:line="240" w:lineRule="auto"/>
            <w:jc w:val="both"/>
            <w:rPr>
              <w:rFonts w:ascii="Arial" w:hAnsi="Arial" w:cs="Arial"/>
              <w:b/>
              <w:sz w:val="24"/>
              <w:szCs w:val="24"/>
              <w:lang w:val="ro-RO"/>
            </w:rPr>
          </w:pPr>
        </w:p>
        <w:p w:rsidR="00E504BF" w:rsidRDefault="002F3F04" w:rsidP="002F3F04">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2F3F04" w:rsidRDefault="00E504BF" w:rsidP="002F3F04">
          <w:pPr>
            <w:rPr>
              <w:rFonts w:ascii="Arial" w:hAnsi="Arial" w:cs="Arial"/>
              <w:i/>
              <w:color w:val="808080"/>
              <w:sz w:val="24"/>
              <w:szCs w:val="24"/>
              <w:lang w:val="ro-RO"/>
            </w:rPr>
          </w:pPr>
          <w:r>
            <w:rPr>
              <w:rFonts w:ascii="Arial" w:hAnsi="Arial" w:cs="Arial"/>
              <w:b/>
              <w:sz w:val="24"/>
              <w:szCs w:val="24"/>
              <w:lang w:val="ro-RO"/>
            </w:rPr>
            <w:t>Gabriela Cojocaru</w:t>
          </w:r>
        </w:p>
      </w:sdtContent>
    </w:sdt>
    <w:p w:rsidR="002F3F04" w:rsidRDefault="002F3F04" w:rsidP="002F3F04">
      <w:pPr>
        <w:rPr>
          <w:rFonts w:ascii="Arial" w:hAnsi="Arial" w:cs="Arial"/>
          <w:i/>
          <w:color w:val="808080"/>
          <w:sz w:val="24"/>
          <w:szCs w:val="24"/>
          <w:lang w:val="ro-RO"/>
        </w:rPr>
      </w:pPr>
    </w:p>
    <w:p w:rsidR="002F3F04" w:rsidRPr="00A6127A" w:rsidRDefault="002F3F04" w:rsidP="002F3F04">
      <w:pPr>
        <w:spacing w:after="0"/>
        <w:rPr>
          <w:rFonts w:ascii="Arial" w:hAnsi="Arial" w:cs="Arial"/>
          <w:color w:val="808080"/>
          <w:sz w:val="24"/>
          <w:szCs w:val="24"/>
          <w:lang w:val="ro-RO"/>
        </w:rPr>
      </w:pPr>
    </w:p>
    <w:sectPr w:rsidR="002F3F04" w:rsidRPr="00A6127A" w:rsidSect="002F3F04">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DA" w:rsidRDefault="003336DA">
      <w:pPr>
        <w:spacing w:after="0" w:line="240" w:lineRule="auto"/>
      </w:pPr>
      <w:r>
        <w:separator/>
      </w:r>
    </w:p>
  </w:endnote>
  <w:endnote w:type="continuationSeparator" w:id="0">
    <w:p w:rsidR="003336DA" w:rsidRDefault="0033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DA" w:rsidRDefault="003336D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3336DA" w:rsidRDefault="003336DA" w:rsidP="002F3F04">
        <w:pPr>
          <w:pStyle w:val="Subsol"/>
          <w:pBdr>
            <w:top w:val="single" w:sz="4" w:space="1" w:color="auto"/>
          </w:pBdr>
          <w:jc w:val="center"/>
        </w:pPr>
        <w:r>
          <w:t>AGENŢIA PENTRU PROTECŢIA MEDIULUI IALOMITA</w:t>
        </w:r>
      </w:p>
      <w:p w:rsidR="003336DA" w:rsidRDefault="003336DA" w:rsidP="002F3F04">
        <w:pPr>
          <w:pStyle w:val="Subsol"/>
          <w:pBdr>
            <w:top w:val="single" w:sz="4" w:space="1" w:color="auto"/>
          </w:pBdr>
          <w:jc w:val="center"/>
        </w:pPr>
        <w:r>
          <w:t>Str.Mihai Viteazu, Nr.1, Loc Slobozia, Cod 920083</w:t>
        </w:r>
      </w:p>
      <w:p w:rsidR="003336DA" w:rsidRDefault="003336DA" w:rsidP="002F3F04">
        <w:pPr>
          <w:pStyle w:val="Subsol"/>
          <w:pBdr>
            <w:top w:val="single" w:sz="4" w:space="1" w:color="auto"/>
          </w:pBdr>
          <w:jc w:val="center"/>
        </w:pPr>
        <w:r>
          <w:t>E-mail: office@apmil.anpm.ro; Tel.0243-232971 Fax 0243215949</w:t>
        </w:r>
      </w:p>
      <w:p w:rsidR="003336DA" w:rsidRDefault="003336DA" w:rsidP="002F3F04">
        <w:pPr>
          <w:pStyle w:val="Subsol"/>
          <w:pBdr>
            <w:top w:val="single" w:sz="4" w:space="1" w:color="auto"/>
          </w:pBdr>
          <w:jc w:val="center"/>
        </w:pPr>
        <w:r>
          <w:t xml:space="preserve"> </w:t>
        </w:r>
        <w:r>
          <w:fldChar w:fldCharType="begin"/>
        </w:r>
        <w:r>
          <w:instrText xml:space="preserve"> PAGE   \* MERGEFORMAT </w:instrText>
        </w:r>
        <w:r>
          <w:fldChar w:fldCharType="separate"/>
        </w:r>
        <w:r w:rsidR="009C3265">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3336DA" w:rsidRPr="002F3F04" w:rsidRDefault="003336DA" w:rsidP="002F3F04">
        <w:pPr>
          <w:pStyle w:val="Subsol"/>
          <w:pBdr>
            <w:top w:val="single" w:sz="4" w:space="1" w:color="auto"/>
          </w:pBdr>
          <w:jc w:val="center"/>
          <w:rPr>
            <w:rFonts w:ascii="Arial" w:hAnsi="Arial" w:cs="Arial"/>
            <w:b/>
            <w:sz w:val="20"/>
            <w:szCs w:val="20"/>
          </w:rPr>
        </w:pPr>
        <w:r w:rsidRPr="002F3F04">
          <w:rPr>
            <w:rFonts w:ascii="Arial" w:hAnsi="Arial" w:cs="Arial"/>
            <w:b/>
            <w:sz w:val="20"/>
            <w:szCs w:val="20"/>
          </w:rPr>
          <w:t>AGENŢIA PENTRU PROTECŢIA MEDIULUI IALOMITA</w:t>
        </w:r>
      </w:p>
      <w:p w:rsidR="003336DA" w:rsidRPr="002F3F04" w:rsidRDefault="003336DA" w:rsidP="002F3F04">
        <w:pPr>
          <w:pStyle w:val="Subsol"/>
          <w:pBdr>
            <w:top w:val="single" w:sz="4" w:space="1" w:color="auto"/>
          </w:pBdr>
          <w:jc w:val="center"/>
          <w:rPr>
            <w:rFonts w:ascii="Arial" w:hAnsi="Arial" w:cs="Arial"/>
            <w:b/>
            <w:sz w:val="20"/>
            <w:szCs w:val="20"/>
          </w:rPr>
        </w:pPr>
        <w:r w:rsidRPr="002F3F04">
          <w:rPr>
            <w:rFonts w:ascii="Arial" w:hAnsi="Arial" w:cs="Arial"/>
            <w:b/>
            <w:sz w:val="20"/>
            <w:szCs w:val="20"/>
          </w:rPr>
          <w:t>Str.Mihai Viteazu, Nr.1, Loc Slobozia, Cod 920083</w:t>
        </w:r>
      </w:p>
      <w:p w:rsidR="003336DA" w:rsidRPr="002F3F04" w:rsidRDefault="003336DA" w:rsidP="002F3F04">
        <w:pPr>
          <w:pStyle w:val="Subsol"/>
          <w:pBdr>
            <w:top w:val="single" w:sz="4" w:space="1" w:color="auto"/>
          </w:pBdr>
          <w:jc w:val="center"/>
          <w:rPr>
            <w:rFonts w:ascii="Arial" w:hAnsi="Arial" w:cs="Arial"/>
            <w:b/>
            <w:sz w:val="20"/>
            <w:szCs w:val="20"/>
          </w:rPr>
        </w:pPr>
        <w:r w:rsidRPr="002F3F04">
          <w:rPr>
            <w:rFonts w:ascii="Arial" w:hAnsi="Arial" w:cs="Arial"/>
            <w:b/>
            <w:sz w:val="20"/>
            <w:szCs w:val="20"/>
          </w:rPr>
          <w:t>E-mail: office@apmil.anpm.ro; Tel.0243-232971 Fax 0243215949</w:t>
        </w:r>
      </w:p>
      <w:p w:rsidR="003336DA" w:rsidRPr="00A50C45" w:rsidRDefault="003336DA" w:rsidP="002F3F04">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DA" w:rsidRDefault="003336DA">
      <w:pPr>
        <w:spacing w:after="0" w:line="240" w:lineRule="auto"/>
      </w:pPr>
      <w:r>
        <w:separator/>
      </w:r>
    </w:p>
  </w:footnote>
  <w:footnote w:type="continuationSeparator" w:id="0">
    <w:p w:rsidR="003336DA" w:rsidRDefault="0033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DA" w:rsidRDefault="003336D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DA" w:rsidRDefault="003336DA">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DA" w:rsidRPr="00DC47F7" w:rsidRDefault="003336DA" w:rsidP="002F3F04">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6926474"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3336DA" w:rsidRPr="00DC47F7" w:rsidRDefault="003336DA" w:rsidP="002F3F0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336DA" w:rsidRDefault="003336DA" w:rsidP="002F3F04">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IALOMITA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E04C28"/>
    <w:multiLevelType w:val="hybridMultilevel"/>
    <w:tmpl w:val="C6207150"/>
    <w:lvl w:ilvl="0" w:tplc="3D5E99C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readOnly" w:enforcement="1" w:cryptProviderType="rsaFull" w:cryptAlgorithmClass="hash" w:cryptAlgorithmType="typeAny" w:cryptAlgorithmSid="4" w:cryptSpinCount="50000" w:hash="UsD+UM5mwo9EkATfKjNF1YHodzI=" w:salt="gi5M86/rYMvUuoyLrqSIV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2F3F04"/>
    <w:rsid w:val="00046ECD"/>
    <w:rsid w:val="000C609E"/>
    <w:rsid w:val="001F6902"/>
    <w:rsid w:val="002D536E"/>
    <w:rsid w:val="002F3F04"/>
    <w:rsid w:val="00315723"/>
    <w:rsid w:val="003336DA"/>
    <w:rsid w:val="00366646"/>
    <w:rsid w:val="00376E14"/>
    <w:rsid w:val="003E4C9B"/>
    <w:rsid w:val="004F2596"/>
    <w:rsid w:val="00647C58"/>
    <w:rsid w:val="00684779"/>
    <w:rsid w:val="007642D2"/>
    <w:rsid w:val="008B7EDF"/>
    <w:rsid w:val="009C3265"/>
    <w:rsid w:val="00B420A4"/>
    <w:rsid w:val="00BD4997"/>
    <w:rsid w:val="00BF3A72"/>
    <w:rsid w:val="00D25753"/>
    <w:rsid w:val="00DA38C9"/>
    <w:rsid w:val="00DB6567"/>
    <w:rsid w:val="00DF176A"/>
    <w:rsid w:val="00E504BF"/>
    <w:rsid w:val="00FC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34640"/>
    <w:rsid w:val="0034180E"/>
    <w:rsid w:val="00367806"/>
    <w:rsid w:val="00382288"/>
    <w:rsid w:val="003B1CD8"/>
    <w:rsid w:val="003B7FF6"/>
    <w:rsid w:val="003C2C95"/>
    <w:rsid w:val="003C3DDB"/>
    <w:rsid w:val="00412673"/>
    <w:rsid w:val="004363B2"/>
    <w:rsid w:val="00462E0E"/>
    <w:rsid w:val="00466F91"/>
    <w:rsid w:val="004A51F9"/>
    <w:rsid w:val="00501401"/>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339EB"/>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9F2C55"/>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4569"/>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6568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ericoleAccidenteMajoreModel, SIM.Reglementari.Model, Version=1.0.0.0, Culture=neutral, PublicKeyToken=null]]">[]</value>
</file>

<file path=customXml/item10.xml><?xml version="1.0" encoding="utf-8"?><value xmlns="System.Collections.Generic.List`1[[SIM.Reglementari.Model.Entities.AlteActivitatiModel, SIM.Reglementari.Model, Version=1.0.0.0, Culture=neutral, PublicKeyToken=null]]">[{"CodCaen":"0312","CodCaenId":1883,"DenumireActivitate":"Pescuitul în ape dulci","Id":"06a2d2d8-b0c1-4e4b-9ef7-228d2f8836d3","DetailId":"00000000-0000-0000-0000-000000000000","ActReglementareId":"16d1f13f-dcd6-401d-9234-d8cb3d6b4cac"}]</value>
</file>

<file path=customXml/item11.xml><?xml version="1.0" encoding="utf-8"?><value xmlns="System.Collections.Generic.List`1[[SIM.Reglementari.Model.Entities.DeseuriColectateModel, SIM.Reglementari.Model, Version=1.0.0.0, Culture=neutral, PublicKeyToken=null]]">[]</value>
</file>

<file path=customXml/item12.xml><?xml version="1.0" encoding="utf-8"?><value xmlns="System.Collections.Generic.List`1[[SIM.Reglementari.Model.Entities.CodActivitateModel, SIM.Reglementari.Model, Version=1.0.0.0, Culture=neutral, PublicKeyToken=null]]">[{"CodRev2":"0322","DenumireRev2":"Acvacultura în ape dulci","IdRev2":1886,"PozitieRev1":"10","CodRev1":"0502","DenumireRev1":"Piscicultura","IdRev1":798,"CodNfr":null,"IdNfr":null,"CodSnap":null,"IdSnap":null,"Id":"9c5d9dee-8ff7-4869-89fe-60cff4385776","DetailId":"00000000-0000-0000-0000-000000000000","ActReglementareId":"16d1f13f-dcd6-401d-9234-d8cb3d6b4cac"}]</value>
</file>

<file path=customXml/item13.xml><?xml version="1.0" encoding="utf-8"?><value xmlns="System.Collections.Generic.List`1[[SIM.Reglementari.Model.Entities.ConcentratieMaximaApa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TratareApeModel, SIM.Reglementari.Model, Version=1.0.0.0, Culture=neutral, PublicKeyToken=null]]">[]</value>
</file>

<file path=customXml/item16.xml><?xml version="1.0" encoding="utf-8"?><value xmlns="System.Collections.Generic.List`1[[SIM.Reglementari.Model.Entities.ConcentratieMaximaApaSubteranaModel, SIM.Reglementari.Model, Version=1.0.0.0, Culture=neutral, PublicKeyToken=null]]">[]</value>
</file>

<file path=customXml/item17.xml><?xml version="1.0" encoding="utf-8"?><value xmlns="System.Collections.Generic.List`1[[SIM.Reglementari.Model.Entities.MonitorizareAerModel, SIM.Reglementari.Model, Version=1.0.0.0, Culture=neutral, PublicKeyToken=null]]">[]</value>
</file>

<file path=customXml/item18.xml><?xml version="1.0" encoding="utf-8"?><value xmlns="System.Collections.Generic.List`1[[SIM.Reglementari.Model.Entities.UtilitatiModel, SIM.Reglementari.Model, Version=1.0.0.0, Culture=neutral, PublicKeyToken=null]]">[{"TipUtilitateId":1,"TipUtilitate":"Apa","Descriere":"alimentarea cu apa se face gravitational din amenajarea din amonte, precum si prin drenarea freaticului si din precipitatiiler scurse pe versanti","Cantitate":333.0,"UnitateMasuraId":134,"UnitateMasura":"Mii Metri cubi/an","Id":"3a626eaf-a9f0-48a3-b663-c43585b80e74","DetailId":"00000000-0000-0000-0000-000000000000","ActReglementareId":"16d1f13f-dcd6-401d-9234-d8cb3d6b4cac"},{"TipUtilitateId":4,"TipUtilitate":"Altele","Descriere":"evacuarea apelor se face in amenajarea piscicola Ciocarlia 5","Cantitate":233.0,"UnitateMasuraId":134,"UnitateMasura":"Mii Metri cubi/an","Id":"8363afe0-e26c-4703-9bb0-cb0c34c54663","DetailId":"00000000-0000-0000-0000-000000000000","ActReglementareId":"16d1f13f-dcd6-401d-9234-d8cb3d6b4cac"}]</value>
</file>

<file path=customXml/item19.xml><?xml version="1.0" encoding="utf-8"?><value xmlns="System.Collections.Generic.List`1[[SIM.Reglementari.Model.Entities.MonitorizareApaSubteranaModel, SIM.Reglementari.Model, Version=1.0.0.0, Culture=neutral, PublicKeyToken=null]]">[]</value>
</file>

<file path=customXml/item2.xml><?xml version="1.0" encoding="utf-8"?><value xmlns="System.Collections.Generic.List`1[[SIM.Reglementari.Model.Entities.DeseuriStocateModel, SIM.Reglementari.Model, Version=1.0.0.0, Culture=neutral, PublicKeyToken=null]]">[]</value>
</file>

<file path=customXml/item20.xml><?xml version="1.0" encoding="utf-8"?><value xmlns="System.Collections.Generic.List`1[[SIM.Reglementari.Model.Entities.CentralaTermicaModel, SIM.Reglementari.Model, Version=1.0.0.0, Culture=neutral, PublicKeyToken=null]]">[]</value>
</file>

<file path=customXml/item21.xml><?xml version="1.0" encoding="utf-8"?><value xmlns="System.Collections.Generic.List`1[[SIM.Reglementari.Model.Entities.DeseuriProduseModel, SIM.Reglementari.Model, Version=1.0.0.0, Culture=neutral, PublicKeyToken=null]]">[]</value>
</file>

<file path=customXml/item22.xml><?xml version="1.0" encoding="utf-8"?><value xmlns="System.Collections.Generic.List`1[[SIM.Reglementari.Model.Entities.CosuriModel, SIM.Reglementari.Model, Version=1.0.0.0, Culture=neutral, PublicKeyToken=null]]">[]</value>
</file>

<file path=customXml/item23.xml><?xml version="1.0" encoding="utf-8"?><value xmlns="System.Collections.Generic.List`1[[SIM.Reglementari.Model.Entities.MonitorizareSolModel, SIM.Reglementari.Model, Version=1.0.0.0, Culture=neutral, PublicKeyToken=null]]">[]</value>
</file>

<file path=customXml/item24.xml><?xml version="1.0" encoding="utf-8"?><value xmlns="System.Collections.Generic.List`1[[SIM.Reglementari.Model.Entities.GospodarireAmbalajeModel, SIM.Reglementari.Model, Version=1.0.0.0, Culture=neutral, PublicKeyToken=null]]">[]</value>
</file>

<file path=customXml/item25.xml><?xml version="1.0" encoding="utf-8"?><value xmlns="System.Collections.Generic.List`1[[SIM.Reglementari.Model.Entities.MateriePrimaModel, SIM.Reglementari.Model, Version=1.0.0.0, Culture=neutral, PublicKeyToken=null]]">[{"TipMateriePrimaId":3,"TipMateriePrima":"Alte materii","ValoareLookup":"diferite specii de pesti","ValoareLookupHidden":"diferite specii de pesti","Incadrare":"Materie primă","IncadrareHiddenIds":"1","Cantitate":5.0,"UnitateMasuraId":15,"UnitateMasura":"Tone/an","ModAmbalare":null,"DestinatieUtilizare":"utilizare","ModDepozitare":"in amenajarea piscicola","Periculozitate":null,"Id":"67b31074-aa0d-4a94-8db5-b4a0c05b3ee8","DetailId":"00000000-0000-0000-0000-000000000000","ActReglementareId":"16d1f13f-dcd6-401d-9234-d8cb3d6b4cac"}]</value>
</file>

<file path=customXml/item26.xml><?xml version="1.0" encoding="utf-8"?><value xmlns="System.Collections.Generic.List`1[[SIM.Reglementari.Model.Entities.SistemeSigurantaModel, SIM.Reglementari.Model, Version=1.0.0.0, Culture=neutral, PublicKeyToken=null]]">[]</value>
</file>

<file path=customXml/item27.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deseuri.","CodRol":"pcd:portal_content/Roluri_SIM/ROLE_DESEURI_MEDIUS","CodAnexa":"PRODDES","Modul":"SD","Id":"fe9dec9a-4dc7-40f7-bce1-1a2838bc5d04","DetailId":"00000000-0000-0000-0000-000000000000","ActReglementareId":"16d1f13f-dcd6-401d-9234-d8cb3d6b4cac"}]</value>
</file>

<file path=customXml/item28.xml><?xml version="1.0" encoding="utf-8"?><value xmlns="System.Collections.Generic.List`1[[SIM.Reglementari.Model.Entities.SituatieUrgentaModel, SIM.Reglementari.Model, Version=1.0.0.0, Culture=neutral, PublicKeyToken=null]]">[]</value>
</file>

<file path=customXml/item29.xml><?xml version="1.0" encoding="utf-8"?><value xmlns="System.Collections.Generic.List`1[[SIM.Reglementari.Model.Entities.PretratareApeModel, SIM.Reglementari.Model, Version=1.0.0.0, Culture=neutral, PublicKeyToken=null]]">[]</value>
</file>

<file path=customXml/item3.xml><?xml version="1.0" encoding="utf-8"?><value xmlns="System.Collections.Generic.List`1[[SIM.Reglementari.Model.Entities.DeseuriTratateModel, SIM.Reglementari.Model, Version=1.0.0.0, Culture=neutral, PublicKeyToken=null]]">[]</value>
</file>

<file path=customXml/item30.xml><?xml version="1.0" encoding="utf-8"?><value xmlns="System.Collections.Generic.List`1[[SIM.Reglementari.Model.Entities.RevizuiriModel, SIM.Reglementari.Model, Version=1.0.0.0, Culture=neutral, PublicKeyToken=null]]">[]</value>
</file>

<file path=customXml/item31.xml><?xml version="1.0" encoding="utf-8"?><value xmlns="System.Collections.Generic.List`1[[SIM.Reglementari.Model.Entities.ValoriLimitaAerSpecial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16d1f13f-dcd6-401d-9234-d8cb3d6b4cac","Numar":"0","Data":null,"NumarActReglementareInitial":null,"DataActReglementareInitial":null,"DataInceput":null,"DataSfarsit":null,"Durata":null,"PunctLucruId":285172.0,"TipActId":1.0,"NumarCerere":null,"DataCerere":null,"NumarCerereScriptic":"5694","DataCerereScriptic":"2016-09-02T00:00:00","CodFiscal":null,"SordId":"(DBCE22C2-3A41-456C-8BBE-62D327BAA691)","SablonSordId":"(738F7EB3-80B4-CBEA-D1C3-EA3241074D8D)","DosarSordId":"3822639","LatitudineWgs84":null,"LongitudineWgs84":null,"LatitudineStereo70":null,"LongitudineStereo70":null,"NumarAutorizatieGospodarireApe":null,"DataAutorizatieGospodarireApe":null,"DurataAutorizatieGospodarireApe":null,"Aba":null,"Sga":null,"AdresaSediuSocial":"Str. Tineretului, Nr. 37, loc.Cosereni, Judetul Ialomiţa","AdresaPunctLucru":"loc. Ciocarlia, Amenajare pisciola Ciocarlia 4,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[{"ParentGridId":"CodActivitateModel","ChildGridId":"CapacitateMaximaProiectataModel","ParentRowGuid":"9c5d9dee-8ff7-4869-89fe-60cff4385776","ChildRowGuid":"68d76ab4-a7b8-427d-acee-74fd05dae04a"}]</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AlteSurseModel, SIM.Reglementari.Model, Version=1.0.0.0, Culture=neutral, PublicKeyToken=null]]">[]</value>
</file>

<file path=customXml/item5.xml><?xml version="1.0" encoding="utf-8"?><value xmlns="System.Collections.Generic.List`1[[SIM.Reglementari.Model.Entities.CapacitateMaximaProiectataModel, SIM.Reglementari.Model, Version=1.0.0.0, Culture=neutral, PublicKeyToken=null]]">[{"CodRev2":"0322","IdRev2":"9c5d9dee-8ff7-4869-89fe-60cff4385776","InstalatieUtilaj":"acvacultura in ape dulci","CapacitateMaximaProiectata":10.0,"UnitateMasuraId":111,"UnitateMasura":"hectar","Id":"68d76ab4-a7b8-427d-acee-74fd05dae04a","DetailId":"00000000-0000-0000-0000-000000000000","ActReglementareId":"16d1f13f-dcd6-401d-9234-d8cb3d6b4cac"}]</value>
</file>

<file path=customXml/item6.xml><?xml version="1.0" encoding="utf-8"?><value xmlns="System.Collections.Generic.List`1[[SIM.Reglementari.Model.Entities.SubstantePericuloaseModel, SIM.Reglementari.Model, Version=1.0.0.0, Culture=neutral, PublicKeyToken=null]]">[]</value>
</file>

<file path=customXml/item7.xml><?xml version="1.0" encoding="utf-8"?><value xmlns="System.Collections.Generic.List`1[[SIM.Reglementari.Model.Entities.MonitorizareApaModel, SIM.Reglementari.Model, Version=1.0.0.0, Culture=neutral, PublicKeyToken=null]]">[]</value>
</file>

<file path=customXml/item8.xml><?xml version="1.0" encoding="utf-8"?><value xmlns="System.Collections.Generic.List`1[[SIM.Reglementari.Model.Entities.ValoriAdmiseSolModel, SIM.Reglementari.Model, Version=1.0.0.0, Culture=neutral, PublicKeyToken=null]]">[]</value>
</file>

<file path=customXml/item9.xml><?xml version="1.0" encoding="utf-8"?><value xmlns="System.Collections.Generic.List`1[[SIM.Reglementari.Model.Entities.ProduseModel, SIM.Reglementari.Model, Version=1.0.0.0, Culture=neutral, PublicKeyToken=null]]">[]</value>
</file>

<file path=customXml/itemProps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0.xml><?xml version="1.0" encoding="utf-8"?>
<ds:datastoreItem xmlns:ds="http://schemas.openxmlformats.org/officeDocument/2006/customXml" ds:itemID="{634F6279-924C-4DDE-9F79-9DBD33C72C6E}">
  <ds:schemaRefs>
    <ds:schemaRef ds:uri="System.Collections.Generic.List`1[[SIM.Reglementari.Model.Entities.AlteActivitatiModel, SIM.Reglementari.Model, Version=1.0.0.0, Culture=neutral, PublicKeyToken=null]]"/>
  </ds:schemaRefs>
</ds:datastoreItem>
</file>

<file path=customXml/itemProps11.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2.xml><?xml version="1.0" encoding="utf-8"?>
<ds:datastoreItem xmlns:ds="http://schemas.openxmlformats.org/officeDocument/2006/customXml" ds:itemID="{B767A284-2255-46C5-8BBC-DF39B92ABC5E}">
  <ds:schemaRefs>
    <ds:schemaRef ds:uri="System.Collections.Generic.List`1[[SIM.Reglementari.Model.Entities.CodActivitateModel, SIM.Reglementari.Model, Version=1.0.0.0, Culture=neutral, PublicKeyToken=null]]"/>
  </ds:schemaRefs>
</ds:datastoreItem>
</file>

<file path=customXml/itemProps1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6.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8.xml><?xml version="1.0" encoding="utf-8"?>
<ds:datastoreItem xmlns:ds="http://schemas.openxmlformats.org/officeDocument/2006/customXml" ds:itemID="{6EA90521-AC33-49E8-BFEA-42C22094586A}">
  <ds:schemaRefs>
    <ds:schemaRef ds:uri="System.Collections.Generic.List`1[[SIM.Reglementari.Model.Entities.UtilitatiModel, SIM.Reglementari.Model, Version=1.0.0.0, Culture=neutral, PublicKeyToken=null]]"/>
  </ds:schemaRefs>
</ds:datastoreItem>
</file>

<file path=customXml/itemProps19.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0.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1.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22.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5.xml><?xml version="1.0" encoding="utf-8"?>
<ds:datastoreItem xmlns:ds="http://schemas.openxmlformats.org/officeDocument/2006/customXml" ds:itemID="{15AEF3B7-AD09-4247-9029-9C3D8EFBEE1D}">
  <ds:schemaRefs>
    <ds:schemaRef ds:uri="System.Collections.Generic.List`1[[SIM.Reglementari.Model.Entities.MateriePrimaModel, SIM.Reglementari.Model, Version=1.0.0.0, Culture=neutral, PublicKeyToken=null]]"/>
  </ds:schemaRefs>
</ds:datastoreItem>
</file>

<file path=customXml/itemProps26.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7.xml><?xml version="1.0" encoding="utf-8"?>
<ds:datastoreItem xmlns:ds="http://schemas.openxmlformats.org/officeDocument/2006/customXml" ds:itemID="{61BD15C8-25B6-4E24-9386-9FE1EC2886D5}">
  <ds:schemaRefs>
    <ds:schemaRef ds:uri="System.Collections.Generic.List`1[[SIM.Reglementari.Model.Entities.ObligatiiRaportareModel, SIM.Reglementari.Model, Version=1.0.0.0, Culture=neutral, PublicKeyToken=null]]"/>
  </ds:schemaRefs>
</ds:datastoreItem>
</file>

<file path=customXml/itemProps2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3.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0.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2.xml><?xml version="1.0" encoding="utf-8"?>
<ds:datastoreItem xmlns:ds="http://schemas.openxmlformats.org/officeDocument/2006/customXml" ds:itemID="{49BEB97C-7D7F-4954-A60A-2409CE58A174}">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10AA9B0D-C000-4834-A86F-532B412B83B2}">
  <ds:schemaRefs>
    <ds:schemaRef ds:uri="SIM.Reglementari.Model.Entities.ActReglementareModel"/>
  </ds:schemaRefs>
</ds:datastoreItem>
</file>

<file path=customXml/itemProps34.xml><?xml version="1.0" encoding="utf-8"?>
<ds:datastoreItem xmlns:ds="http://schemas.openxmlformats.org/officeDocument/2006/customXml" ds:itemID="{071DBAAF-42F0-4330-A5E0-7D33B548CA8F}">
  <ds:schemaRefs>
    <ds:schemaRef ds:uri="TableDependencies"/>
  </ds:schemaRefs>
</ds:datastoreItem>
</file>

<file path=customXml/itemProps35.xml><?xml version="1.0" encoding="utf-8"?>
<ds:datastoreItem xmlns:ds="http://schemas.openxmlformats.org/officeDocument/2006/customXml" ds:itemID="{2A2425C2-BE0D-4F64-940B-29EFCAE63C29}">
  <ds:schemaRefs>
    <ds:schemaRef ds:uri="http://schemas.openxmlformats.org/officeDocument/2006/bibliography"/>
  </ds:schemaRefs>
</ds:datastoreItem>
</file>

<file path=customXml/itemProps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5.xml><?xml version="1.0" encoding="utf-8"?>
<ds:datastoreItem xmlns:ds="http://schemas.openxmlformats.org/officeDocument/2006/customXml" ds:itemID="{30CEACE3-09A4-4BA3-B031-27F2F1BD8C2A}">
  <ds:schemaRefs>
    <ds:schemaRef ds:uri="System.Collections.Generic.List`1[[SIM.Reglementari.Model.Entities.CapacitateMaximaProiectataModel, SIM.Reglementari.Model, Version=1.0.0.0, Culture=neutral, PublicKeyToken=null]]"/>
  </ds:schemaRefs>
</ds:datastoreItem>
</file>

<file path=customXml/itemProps6.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8.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9.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13</Pages>
  <Words>3039</Words>
  <Characters>17326</Characters>
  <Application>Microsoft Office Word</Application>
  <DocSecurity>8</DocSecurity>
  <Lines>144</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Gabriela Cojocaru</cp:lastModifiedBy>
  <cp:revision>17</cp:revision>
  <cp:lastPrinted>2017-01-26T06:56:00Z</cp:lastPrinted>
  <dcterms:created xsi:type="dcterms:W3CDTF">2015-10-26T07:45:00Z</dcterms:created>
  <dcterms:modified xsi:type="dcterms:W3CDTF">2017-01-26T07:01:00Z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ALBORA SRL - CIOCARLIA</vt:lpwstr>
  </property>
  <property fmtid="{D5CDD505-2E9C-101B-9397-08002B2CF9AE}" pid="5" name="VersiuneDocument">
    <vt:lpwstr>12</vt:lpwstr>
  </property>
  <property fmtid="{D5CDD505-2E9C-101B-9397-08002B2CF9AE}" pid="6" name="SordId">
    <vt:lpwstr>(DBCE22C2-3A41-456C-8BBE-62D327BAA691)</vt:lpwstr>
  </property>
  <property fmtid="{D5CDD505-2E9C-101B-9397-08002B2CF9AE}" pid="7" name="RuntimeGuid">
    <vt:lpwstr>7f6df6f6-efe2-4604-acb4-c8583d87b82b</vt:lpwstr>
  </property>
  <property fmtid="{D5CDD505-2E9C-101B-9397-08002B2CF9AE}" pid="8" name="PunctLucruId">
    <vt:lpwstr>285172</vt:lpwstr>
  </property>
  <property fmtid="{D5CDD505-2E9C-101B-9397-08002B2CF9AE}" pid="9" name="SablonSordId">
    <vt:lpwstr>(738F7EB3-80B4-CBEA-D1C3-EA3241074D8D)</vt:lpwstr>
  </property>
  <property fmtid="{D5CDD505-2E9C-101B-9397-08002B2CF9AE}" pid="10" name="DosarSordId">
    <vt:lpwstr>3822639</vt:lpwstr>
  </property>
  <property fmtid="{D5CDD505-2E9C-101B-9397-08002B2CF9AE}" pid="11" name="DosarCerereSordId">
    <vt:lpwstr>3581343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16d1f13f-dcd6-401d-9234-d8cb3d6b4cac</vt:lpwstr>
  </property>
  <property fmtid="{D5CDD505-2E9C-101B-9397-08002B2CF9AE}" pid="16" name="CommitRoles">
    <vt:lpwstr>false</vt:lpwstr>
  </property>
</Properties>
</file>