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A6" w:rsidRDefault="00F333A6" w:rsidP="00F333A6">
      <w:pPr>
        <w:spacing w:after="0"/>
        <w:rPr>
          <w:rFonts w:ascii="Arial" w:hAnsi="Arial" w:cs="Arial"/>
          <w:sz w:val="24"/>
          <w:szCs w:val="24"/>
        </w:rPr>
      </w:pPr>
    </w:p>
    <w:p w:rsidR="00F333A6" w:rsidRDefault="00F333A6" w:rsidP="00F333A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333A6" w:rsidRDefault="00F333A6" w:rsidP="00F333A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F333A6" w:rsidRDefault="00F333A6" w:rsidP="00F333A6">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333A6" w:rsidRDefault="00F333A6" w:rsidP="00F333A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333A6" w:rsidRDefault="00F333A6" w:rsidP="00F333A6">
      <w:pPr>
        <w:spacing w:after="0"/>
        <w:rPr>
          <w:rFonts w:ascii="Arial" w:hAnsi="Arial" w:cs="Arial"/>
          <w:b/>
          <w:sz w:val="24"/>
          <w:szCs w:val="24"/>
        </w:rPr>
      </w:pPr>
    </w:p>
    <w:p w:rsidR="00F333A6" w:rsidRDefault="00F333A6" w:rsidP="00F333A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A0690">
            <w:rPr>
              <w:rFonts w:ascii="Arial" w:hAnsi="Arial" w:cs="Arial"/>
              <w:b/>
              <w:sz w:val="24"/>
              <w:szCs w:val="24"/>
            </w:rPr>
            <w:t xml:space="preserve">AVICOLA MANASIA SRL                                                                                                                                             </w:t>
          </w:r>
        </w:sdtContent>
      </w:sdt>
    </w:p>
    <w:p w:rsidR="00F333A6" w:rsidRDefault="00F333A6" w:rsidP="00F333A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A0690">
            <w:rPr>
              <w:rFonts w:ascii="Arial" w:hAnsi="Arial" w:cs="Arial"/>
              <w:b/>
              <w:sz w:val="24"/>
              <w:szCs w:val="24"/>
            </w:rPr>
            <w:t>Str. B-dul Camil Ressu, Nr. nr. 1, Bucureşti - Sectorul 3, Judetul Bucureşti</w:t>
          </w:r>
        </w:sdtContent>
      </w:sdt>
      <w:r>
        <w:rPr>
          <w:rFonts w:ascii="Arial" w:hAnsi="Arial" w:cs="Arial"/>
          <w:b/>
          <w:sz w:val="24"/>
          <w:szCs w:val="24"/>
        </w:rPr>
        <w:t xml:space="preserve"> </w:t>
      </w:r>
      <w:r>
        <w:rPr>
          <w:rFonts w:ascii="Arial" w:hAnsi="Arial" w:cs="Arial"/>
          <w:b/>
          <w:sz w:val="24"/>
          <w:szCs w:val="24"/>
        </w:rPr>
        <w:tab/>
      </w:r>
    </w:p>
    <w:p w:rsidR="00F333A6" w:rsidRDefault="00F333A6" w:rsidP="00F333A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A0690">
            <w:rPr>
              <w:rFonts w:ascii="Arial" w:hAnsi="Arial" w:cs="Arial"/>
              <w:b/>
              <w:sz w:val="24"/>
              <w:szCs w:val="24"/>
            </w:rPr>
            <w:t>SC AVICOLA MANASIA - sECTIE TRANSARE CARNE</w:t>
          </w:r>
        </w:sdtContent>
      </w:sdt>
    </w:p>
    <w:p w:rsidR="00F333A6" w:rsidRDefault="00F333A6" w:rsidP="00F333A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A0690">
            <w:rPr>
              <w:rFonts w:ascii="Arial" w:hAnsi="Arial" w:cs="Arial"/>
              <w:b/>
              <w:sz w:val="24"/>
              <w:szCs w:val="24"/>
            </w:rPr>
            <w:t>Str. Complex Avicola Ferma de Pui Manasia, Nr. Trup nr.4, Manasia,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333A6" w:rsidRDefault="0054644A" w:rsidP="00F333A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333A6" w:rsidRPr="0086562F">
                <w:rPr>
                  <w:rFonts w:ascii="Arial" w:hAnsi="Arial" w:cs="Arial"/>
                  <w:b/>
                  <w:sz w:val="24"/>
                  <w:szCs w:val="24"/>
                  <w:lang w:val="ro-RO"/>
                </w:rPr>
                <w:t>Activitatea/Activită</w:t>
              </w:r>
              <w:r w:rsidR="00F333A6">
                <w:rPr>
                  <w:rFonts w:ascii="Arial" w:hAnsi="Arial" w:cs="Arial"/>
                  <w:b/>
                  <w:sz w:val="24"/>
                  <w:szCs w:val="24"/>
                  <w:lang w:val="ro-RO"/>
                </w:rPr>
                <w:t>ț</w:t>
              </w:r>
              <w:r w:rsidR="00F333A6" w:rsidRPr="0086562F">
                <w:rPr>
                  <w:rFonts w:ascii="Arial" w:hAnsi="Arial" w:cs="Arial"/>
                  <w:b/>
                  <w:sz w:val="24"/>
                  <w:szCs w:val="24"/>
                  <w:lang w:val="ro-RO"/>
                </w:rPr>
                <w:t>ile</w:t>
              </w:r>
              <w:r w:rsidR="00F333A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F333A6" w:rsidRPr="00B81806" w:rsidRDefault="00F333A6" w:rsidP="00F333A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7B3C6D" w:rsidRPr="007B3C6D" w:rsidTr="007B3C6D">
            <w:tc>
              <w:tcPr>
                <w:tcW w:w="820"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Cod CAEN Rev.2</w:t>
                </w:r>
              </w:p>
            </w:tc>
            <w:tc>
              <w:tcPr>
                <w:tcW w:w="2460"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Denumire activitate CAEN Rev. 2</w:t>
                </w:r>
              </w:p>
            </w:tc>
            <w:tc>
              <w:tcPr>
                <w:tcW w:w="1258"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Poziţie Anexa 1 din OM 1798/2007</w:t>
                </w:r>
              </w:p>
            </w:tc>
            <w:tc>
              <w:tcPr>
                <w:tcW w:w="820"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Cod CAEN Rev.1</w:t>
                </w:r>
              </w:p>
            </w:tc>
            <w:tc>
              <w:tcPr>
                <w:tcW w:w="2460"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Denumire activitate CAEN Rev.1</w:t>
                </w:r>
              </w:p>
            </w:tc>
            <w:tc>
              <w:tcPr>
                <w:tcW w:w="1094"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NFR</w:t>
                </w:r>
              </w:p>
            </w:tc>
            <w:tc>
              <w:tcPr>
                <w:tcW w:w="1094" w:type="dxa"/>
                <w:shd w:val="clear" w:color="auto" w:fill="C0C0C0"/>
                <w:vAlign w:val="center"/>
              </w:tcPr>
              <w:p w:rsidR="007B3C6D" w:rsidRPr="007B3C6D" w:rsidRDefault="007B3C6D" w:rsidP="007B3C6D">
                <w:pPr>
                  <w:spacing w:before="40" w:after="0" w:line="240" w:lineRule="auto"/>
                  <w:jc w:val="center"/>
                  <w:rPr>
                    <w:rFonts w:ascii="Arial" w:hAnsi="Arial" w:cs="Arial"/>
                    <w:b/>
                    <w:sz w:val="20"/>
                    <w:szCs w:val="24"/>
                  </w:rPr>
                </w:pPr>
                <w:r w:rsidRPr="007B3C6D">
                  <w:rPr>
                    <w:rFonts w:ascii="Arial" w:hAnsi="Arial" w:cs="Arial"/>
                    <w:b/>
                    <w:sz w:val="20"/>
                    <w:szCs w:val="24"/>
                  </w:rPr>
                  <w:t>SNAP</w:t>
                </w:r>
              </w:p>
            </w:tc>
          </w:tr>
          <w:tr w:rsidR="007B3C6D" w:rsidRPr="007B3C6D" w:rsidTr="007B3C6D">
            <w:tc>
              <w:tcPr>
                <w:tcW w:w="82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1011</w:t>
                </w:r>
              </w:p>
            </w:tc>
            <w:tc>
              <w:tcPr>
                <w:tcW w:w="246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Prelucrarea si conservarea carnii</w:t>
                </w:r>
              </w:p>
            </w:tc>
            <w:tc>
              <w:tcPr>
                <w:tcW w:w="1258"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27</w:t>
                </w:r>
              </w:p>
            </w:tc>
            <w:tc>
              <w:tcPr>
                <w:tcW w:w="82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1511</w:t>
                </w:r>
              </w:p>
            </w:tc>
            <w:tc>
              <w:tcPr>
                <w:tcW w:w="246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Productia si conservarea carnii</w:t>
                </w:r>
              </w:p>
            </w:tc>
            <w:tc>
              <w:tcPr>
                <w:tcW w:w="1094" w:type="dxa"/>
                <w:shd w:val="clear" w:color="auto" w:fill="auto"/>
              </w:tcPr>
              <w:p w:rsidR="007B3C6D" w:rsidRPr="007B3C6D" w:rsidRDefault="007B3C6D" w:rsidP="007B3C6D">
                <w:pPr>
                  <w:spacing w:before="40" w:after="0" w:line="240" w:lineRule="auto"/>
                  <w:jc w:val="center"/>
                  <w:rPr>
                    <w:rFonts w:ascii="Arial" w:hAnsi="Arial" w:cs="Arial"/>
                    <w:sz w:val="20"/>
                    <w:szCs w:val="24"/>
                  </w:rPr>
                </w:pPr>
              </w:p>
            </w:tc>
            <w:tc>
              <w:tcPr>
                <w:tcW w:w="1094" w:type="dxa"/>
                <w:shd w:val="clear" w:color="auto" w:fill="auto"/>
              </w:tcPr>
              <w:p w:rsidR="007B3C6D" w:rsidRPr="007B3C6D" w:rsidRDefault="007B3C6D" w:rsidP="007B3C6D">
                <w:pPr>
                  <w:spacing w:before="40" w:after="0" w:line="240" w:lineRule="auto"/>
                  <w:jc w:val="center"/>
                  <w:rPr>
                    <w:rFonts w:ascii="Arial" w:hAnsi="Arial" w:cs="Arial"/>
                    <w:sz w:val="20"/>
                    <w:szCs w:val="24"/>
                  </w:rPr>
                </w:pPr>
              </w:p>
            </w:tc>
          </w:tr>
          <w:tr w:rsidR="007B3C6D" w:rsidRPr="007B3C6D" w:rsidTr="007B3C6D">
            <w:tc>
              <w:tcPr>
                <w:tcW w:w="82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1013</w:t>
                </w:r>
              </w:p>
            </w:tc>
            <w:tc>
              <w:tcPr>
                <w:tcW w:w="246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Fabricarea produselor din carne (inclusiv din carne de pasare)</w:t>
                </w:r>
              </w:p>
            </w:tc>
            <w:tc>
              <w:tcPr>
                <w:tcW w:w="1258"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29</w:t>
                </w:r>
              </w:p>
            </w:tc>
            <w:tc>
              <w:tcPr>
                <w:tcW w:w="82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1513</w:t>
                </w:r>
              </w:p>
            </w:tc>
            <w:tc>
              <w:tcPr>
                <w:tcW w:w="2460" w:type="dxa"/>
                <w:shd w:val="clear" w:color="auto" w:fill="auto"/>
              </w:tcPr>
              <w:p w:rsidR="007B3C6D" w:rsidRPr="007B3C6D" w:rsidRDefault="007B3C6D" w:rsidP="007B3C6D">
                <w:pPr>
                  <w:spacing w:before="40" w:after="0" w:line="240" w:lineRule="auto"/>
                  <w:jc w:val="center"/>
                  <w:rPr>
                    <w:rFonts w:ascii="Arial" w:hAnsi="Arial" w:cs="Arial"/>
                    <w:sz w:val="20"/>
                    <w:szCs w:val="24"/>
                  </w:rPr>
                </w:pPr>
                <w:r w:rsidRPr="007B3C6D">
                  <w:rPr>
                    <w:rFonts w:ascii="Arial" w:hAnsi="Arial" w:cs="Arial"/>
                    <w:sz w:val="20"/>
                    <w:szCs w:val="24"/>
                  </w:rPr>
                  <w:t>Prepararea produselor din carne (inclusiv din carne de pasare)</w:t>
                </w:r>
              </w:p>
            </w:tc>
            <w:tc>
              <w:tcPr>
                <w:tcW w:w="1094" w:type="dxa"/>
                <w:shd w:val="clear" w:color="auto" w:fill="auto"/>
              </w:tcPr>
              <w:p w:rsidR="007B3C6D" w:rsidRPr="007B3C6D" w:rsidRDefault="007B3C6D" w:rsidP="007B3C6D">
                <w:pPr>
                  <w:spacing w:before="40" w:after="0" w:line="240" w:lineRule="auto"/>
                  <w:jc w:val="center"/>
                  <w:rPr>
                    <w:rFonts w:ascii="Arial" w:hAnsi="Arial" w:cs="Arial"/>
                    <w:sz w:val="20"/>
                    <w:szCs w:val="24"/>
                  </w:rPr>
                </w:pPr>
              </w:p>
            </w:tc>
            <w:tc>
              <w:tcPr>
                <w:tcW w:w="1094" w:type="dxa"/>
                <w:shd w:val="clear" w:color="auto" w:fill="auto"/>
              </w:tcPr>
              <w:p w:rsidR="007B3C6D" w:rsidRPr="007B3C6D" w:rsidRDefault="007B3C6D" w:rsidP="007B3C6D">
                <w:pPr>
                  <w:spacing w:before="40" w:after="0" w:line="240" w:lineRule="auto"/>
                  <w:jc w:val="center"/>
                  <w:rPr>
                    <w:rFonts w:ascii="Arial" w:hAnsi="Arial" w:cs="Arial"/>
                    <w:sz w:val="20"/>
                    <w:szCs w:val="24"/>
                  </w:rPr>
                </w:pPr>
              </w:p>
            </w:tc>
          </w:tr>
        </w:tbl>
        <w:p w:rsidR="00F333A6" w:rsidRDefault="0054644A" w:rsidP="007B3C6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F333A6" w:rsidRPr="00B81806" w:rsidRDefault="00F333A6" w:rsidP="00F333A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333A6" w:rsidRPr="00FB4B1E" w:rsidTr="00F333A6">
            <w:tc>
              <w:tcPr>
                <w:tcW w:w="4002" w:type="dxa"/>
                <w:shd w:val="clear" w:color="auto" w:fill="C0C0C0"/>
              </w:tcPr>
              <w:p w:rsidR="00F333A6" w:rsidRPr="00FB4B1E" w:rsidRDefault="00F333A6" w:rsidP="00F333A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333A6" w:rsidRPr="00FB4B1E" w:rsidRDefault="00F333A6" w:rsidP="00F333A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333A6" w:rsidRPr="00FB4B1E" w:rsidTr="00F333A6">
            <w:tc>
              <w:tcPr>
                <w:tcW w:w="4002" w:type="dxa"/>
                <w:shd w:val="clear" w:color="auto" w:fill="auto"/>
              </w:tcPr>
              <w:p w:rsidR="00F333A6" w:rsidRPr="00FB4B1E" w:rsidRDefault="00F333A6" w:rsidP="00F333A6">
                <w:pPr>
                  <w:spacing w:before="40" w:after="0"/>
                  <w:jc w:val="center"/>
                  <w:rPr>
                    <w:rFonts w:ascii="Arial" w:hAnsi="Arial" w:cs="Arial"/>
                    <w:sz w:val="20"/>
                    <w:szCs w:val="24"/>
                  </w:rPr>
                </w:pPr>
              </w:p>
            </w:tc>
            <w:tc>
              <w:tcPr>
                <w:tcW w:w="6004" w:type="dxa"/>
                <w:shd w:val="clear" w:color="auto" w:fill="auto"/>
              </w:tcPr>
              <w:p w:rsidR="00F333A6" w:rsidRPr="00FB4B1E" w:rsidRDefault="00F333A6" w:rsidP="00F333A6">
                <w:pPr>
                  <w:spacing w:before="40" w:after="0"/>
                  <w:jc w:val="center"/>
                  <w:rPr>
                    <w:rFonts w:ascii="Arial" w:hAnsi="Arial" w:cs="Arial"/>
                    <w:sz w:val="20"/>
                    <w:szCs w:val="24"/>
                  </w:rPr>
                </w:pPr>
              </w:p>
            </w:tc>
          </w:tr>
        </w:tbl>
        <w:p w:rsidR="00F333A6" w:rsidRDefault="0054644A" w:rsidP="00F333A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F333A6" w:rsidRDefault="00F333A6" w:rsidP="00F333A6">
          <w:pPr>
            <w:spacing w:after="0"/>
            <w:rPr>
              <w:rFonts w:ascii="Arial" w:hAnsi="Arial" w:cs="Arial"/>
              <w:sz w:val="24"/>
              <w:szCs w:val="24"/>
            </w:rPr>
          </w:pPr>
          <w:r w:rsidRPr="00B81806">
            <w:rPr>
              <w:rStyle w:val="PlaceholderText"/>
              <w:rFonts w:ascii="Arial" w:hAnsi="Arial" w:cs="Arial"/>
            </w:rPr>
            <w:t>....</w:t>
          </w:r>
        </w:p>
      </w:sdtContent>
    </w:sdt>
    <w:p w:rsidR="00F333A6" w:rsidRDefault="00F333A6" w:rsidP="00F333A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97411">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333A6" w:rsidRDefault="00F333A6" w:rsidP="00F333A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F333A6" w:rsidRDefault="0054644A" w:rsidP="00F333A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333A6">
            <w:rPr>
              <w:rFonts w:ascii="Arial" w:hAnsi="Arial" w:cs="Arial"/>
              <w:b/>
              <w:sz w:val="24"/>
              <w:szCs w:val="24"/>
              <w:lang w:val="ro-RO"/>
            </w:rPr>
            <w:t>Prezenta autorizație este valabilă 5 ani.</w:t>
          </w:r>
        </w:sdtContent>
      </w:sdt>
      <w:r w:rsidR="00F333A6">
        <w:rPr>
          <w:rFonts w:ascii="Arial" w:hAnsi="Arial" w:cs="Arial"/>
          <w:b/>
          <w:sz w:val="24"/>
          <w:szCs w:val="24"/>
          <w:lang w:val="ro-RO"/>
        </w:rPr>
        <w:t xml:space="preserve">  </w:t>
      </w:r>
    </w:p>
    <w:p w:rsidR="00F333A6" w:rsidRDefault="00F333A6" w:rsidP="00F333A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F333A6" w:rsidRDefault="00F333A6" w:rsidP="00F333A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F333A6" w:rsidRPr="002F5235" w:rsidRDefault="00F333A6" w:rsidP="00F333A6">
          <w:pPr>
            <w:spacing w:after="0" w:line="240" w:lineRule="auto"/>
            <w:rPr>
              <w:rFonts w:ascii="Arial" w:hAnsi="Arial" w:cs="Arial"/>
              <w:sz w:val="24"/>
              <w:szCs w:val="24"/>
              <w:lang w:val="ro-RO"/>
            </w:rPr>
          </w:pPr>
          <w:r w:rsidRPr="002F5235">
            <w:rPr>
              <w:rStyle w:val="PlaceholderText"/>
              <w:rFonts w:ascii="Arial" w:hAnsi="Arial" w:cs="Arial"/>
            </w:rPr>
            <w:t>....</w:t>
          </w:r>
        </w:p>
      </w:sdtContent>
    </w:sdt>
    <w:p w:rsidR="00F333A6" w:rsidRDefault="00F333A6" w:rsidP="00F333A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333A6" w:rsidRDefault="00F333A6" w:rsidP="00F333A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A0690">
            <w:rPr>
              <w:rFonts w:ascii="Arial" w:hAnsi="Arial" w:cs="Arial"/>
              <w:noProof/>
              <w:sz w:val="24"/>
              <w:szCs w:val="24"/>
              <w:lang w:val="ro-RO"/>
            </w:rPr>
            <w:t xml:space="preserve">AVICOLA MANASIA SRL                                                                                                                                             </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A0690">
            <w:rPr>
              <w:rFonts w:ascii="Arial" w:hAnsi="Arial" w:cs="Arial"/>
              <w:noProof/>
              <w:sz w:val="24"/>
              <w:szCs w:val="24"/>
              <w:lang w:val="ro-RO"/>
            </w:rPr>
            <w:t>Str. Complex Avicola Ferma de Pui Manasia, Nr. Trup nr.4, Manasia,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A0690">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EA0690">
            <w:rPr>
              <w:rFonts w:ascii="Arial" w:hAnsi="Arial" w:cs="Arial"/>
              <w:noProof/>
              <w:sz w:val="24"/>
              <w:szCs w:val="24"/>
              <w:lang w:val="ro-RO"/>
            </w:rPr>
            <w:t>7566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1-09T00:00:00Z">
            <w:dateFormat w:val="dd.MM.yyyy"/>
            <w:lid w:val="ro-RO"/>
            <w:storeMappedDataAs w:val="dateTime"/>
            <w:calendar w:val="gregorian"/>
          </w:date>
        </w:sdtPr>
        <w:sdtContent>
          <w:r w:rsidR="00EA0690">
            <w:rPr>
              <w:rFonts w:ascii="Arial" w:hAnsi="Arial" w:cs="Arial"/>
              <w:noProof/>
              <w:sz w:val="24"/>
              <w:szCs w:val="24"/>
              <w:lang w:val="ro-RO"/>
            </w:rPr>
            <w:t>09.11.2015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397411">
            <w:rPr>
              <w:rFonts w:ascii="Arial" w:hAnsi="Arial" w:cs="Arial"/>
              <w:noProof/>
              <w:sz w:val="24"/>
              <w:szCs w:val="24"/>
              <w:lang w:val="ro-RO"/>
            </w:rPr>
            <w:t>a completarilor inregistrate cu nr.8216/07.12.2015, nr.8661/29.12.2015 si nr.188/11.01.2016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w:t>
          </w:r>
          <w:r w:rsidRPr="00790799">
            <w:rPr>
              <w:rFonts w:ascii="Arial" w:hAnsi="Arial" w:cs="Arial"/>
              <w:sz w:val="24"/>
              <w:szCs w:val="24"/>
              <w:lang w:val="ro-RO"/>
            </w:rPr>
            <w:lastRenderedPageBreak/>
            <w:t>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333A6" w:rsidRPr="00FB4B1E" w:rsidRDefault="00F333A6" w:rsidP="00F333A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F333A6" w:rsidRDefault="00397411" w:rsidP="00397411">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F333A6" w:rsidRDefault="00F333A6" w:rsidP="00F333A6">
      <w:pPr>
        <w:pStyle w:val="Default"/>
        <w:jc w:val="both"/>
        <w:rPr>
          <w:rFonts w:ascii="Arial" w:eastAsia="Calibri" w:hAnsi="Arial" w:cs="Arial"/>
          <w:b/>
          <w:noProof/>
          <w:color w:val="auto"/>
          <w:sz w:val="22"/>
          <w:szCs w:val="22"/>
          <w:lang w:val="ro-RO"/>
        </w:rPr>
      </w:pPr>
    </w:p>
    <w:p w:rsidR="00F333A6" w:rsidRPr="0022638F" w:rsidRDefault="00F333A6" w:rsidP="00F333A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333A6" w:rsidRPr="0022638F" w:rsidRDefault="00F333A6" w:rsidP="00F333A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333A6" w:rsidRPr="0022638F" w:rsidRDefault="00F333A6" w:rsidP="00F333A6">
      <w:pPr>
        <w:pStyle w:val="Default"/>
        <w:jc w:val="both"/>
        <w:rPr>
          <w:rFonts w:ascii="Arial" w:eastAsia="Calibri" w:hAnsi="Arial" w:cs="Arial"/>
          <w:b/>
          <w:noProof/>
          <w:color w:val="auto"/>
          <w:lang w:val="ro-RO"/>
        </w:rPr>
      </w:pPr>
    </w:p>
    <w:p w:rsidR="00F333A6" w:rsidRDefault="00F333A6" w:rsidP="00F333A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A0690">
            <w:rPr>
              <w:rFonts w:ascii="Arial" w:eastAsia="Calibri" w:hAnsi="Arial" w:cs="Arial"/>
              <w:b/>
              <w:noProof/>
              <w:color w:val="auto"/>
              <w:lang w:val="ro-RO"/>
            </w:rPr>
            <w:t xml:space="preserve">AVICOLA MANASIA SRL                                                                                                                                             </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A0690">
            <w:rPr>
              <w:rFonts w:ascii="Arial" w:eastAsia="Calibri" w:hAnsi="Arial" w:cs="Arial"/>
              <w:b/>
              <w:noProof/>
              <w:color w:val="auto"/>
              <w:lang w:val="ro-RO"/>
            </w:rPr>
            <w:t>Str. Complex Avicola Ferma de Pui Manasia, Nr. Trup nr.4, Manasia, Judetul Ialomiţa</w:t>
          </w:r>
        </w:sdtContent>
      </w:sdt>
      <w:r>
        <w:rPr>
          <w:rFonts w:ascii="Arial" w:eastAsia="Calibri" w:hAnsi="Arial" w:cs="Arial"/>
          <w:b/>
          <w:noProof/>
          <w:color w:val="auto"/>
          <w:lang w:val="ro-RO"/>
        </w:rPr>
        <w:t>,</w:t>
      </w:r>
    </w:p>
    <w:p w:rsidR="00F333A6" w:rsidRDefault="00F333A6" w:rsidP="00F333A6">
      <w:pPr>
        <w:pStyle w:val="Default"/>
        <w:jc w:val="both"/>
        <w:rPr>
          <w:rFonts w:ascii="Arial" w:eastAsia="Calibri" w:hAnsi="Arial" w:cs="Arial"/>
          <w:b/>
          <w:noProof/>
          <w:color w:val="auto"/>
          <w:lang w:val="ro-RO"/>
        </w:rPr>
      </w:pPr>
    </w:p>
    <w:p w:rsidR="00F333A6" w:rsidRDefault="00F333A6" w:rsidP="00F333A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Times New Roman" w:eastAsia="Calibri" w:hAnsi="Times New Roman" w:cs="Times New Roman"/>
          <w:noProof/>
          <w:color w:val="auto"/>
          <w:sz w:val="22"/>
          <w:szCs w:val="22"/>
          <w:lang w:val="ro-RO"/>
        </w:rPr>
        <w:alias w:val="Câmp editabil text"/>
        <w:tag w:val="CampEditabil"/>
        <w:id w:val="-1422723634"/>
        <w:placeholder>
          <w:docPart w:val="AA18C106293E4216BE5ED430AA4F1831"/>
        </w:placeholder>
      </w:sdtPr>
      <w:sdtContent>
        <w:p w:rsidR="00CE36CD" w:rsidRDefault="00F778A9"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-fisa de prezentare si declaratie;</w:t>
          </w:r>
          <w:r w:rsidR="000F469C">
            <w:rPr>
              <w:rFonts w:ascii="Times New Roman" w:eastAsia="Calibri" w:hAnsi="Times New Roman" w:cs="Times New Roman"/>
              <w:noProof/>
              <w:color w:val="auto"/>
              <w:sz w:val="22"/>
              <w:szCs w:val="22"/>
              <w:lang w:val="ro-RO"/>
            </w:rPr>
            <w:t xml:space="preserve"> </w:t>
          </w:r>
        </w:p>
        <w:p w:rsidR="00D13859" w:rsidRDefault="00F778A9"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-delegatie pentru d-na Raducanu Georgeta ;</w:t>
          </w:r>
          <w:r w:rsidR="000F469C">
            <w:rPr>
              <w:rFonts w:ascii="Times New Roman" w:eastAsia="Calibri" w:hAnsi="Times New Roman" w:cs="Times New Roman"/>
              <w:noProof/>
              <w:color w:val="auto"/>
              <w:sz w:val="22"/>
              <w:szCs w:val="22"/>
              <w:lang w:val="ro-RO"/>
            </w:rPr>
            <w:t xml:space="preserve"> </w:t>
          </w:r>
        </w:p>
        <w:p w:rsidR="00D13859"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-contract de vanzare-cumparare a energiei electrice nr.522E/27.06.2014 incheiat cu SC GDF SUEZ ENERGY ROMANIA SA Bucuresti si actul aditional la acesta cu nr.1/31.08.2015;</w:t>
          </w:r>
          <w:r w:rsidR="000F469C">
            <w:rPr>
              <w:rFonts w:ascii="Times New Roman" w:eastAsia="Calibri" w:hAnsi="Times New Roman" w:cs="Times New Roman"/>
              <w:noProof/>
              <w:color w:val="auto"/>
              <w:sz w:val="22"/>
              <w:szCs w:val="22"/>
              <w:lang w:val="ro-RO"/>
            </w:rPr>
            <w:t xml:space="preserve"> </w:t>
          </w:r>
        </w:p>
        <w:p w:rsidR="00D13859"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 xml:space="preserve">-factura emisa de SC Avicola Focsani SA pentru consumul de </w:t>
          </w:r>
          <w:r w:rsidR="00BD799B" w:rsidRPr="00BD799B">
            <w:rPr>
              <w:rFonts w:ascii="Times New Roman" w:eastAsia="Calibri" w:hAnsi="Times New Roman" w:cs="Times New Roman"/>
              <w:noProof/>
              <w:color w:val="auto"/>
              <w:sz w:val="22"/>
              <w:szCs w:val="22"/>
              <w:lang w:val="ro-RO"/>
            </w:rPr>
            <w:t>gaze naturale</w:t>
          </w:r>
          <w:r w:rsidRPr="00BD799B">
            <w:rPr>
              <w:rFonts w:ascii="Times New Roman" w:eastAsia="Calibri" w:hAnsi="Times New Roman" w:cs="Times New Roman"/>
              <w:noProof/>
              <w:color w:val="auto"/>
              <w:sz w:val="22"/>
              <w:szCs w:val="22"/>
              <w:lang w:val="ro-RO"/>
            </w:rPr>
            <w:t xml:space="preserve"> de pe amplasament;</w:t>
          </w:r>
          <w:r w:rsidR="000F469C">
            <w:rPr>
              <w:rFonts w:ascii="Times New Roman" w:eastAsia="Calibri" w:hAnsi="Times New Roman" w:cs="Times New Roman"/>
              <w:noProof/>
              <w:color w:val="auto"/>
              <w:sz w:val="22"/>
              <w:szCs w:val="22"/>
              <w:lang w:val="ro-RO"/>
            </w:rPr>
            <w:t xml:space="preserve"> </w:t>
          </w:r>
        </w:p>
        <w:p w:rsidR="00D13859"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-contract de prestari servicii de salubritate nr.1831/26.03.2014 incheiat cu SC ROSAL GRUP SA –Sucursala Urziceni valabil pana la 30.09.2020;</w:t>
          </w:r>
          <w:r w:rsidR="000F469C">
            <w:rPr>
              <w:rFonts w:ascii="Times New Roman" w:eastAsia="Calibri" w:hAnsi="Times New Roman" w:cs="Times New Roman"/>
              <w:noProof/>
              <w:color w:val="auto"/>
              <w:sz w:val="22"/>
              <w:szCs w:val="22"/>
              <w:lang w:val="ro-RO"/>
            </w:rPr>
            <w:t xml:space="preserve"> </w:t>
          </w:r>
        </w:p>
        <w:p w:rsidR="00D13859"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-contract de prestari servicii nr.00</w:t>
          </w:r>
          <w:r w:rsidR="00A1562E" w:rsidRPr="00BD799B">
            <w:rPr>
              <w:rFonts w:ascii="Times New Roman" w:eastAsia="Calibri" w:hAnsi="Times New Roman" w:cs="Times New Roman"/>
              <w:noProof/>
              <w:color w:val="auto"/>
              <w:sz w:val="22"/>
              <w:szCs w:val="22"/>
              <w:lang w:val="ro-RO"/>
            </w:rPr>
            <w:t>10055</w:t>
          </w:r>
          <w:r w:rsidRPr="00BD799B">
            <w:rPr>
              <w:rFonts w:ascii="Times New Roman" w:eastAsia="Calibri" w:hAnsi="Times New Roman" w:cs="Times New Roman"/>
              <w:noProof/>
              <w:color w:val="auto"/>
              <w:sz w:val="22"/>
              <w:szCs w:val="22"/>
              <w:lang w:val="ro-RO"/>
            </w:rPr>
            <w:t>/01.01.201</w:t>
          </w:r>
          <w:r w:rsidR="00A1562E" w:rsidRPr="00BD799B">
            <w:rPr>
              <w:rFonts w:ascii="Times New Roman" w:eastAsia="Calibri" w:hAnsi="Times New Roman" w:cs="Times New Roman"/>
              <w:noProof/>
              <w:color w:val="auto"/>
              <w:sz w:val="22"/>
              <w:szCs w:val="22"/>
              <w:lang w:val="ro-RO"/>
            </w:rPr>
            <w:t>6</w:t>
          </w:r>
          <w:r w:rsidRPr="00BD799B">
            <w:rPr>
              <w:rFonts w:ascii="Times New Roman" w:eastAsia="Calibri" w:hAnsi="Times New Roman" w:cs="Times New Roman"/>
              <w:noProof/>
              <w:color w:val="auto"/>
              <w:sz w:val="22"/>
              <w:szCs w:val="22"/>
              <w:lang w:val="ro-RO"/>
            </w:rPr>
            <w:t xml:space="preserve"> incheiat cu SC ECO NEUTRALIZARE GRINDASI SRL, valabil pana la 01.01.201</w:t>
          </w:r>
          <w:r w:rsidR="00A1562E" w:rsidRPr="00BD799B">
            <w:rPr>
              <w:rFonts w:ascii="Times New Roman" w:eastAsia="Calibri" w:hAnsi="Times New Roman" w:cs="Times New Roman"/>
              <w:noProof/>
              <w:color w:val="auto"/>
              <w:sz w:val="22"/>
              <w:szCs w:val="22"/>
              <w:lang w:val="ro-RO"/>
            </w:rPr>
            <w:t>7</w:t>
          </w:r>
          <w:r w:rsidRPr="00BD799B">
            <w:rPr>
              <w:rFonts w:ascii="Times New Roman" w:eastAsia="Calibri" w:hAnsi="Times New Roman" w:cs="Times New Roman"/>
              <w:noProof/>
              <w:color w:val="auto"/>
              <w:sz w:val="22"/>
              <w:szCs w:val="22"/>
              <w:lang w:val="ro-RO"/>
            </w:rPr>
            <w:t>;</w:t>
          </w:r>
          <w:r w:rsidR="000F469C">
            <w:rPr>
              <w:rFonts w:ascii="Times New Roman" w:eastAsia="Calibri" w:hAnsi="Times New Roman" w:cs="Times New Roman"/>
              <w:noProof/>
              <w:color w:val="auto"/>
              <w:sz w:val="22"/>
              <w:szCs w:val="22"/>
              <w:lang w:val="ro-RO"/>
            </w:rPr>
            <w:t xml:space="preserve"> </w:t>
          </w:r>
        </w:p>
        <w:p w:rsidR="00D13859"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 contract privind preluarea si epurarea apelor uzate nr.443/01.04.2015 incheiat cu SC ECOAQUA SA Calarasi Sucursala Urziceni;</w:t>
          </w:r>
          <w:r w:rsidR="000F469C">
            <w:rPr>
              <w:rFonts w:ascii="Times New Roman" w:eastAsia="Calibri" w:hAnsi="Times New Roman" w:cs="Times New Roman"/>
              <w:noProof/>
              <w:color w:val="auto"/>
              <w:sz w:val="22"/>
              <w:szCs w:val="22"/>
              <w:lang w:val="ro-RO"/>
            </w:rPr>
            <w:t xml:space="preserve"> </w:t>
          </w:r>
        </w:p>
        <w:p w:rsidR="00D13859"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-buletin de analiza apa uzata vidanjata ,nr.60/07.04.2015, emis de SC Ecoaqua SA calarasi Sucursala Urziceni;</w:t>
          </w:r>
        </w:p>
        <w:p w:rsidR="00D13859" w:rsidRDefault="000F469C" w:rsidP="00F333A6">
          <w:pPr>
            <w:pStyle w:val="Default"/>
            <w:jc w:val="both"/>
            <w:rPr>
              <w:rFonts w:ascii="Times New Roman" w:eastAsia="Calibri" w:hAnsi="Times New Roman" w:cs="Times New Roman"/>
              <w:noProof/>
              <w:color w:val="auto"/>
              <w:sz w:val="22"/>
              <w:szCs w:val="22"/>
              <w:lang w:val="ro-RO"/>
            </w:rPr>
          </w:pPr>
          <w:r>
            <w:rPr>
              <w:rFonts w:ascii="Times New Roman" w:eastAsia="Calibri" w:hAnsi="Times New Roman" w:cs="Times New Roman"/>
              <w:noProof/>
              <w:color w:val="auto"/>
              <w:sz w:val="22"/>
              <w:szCs w:val="22"/>
              <w:lang w:val="ro-RO"/>
            </w:rPr>
            <w:t xml:space="preserve"> </w:t>
          </w:r>
          <w:r w:rsidR="00C470BB" w:rsidRPr="00BD799B">
            <w:rPr>
              <w:rFonts w:ascii="Times New Roman" w:eastAsia="Calibri" w:hAnsi="Times New Roman" w:cs="Times New Roman"/>
              <w:noProof/>
              <w:color w:val="auto"/>
              <w:sz w:val="22"/>
              <w:szCs w:val="22"/>
              <w:lang w:val="ro-RO"/>
            </w:rPr>
            <w:t>-contract de comodat atestat sub numarul 20/03.03.2009 si actele aditionale la acesta nr.1/20.08.2011, nr.2/31.10.2012 si nr.3/18.09.2014,incheiate cu SC FERMA MANASIA SRL, valabil pana la 31.12.2016;</w:t>
          </w:r>
          <w:r>
            <w:rPr>
              <w:rFonts w:ascii="Times New Roman" w:eastAsia="Calibri" w:hAnsi="Times New Roman" w:cs="Times New Roman"/>
              <w:noProof/>
              <w:color w:val="auto"/>
              <w:sz w:val="22"/>
              <w:szCs w:val="22"/>
              <w:lang w:val="ro-RO"/>
            </w:rPr>
            <w:t xml:space="preserve"> </w:t>
          </w:r>
        </w:p>
        <w:p w:rsidR="00D13859" w:rsidRDefault="00F778A9"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-anunt public inregistrat la sediul CL Manasia;</w:t>
          </w:r>
          <w:r w:rsidR="000F469C">
            <w:rPr>
              <w:rFonts w:ascii="Times New Roman" w:eastAsia="Calibri" w:hAnsi="Times New Roman" w:cs="Times New Roman"/>
              <w:noProof/>
              <w:color w:val="auto"/>
              <w:sz w:val="22"/>
              <w:szCs w:val="22"/>
              <w:lang w:val="ro-RO"/>
            </w:rPr>
            <w:t xml:space="preserve"> </w:t>
          </w:r>
        </w:p>
        <w:p w:rsidR="00D13859" w:rsidRDefault="00397411"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w:t>
          </w:r>
          <w:r w:rsidR="00F778A9" w:rsidRPr="00BD799B">
            <w:rPr>
              <w:rFonts w:ascii="Times New Roman" w:eastAsia="Calibri" w:hAnsi="Times New Roman" w:cs="Times New Roman"/>
              <w:noProof/>
              <w:color w:val="auto"/>
              <w:sz w:val="22"/>
              <w:szCs w:val="22"/>
              <w:lang w:val="ro-RO"/>
            </w:rPr>
            <w:t>plan de situatie si plan de incadrare in zona;</w:t>
          </w:r>
          <w:r w:rsidR="000F469C">
            <w:rPr>
              <w:rFonts w:ascii="Times New Roman" w:eastAsia="Calibri" w:hAnsi="Times New Roman" w:cs="Times New Roman"/>
              <w:noProof/>
              <w:color w:val="auto"/>
              <w:sz w:val="22"/>
              <w:szCs w:val="22"/>
              <w:lang w:val="ro-RO"/>
            </w:rPr>
            <w:t xml:space="preserve"> </w:t>
          </w:r>
        </w:p>
        <w:p w:rsidR="00F333A6" w:rsidRPr="00BD799B" w:rsidRDefault="00A1562E"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-dovada platii</w:t>
          </w:r>
          <w:r w:rsidR="00D13859">
            <w:rPr>
              <w:rFonts w:ascii="Times New Roman" w:eastAsia="Calibri" w:hAnsi="Times New Roman" w:cs="Times New Roman"/>
              <w:noProof/>
              <w:color w:val="auto"/>
              <w:sz w:val="22"/>
              <w:szCs w:val="22"/>
              <w:lang w:val="ro-RO"/>
            </w:rPr>
            <w:t xml:space="preserve"> conf. OP 591/06.11.2015</w:t>
          </w:r>
          <w:r w:rsidRPr="00BD799B">
            <w:rPr>
              <w:rFonts w:ascii="Times New Roman" w:eastAsia="Calibri" w:hAnsi="Times New Roman" w:cs="Times New Roman"/>
              <w:noProof/>
              <w:color w:val="auto"/>
              <w:sz w:val="22"/>
              <w:szCs w:val="22"/>
              <w:lang w:val="ro-RO"/>
            </w:rPr>
            <w:t>;</w:t>
          </w:r>
        </w:p>
      </w:sdtContent>
    </w:sdt>
    <w:p w:rsidR="00F333A6" w:rsidRDefault="00F333A6" w:rsidP="00F333A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Times New Roman" w:eastAsia="Calibri" w:hAnsi="Times New Roman" w:cs="Times New Roman"/>
          <w:noProof/>
          <w:color w:val="auto"/>
          <w:sz w:val="22"/>
          <w:szCs w:val="22"/>
          <w:lang w:val="ro-RO"/>
        </w:rPr>
        <w:alias w:val="Câmp editabil text"/>
        <w:tag w:val="CampEditabil"/>
        <w:id w:val="2047866021"/>
        <w:placeholder>
          <w:docPart w:val="524A3C02F22D45AB9F39B741892747A7"/>
        </w:placeholder>
      </w:sdtPr>
      <w:sdtContent>
        <w:p w:rsidR="00CE36CD"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-cartea de identitate a vehiculului B-103-AVM, B-102-AVM ,B-89-MNS;</w:t>
          </w:r>
          <w:r w:rsidR="000F469C">
            <w:rPr>
              <w:rFonts w:ascii="Times New Roman" w:eastAsia="Calibri" w:hAnsi="Times New Roman" w:cs="Times New Roman"/>
              <w:noProof/>
              <w:color w:val="auto"/>
              <w:sz w:val="22"/>
              <w:szCs w:val="22"/>
              <w:lang w:val="ro-RO"/>
            </w:rPr>
            <w:t xml:space="preserve"> </w:t>
          </w:r>
        </w:p>
        <w:p w:rsidR="00CE36CD" w:rsidRDefault="00D5483A"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-autorizatie sanitar veterinara nr.8508/31.07.2013, emisa de DSVSA Ialomita</w:t>
          </w:r>
          <w:r w:rsidR="000F469C">
            <w:rPr>
              <w:rFonts w:ascii="Times New Roman" w:eastAsia="Calibri" w:hAnsi="Times New Roman" w:cs="Times New Roman"/>
              <w:noProof/>
              <w:color w:val="auto"/>
              <w:sz w:val="22"/>
              <w:szCs w:val="22"/>
              <w:lang w:val="ro-RO"/>
            </w:rPr>
            <w:t xml:space="preserve"> </w:t>
          </w:r>
        </w:p>
        <w:p w:rsidR="00CE36CD" w:rsidRDefault="00F778A9"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-certificat de inregistrare CUI 17634452 si J40/9642/2005;</w:t>
          </w:r>
          <w:r w:rsidR="000F469C">
            <w:rPr>
              <w:rFonts w:ascii="Times New Roman" w:eastAsia="Calibri" w:hAnsi="Times New Roman" w:cs="Times New Roman"/>
              <w:noProof/>
              <w:color w:val="auto"/>
              <w:sz w:val="22"/>
              <w:szCs w:val="22"/>
              <w:lang w:val="ro-RO"/>
            </w:rPr>
            <w:t xml:space="preserve"> </w:t>
          </w:r>
        </w:p>
        <w:p w:rsidR="00F333A6" w:rsidRPr="00BD799B" w:rsidRDefault="00F778A9" w:rsidP="00F333A6">
          <w:pPr>
            <w:pStyle w:val="Default"/>
            <w:jc w:val="both"/>
            <w:rPr>
              <w:rFonts w:ascii="Times New Roman" w:eastAsia="Calibri" w:hAnsi="Times New Roman" w:cs="Times New Roman"/>
              <w:noProof/>
              <w:color w:val="auto"/>
              <w:sz w:val="22"/>
              <w:szCs w:val="22"/>
              <w:lang w:val="ro-RO"/>
            </w:rPr>
          </w:pPr>
          <w:r w:rsidRPr="00BD799B">
            <w:rPr>
              <w:rFonts w:ascii="Times New Roman" w:eastAsia="Calibri" w:hAnsi="Times New Roman" w:cs="Times New Roman"/>
              <w:noProof/>
              <w:color w:val="auto"/>
              <w:sz w:val="22"/>
              <w:szCs w:val="22"/>
              <w:lang w:val="ro-RO"/>
            </w:rPr>
            <w:t>-certificat constatator nr.308641/18.08.2015 eliberat de ORC de pe langa Tribunalul Bucuresti;</w:t>
          </w:r>
        </w:p>
      </w:sdtContent>
    </w:sdt>
    <w:p w:rsidR="00F333A6" w:rsidRDefault="00F333A6" w:rsidP="00F333A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F42A5C" w:rsidRDefault="00595BD6" w:rsidP="00F333A6">
          <w:pPr>
            <w:pStyle w:val="Default"/>
            <w:jc w:val="both"/>
            <w:rPr>
              <w:rFonts w:ascii="Times New Roman" w:hAnsi="Times New Roman" w:cs="Times New Roman"/>
              <w:lang w:val="ro-RO"/>
            </w:rPr>
          </w:pPr>
          <w:r w:rsidRPr="00082ECD">
            <w:rPr>
              <w:rFonts w:ascii="Times New Roman" w:hAnsi="Times New Roman" w:cs="Times New Roman"/>
              <w:lang w:val="ro-RO"/>
            </w:rPr>
            <w:t>- Activitatile se vor desfasura conform documetatiei inaintate , cu respectarea stricta a reglementarilor in vigoare in domeniul protectiei mediului.</w:t>
          </w:r>
          <w:r w:rsidR="000F469C">
            <w:rPr>
              <w:rFonts w:ascii="Times New Roman" w:hAnsi="Times New Roman" w:cs="Times New Roman"/>
              <w:lang w:val="ro-RO"/>
            </w:rPr>
            <w:t xml:space="preserve"> </w:t>
          </w:r>
        </w:p>
        <w:p w:rsidR="00F42A5C" w:rsidRDefault="00595BD6" w:rsidP="00F333A6">
          <w:pPr>
            <w:pStyle w:val="Default"/>
            <w:jc w:val="both"/>
            <w:rPr>
              <w:rFonts w:ascii="Times New Roman" w:hAnsi="Times New Roman" w:cs="Times New Roman"/>
              <w:lang w:val="ro-RO"/>
            </w:rPr>
          </w:pPr>
          <w:r w:rsidRPr="00082ECD">
            <w:rPr>
              <w:rFonts w:ascii="Times New Roman" w:hAnsi="Times New Roman" w:cs="Times New Roman"/>
              <w:lang w:val="ro-RO"/>
            </w:rPr>
            <w:t>-Se vor realiza lucrari si masuri ce apar ca necesare pe parcursul desfasurarii activitatii in vederea respectarii prevederilor legale in domeniul protectiei mediului.</w:t>
          </w:r>
          <w:r w:rsidR="000F469C">
            <w:rPr>
              <w:rFonts w:ascii="Times New Roman" w:hAnsi="Times New Roman" w:cs="Times New Roman"/>
              <w:lang w:val="ro-RO"/>
            </w:rPr>
            <w:t xml:space="preserve"> </w:t>
          </w:r>
        </w:p>
        <w:p w:rsidR="00F42A5C" w:rsidRDefault="00595BD6" w:rsidP="00F333A6">
          <w:pPr>
            <w:pStyle w:val="Default"/>
            <w:jc w:val="both"/>
            <w:rPr>
              <w:rFonts w:ascii="Times New Roman" w:hAnsi="Times New Roman" w:cs="Times New Roman"/>
              <w:lang w:val="fr-FR"/>
            </w:rPr>
          </w:pPr>
          <w:r w:rsidRPr="00082ECD">
            <w:rPr>
              <w:rFonts w:ascii="Times New Roman" w:hAnsi="Times New Roman" w:cs="Times New Roman"/>
              <w:lang w:val="fr-FR"/>
            </w:rPr>
            <w:t>-Se va respecta programul privind monitorizarea calitatii factorilor de mediu impus prin prezenta autorizatie.</w:t>
          </w:r>
          <w:r w:rsidR="000F469C">
            <w:rPr>
              <w:rFonts w:ascii="Times New Roman" w:hAnsi="Times New Roman" w:cs="Times New Roman"/>
              <w:lang w:val="fr-FR"/>
            </w:rPr>
            <w:t xml:space="preserve"> </w:t>
          </w:r>
        </w:p>
        <w:p w:rsidR="00F42A5C" w:rsidRDefault="00595BD6" w:rsidP="00F333A6">
          <w:pPr>
            <w:pStyle w:val="Default"/>
            <w:jc w:val="both"/>
            <w:rPr>
              <w:rFonts w:ascii="Times New Roman" w:hAnsi="Times New Roman" w:cs="Times New Roman"/>
              <w:bCs/>
            </w:rPr>
          </w:pPr>
          <w:r w:rsidRPr="00082ECD">
            <w:rPr>
              <w:rFonts w:ascii="Times New Roman" w:hAnsi="Times New Roman" w:cs="Times New Roman"/>
              <w:bCs/>
            </w:rPr>
            <w:t>-Deseurile rezultate din activitate vor fi colectate selectiv si se vor gestiona conform cerintelor legale</w:t>
          </w:r>
          <w:r w:rsidR="000F469C">
            <w:rPr>
              <w:rFonts w:ascii="Times New Roman" w:hAnsi="Times New Roman" w:cs="Times New Roman"/>
              <w:bCs/>
            </w:rPr>
            <w:t xml:space="preserve"> </w:t>
          </w:r>
        </w:p>
        <w:p w:rsidR="00F42A5C" w:rsidRDefault="008B3195" w:rsidP="00F333A6">
          <w:pPr>
            <w:pStyle w:val="Default"/>
            <w:jc w:val="both"/>
            <w:rPr>
              <w:rFonts w:ascii="Times New Roman" w:hAnsi="Times New Roman"/>
            </w:rPr>
          </w:pPr>
          <w:r>
            <w:rPr>
              <w:rFonts w:ascii="Times New Roman" w:hAnsi="Times New Roman"/>
            </w:rPr>
            <w:t xml:space="preserve"> </w:t>
          </w:r>
          <w:r w:rsidR="00082ECD">
            <w:rPr>
              <w:rFonts w:ascii="Times New Roman" w:hAnsi="Times New Roman"/>
            </w:rPr>
            <w:t>-</w:t>
          </w:r>
          <w:r w:rsidR="00D92E94" w:rsidRPr="00D92E94">
            <w:rPr>
              <w:rFonts w:ascii="Times New Roman" w:hAnsi="Times New Roman"/>
            </w:rPr>
            <w:t>Se va realiza protectia fonica a surselor generatoare de zgomot si vibratii, prin utilizarea numai a celor care nu depasesc pragul fonic admis.</w:t>
          </w:r>
          <w:r w:rsidR="000F469C">
            <w:rPr>
              <w:rFonts w:ascii="Times New Roman" w:hAnsi="Times New Roman"/>
            </w:rPr>
            <w:t xml:space="preserve"> </w:t>
          </w:r>
          <w:r w:rsidR="00082ECD">
            <w:rPr>
              <w:rFonts w:ascii="Times New Roman" w:hAnsi="Times New Roman"/>
            </w:rPr>
            <w:t xml:space="preserve"> </w:t>
          </w:r>
        </w:p>
        <w:p w:rsidR="00F42A5C" w:rsidRDefault="00082ECD" w:rsidP="00F333A6">
          <w:pPr>
            <w:pStyle w:val="Default"/>
            <w:jc w:val="both"/>
            <w:rPr>
              <w:rFonts w:ascii="Times New Roman" w:hAnsi="Times New Roman"/>
            </w:rPr>
          </w:pPr>
          <w:r>
            <w:rPr>
              <w:rFonts w:ascii="Times New Roman" w:hAnsi="Times New Roman"/>
            </w:rPr>
            <w:t>-</w:t>
          </w:r>
          <w:r w:rsidR="00D92E94" w:rsidRPr="00D92E94">
            <w:rPr>
              <w:rFonts w:ascii="Times New Roman" w:hAnsi="Times New Roman"/>
            </w:rPr>
            <w:t>Utilajele tehnologice din dotare vor fi intretinute in permanenta stare de functionare, pentru a nu afecta prin coroziune proprietatile fizico-chimice si organoleptice ale produselor si pentru a nu favoriza contaminarea microbiologica.</w:t>
          </w:r>
          <w:r w:rsidR="000F469C">
            <w:rPr>
              <w:rFonts w:ascii="Times New Roman" w:hAnsi="Times New Roman"/>
            </w:rPr>
            <w:t xml:space="preserve"> </w:t>
          </w:r>
          <w:r>
            <w:rPr>
              <w:rFonts w:ascii="Times New Roman" w:hAnsi="Times New Roman"/>
            </w:rPr>
            <w:t xml:space="preserve"> </w:t>
          </w:r>
        </w:p>
        <w:p w:rsidR="00F42A5C" w:rsidRDefault="00082ECD" w:rsidP="00F333A6">
          <w:pPr>
            <w:pStyle w:val="Default"/>
            <w:jc w:val="both"/>
            <w:rPr>
              <w:rFonts w:ascii="Times New Roman" w:hAnsi="Times New Roman"/>
            </w:rPr>
          </w:pPr>
          <w:r>
            <w:rPr>
              <w:rFonts w:ascii="Times New Roman" w:hAnsi="Times New Roman"/>
            </w:rPr>
            <w:lastRenderedPageBreak/>
            <w:t>-</w:t>
          </w:r>
          <w:r w:rsidR="00D92E94" w:rsidRPr="00D92E94">
            <w:rPr>
              <w:rFonts w:ascii="Times New Roman" w:hAnsi="Times New Roman"/>
            </w:rPr>
            <w:t>Se interzice eliminarea in atmosfera a substantelor chimice utilizate ca agent frigorific, continute in echipamente si instlatii, in timpul operatiunilor de intretinere, reparatii sau transvazare.</w:t>
          </w:r>
          <w:r w:rsidR="000F469C">
            <w:rPr>
              <w:rFonts w:ascii="Times New Roman" w:hAnsi="Times New Roman"/>
            </w:rPr>
            <w:t xml:space="preserve"> </w:t>
          </w:r>
          <w:r>
            <w:rPr>
              <w:rFonts w:ascii="Times New Roman" w:hAnsi="Times New Roman"/>
            </w:rPr>
            <w:t xml:space="preserve"> </w:t>
          </w:r>
        </w:p>
        <w:p w:rsidR="00F42A5C" w:rsidRDefault="00082ECD" w:rsidP="00F333A6">
          <w:pPr>
            <w:pStyle w:val="Default"/>
            <w:jc w:val="both"/>
            <w:rPr>
              <w:rFonts w:ascii="Times New Roman" w:hAnsi="Times New Roman"/>
            </w:rPr>
          </w:pPr>
          <w:r>
            <w:rPr>
              <w:rFonts w:ascii="Times New Roman" w:hAnsi="Times New Roman"/>
            </w:rPr>
            <w:t>-</w:t>
          </w:r>
          <w:r w:rsidR="00D92E94" w:rsidRPr="00D92E94">
            <w:rPr>
              <w:rFonts w:ascii="Times New Roman" w:hAnsi="Times New Roman"/>
            </w:rPr>
            <w:t>Se vor asigura masuri si lucrari suplimentare pentru retinerea poluantilor din apele uzate in vederea incadrarii la toti indicatorii de calitate in limitele prevazute de NTPA 002/2002 aprobat de HG 188/2002.</w:t>
          </w:r>
          <w:r w:rsidR="000F469C">
            <w:rPr>
              <w:rFonts w:ascii="Times New Roman" w:hAnsi="Times New Roman"/>
            </w:rPr>
            <w:t xml:space="preserve"> </w:t>
          </w:r>
        </w:p>
        <w:p w:rsidR="00F42A5C" w:rsidRDefault="00082ECD" w:rsidP="00F333A6">
          <w:pPr>
            <w:pStyle w:val="Default"/>
            <w:jc w:val="both"/>
            <w:rPr>
              <w:rFonts w:ascii="Times New Roman" w:hAnsi="Times New Roman"/>
            </w:rPr>
          </w:pPr>
          <w:r>
            <w:rPr>
              <w:rFonts w:ascii="Times New Roman" w:hAnsi="Times New Roman"/>
            </w:rPr>
            <w:t>-</w:t>
          </w:r>
          <w:r w:rsidR="00D92E94" w:rsidRPr="00D92E94">
            <w:rPr>
              <w:rFonts w:ascii="Times New Roman" w:hAnsi="Times New Roman"/>
            </w:rPr>
            <w:t>Se va respecta programul de igienizare cu produse ecologice in conformitate cu prevederile legislatiei in vigoare.Unitatea va fi dotata si aprovizionata cu ustensile si materiale necesare pentru intretinerea curateniei si efectuarea operatiunilor de  dezinfectie si deratizare numai cu poduse avizate de M</w:t>
          </w:r>
          <w:r w:rsidR="00F42A5C">
            <w:rPr>
              <w:rFonts w:ascii="Times New Roman" w:hAnsi="Times New Roman"/>
            </w:rPr>
            <w:t>.S</w:t>
          </w:r>
          <w:r w:rsidR="00D92E94" w:rsidRPr="00D92E94">
            <w:rPr>
              <w:rFonts w:ascii="Times New Roman" w:hAnsi="Times New Roman"/>
            </w:rPr>
            <w:t>.</w:t>
          </w:r>
          <w:r w:rsidR="000F469C">
            <w:rPr>
              <w:rFonts w:ascii="Times New Roman" w:hAnsi="Times New Roman"/>
            </w:rPr>
            <w:t xml:space="preserve"> </w:t>
          </w:r>
          <w:r w:rsidR="00595BD6">
            <w:rPr>
              <w:rFonts w:ascii="Times New Roman" w:hAnsi="Times New Roman"/>
            </w:rPr>
            <w:t xml:space="preserve"> </w:t>
          </w:r>
        </w:p>
        <w:p w:rsidR="00F42A5C" w:rsidRDefault="00595BD6" w:rsidP="00F333A6">
          <w:pPr>
            <w:pStyle w:val="Default"/>
            <w:jc w:val="both"/>
            <w:rPr>
              <w:rFonts w:ascii="Times New Roman" w:hAnsi="Times New Roman"/>
            </w:rPr>
          </w:pPr>
          <w:r>
            <w:rPr>
              <w:rFonts w:ascii="Times New Roman" w:hAnsi="Times New Roman"/>
            </w:rPr>
            <w:t>-</w:t>
          </w:r>
          <w:r w:rsidR="00D92E94" w:rsidRPr="00D92E94">
            <w:rPr>
              <w:rFonts w:ascii="Times New Roman" w:hAnsi="Times New Roman"/>
            </w:rPr>
            <w:t>Recuperarea, sortarea si depozitarea in locuri special amenajate a deseurilor de hartie, carton, folie plastic etc.</w:t>
          </w:r>
          <w:r w:rsidR="000F469C">
            <w:rPr>
              <w:rFonts w:ascii="Times New Roman" w:hAnsi="Times New Roman"/>
            </w:rPr>
            <w:t xml:space="preserve"> </w:t>
          </w:r>
        </w:p>
        <w:p w:rsidR="00F42A5C" w:rsidRDefault="00595BD6" w:rsidP="00F333A6">
          <w:pPr>
            <w:pStyle w:val="Default"/>
            <w:jc w:val="both"/>
            <w:rPr>
              <w:rFonts w:ascii="Times New Roman" w:hAnsi="Times New Roman"/>
            </w:rPr>
          </w:pPr>
          <w:r>
            <w:rPr>
              <w:rFonts w:ascii="Times New Roman" w:hAnsi="Times New Roman"/>
            </w:rPr>
            <w:t>-</w:t>
          </w:r>
          <w:r w:rsidR="00D92E94" w:rsidRPr="00D92E94">
            <w:rPr>
              <w:rFonts w:ascii="Times New Roman" w:hAnsi="Times New Roman"/>
            </w:rPr>
            <w:t xml:space="preserve"> Se interzice depozitarea gunoiului menajer, a deseurilor rezultate, in afara amplasamentelor special amenajate in acest scop.</w:t>
          </w:r>
          <w:r w:rsidR="000F469C">
            <w:rPr>
              <w:rFonts w:ascii="Times New Roman" w:hAnsi="Times New Roman"/>
            </w:rPr>
            <w:t xml:space="preserve"> </w:t>
          </w:r>
        </w:p>
        <w:p w:rsidR="00F42A5C" w:rsidRDefault="00595BD6" w:rsidP="00F333A6">
          <w:pPr>
            <w:pStyle w:val="Default"/>
            <w:jc w:val="both"/>
            <w:rPr>
              <w:rFonts w:ascii="Times New Roman" w:hAnsi="Times New Roman"/>
            </w:rPr>
          </w:pPr>
          <w:r>
            <w:rPr>
              <w:rFonts w:ascii="Times New Roman" w:hAnsi="Times New Roman"/>
            </w:rPr>
            <w:t>-</w:t>
          </w:r>
          <w:r w:rsidR="00D92E94" w:rsidRPr="00D92E94">
            <w:rPr>
              <w:rFonts w:ascii="Times New Roman" w:hAnsi="Times New Roman"/>
            </w:rPr>
            <w:t xml:space="preserve"> Se va tine evidenta gestiunii deseurilor conform prevederilor HG 856/2002.</w:t>
          </w:r>
          <w:r w:rsidR="000F469C">
            <w:rPr>
              <w:rFonts w:ascii="Times New Roman" w:hAnsi="Times New Roman"/>
            </w:rPr>
            <w:t xml:space="preserve"> </w:t>
          </w:r>
        </w:p>
        <w:p w:rsidR="00F42A5C" w:rsidRDefault="00595BD6" w:rsidP="00F333A6">
          <w:pPr>
            <w:pStyle w:val="Default"/>
            <w:jc w:val="both"/>
            <w:rPr>
              <w:rFonts w:ascii="Times New Roman" w:hAnsi="Times New Roman"/>
              <w:lang w:val="fr-FR"/>
            </w:rPr>
          </w:pPr>
          <w:r>
            <w:rPr>
              <w:rFonts w:ascii="Times New Roman" w:hAnsi="Times New Roman"/>
            </w:rPr>
            <w:t>-</w:t>
          </w:r>
          <w:r w:rsidR="00D92E94" w:rsidRPr="00D92E94">
            <w:rPr>
              <w:rFonts w:ascii="Times New Roman" w:hAnsi="Times New Roman"/>
            </w:rPr>
            <w:t xml:space="preserve"> Se va tine evidenta ambalajelor si a deseurilor de ambalaje, conform prevederilor </w:t>
          </w:r>
          <w:r w:rsidR="008B3195">
            <w:rPr>
              <w:rFonts w:ascii="Times New Roman" w:hAnsi="Times New Roman" w:cs="Times New Roman"/>
              <w:bCs/>
              <w:lang w:val="ro-RO"/>
            </w:rPr>
            <w:t>LEGE nr. 249 /</w:t>
          </w:r>
          <w:r w:rsidR="008B3195" w:rsidRPr="00791051">
            <w:rPr>
              <w:rFonts w:ascii="Times New Roman" w:hAnsi="Times New Roman" w:cs="Times New Roman"/>
              <w:bCs/>
              <w:lang w:val="ro-RO"/>
            </w:rPr>
            <w:t>2015 privind modalitatea de gestionare a ambalajelor şi a deşeurilor de ambalaje</w:t>
          </w:r>
          <w:r w:rsidR="000F469C">
            <w:rPr>
              <w:rFonts w:ascii="Times New Roman" w:hAnsi="Times New Roman" w:cs="Times New Roman"/>
              <w:bCs/>
              <w:lang w:val="ro-RO"/>
            </w:rPr>
            <w:t xml:space="preserve"> </w:t>
          </w:r>
          <w:r>
            <w:rPr>
              <w:rFonts w:ascii="Times New Roman" w:hAnsi="Times New Roman"/>
              <w:lang w:val="fr-FR"/>
            </w:rPr>
            <w:t xml:space="preserve"> </w:t>
          </w:r>
        </w:p>
        <w:p w:rsidR="00F42A5C" w:rsidRDefault="00595BD6" w:rsidP="00F333A6">
          <w:pPr>
            <w:pStyle w:val="Default"/>
            <w:jc w:val="both"/>
            <w:rPr>
              <w:rFonts w:ascii="Times New Roman" w:hAnsi="Times New Roman"/>
              <w:lang w:val="fr-FR"/>
            </w:rPr>
          </w:pPr>
          <w:r>
            <w:rPr>
              <w:rFonts w:ascii="Times New Roman" w:hAnsi="Times New Roman"/>
              <w:lang w:val="fr-FR"/>
            </w:rPr>
            <w:t>-</w:t>
          </w:r>
          <w:r w:rsidR="00D92E94" w:rsidRPr="00D92E94">
            <w:rPr>
              <w:rFonts w:ascii="Times New Roman" w:hAnsi="Times New Roman"/>
              <w:lang w:val="fr-FR"/>
            </w:rPr>
            <w:t xml:space="preserve">Se va plati la </w:t>
          </w:r>
          <w:r w:rsidR="008B3195">
            <w:rPr>
              <w:rFonts w:ascii="Times New Roman" w:hAnsi="Times New Roman"/>
              <w:lang w:val="fr-FR"/>
            </w:rPr>
            <w:t xml:space="preserve">ADMINISTRATIA </w:t>
          </w:r>
          <w:r w:rsidR="008B3195" w:rsidRPr="00D92E94">
            <w:rPr>
              <w:rFonts w:ascii="Times New Roman" w:hAnsi="Times New Roman"/>
              <w:lang w:val="fr-FR"/>
            </w:rPr>
            <w:t>FONDUL</w:t>
          </w:r>
          <w:r w:rsidR="008B3195">
            <w:rPr>
              <w:rFonts w:ascii="Times New Roman" w:hAnsi="Times New Roman"/>
              <w:lang w:val="fr-FR"/>
            </w:rPr>
            <w:t>UI</w:t>
          </w:r>
          <w:r w:rsidR="008B3195" w:rsidRPr="00D92E94">
            <w:rPr>
              <w:rFonts w:ascii="Times New Roman" w:hAnsi="Times New Roman"/>
              <w:lang w:val="fr-FR"/>
            </w:rPr>
            <w:t xml:space="preserve"> DE MEDIU </w:t>
          </w:r>
          <w:r w:rsidR="00D92E94" w:rsidRPr="00D92E94">
            <w:rPr>
              <w:rFonts w:ascii="Times New Roman" w:hAnsi="Times New Roman"/>
              <w:lang w:val="fr-FR"/>
            </w:rPr>
            <w:t>taxa de mediu, in conformitate cu prevederilor OUG 196/2005.</w:t>
          </w:r>
          <w:r w:rsidR="000F469C">
            <w:rPr>
              <w:rFonts w:ascii="Times New Roman" w:hAnsi="Times New Roman"/>
              <w:lang w:val="fr-FR"/>
            </w:rPr>
            <w:t xml:space="preserve"> </w:t>
          </w:r>
        </w:p>
        <w:p w:rsidR="00F42A5C" w:rsidRDefault="00595BD6" w:rsidP="00F333A6">
          <w:pPr>
            <w:pStyle w:val="Default"/>
            <w:jc w:val="both"/>
            <w:rPr>
              <w:rFonts w:ascii="Times New Roman" w:eastAsia="Calibri" w:hAnsi="Times New Roman" w:cs="Times New Roman"/>
              <w:noProof/>
              <w:lang w:val="ro-RO"/>
            </w:rPr>
          </w:pPr>
          <w:r>
            <w:rPr>
              <w:rFonts w:ascii="Times New Roman" w:hAnsi="Times New Roman"/>
            </w:rPr>
            <w:t>-</w:t>
          </w:r>
          <w:r w:rsidR="00D92E94" w:rsidRPr="00D92E94">
            <w:rPr>
              <w:rFonts w:ascii="Times New Roman" w:hAnsi="Times New Roman"/>
            </w:rPr>
            <w:t xml:space="preserve">Predarea deseurilor de origine orgnica rezultate din activitate, a animlelor infestate, catre  SC </w:t>
          </w:r>
          <w:r>
            <w:rPr>
              <w:rFonts w:ascii="Times New Roman" w:hAnsi="Times New Roman"/>
            </w:rPr>
            <w:t xml:space="preserve">Eco Neutralizare Grindasi </w:t>
          </w:r>
          <w:r w:rsidR="00D92E94" w:rsidRPr="00D92E94">
            <w:rPr>
              <w:rFonts w:ascii="Times New Roman" w:hAnsi="Times New Roman"/>
            </w:rPr>
            <w:t>se va face inainte de depasirea capacitatilor de depozitare sau ca acestea sa intre in descompunere, iar spatiul va fi dezinfectat dupa fiecare livrare.</w:t>
          </w:r>
          <w:r w:rsidR="000F469C">
            <w:rPr>
              <w:rFonts w:ascii="Times New Roman" w:hAnsi="Times New Roman"/>
            </w:rPr>
            <w:t xml:space="preserve"> </w:t>
          </w:r>
        </w:p>
        <w:sdt>
          <w:sdtPr>
            <w:rPr>
              <w:rFonts w:ascii="Times New Roman" w:eastAsia="Calibri" w:hAnsi="Times New Roman" w:cs="Times New Roman"/>
              <w:noProof/>
              <w:lang w:val="ro-RO"/>
            </w:rPr>
            <w:alias w:val="Câmp editabil text"/>
            <w:tag w:val="CampEditabil"/>
            <w:id w:val="90008190"/>
            <w:placeholder>
              <w:docPart w:val="C1F83FF4DE8D4F74B3E4CBC01D26CDE2"/>
            </w:placeholder>
          </w:sdtPr>
          <w:sdtEndPr>
            <w:rPr>
              <w:rFonts w:ascii="Arial" w:hAnsi="Arial" w:cs="Arial"/>
            </w:rPr>
          </w:sdtEndPr>
          <w:sdtContent>
            <w:p w:rsidR="00F42A5C" w:rsidRDefault="00C85A3F" w:rsidP="00F333A6">
              <w:pPr>
                <w:pStyle w:val="Default"/>
                <w:jc w:val="both"/>
                <w:rPr>
                  <w:rFonts w:ascii="Times New Roman" w:hAnsi="Times New Roman" w:cs="Times New Roman"/>
                  <w:lang w:val="fr-FR"/>
                </w:rPr>
              </w:pPr>
              <w:r w:rsidRPr="00595BD6">
                <w:rPr>
                  <w:rFonts w:ascii="Times New Roman" w:hAnsi="Times New Roman" w:cs="Times New Roman"/>
                  <w:lang w:val="ro-RO"/>
                </w:rPr>
                <w:t xml:space="preserve">- </w:t>
              </w:r>
              <w:r w:rsidRPr="00595BD6">
                <w:rPr>
                  <w:rFonts w:ascii="Times New Roman" w:hAnsi="Times New Roman" w:cs="Times New Roman"/>
                  <w:lang w:val="fr-FR"/>
                </w:rPr>
                <w:t>Se interzice aruncarea, depozitarea deseurilor menajere, a deseurilor de orice fel, in afara amplasamentelor  amenajate in acest scop.</w:t>
              </w:r>
              <w:r w:rsidR="000F469C">
                <w:rPr>
                  <w:rFonts w:ascii="Times New Roman" w:hAnsi="Times New Roman" w:cs="Times New Roman"/>
                  <w:lang w:val="fr-FR"/>
                </w:rPr>
                <w:t xml:space="preserve"> </w:t>
              </w:r>
            </w:p>
            <w:p w:rsidR="00F42A5C" w:rsidRDefault="00C85A3F" w:rsidP="00F333A6">
              <w:pPr>
                <w:pStyle w:val="Default"/>
                <w:jc w:val="both"/>
                <w:rPr>
                  <w:rFonts w:ascii="Times New Roman" w:hAnsi="Times New Roman" w:cs="Times New Roman"/>
                  <w:lang w:val="fr-FR"/>
                </w:rPr>
              </w:pPr>
              <w:r w:rsidRPr="00595BD6">
                <w:rPr>
                  <w:rFonts w:ascii="Times New Roman" w:hAnsi="Times New Roman" w:cs="Times New Roman"/>
                  <w:lang w:val="fr-FR"/>
                </w:rPr>
                <w:t>-</w:t>
              </w:r>
              <w:r w:rsidR="00595BD6">
                <w:rPr>
                  <w:rFonts w:ascii="Times New Roman" w:hAnsi="Times New Roman" w:cs="Times New Roman"/>
                  <w:lang w:val="fr-FR"/>
                </w:rPr>
                <w:t xml:space="preserve"> </w:t>
              </w:r>
              <w:r w:rsidRPr="00595BD6">
                <w:rPr>
                  <w:rFonts w:ascii="Times New Roman" w:hAnsi="Times New Roman" w:cs="Times New Roman"/>
                  <w:lang w:val="fr-FR"/>
                </w:rPr>
                <w:t>Se va tine evidenta gestiunii deseurilor rezultate conform prevederilor HG.856/2002.</w:t>
              </w:r>
              <w:r w:rsidR="000F469C">
                <w:rPr>
                  <w:rFonts w:ascii="Times New Roman" w:hAnsi="Times New Roman" w:cs="Times New Roman"/>
                  <w:lang w:val="fr-FR"/>
                </w:rPr>
                <w:t xml:space="preserve"> </w:t>
              </w:r>
            </w:p>
            <w:p w:rsidR="00F42A5C" w:rsidRDefault="00C85A3F" w:rsidP="00F333A6">
              <w:pPr>
                <w:pStyle w:val="Default"/>
                <w:jc w:val="both"/>
                <w:rPr>
                  <w:rFonts w:ascii="Times New Roman" w:hAnsi="Times New Roman" w:cs="Times New Roman"/>
                  <w:lang w:val="fr-FR"/>
                </w:rPr>
              </w:pPr>
              <w:r w:rsidRPr="00595BD6">
                <w:rPr>
                  <w:rFonts w:ascii="Times New Roman" w:hAnsi="Times New Roman" w:cs="Times New Roman"/>
                  <w:lang w:val="fr-FR"/>
                </w:rPr>
                <w:t>-</w:t>
              </w:r>
              <w:r w:rsidRPr="00595BD6">
                <w:rPr>
                  <w:rFonts w:ascii="Times New Roman" w:hAnsi="Times New Roman" w:cs="Times New Roman"/>
                </w:rPr>
                <w:t xml:space="preserve"> </w:t>
              </w:r>
              <w:r w:rsidRPr="00595BD6">
                <w:rPr>
                  <w:rFonts w:ascii="Times New Roman" w:hAnsi="Times New Roman" w:cs="Times New Roman"/>
                  <w:lang w:val="fr-FR"/>
                </w:rPr>
                <w:t>Se interzice răspândirea neorganizata, direct pe sol (curţi, grădini, străzi, locuri riverane s.a.) sau in bazinele naturale de apa, a apelor uzate menajere si in zona de protecţie sanitară a surselor şi a instalaţiilor centrale de alimentare cu apa, gestionarea lor realizandu-se conform cerintelor legale in baza unui contract de vidanjare, cu descarcare intr-o statie de epurare autorizata;</w:t>
              </w:r>
              <w:r w:rsidR="000F469C">
                <w:rPr>
                  <w:rFonts w:ascii="Times New Roman" w:hAnsi="Times New Roman" w:cs="Times New Roman"/>
                  <w:lang w:val="fr-FR"/>
                </w:rPr>
                <w:t xml:space="preserve"> </w:t>
              </w:r>
            </w:p>
            <w:p w:rsidR="00F42A5C" w:rsidRDefault="00C85A3F" w:rsidP="00F333A6">
              <w:pPr>
                <w:pStyle w:val="Default"/>
                <w:jc w:val="both"/>
                <w:rPr>
                  <w:rFonts w:ascii="Times New Roman" w:hAnsi="Times New Roman" w:cs="Times New Roman"/>
                  <w:lang w:val="fr-FR"/>
                </w:rPr>
              </w:pPr>
              <w:r w:rsidRPr="00595BD6">
                <w:rPr>
                  <w:rFonts w:ascii="Times New Roman" w:hAnsi="Times New Roman" w:cs="Times New Roman"/>
                  <w:lang w:val="fr-FR"/>
                </w:rPr>
                <w:t>- Se vor respecta conditiile prevazute in actele de reglementare emise de alte autoritati;</w:t>
              </w:r>
              <w:r w:rsidR="000F469C">
                <w:rPr>
                  <w:rFonts w:ascii="Times New Roman" w:hAnsi="Times New Roman" w:cs="Times New Roman"/>
                  <w:lang w:val="fr-FR"/>
                </w:rPr>
                <w:t xml:space="preserve"> </w:t>
              </w:r>
            </w:p>
            <w:p w:rsidR="00F42A5C" w:rsidRDefault="00C85A3F" w:rsidP="00F333A6">
              <w:pPr>
                <w:pStyle w:val="Default"/>
                <w:jc w:val="both"/>
                <w:rPr>
                  <w:rFonts w:ascii="Times New Roman" w:hAnsi="Times New Roman" w:cs="Times New Roman"/>
                  <w:lang w:val="fr-FR"/>
                </w:rPr>
              </w:pPr>
              <w:r w:rsidRPr="00595BD6">
                <w:rPr>
                  <w:rFonts w:ascii="Times New Roman" w:hAnsi="Times New Roman" w:cs="Times New Roman"/>
                  <w:lang w:val="fr-FR"/>
                </w:rPr>
                <w:t>-APM Ialomita isi rezerva dreptul de a modifica sau completa prevederile prezentei autorizatii sau de a retrage autorizatia, in conditiile aparitiei unor noi reglementari survenite dupa emiterea acesteia sau a unor date necunoscute la data emiterii.</w:t>
              </w:r>
              <w:r w:rsidR="000F469C">
                <w:rPr>
                  <w:rFonts w:ascii="Times New Roman" w:hAnsi="Times New Roman" w:cs="Times New Roman"/>
                  <w:lang w:val="fr-FR"/>
                </w:rPr>
                <w:t xml:space="preserve"> </w:t>
              </w:r>
            </w:p>
            <w:p w:rsidR="00F42A5C" w:rsidRDefault="00C85A3F" w:rsidP="00F333A6">
              <w:pPr>
                <w:pStyle w:val="Default"/>
                <w:jc w:val="both"/>
                <w:rPr>
                  <w:rFonts w:ascii="Times New Roman" w:hAnsi="Times New Roman" w:cs="Times New Roman"/>
                  <w:bCs/>
                  <w:lang w:val="fr-FR"/>
                </w:rPr>
              </w:pPr>
              <w:r w:rsidRPr="00595BD6">
                <w:rPr>
                  <w:rFonts w:ascii="Times New Roman" w:hAnsi="Times New Roman" w:cs="Times New Roman"/>
                  <w:bCs/>
                  <w:lang w:val="fr-FR"/>
                </w:rPr>
                <w:t>-In situatia in care titularul de activitate urmeaza sa deruleze sau sa fie supus unei proceduri de vanzare a pachetului majoritar de actiuni, vanzare de active, fuziune, divizare, concesionare ori in alte situatii care implica schimbarea titularului activitatii, precum si in caz de dizolvare urmata de lichidare, faliment, incetarea activitatii, conform legii, este obligat sa notifice APM Ialomita, inainte de realizarea modificarii.</w:t>
              </w:r>
              <w:r w:rsidR="000F469C">
                <w:rPr>
                  <w:rFonts w:ascii="Times New Roman" w:hAnsi="Times New Roman" w:cs="Times New Roman"/>
                  <w:bCs/>
                  <w:lang w:val="fr-FR"/>
                </w:rPr>
                <w:t xml:space="preserve"> </w:t>
              </w:r>
            </w:p>
            <w:p w:rsidR="00F333A6" w:rsidRPr="00082ECD" w:rsidRDefault="00C85A3F" w:rsidP="00F333A6">
              <w:pPr>
                <w:pStyle w:val="Default"/>
                <w:jc w:val="both"/>
                <w:rPr>
                  <w:rFonts w:ascii="Arial" w:eastAsia="Calibri" w:hAnsi="Arial" w:cs="Arial"/>
                  <w:noProof/>
                  <w:lang w:val="ro-RO"/>
                </w:rPr>
              </w:pPr>
              <w:r w:rsidRPr="00595BD6">
                <w:rPr>
                  <w:rFonts w:ascii="Times New Roman" w:hAnsi="Times New Roman" w:cs="Times New Roman"/>
                  <w:bCs/>
                  <w:lang w:val="fr-FR"/>
                </w:rPr>
                <w:t>-Agentul economic are obligatia de a reactualiza contracte/avize/autorizatii si celelalte acte de reglementare ce au stat la baza emiterii prezentei autorizatii de mediu.</w:t>
              </w:r>
              <w:r w:rsidR="000F469C">
                <w:rPr>
                  <w:rFonts w:ascii="Times New Roman" w:hAnsi="Times New Roman" w:cs="Times New Roman"/>
                  <w:bCs/>
                  <w:lang w:val="fr-FR"/>
                </w:rPr>
                <w:t xml:space="preserve"> </w:t>
              </w:r>
            </w:p>
          </w:sdtContent>
        </w:sdt>
      </w:sdtContent>
    </w:sdt>
    <w:p w:rsidR="00F333A6" w:rsidRDefault="00F333A6" w:rsidP="00F333A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color w:val="auto"/>
          <w:sz w:val="22"/>
          <w:szCs w:val="22"/>
        </w:rPr>
      </w:sdtEndPr>
      <w:sdtContent>
        <w:sdt>
          <w:sdtPr>
            <w:rPr>
              <w:rFonts w:ascii="Arial" w:eastAsia="Calibri" w:hAnsi="Arial" w:cs="Arial"/>
              <w:i/>
              <w:noProof/>
              <w:color w:val="000000"/>
              <w:sz w:val="24"/>
              <w:szCs w:val="24"/>
              <w:lang w:val="ro-RO"/>
            </w:rPr>
            <w:alias w:val="Câmp editabil text"/>
            <w:tag w:val="CampEditabil"/>
            <w:id w:val="90008193"/>
            <w:placeholder>
              <w:docPart w:val="52F39600A0D34E62ABB832DDB4CB92DF"/>
            </w:placeholder>
          </w:sdtPr>
          <w:sdtEndPr>
            <w:rPr>
              <w:rFonts w:asciiTheme="minorHAnsi" w:eastAsiaTheme="minorHAnsi" w:hAnsiTheme="minorHAnsi" w:cstheme="minorBidi"/>
              <w:i w:val="0"/>
              <w:color w:val="auto"/>
              <w:sz w:val="22"/>
              <w:szCs w:val="22"/>
            </w:rPr>
          </w:sdtEndPr>
          <w:sdtContent>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rFonts w:ascii="Times New Roman" w:hAnsi="Times New Roman" w:cs="Times New Roman"/>
                </w:rPr>
                <w:t xml:space="preserve">OUG 195/2005 privind protectia mediului </w:t>
              </w:r>
              <w:r w:rsidRPr="009D14A5">
                <w:rPr>
                  <w:rFonts w:ascii="Times New Roman" w:hAnsi="Times New Roman" w:cs="Times New Roman"/>
                  <w:lang w:val="es-ES"/>
                </w:rPr>
                <w:t>aprobata cu modificari si completari prin Legea 265/2006, cu modificarile si completarile ulterioare</w:t>
              </w:r>
              <w:r w:rsidRPr="009D14A5">
                <w:rPr>
                  <w:rFonts w:ascii="Times New Roman" w:hAnsi="Times New Roman" w:cs="Times New Roman"/>
                </w:rPr>
                <w:t>;</w:t>
              </w:r>
              <w:r w:rsidR="000F469C">
                <w:rPr>
                  <w:rFonts w:ascii="Times New Roman" w:hAnsi="Times New Roman" w:cs="Times New Roman"/>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rFonts w:ascii="Times New Roman" w:hAnsi="Times New Roman" w:cs="Times New Roman"/>
                  <w:lang w:val="ro-RO"/>
                </w:rPr>
                <w:t>Legea 211/2011 privind regimul deseurilor;</w:t>
              </w:r>
              <w:r w:rsidR="000F469C">
                <w:rPr>
                  <w:rFonts w:ascii="Times New Roman" w:hAnsi="Times New Roman" w:cs="Times New Roman"/>
                  <w:lang w:val="ro-RO"/>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rFonts w:ascii="Times New Roman" w:hAnsi="Times New Roman" w:cs="Times New Roman"/>
                  <w:lang w:val="ro-RO"/>
                </w:rPr>
                <w:t xml:space="preserve">HG 856/2002 privind evidenta gestiunii deseurilor si pentru aprobarea listei cuprinzand deseurile </w:t>
              </w:r>
              <w:r w:rsidR="000F469C">
                <w:rPr>
                  <w:rFonts w:ascii="Times New Roman" w:hAnsi="Times New Roman" w:cs="Times New Roman"/>
                  <w:lang w:val="ro-RO"/>
                </w:rPr>
                <w:t xml:space="preserve"> </w:t>
              </w:r>
              <w:r w:rsidRPr="009D14A5">
                <w:rPr>
                  <w:rFonts w:ascii="Times New Roman" w:hAnsi="Times New Roman" w:cs="Times New Roman"/>
                  <w:lang w:val="ro-RO"/>
                </w:rPr>
                <w:t>inclusiv deseurile periculoase;</w:t>
              </w:r>
              <w:r w:rsidR="000F469C">
                <w:rPr>
                  <w:lang w:val="ro-RO"/>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color w:val="000000"/>
                </w:rPr>
                <w:t>HG 349/2005 privind depozitarea deseurilor, modificata si completata de HG 1292/2010;</w:t>
              </w:r>
              <w:r w:rsidR="000F469C">
                <w:rPr>
                  <w:color w:val="000000"/>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color w:val="000000"/>
                </w:rPr>
                <w:t>Legea 104/2011 privind calitatea aerului inconjurator;</w:t>
              </w:r>
            </w:p>
            <w:p w:rsidR="000F469C" w:rsidRPr="000F469C" w:rsidRDefault="000F469C"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Pr>
                  <w:color w:val="000000"/>
                </w:rPr>
                <w:t xml:space="preserve"> </w:t>
              </w:r>
              <w:r w:rsidR="00C85A3F" w:rsidRPr="009D14A5">
                <w:rPr>
                  <w:rFonts w:ascii="Times New Roman" w:hAnsi="Times New Roman" w:cs="Times New Roman"/>
                </w:rPr>
                <w:t>Legea apelor nr.107/1996, cu modificarile si completarile ulterioare;</w:t>
              </w:r>
              <w:r>
                <w:rPr>
                  <w:rFonts w:ascii="Times New Roman" w:hAnsi="Times New Roman" w:cs="Times New Roman"/>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rFonts w:ascii="Times New Roman" w:hAnsi="Times New Roman" w:cs="Times New Roman"/>
                </w:rPr>
                <w:lastRenderedPageBreak/>
                <w:t>Normativul NTPA 002/2002 privind conditiile de evacuare a apelor uzate in retelele de canalizare ale localitatilor si direct in statiile de epurare, aprobat de HG 188/2002 modificata si completata HG 352/2005;</w:t>
              </w:r>
              <w:r w:rsidR="000F469C">
                <w:rPr>
                  <w:rFonts w:ascii="Times New Roman" w:hAnsi="Times New Roman" w:cs="Times New Roman"/>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9D14A5">
                <w:rPr>
                  <w:rFonts w:ascii="Times New Roman" w:eastAsia="Calibri" w:hAnsi="Times New Roman" w:cs="Times New Roman"/>
                  <w:bCs/>
                </w:rPr>
                <w:t>Lege nr. 307/2006 privind apărarea impotriva incendiilor ;</w:t>
              </w:r>
            </w:p>
            <w:p w:rsidR="000F469C" w:rsidRPr="000F469C" w:rsidRDefault="000F469C"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Pr>
                  <w:rFonts w:ascii="Times New Roman" w:eastAsia="Calibri" w:hAnsi="Times New Roman" w:cs="Times New Roman"/>
                  <w:bCs/>
                </w:rPr>
                <w:t xml:space="preserve"> </w:t>
              </w:r>
              <w:r w:rsidR="00C85A3F">
                <w:rPr>
                  <w:rFonts w:ascii="Times New Roman" w:hAnsi="Times New Roman" w:cs="Times New Roman"/>
                  <w:bCs/>
                  <w:lang w:val="ro-RO"/>
                </w:rPr>
                <w:t>LEGE nr. 249 /</w:t>
              </w:r>
              <w:r w:rsidR="00C85A3F" w:rsidRPr="00791051">
                <w:rPr>
                  <w:rFonts w:ascii="Times New Roman" w:hAnsi="Times New Roman" w:cs="Times New Roman"/>
                  <w:bCs/>
                  <w:lang w:val="ro-RO"/>
                </w:rPr>
                <w:t>2015 privind modalitatea de gestionare a ambalajelor şi a deşeurilor de ambalaje</w:t>
              </w:r>
              <w:r>
                <w:rPr>
                  <w:rFonts w:ascii="Times New Roman" w:hAnsi="Times New Roman" w:cs="Times New Roman"/>
                  <w:bCs/>
                  <w:lang w:val="ro-RO"/>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791051">
                <w:rPr>
                  <w:rFonts w:ascii="Times New Roman" w:eastAsia="Calibri" w:hAnsi="Times New Roman" w:cs="Times New Roman"/>
                  <w:color w:val="000000"/>
                  <w:lang w:val="ro-RO"/>
                </w:rPr>
                <w:t>Ordinul 794/2012 privind procedura de raportare a datelor referitoare la ambalaje si deseuri de ambalaje;</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791051">
                <w:rPr>
                  <w:rFonts w:ascii="Times New Roman" w:eastAsia="Calibri" w:hAnsi="Times New Roman" w:cs="Times New Roman"/>
                  <w:bCs/>
                  <w:color w:val="000000"/>
                  <w:lang w:val="ro-RO"/>
                </w:rPr>
                <w:t>OUG nr. 196/2005 privind Fondul de Mediu cu modificarile si completarile ulterioare;</w:t>
              </w:r>
              <w:r w:rsidR="000F469C">
                <w:rPr>
                  <w:rFonts w:ascii="Times New Roman" w:eastAsia="Calibri" w:hAnsi="Times New Roman" w:cs="Times New Roman"/>
                  <w:bCs/>
                  <w:color w:val="000000"/>
                  <w:lang w:val="ro-RO"/>
                </w:rPr>
                <w:t xml:space="preserve"> </w:t>
              </w:r>
            </w:p>
            <w:p w:rsidR="000F469C"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791051">
                <w:rPr>
                  <w:rFonts w:ascii="Times New Roman" w:eastAsia="Calibri" w:hAnsi="Times New Roman" w:cs="Times New Roman"/>
                  <w:lang w:val="ro-RO"/>
                </w:rPr>
                <w:t>Ordinul MS 119/2014</w:t>
              </w:r>
              <w:r w:rsidRPr="00791051">
                <w:rPr>
                  <w:rFonts w:ascii="Times New Roman" w:eastAsia="Calibri" w:hAnsi="Times New Roman" w:cs="Times New Roman"/>
                  <w:bCs/>
                </w:rPr>
                <w:t xml:space="preserve"> pentru aprobarea Normelor de igiena şi sanatate publica privind mediul de viata al populatiei;</w:t>
              </w:r>
              <w:r w:rsidR="000F469C">
                <w:rPr>
                  <w:rFonts w:ascii="Times New Roman" w:eastAsia="Calibri" w:hAnsi="Times New Roman" w:cs="Times New Roman"/>
                  <w:bCs/>
                </w:rPr>
                <w:t xml:space="preserve"> </w:t>
              </w:r>
            </w:p>
            <w:p w:rsidR="00F333A6" w:rsidRPr="000F469C" w:rsidRDefault="00C85A3F" w:rsidP="00F333A6">
              <w:pPr>
                <w:numPr>
                  <w:ilvl w:val="0"/>
                  <w:numId w:val="5"/>
                </w:numPr>
                <w:autoSpaceDE w:val="0"/>
                <w:autoSpaceDN w:val="0"/>
                <w:spacing w:after="0" w:line="240" w:lineRule="auto"/>
                <w:ind w:hanging="525"/>
                <w:jc w:val="both"/>
                <w:rPr>
                  <w:rFonts w:ascii="Times New Roman" w:eastAsia="Calibri" w:hAnsi="Times New Roman" w:cs="Times New Roman"/>
                  <w:bCs/>
                  <w:lang w:val="ro-RO"/>
                </w:rPr>
              </w:pPr>
              <w:r w:rsidRPr="00791051">
                <w:rPr>
                  <w:rFonts w:ascii="Times New Roman" w:eastAsia="Calibri" w:hAnsi="Times New Roman" w:cs="Times New Roman"/>
                  <w:bCs/>
                  <w:lang w:val="ro-RO"/>
                </w:rPr>
                <w:t>STAS 10009/1988- acustica urbana –limite admisibile ale nivelului de zgomot;</w:t>
              </w:r>
            </w:p>
          </w:sdtContent>
        </w:sdt>
      </w:sdtContent>
    </w:sdt>
    <w:p w:rsidR="00F333A6" w:rsidRDefault="00F333A6" w:rsidP="00F333A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F333A6" w:rsidRDefault="00F333A6" w:rsidP="00F333A6">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F333A6" w:rsidRPr="008A1439" w:rsidRDefault="00F333A6" w:rsidP="00F333A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F333A6" w:rsidRPr="008A1439" w:rsidRDefault="00F333A6" w:rsidP="00F333A6">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F333A6" w:rsidRDefault="00F333A6" w:rsidP="00F333A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F333A6" w:rsidRDefault="00F333A6" w:rsidP="00F333A6">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F333A6" w:rsidRPr="007F6189" w:rsidRDefault="00F333A6" w:rsidP="00F333A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F333A6" w:rsidRDefault="00F333A6" w:rsidP="00F333A6">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A1562E" w:rsidRPr="00A1562E" w:rsidTr="00A1562E">
            <w:tc>
              <w:tcPr>
                <w:tcW w:w="1251" w:type="dxa"/>
                <w:shd w:val="clear" w:color="auto" w:fill="C0C0C0"/>
                <w:vAlign w:val="center"/>
              </w:tcPr>
              <w:p w:rsidR="00A1562E" w:rsidRPr="00A1562E" w:rsidRDefault="00A1562E" w:rsidP="00A1562E">
                <w:pPr>
                  <w:spacing w:before="40" w:after="0" w:line="240" w:lineRule="auto"/>
                  <w:jc w:val="center"/>
                  <w:rPr>
                    <w:rFonts w:ascii="Arial" w:hAnsi="Arial" w:cs="Arial"/>
                    <w:b/>
                    <w:noProof/>
                    <w:sz w:val="20"/>
                    <w:szCs w:val="24"/>
                    <w:lang w:val="ro-RO"/>
                  </w:rPr>
                </w:pPr>
                <w:r w:rsidRPr="00A1562E">
                  <w:rPr>
                    <w:rFonts w:ascii="Arial" w:hAnsi="Arial" w:cs="Arial"/>
                    <w:b/>
                    <w:noProof/>
                    <w:sz w:val="20"/>
                    <w:szCs w:val="24"/>
                    <w:lang w:val="ro-RO"/>
                  </w:rPr>
                  <w:t>Cod CAEN Rev.2</w:t>
                </w:r>
              </w:p>
            </w:tc>
            <w:tc>
              <w:tcPr>
                <w:tcW w:w="3752" w:type="dxa"/>
                <w:shd w:val="clear" w:color="auto" w:fill="C0C0C0"/>
                <w:vAlign w:val="center"/>
              </w:tcPr>
              <w:p w:rsidR="00A1562E" w:rsidRPr="00A1562E" w:rsidRDefault="00A1562E" w:rsidP="00A1562E">
                <w:pPr>
                  <w:spacing w:before="40" w:after="0" w:line="240" w:lineRule="auto"/>
                  <w:jc w:val="center"/>
                  <w:rPr>
                    <w:rFonts w:ascii="Arial" w:hAnsi="Arial" w:cs="Arial"/>
                    <w:b/>
                    <w:noProof/>
                    <w:sz w:val="20"/>
                    <w:szCs w:val="24"/>
                    <w:lang w:val="ro-RO"/>
                  </w:rPr>
                </w:pPr>
                <w:r w:rsidRPr="00A1562E">
                  <w:rPr>
                    <w:rFonts w:ascii="Arial" w:hAnsi="Arial" w:cs="Arial"/>
                    <w:b/>
                    <w:noProof/>
                    <w:sz w:val="20"/>
                    <w:szCs w:val="24"/>
                    <w:lang w:val="ro-RO"/>
                  </w:rPr>
                  <w:t>Activitate</w:t>
                </w:r>
              </w:p>
            </w:tc>
            <w:tc>
              <w:tcPr>
                <w:tcW w:w="2501" w:type="dxa"/>
                <w:shd w:val="clear" w:color="auto" w:fill="C0C0C0"/>
                <w:vAlign w:val="center"/>
              </w:tcPr>
              <w:p w:rsidR="00A1562E" w:rsidRPr="00A1562E" w:rsidRDefault="00A1562E" w:rsidP="00A1562E">
                <w:pPr>
                  <w:spacing w:before="40" w:after="0" w:line="240" w:lineRule="auto"/>
                  <w:jc w:val="center"/>
                  <w:rPr>
                    <w:rFonts w:ascii="Arial" w:hAnsi="Arial" w:cs="Arial"/>
                    <w:b/>
                    <w:noProof/>
                    <w:sz w:val="20"/>
                    <w:szCs w:val="24"/>
                    <w:lang w:val="ro-RO"/>
                  </w:rPr>
                </w:pPr>
                <w:r w:rsidRPr="00A1562E">
                  <w:rPr>
                    <w:rFonts w:ascii="Arial" w:hAnsi="Arial" w:cs="Arial"/>
                    <w:b/>
                    <w:noProof/>
                    <w:sz w:val="20"/>
                    <w:szCs w:val="24"/>
                    <w:lang w:val="ro-RO"/>
                  </w:rPr>
                  <w:t>Capacitate maximă proiectată</w:t>
                </w:r>
              </w:p>
            </w:tc>
            <w:tc>
              <w:tcPr>
                <w:tcW w:w="2501" w:type="dxa"/>
                <w:shd w:val="clear" w:color="auto" w:fill="C0C0C0"/>
                <w:vAlign w:val="center"/>
              </w:tcPr>
              <w:p w:rsidR="00A1562E" w:rsidRPr="00A1562E" w:rsidRDefault="00A1562E" w:rsidP="00A1562E">
                <w:pPr>
                  <w:spacing w:before="40" w:after="0" w:line="240" w:lineRule="auto"/>
                  <w:jc w:val="center"/>
                  <w:rPr>
                    <w:rFonts w:ascii="Arial" w:hAnsi="Arial" w:cs="Arial"/>
                    <w:b/>
                    <w:noProof/>
                    <w:sz w:val="20"/>
                    <w:szCs w:val="24"/>
                    <w:lang w:val="ro-RO"/>
                  </w:rPr>
                </w:pPr>
                <w:r w:rsidRPr="00A1562E">
                  <w:rPr>
                    <w:rFonts w:ascii="Arial" w:hAnsi="Arial" w:cs="Arial"/>
                    <w:b/>
                    <w:noProof/>
                    <w:sz w:val="20"/>
                    <w:szCs w:val="24"/>
                    <w:lang w:val="ro-RO"/>
                  </w:rPr>
                  <w:t>UM</w:t>
                </w:r>
              </w:p>
            </w:tc>
          </w:tr>
          <w:tr w:rsidR="00A1562E" w:rsidRPr="00A1562E" w:rsidTr="00A1562E">
            <w:tc>
              <w:tcPr>
                <w:tcW w:w="1251"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1011</w:t>
                </w:r>
              </w:p>
            </w:tc>
            <w:tc>
              <w:tcPr>
                <w:tcW w:w="3752"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prelucrarea si conservarea carnii</w:t>
                </w:r>
              </w:p>
            </w:tc>
            <w:tc>
              <w:tcPr>
                <w:tcW w:w="2501"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33,00</w:t>
                </w:r>
              </w:p>
            </w:tc>
            <w:tc>
              <w:tcPr>
                <w:tcW w:w="2501"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Tone/luna</w:t>
                </w:r>
              </w:p>
            </w:tc>
          </w:tr>
          <w:tr w:rsidR="00A1562E" w:rsidRPr="00A1562E" w:rsidTr="00A1562E">
            <w:tc>
              <w:tcPr>
                <w:tcW w:w="1251"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1013</w:t>
                </w:r>
              </w:p>
            </w:tc>
            <w:tc>
              <w:tcPr>
                <w:tcW w:w="3752"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fabricarea produselor din carne (inclusiv din carne de pasare)</w:t>
                </w:r>
              </w:p>
            </w:tc>
            <w:tc>
              <w:tcPr>
                <w:tcW w:w="2501"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33,00</w:t>
                </w:r>
              </w:p>
            </w:tc>
            <w:tc>
              <w:tcPr>
                <w:tcW w:w="2501" w:type="dxa"/>
                <w:shd w:val="clear" w:color="auto" w:fill="auto"/>
              </w:tcPr>
              <w:p w:rsidR="00A1562E" w:rsidRPr="00A1562E" w:rsidRDefault="00A1562E" w:rsidP="00A1562E">
                <w:pPr>
                  <w:spacing w:before="40" w:after="0" w:line="240" w:lineRule="auto"/>
                  <w:jc w:val="center"/>
                  <w:rPr>
                    <w:rFonts w:ascii="Arial" w:hAnsi="Arial" w:cs="Arial"/>
                    <w:noProof/>
                    <w:sz w:val="20"/>
                    <w:szCs w:val="24"/>
                    <w:lang w:val="ro-RO"/>
                  </w:rPr>
                </w:pPr>
                <w:r w:rsidRPr="00A1562E">
                  <w:rPr>
                    <w:rFonts w:ascii="Arial" w:hAnsi="Arial" w:cs="Arial"/>
                    <w:noProof/>
                    <w:sz w:val="20"/>
                    <w:szCs w:val="24"/>
                    <w:lang w:val="ro-RO"/>
                  </w:rPr>
                  <w:t>Tone/luna</w:t>
                </w:r>
              </w:p>
            </w:tc>
          </w:tr>
        </w:tbl>
        <w:p w:rsidR="00F333A6" w:rsidRPr="00420C4E" w:rsidRDefault="0054644A" w:rsidP="00A1562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F333A6" w:rsidRPr="0038326F" w:rsidRDefault="00F333A6" w:rsidP="00F333A6">
          <w:pPr>
            <w:spacing w:after="0"/>
            <w:rPr>
              <w:lang w:val="ro-RO" w:eastAsia="ro-RO"/>
            </w:rPr>
          </w:pPr>
          <w:r w:rsidRPr="0038326F">
            <w:rPr>
              <w:rStyle w:val="PlaceholderText"/>
              <w:rFonts w:ascii="Calibri" w:hAnsi="Calibri" w:cs="Calibri"/>
            </w:rPr>
            <w:t>....</w:t>
          </w:r>
        </w:p>
      </w:sdtContent>
    </w:sdt>
    <w:p w:rsidR="00F333A6" w:rsidRPr="00CB2B4B" w:rsidRDefault="00F333A6" w:rsidP="00F333A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520BC6" w:rsidRDefault="00857726" w:rsidP="00F333A6">
          <w:pPr>
            <w:spacing w:after="0" w:line="240" w:lineRule="auto"/>
            <w:ind w:firstLine="360"/>
            <w:jc w:val="both"/>
            <w:rPr>
              <w:rFonts w:ascii="Times New Roman" w:eastAsia="Times New Roman" w:hAnsi="Times New Roman" w:cs="Times New Roman"/>
              <w:lang w:val="ro-RO"/>
            </w:rPr>
          </w:pPr>
          <w:r w:rsidRPr="007725D0">
            <w:rPr>
              <w:rFonts w:ascii="Times New Roman" w:eastAsia="Times New Roman" w:hAnsi="Times New Roman" w:cs="Times New Roman"/>
              <w:lang w:val="ro-RO"/>
            </w:rPr>
            <w:t>- birou; spatii odihna ; sas ; hol igiena; hol tehnic</w:t>
          </w:r>
          <w:r w:rsidR="007725D0" w:rsidRPr="007725D0">
            <w:rPr>
              <w:rFonts w:ascii="Times New Roman" w:eastAsia="Times New Roman" w:hAnsi="Times New Roman" w:cs="Times New Roman"/>
              <w:lang w:val="ro-RO"/>
            </w:rPr>
            <w:t xml:space="preserve"> ; </w:t>
          </w:r>
          <w:r w:rsidR="00BD799B">
            <w:rPr>
              <w:rFonts w:ascii="Times New Roman" w:eastAsia="Times New Roman" w:hAnsi="Times New Roman" w:cs="Times New Roman"/>
              <w:lang w:val="ro-RO"/>
            </w:rPr>
            <w:t xml:space="preserve">camera </w:t>
          </w:r>
          <w:r w:rsidR="007725D0" w:rsidRPr="007725D0">
            <w:rPr>
              <w:rFonts w:ascii="Times New Roman" w:eastAsia="Times New Roman" w:hAnsi="Times New Roman" w:cs="Times New Roman"/>
              <w:lang w:val="ro-RO"/>
            </w:rPr>
            <w:t xml:space="preserve">centrala termica; </w:t>
          </w:r>
          <w:r w:rsidR="000F469C">
            <w:rPr>
              <w:rFonts w:ascii="Times New Roman" w:eastAsia="Times New Roman" w:hAnsi="Times New Roman" w:cs="Times New Roman"/>
              <w:lang w:val="ro-RO"/>
            </w:rPr>
            <w:t xml:space="preserve"> </w:t>
          </w:r>
        </w:p>
        <w:p w:rsidR="00520BC6" w:rsidRDefault="007725D0" w:rsidP="00F333A6">
          <w:pPr>
            <w:spacing w:after="0" w:line="240" w:lineRule="auto"/>
            <w:ind w:firstLine="360"/>
            <w:jc w:val="both"/>
            <w:rPr>
              <w:rFonts w:ascii="Times New Roman" w:eastAsia="Times New Roman" w:hAnsi="Times New Roman" w:cs="Times New Roman"/>
              <w:lang w:val="ro-RO"/>
            </w:rPr>
          </w:pPr>
          <w:r w:rsidRPr="007725D0">
            <w:rPr>
              <w:rFonts w:ascii="Times New Roman" w:eastAsia="Times New Roman" w:hAnsi="Times New Roman" w:cs="Times New Roman"/>
              <w:lang w:val="ro-RO"/>
            </w:rPr>
            <w:t xml:space="preserve">- spatii de depozitare : ambalaje, materiale, condimente ,materiale de igiena </w:t>
          </w:r>
          <w:r w:rsidR="000F469C">
            <w:rPr>
              <w:rFonts w:ascii="Times New Roman" w:eastAsia="Times New Roman" w:hAnsi="Times New Roman" w:cs="Times New Roman"/>
              <w:lang w:val="ro-RO"/>
            </w:rPr>
            <w:t xml:space="preserve"> </w:t>
          </w:r>
        </w:p>
        <w:p w:rsidR="00520BC6" w:rsidRDefault="007725D0" w:rsidP="00F333A6">
          <w:pPr>
            <w:spacing w:after="0" w:line="240" w:lineRule="auto"/>
            <w:ind w:firstLine="360"/>
            <w:jc w:val="both"/>
            <w:rPr>
              <w:rFonts w:ascii="Times New Roman" w:eastAsia="Times New Roman" w:hAnsi="Times New Roman" w:cs="Times New Roman"/>
              <w:lang w:val="ro-RO"/>
            </w:rPr>
          </w:pPr>
          <w:r w:rsidRPr="007725D0">
            <w:rPr>
              <w:rFonts w:ascii="Times New Roman" w:eastAsia="Times New Roman" w:hAnsi="Times New Roman" w:cs="Times New Roman"/>
              <w:lang w:val="ro-RO"/>
            </w:rPr>
            <w:t xml:space="preserve">- sala receptie </w:t>
          </w:r>
          <w:r w:rsidR="000F469C">
            <w:rPr>
              <w:rFonts w:ascii="Times New Roman" w:eastAsia="Times New Roman" w:hAnsi="Times New Roman" w:cs="Times New Roman"/>
              <w:lang w:val="ro-RO"/>
            </w:rPr>
            <w:t xml:space="preserve"> </w:t>
          </w:r>
        </w:p>
        <w:p w:rsidR="00520BC6" w:rsidRDefault="00857726"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7B3C6D" w:rsidRPr="007B3C6D">
            <w:rPr>
              <w:rFonts w:ascii="Times New Roman" w:hAnsi="Times New Roman" w:cs="Times New Roman"/>
            </w:rPr>
            <w:t>hala de transare pui (ventilatia incaperilor se face printr-un sistem de reglare a temperaturii si umiditatii aerului controlat electric ) ,compartimentata in :</w:t>
          </w:r>
          <w:r w:rsidR="000F469C">
            <w:rPr>
              <w:rFonts w:ascii="Times New Roman" w:hAnsi="Times New Roman" w:cs="Times New Roman"/>
            </w:rPr>
            <w:t xml:space="preserve"> </w:t>
          </w:r>
          <w:r w:rsidR="007B3C6D" w:rsidRPr="007B3C6D">
            <w:rPr>
              <w:rFonts w:ascii="Times New Roman" w:hAnsi="Times New Roman" w:cs="Times New Roman"/>
            </w:rPr>
            <w:t xml:space="preserve">                            </w:t>
          </w:r>
        </w:p>
        <w:p w:rsidR="00520BC6" w:rsidRDefault="00520BC6"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7B3C6D" w:rsidRPr="007B3C6D">
            <w:rPr>
              <w:rFonts w:ascii="Times New Roman" w:hAnsi="Times New Roman" w:cs="Times New Roman"/>
            </w:rPr>
            <w:t xml:space="preserve">-sala transare dotata cu 10 mese din inox </w:t>
          </w:r>
          <w:r>
            <w:rPr>
              <w:rFonts w:ascii="Times New Roman" w:hAnsi="Times New Roman" w:cs="Times New Roman"/>
            </w:rPr>
            <w:t xml:space="preserve">si instrumente folosite pentru </w:t>
          </w:r>
          <w:r w:rsidR="007B3C6D" w:rsidRPr="007B3C6D">
            <w:rPr>
              <w:rFonts w:ascii="Times New Roman" w:hAnsi="Times New Roman" w:cs="Times New Roman"/>
            </w:rPr>
            <w:t xml:space="preserve"> transare , </w:t>
          </w:r>
        </w:p>
        <w:p w:rsidR="00520BC6" w:rsidRDefault="00520BC6"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7B3C6D" w:rsidRPr="007B3C6D">
            <w:rPr>
              <w:rFonts w:ascii="Times New Roman" w:hAnsi="Times New Roman" w:cs="Times New Roman"/>
            </w:rPr>
            <w:t>-3 camere frigorifice de suprafete S=72mp , S=25mp si S=90mp</w:t>
          </w:r>
          <w:r w:rsidR="000F469C">
            <w:rPr>
              <w:rFonts w:ascii="Times New Roman" w:hAnsi="Times New Roman" w:cs="Times New Roman"/>
            </w:rPr>
            <w:t xml:space="preserve"> </w:t>
          </w:r>
          <w:r w:rsidR="007B3C6D" w:rsidRPr="007B3C6D">
            <w:rPr>
              <w:rFonts w:ascii="Times New Roman" w:hAnsi="Times New Roman" w:cs="Times New Roman"/>
            </w:rPr>
            <w:t xml:space="preserve">                            </w:t>
          </w:r>
        </w:p>
        <w:p w:rsidR="00520BC6" w:rsidRDefault="00520BC6"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7B3C6D" w:rsidRPr="007B3C6D">
            <w:rPr>
              <w:rFonts w:ascii="Times New Roman" w:hAnsi="Times New Roman" w:cs="Times New Roman"/>
            </w:rPr>
            <w:t xml:space="preserve">-tunel congelare </w:t>
          </w:r>
          <w:r w:rsidR="000F469C">
            <w:rPr>
              <w:rFonts w:ascii="Times New Roman" w:hAnsi="Times New Roman" w:cs="Times New Roman"/>
            </w:rPr>
            <w:t xml:space="preserve"> </w:t>
          </w:r>
          <w:r w:rsidR="007B3C6D" w:rsidRPr="007B3C6D">
            <w:rPr>
              <w:rFonts w:ascii="Times New Roman" w:hAnsi="Times New Roman" w:cs="Times New Roman"/>
            </w:rPr>
            <w:t xml:space="preserve">                            </w:t>
          </w:r>
        </w:p>
        <w:p w:rsidR="00520BC6" w:rsidRDefault="00520BC6"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7B3C6D" w:rsidRPr="007B3C6D">
            <w:rPr>
              <w:rFonts w:ascii="Times New Roman" w:hAnsi="Times New Roman" w:cs="Times New Roman"/>
            </w:rPr>
            <w:t>-sectorul pentru igienizarea navetelor folosite in sectie, ;</w:t>
          </w:r>
          <w:r w:rsidR="000F469C">
            <w:rPr>
              <w:rFonts w:ascii="Times New Roman" w:hAnsi="Times New Roman" w:cs="Times New Roman"/>
            </w:rPr>
            <w:t xml:space="preserve"> </w:t>
          </w:r>
          <w:r w:rsidR="007B3C6D" w:rsidRPr="007B3C6D">
            <w:rPr>
              <w:rFonts w:ascii="Times New Roman" w:hAnsi="Times New Roman" w:cs="Times New Roman"/>
            </w:rPr>
            <w:t xml:space="preserve">                            </w:t>
          </w:r>
        </w:p>
        <w:p w:rsidR="00520BC6" w:rsidRDefault="00520BC6"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7B3C6D" w:rsidRPr="007B3C6D">
            <w:rPr>
              <w:rFonts w:ascii="Times New Roman" w:hAnsi="Times New Roman" w:cs="Times New Roman"/>
            </w:rPr>
            <w:t>-sectorul pentru depozitarea temporara a ambalajelor folosite;</w:t>
          </w:r>
          <w:r w:rsidR="000F469C">
            <w:rPr>
              <w:rFonts w:ascii="Times New Roman" w:hAnsi="Times New Roman" w:cs="Times New Roman"/>
            </w:rPr>
            <w:t xml:space="preserve"> </w:t>
          </w:r>
          <w:r w:rsidR="007B3C6D" w:rsidRPr="007B3C6D">
            <w:rPr>
              <w:rFonts w:ascii="Times New Roman" w:hAnsi="Times New Roman" w:cs="Times New Roman"/>
            </w:rPr>
            <w:t xml:space="preserve">                           </w:t>
          </w:r>
        </w:p>
        <w:p w:rsidR="00520BC6" w:rsidRDefault="007B3C6D" w:rsidP="00F333A6">
          <w:pPr>
            <w:spacing w:after="0" w:line="240" w:lineRule="auto"/>
            <w:ind w:firstLine="360"/>
            <w:jc w:val="both"/>
          </w:pPr>
          <w:r w:rsidRPr="007B3C6D">
            <w:rPr>
              <w:rFonts w:ascii="Times New Roman" w:hAnsi="Times New Roman" w:cs="Times New Roman"/>
            </w:rPr>
            <w:t xml:space="preserve"> </w:t>
          </w:r>
          <w:r w:rsidR="00520BC6">
            <w:rPr>
              <w:rFonts w:ascii="Times New Roman" w:hAnsi="Times New Roman" w:cs="Times New Roman"/>
            </w:rPr>
            <w:t xml:space="preserve">         </w:t>
          </w:r>
          <w:r w:rsidRPr="007B3C6D">
            <w:rPr>
              <w:rFonts w:ascii="Times New Roman" w:hAnsi="Times New Roman" w:cs="Times New Roman"/>
            </w:rPr>
            <w:t>-sala ambalare dotata cu mese si cantare electronice;</w:t>
          </w:r>
          <w:r w:rsidR="000F469C">
            <w:t xml:space="preserve"> </w:t>
          </w:r>
          <w:r>
            <w:t xml:space="preserve">                            </w:t>
          </w:r>
        </w:p>
        <w:p w:rsidR="00520BC6" w:rsidRPr="00520BC6" w:rsidRDefault="00520BC6" w:rsidP="00F333A6">
          <w:pPr>
            <w:spacing w:after="0" w:line="240" w:lineRule="auto"/>
            <w:ind w:firstLine="360"/>
            <w:jc w:val="both"/>
            <w:rPr>
              <w:rFonts w:ascii="Times New Roman" w:hAnsi="Times New Roman" w:cs="Times New Roman"/>
            </w:rPr>
          </w:pPr>
          <w:r>
            <w:t xml:space="preserve">           </w:t>
          </w:r>
          <w:r w:rsidR="007B3C6D" w:rsidRPr="00520BC6">
            <w:rPr>
              <w:rFonts w:ascii="Times New Roman" w:hAnsi="Times New Roman" w:cs="Times New Roman"/>
            </w:rPr>
            <w:t>-linie transare pui standardizata</w:t>
          </w:r>
          <w:r w:rsidR="000F469C" w:rsidRPr="00520BC6">
            <w:rPr>
              <w:rFonts w:ascii="Times New Roman" w:hAnsi="Times New Roman" w:cs="Times New Roman"/>
            </w:rPr>
            <w:t xml:space="preserve"> </w:t>
          </w:r>
          <w:r w:rsidR="007B3C6D" w:rsidRPr="00520BC6">
            <w:rPr>
              <w:rFonts w:ascii="Times New Roman" w:hAnsi="Times New Roman" w:cs="Times New Roman"/>
            </w:rPr>
            <w:t xml:space="preserve">                           </w:t>
          </w:r>
        </w:p>
        <w:p w:rsidR="00520BC6" w:rsidRPr="00520BC6" w:rsidRDefault="00520BC6"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xml:space="preserve">         </w:t>
          </w:r>
          <w:r w:rsidR="007B3C6D" w:rsidRPr="00520BC6">
            <w:rPr>
              <w:rFonts w:ascii="Times New Roman" w:hAnsi="Times New Roman" w:cs="Times New Roman"/>
            </w:rPr>
            <w:t xml:space="preserve"> -</w:t>
          </w:r>
          <w:r w:rsidRPr="00520BC6">
            <w:rPr>
              <w:rFonts w:ascii="Times New Roman" w:hAnsi="Times New Roman" w:cs="Times New Roman"/>
            </w:rPr>
            <w:t xml:space="preserve"> </w:t>
          </w:r>
          <w:r w:rsidR="007B3C6D" w:rsidRPr="00520BC6">
            <w:rPr>
              <w:rFonts w:ascii="Times New Roman" w:hAnsi="Times New Roman" w:cs="Times New Roman"/>
            </w:rPr>
            <w:t>linie productie shaorma – standardizata</w:t>
          </w:r>
        </w:p>
        <w:p w:rsidR="00520BC6" w:rsidRPr="00520BC6" w:rsidRDefault="000F469C" w:rsidP="00F333A6">
          <w:pPr>
            <w:spacing w:after="0" w:line="240" w:lineRule="auto"/>
            <w:ind w:firstLine="360"/>
            <w:jc w:val="both"/>
            <w:rPr>
              <w:rFonts w:ascii="Times New Roman" w:hAnsi="Times New Roman" w:cs="Times New Roman"/>
            </w:rPr>
          </w:pPr>
          <w:r>
            <w:t xml:space="preserve"> </w:t>
          </w:r>
          <w:r w:rsidR="007725D0" w:rsidRPr="00520BC6">
            <w:rPr>
              <w:rFonts w:ascii="Times New Roman" w:hAnsi="Times New Roman" w:cs="Times New Roman"/>
            </w:rPr>
            <w:t>-    spatiu preparare</w:t>
          </w:r>
        </w:p>
        <w:p w:rsidR="00520BC6" w:rsidRPr="00520BC6" w:rsidRDefault="000F469C"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xml:space="preserve"> </w:t>
          </w:r>
          <w:r w:rsidR="007725D0" w:rsidRPr="00520BC6">
            <w:rPr>
              <w:rFonts w:ascii="Times New Roman" w:hAnsi="Times New Roman" w:cs="Times New Roman"/>
            </w:rPr>
            <w:t>-     spatiu macerare</w:t>
          </w:r>
        </w:p>
        <w:p w:rsidR="00520BC6" w:rsidRPr="00520BC6" w:rsidRDefault="000F469C"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lastRenderedPageBreak/>
            <w:t xml:space="preserve"> </w:t>
          </w:r>
          <w:r w:rsidR="007725D0" w:rsidRPr="00520BC6">
            <w:rPr>
              <w:rFonts w:ascii="Times New Roman" w:hAnsi="Times New Roman" w:cs="Times New Roman"/>
            </w:rPr>
            <w:t>-     spatiu punere in teapa</w:t>
          </w:r>
          <w:r w:rsidR="00BD799B" w:rsidRPr="00520BC6">
            <w:rPr>
              <w:rFonts w:ascii="Times New Roman" w:hAnsi="Times New Roman" w:cs="Times New Roman"/>
            </w:rPr>
            <w:t xml:space="preserve"> si </w:t>
          </w:r>
          <w:r w:rsidR="007725D0" w:rsidRPr="00520BC6">
            <w:rPr>
              <w:rFonts w:ascii="Times New Roman" w:hAnsi="Times New Roman" w:cs="Times New Roman"/>
            </w:rPr>
            <w:t>infoliere</w:t>
          </w:r>
          <w:r w:rsidRPr="00520BC6">
            <w:rPr>
              <w:rFonts w:ascii="Times New Roman" w:hAnsi="Times New Roman" w:cs="Times New Roman"/>
            </w:rPr>
            <w:t xml:space="preserve"> </w:t>
          </w:r>
        </w:p>
        <w:p w:rsidR="00520BC6" w:rsidRPr="00520BC6" w:rsidRDefault="007725D0"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spatiu ambalare carton</w:t>
          </w:r>
        </w:p>
        <w:p w:rsidR="00520BC6" w:rsidRPr="00520BC6" w:rsidRDefault="000F469C"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xml:space="preserve"> </w:t>
          </w:r>
          <w:r w:rsidR="007725D0" w:rsidRPr="00520BC6">
            <w:rPr>
              <w:rFonts w:ascii="Times New Roman" w:hAnsi="Times New Roman" w:cs="Times New Roman"/>
            </w:rPr>
            <w:t>-     sala dezosare</w:t>
          </w:r>
          <w:r w:rsidRPr="00520BC6">
            <w:rPr>
              <w:rFonts w:ascii="Times New Roman" w:hAnsi="Times New Roman" w:cs="Times New Roman"/>
            </w:rPr>
            <w:t xml:space="preserve"> </w:t>
          </w:r>
        </w:p>
        <w:p w:rsidR="00520BC6" w:rsidRPr="00520BC6" w:rsidRDefault="00857726"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depozite produs finit refrigerat/congelat</w:t>
          </w:r>
          <w:r w:rsidR="000F469C" w:rsidRPr="00520BC6">
            <w:rPr>
              <w:rFonts w:ascii="Times New Roman" w:hAnsi="Times New Roman" w:cs="Times New Roman"/>
            </w:rPr>
            <w:t xml:space="preserve"> </w:t>
          </w:r>
        </w:p>
        <w:p w:rsidR="00520BC6" w:rsidRPr="00520BC6" w:rsidRDefault="00857726"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depozite produs finit refrigerat/congelat</w:t>
          </w:r>
          <w:r w:rsidR="000F469C" w:rsidRPr="00520BC6">
            <w:rPr>
              <w:rFonts w:ascii="Times New Roman" w:hAnsi="Times New Roman" w:cs="Times New Roman"/>
            </w:rPr>
            <w:t xml:space="preserve"> </w:t>
          </w:r>
        </w:p>
        <w:p w:rsidR="00520BC6" w:rsidRPr="00520BC6" w:rsidRDefault="007725D0" w:rsidP="00F333A6">
          <w:pPr>
            <w:spacing w:after="0" w:line="240" w:lineRule="auto"/>
            <w:ind w:firstLine="360"/>
            <w:jc w:val="both"/>
            <w:rPr>
              <w:rFonts w:ascii="Times New Roman" w:hAnsi="Times New Roman" w:cs="Times New Roman"/>
            </w:rPr>
          </w:pPr>
          <w:r w:rsidRPr="00520BC6">
            <w:rPr>
              <w:rFonts w:ascii="Times New Roman" w:hAnsi="Times New Roman" w:cs="Times New Roman"/>
            </w:rPr>
            <w:t xml:space="preserve">-     spatiu spalare navete; spatiu congelare rapida </w:t>
          </w:r>
          <w:r w:rsidR="000F469C" w:rsidRPr="00520BC6">
            <w:rPr>
              <w:rFonts w:ascii="Times New Roman" w:hAnsi="Times New Roman" w:cs="Times New Roman"/>
            </w:rPr>
            <w:t xml:space="preserve"> </w:t>
          </w:r>
        </w:p>
        <w:p w:rsidR="00520BC6" w:rsidRDefault="007B3C6D" w:rsidP="00F333A6">
          <w:pPr>
            <w:spacing w:after="0" w:line="240" w:lineRule="auto"/>
            <w:ind w:firstLine="360"/>
            <w:jc w:val="both"/>
            <w:rPr>
              <w:rFonts w:ascii="Times New Roman" w:hAnsi="Times New Roman" w:cs="Times New Roman"/>
            </w:rPr>
          </w:pPr>
          <w:r w:rsidRPr="007B3C6D">
            <w:rPr>
              <w:rFonts w:ascii="Times New Roman" w:hAnsi="Times New Roman" w:cs="Times New Roman"/>
            </w:rPr>
            <w:t>-     filtru sanitar si vestiare pe categorii de muncitori</w:t>
          </w:r>
          <w:r w:rsidR="00857726">
            <w:rPr>
              <w:rFonts w:ascii="Times New Roman" w:hAnsi="Times New Roman" w:cs="Times New Roman"/>
            </w:rPr>
            <w:t>; grupuri sanitare</w:t>
          </w:r>
          <w:r w:rsidR="000F469C">
            <w:rPr>
              <w:rFonts w:ascii="Times New Roman" w:hAnsi="Times New Roman" w:cs="Times New Roman"/>
            </w:rPr>
            <w:t xml:space="preserve"> </w:t>
          </w:r>
        </w:p>
        <w:p w:rsidR="00520BC6" w:rsidRDefault="007B3C6D" w:rsidP="00F333A6">
          <w:pPr>
            <w:spacing w:after="0" w:line="240" w:lineRule="auto"/>
            <w:ind w:firstLine="360"/>
            <w:jc w:val="both"/>
            <w:rPr>
              <w:rFonts w:ascii="Times New Roman" w:hAnsi="Times New Roman" w:cs="Times New Roman"/>
            </w:rPr>
          </w:pPr>
          <w:r w:rsidRPr="007B3C6D">
            <w:rPr>
              <w:rFonts w:ascii="Times New Roman" w:hAnsi="Times New Roman" w:cs="Times New Roman"/>
            </w:rPr>
            <w:t>-     autoutilitare dotate cu instalatii de racire – 3 buc.</w:t>
          </w:r>
          <w:r w:rsidR="000F469C">
            <w:rPr>
              <w:rFonts w:ascii="Times New Roman" w:hAnsi="Times New Roman" w:cs="Times New Roman"/>
            </w:rPr>
            <w:t xml:space="preserve"> </w:t>
          </w:r>
        </w:p>
        <w:p w:rsidR="00520BC6" w:rsidRDefault="007B3C6D" w:rsidP="00F333A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7B3C6D">
            <w:rPr>
              <w:rFonts w:ascii="Times New Roman" w:hAnsi="Times New Roman" w:cs="Times New Roman"/>
            </w:rPr>
            <w:t>rampa auto, pentru receptia materiilor prime si o rampa auto pentru desfacerea produselor finite            depozitul</w:t>
          </w:r>
          <w:r w:rsidR="007725D0">
            <w:rPr>
              <w:rFonts w:ascii="Times New Roman" w:hAnsi="Times New Roman" w:cs="Times New Roman"/>
            </w:rPr>
            <w:t xml:space="preserve"> de materiale igienico-sanitare; lift incarcare auto</w:t>
          </w:r>
          <w:r w:rsidR="000F469C">
            <w:rPr>
              <w:rFonts w:ascii="Times New Roman" w:hAnsi="Times New Roman" w:cs="Times New Roman"/>
            </w:rPr>
            <w:t xml:space="preserve"> </w:t>
          </w:r>
          <w:r w:rsidRPr="007B3C6D">
            <w:rPr>
              <w:rFonts w:ascii="Times New Roman" w:hAnsi="Times New Roman" w:cs="Times New Roman"/>
            </w:rPr>
            <w:t xml:space="preserve"> </w:t>
          </w:r>
        </w:p>
        <w:p w:rsidR="00F333A6" w:rsidRPr="00420C4E" w:rsidRDefault="007B3C6D" w:rsidP="00F333A6">
          <w:pPr>
            <w:spacing w:after="0" w:line="240" w:lineRule="auto"/>
            <w:ind w:firstLine="360"/>
            <w:jc w:val="both"/>
            <w:rPr>
              <w:rFonts w:ascii="Arial" w:eastAsia="Times New Roman" w:hAnsi="Arial" w:cs="Arial"/>
              <w:sz w:val="24"/>
              <w:szCs w:val="24"/>
              <w:lang w:val="ro-RO"/>
            </w:rPr>
          </w:pPr>
          <w:r w:rsidRPr="007B3C6D">
            <w:rPr>
              <w:rFonts w:ascii="Times New Roman" w:hAnsi="Times New Roman" w:cs="Times New Roman"/>
            </w:rPr>
            <w:t>-    instalatii frigorifice la care se foloseste Freon ecologic, care asigura temperaturi de la -32°C (in tunul de congelare), intre 2-4°C (refrigerare), 8-10°C in spatiile tehnologice, 18°C in holurile de transfer-desfacere si 24°C in birouri;</w:t>
          </w:r>
          <w:r w:rsidR="000F469C">
            <w:rPr>
              <w:rFonts w:ascii="Times New Roman" w:hAnsi="Times New Roman" w:cs="Times New Roman"/>
            </w:rPr>
            <w:t xml:space="preserve"> </w:t>
          </w:r>
        </w:p>
      </w:sdtContent>
    </w:sdt>
    <w:p w:rsidR="00F333A6" w:rsidRDefault="00F333A6" w:rsidP="00F333A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F333A6" w:rsidRDefault="00F333A6" w:rsidP="00F333A6">
          <w:pPr>
            <w:spacing w:after="0"/>
            <w:rPr>
              <w:lang w:val="ro-RO" w:eastAsia="ro-RO"/>
            </w:rPr>
          </w:pPr>
          <w:r w:rsidRPr="000768B9">
            <w:rPr>
              <w:rStyle w:val="PlaceholderText"/>
              <w:rFonts w:ascii="Calibri" w:hAnsi="Calibri" w:cs="Calibri"/>
            </w:rPr>
            <w:t>....</w:t>
          </w:r>
        </w:p>
      </w:sdtContent>
    </w:sdt>
    <w:p w:rsidR="00F333A6" w:rsidRDefault="00F333A6" w:rsidP="00F333A6">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170198" w:rsidRPr="00170198" w:rsidTr="00170198">
            <w:trPr>
              <w:cantSplit/>
              <w:trHeight w:val="1531"/>
            </w:trPr>
            <w:tc>
              <w:tcPr>
                <w:tcW w:w="1174"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Tip</w:t>
                </w:r>
              </w:p>
            </w:tc>
            <w:tc>
              <w:tcPr>
                <w:tcW w:w="1320"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Denumire</w:t>
                </w:r>
              </w:p>
            </w:tc>
            <w:tc>
              <w:tcPr>
                <w:tcW w:w="1174"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Încadrare</w:t>
                </w:r>
              </w:p>
            </w:tc>
            <w:tc>
              <w:tcPr>
                <w:tcW w:w="734" w:type="dxa"/>
                <w:shd w:val="clear" w:color="auto" w:fill="C0C0C0"/>
                <w:textDirection w:val="btLr"/>
                <w:vAlign w:val="center"/>
              </w:tcPr>
              <w:p w:rsidR="00170198" w:rsidRPr="00170198" w:rsidRDefault="00170198" w:rsidP="00170198">
                <w:pPr>
                  <w:spacing w:before="40" w:after="0" w:line="240" w:lineRule="auto"/>
                  <w:ind w:left="113" w:right="113"/>
                  <w:jc w:val="center"/>
                  <w:rPr>
                    <w:rFonts w:ascii="Arial" w:hAnsi="Arial" w:cs="Arial"/>
                    <w:b/>
                    <w:sz w:val="20"/>
                    <w:lang w:val="ro-RO" w:eastAsia="ro-RO"/>
                  </w:rPr>
                </w:pPr>
                <w:r w:rsidRPr="00170198">
                  <w:rPr>
                    <w:rFonts w:ascii="Arial" w:hAnsi="Arial" w:cs="Arial"/>
                    <w:b/>
                    <w:sz w:val="20"/>
                    <w:lang w:val="ro-RO" w:eastAsia="ro-RO"/>
                  </w:rPr>
                  <w:t>Cantitate</w:t>
                </w:r>
              </w:p>
            </w:tc>
            <w:tc>
              <w:tcPr>
                <w:tcW w:w="734"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UM</w:t>
                </w:r>
              </w:p>
            </w:tc>
            <w:tc>
              <w:tcPr>
                <w:tcW w:w="1467"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Natura chimică / compoziție</w:t>
                </w:r>
              </w:p>
            </w:tc>
            <w:tc>
              <w:tcPr>
                <w:tcW w:w="1350"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Destinație / Utilizare</w:t>
                </w:r>
              </w:p>
            </w:tc>
            <w:tc>
              <w:tcPr>
                <w:tcW w:w="1174" w:type="dxa"/>
                <w:shd w:val="clear" w:color="auto" w:fill="C0C0C0"/>
                <w:vAlign w:val="center"/>
              </w:tcPr>
              <w:p w:rsidR="00170198" w:rsidRPr="00170198" w:rsidRDefault="00170198" w:rsidP="00170198">
                <w:pPr>
                  <w:spacing w:before="40" w:after="0" w:line="240" w:lineRule="auto"/>
                  <w:jc w:val="center"/>
                  <w:rPr>
                    <w:rFonts w:ascii="Arial" w:hAnsi="Arial" w:cs="Arial"/>
                    <w:b/>
                    <w:sz w:val="20"/>
                    <w:lang w:val="ro-RO" w:eastAsia="ro-RO"/>
                  </w:rPr>
                </w:pPr>
                <w:r w:rsidRPr="00170198">
                  <w:rPr>
                    <w:rFonts w:ascii="Arial" w:hAnsi="Arial" w:cs="Arial"/>
                    <w:b/>
                    <w:sz w:val="20"/>
                    <w:lang w:val="ro-RO" w:eastAsia="ro-RO"/>
                  </w:rPr>
                  <w:t>Mod de depozitare</w:t>
                </w:r>
              </w:p>
            </w:tc>
            <w:tc>
              <w:tcPr>
                <w:tcW w:w="880" w:type="dxa"/>
                <w:shd w:val="clear" w:color="auto" w:fill="C0C0C0"/>
                <w:textDirection w:val="btLr"/>
                <w:vAlign w:val="center"/>
              </w:tcPr>
              <w:p w:rsidR="00170198" w:rsidRPr="00170198" w:rsidRDefault="00170198" w:rsidP="00170198">
                <w:pPr>
                  <w:spacing w:before="40" w:after="0" w:line="240" w:lineRule="auto"/>
                  <w:ind w:left="113" w:right="113"/>
                  <w:jc w:val="center"/>
                  <w:rPr>
                    <w:rFonts w:ascii="Arial" w:hAnsi="Arial" w:cs="Arial"/>
                    <w:b/>
                    <w:sz w:val="20"/>
                    <w:lang w:val="ro-RO" w:eastAsia="ro-RO"/>
                  </w:rPr>
                </w:pPr>
                <w:r w:rsidRPr="00170198">
                  <w:rPr>
                    <w:rFonts w:ascii="Arial" w:hAnsi="Arial" w:cs="Arial"/>
                    <w:b/>
                    <w:sz w:val="20"/>
                    <w:lang w:val="ro-RO" w:eastAsia="ro-RO"/>
                  </w:rPr>
                  <w:t>Periculozitate</w:t>
                </w: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carcasa pui</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Materie primă</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20,00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Tone/luna</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materie prima</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piele pui</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Materie primă</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1,50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Tone/luna</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materie prima</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 xml:space="preserve">carne vita </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Materie primă</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19,00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Tone/luna</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materie prima</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seu</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Materie primă</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2,50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Tone/luna</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materie prima</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pungi plastic</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Ambalaje</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10,00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Kilogram/an</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ambalaje</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folie plastic</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Ambalaje</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720000,00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Metri liniari/an</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ambalaje</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tavite plastic</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Ambalaje</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1000,00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Bucati/an</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de ambalaje</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 xml:space="preserve">detergent </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Altele</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11,00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Litri/luna</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camera special amenajata</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r w:rsidR="00170198" w:rsidRPr="00170198" w:rsidTr="00170198">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 materii</w:t>
                </w:r>
              </w:p>
            </w:tc>
            <w:tc>
              <w:tcPr>
                <w:tcW w:w="132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dezinfectant</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Altele</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24,00</w:t>
                </w:r>
              </w:p>
            </w:tc>
            <w:tc>
              <w:tcPr>
                <w:tcW w:w="73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Litri/luna</w:t>
                </w:r>
              </w:p>
            </w:tc>
            <w:tc>
              <w:tcPr>
                <w:tcW w:w="1467"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c>
              <w:tcPr>
                <w:tcW w:w="135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utilizare</w:t>
                </w:r>
              </w:p>
            </w:tc>
            <w:tc>
              <w:tcPr>
                <w:tcW w:w="1174"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r w:rsidRPr="00170198">
                  <w:rPr>
                    <w:rFonts w:ascii="Arial" w:hAnsi="Arial" w:cs="Arial"/>
                    <w:sz w:val="20"/>
                    <w:lang w:val="ro-RO" w:eastAsia="ro-RO"/>
                  </w:rPr>
                  <w:t>in depozitul special amenajat</w:t>
                </w:r>
              </w:p>
            </w:tc>
            <w:tc>
              <w:tcPr>
                <w:tcW w:w="880" w:type="dxa"/>
                <w:shd w:val="clear" w:color="auto" w:fill="auto"/>
              </w:tcPr>
              <w:p w:rsidR="00170198" w:rsidRPr="00170198" w:rsidRDefault="00170198" w:rsidP="00170198">
                <w:pPr>
                  <w:spacing w:before="40" w:after="0" w:line="240" w:lineRule="auto"/>
                  <w:jc w:val="center"/>
                  <w:rPr>
                    <w:rFonts w:ascii="Arial" w:hAnsi="Arial" w:cs="Arial"/>
                    <w:sz w:val="20"/>
                    <w:lang w:val="ro-RO" w:eastAsia="ro-RO"/>
                  </w:rPr>
                </w:pPr>
              </w:p>
            </w:tc>
          </w:tr>
        </w:tbl>
        <w:p w:rsidR="00F333A6" w:rsidRDefault="0054644A" w:rsidP="0017019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F333A6" w:rsidRDefault="00F333A6" w:rsidP="00F333A6">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F333A6" w:rsidRPr="00CB2B4B" w:rsidRDefault="00F333A6" w:rsidP="00F333A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F333A6" w:rsidRPr="00FC5AAA" w:rsidRDefault="00F333A6" w:rsidP="00F333A6">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2F367C" w:rsidRPr="002F367C" w:rsidTr="002F367C">
            <w:tc>
              <w:tcPr>
                <w:tcW w:w="1251"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b/>
                    <w:sz w:val="20"/>
                    <w:szCs w:val="24"/>
                    <w:lang w:val="ro-RO"/>
                  </w:rPr>
                </w:pPr>
                <w:r w:rsidRPr="002F367C">
                  <w:rPr>
                    <w:rFonts w:ascii="Arial" w:eastAsia="Times New Roman" w:hAnsi="Arial" w:cs="Arial"/>
                    <w:b/>
                    <w:sz w:val="20"/>
                    <w:szCs w:val="24"/>
                    <w:lang w:val="ro-RO"/>
                  </w:rPr>
                  <w:t>Tip utilitate</w:t>
                </w:r>
              </w:p>
            </w:tc>
            <w:tc>
              <w:tcPr>
                <w:tcW w:w="3752"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b/>
                    <w:sz w:val="20"/>
                    <w:szCs w:val="24"/>
                    <w:lang w:val="ro-RO"/>
                  </w:rPr>
                </w:pPr>
                <w:r w:rsidRPr="002F367C">
                  <w:rPr>
                    <w:rFonts w:ascii="Arial" w:eastAsia="Times New Roman" w:hAnsi="Arial" w:cs="Arial"/>
                    <w:b/>
                    <w:sz w:val="20"/>
                    <w:szCs w:val="24"/>
                    <w:lang w:val="ro-RO"/>
                  </w:rPr>
                  <w:t>Descriere</w:t>
                </w:r>
              </w:p>
            </w:tc>
            <w:tc>
              <w:tcPr>
                <w:tcW w:w="3752"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b/>
                    <w:sz w:val="20"/>
                    <w:szCs w:val="24"/>
                    <w:lang w:val="ro-RO"/>
                  </w:rPr>
                </w:pPr>
                <w:r w:rsidRPr="002F367C">
                  <w:rPr>
                    <w:rFonts w:ascii="Arial" w:eastAsia="Times New Roman" w:hAnsi="Arial" w:cs="Arial"/>
                    <w:b/>
                    <w:sz w:val="20"/>
                    <w:szCs w:val="24"/>
                    <w:lang w:val="ro-RO"/>
                  </w:rPr>
                  <w:t>Cantitate</w:t>
                </w:r>
              </w:p>
            </w:tc>
            <w:tc>
              <w:tcPr>
                <w:tcW w:w="1251"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b/>
                    <w:sz w:val="20"/>
                    <w:szCs w:val="24"/>
                    <w:lang w:val="ro-RO"/>
                  </w:rPr>
                </w:pPr>
                <w:r w:rsidRPr="002F367C">
                  <w:rPr>
                    <w:rFonts w:ascii="Arial" w:eastAsia="Times New Roman" w:hAnsi="Arial" w:cs="Arial"/>
                    <w:b/>
                    <w:sz w:val="20"/>
                    <w:szCs w:val="24"/>
                    <w:lang w:val="ro-RO"/>
                  </w:rPr>
                  <w:t>UM</w:t>
                </w:r>
              </w:p>
            </w:tc>
          </w:tr>
          <w:tr w:rsidR="002F367C" w:rsidRPr="002F367C" w:rsidTr="002F367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Apa</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este furnizata si facturata de SC Avicola Focsani SA</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0,35</w:t>
                </w:r>
              </w:p>
            </w:t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Metri cubi/zi</w:t>
                </w:r>
              </w:p>
            </w:tc>
          </w:tr>
          <w:tr w:rsidR="002F367C" w:rsidRPr="002F367C" w:rsidTr="002F367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Canalizare</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apele uzate sunt colectate in 2 bazine betonate vidanjabile cu V=80mc fiecare</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80,00</w:t>
                </w:r>
              </w:p>
            </w:t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Metru Cub</w:t>
                </w:r>
              </w:p>
            </w:tc>
          </w:tr>
          <w:tr w:rsidR="002F367C" w:rsidRPr="002F367C" w:rsidTr="002F367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Energie</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din reteaua din zona</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380,00</w:t>
                </w:r>
              </w:p>
            </w:t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MWe</w:t>
                </w:r>
              </w:p>
            </w:tc>
          </w:tr>
          <w:tr w:rsidR="002F367C" w:rsidRPr="002F367C" w:rsidTr="002F367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Altele</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gaze naturale furnizate de SC Avicola Focsani SA</w:t>
                </w:r>
              </w:p>
            </w:tc>
            <w:tc>
              <w:tcPr>
                <w:tcW w:w="375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595,00</w:t>
                </w:r>
              </w:p>
            </w:tc>
            <w:tc>
              <w:tcPr>
                <w:tcW w:w="1251"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eastAsia="Times New Roman" w:hAnsi="Arial" w:cs="Arial"/>
                    <w:sz w:val="20"/>
                    <w:szCs w:val="24"/>
                    <w:lang w:val="ro-RO"/>
                  </w:rPr>
                </w:pPr>
                <w:r w:rsidRPr="002F367C">
                  <w:rPr>
                    <w:rFonts w:ascii="Arial" w:eastAsia="Times New Roman" w:hAnsi="Arial" w:cs="Arial"/>
                    <w:sz w:val="20"/>
                    <w:szCs w:val="24"/>
                    <w:lang w:val="ro-RO"/>
                  </w:rPr>
                  <w:t>Metri cubi/luna</w:t>
                </w:r>
              </w:p>
            </w:tc>
          </w:tr>
        </w:tbl>
        <w:p w:rsidR="00F333A6" w:rsidRDefault="0054644A" w:rsidP="002F367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F333A6" w:rsidRPr="00FC5AAA" w:rsidRDefault="00F333A6" w:rsidP="00F333A6">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F333A6" w:rsidRDefault="00F333A6" w:rsidP="00F333A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imes New Roman" w:eastAsia="Times New Roman" w:hAnsi="Times New Roman" w:cs="Times New Roman"/>
          <w:color w:val="000000"/>
          <w:kern w:val="3"/>
          <w:sz w:val="24"/>
          <w:szCs w:val="24"/>
          <w:lang w:val="ro-RO" w:eastAsia="ro-RO"/>
        </w:rPr>
        <w:alias w:val="Câmp editabil text"/>
        <w:tag w:val="CampEditabil"/>
        <w:id w:val="-152216856"/>
        <w:placeholder>
          <w:docPart w:val="2D08DADC44954A4FB2C2875E4D39CCAA"/>
        </w:placeholder>
      </w:sdtPr>
      <w:sdtContent>
        <w:p w:rsidR="00520BC6" w:rsidRDefault="00520BC6" w:rsidP="00F333A6">
          <w:pPr>
            <w:spacing w:after="0"/>
          </w:pPr>
        </w:p>
        <w:p w:rsidR="00520BC6" w:rsidRPr="00520BC6" w:rsidRDefault="00520BC6" w:rsidP="00520BC6">
          <w:pPr>
            <w:pStyle w:val="Standard"/>
            <w:jc w:val="both"/>
          </w:pPr>
          <w:r w:rsidRPr="00520BC6">
            <w:t>Fluxul tehnologic al materiei prime (carcase pui , carne vita refrigerata ) , care intra in unitate se face astfel :</w:t>
          </w:r>
        </w:p>
        <w:p w:rsidR="00520BC6" w:rsidRPr="00520BC6" w:rsidRDefault="002F367C" w:rsidP="002F367C">
          <w:pPr>
            <w:pStyle w:val="Standard"/>
            <w:numPr>
              <w:ilvl w:val="0"/>
              <w:numId w:val="12"/>
            </w:numPr>
            <w:ind w:hanging="720"/>
            <w:jc w:val="both"/>
          </w:pPr>
          <w:r>
            <w:t xml:space="preserve">-          </w:t>
          </w:r>
          <w:r w:rsidR="00520BC6" w:rsidRPr="00520BC6">
            <w:t>materia prima este aprovizionata cu autoizoterme autorizate sanita</w:t>
          </w:r>
          <w:r>
            <w:t xml:space="preserve">r veterinar la o temperatura de </w:t>
          </w:r>
          <w:r w:rsidR="00520BC6" w:rsidRPr="00520BC6">
            <w:t>2-4 grade C si insotite de Certificat Sanitar Veterinar emis de unitatea furnizoare .</w:t>
          </w:r>
        </w:p>
        <w:p w:rsidR="00520BC6" w:rsidRPr="00520BC6" w:rsidRDefault="00520BC6" w:rsidP="00520BC6">
          <w:pPr>
            <w:pStyle w:val="Standard"/>
            <w:numPr>
              <w:ilvl w:val="0"/>
              <w:numId w:val="12"/>
            </w:numPr>
            <w:jc w:val="both"/>
          </w:pPr>
          <w:r w:rsidRPr="00520BC6">
            <w:t>carcasele de pui si pielea de pui sunt in cutii de carton , sau lazi PVC dispuse pe europaleti , iar la descarcarea acestora se cantaresc , apoi se rastoarna in granturi de inox si se introduc in refrigerare la o temperatura de 2-4 grade C . Lazile PVC in care au fost carcasele de pui  merg in sala de spalat si de dezinfectat navete . Cutiile de carton merg in sectorul de depozitare temporara a ambalajelor folosite .</w:t>
          </w:r>
        </w:p>
        <w:p w:rsidR="00520BC6" w:rsidRPr="00520BC6" w:rsidRDefault="00520BC6" w:rsidP="00520BC6">
          <w:pPr>
            <w:pStyle w:val="Standard"/>
            <w:numPr>
              <w:ilvl w:val="0"/>
              <w:numId w:val="6"/>
            </w:numPr>
            <w:jc w:val="both"/>
          </w:pPr>
          <w:r w:rsidRPr="00520BC6">
            <w:t>carnea de vita si seul de vita este in lazi PVC dispuse pe europaleti , iar la descarcarea acestora se cantaresc , apoi se rastoarna in granturi de inox si se introduc in refrigerare la o temperatura de 2-4 grade C . Lazile PVC in care a fost carnea de vita  merg in sala de spalat si de dezinfectat navete .</w:t>
          </w:r>
        </w:p>
        <w:p w:rsidR="00520BC6" w:rsidRPr="00520BC6" w:rsidRDefault="00520BC6" w:rsidP="00520BC6">
          <w:pPr>
            <w:pStyle w:val="Standard"/>
            <w:numPr>
              <w:ilvl w:val="0"/>
              <w:numId w:val="6"/>
            </w:numPr>
            <w:jc w:val="both"/>
          </w:pPr>
          <w:r w:rsidRPr="00520BC6">
            <w:t>din refrigerare carcasele intra in sala de transare unde se face portionarea si dezosarea acestora . Temperatura din sala de transare este de 8-10 grade C iar umiditatea aerului este de 65%.</w:t>
          </w:r>
        </w:p>
        <w:p w:rsidR="00520BC6" w:rsidRPr="00520BC6" w:rsidRDefault="00520BC6" w:rsidP="00520BC6">
          <w:pPr>
            <w:pStyle w:val="Standard"/>
            <w:numPr>
              <w:ilvl w:val="0"/>
              <w:numId w:val="6"/>
            </w:numPr>
            <w:jc w:val="both"/>
          </w:pPr>
          <w:r w:rsidRPr="00520BC6">
            <w:t>Carnea de pui dezosata rezultata din transare / dezosare se transfera in productia de shaorma de pui , unde intra la baitat impreuna cu condimente , iaurt , se lasa la baitat 1 zi si apoi se aseaza pe tepuse, se infoliaza , se introduc in tunelul de congelare rapida, dupa congelare se ambaleaza in cutii de carton si se dpoziteaza in congelator. Se livreaza catre clienti in stare congelata .</w:t>
          </w:r>
        </w:p>
        <w:p w:rsidR="00520BC6" w:rsidRPr="00520BC6" w:rsidRDefault="00520BC6" w:rsidP="00520BC6">
          <w:pPr>
            <w:pStyle w:val="Standard"/>
            <w:numPr>
              <w:ilvl w:val="0"/>
              <w:numId w:val="6"/>
            </w:numPr>
            <w:jc w:val="both"/>
          </w:pPr>
          <w:r w:rsidRPr="00520BC6">
            <w:t>Din transare / dezosare rezulta produsele : aripi , oase de pui si piele , care se ambaleaza in manual in calup la pungi de plastic , si se livreaza refrigerate ; in cazul in care nu se livreaza refrigerate , se introduc in congelator si se livreaza congelate la comanda clientului .</w:t>
          </w:r>
        </w:p>
        <w:p w:rsidR="00520BC6" w:rsidRPr="00520BC6" w:rsidRDefault="00520BC6" w:rsidP="00520BC6">
          <w:pPr>
            <w:pStyle w:val="Standard"/>
            <w:numPr>
              <w:ilvl w:val="0"/>
              <w:numId w:val="6"/>
            </w:numPr>
            <w:jc w:val="both"/>
          </w:pPr>
          <w:r w:rsidRPr="00520BC6">
            <w:t>din refrigerare carnea de vita si seul de vita intra in sala de transare unde se face prelucrarea acesteia in vederea predarii in productia de shaorma : curatare, feliere, tocare. Temperatura din sala de transare este de 8-10 grade C iar umiditatea aerului este de 65%.</w:t>
          </w:r>
        </w:p>
        <w:p w:rsidR="00520BC6" w:rsidRPr="00520BC6" w:rsidRDefault="00520BC6" w:rsidP="00520BC6">
          <w:pPr>
            <w:pStyle w:val="Standard"/>
            <w:numPr>
              <w:ilvl w:val="0"/>
              <w:numId w:val="6"/>
            </w:numPr>
            <w:jc w:val="both"/>
          </w:pPr>
          <w:r w:rsidRPr="00520BC6">
            <w:t>Carnea de vita feliata, tocata , seul pregatit , intra in productia de shaorma vita unde intra la baitat impreuna cu condimente , iaurt , se lasa la baitat 1 zi si apoi se aseaza pe tepuse , se infoliaza , se introduc in tunelul de congelare rapida, dupa congelare se ambaleaza in cutii de carton si se dpoziteaza in congelator. Se livreaza catre clienti in stare congelata .</w:t>
          </w:r>
        </w:p>
        <w:p w:rsidR="00520BC6" w:rsidRPr="00520BC6" w:rsidRDefault="00520BC6" w:rsidP="00520BC6">
          <w:pPr>
            <w:pStyle w:val="Standard"/>
            <w:numPr>
              <w:ilvl w:val="0"/>
              <w:numId w:val="6"/>
            </w:numPr>
            <w:jc w:val="both"/>
          </w:pPr>
          <w:r w:rsidRPr="00520BC6">
            <w:t>Livrarea produselor se face prin sasul de livrare iar transportul acestora catre clienti se face cu autoizoterme proprii dupa ce acestea au fost spalate si dezinfectate.</w:t>
          </w:r>
        </w:p>
        <w:p w:rsidR="00F333A6" w:rsidRPr="002F367C" w:rsidRDefault="00520BC6" w:rsidP="00F333A6">
          <w:pPr>
            <w:pStyle w:val="Standard"/>
            <w:numPr>
              <w:ilvl w:val="0"/>
              <w:numId w:val="6"/>
            </w:numPr>
            <w:jc w:val="both"/>
          </w:pPr>
          <w:r w:rsidRPr="00520BC6">
            <w:t>Dupa terminarea lucrului spatiul tehnologic si utilajele se spala cu apa calda la 85 grade C si cu detergent lichid ( Biogel ) in concentratie de 3% si apoi se face dezinfectia utilajelor cu Virocid in concentratie de 5%.</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F333A6" w:rsidRPr="00670CA3" w:rsidRDefault="00F333A6" w:rsidP="00F333A6">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1B6551">
            <w:rPr>
              <w:rFonts w:ascii="Arial" w:hAnsi="Arial" w:cs="Arial"/>
              <w:b/>
              <w:sz w:val="24"/>
              <w:szCs w:val="24"/>
              <w:lang w:val="ro-RO"/>
            </w:rPr>
            <w:t xml:space="preserve"> – </w:t>
          </w:r>
          <w:r w:rsidR="001B6551" w:rsidRPr="001B6551">
            <w:rPr>
              <w:rFonts w:ascii="Arial" w:hAnsi="Arial" w:cs="Arial"/>
              <w:sz w:val="24"/>
              <w:szCs w:val="24"/>
              <w:lang w:val="ro-RO"/>
            </w:rPr>
            <w:t>nu este cazul</w:t>
          </w:r>
          <w:r w:rsidR="000F469C">
            <w:rPr>
              <w:rFonts w:ascii="Arial" w:hAnsi="Arial" w:cs="Arial"/>
              <w:sz w:val="24"/>
              <w:szCs w:val="24"/>
              <w:lang w:val="ro-RO"/>
            </w:rPr>
            <w:t xml:space="preserve"> </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EA0690" w:rsidRPr="00EA0690" w:rsidTr="00EA0690">
            <w:tblPrEx>
              <w:tblCellMar>
                <w:top w:w="0" w:type="dxa"/>
                <w:bottom w:w="0" w:type="dxa"/>
              </w:tblCellMar>
            </w:tblPrEx>
            <w:tc>
              <w:tcPr>
                <w:tcW w:w="1429" w:type="dxa"/>
                <w:shd w:val="clear" w:color="auto" w:fill="C0C0C0"/>
                <w:vAlign w:val="center"/>
              </w:tcPr>
              <w:p w:rsidR="00EA0690" w:rsidRPr="00EA0690" w:rsidRDefault="00EA0690" w:rsidP="00EA0690">
                <w:pPr>
                  <w:spacing w:before="40" w:after="0" w:line="240" w:lineRule="auto"/>
                  <w:jc w:val="center"/>
                  <w:rPr>
                    <w:rFonts w:ascii="Arial" w:hAnsi="Arial" w:cs="Arial"/>
                    <w:b/>
                    <w:sz w:val="20"/>
                    <w:szCs w:val="24"/>
                    <w:lang w:val="ro-RO"/>
                  </w:rPr>
                </w:pPr>
                <w:r w:rsidRPr="00EA0690">
                  <w:rPr>
                    <w:rFonts w:ascii="Arial" w:hAnsi="Arial" w:cs="Arial"/>
                    <w:b/>
                    <w:sz w:val="20"/>
                    <w:szCs w:val="24"/>
                    <w:lang w:val="ro-RO"/>
                  </w:rPr>
                  <w:t>Tip arie</w:t>
                </w:r>
              </w:p>
            </w:tc>
            <w:tc>
              <w:tcPr>
                <w:tcW w:w="4288" w:type="dxa"/>
                <w:shd w:val="clear" w:color="auto" w:fill="C0C0C0"/>
                <w:vAlign w:val="center"/>
              </w:tcPr>
              <w:p w:rsidR="00EA0690" w:rsidRPr="00EA0690" w:rsidRDefault="00EA0690" w:rsidP="00EA0690">
                <w:pPr>
                  <w:spacing w:before="40" w:after="0" w:line="240" w:lineRule="auto"/>
                  <w:jc w:val="center"/>
                  <w:rPr>
                    <w:rFonts w:ascii="Arial" w:hAnsi="Arial" w:cs="Arial"/>
                    <w:b/>
                    <w:sz w:val="20"/>
                    <w:szCs w:val="24"/>
                    <w:lang w:val="ro-RO"/>
                  </w:rPr>
                </w:pPr>
                <w:r w:rsidRPr="00EA0690">
                  <w:rPr>
                    <w:rFonts w:ascii="Arial" w:hAnsi="Arial" w:cs="Arial"/>
                    <w:b/>
                    <w:sz w:val="20"/>
                    <w:szCs w:val="24"/>
                    <w:lang w:val="ro-RO"/>
                  </w:rPr>
                  <w:t>Cod</w:t>
                </w:r>
              </w:p>
            </w:tc>
            <w:tc>
              <w:tcPr>
                <w:tcW w:w="4288" w:type="dxa"/>
                <w:shd w:val="clear" w:color="auto" w:fill="C0C0C0"/>
                <w:vAlign w:val="center"/>
              </w:tcPr>
              <w:p w:rsidR="00EA0690" w:rsidRPr="00EA0690" w:rsidRDefault="00EA0690" w:rsidP="00EA0690">
                <w:pPr>
                  <w:spacing w:before="40" w:after="0" w:line="240" w:lineRule="auto"/>
                  <w:jc w:val="center"/>
                  <w:rPr>
                    <w:rFonts w:ascii="Arial" w:hAnsi="Arial" w:cs="Arial"/>
                    <w:b/>
                    <w:sz w:val="20"/>
                    <w:szCs w:val="24"/>
                    <w:lang w:val="ro-RO"/>
                  </w:rPr>
                </w:pPr>
                <w:r w:rsidRPr="00EA0690">
                  <w:rPr>
                    <w:rFonts w:ascii="Arial" w:hAnsi="Arial" w:cs="Arial"/>
                    <w:b/>
                    <w:sz w:val="20"/>
                    <w:szCs w:val="24"/>
                    <w:lang w:val="ro-RO"/>
                  </w:rPr>
                  <w:t>Arie protejată</w:t>
                </w:r>
              </w:p>
            </w:tc>
          </w:tr>
          <w:tr w:rsidR="00EA0690" w:rsidRPr="00EA0690" w:rsidTr="00EA0690">
            <w:tblPrEx>
              <w:tblCellMar>
                <w:top w:w="0" w:type="dxa"/>
                <w:bottom w:w="0" w:type="dxa"/>
              </w:tblCellMar>
            </w:tblPrEx>
            <w:tc>
              <w:tcPr>
                <w:tcW w:w="1429" w:type="dxa"/>
                <w:shd w:val="clear" w:color="auto" w:fill="auto"/>
              </w:tcPr>
              <w:p w:rsidR="00EA0690" w:rsidRPr="00EA0690" w:rsidRDefault="00EA0690" w:rsidP="00EA0690">
                <w:pPr>
                  <w:spacing w:before="40" w:after="0" w:line="240" w:lineRule="auto"/>
                  <w:jc w:val="center"/>
                  <w:rPr>
                    <w:rFonts w:ascii="Arial" w:hAnsi="Arial" w:cs="Arial"/>
                    <w:sz w:val="20"/>
                    <w:szCs w:val="24"/>
                    <w:lang w:val="ro-RO"/>
                  </w:rPr>
                </w:pPr>
              </w:p>
            </w:tc>
            <w:tc>
              <w:tcPr>
                <w:tcW w:w="4288" w:type="dxa"/>
                <w:shd w:val="clear" w:color="auto" w:fill="auto"/>
              </w:tcPr>
              <w:p w:rsidR="00EA0690" w:rsidRPr="00EA0690" w:rsidRDefault="00EA0690" w:rsidP="00EA0690">
                <w:pPr>
                  <w:spacing w:before="40" w:after="0" w:line="240" w:lineRule="auto"/>
                  <w:jc w:val="center"/>
                  <w:rPr>
                    <w:rFonts w:ascii="Arial" w:hAnsi="Arial" w:cs="Arial"/>
                    <w:sz w:val="20"/>
                    <w:szCs w:val="24"/>
                    <w:lang w:val="ro-RO"/>
                  </w:rPr>
                </w:pPr>
              </w:p>
            </w:tc>
            <w:tc>
              <w:tcPr>
                <w:tcW w:w="4288" w:type="dxa"/>
                <w:shd w:val="clear" w:color="auto" w:fill="auto"/>
              </w:tcPr>
              <w:p w:rsidR="00EA0690" w:rsidRPr="00EA0690" w:rsidRDefault="00EA0690" w:rsidP="00EA0690">
                <w:pPr>
                  <w:spacing w:before="40" w:after="0" w:line="240" w:lineRule="auto"/>
                  <w:jc w:val="center"/>
                  <w:rPr>
                    <w:rFonts w:ascii="Arial" w:hAnsi="Arial" w:cs="Arial"/>
                    <w:sz w:val="20"/>
                    <w:szCs w:val="24"/>
                    <w:lang w:val="ro-RO"/>
                  </w:rPr>
                </w:pPr>
              </w:p>
            </w:tc>
          </w:tr>
        </w:tbl>
        <w:p w:rsidR="00F333A6" w:rsidRDefault="0054644A" w:rsidP="00EA069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F333A6" w:rsidRPr="00BD4EA0" w:rsidRDefault="00F333A6" w:rsidP="00F333A6">
          <w:pPr>
            <w:spacing w:after="0"/>
            <w:rPr>
              <w:rFonts w:ascii="Arial" w:hAnsi="Arial" w:cs="Arial"/>
              <w:sz w:val="24"/>
              <w:szCs w:val="24"/>
              <w:lang w:val="ro-RO"/>
            </w:rPr>
          </w:pPr>
          <w:r w:rsidRPr="00BD4EA0">
            <w:rPr>
              <w:rStyle w:val="PlaceholderText"/>
              <w:rFonts w:ascii="Arial" w:hAnsi="Arial" w:cs="Arial"/>
            </w:rPr>
            <w:t>....</w:t>
          </w:r>
        </w:p>
      </w:sdtContent>
    </w:sdt>
    <w:p w:rsidR="00F333A6" w:rsidRPr="000A2FF6" w:rsidRDefault="00F333A6" w:rsidP="00F333A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F333A6" w:rsidRDefault="00F333A6" w:rsidP="00F333A6">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170198" w:rsidRPr="00170198" w:rsidTr="00170198">
            <w:tc>
              <w:tcPr>
                <w:tcW w:w="2175"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hAnsi="Arial" w:cs="Arial"/>
                    <w:b/>
                    <w:sz w:val="20"/>
                    <w:szCs w:val="24"/>
                    <w:lang w:val="ro-RO"/>
                  </w:rPr>
                </w:pPr>
                <w:r w:rsidRPr="00170198">
                  <w:rPr>
                    <w:rFonts w:ascii="Arial" w:hAnsi="Arial" w:cs="Arial"/>
                    <w:b/>
                    <w:sz w:val="20"/>
                    <w:szCs w:val="24"/>
                    <w:lang w:val="ro-RO"/>
                  </w:rPr>
                  <w:t>Tip produs/subprodus</w:t>
                </w:r>
              </w:p>
            </w:tc>
            <w:tc>
              <w:tcPr>
                <w:tcW w:w="3559"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hAnsi="Arial" w:cs="Arial"/>
                    <w:b/>
                    <w:sz w:val="20"/>
                    <w:szCs w:val="24"/>
                    <w:lang w:val="ro-RO"/>
                  </w:rPr>
                </w:pPr>
                <w:r w:rsidRPr="00170198">
                  <w:rPr>
                    <w:rFonts w:ascii="Arial" w:hAnsi="Arial" w:cs="Arial"/>
                    <w:b/>
                    <w:sz w:val="20"/>
                    <w:szCs w:val="24"/>
                    <w:lang w:val="ro-RO"/>
                  </w:rPr>
                  <w:t>Denumire produs/subprodus</w:t>
                </w:r>
              </w:p>
            </w:tc>
            <w:tc>
              <w:tcPr>
                <w:tcW w:w="1107"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hAnsi="Arial" w:cs="Arial"/>
                    <w:b/>
                    <w:sz w:val="20"/>
                    <w:szCs w:val="24"/>
                    <w:lang w:val="ro-RO"/>
                  </w:rPr>
                </w:pPr>
                <w:r w:rsidRPr="00170198">
                  <w:rPr>
                    <w:rFonts w:ascii="Arial" w:hAnsi="Arial" w:cs="Arial"/>
                    <w:b/>
                    <w:sz w:val="20"/>
                    <w:szCs w:val="24"/>
                    <w:lang w:val="ro-RO"/>
                  </w:rPr>
                  <w:t>Cantitate</w:t>
                </w:r>
              </w:p>
            </w:tc>
            <w:tc>
              <w:tcPr>
                <w:tcW w:w="1186"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hAnsi="Arial" w:cs="Arial"/>
                    <w:b/>
                    <w:sz w:val="20"/>
                    <w:szCs w:val="24"/>
                    <w:lang w:val="ro-RO"/>
                  </w:rPr>
                </w:pPr>
                <w:r w:rsidRPr="00170198">
                  <w:rPr>
                    <w:rFonts w:ascii="Arial" w:hAnsi="Arial" w:cs="Arial"/>
                    <w:b/>
                    <w:sz w:val="20"/>
                    <w:szCs w:val="24"/>
                    <w:lang w:val="ro-RO"/>
                  </w:rPr>
                  <w:t>UM</w:t>
                </w:r>
              </w:p>
            </w:tc>
            <w:tc>
              <w:tcPr>
                <w:tcW w:w="1977"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hAnsi="Arial" w:cs="Arial"/>
                    <w:b/>
                    <w:sz w:val="20"/>
                    <w:szCs w:val="24"/>
                    <w:lang w:val="ro-RO"/>
                  </w:rPr>
                </w:pPr>
                <w:r w:rsidRPr="00170198">
                  <w:rPr>
                    <w:rFonts w:ascii="Arial" w:hAnsi="Arial" w:cs="Arial"/>
                    <w:b/>
                    <w:sz w:val="20"/>
                    <w:szCs w:val="24"/>
                    <w:lang w:val="ro-RO"/>
                  </w:rPr>
                  <w:t>Destinație</w:t>
                </w:r>
              </w:p>
            </w:tc>
          </w:tr>
          <w:tr w:rsidR="00170198" w:rsidRPr="00170198" w:rsidTr="00170198">
            <w:tc>
              <w:tcPr>
                <w:tcW w:w="2175"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Alte produse</w:t>
                </w:r>
              </w:p>
            </w:tc>
            <w:tc>
              <w:tcPr>
                <w:tcW w:w="3559"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produse shaorma pui</w:t>
                </w:r>
              </w:p>
            </w:tc>
            <w:tc>
              <w:tcPr>
                <w:tcW w:w="1107"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21,46</w:t>
                </w:r>
              </w:p>
            </w:tc>
            <w:tc>
              <w:tcPr>
                <w:tcW w:w="1186"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Tone/luna</w:t>
                </w:r>
              </w:p>
            </w:tc>
            <w:tc>
              <w:tcPr>
                <w:tcW w:w="1977"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comercializare</w:t>
                </w:r>
              </w:p>
            </w:tc>
          </w:tr>
          <w:tr w:rsidR="00170198" w:rsidRPr="00170198" w:rsidTr="00170198">
            <w:tc>
              <w:tcPr>
                <w:tcW w:w="2175"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Alte produse</w:t>
                </w:r>
              </w:p>
            </w:tc>
            <w:tc>
              <w:tcPr>
                <w:tcW w:w="3559"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produse shaorma vita</w:t>
                </w:r>
              </w:p>
            </w:tc>
            <w:tc>
              <w:tcPr>
                <w:tcW w:w="1107"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21,46</w:t>
                </w:r>
              </w:p>
            </w:tc>
            <w:tc>
              <w:tcPr>
                <w:tcW w:w="1186"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Tone/luna</w:t>
                </w:r>
              </w:p>
            </w:tc>
            <w:tc>
              <w:tcPr>
                <w:tcW w:w="1977"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hAnsi="Arial" w:cs="Arial"/>
                    <w:sz w:val="20"/>
                    <w:szCs w:val="24"/>
                    <w:lang w:val="ro-RO"/>
                  </w:rPr>
                </w:pPr>
                <w:r w:rsidRPr="00170198">
                  <w:rPr>
                    <w:rFonts w:ascii="Arial" w:hAnsi="Arial" w:cs="Arial"/>
                    <w:sz w:val="20"/>
                    <w:szCs w:val="24"/>
                    <w:lang w:val="ro-RO"/>
                  </w:rPr>
                  <w:t>comercializare</w:t>
                </w:r>
              </w:p>
            </w:tc>
          </w:tr>
        </w:tbl>
        <w:p w:rsidR="00F333A6" w:rsidRPr="001447ED" w:rsidRDefault="0054644A" w:rsidP="0017019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F333A6" w:rsidRPr="00590B4D" w:rsidRDefault="00F333A6" w:rsidP="00F333A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F333A6" w:rsidRPr="000A2FF6" w:rsidRDefault="00F333A6" w:rsidP="00F333A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F333A6" w:rsidRDefault="00F333A6" w:rsidP="00F333A6">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657202" w:rsidRPr="00657202" w:rsidTr="00657202">
            <w:trPr>
              <w:cantSplit/>
              <w:trHeight w:val="1701"/>
            </w:trPr>
            <w:tc>
              <w:tcPr>
                <w:tcW w:w="2129" w:type="dxa"/>
                <w:shd w:val="clear" w:color="auto" w:fill="C0C0C0"/>
                <w:vAlign w:val="center"/>
              </w:tcPr>
              <w:p w:rsidR="00657202" w:rsidRPr="00657202" w:rsidRDefault="00657202" w:rsidP="00657202">
                <w:pPr>
                  <w:autoSpaceDE w:val="0"/>
                  <w:autoSpaceDN w:val="0"/>
                  <w:adjustRightInd w:val="0"/>
                  <w:spacing w:before="40" w:after="0" w:line="240" w:lineRule="auto"/>
                  <w:jc w:val="center"/>
                  <w:rPr>
                    <w:rFonts w:ascii="Arial" w:hAnsi="Arial" w:cs="Arial"/>
                    <w:b/>
                    <w:sz w:val="20"/>
                    <w:szCs w:val="24"/>
                    <w:lang w:val="ro-RO"/>
                  </w:rPr>
                </w:pPr>
                <w:r w:rsidRPr="00657202">
                  <w:rPr>
                    <w:rFonts w:ascii="Arial" w:hAnsi="Arial" w:cs="Arial"/>
                    <w:b/>
                    <w:sz w:val="20"/>
                    <w:szCs w:val="24"/>
                    <w:lang w:val="ro-RO"/>
                  </w:rPr>
                  <w:t>Tip combustibil</w:t>
                </w:r>
              </w:p>
            </w:tc>
            <w:tc>
              <w:tcPr>
                <w:tcW w:w="2129" w:type="dxa"/>
                <w:shd w:val="clear" w:color="auto" w:fill="C0C0C0"/>
                <w:vAlign w:val="center"/>
              </w:tcPr>
              <w:p w:rsidR="00657202" w:rsidRPr="00657202" w:rsidRDefault="00657202" w:rsidP="00657202">
                <w:pPr>
                  <w:autoSpaceDE w:val="0"/>
                  <w:autoSpaceDN w:val="0"/>
                  <w:adjustRightInd w:val="0"/>
                  <w:spacing w:before="40" w:after="0" w:line="240" w:lineRule="auto"/>
                  <w:jc w:val="center"/>
                  <w:rPr>
                    <w:rFonts w:ascii="Arial" w:hAnsi="Arial" w:cs="Arial"/>
                    <w:b/>
                    <w:sz w:val="20"/>
                    <w:szCs w:val="24"/>
                    <w:lang w:val="ro-RO"/>
                  </w:rPr>
                </w:pPr>
                <w:r w:rsidRPr="00657202">
                  <w:rPr>
                    <w:rFonts w:ascii="Arial" w:hAnsi="Arial" w:cs="Arial"/>
                    <w:b/>
                    <w:sz w:val="20"/>
                    <w:szCs w:val="24"/>
                    <w:lang w:val="ro-RO"/>
                  </w:rPr>
                  <w:t>Combustibil</w:t>
                </w:r>
              </w:p>
            </w:tc>
            <w:tc>
              <w:tcPr>
                <w:tcW w:w="852" w:type="dxa"/>
                <w:shd w:val="clear" w:color="auto" w:fill="C0C0C0"/>
                <w:textDirection w:val="btLr"/>
                <w:vAlign w:val="center"/>
              </w:tcPr>
              <w:p w:rsidR="00657202" w:rsidRPr="00657202" w:rsidRDefault="00657202" w:rsidP="00657202">
                <w:pPr>
                  <w:autoSpaceDE w:val="0"/>
                  <w:autoSpaceDN w:val="0"/>
                  <w:adjustRightInd w:val="0"/>
                  <w:spacing w:before="40" w:after="0" w:line="240" w:lineRule="auto"/>
                  <w:ind w:left="113" w:right="113"/>
                  <w:jc w:val="center"/>
                  <w:rPr>
                    <w:rFonts w:ascii="Arial" w:hAnsi="Arial" w:cs="Arial"/>
                    <w:b/>
                    <w:sz w:val="20"/>
                    <w:szCs w:val="24"/>
                    <w:lang w:val="ro-RO"/>
                  </w:rPr>
                </w:pPr>
                <w:r w:rsidRPr="00657202">
                  <w:rPr>
                    <w:rFonts w:ascii="Arial" w:hAnsi="Arial" w:cs="Arial"/>
                    <w:b/>
                    <w:sz w:val="20"/>
                    <w:szCs w:val="24"/>
                    <w:lang w:val="ro-RO"/>
                  </w:rPr>
                  <w:t>Cantitate</w:t>
                </w:r>
              </w:p>
            </w:tc>
            <w:tc>
              <w:tcPr>
                <w:tcW w:w="1703" w:type="dxa"/>
                <w:shd w:val="clear" w:color="auto" w:fill="C0C0C0"/>
                <w:vAlign w:val="center"/>
              </w:tcPr>
              <w:p w:rsidR="00657202" w:rsidRPr="00657202" w:rsidRDefault="00657202" w:rsidP="00657202">
                <w:pPr>
                  <w:autoSpaceDE w:val="0"/>
                  <w:autoSpaceDN w:val="0"/>
                  <w:adjustRightInd w:val="0"/>
                  <w:spacing w:before="40" w:after="0" w:line="240" w:lineRule="auto"/>
                  <w:jc w:val="center"/>
                  <w:rPr>
                    <w:rFonts w:ascii="Arial" w:hAnsi="Arial" w:cs="Arial"/>
                    <w:b/>
                    <w:sz w:val="20"/>
                    <w:szCs w:val="24"/>
                    <w:lang w:val="ro-RO"/>
                  </w:rPr>
                </w:pPr>
                <w:r w:rsidRPr="00657202">
                  <w:rPr>
                    <w:rFonts w:ascii="Arial" w:hAnsi="Arial" w:cs="Arial"/>
                    <w:b/>
                    <w:sz w:val="20"/>
                    <w:szCs w:val="24"/>
                    <w:lang w:val="ro-RO"/>
                  </w:rPr>
                  <w:t>UM</w:t>
                </w:r>
              </w:p>
            </w:tc>
            <w:tc>
              <w:tcPr>
                <w:tcW w:w="1703" w:type="dxa"/>
                <w:shd w:val="clear" w:color="auto" w:fill="C0C0C0"/>
                <w:vAlign w:val="center"/>
              </w:tcPr>
              <w:p w:rsidR="00657202" w:rsidRPr="00657202" w:rsidRDefault="00657202" w:rsidP="00657202">
                <w:pPr>
                  <w:autoSpaceDE w:val="0"/>
                  <w:autoSpaceDN w:val="0"/>
                  <w:adjustRightInd w:val="0"/>
                  <w:spacing w:before="40" w:after="0" w:line="240" w:lineRule="auto"/>
                  <w:jc w:val="center"/>
                  <w:rPr>
                    <w:rFonts w:ascii="Arial" w:hAnsi="Arial" w:cs="Arial"/>
                    <w:b/>
                    <w:sz w:val="20"/>
                    <w:szCs w:val="24"/>
                    <w:lang w:val="ro-RO"/>
                  </w:rPr>
                </w:pPr>
                <w:r w:rsidRPr="00657202">
                  <w:rPr>
                    <w:rFonts w:ascii="Arial" w:hAnsi="Arial" w:cs="Arial"/>
                    <w:b/>
                    <w:sz w:val="20"/>
                    <w:szCs w:val="24"/>
                    <w:lang w:val="ro-RO"/>
                  </w:rPr>
                  <w:t>Tipul centralei</w:t>
                </w:r>
              </w:p>
            </w:tc>
            <w:tc>
              <w:tcPr>
                <w:tcW w:w="1490" w:type="dxa"/>
                <w:shd w:val="clear" w:color="auto" w:fill="C0C0C0"/>
                <w:textDirection w:val="btLr"/>
                <w:vAlign w:val="center"/>
              </w:tcPr>
              <w:p w:rsidR="00657202" w:rsidRPr="00657202" w:rsidRDefault="00657202" w:rsidP="00657202">
                <w:pPr>
                  <w:autoSpaceDE w:val="0"/>
                  <w:autoSpaceDN w:val="0"/>
                  <w:adjustRightInd w:val="0"/>
                  <w:spacing w:before="40" w:after="0" w:line="240" w:lineRule="auto"/>
                  <w:ind w:left="113" w:right="113"/>
                  <w:jc w:val="center"/>
                  <w:rPr>
                    <w:rFonts w:ascii="Arial" w:hAnsi="Arial" w:cs="Arial"/>
                    <w:b/>
                    <w:sz w:val="20"/>
                    <w:szCs w:val="24"/>
                    <w:lang w:val="ro-RO"/>
                  </w:rPr>
                </w:pPr>
                <w:r w:rsidRPr="00657202">
                  <w:rPr>
                    <w:rFonts w:ascii="Arial" w:hAnsi="Arial" w:cs="Arial"/>
                    <w:b/>
                    <w:sz w:val="20"/>
                    <w:szCs w:val="24"/>
                    <w:lang w:val="ro-RO"/>
                  </w:rPr>
                  <w:t>Puterea nominală a centralei (MW)</w:t>
                </w:r>
              </w:p>
            </w:tc>
          </w:tr>
          <w:tr w:rsidR="00657202" w:rsidRPr="00657202" w:rsidTr="00657202">
            <w:tc>
              <w:tcPr>
                <w:tcW w:w="2129" w:type="dxa"/>
                <w:shd w:val="clear" w:color="auto" w:fill="auto"/>
              </w:tcPr>
              <w:p w:rsidR="00657202" w:rsidRPr="00657202" w:rsidRDefault="00657202" w:rsidP="00657202">
                <w:pPr>
                  <w:autoSpaceDE w:val="0"/>
                  <w:autoSpaceDN w:val="0"/>
                  <w:adjustRightInd w:val="0"/>
                  <w:spacing w:before="40" w:after="0" w:line="240" w:lineRule="auto"/>
                  <w:jc w:val="center"/>
                  <w:rPr>
                    <w:rFonts w:ascii="Arial" w:hAnsi="Arial" w:cs="Arial"/>
                    <w:sz w:val="20"/>
                    <w:szCs w:val="24"/>
                    <w:lang w:val="ro-RO"/>
                  </w:rPr>
                </w:pPr>
                <w:r w:rsidRPr="00657202">
                  <w:rPr>
                    <w:rFonts w:ascii="Arial" w:hAnsi="Arial" w:cs="Arial"/>
                    <w:sz w:val="20"/>
                    <w:szCs w:val="24"/>
                    <w:lang w:val="ro-RO"/>
                  </w:rPr>
                  <w:t>Alti combustibili</w:t>
                </w:r>
              </w:p>
            </w:tc>
            <w:tc>
              <w:tcPr>
                <w:tcW w:w="2129" w:type="dxa"/>
                <w:shd w:val="clear" w:color="auto" w:fill="auto"/>
              </w:tcPr>
              <w:p w:rsidR="00657202" w:rsidRPr="00657202" w:rsidRDefault="00657202" w:rsidP="00657202">
                <w:pPr>
                  <w:autoSpaceDE w:val="0"/>
                  <w:autoSpaceDN w:val="0"/>
                  <w:adjustRightInd w:val="0"/>
                  <w:spacing w:before="40" w:after="0" w:line="240" w:lineRule="auto"/>
                  <w:jc w:val="center"/>
                  <w:rPr>
                    <w:rFonts w:ascii="Arial" w:hAnsi="Arial" w:cs="Arial"/>
                    <w:sz w:val="20"/>
                    <w:szCs w:val="24"/>
                    <w:lang w:val="ro-RO"/>
                  </w:rPr>
                </w:pPr>
                <w:r w:rsidRPr="00657202">
                  <w:rPr>
                    <w:rFonts w:ascii="Arial" w:hAnsi="Arial" w:cs="Arial"/>
                    <w:sz w:val="20"/>
                    <w:szCs w:val="24"/>
                    <w:lang w:val="ro-RO"/>
                  </w:rPr>
                  <w:t>gaze naturale</w:t>
                </w:r>
              </w:p>
            </w:tc>
            <w:tc>
              <w:tcPr>
                <w:tcW w:w="852" w:type="dxa"/>
                <w:shd w:val="clear" w:color="auto" w:fill="auto"/>
              </w:tcPr>
              <w:p w:rsidR="00657202" w:rsidRPr="00657202" w:rsidRDefault="00657202" w:rsidP="00657202">
                <w:pPr>
                  <w:autoSpaceDE w:val="0"/>
                  <w:autoSpaceDN w:val="0"/>
                  <w:adjustRightInd w:val="0"/>
                  <w:spacing w:before="40" w:after="0" w:line="240" w:lineRule="auto"/>
                  <w:jc w:val="center"/>
                  <w:rPr>
                    <w:rFonts w:ascii="Arial" w:hAnsi="Arial" w:cs="Arial"/>
                    <w:sz w:val="20"/>
                    <w:szCs w:val="24"/>
                    <w:lang w:val="ro-RO"/>
                  </w:rPr>
                </w:pPr>
                <w:r w:rsidRPr="00657202">
                  <w:rPr>
                    <w:rFonts w:ascii="Arial" w:hAnsi="Arial" w:cs="Arial"/>
                    <w:sz w:val="20"/>
                    <w:szCs w:val="24"/>
                    <w:lang w:val="ro-RO"/>
                  </w:rPr>
                  <w:t>595,00</w:t>
                </w:r>
              </w:p>
            </w:tc>
            <w:tc>
              <w:tcPr>
                <w:tcW w:w="1703" w:type="dxa"/>
                <w:shd w:val="clear" w:color="auto" w:fill="auto"/>
              </w:tcPr>
              <w:p w:rsidR="00657202" w:rsidRPr="00657202" w:rsidRDefault="00657202" w:rsidP="00657202">
                <w:pPr>
                  <w:autoSpaceDE w:val="0"/>
                  <w:autoSpaceDN w:val="0"/>
                  <w:adjustRightInd w:val="0"/>
                  <w:spacing w:before="40" w:after="0" w:line="240" w:lineRule="auto"/>
                  <w:jc w:val="center"/>
                  <w:rPr>
                    <w:rFonts w:ascii="Arial" w:hAnsi="Arial" w:cs="Arial"/>
                    <w:sz w:val="20"/>
                    <w:szCs w:val="24"/>
                    <w:lang w:val="ro-RO"/>
                  </w:rPr>
                </w:pPr>
                <w:r w:rsidRPr="00657202">
                  <w:rPr>
                    <w:rFonts w:ascii="Arial" w:hAnsi="Arial" w:cs="Arial"/>
                    <w:sz w:val="20"/>
                    <w:szCs w:val="24"/>
                    <w:lang w:val="ro-RO"/>
                  </w:rPr>
                  <w:t>Metri cubi/luna</w:t>
                </w:r>
              </w:p>
            </w:tc>
            <w:tc>
              <w:tcPr>
                <w:tcW w:w="1703" w:type="dxa"/>
                <w:shd w:val="clear" w:color="auto" w:fill="auto"/>
              </w:tcPr>
              <w:p w:rsidR="00657202" w:rsidRPr="00657202" w:rsidRDefault="00657202" w:rsidP="00657202">
                <w:pPr>
                  <w:autoSpaceDE w:val="0"/>
                  <w:autoSpaceDN w:val="0"/>
                  <w:adjustRightInd w:val="0"/>
                  <w:spacing w:before="40" w:after="0" w:line="240" w:lineRule="auto"/>
                  <w:jc w:val="center"/>
                  <w:rPr>
                    <w:rFonts w:ascii="Arial" w:hAnsi="Arial" w:cs="Arial"/>
                    <w:sz w:val="20"/>
                    <w:szCs w:val="24"/>
                    <w:lang w:val="ro-RO"/>
                  </w:rPr>
                </w:pPr>
                <w:r w:rsidRPr="00657202">
                  <w:rPr>
                    <w:rFonts w:ascii="Arial" w:hAnsi="Arial" w:cs="Arial"/>
                    <w:sz w:val="20"/>
                    <w:szCs w:val="24"/>
                    <w:lang w:val="ro-RO"/>
                  </w:rPr>
                  <w:t>murala cu tiraj fortat</w:t>
                </w:r>
              </w:p>
            </w:tc>
            <w:tc>
              <w:tcPr>
                <w:tcW w:w="1490" w:type="dxa"/>
                <w:shd w:val="clear" w:color="auto" w:fill="auto"/>
              </w:tcPr>
              <w:p w:rsidR="00657202" w:rsidRPr="00657202" w:rsidRDefault="00657202" w:rsidP="00657202">
                <w:pPr>
                  <w:autoSpaceDE w:val="0"/>
                  <w:autoSpaceDN w:val="0"/>
                  <w:adjustRightInd w:val="0"/>
                  <w:spacing w:before="40" w:after="0" w:line="240" w:lineRule="auto"/>
                  <w:jc w:val="center"/>
                  <w:rPr>
                    <w:rFonts w:ascii="Arial" w:hAnsi="Arial" w:cs="Arial"/>
                    <w:sz w:val="20"/>
                    <w:szCs w:val="24"/>
                    <w:lang w:val="ro-RO"/>
                  </w:rPr>
                </w:pPr>
                <w:r w:rsidRPr="00657202">
                  <w:rPr>
                    <w:rFonts w:ascii="Arial" w:hAnsi="Arial" w:cs="Arial"/>
                    <w:sz w:val="20"/>
                    <w:szCs w:val="24"/>
                    <w:lang w:val="ro-RO"/>
                  </w:rPr>
                  <w:t>0,085</w:t>
                </w:r>
              </w:p>
            </w:tc>
          </w:tr>
        </w:tbl>
        <w:p w:rsidR="00F333A6" w:rsidRDefault="0054644A" w:rsidP="0065720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F333A6" w:rsidRPr="001D03CA" w:rsidRDefault="00F333A6" w:rsidP="00F333A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F333A6" w:rsidRPr="000A2FF6" w:rsidRDefault="00F333A6" w:rsidP="00F333A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F333A6" w:rsidRDefault="00F333A6" w:rsidP="00F333A6">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1B6551" w:rsidRPr="001B6551" w:rsidTr="001B6551">
            <w:tc>
              <w:tcPr>
                <w:tcW w:w="1429" w:type="dxa"/>
                <w:shd w:val="clear" w:color="auto" w:fill="C0C0C0"/>
                <w:vAlign w:val="center"/>
              </w:tcPr>
              <w:p w:rsidR="001B6551" w:rsidRPr="001B6551" w:rsidRDefault="001B6551" w:rsidP="001B6551">
                <w:pPr>
                  <w:spacing w:before="40" w:after="0" w:line="240" w:lineRule="auto"/>
                  <w:jc w:val="center"/>
                  <w:rPr>
                    <w:rFonts w:ascii="Arial" w:eastAsia="Times New Roman" w:hAnsi="Arial" w:cs="Arial"/>
                    <w:b/>
                    <w:sz w:val="20"/>
                    <w:szCs w:val="24"/>
                    <w:lang w:val="ro-RO"/>
                  </w:rPr>
                </w:pPr>
                <w:r w:rsidRPr="001B6551">
                  <w:rPr>
                    <w:rFonts w:ascii="Arial" w:eastAsia="Times New Roman" w:hAnsi="Arial" w:cs="Arial"/>
                    <w:b/>
                    <w:sz w:val="20"/>
                    <w:szCs w:val="24"/>
                    <w:lang w:val="ro-RO"/>
                  </w:rPr>
                  <w:t>Cod CAEN Rev.2</w:t>
                </w:r>
              </w:p>
            </w:tc>
            <w:tc>
              <w:tcPr>
                <w:tcW w:w="8577" w:type="dxa"/>
                <w:shd w:val="clear" w:color="auto" w:fill="C0C0C0"/>
                <w:vAlign w:val="center"/>
              </w:tcPr>
              <w:p w:rsidR="001B6551" w:rsidRPr="001B6551" w:rsidRDefault="001B6551" w:rsidP="001B6551">
                <w:pPr>
                  <w:spacing w:before="40" w:after="0" w:line="240" w:lineRule="auto"/>
                  <w:jc w:val="center"/>
                  <w:rPr>
                    <w:rFonts w:ascii="Arial" w:eastAsia="Times New Roman" w:hAnsi="Arial" w:cs="Arial"/>
                    <w:b/>
                    <w:sz w:val="20"/>
                    <w:szCs w:val="24"/>
                    <w:lang w:val="ro-RO"/>
                  </w:rPr>
                </w:pPr>
                <w:r w:rsidRPr="001B6551">
                  <w:rPr>
                    <w:rFonts w:ascii="Arial" w:eastAsia="Times New Roman" w:hAnsi="Arial" w:cs="Arial"/>
                    <w:b/>
                    <w:sz w:val="20"/>
                    <w:szCs w:val="24"/>
                    <w:lang w:val="ro-RO"/>
                  </w:rPr>
                  <w:t>Denumire activitate CAEN Rev.2</w:t>
                </w:r>
              </w:p>
            </w:tc>
          </w:tr>
          <w:tr w:rsidR="001B6551" w:rsidRPr="001B6551" w:rsidTr="001B6551">
            <w:tc>
              <w:tcPr>
                <w:tcW w:w="1429" w:type="dxa"/>
                <w:shd w:val="clear" w:color="auto" w:fill="auto"/>
              </w:tcPr>
              <w:p w:rsidR="001B6551" w:rsidRPr="001B6551" w:rsidRDefault="001B6551" w:rsidP="001B6551">
                <w:pPr>
                  <w:spacing w:before="40" w:after="0" w:line="240" w:lineRule="auto"/>
                  <w:jc w:val="center"/>
                  <w:rPr>
                    <w:rFonts w:ascii="Arial" w:eastAsia="Times New Roman" w:hAnsi="Arial" w:cs="Arial"/>
                    <w:sz w:val="20"/>
                    <w:szCs w:val="24"/>
                    <w:lang w:val="ro-RO"/>
                  </w:rPr>
                </w:pPr>
                <w:r w:rsidRPr="001B6551">
                  <w:rPr>
                    <w:rFonts w:ascii="Arial" w:eastAsia="Times New Roman" w:hAnsi="Arial" w:cs="Arial"/>
                    <w:sz w:val="20"/>
                    <w:szCs w:val="24"/>
                    <w:lang w:val="ro-RO"/>
                  </w:rPr>
                  <w:t>1012</w:t>
                </w:r>
              </w:p>
            </w:tc>
            <w:tc>
              <w:tcPr>
                <w:tcW w:w="8577" w:type="dxa"/>
                <w:shd w:val="clear" w:color="auto" w:fill="auto"/>
              </w:tcPr>
              <w:p w:rsidR="001B6551" w:rsidRPr="001B6551" w:rsidRDefault="001B6551" w:rsidP="001B6551">
                <w:pPr>
                  <w:spacing w:before="40" w:after="0" w:line="240" w:lineRule="auto"/>
                  <w:jc w:val="center"/>
                  <w:rPr>
                    <w:rFonts w:ascii="Arial" w:eastAsia="Times New Roman" w:hAnsi="Arial" w:cs="Arial"/>
                    <w:sz w:val="20"/>
                    <w:szCs w:val="24"/>
                    <w:lang w:val="ro-RO"/>
                  </w:rPr>
                </w:pPr>
                <w:r w:rsidRPr="001B6551">
                  <w:rPr>
                    <w:rFonts w:ascii="Arial" w:eastAsia="Times New Roman" w:hAnsi="Arial" w:cs="Arial"/>
                    <w:sz w:val="20"/>
                    <w:szCs w:val="24"/>
                    <w:lang w:val="ro-RO"/>
                  </w:rPr>
                  <w:t>Prelucrarea si conservarea carnii de pasare</w:t>
                </w:r>
              </w:p>
            </w:tc>
          </w:tr>
          <w:tr w:rsidR="001B6551" w:rsidRPr="001B6551" w:rsidTr="001B6551">
            <w:tc>
              <w:tcPr>
                <w:tcW w:w="1429" w:type="dxa"/>
                <w:shd w:val="clear" w:color="auto" w:fill="auto"/>
              </w:tcPr>
              <w:p w:rsidR="001B6551" w:rsidRPr="001B6551" w:rsidRDefault="001B6551" w:rsidP="001B6551">
                <w:pPr>
                  <w:spacing w:before="40" w:after="0" w:line="240" w:lineRule="auto"/>
                  <w:jc w:val="center"/>
                  <w:rPr>
                    <w:rFonts w:ascii="Arial" w:eastAsia="Times New Roman" w:hAnsi="Arial" w:cs="Arial"/>
                    <w:sz w:val="20"/>
                    <w:szCs w:val="24"/>
                    <w:lang w:val="ro-RO"/>
                  </w:rPr>
                </w:pPr>
                <w:r w:rsidRPr="001B6551">
                  <w:rPr>
                    <w:rFonts w:ascii="Arial" w:eastAsia="Times New Roman" w:hAnsi="Arial" w:cs="Arial"/>
                    <w:sz w:val="20"/>
                    <w:szCs w:val="24"/>
                    <w:lang w:val="ro-RO"/>
                  </w:rPr>
                  <w:t>4941</w:t>
                </w:r>
              </w:p>
            </w:tc>
            <w:tc>
              <w:tcPr>
                <w:tcW w:w="8577" w:type="dxa"/>
                <w:shd w:val="clear" w:color="auto" w:fill="auto"/>
              </w:tcPr>
              <w:p w:rsidR="001B6551" w:rsidRPr="001B6551" w:rsidRDefault="001B6551" w:rsidP="001B6551">
                <w:pPr>
                  <w:spacing w:before="40" w:after="0" w:line="240" w:lineRule="auto"/>
                  <w:jc w:val="center"/>
                  <w:rPr>
                    <w:rFonts w:ascii="Arial" w:eastAsia="Times New Roman" w:hAnsi="Arial" w:cs="Arial"/>
                    <w:sz w:val="20"/>
                    <w:szCs w:val="24"/>
                    <w:lang w:val="ro-RO"/>
                  </w:rPr>
                </w:pPr>
                <w:r w:rsidRPr="001B6551">
                  <w:rPr>
                    <w:rFonts w:ascii="Arial" w:eastAsia="Times New Roman" w:hAnsi="Arial" w:cs="Arial"/>
                    <w:sz w:val="20"/>
                    <w:szCs w:val="24"/>
                    <w:lang w:val="ro-RO"/>
                  </w:rPr>
                  <w:t>Transporturi rutiere de marfuri</w:t>
                </w:r>
              </w:p>
            </w:tc>
          </w:tr>
        </w:tbl>
        <w:p w:rsidR="00F333A6" w:rsidRPr="00A4776B" w:rsidRDefault="0054644A" w:rsidP="001B655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F333A6" w:rsidRPr="00A4776B" w:rsidRDefault="00F333A6" w:rsidP="00F333A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333A6" w:rsidRPr="000A2FF6" w:rsidRDefault="00F333A6" w:rsidP="00F333A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F333A6" w:rsidRDefault="00184115" w:rsidP="00F333A6">
          <w:pPr>
            <w:spacing w:after="0" w:line="240" w:lineRule="auto"/>
            <w:ind w:firstLine="360"/>
            <w:jc w:val="both"/>
            <w:rPr>
              <w:rFonts w:ascii="Arial" w:hAnsi="Arial" w:cs="Arial"/>
              <w:sz w:val="24"/>
              <w:szCs w:val="24"/>
              <w:lang w:val="ro-RO"/>
            </w:rPr>
          </w:pPr>
          <w:r>
            <w:rPr>
              <w:rFonts w:ascii="Arial" w:hAnsi="Arial" w:cs="Arial"/>
              <w:sz w:val="24"/>
              <w:szCs w:val="24"/>
              <w:lang w:val="ro-RO"/>
            </w:rPr>
            <w:t>8ore/zi; 6 zile/saptamana</w:t>
          </w:r>
        </w:p>
      </w:sdtContent>
    </w:sdt>
    <w:p w:rsidR="00F333A6" w:rsidRPr="007F6189" w:rsidRDefault="00F333A6" w:rsidP="00F333A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F333A6" w:rsidRPr="00FC5AAA" w:rsidRDefault="00F333A6" w:rsidP="00F333A6">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F333A6" w:rsidRPr="00FE6A36" w:rsidRDefault="00F333A6" w:rsidP="00F333A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F333A6" w:rsidRPr="00FC5AAA" w:rsidRDefault="00F333A6" w:rsidP="00F333A6">
          <w:pPr>
            <w:spacing w:after="0"/>
            <w:ind w:firstLine="360"/>
            <w:rPr>
              <w:rFonts w:ascii="Arial" w:hAnsi="Arial" w:cs="Arial"/>
              <w:lang w:val="ro-RO"/>
            </w:rPr>
          </w:pPr>
          <w:r w:rsidRPr="00FC5AAA">
            <w:rPr>
              <w:rStyle w:val="PlaceholderText"/>
              <w:rFonts w:ascii="Arial" w:hAnsi="Arial" w:cs="Arial"/>
            </w:rPr>
            <w:t>....</w:t>
          </w:r>
        </w:p>
      </w:sdtContent>
    </w:sdt>
    <w:p w:rsidR="00F333A6" w:rsidRDefault="00F333A6" w:rsidP="00F333A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F333A6" w:rsidRPr="00FC5AAA" w:rsidRDefault="00BD799B" w:rsidP="00F333A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F333A6" w:rsidRPr="000768B9" w:rsidTr="00F333A6">
            <w:trPr>
              <w:cantSplit/>
              <w:trHeight w:val="1134"/>
            </w:trPr>
            <w:tc>
              <w:tcPr>
                <w:tcW w:w="695" w:type="dxa"/>
                <w:shd w:val="clear" w:color="auto" w:fill="C0C0C0"/>
              </w:tcPr>
              <w:p w:rsidR="00F333A6" w:rsidRPr="000768B9" w:rsidRDefault="00F333A6" w:rsidP="00F333A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333A6" w:rsidRPr="000768B9" w:rsidRDefault="00F333A6" w:rsidP="00F333A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333A6" w:rsidRPr="000768B9" w:rsidRDefault="00F333A6" w:rsidP="00F333A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333A6" w:rsidRPr="000768B9" w:rsidRDefault="00F333A6" w:rsidP="00F333A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333A6" w:rsidRPr="000768B9" w:rsidRDefault="00F333A6" w:rsidP="00F333A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333A6" w:rsidRPr="000768B9" w:rsidRDefault="00F333A6" w:rsidP="00F333A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333A6" w:rsidRPr="000768B9" w:rsidRDefault="00F333A6" w:rsidP="00F333A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333A6" w:rsidRPr="000768B9" w:rsidRDefault="00F333A6" w:rsidP="00F333A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333A6" w:rsidRPr="000768B9" w:rsidRDefault="00F333A6" w:rsidP="00F333A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333A6" w:rsidRPr="000768B9" w:rsidRDefault="00F333A6" w:rsidP="00F333A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333A6" w:rsidRPr="000768B9" w:rsidTr="00F333A6">
            <w:tc>
              <w:tcPr>
                <w:tcW w:w="695"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333A6" w:rsidRPr="000768B9" w:rsidRDefault="00F333A6" w:rsidP="00F333A6">
                <w:pPr>
                  <w:spacing w:before="40" w:after="0" w:line="360" w:lineRule="auto"/>
                  <w:jc w:val="center"/>
                  <w:rPr>
                    <w:rFonts w:ascii="Arial" w:eastAsia="Times New Roman" w:hAnsi="Arial" w:cs="Arial"/>
                    <w:sz w:val="20"/>
                    <w:szCs w:val="24"/>
                    <w:lang w:val="ro-RO"/>
                  </w:rPr>
                </w:pPr>
              </w:p>
            </w:tc>
          </w:tr>
        </w:tbl>
        <w:p w:rsidR="00F333A6" w:rsidRDefault="0054644A" w:rsidP="00F333A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F333A6" w:rsidRDefault="00F333A6" w:rsidP="00F333A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333A6" w:rsidRDefault="00F333A6" w:rsidP="00F333A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F333A6" w:rsidRPr="00FC5AAA" w:rsidRDefault="00F333A6" w:rsidP="00F333A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F333A6" w:rsidRPr="000768B9" w:rsidTr="00F333A6">
            <w:tc>
              <w:tcPr>
                <w:tcW w:w="6671" w:type="dxa"/>
                <w:shd w:val="clear" w:color="auto" w:fill="C0C0C0"/>
              </w:tcPr>
              <w:p w:rsidR="00F333A6" w:rsidRPr="000768B9" w:rsidRDefault="00F333A6" w:rsidP="00F333A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F333A6" w:rsidRPr="000768B9" w:rsidRDefault="00F333A6" w:rsidP="00F333A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F333A6" w:rsidRPr="000768B9" w:rsidTr="00F333A6">
            <w:tc>
              <w:tcPr>
                <w:tcW w:w="6671" w:type="dxa"/>
                <w:shd w:val="clear" w:color="auto" w:fill="auto"/>
              </w:tcPr>
              <w:p w:rsidR="00F333A6" w:rsidRPr="000768B9" w:rsidRDefault="00F333A6" w:rsidP="00F333A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F333A6" w:rsidRPr="000768B9" w:rsidRDefault="00F333A6" w:rsidP="00F333A6">
                <w:pPr>
                  <w:widowControl w:val="0"/>
                  <w:suppressAutoHyphens/>
                  <w:spacing w:before="40" w:after="0" w:line="360" w:lineRule="auto"/>
                  <w:jc w:val="center"/>
                  <w:rPr>
                    <w:rFonts w:ascii="Arial" w:eastAsia="Times New Roman" w:hAnsi="Arial" w:cs="Arial"/>
                    <w:sz w:val="20"/>
                    <w:szCs w:val="24"/>
                    <w:lang w:val="ro-RO"/>
                  </w:rPr>
                </w:pPr>
              </w:p>
            </w:tc>
          </w:tr>
        </w:tbl>
        <w:p w:rsidR="00F333A6" w:rsidRDefault="0054644A" w:rsidP="00F333A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F333A6" w:rsidRPr="00FC5AAA" w:rsidRDefault="00F333A6" w:rsidP="00F333A6">
          <w:pPr>
            <w:spacing w:after="0"/>
            <w:rPr>
              <w:rFonts w:ascii="Arial" w:hAnsi="Arial" w:cs="Arial"/>
              <w:sz w:val="24"/>
              <w:szCs w:val="24"/>
              <w:lang w:val="ro-RO"/>
            </w:rPr>
          </w:pPr>
          <w:r w:rsidRPr="00FC5AAA">
            <w:rPr>
              <w:rStyle w:val="PlaceholderText"/>
              <w:rFonts w:ascii="Arial" w:hAnsi="Arial" w:cs="Arial"/>
            </w:rPr>
            <w:t>....</w:t>
          </w:r>
        </w:p>
      </w:sdtContent>
    </w:sdt>
    <w:p w:rsidR="00F333A6" w:rsidRDefault="00F333A6" w:rsidP="00F333A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EF3327" w:rsidRDefault="00BD799B" w:rsidP="00F333A6">
          <w:pPr>
            <w:autoSpaceDE w:val="0"/>
            <w:autoSpaceDN w:val="0"/>
            <w:adjustRightInd w:val="0"/>
            <w:spacing w:after="0" w:line="240" w:lineRule="auto"/>
            <w:ind w:left="720"/>
            <w:jc w:val="both"/>
            <w:rPr>
              <w:rFonts w:ascii="Times New Roman" w:hAnsi="Times New Roman"/>
              <w:lang w:val="fr-FR"/>
            </w:rPr>
          </w:pPr>
          <w:r w:rsidRPr="00BD799B">
            <w:rPr>
              <w:rFonts w:ascii="Times New Roman" w:hAnsi="Times New Roman"/>
              <w:lang w:val="fr-FR"/>
            </w:rPr>
            <w:t xml:space="preserve">a)apele uzate menajere provenite de la grupurile sanitare si dusuri , au evacuare in bazin betonat vidanjabil de 80mc; </w:t>
          </w:r>
        </w:p>
        <w:p w:rsidR="00EF3327" w:rsidRDefault="000F469C" w:rsidP="00F333A6">
          <w:pPr>
            <w:autoSpaceDE w:val="0"/>
            <w:autoSpaceDN w:val="0"/>
            <w:adjustRightInd w:val="0"/>
            <w:spacing w:after="0" w:line="240" w:lineRule="auto"/>
            <w:ind w:left="720"/>
            <w:jc w:val="both"/>
            <w:rPr>
              <w:rFonts w:ascii="Times New Roman" w:hAnsi="Times New Roman"/>
              <w:lang w:val="fr-FR"/>
            </w:rPr>
          </w:pPr>
          <w:r>
            <w:rPr>
              <w:rFonts w:ascii="Times New Roman" w:hAnsi="Times New Roman"/>
              <w:lang w:val="fr-FR"/>
            </w:rPr>
            <w:t xml:space="preserve"> </w:t>
          </w:r>
          <w:r w:rsidR="00BD799B" w:rsidRPr="00BD799B">
            <w:rPr>
              <w:rFonts w:ascii="Times New Roman" w:hAnsi="Times New Roman"/>
              <w:lang w:val="fr-FR"/>
            </w:rPr>
            <w:t>b)apele uzate tehnologice provin din spatiile tehnologice, holuri materie prima, holuri produs finit, spatii frigorifice ; sifoanele de preluare sunt din inox alimentar cu garda de apa si au un gratar de inox , pozat la cota pavilimentului ; colectorul de ape tehnologice se descarca intr-un bazin betonat vidanjabil de  80mc trecand inainte printr-un sistem de decantare si de seprare a grasimilor ;</w:t>
          </w:r>
          <w:r>
            <w:rPr>
              <w:rFonts w:ascii="Times New Roman" w:hAnsi="Times New Roman"/>
              <w:lang w:val="fr-FR"/>
            </w:rPr>
            <w:t xml:space="preserve"> </w:t>
          </w:r>
        </w:p>
        <w:p w:rsidR="00F333A6" w:rsidRPr="00FC5AAA" w:rsidRDefault="00BD799B" w:rsidP="00F333A6">
          <w:pPr>
            <w:autoSpaceDE w:val="0"/>
            <w:autoSpaceDN w:val="0"/>
            <w:adjustRightInd w:val="0"/>
            <w:spacing w:after="0" w:line="240" w:lineRule="auto"/>
            <w:ind w:left="720"/>
            <w:jc w:val="both"/>
            <w:rPr>
              <w:rFonts w:ascii="Arial" w:eastAsia="Times New Roman" w:hAnsi="Arial" w:cs="Arial"/>
              <w:sz w:val="24"/>
              <w:szCs w:val="24"/>
              <w:lang w:val="ro-RO"/>
            </w:rPr>
          </w:pPr>
          <w:r w:rsidRPr="00BD799B">
            <w:rPr>
              <w:rFonts w:ascii="Times New Roman" w:hAnsi="Times New Roman"/>
              <w:lang w:val="fr-FR"/>
            </w:rPr>
            <w:t xml:space="preserve">c)apele uzate pluviale provenite din apele pluviale cazute pe acoperisul cladirii, vor fi captate si evacuate direct in zona libera a amplasamentului ; </w:t>
          </w:r>
          <w:r w:rsidR="000F469C">
            <w:rPr>
              <w:rFonts w:ascii="Times New Roman" w:hAnsi="Times New Roman"/>
              <w:lang w:val="fr-FR"/>
            </w:rPr>
            <w:t xml:space="preserve"> </w:t>
          </w:r>
        </w:p>
      </w:sdtContent>
    </w:sdt>
    <w:p w:rsidR="00F333A6" w:rsidRDefault="00F333A6" w:rsidP="00F333A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F333A6" w:rsidRPr="00F72643" w:rsidRDefault="00F333A6" w:rsidP="00F333A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F333A6" w:rsidRPr="00E74820" w:rsidTr="00F333A6">
            <w:tc>
              <w:tcPr>
                <w:tcW w:w="5266" w:type="dxa"/>
                <w:shd w:val="clear" w:color="auto" w:fill="C0C0C0"/>
                <w:vAlign w:val="center"/>
              </w:tcPr>
              <w:p w:rsidR="00F333A6" w:rsidRPr="00E74820" w:rsidRDefault="00F333A6" w:rsidP="00F333A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333A6" w:rsidRPr="00E74820" w:rsidRDefault="00F333A6" w:rsidP="00F333A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333A6" w:rsidRPr="00E74820" w:rsidTr="00F333A6">
            <w:tc>
              <w:tcPr>
                <w:tcW w:w="5266" w:type="dxa"/>
                <w:shd w:val="clear" w:color="auto" w:fill="auto"/>
              </w:tcPr>
              <w:p w:rsidR="00F333A6" w:rsidRPr="00E74820" w:rsidRDefault="00F333A6" w:rsidP="00F333A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333A6" w:rsidRPr="00E74820" w:rsidRDefault="00F333A6" w:rsidP="00F333A6">
                <w:pPr>
                  <w:spacing w:before="40" w:after="0" w:line="360" w:lineRule="auto"/>
                  <w:jc w:val="center"/>
                  <w:rPr>
                    <w:rFonts w:ascii="Arial" w:eastAsia="Times New Roman" w:hAnsi="Arial" w:cs="Arial"/>
                    <w:sz w:val="20"/>
                    <w:szCs w:val="24"/>
                    <w:lang w:val="ro-RO"/>
                  </w:rPr>
                </w:pPr>
              </w:p>
            </w:tc>
          </w:tr>
        </w:tbl>
        <w:p w:rsidR="00F333A6" w:rsidRPr="00F97095" w:rsidRDefault="0054644A" w:rsidP="00F333A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F333A6" w:rsidRPr="00F97095" w:rsidRDefault="00F333A6" w:rsidP="00F333A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333A6" w:rsidRPr="00F97095" w:rsidRDefault="00F333A6" w:rsidP="00F333A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F333A6" w:rsidRPr="00B82BD7" w:rsidRDefault="00F333A6" w:rsidP="00F333A6">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F333A6" w:rsidRPr="00E74820" w:rsidTr="00F333A6">
            <w:tc>
              <w:tcPr>
                <w:tcW w:w="5266" w:type="dxa"/>
                <w:shd w:val="clear" w:color="auto" w:fill="C0C0C0"/>
                <w:vAlign w:val="center"/>
              </w:tcPr>
              <w:p w:rsidR="00F333A6" w:rsidRPr="00E74820" w:rsidRDefault="00F333A6" w:rsidP="00F333A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333A6" w:rsidRPr="00E74820" w:rsidRDefault="00F333A6" w:rsidP="00F333A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333A6" w:rsidRPr="00E74820" w:rsidTr="00F333A6">
            <w:tc>
              <w:tcPr>
                <w:tcW w:w="5266" w:type="dxa"/>
                <w:shd w:val="clear" w:color="auto" w:fill="auto"/>
              </w:tcPr>
              <w:p w:rsidR="00F333A6" w:rsidRPr="00E74820" w:rsidRDefault="00F333A6" w:rsidP="00F333A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333A6" w:rsidRPr="00E74820" w:rsidRDefault="00F333A6" w:rsidP="00F333A6">
                <w:pPr>
                  <w:spacing w:before="40" w:after="0" w:line="360" w:lineRule="auto"/>
                  <w:jc w:val="center"/>
                  <w:rPr>
                    <w:rFonts w:ascii="Arial" w:eastAsia="Times New Roman" w:hAnsi="Arial" w:cs="Arial"/>
                    <w:sz w:val="20"/>
                    <w:szCs w:val="24"/>
                    <w:lang w:val="ro-RO"/>
                  </w:rPr>
                </w:pPr>
              </w:p>
            </w:tc>
          </w:tr>
        </w:tbl>
        <w:p w:rsidR="00F333A6" w:rsidRPr="00F97095" w:rsidRDefault="0054644A" w:rsidP="00F333A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F333A6" w:rsidRPr="00BD4EA0" w:rsidRDefault="00F333A6" w:rsidP="00F333A6">
          <w:pPr>
            <w:spacing w:after="0"/>
            <w:rPr>
              <w:rFonts w:ascii="Arial" w:hAnsi="Arial" w:cs="Arial"/>
              <w:sz w:val="24"/>
              <w:szCs w:val="24"/>
              <w:lang w:val="ro-RO"/>
            </w:rPr>
          </w:pPr>
          <w:r w:rsidRPr="00BD4EA0">
            <w:rPr>
              <w:rStyle w:val="PlaceholderText"/>
              <w:rFonts w:ascii="Arial" w:hAnsi="Arial" w:cs="Arial"/>
            </w:rPr>
            <w:t>....</w:t>
          </w:r>
        </w:p>
      </w:sdtContent>
    </w:sdt>
    <w:p w:rsidR="00F333A6" w:rsidRDefault="00F333A6" w:rsidP="00F333A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F333A6" w:rsidRPr="00B82BD7" w:rsidRDefault="00BD799B" w:rsidP="00F333A6">
          <w:pPr>
            <w:spacing w:after="0"/>
            <w:ind w:firstLine="720"/>
            <w:rPr>
              <w:rFonts w:ascii="Arial" w:hAnsi="Arial" w:cs="Arial"/>
              <w:lang w:val="ro-RO"/>
            </w:rPr>
          </w:pPr>
          <w:r>
            <w:rPr>
              <w:rFonts w:ascii="Arial" w:hAnsi="Arial" w:cs="Arial"/>
              <w:lang w:val="ro-RO"/>
            </w:rPr>
            <w:t>-platforme betonate</w:t>
          </w:r>
        </w:p>
      </w:sdtContent>
    </w:sdt>
    <w:p w:rsidR="00F333A6" w:rsidRDefault="00F333A6" w:rsidP="00F333A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F333A6" w:rsidRPr="00BD4EA0" w:rsidRDefault="00F333A6" w:rsidP="00F333A6">
          <w:pPr>
            <w:spacing w:after="0"/>
            <w:ind w:left="720"/>
            <w:rPr>
              <w:rFonts w:ascii="Arial" w:hAnsi="Arial" w:cs="Arial"/>
              <w:lang w:val="ro-RO"/>
            </w:rPr>
          </w:pPr>
          <w:r w:rsidRPr="00BD4EA0">
            <w:rPr>
              <w:rStyle w:val="PlaceholderText"/>
              <w:rFonts w:ascii="Arial" w:hAnsi="Arial" w:cs="Arial"/>
            </w:rPr>
            <w:t>....</w:t>
          </w:r>
        </w:p>
      </w:sdtContent>
    </w:sdt>
    <w:p w:rsidR="00F333A6" w:rsidRPr="00FE6A36" w:rsidRDefault="00F333A6" w:rsidP="00F333A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F333A6" w:rsidRPr="00420C4E" w:rsidRDefault="00BD799B" w:rsidP="00F333A6">
          <w:pPr>
            <w:spacing w:after="0"/>
            <w:ind w:firstLine="360"/>
            <w:rPr>
              <w:rFonts w:ascii="Arial" w:hAnsi="Arial" w:cs="Arial"/>
              <w:lang w:val="ro-RO"/>
            </w:rPr>
          </w:pPr>
          <w:r>
            <w:rPr>
              <w:rFonts w:ascii="Arial" w:hAnsi="Arial" w:cs="Arial"/>
              <w:lang w:val="ro-RO"/>
            </w:rPr>
            <w:t>-pubele pentru colectarea deseurilor menajere</w:t>
          </w:r>
        </w:p>
      </w:sdtContent>
    </w:sdt>
    <w:p w:rsidR="00F333A6" w:rsidRPr="00FE6A36" w:rsidRDefault="00F333A6" w:rsidP="00F333A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F333A6" w:rsidRPr="00BD4EA0" w:rsidRDefault="00F333A6" w:rsidP="00F333A6">
          <w:pPr>
            <w:spacing w:after="0"/>
            <w:ind w:left="360"/>
            <w:rPr>
              <w:rFonts w:ascii="Arial" w:hAnsi="Arial" w:cs="Arial"/>
              <w:lang w:val="ro-RO"/>
            </w:rPr>
          </w:pPr>
          <w:r w:rsidRPr="00BD4EA0">
            <w:rPr>
              <w:rStyle w:val="PlaceholderText"/>
              <w:rFonts w:ascii="Arial" w:hAnsi="Arial" w:cs="Arial"/>
            </w:rPr>
            <w:t>....</w:t>
          </w:r>
        </w:p>
      </w:sdtContent>
    </w:sdt>
    <w:p w:rsidR="00F333A6" w:rsidRPr="00F72643" w:rsidRDefault="00F333A6" w:rsidP="00F333A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F333A6" w:rsidRPr="00F72643" w:rsidRDefault="00F333A6" w:rsidP="00F333A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F333A6" w:rsidRPr="000768B9" w:rsidTr="00F333A6">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333A6" w:rsidRPr="000768B9" w:rsidTr="00F333A6">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r>
        </w:tbl>
        <w:p w:rsidR="00F333A6" w:rsidRDefault="0054644A" w:rsidP="00F333A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333A6" w:rsidRDefault="00F333A6" w:rsidP="00F333A6">
          <w:pPr>
            <w:tabs>
              <w:tab w:val="left" w:pos="709"/>
            </w:tabs>
            <w:spacing w:after="0" w:line="240" w:lineRule="auto"/>
            <w:ind w:firstLine="426"/>
            <w:jc w:val="both"/>
            <w:rPr>
              <w:rFonts w:ascii="Arial" w:hAnsi="Arial" w:cs="Arial"/>
              <w:sz w:val="24"/>
              <w:szCs w:val="24"/>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r w:rsidR="000F469C">
            <w:rPr>
              <w:rFonts w:ascii="Arial" w:hAnsi="Arial" w:cs="Arial"/>
              <w:b/>
              <w:sz w:val="24"/>
              <w:szCs w:val="24"/>
            </w:rPr>
            <w:t xml:space="preserve"> </w:t>
          </w: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r w:rsidR="000F469C">
            <w:rPr>
              <w:rFonts w:ascii="Arial" w:hAnsi="Arial" w:cs="Arial"/>
              <w:sz w:val="24"/>
              <w:szCs w:val="24"/>
            </w:rPr>
            <w:t xml:space="preserve"> </w:t>
          </w: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w:t>
          </w:r>
          <w:r w:rsidRPr="00513C71">
            <w:rPr>
              <w:rFonts w:ascii="Arial" w:hAnsi="Arial" w:cs="Arial"/>
              <w:sz w:val="24"/>
              <w:szCs w:val="24"/>
            </w:rPr>
            <w:lastRenderedPageBreak/>
            <w:t xml:space="preserve">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r w:rsidR="000F469C">
            <w:rPr>
              <w:rFonts w:ascii="Arial" w:hAnsi="Arial" w:cs="Arial"/>
              <w:sz w:val="24"/>
              <w:szCs w:val="24"/>
            </w:rPr>
            <w:t xml:space="preserve"> </w:t>
          </w: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r w:rsidR="000F469C">
            <w:rPr>
              <w:rFonts w:ascii="Arial" w:eastAsia="Calibri" w:hAnsi="Arial" w:cs="Arial"/>
              <w:sz w:val="24"/>
              <w:szCs w:val="24"/>
              <w:lang w:eastAsia="ar-SA"/>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F469C" w:rsidRPr="000F469C" w:rsidRDefault="00F333A6" w:rsidP="00F333A6">
          <w:pPr>
            <w:pStyle w:val="NoSpacing"/>
            <w:ind w:firstLine="720"/>
            <w:rPr>
              <w:rFonts w:ascii="Arial" w:hAnsi="Arial" w:cs="Arial"/>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r w:rsidR="000F469C">
            <w:rPr>
              <w:rFonts w:ascii="Arial" w:hAnsi="Arial" w:cs="Arial"/>
              <w:b/>
              <w:sz w:val="24"/>
              <w:szCs w:val="24"/>
            </w:rPr>
            <w:t xml:space="preserve">  </w:t>
          </w:r>
          <w:r w:rsidRPr="002F367C">
            <w:rPr>
              <w:rFonts w:ascii="Times New Roman" w:hAnsi="Times New Roman" w:cs="Times New Roman"/>
            </w:rPr>
            <w:t>Preze</w:t>
          </w:r>
          <w:r w:rsidR="00BD799B" w:rsidRPr="002F367C">
            <w:rPr>
              <w:rFonts w:ascii="Times New Roman" w:hAnsi="Times New Roman" w:cs="Times New Roman"/>
            </w:rPr>
            <w:t>ntele valori sunt preluate din contractul nr.443/01.04.2015 incheiat cu operatorul statiei de epurare</w:t>
          </w:r>
          <w:r w:rsidR="00BD799B">
            <w:rPr>
              <w:rFonts w:ascii="Arial" w:hAnsi="Arial" w:cs="Arial"/>
              <w:sz w:val="24"/>
              <w:szCs w:val="24"/>
            </w:rPr>
            <w:t xml:space="preserve">  </w:t>
          </w:r>
          <w:r w:rsidR="00BD799B" w:rsidRPr="000F469C">
            <w:rPr>
              <w:rFonts w:ascii="Arial" w:hAnsi="Arial" w:cs="Arial"/>
            </w:rPr>
            <w:t>SC ECOAQUA SA CALARASI- SUCURSALA URZICENI</w:t>
          </w:r>
          <w:r w:rsidR="000F469C" w:rsidRPr="000F469C">
            <w:rPr>
              <w:rFonts w:ascii="Arial" w:hAnsi="Arial" w:cs="Arial"/>
            </w:rPr>
            <w:t xml:space="preserve">  </w:t>
          </w:r>
        </w:p>
        <w:p w:rsidR="000F469C" w:rsidRDefault="000F469C" w:rsidP="00F333A6">
          <w:pPr>
            <w:pStyle w:val="NoSpacing"/>
            <w:ind w:firstLine="720"/>
            <w:rPr>
              <w:rFonts w:ascii="Arial" w:hAnsi="Arial" w:cs="Arial"/>
              <w:b/>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4686"/>
            <w:gridCol w:w="810"/>
            <w:gridCol w:w="2412"/>
          </w:tblGrid>
          <w:tr w:rsidR="000F469C" w:rsidRPr="004164D9" w:rsidTr="00BC38FB">
            <w:tc>
              <w:tcPr>
                <w:tcW w:w="804" w:type="dxa"/>
              </w:tcPr>
              <w:p w:rsidR="000F469C" w:rsidRPr="007369FE" w:rsidRDefault="000F469C" w:rsidP="00BC38FB">
                <w:pPr>
                  <w:rPr>
                    <w:rFonts w:ascii="Times New Roman" w:eastAsia="Calibri" w:hAnsi="Times New Roman" w:cs="Times New Roman"/>
                    <w:b/>
                    <w:bCs/>
                  </w:rPr>
                </w:pPr>
                <w:r w:rsidRPr="007369FE">
                  <w:rPr>
                    <w:rFonts w:ascii="Times New Roman" w:eastAsia="Calibri" w:hAnsi="Times New Roman" w:cs="Times New Roman"/>
                    <w:b/>
                    <w:bCs/>
                  </w:rPr>
                  <w:t>Nr.crt</w:t>
                </w:r>
              </w:p>
            </w:tc>
            <w:tc>
              <w:tcPr>
                <w:tcW w:w="4686" w:type="dxa"/>
              </w:tcPr>
              <w:p w:rsidR="000F469C" w:rsidRPr="007369FE" w:rsidRDefault="000F469C" w:rsidP="00BC38FB">
                <w:pPr>
                  <w:rPr>
                    <w:rFonts w:ascii="Times New Roman" w:eastAsia="Calibri" w:hAnsi="Times New Roman" w:cs="Times New Roman"/>
                    <w:b/>
                    <w:bCs/>
                  </w:rPr>
                </w:pPr>
                <w:r w:rsidRPr="007369FE">
                  <w:rPr>
                    <w:rFonts w:ascii="Times New Roman" w:eastAsia="Calibri" w:hAnsi="Times New Roman" w:cs="Times New Roman"/>
                    <w:b/>
                    <w:bCs/>
                  </w:rPr>
                  <w:t>Indicatori de calitate</w:t>
                </w:r>
              </w:p>
            </w:tc>
            <w:tc>
              <w:tcPr>
                <w:tcW w:w="810" w:type="dxa"/>
              </w:tcPr>
              <w:p w:rsidR="000F469C" w:rsidRPr="007369FE" w:rsidRDefault="000F469C" w:rsidP="00BC38FB">
                <w:pPr>
                  <w:rPr>
                    <w:rFonts w:ascii="Times New Roman" w:eastAsia="Calibri" w:hAnsi="Times New Roman" w:cs="Times New Roman"/>
                    <w:b/>
                    <w:bCs/>
                  </w:rPr>
                </w:pPr>
                <w:r w:rsidRPr="007369FE">
                  <w:rPr>
                    <w:rFonts w:ascii="Times New Roman" w:eastAsia="Calibri" w:hAnsi="Times New Roman" w:cs="Times New Roman"/>
                    <w:b/>
                    <w:bCs/>
                  </w:rPr>
                  <w:t>UM</w:t>
                </w:r>
              </w:p>
            </w:tc>
            <w:tc>
              <w:tcPr>
                <w:tcW w:w="2412" w:type="dxa"/>
              </w:tcPr>
              <w:p w:rsidR="000F469C" w:rsidRPr="007369FE" w:rsidRDefault="000F469C" w:rsidP="00BC38FB">
                <w:pPr>
                  <w:rPr>
                    <w:rFonts w:ascii="Times New Roman" w:eastAsia="Calibri" w:hAnsi="Times New Roman" w:cs="Times New Roman"/>
                    <w:b/>
                    <w:bCs/>
                  </w:rPr>
                </w:pPr>
                <w:r w:rsidRPr="007369FE">
                  <w:rPr>
                    <w:rFonts w:ascii="Times New Roman" w:eastAsia="Calibri" w:hAnsi="Times New Roman" w:cs="Times New Roman"/>
                    <w:b/>
                    <w:bCs/>
                  </w:rPr>
                  <w:t>Valo</w:t>
                </w:r>
                <w:r>
                  <w:rPr>
                    <w:rFonts w:ascii="Times New Roman" w:eastAsia="Calibri" w:hAnsi="Times New Roman" w:cs="Times New Roman"/>
                    <w:b/>
                    <w:bCs/>
                  </w:rPr>
                  <w:t>ri</w:t>
                </w:r>
                <w:r w:rsidRPr="007369FE">
                  <w:rPr>
                    <w:rFonts w:ascii="Times New Roman" w:eastAsia="Calibri" w:hAnsi="Times New Roman" w:cs="Times New Roman"/>
                    <w:b/>
                    <w:bCs/>
                  </w:rPr>
                  <w:t xml:space="preserve"> admis</w:t>
                </w:r>
                <w:r>
                  <w:rPr>
                    <w:rFonts w:ascii="Times New Roman" w:eastAsia="Calibri" w:hAnsi="Times New Roman" w:cs="Times New Roman"/>
                    <w:b/>
                    <w:bCs/>
                  </w:rPr>
                  <w:t>e</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1</w:t>
                </w:r>
              </w:p>
            </w:tc>
            <w:tc>
              <w:tcPr>
                <w:tcW w:w="4686"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PH</w:t>
                </w:r>
              </w:p>
            </w:tc>
            <w:tc>
              <w:tcPr>
                <w:tcW w:w="810"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U pH</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eastAsia="Calibri" w:hAnsi="Times New Roman" w:cs="Times New Roman"/>
                    <w:b/>
                    <w:bCs/>
                  </w:rPr>
                  <w:t xml:space="preserve">  6,5-8,5</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2</w:t>
                </w:r>
              </w:p>
            </w:tc>
            <w:tc>
              <w:tcPr>
                <w:tcW w:w="4686"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Materii in suspensii</w:t>
                </w:r>
              </w:p>
            </w:tc>
            <w:tc>
              <w:tcPr>
                <w:tcW w:w="810" w:type="dxa"/>
              </w:tcPr>
              <w:p w:rsidR="000F469C" w:rsidRPr="000F469C" w:rsidRDefault="000F469C" w:rsidP="00BC38FB">
                <w:pPr>
                  <w:rPr>
                    <w:rFonts w:ascii="Times New Roman" w:eastAsia="Calibri" w:hAnsi="Times New Roman" w:cs="Times New Roman"/>
                    <w:b/>
                    <w:bCs/>
                  </w:rPr>
                </w:pPr>
                <w:r w:rsidRPr="000F469C">
                  <w:rPr>
                    <w:rFonts w:ascii="Times New Roman" w:hAnsi="Times New Roman" w:cs="Times New Roman"/>
                    <w:b/>
                    <w:bCs/>
                  </w:rPr>
                  <w:t>mg/l</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eastAsia="Calibri" w:hAnsi="Times New Roman" w:cs="Times New Roman"/>
                    <w:b/>
                    <w:bCs/>
                  </w:rPr>
                  <w:t xml:space="preserve"> </w:t>
                </w:r>
                <w:r w:rsidRPr="000F469C">
                  <w:rPr>
                    <w:rFonts w:ascii="Times New Roman" w:hAnsi="Times New Roman" w:cs="Times New Roman"/>
                    <w:b/>
                    <w:bCs/>
                  </w:rPr>
                  <w:t>250</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3</w:t>
                </w:r>
              </w:p>
            </w:tc>
            <w:tc>
              <w:tcPr>
                <w:tcW w:w="4686" w:type="dxa"/>
              </w:tcPr>
              <w:p w:rsidR="000F469C" w:rsidRPr="005123E0" w:rsidRDefault="000F469C" w:rsidP="00BC38FB">
                <w:pPr>
                  <w:rPr>
                    <w:rFonts w:ascii="Times New Roman" w:eastAsia="Calibri" w:hAnsi="Times New Roman" w:cs="Times New Roman"/>
                    <w:b/>
                    <w:bCs/>
                    <w:lang w:val="fr-FR"/>
                  </w:rPr>
                </w:pPr>
                <w:r w:rsidRPr="005123E0">
                  <w:rPr>
                    <w:rFonts w:ascii="Times New Roman" w:eastAsia="Calibri" w:hAnsi="Times New Roman" w:cs="Times New Roman"/>
                    <w:b/>
                    <w:bCs/>
                    <w:lang w:val="fr-FR"/>
                  </w:rPr>
                  <w:t>Reziduu fi</w:t>
                </w:r>
                <w:r w:rsidRPr="005123E0">
                  <w:rPr>
                    <w:rFonts w:ascii="Times New Roman" w:hAnsi="Times New Roman" w:cs="Times New Roman"/>
                    <w:b/>
                    <w:bCs/>
                    <w:lang w:val="fr-FR"/>
                  </w:rPr>
                  <w:t>x</w:t>
                </w:r>
                <w:r w:rsidRPr="005123E0">
                  <w:rPr>
                    <w:rFonts w:ascii="Times New Roman" w:eastAsia="Calibri" w:hAnsi="Times New Roman" w:cs="Times New Roman"/>
                    <w:b/>
                    <w:bCs/>
                    <w:lang w:val="fr-FR"/>
                  </w:rPr>
                  <w:t xml:space="preserve">  </w:t>
                </w:r>
              </w:p>
            </w:tc>
            <w:tc>
              <w:tcPr>
                <w:tcW w:w="810" w:type="dxa"/>
              </w:tcPr>
              <w:p w:rsidR="000F469C" w:rsidRPr="005123E0" w:rsidRDefault="000F469C" w:rsidP="00BC38FB">
                <w:pPr>
                  <w:rPr>
                    <w:rFonts w:ascii="Times New Roman" w:eastAsia="Calibri" w:hAnsi="Times New Roman" w:cs="Times New Roman"/>
                    <w:b/>
                    <w:bCs/>
                    <w:lang w:val="fr-FR"/>
                  </w:rPr>
                </w:pPr>
                <w:r w:rsidRPr="005123E0">
                  <w:rPr>
                    <w:rFonts w:ascii="Times New Roman" w:eastAsia="Calibri" w:hAnsi="Times New Roman" w:cs="Times New Roman"/>
                    <w:b/>
                    <w:bCs/>
                    <w:lang w:val="fr-FR"/>
                  </w:rPr>
                  <w:t>mg/</w:t>
                </w:r>
                <w:r w:rsidRPr="005123E0">
                  <w:rPr>
                    <w:rFonts w:ascii="Times New Roman" w:hAnsi="Times New Roman" w:cs="Times New Roman"/>
                    <w:b/>
                    <w:bCs/>
                  </w:rPr>
                  <w:t>l</w:t>
                </w:r>
              </w:p>
            </w:tc>
            <w:tc>
              <w:tcPr>
                <w:tcW w:w="2412" w:type="dxa"/>
              </w:tcPr>
              <w:p w:rsidR="000F469C" w:rsidRPr="000F469C" w:rsidRDefault="000F469C" w:rsidP="00BC38FB">
                <w:pPr>
                  <w:rPr>
                    <w:rFonts w:ascii="Times New Roman" w:eastAsia="Calibri" w:hAnsi="Times New Roman" w:cs="Times New Roman"/>
                    <w:b/>
                    <w:bCs/>
                    <w:lang w:val="fr-FR"/>
                  </w:rPr>
                </w:pPr>
                <w:r w:rsidRPr="000F469C">
                  <w:rPr>
                    <w:rFonts w:ascii="Times New Roman" w:hAnsi="Times New Roman" w:cs="Times New Roman"/>
                    <w:b/>
                    <w:bCs/>
                    <w:lang w:val="fr-FR"/>
                  </w:rPr>
                  <w:t>2000</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4</w:t>
                </w:r>
              </w:p>
            </w:tc>
            <w:tc>
              <w:tcPr>
                <w:tcW w:w="4686"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CBO5</w:t>
                </w:r>
              </w:p>
            </w:tc>
            <w:tc>
              <w:tcPr>
                <w:tcW w:w="810" w:type="dxa"/>
              </w:tcPr>
              <w:p w:rsidR="000F469C" w:rsidRPr="005123E0" w:rsidRDefault="000F469C" w:rsidP="00BC38FB">
                <w:pPr>
                  <w:rPr>
                    <w:rFonts w:ascii="Times New Roman" w:eastAsia="Calibri" w:hAnsi="Times New Roman" w:cs="Times New Roman"/>
                    <w:b/>
                    <w:bCs/>
                  </w:rPr>
                </w:pPr>
                <w:r w:rsidRPr="005123E0">
                  <w:rPr>
                    <w:rFonts w:ascii="Times New Roman" w:hAnsi="Times New Roman" w:cs="Times New Roman"/>
                    <w:b/>
                    <w:bCs/>
                  </w:rPr>
                  <w:t>mg/l</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eastAsia="Calibri" w:hAnsi="Times New Roman" w:cs="Times New Roman"/>
                    <w:b/>
                    <w:bCs/>
                  </w:rPr>
                  <w:t xml:space="preserve"> 25</w:t>
                </w:r>
                <w:r w:rsidRPr="000F469C">
                  <w:rPr>
                    <w:rFonts w:ascii="Times New Roman" w:hAnsi="Times New Roman" w:cs="Times New Roman"/>
                    <w:b/>
                    <w:bCs/>
                  </w:rPr>
                  <w:t>0</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5</w:t>
                </w:r>
              </w:p>
            </w:tc>
            <w:tc>
              <w:tcPr>
                <w:tcW w:w="4686" w:type="dxa"/>
              </w:tcPr>
              <w:p w:rsidR="000F469C" w:rsidRPr="005123E0" w:rsidRDefault="000F469C" w:rsidP="00BC38FB">
                <w:pPr>
                  <w:rPr>
                    <w:rFonts w:ascii="Times New Roman" w:eastAsia="Calibri" w:hAnsi="Times New Roman" w:cs="Times New Roman"/>
                    <w:b/>
                    <w:bCs/>
                  </w:rPr>
                </w:pPr>
                <w:r>
                  <w:rPr>
                    <w:rFonts w:ascii="Times New Roman" w:hAnsi="Times New Roman" w:cs="Times New Roman"/>
                    <w:b/>
                    <w:bCs/>
                  </w:rPr>
                  <w:t>CCO-Cr</w:t>
                </w:r>
              </w:p>
            </w:tc>
            <w:tc>
              <w:tcPr>
                <w:tcW w:w="810"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mg/</w:t>
                </w:r>
                <w:r w:rsidRPr="005123E0">
                  <w:rPr>
                    <w:rFonts w:ascii="Times New Roman" w:hAnsi="Times New Roman" w:cs="Times New Roman"/>
                    <w:b/>
                    <w:bCs/>
                  </w:rPr>
                  <w:t>l</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hAnsi="Times New Roman" w:cs="Times New Roman"/>
                    <w:b/>
                    <w:bCs/>
                  </w:rPr>
                  <w:t>350</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6</w:t>
                </w:r>
              </w:p>
            </w:tc>
            <w:tc>
              <w:tcPr>
                <w:tcW w:w="4686" w:type="dxa"/>
              </w:tcPr>
              <w:p w:rsidR="000F469C" w:rsidRPr="005123E0" w:rsidRDefault="000F469C" w:rsidP="00BC38FB">
                <w:pPr>
                  <w:rPr>
                    <w:rFonts w:ascii="Times New Roman" w:eastAsia="Calibri" w:hAnsi="Times New Roman" w:cs="Times New Roman"/>
                    <w:b/>
                    <w:bCs/>
                    <w:lang w:val="fr-FR"/>
                  </w:rPr>
                </w:pPr>
                <w:r w:rsidRPr="005123E0">
                  <w:rPr>
                    <w:rFonts w:ascii="Times New Roman" w:eastAsia="Calibri" w:hAnsi="Times New Roman" w:cs="Times New Roman"/>
                    <w:b/>
                    <w:bCs/>
                    <w:lang w:val="fr-FR"/>
                  </w:rPr>
                  <w:t>Substante extractibile cu solventi organici</w:t>
                </w:r>
              </w:p>
            </w:tc>
            <w:tc>
              <w:tcPr>
                <w:tcW w:w="810" w:type="dxa"/>
              </w:tcPr>
              <w:p w:rsidR="000F469C" w:rsidRPr="005123E0" w:rsidRDefault="000F469C" w:rsidP="00BC38FB">
                <w:pPr>
                  <w:rPr>
                    <w:rFonts w:ascii="Times New Roman" w:eastAsia="Calibri" w:hAnsi="Times New Roman" w:cs="Times New Roman"/>
                    <w:b/>
                    <w:bCs/>
                  </w:rPr>
                </w:pPr>
                <w:r w:rsidRPr="005123E0">
                  <w:rPr>
                    <w:rFonts w:ascii="Times New Roman" w:hAnsi="Times New Roman" w:cs="Times New Roman"/>
                    <w:b/>
                    <w:bCs/>
                  </w:rPr>
                  <w:t>mg/l</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eastAsia="Calibri" w:hAnsi="Times New Roman" w:cs="Times New Roman"/>
                    <w:b/>
                    <w:bCs/>
                  </w:rPr>
                  <w:t>20</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sidRPr="00376E96">
                  <w:rPr>
                    <w:rFonts w:ascii="Times New Roman" w:eastAsia="Calibri" w:hAnsi="Times New Roman" w:cs="Times New Roman"/>
                    <w:b/>
                    <w:bCs/>
                  </w:rPr>
                  <w:t>7</w:t>
                </w:r>
              </w:p>
            </w:tc>
            <w:tc>
              <w:tcPr>
                <w:tcW w:w="4686" w:type="dxa"/>
              </w:tcPr>
              <w:p w:rsidR="000F469C" w:rsidRPr="005123E0" w:rsidRDefault="000F469C" w:rsidP="00BC38FB">
                <w:pPr>
                  <w:rPr>
                    <w:rFonts w:ascii="Times New Roman" w:eastAsia="Calibri" w:hAnsi="Times New Roman" w:cs="Times New Roman"/>
                    <w:b/>
                    <w:bCs/>
                    <w:lang w:val="fr-FR"/>
                  </w:rPr>
                </w:pPr>
                <w:r w:rsidRPr="005123E0">
                  <w:rPr>
                    <w:rFonts w:ascii="Times New Roman" w:eastAsia="Calibri" w:hAnsi="Times New Roman" w:cs="Times New Roman"/>
                    <w:b/>
                    <w:bCs/>
                    <w:lang w:val="fr-FR"/>
                  </w:rPr>
                  <w:t>Detergenti sintetici</w:t>
                </w:r>
              </w:p>
            </w:tc>
            <w:tc>
              <w:tcPr>
                <w:tcW w:w="810" w:type="dxa"/>
              </w:tcPr>
              <w:p w:rsidR="000F469C" w:rsidRPr="005123E0" w:rsidRDefault="000F469C" w:rsidP="00BC38FB">
                <w:pPr>
                  <w:rPr>
                    <w:rFonts w:ascii="Times New Roman" w:eastAsia="Calibri" w:hAnsi="Times New Roman" w:cs="Times New Roman"/>
                    <w:b/>
                    <w:bCs/>
                    <w:lang w:val="fr-FR"/>
                  </w:rPr>
                </w:pPr>
                <w:r w:rsidRPr="005123E0">
                  <w:rPr>
                    <w:rFonts w:ascii="Times New Roman" w:eastAsia="Calibri" w:hAnsi="Times New Roman" w:cs="Times New Roman"/>
                    <w:b/>
                    <w:bCs/>
                  </w:rPr>
                  <w:t>mg/</w:t>
                </w:r>
                <w:r w:rsidRPr="005123E0">
                  <w:rPr>
                    <w:rFonts w:ascii="Times New Roman" w:hAnsi="Times New Roman" w:cs="Times New Roman"/>
                    <w:b/>
                    <w:bCs/>
                  </w:rPr>
                  <w:t>l</w:t>
                </w:r>
              </w:p>
            </w:tc>
            <w:tc>
              <w:tcPr>
                <w:tcW w:w="2412" w:type="dxa"/>
              </w:tcPr>
              <w:p w:rsidR="000F469C" w:rsidRPr="000F469C" w:rsidRDefault="000F469C" w:rsidP="00BC38FB">
                <w:pPr>
                  <w:rPr>
                    <w:rFonts w:ascii="Times New Roman" w:eastAsia="Calibri" w:hAnsi="Times New Roman" w:cs="Times New Roman"/>
                    <w:b/>
                    <w:bCs/>
                    <w:lang w:val="fr-FR"/>
                  </w:rPr>
                </w:pPr>
                <w:r w:rsidRPr="000F469C">
                  <w:rPr>
                    <w:rFonts w:ascii="Times New Roman" w:hAnsi="Times New Roman" w:cs="Times New Roman"/>
                    <w:b/>
                    <w:bCs/>
                    <w:lang w:val="fr-FR"/>
                  </w:rPr>
                  <w:t>30</w:t>
                </w:r>
              </w:p>
            </w:tc>
          </w:tr>
          <w:tr w:rsidR="000F469C" w:rsidRPr="000E69F2" w:rsidTr="00BC38FB">
            <w:tc>
              <w:tcPr>
                <w:tcW w:w="804" w:type="dxa"/>
              </w:tcPr>
              <w:p w:rsidR="000F469C" w:rsidRPr="000E69F2" w:rsidRDefault="000F469C" w:rsidP="00BC38FB">
                <w:pPr>
                  <w:rPr>
                    <w:rFonts w:ascii="Times New Roman" w:eastAsia="Calibri" w:hAnsi="Times New Roman" w:cs="Times New Roman"/>
                    <w:b/>
                    <w:bCs/>
                  </w:rPr>
                </w:pPr>
                <w:r w:rsidRPr="000E69F2">
                  <w:rPr>
                    <w:rFonts w:ascii="Times New Roman" w:eastAsia="Calibri" w:hAnsi="Times New Roman" w:cs="Times New Roman"/>
                    <w:b/>
                    <w:bCs/>
                  </w:rPr>
                  <w:t>8</w:t>
                </w:r>
              </w:p>
            </w:tc>
            <w:tc>
              <w:tcPr>
                <w:tcW w:w="4686"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Azot amoniacal</w:t>
                </w:r>
              </w:p>
            </w:tc>
            <w:tc>
              <w:tcPr>
                <w:tcW w:w="810" w:type="dxa"/>
              </w:tcPr>
              <w:p w:rsidR="000F469C" w:rsidRPr="005123E0" w:rsidRDefault="000F469C" w:rsidP="00BC38FB">
                <w:pPr>
                  <w:rPr>
                    <w:rFonts w:ascii="Times New Roman" w:eastAsia="Calibri" w:hAnsi="Times New Roman" w:cs="Times New Roman"/>
                    <w:b/>
                    <w:bCs/>
                  </w:rPr>
                </w:pPr>
                <w:r w:rsidRPr="005123E0">
                  <w:rPr>
                    <w:rFonts w:ascii="Times New Roman" w:hAnsi="Times New Roman" w:cs="Times New Roman"/>
                    <w:b/>
                    <w:bCs/>
                  </w:rPr>
                  <w:t>mg/l</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eastAsia="Calibri" w:hAnsi="Times New Roman" w:cs="Times New Roman"/>
                    <w:b/>
                    <w:bCs/>
                  </w:rPr>
                  <w:t>2</w:t>
                </w:r>
                <w:r w:rsidRPr="000F469C">
                  <w:rPr>
                    <w:rFonts w:ascii="Times New Roman" w:hAnsi="Times New Roman" w:cs="Times New Roman"/>
                    <w:b/>
                    <w:bCs/>
                  </w:rPr>
                  <w:t>0</w:t>
                </w:r>
              </w:p>
            </w:tc>
          </w:tr>
          <w:tr w:rsidR="000F469C" w:rsidRPr="00376E96" w:rsidTr="00BC38FB">
            <w:tc>
              <w:tcPr>
                <w:tcW w:w="804" w:type="dxa"/>
              </w:tcPr>
              <w:p w:rsidR="000F469C" w:rsidRPr="00376E96" w:rsidRDefault="000F469C" w:rsidP="00BC38FB">
                <w:pPr>
                  <w:rPr>
                    <w:rFonts w:ascii="Times New Roman" w:eastAsia="Calibri" w:hAnsi="Times New Roman" w:cs="Times New Roman"/>
                    <w:b/>
                    <w:bCs/>
                  </w:rPr>
                </w:pPr>
                <w:r>
                  <w:rPr>
                    <w:rFonts w:ascii="Times New Roman" w:hAnsi="Times New Roman" w:cs="Times New Roman"/>
                    <w:b/>
                    <w:bCs/>
                  </w:rPr>
                  <w:t>9</w:t>
                </w:r>
              </w:p>
            </w:tc>
            <w:tc>
              <w:tcPr>
                <w:tcW w:w="4686"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Sulfuri si H2S</w:t>
                </w:r>
              </w:p>
            </w:tc>
            <w:tc>
              <w:tcPr>
                <w:tcW w:w="810" w:type="dxa"/>
              </w:tcPr>
              <w:p w:rsidR="000F469C" w:rsidRPr="005123E0" w:rsidRDefault="000F469C" w:rsidP="00BC38FB">
                <w:pPr>
                  <w:rPr>
                    <w:rFonts w:ascii="Times New Roman" w:eastAsia="Calibri" w:hAnsi="Times New Roman" w:cs="Times New Roman"/>
                    <w:b/>
                    <w:bCs/>
                  </w:rPr>
                </w:pPr>
                <w:r w:rsidRPr="005123E0">
                  <w:rPr>
                    <w:rFonts w:ascii="Times New Roman" w:eastAsia="Calibri" w:hAnsi="Times New Roman" w:cs="Times New Roman"/>
                    <w:b/>
                    <w:bCs/>
                  </w:rPr>
                  <w:t>mg/d</w:t>
                </w:r>
                <w:r w:rsidRPr="005123E0">
                  <w:rPr>
                    <w:rFonts w:ascii="Times New Roman" w:hAnsi="Times New Roman" w:cs="Times New Roman"/>
                    <w:b/>
                    <w:bCs/>
                  </w:rPr>
                  <w:t>l</w:t>
                </w:r>
              </w:p>
            </w:tc>
            <w:tc>
              <w:tcPr>
                <w:tcW w:w="2412" w:type="dxa"/>
              </w:tcPr>
              <w:p w:rsidR="000F469C" w:rsidRPr="000F469C" w:rsidRDefault="000F469C" w:rsidP="00BC38FB">
                <w:pPr>
                  <w:rPr>
                    <w:rFonts w:ascii="Times New Roman" w:eastAsia="Calibri" w:hAnsi="Times New Roman" w:cs="Times New Roman"/>
                    <w:b/>
                    <w:bCs/>
                  </w:rPr>
                </w:pPr>
                <w:r w:rsidRPr="000F469C">
                  <w:rPr>
                    <w:rFonts w:ascii="Times New Roman" w:hAnsi="Times New Roman" w:cs="Times New Roman"/>
                    <w:b/>
                    <w:bCs/>
                  </w:rPr>
                  <w:t>0,5</w:t>
                </w:r>
              </w:p>
            </w:tc>
          </w:tr>
          <w:tr w:rsidR="000F469C" w:rsidRPr="00376E96" w:rsidTr="00BC38FB">
            <w:tc>
              <w:tcPr>
                <w:tcW w:w="804" w:type="dxa"/>
              </w:tcPr>
              <w:p w:rsidR="000F469C" w:rsidRDefault="000F469C" w:rsidP="00BC38FB">
                <w:pPr>
                  <w:rPr>
                    <w:rFonts w:ascii="Times New Roman" w:hAnsi="Times New Roman" w:cs="Times New Roman"/>
                    <w:b/>
                    <w:bCs/>
                  </w:rPr>
                </w:pPr>
                <w:r>
                  <w:rPr>
                    <w:rFonts w:ascii="Times New Roman" w:hAnsi="Times New Roman" w:cs="Times New Roman"/>
                    <w:b/>
                    <w:bCs/>
                  </w:rPr>
                  <w:t>10</w:t>
                </w:r>
              </w:p>
            </w:tc>
            <w:tc>
              <w:tcPr>
                <w:tcW w:w="4686" w:type="dxa"/>
              </w:tcPr>
              <w:p w:rsidR="000F469C" w:rsidRPr="005123E0" w:rsidRDefault="000F469C" w:rsidP="00BC38FB">
                <w:pPr>
                  <w:rPr>
                    <w:rFonts w:ascii="Times New Roman" w:eastAsia="Calibri" w:hAnsi="Times New Roman" w:cs="Times New Roman"/>
                    <w:b/>
                    <w:bCs/>
                  </w:rPr>
                </w:pPr>
                <w:r>
                  <w:rPr>
                    <w:rFonts w:ascii="Times New Roman" w:eastAsia="Calibri" w:hAnsi="Times New Roman" w:cs="Times New Roman"/>
                    <w:b/>
                    <w:bCs/>
                  </w:rPr>
                  <w:t>temperatura</w:t>
                </w:r>
              </w:p>
            </w:tc>
            <w:tc>
              <w:tcPr>
                <w:tcW w:w="810" w:type="dxa"/>
              </w:tcPr>
              <w:p w:rsidR="000F469C" w:rsidRPr="005123E0" w:rsidRDefault="000F469C" w:rsidP="00BC38FB">
                <w:pPr>
                  <w:rPr>
                    <w:rFonts w:ascii="Times New Roman" w:eastAsia="Calibri" w:hAnsi="Times New Roman" w:cs="Times New Roman"/>
                    <w:b/>
                    <w:bCs/>
                  </w:rPr>
                </w:pPr>
                <w:r>
                  <w:rPr>
                    <w:rFonts w:ascii="Times New Roman" w:eastAsia="Calibri" w:hAnsi="Times New Roman" w:cs="Times New Roman"/>
                    <w:b/>
                    <w:bCs/>
                  </w:rPr>
                  <w:t>°C</w:t>
                </w:r>
              </w:p>
            </w:tc>
            <w:tc>
              <w:tcPr>
                <w:tcW w:w="2412" w:type="dxa"/>
              </w:tcPr>
              <w:p w:rsidR="000F469C" w:rsidRPr="000F469C" w:rsidRDefault="000F469C" w:rsidP="00BC38FB">
                <w:pPr>
                  <w:rPr>
                    <w:rFonts w:ascii="Times New Roman" w:hAnsi="Times New Roman" w:cs="Times New Roman"/>
                    <w:b/>
                    <w:bCs/>
                  </w:rPr>
                </w:pPr>
                <w:r w:rsidRPr="000F469C">
                  <w:rPr>
                    <w:rFonts w:ascii="Times New Roman" w:hAnsi="Times New Roman" w:cs="Times New Roman"/>
                    <w:b/>
                    <w:bCs/>
                  </w:rPr>
                  <w:t>30</w:t>
                </w:r>
              </w:p>
            </w:tc>
          </w:tr>
        </w:tbl>
        <w:p w:rsidR="00F333A6" w:rsidRDefault="0054644A" w:rsidP="000F469C">
          <w:pPr>
            <w:pStyle w:val="NoSpacing"/>
            <w:rPr>
              <w:rFonts w:ascii="Arial" w:eastAsiaTheme="minorHAnsi" w:hAnsi="Arial" w:cs="Arial"/>
              <w:sz w:val="24"/>
              <w:szCs w:val="24"/>
              <w:lang w:eastAsia="en-US"/>
            </w:rPr>
          </w:pPr>
        </w:p>
      </w:sdtContent>
    </w:sdt>
    <w:p w:rsidR="00F333A6" w:rsidRDefault="00F333A6" w:rsidP="00F333A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F333A6" w:rsidRPr="000768B9" w:rsidTr="00F333A6">
            <w:tc>
              <w:tcPr>
                <w:tcW w:w="2779"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F333A6" w:rsidRPr="000768B9" w:rsidTr="00F333A6">
            <w:tc>
              <w:tcPr>
                <w:tcW w:w="2779"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779"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390"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390"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r>
        </w:tbl>
        <w:p w:rsidR="00F333A6" w:rsidRDefault="0054644A" w:rsidP="00F333A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howingPlcHdr/>
      </w:sdtPr>
      <w:sdtContent>
        <w:p w:rsidR="00F333A6" w:rsidRDefault="000F469C" w:rsidP="000F469C">
          <w:pPr>
            <w:pStyle w:val="NoSpacing"/>
            <w:rPr>
              <w:rFonts w:ascii="Arial" w:hAnsi="Arial" w:cs="Arial"/>
              <w:sz w:val="24"/>
              <w:szCs w:val="24"/>
            </w:rPr>
          </w:pPr>
          <w:r w:rsidRPr="00A47891">
            <w:rPr>
              <w:rStyle w:val="PlaceholderText"/>
            </w:rPr>
            <w:t>....</w:t>
          </w:r>
        </w:p>
      </w:sdtContent>
    </w:sdt>
    <w:sdt>
      <w:sdtPr>
        <w:rPr>
          <w:rFonts w:ascii="Arial" w:hAnsi="Arial" w:cs="Arial"/>
          <w:color w:val="808080"/>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F333A6" w:rsidRPr="0019563E" w:rsidTr="00F333A6">
            <w:tc>
              <w:tcPr>
                <w:tcW w:w="3848" w:type="dxa"/>
                <w:shd w:val="clear" w:color="auto" w:fill="C0C0C0"/>
                <w:vAlign w:val="center"/>
              </w:tcPr>
              <w:p w:rsidR="00F333A6" w:rsidRPr="0019563E" w:rsidRDefault="00F333A6" w:rsidP="00F333A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F333A6" w:rsidRPr="0019563E" w:rsidRDefault="00F333A6" w:rsidP="00F333A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F333A6" w:rsidRPr="0019563E" w:rsidRDefault="00F333A6" w:rsidP="00F333A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F333A6" w:rsidRPr="0019563E" w:rsidRDefault="00F333A6" w:rsidP="00F333A6">
                <w:pPr>
                  <w:pStyle w:val="NoSpacing"/>
                  <w:spacing w:before="40"/>
                  <w:jc w:val="center"/>
                  <w:rPr>
                    <w:rFonts w:ascii="Arial" w:hAnsi="Arial" w:cs="Arial"/>
                    <w:b/>
                    <w:sz w:val="20"/>
                    <w:szCs w:val="24"/>
                  </w:rPr>
                </w:pPr>
                <w:r w:rsidRPr="0019563E">
                  <w:rPr>
                    <w:rFonts w:ascii="Arial" w:hAnsi="Arial" w:cs="Arial"/>
                    <w:b/>
                    <w:sz w:val="20"/>
                    <w:szCs w:val="24"/>
                  </w:rPr>
                  <w:t>UM</w:t>
                </w:r>
              </w:p>
            </w:tc>
          </w:tr>
          <w:tr w:rsidR="00F333A6" w:rsidRPr="0019563E" w:rsidTr="00F333A6">
            <w:tc>
              <w:tcPr>
                <w:tcW w:w="3848" w:type="dxa"/>
                <w:shd w:val="clear" w:color="auto" w:fill="auto"/>
              </w:tcPr>
              <w:p w:rsidR="00F333A6" w:rsidRPr="0019563E" w:rsidRDefault="00F333A6" w:rsidP="00F333A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333A6" w:rsidRPr="0019563E" w:rsidRDefault="00F333A6" w:rsidP="00F333A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333A6" w:rsidRPr="0019563E" w:rsidRDefault="00F333A6" w:rsidP="00F333A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F333A6" w:rsidRPr="0019563E" w:rsidRDefault="00F333A6" w:rsidP="00F333A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F333A6" w:rsidRPr="0019563E" w:rsidRDefault="0054644A" w:rsidP="00F333A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333A6" w:rsidRDefault="00F333A6" w:rsidP="00F333A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F333A6" w:rsidRPr="006A6792" w:rsidTr="00F333A6">
            <w:trPr>
              <w:cantSplit/>
            </w:trPr>
            <w:tc>
              <w:tcPr>
                <w:tcW w:w="1755" w:type="dxa"/>
                <w:vMerge w:val="restart"/>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F333A6" w:rsidRPr="006A6792" w:rsidRDefault="00F333A6" w:rsidP="00F333A6">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F333A6" w:rsidRPr="006A6792" w:rsidTr="00F333A6">
            <w:trPr>
              <w:cantSplit/>
              <w:trHeight w:val="1134"/>
            </w:trPr>
            <w:tc>
              <w:tcPr>
                <w:tcW w:w="1755" w:type="dxa"/>
                <w:vMerge/>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F333A6" w:rsidRPr="006A6792" w:rsidRDefault="00F333A6" w:rsidP="00F333A6">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F333A6" w:rsidRPr="006A6792" w:rsidRDefault="00F333A6" w:rsidP="00F333A6">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F333A6" w:rsidRPr="006A6792" w:rsidTr="00F333A6">
            <w:tc>
              <w:tcPr>
                <w:tcW w:w="1755"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333A6" w:rsidRPr="006A6792" w:rsidRDefault="00F333A6" w:rsidP="00F333A6">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F333A6" w:rsidRDefault="0054644A" w:rsidP="00F333A6">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F333A6" w:rsidRPr="006A6792" w:rsidRDefault="00F333A6" w:rsidP="00F333A6">
          <w:pPr>
            <w:spacing w:after="0"/>
            <w:rPr>
              <w:lang w:val="ro-RO"/>
            </w:rPr>
          </w:pPr>
          <w:r w:rsidRPr="006A6792">
            <w:rPr>
              <w:rStyle w:val="PlaceholderText"/>
              <w:rFonts w:ascii="Calibri" w:hAnsi="Calibri" w:cs="Calibri"/>
            </w:rPr>
            <w:t>....</w:t>
          </w:r>
        </w:p>
      </w:sdtContent>
    </w:sdt>
    <w:p w:rsidR="00F333A6" w:rsidRPr="00FE6A36" w:rsidRDefault="00F333A6" w:rsidP="00F333A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F333A6" w:rsidRPr="00B82BD7" w:rsidRDefault="00F333A6" w:rsidP="00F333A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F333A6" w:rsidRPr="00FE6A36" w:rsidRDefault="00F333A6" w:rsidP="00F333A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F333A6" w:rsidRPr="00B82BD7" w:rsidRDefault="00F333A6" w:rsidP="00F333A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F333A6" w:rsidRDefault="00F333A6" w:rsidP="00F333A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F333A6" w:rsidRPr="00B82BD7" w:rsidRDefault="00F333A6" w:rsidP="00F333A6">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F333A6" w:rsidRPr="000768B9" w:rsidTr="00F333A6">
            <w:tc>
              <w:tcPr>
                <w:tcW w:w="1072"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333A6" w:rsidRPr="000768B9" w:rsidTr="00F333A6">
            <w:tc>
              <w:tcPr>
                <w:tcW w:w="1072"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144"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144"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429"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429"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787"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r>
        </w:tbl>
        <w:p w:rsidR="00F333A6" w:rsidRPr="00FF731C" w:rsidRDefault="0054644A" w:rsidP="00F333A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F333A6" w:rsidRPr="00B82BD7" w:rsidRDefault="00F333A6" w:rsidP="00F333A6">
          <w:pPr>
            <w:pStyle w:val="NoSpacing"/>
            <w:rPr>
              <w:rFonts w:ascii="Arial" w:hAnsi="Arial" w:cs="Arial"/>
              <w:sz w:val="24"/>
              <w:szCs w:val="24"/>
            </w:rPr>
          </w:pPr>
          <w:r w:rsidRPr="00B82BD7">
            <w:rPr>
              <w:rStyle w:val="PlaceholderText"/>
              <w:rFonts w:ascii="Arial" w:hAnsi="Arial" w:cs="Arial"/>
            </w:rPr>
            <w:t>....</w:t>
          </w:r>
        </w:p>
      </w:sdtContent>
    </w:sdt>
    <w:p w:rsidR="00F333A6" w:rsidRDefault="00F333A6" w:rsidP="00F333A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0F469C" w:rsidRDefault="0054644A" w:rsidP="000F469C">
          <w:pPr>
            <w:pStyle w:val="NoSpacing"/>
            <w:numPr>
              <w:ilvl w:val="0"/>
              <w:numId w:val="6"/>
            </w:numPr>
            <w:ind w:left="720"/>
            <w:rPr>
              <w:rFonts w:ascii="Arial" w:hAnsi="Arial" w:cs="Arial"/>
              <w:sz w:val="24"/>
              <w:szCs w:val="24"/>
            </w:rPr>
          </w:pPr>
          <w:sdt>
            <w:sdtPr>
              <w:rPr>
                <w:rFonts w:ascii="Arial" w:hAnsi="Arial" w:cs="Arial"/>
                <w:sz w:val="24"/>
                <w:szCs w:val="24"/>
              </w:rPr>
              <w:alias w:val="Câmp editabil text"/>
              <w:tag w:val="CampEditabil"/>
              <w:id w:val="2502415"/>
              <w:placeholder>
                <w:docPart w:val="6DE65F0098E643989A04260850F1ADD5"/>
              </w:placeholder>
            </w:sdtPr>
            <w:sdtContent>
              <w:r w:rsidR="000F469C" w:rsidRPr="00A26129">
                <w:rPr>
                  <w:rFonts w:ascii="Times New Roman" w:hAnsi="Times New Roman" w:cs="Times New Roman"/>
                  <w:sz w:val="24"/>
                  <w:szCs w:val="24"/>
                </w:rPr>
                <w:t>Se vor efectua analize la apa uzata ,la fiecare vidanjare , concentratiile poluantilor se vor incadra</w:t>
              </w:r>
              <w:r w:rsidR="000F469C">
                <w:rPr>
                  <w:rFonts w:ascii="Times New Roman" w:hAnsi="Times New Roman" w:cs="Times New Roman"/>
                  <w:sz w:val="24"/>
                  <w:szCs w:val="24"/>
                </w:rPr>
                <w:t xml:space="preserve"> </w:t>
              </w:r>
              <w:r w:rsidR="000F469C" w:rsidRPr="00A26129">
                <w:rPr>
                  <w:rFonts w:ascii="Times New Roman" w:hAnsi="Times New Roman" w:cs="Times New Roman"/>
                  <w:sz w:val="24"/>
                  <w:szCs w:val="24"/>
                </w:rPr>
                <w:t xml:space="preserve">in limitele impuse de </w:t>
              </w:r>
              <w:r w:rsidR="000F469C" w:rsidRPr="000F469C">
                <w:rPr>
                  <w:rFonts w:ascii="Arial" w:hAnsi="Arial" w:cs="Arial"/>
                </w:rPr>
                <w:t>SC ECOAQUA SA CALARASI- SUCURSALA URZICENI</w:t>
              </w:r>
              <w:r w:rsidR="000F469C">
                <w:rPr>
                  <w:rFonts w:ascii="Arial" w:hAnsi="Arial" w:cs="Arial"/>
                </w:rPr>
                <w:t xml:space="preserve">  </w:t>
              </w:r>
              <w:r w:rsidR="000F469C" w:rsidRPr="00A26129">
                <w:rPr>
                  <w:rFonts w:ascii="Times New Roman" w:hAnsi="Times New Roman" w:cs="Times New Roman"/>
                  <w:sz w:val="24"/>
                  <w:szCs w:val="24"/>
                </w:rPr>
                <w:t>, conf. contractului incheiat</w:t>
              </w:r>
              <w:r w:rsidR="000F469C">
                <w:rPr>
                  <w:rFonts w:ascii="Times New Roman" w:hAnsi="Times New Roman" w:cs="Times New Roman"/>
                  <w:sz w:val="24"/>
                  <w:szCs w:val="24"/>
                </w:rPr>
                <w:t xml:space="preserve"> </w:t>
              </w:r>
            </w:sdtContent>
          </w:sdt>
          <w:r w:rsidR="000F469C">
            <w:rPr>
              <w:rFonts w:ascii="Arial" w:hAnsi="Arial" w:cs="Arial"/>
              <w:sz w:val="24"/>
              <w:szCs w:val="24"/>
            </w:rPr>
            <w:t xml:space="preserve"> </w:t>
          </w:r>
        </w:p>
        <w:p w:rsidR="00F333A6" w:rsidRPr="00B82BD7" w:rsidRDefault="0054644A" w:rsidP="000F469C">
          <w:pPr>
            <w:pStyle w:val="NoSpacing"/>
            <w:ind w:left="720"/>
            <w:rPr>
              <w:rFonts w:ascii="Arial" w:hAnsi="Arial" w:cs="Arial"/>
              <w:sz w:val="24"/>
              <w:szCs w:val="24"/>
            </w:rPr>
          </w:pP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F333A6" w:rsidRPr="000768B9" w:rsidTr="00F333A6">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333A6" w:rsidRPr="000768B9" w:rsidTr="00F333A6">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r>
        </w:tbl>
        <w:p w:rsidR="00F333A6" w:rsidRDefault="0054644A" w:rsidP="00F333A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F333A6" w:rsidRPr="00010A8C" w:rsidRDefault="00F333A6" w:rsidP="00F333A6">
          <w:pPr>
            <w:pStyle w:val="NoSpacing"/>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sidR="000F469C">
            <w:rPr>
              <w:rFonts w:ascii="Arial" w:hAnsi="Arial" w:cs="Arial"/>
              <w:b/>
              <w:sz w:val="24"/>
              <w:szCs w:val="24"/>
            </w:rPr>
            <w:t xml:space="preserve"> </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F333A6" w:rsidRPr="000768B9" w:rsidTr="00F333A6">
            <w:tc>
              <w:tcPr>
                <w:tcW w:w="2001"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333A6" w:rsidRPr="000768B9" w:rsidTr="00F333A6">
            <w:tc>
              <w:tcPr>
                <w:tcW w:w="2001"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001"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001"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001"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2001"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r>
        </w:tbl>
        <w:p w:rsidR="00F333A6" w:rsidRDefault="0054644A" w:rsidP="00F333A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333A6" w:rsidRPr="00010A8C" w:rsidRDefault="00F333A6" w:rsidP="00F333A6">
          <w:pPr>
            <w:pStyle w:val="NoSpacing"/>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sidR="000F469C">
            <w:rPr>
              <w:rFonts w:ascii="Arial" w:hAnsi="Arial" w:cs="Arial"/>
              <w:b/>
              <w:sz w:val="24"/>
              <w:szCs w:val="24"/>
            </w:rPr>
            <w:t xml:space="preserve"> </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F333A6" w:rsidRPr="000768B9" w:rsidTr="00F333A6">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333A6" w:rsidRPr="000768B9" w:rsidRDefault="00F333A6" w:rsidP="00F333A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333A6" w:rsidRPr="000768B9" w:rsidTr="00F333A6">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c>
              <w:tcPr>
                <w:tcW w:w="1668" w:type="dxa"/>
                <w:shd w:val="clear" w:color="auto" w:fill="auto"/>
              </w:tcPr>
              <w:p w:rsidR="00F333A6" w:rsidRPr="000768B9" w:rsidRDefault="00F333A6" w:rsidP="00F333A6">
                <w:pPr>
                  <w:pStyle w:val="NoSpacing"/>
                  <w:spacing w:before="40" w:line="360" w:lineRule="auto"/>
                  <w:jc w:val="center"/>
                  <w:rPr>
                    <w:rFonts w:ascii="Arial" w:hAnsi="Arial" w:cs="Arial"/>
                    <w:sz w:val="20"/>
                    <w:szCs w:val="24"/>
                  </w:rPr>
                </w:pPr>
              </w:p>
            </w:tc>
          </w:tr>
        </w:tbl>
        <w:p w:rsidR="00F333A6" w:rsidRDefault="0054644A" w:rsidP="00F333A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F333A6" w:rsidRDefault="00F333A6" w:rsidP="00F333A6">
          <w:pPr>
            <w:spacing w:after="0"/>
            <w:rPr>
              <w:rFonts w:ascii="Arial" w:hAnsi="Arial" w:cs="Arial"/>
              <w:lang w:val="ro-RO"/>
            </w:rPr>
          </w:pPr>
          <w:r w:rsidRPr="00010A8C">
            <w:rPr>
              <w:rStyle w:val="PlaceholderText"/>
              <w:rFonts w:ascii="Arial" w:hAnsi="Arial" w:cs="Arial"/>
            </w:rPr>
            <w:t>....</w:t>
          </w:r>
        </w:p>
      </w:sdtContent>
    </w:sdt>
    <w:p w:rsidR="00F333A6" w:rsidRDefault="00F333A6" w:rsidP="00F333A6">
      <w:pPr>
        <w:spacing w:after="0"/>
        <w:rPr>
          <w:rFonts w:ascii="Arial" w:hAnsi="Arial" w:cs="Arial"/>
          <w:lang w:val="ro-RO"/>
        </w:rPr>
      </w:pPr>
    </w:p>
    <w:p w:rsidR="00F333A6" w:rsidRDefault="00F333A6" w:rsidP="00F333A6">
      <w:pPr>
        <w:spacing w:after="0"/>
        <w:rPr>
          <w:rFonts w:ascii="Arial" w:hAnsi="Arial" w:cs="Arial"/>
          <w:lang w:val="ro-RO"/>
        </w:rPr>
      </w:pPr>
    </w:p>
    <w:p w:rsidR="00F333A6" w:rsidRPr="005B0C50" w:rsidRDefault="00F333A6" w:rsidP="00F333A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F333A6" w:rsidRPr="00010A8C" w:rsidRDefault="00F333A6" w:rsidP="00F333A6">
          <w:pPr>
            <w:spacing w:after="0"/>
            <w:rPr>
              <w:rFonts w:ascii="Arial" w:hAnsi="Arial" w:cs="Arial"/>
              <w:lang w:val="ro-RO"/>
            </w:rPr>
          </w:pPr>
          <w:r w:rsidRPr="005E3B41">
            <w:rPr>
              <w:rStyle w:val="PlaceholderText"/>
              <w:rFonts w:ascii="Arial" w:hAnsi="Arial" w:cs="Arial"/>
            </w:rPr>
            <w:t>....</w:t>
          </w:r>
        </w:p>
      </w:sdtContent>
    </w:sdt>
    <w:p w:rsidR="00F333A6" w:rsidRPr="00FE6A36" w:rsidRDefault="00F333A6" w:rsidP="00F333A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F333A6" w:rsidRPr="00010A8C" w:rsidRDefault="00F333A6" w:rsidP="00F333A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333A6" w:rsidRDefault="00F333A6" w:rsidP="00F333A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F333A6" w:rsidRPr="00010A8C" w:rsidRDefault="00F333A6" w:rsidP="00F333A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170198" w:rsidRPr="00170198" w:rsidTr="00170198">
            <w:trPr>
              <w:cantSplit/>
              <w:trHeight w:val="1701"/>
            </w:trPr>
            <w:tc>
              <w:tcPr>
                <w:tcW w:w="870"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b/>
                    <w:sz w:val="20"/>
                    <w:szCs w:val="24"/>
                    <w:lang w:val="ro-RO"/>
                  </w:rPr>
                </w:pPr>
                <w:r w:rsidRPr="00170198">
                  <w:rPr>
                    <w:rFonts w:ascii="Arial" w:eastAsia="Times New Roman" w:hAnsi="Arial" w:cs="Arial"/>
                    <w:b/>
                    <w:sz w:val="20"/>
                    <w:szCs w:val="24"/>
                    <w:lang w:val="ro-RO"/>
                  </w:rPr>
                  <w:t>Cod deșeu</w:t>
                </w:r>
              </w:p>
            </w:tc>
            <w:tc>
              <w:tcPr>
                <w:tcW w:w="2393"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b/>
                    <w:sz w:val="20"/>
                    <w:szCs w:val="24"/>
                    <w:lang w:val="ro-RO"/>
                  </w:rPr>
                </w:pPr>
                <w:r w:rsidRPr="00170198">
                  <w:rPr>
                    <w:rFonts w:ascii="Arial" w:eastAsia="Times New Roman" w:hAnsi="Arial" w:cs="Arial"/>
                    <w:b/>
                    <w:sz w:val="20"/>
                    <w:szCs w:val="24"/>
                    <w:lang w:val="ro-RO"/>
                  </w:rPr>
                  <w:t>Denumire deșeu</w:t>
                </w:r>
              </w:p>
            </w:tc>
            <w:tc>
              <w:tcPr>
                <w:tcW w:w="1305"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b/>
                    <w:sz w:val="20"/>
                    <w:szCs w:val="24"/>
                    <w:lang w:val="ro-RO"/>
                  </w:rPr>
                </w:pPr>
                <w:r w:rsidRPr="00170198">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170198" w:rsidRPr="00170198" w:rsidRDefault="00170198" w:rsidP="0017019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70198">
                  <w:rPr>
                    <w:rFonts w:ascii="Arial" w:eastAsia="Times New Roman" w:hAnsi="Arial" w:cs="Arial"/>
                    <w:b/>
                    <w:sz w:val="20"/>
                    <w:szCs w:val="24"/>
                    <w:lang w:val="ro-RO"/>
                  </w:rPr>
                  <w:t>Cantitate</w:t>
                </w:r>
              </w:p>
            </w:tc>
            <w:tc>
              <w:tcPr>
                <w:tcW w:w="1088"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b/>
                    <w:sz w:val="20"/>
                    <w:szCs w:val="24"/>
                    <w:lang w:val="ro-RO"/>
                  </w:rPr>
                </w:pPr>
                <w:r w:rsidRPr="00170198">
                  <w:rPr>
                    <w:rFonts w:ascii="Arial" w:eastAsia="Times New Roman" w:hAnsi="Arial" w:cs="Arial"/>
                    <w:b/>
                    <w:sz w:val="20"/>
                    <w:szCs w:val="24"/>
                    <w:lang w:val="ro-RO"/>
                  </w:rPr>
                  <w:t>UM</w:t>
                </w:r>
              </w:p>
            </w:tc>
            <w:tc>
              <w:tcPr>
                <w:tcW w:w="1196"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b/>
                    <w:sz w:val="20"/>
                    <w:szCs w:val="24"/>
                    <w:lang w:val="ro-RO"/>
                  </w:rPr>
                </w:pPr>
                <w:r w:rsidRPr="00170198">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170198" w:rsidRPr="00170198" w:rsidRDefault="00170198" w:rsidP="0017019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70198">
                  <w:rPr>
                    <w:rFonts w:ascii="Arial" w:eastAsia="Times New Roman" w:hAnsi="Arial" w:cs="Arial"/>
                    <w:b/>
                    <w:sz w:val="20"/>
                    <w:szCs w:val="24"/>
                    <w:lang w:val="ro-RO"/>
                  </w:rPr>
                  <w:t>Cod operațiune</w:t>
                </w:r>
              </w:p>
            </w:tc>
            <w:tc>
              <w:tcPr>
                <w:tcW w:w="1523" w:type="dxa"/>
                <w:shd w:val="clear" w:color="auto" w:fill="C0C0C0"/>
                <w:vAlign w:val="center"/>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b/>
                    <w:sz w:val="20"/>
                    <w:szCs w:val="24"/>
                    <w:lang w:val="ro-RO"/>
                  </w:rPr>
                </w:pPr>
                <w:r w:rsidRPr="00170198">
                  <w:rPr>
                    <w:rFonts w:ascii="Arial" w:eastAsia="Times New Roman" w:hAnsi="Arial" w:cs="Arial"/>
                    <w:b/>
                    <w:sz w:val="20"/>
                    <w:szCs w:val="24"/>
                    <w:lang w:val="ro-RO"/>
                  </w:rPr>
                  <w:t>Denumire operațiune</w:t>
                </w:r>
              </w:p>
            </w:tc>
          </w:tr>
          <w:tr w:rsidR="00170198" w:rsidRPr="00170198" w:rsidTr="00170198">
            <w:tc>
              <w:tcPr>
                <w:tcW w:w="870"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20 03 01</w:t>
                </w:r>
              </w:p>
            </w:tc>
            <w:tc>
              <w:tcPr>
                <w:tcW w:w="239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deseuri municipale amestecate</w:t>
                </w:r>
              </w:p>
            </w:tc>
            <w:tc>
              <w:tcPr>
                <w:tcW w:w="1305"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activitatea desfasurata</w:t>
                </w:r>
              </w:p>
            </w:tc>
            <w:tc>
              <w:tcPr>
                <w:tcW w:w="979"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1,00</w:t>
                </w:r>
              </w:p>
            </w:tc>
            <w:tc>
              <w:tcPr>
                <w:tcW w:w="1088"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Metru Cub</w:t>
                </w:r>
              </w:p>
            </w:tc>
            <w:tc>
              <w:tcPr>
                <w:tcW w:w="1196"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Eliminare</w:t>
                </w:r>
              </w:p>
            </w:tc>
            <w:tc>
              <w:tcPr>
                <w:tcW w:w="65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D 5</w:t>
                </w:r>
              </w:p>
            </w:tc>
            <w:tc>
              <w:tcPr>
                <w:tcW w:w="152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170198" w:rsidRPr="00170198" w:rsidTr="00170198">
            <w:tc>
              <w:tcPr>
                <w:tcW w:w="870"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15 01 01</w:t>
                </w:r>
              </w:p>
            </w:tc>
            <w:tc>
              <w:tcPr>
                <w:tcW w:w="239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ambalaje ele hârtie si carton</w:t>
                </w:r>
              </w:p>
            </w:tc>
            <w:tc>
              <w:tcPr>
                <w:tcW w:w="1305"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activitatea desfasurata</w:t>
                </w:r>
              </w:p>
            </w:tc>
            <w:tc>
              <w:tcPr>
                <w:tcW w:w="979"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25,00</w:t>
                </w:r>
              </w:p>
            </w:tc>
            <w:tc>
              <w:tcPr>
                <w:tcW w:w="1088"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Kilogram/luna</w:t>
                </w:r>
              </w:p>
            </w:tc>
            <w:tc>
              <w:tcPr>
                <w:tcW w:w="1196"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Valorificare</w:t>
                </w:r>
              </w:p>
            </w:tc>
            <w:tc>
              <w:tcPr>
                <w:tcW w:w="65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R 12</w:t>
                </w:r>
              </w:p>
            </w:tc>
            <w:tc>
              <w:tcPr>
                <w:tcW w:w="152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Schimb de deseuri in vederea efectuarii oricareia dintre operatiile numerotate de la R1 la R11</w:t>
                </w:r>
              </w:p>
            </w:tc>
          </w:tr>
          <w:tr w:rsidR="00170198" w:rsidRPr="00170198" w:rsidTr="00170198">
            <w:tc>
              <w:tcPr>
                <w:tcW w:w="870"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15 01 02</w:t>
                </w:r>
              </w:p>
            </w:tc>
            <w:tc>
              <w:tcPr>
                <w:tcW w:w="239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ambalaje de materiale plastice</w:t>
                </w:r>
              </w:p>
            </w:tc>
            <w:tc>
              <w:tcPr>
                <w:tcW w:w="1305"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activitatea desfasurata</w:t>
                </w:r>
              </w:p>
            </w:tc>
            <w:tc>
              <w:tcPr>
                <w:tcW w:w="979"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2,00</w:t>
                </w:r>
              </w:p>
            </w:tc>
            <w:tc>
              <w:tcPr>
                <w:tcW w:w="1088"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Kilogram/luna</w:t>
                </w:r>
              </w:p>
            </w:tc>
            <w:tc>
              <w:tcPr>
                <w:tcW w:w="1196"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Valorificare</w:t>
                </w:r>
              </w:p>
            </w:tc>
            <w:tc>
              <w:tcPr>
                <w:tcW w:w="65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R 12</w:t>
                </w:r>
              </w:p>
            </w:tc>
            <w:tc>
              <w:tcPr>
                <w:tcW w:w="152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Schimb de deseuri in vederea efectuarii oricareia dintre operatiile numerotate de la R1 la R11</w:t>
                </w:r>
              </w:p>
            </w:tc>
          </w:tr>
          <w:tr w:rsidR="00170198" w:rsidRPr="00170198" w:rsidTr="00170198">
            <w:tc>
              <w:tcPr>
                <w:tcW w:w="870"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02 02 02</w:t>
                </w:r>
              </w:p>
            </w:tc>
            <w:tc>
              <w:tcPr>
                <w:tcW w:w="239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deseuri de tesuturi animale</w:t>
                </w:r>
              </w:p>
            </w:tc>
            <w:tc>
              <w:tcPr>
                <w:tcW w:w="1305"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activitatea desfasurata</w:t>
                </w:r>
              </w:p>
            </w:tc>
            <w:tc>
              <w:tcPr>
                <w:tcW w:w="979"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80,00</w:t>
                </w:r>
              </w:p>
            </w:tc>
            <w:tc>
              <w:tcPr>
                <w:tcW w:w="1088"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Kilogram/luna</w:t>
                </w:r>
              </w:p>
            </w:tc>
            <w:tc>
              <w:tcPr>
                <w:tcW w:w="1196"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Eliminare</w:t>
                </w:r>
              </w:p>
            </w:tc>
            <w:tc>
              <w:tcPr>
                <w:tcW w:w="65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D 15</w:t>
                </w:r>
              </w:p>
            </w:tc>
            <w:tc>
              <w:tcPr>
                <w:tcW w:w="1523" w:type="dxa"/>
                <w:shd w:val="clear" w:color="auto" w:fill="auto"/>
              </w:tcPr>
              <w:p w:rsidR="00170198" w:rsidRPr="00170198" w:rsidRDefault="00170198" w:rsidP="00170198">
                <w:pPr>
                  <w:autoSpaceDE w:val="0"/>
                  <w:autoSpaceDN w:val="0"/>
                  <w:adjustRightInd w:val="0"/>
                  <w:spacing w:before="40" w:after="0" w:line="240" w:lineRule="auto"/>
                  <w:jc w:val="center"/>
                  <w:rPr>
                    <w:rFonts w:ascii="Arial" w:eastAsia="Times New Roman" w:hAnsi="Arial" w:cs="Arial"/>
                    <w:sz w:val="20"/>
                    <w:szCs w:val="24"/>
                    <w:lang w:val="ro-RO"/>
                  </w:rPr>
                </w:pPr>
                <w:r w:rsidRPr="00170198">
                  <w:rPr>
                    <w:rFonts w:ascii="Arial" w:eastAsia="Times New Roman" w:hAnsi="Arial" w:cs="Arial"/>
                    <w:sz w:val="20"/>
                    <w:szCs w:val="24"/>
                    <w:lang w:val="ro-RO"/>
                  </w:rPr>
                  <w:t>Stocarea inaintea oricarei operatii numerotate de la D1 la D14, excluzand stocarea temporara, pana la colectare, la locul de producere.</w:t>
                </w:r>
              </w:p>
            </w:tc>
          </w:tr>
        </w:tbl>
        <w:p w:rsidR="00F333A6" w:rsidRPr="004D6388" w:rsidRDefault="0054644A" w:rsidP="0017019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F333A6" w:rsidRPr="00010A8C" w:rsidRDefault="00F333A6" w:rsidP="00F333A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333A6" w:rsidRPr="00CB2B4B" w:rsidRDefault="00F333A6" w:rsidP="00F333A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F333A6" w:rsidRDefault="00F333A6" w:rsidP="00F333A6">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F333A6" w:rsidRPr="008A2286" w:rsidTr="00F333A6">
            <w:trPr>
              <w:cantSplit/>
              <w:trHeight w:val="1701"/>
            </w:trPr>
            <w:tc>
              <w:tcPr>
                <w:tcW w:w="1040"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F333A6" w:rsidRPr="008A2286" w:rsidRDefault="00F333A6" w:rsidP="00F333A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F333A6" w:rsidRPr="008A2286" w:rsidRDefault="00F333A6" w:rsidP="00F333A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F333A6" w:rsidRPr="008A2286" w:rsidTr="00F333A6">
            <w:tc>
              <w:tcPr>
                <w:tcW w:w="1040"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lang w:val="es-ES"/>
                  </w:rPr>
                </w:pPr>
              </w:p>
            </w:tc>
          </w:tr>
        </w:tbl>
        <w:p w:rsidR="00F333A6" w:rsidRPr="007466E3" w:rsidRDefault="0054644A" w:rsidP="00F333A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333A6" w:rsidRPr="000D07FE" w:rsidRDefault="00F333A6" w:rsidP="00F333A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F333A6" w:rsidRPr="00EF1AF4" w:rsidTr="00F333A6">
            <w:trPr>
              <w:cantSplit/>
              <w:trHeight w:val="1701"/>
            </w:trPr>
            <w:tc>
              <w:tcPr>
                <w:tcW w:w="1026" w:type="dxa"/>
                <w:shd w:val="clear" w:color="auto" w:fill="C0C0C0"/>
                <w:vAlign w:val="center"/>
              </w:tcPr>
              <w:p w:rsidR="00F333A6" w:rsidRPr="00EF1AF4" w:rsidRDefault="00F333A6" w:rsidP="00F333A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F333A6" w:rsidRPr="00EF1AF4" w:rsidRDefault="00F333A6" w:rsidP="00F333A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F333A6" w:rsidRPr="00EF1AF4" w:rsidRDefault="00F333A6" w:rsidP="00F333A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F333A6" w:rsidRPr="00EF1AF4" w:rsidRDefault="00F333A6" w:rsidP="00F333A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F333A6" w:rsidRPr="00EF1AF4" w:rsidRDefault="00F333A6" w:rsidP="00F333A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F333A6" w:rsidRPr="00EF1AF4" w:rsidRDefault="00F333A6" w:rsidP="00F333A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F333A6" w:rsidRPr="00EF1AF4" w:rsidRDefault="00F333A6" w:rsidP="00F333A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F333A6" w:rsidRPr="00EF1AF4" w:rsidTr="00F333A6">
            <w:tc>
              <w:tcPr>
                <w:tcW w:w="1026"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F333A6" w:rsidRPr="00EF1AF4" w:rsidRDefault="00F333A6" w:rsidP="00F333A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F333A6" w:rsidRPr="000D07FE" w:rsidRDefault="0054644A" w:rsidP="00F333A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333A6" w:rsidRPr="000D07FE" w:rsidRDefault="00F333A6" w:rsidP="00F333A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333A6" w:rsidRPr="002248C9" w:rsidTr="00F333A6">
            <w:tc>
              <w:tcPr>
                <w:tcW w:w="4002" w:type="dxa"/>
                <w:shd w:val="clear" w:color="auto" w:fill="C0C0C0"/>
                <w:vAlign w:val="center"/>
              </w:tcPr>
              <w:p w:rsidR="00F333A6" w:rsidRPr="002248C9" w:rsidRDefault="00F333A6" w:rsidP="00F333A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F333A6" w:rsidRPr="002248C9" w:rsidRDefault="00F333A6" w:rsidP="00F333A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333A6" w:rsidRPr="002248C9" w:rsidTr="00F333A6">
            <w:tc>
              <w:tcPr>
                <w:tcW w:w="4002" w:type="dxa"/>
                <w:shd w:val="clear" w:color="auto" w:fill="auto"/>
              </w:tcPr>
              <w:p w:rsidR="00F333A6" w:rsidRPr="002248C9" w:rsidRDefault="00F333A6" w:rsidP="00F333A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333A6" w:rsidRPr="002248C9" w:rsidRDefault="00F333A6" w:rsidP="00F333A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333A6" w:rsidRDefault="0054644A" w:rsidP="00F333A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333A6" w:rsidRDefault="00F333A6" w:rsidP="00F333A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333A6" w:rsidRPr="002248C9" w:rsidTr="00F333A6">
            <w:tc>
              <w:tcPr>
                <w:tcW w:w="4002" w:type="dxa"/>
                <w:shd w:val="clear" w:color="auto" w:fill="C0C0C0"/>
                <w:vAlign w:val="center"/>
              </w:tcPr>
              <w:p w:rsidR="00F333A6" w:rsidRPr="002248C9" w:rsidRDefault="00F333A6" w:rsidP="00F333A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F333A6" w:rsidRPr="002248C9" w:rsidRDefault="00F333A6" w:rsidP="00F333A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333A6" w:rsidRPr="002248C9" w:rsidTr="00F333A6">
            <w:tc>
              <w:tcPr>
                <w:tcW w:w="4002" w:type="dxa"/>
                <w:shd w:val="clear" w:color="auto" w:fill="auto"/>
              </w:tcPr>
              <w:p w:rsidR="00F333A6" w:rsidRPr="002248C9" w:rsidRDefault="00F333A6" w:rsidP="00F333A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333A6" w:rsidRPr="002248C9" w:rsidRDefault="00F333A6" w:rsidP="00F333A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333A6" w:rsidRDefault="0054644A" w:rsidP="00F333A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F333A6" w:rsidRPr="00C329F1" w:rsidRDefault="00F333A6" w:rsidP="00F333A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F333A6" w:rsidRPr="00CB2B4B" w:rsidRDefault="00F333A6" w:rsidP="00F333A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F333A6" w:rsidRPr="00903EAE" w:rsidRDefault="00F333A6" w:rsidP="00F333A6">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F333A6" w:rsidRPr="008A2286" w:rsidTr="00F333A6">
            <w:tc>
              <w:tcPr>
                <w:tcW w:w="1715"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F333A6" w:rsidRPr="008A2286" w:rsidRDefault="00F333A6" w:rsidP="00F333A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333A6" w:rsidRPr="008A2286" w:rsidTr="00F333A6">
            <w:tc>
              <w:tcPr>
                <w:tcW w:w="1715"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333A6" w:rsidRPr="008A2286" w:rsidRDefault="00F333A6" w:rsidP="00F333A6">
                <w:pPr>
                  <w:autoSpaceDE w:val="0"/>
                  <w:autoSpaceDN w:val="0"/>
                  <w:adjustRightInd w:val="0"/>
                  <w:spacing w:before="40" w:after="0" w:line="240" w:lineRule="auto"/>
                  <w:jc w:val="center"/>
                  <w:rPr>
                    <w:rFonts w:ascii="Arial" w:hAnsi="Arial" w:cs="Arial"/>
                    <w:sz w:val="20"/>
                    <w:szCs w:val="24"/>
                    <w:lang w:val="ro-RO"/>
                  </w:rPr>
                </w:pPr>
              </w:p>
            </w:tc>
          </w:tr>
        </w:tbl>
        <w:p w:rsidR="00F333A6" w:rsidRPr="00D712BB" w:rsidRDefault="0054644A" w:rsidP="00F333A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F333A6" w:rsidRPr="00010A8C" w:rsidRDefault="00F333A6" w:rsidP="00F333A6">
          <w:pPr>
            <w:spacing w:after="0"/>
            <w:rPr>
              <w:rFonts w:ascii="Arial" w:hAnsi="Arial" w:cs="Arial"/>
            </w:rPr>
          </w:pPr>
          <w:r w:rsidRPr="00010A8C">
            <w:rPr>
              <w:rStyle w:val="PlaceholderText"/>
              <w:rFonts w:ascii="Arial" w:hAnsi="Arial" w:cs="Arial"/>
            </w:rPr>
            <w:t>....</w:t>
          </w:r>
        </w:p>
      </w:sdtContent>
    </w:sdt>
    <w:p w:rsidR="00F333A6" w:rsidRPr="00CB2B4B" w:rsidRDefault="00F333A6" w:rsidP="00F333A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F333A6" w:rsidRDefault="00F333A6" w:rsidP="00F333A6">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F333A6" w:rsidRPr="00E74820" w:rsidTr="00F333A6">
            <w:trPr>
              <w:cantSplit/>
              <w:trHeight w:val="1134"/>
            </w:trPr>
            <w:tc>
              <w:tcPr>
                <w:tcW w:w="1312" w:type="dxa"/>
                <w:shd w:val="clear" w:color="auto" w:fill="C0C0C0"/>
                <w:vAlign w:val="center"/>
              </w:tcPr>
              <w:p w:rsidR="00F333A6" w:rsidRPr="00E74820" w:rsidRDefault="00F333A6" w:rsidP="00F333A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F333A6" w:rsidRPr="00E74820" w:rsidRDefault="00F333A6" w:rsidP="00F333A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F333A6" w:rsidRPr="00E74820" w:rsidRDefault="00F333A6" w:rsidP="00F333A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F333A6" w:rsidRPr="00E74820" w:rsidRDefault="00F333A6" w:rsidP="00F333A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F333A6" w:rsidRPr="00E74820" w:rsidRDefault="00F333A6" w:rsidP="00F333A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F333A6" w:rsidRPr="00E74820" w:rsidRDefault="00F333A6" w:rsidP="00F333A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F333A6" w:rsidRPr="00E74820" w:rsidRDefault="00F333A6" w:rsidP="00F333A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F333A6" w:rsidRPr="00E74820" w:rsidTr="00F333A6">
            <w:tc>
              <w:tcPr>
                <w:tcW w:w="1312"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c>
              <w:tcPr>
                <w:tcW w:w="1640"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c>
              <w:tcPr>
                <w:tcW w:w="820"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c>
              <w:tcPr>
                <w:tcW w:w="1476"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c>
              <w:tcPr>
                <w:tcW w:w="1640"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c>
              <w:tcPr>
                <w:tcW w:w="1312"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c>
              <w:tcPr>
                <w:tcW w:w="1804" w:type="dxa"/>
                <w:shd w:val="clear" w:color="auto" w:fill="auto"/>
              </w:tcPr>
              <w:p w:rsidR="00F333A6" w:rsidRPr="00E74820" w:rsidRDefault="00F333A6" w:rsidP="00F333A6">
                <w:pPr>
                  <w:spacing w:before="40" w:after="0" w:line="360" w:lineRule="auto"/>
                  <w:jc w:val="center"/>
                  <w:rPr>
                    <w:rFonts w:ascii="Arial" w:hAnsi="Arial" w:cs="Arial"/>
                    <w:sz w:val="20"/>
                    <w:lang w:val="ro-RO"/>
                  </w:rPr>
                </w:pPr>
              </w:p>
            </w:tc>
          </w:tr>
        </w:tbl>
        <w:p w:rsidR="00F333A6" w:rsidRPr="00D712BB" w:rsidRDefault="0054644A" w:rsidP="00F333A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333A6" w:rsidRDefault="00F333A6" w:rsidP="00F333A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333A6" w:rsidRPr="002248C9" w:rsidTr="00F333A6">
            <w:tc>
              <w:tcPr>
                <w:tcW w:w="4002" w:type="dxa"/>
                <w:shd w:val="clear" w:color="auto" w:fill="C0C0C0"/>
                <w:vAlign w:val="center"/>
              </w:tcPr>
              <w:p w:rsidR="00F333A6" w:rsidRPr="002248C9" w:rsidRDefault="00F333A6" w:rsidP="00F333A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333A6" w:rsidRPr="002248C9" w:rsidRDefault="00F333A6" w:rsidP="00F333A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333A6" w:rsidRPr="002248C9" w:rsidTr="00F333A6">
            <w:tc>
              <w:tcPr>
                <w:tcW w:w="4002" w:type="dxa"/>
                <w:shd w:val="clear" w:color="auto" w:fill="auto"/>
              </w:tcPr>
              <w:p w:rsidR="00F333A6" w:rsidRPr="002248C9" w:rsidRDefault="00F333A6" w:rsidP="00F333A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F333A6" w:rsidRPr="002248C9" w:rsidRDefault="00F333A6" w:rsidP="00F333A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333A6" w:rsidRPr="0038326F" w:rsidRDefault="0054644A" w:rsidP="00F333A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333A6" w:rsidRDefault="00F333A6" w:rsidP="00F333A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333A6" w:rsidRPr="002248C9" w:rsidTr="00F333A6">
            <w:tc>
              <w:tcPr>
                <w:tcW w:w="4002" w:type="dxa"/>
                <w:shd w:val="clear" w:color="auto" w:fill="C0C0C0"/>
                <w:vAlign w:val="center"/>
              </w:tcPr>
              <w:p w:rsidR="00F333A6" w:rsidRPr="002248C9" w:rsidRDefault="00F333A6" w:rsidP="00F333A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333A6" w:rsidRPr="002248C9" w:rsidRDefault="00F333A6" w:rsidP="00F333A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333A6" w:rsidRPr="002248C9" w:rsidTr="00F333A6">
            <w:tc>
              <w:tcPr>
                <w:tcW w:w="4002" w:type="dxa"/>
                <w:shd w:val="clear" w:color="auto" w:fill="auto"/>
              </w:tcPr>
              <w:p w:rsidR="00F333A6" w:rsidRPr="002248C9" w:rsidRDefault="00F333A6" w:rsidP="00F333A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lastRenderedPageBreak/>
                  <w:t xml:space="preserve"> </w:t>
                </w:r>
              </w:p>
            </w:tc>
            <w:tc>
              <w:tcPr>
                <w:tcW w:w="6004" w:type="dxa"/>
                <w:shd w:val="clear" w:color="auto" w:fill="auto"/>
              </w:tcPr>
              <w:p w:rsidR="00F333A6" w:rsidRPr="002248C9" w:rsidRDefault="00F333A6" w:rsidP="00F333A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333A6" w:rsidRDefault="0054644A" w:rsidP="00F333A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F333A6" w:rsidRPr="004C11CE" w:rsidRDefault="00F333A6" w:rsidP="00F333A6">
          <w:pPr>
            <w:spacing w:after="0"/>
            <w:rPr>
              <w:lang w:val="ro-RO" w:eastAsia="ro-RO"/>
            </w:rPr>
          </w:pPr>
          <w:r w:rsidRPr="004C11CE">
            <w:rPr>
              <w:rStyle w:val="PlaceholderText"/>
              <w:rFonts w:ascii="Calibri" w:hAnsi="Calibri" w:cs="Calibri"/>
            </w:rPr>
            <w:t>....</w:t>
          </w:r>
        </w:p>
      </w:sdtContent>
    </w:sdt>
    <w:p w:rsidR="00F333A6" w:rsidRPr="00CB2B4B" w:rsidRDefault="00F333A6" w:rsidP="00F333A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333A6" w:rsidRPr="0075375E" w:rsidRDefault="00F333A6" w:rsidP="00F333A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0F469C">
            <w:rPr>
              <w:rFonts w:ascii="Arial" w:eastAsia="Times New Roman" w:hAnsi="Arial" w:cs="Arial"/>
              <w:b/>
              <w:bCs/>
              <w:sz w:val="24"/>
              <w:szCs w:val="24"/>
              <w:lang w:val="ro-RO" w:eastAsia="ro-RO"/>
            </w:rPr>
            <w:t xml:space="preserve">- </w:t>
          </w:r>
          <w:r w:rsidR="000F469C" w:rsidRPr="000F469C">
            <w:rPr>
              <w:rFonts w:ascii="Arial" w:eastAsia="Times New Roman" w:hAnsi="Arial" w:cs="Arial"/>
              <w:bCs/>
              <w:sz w:val="24"/>
              <w:szCs w:val="24"/>
              <w:lang w:val="ro-RO" w:eastAsia="ro-RO"/>
            </w:rPr>
            <w:t>societatea nu trasporta deseuri cu autovehicule proprii</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F333A6" w:rsidRPr="0075375E" w:rsidTr="00F333A6">
            <w:trPr>
              <w:cantSplit/>
              <w:trHeight w:val="1701"/>
            </w:trPr>
            <w:tc>
              <w:tcPr>
                <w:tcW w:w="1026" w:type="dxa"/>
                <w:shd w:val="clear" w:color="auto" w:fill="C0C0C0"/>
                <w:vAlign w:val="center"/>
              </w:tcPr>
              <w:p w:rsidR="00F333A6" w:rsidRPr="0075375E" w:rsidRDefault="00F333A6" w:rsidP="00F333A6">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F333A6" w:rsidRPr="0075375E" w:rsidRDefault="00F333A6" w:rsidP="00F333A6">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F333A6" w:rsidRPr="0075375E" w:rsidRDefault="00F333A6" w:rsidP="00F333A6">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F333A6" w:rsidRPr="0075375E" w:rsidRDefault="00F333A6" w:rsidP="00F333A6">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F333A6" w:rsidRPr="0075375E" w:rsidRDefault="00F333A6" w:rsidP="00F333A6">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F333A6" w:rsidRPr="0075375E" w:rsidRDefault="00F333A6" w:rsidP="00F333A6">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F333A6" w:rsidRPr="0075375E" w:rsidRDefault="00F333A6" w:rsidP="00F333A6">
                <w:pPr>
                  <w:pStyle w:val="Heading2"/>
                  <w:spacing w:before="40"/>
                  <w:jc w:val="center"/>
                  <w:rPr>
                    <w:rFonts w:ascii="Arial" w:hAnsi="Arial" w:cs="Arial"/>
                    <w:sz w:val="20"/>
                  </w:rPr>
                </w:pPr>
                <w:r w:rsidRPr="0075375E">
                  <w:rPr>
                    <w:rFonts w:ascii="Arial" w:hAnsi="Arial" w:cs="Arial"/>
                    <w:sz w:val="20"/>
                  </w:rPr>
                  <w:t>Denumire operațiune</w:t>
                </w:r>
              </w:p>
            </w:tc>
          </w:tr>
          <w:tr w:rsidR="00F333A6" w:rsidRPr="0075375E" w:rsidTr="00F333A6">
            <w:tc>
              <w:tcPr>
                <w:tcW w:w="1026"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F333A6" w:rsidRPr="0075375E" w:rsidRDefault="00F333A6" w:rsidP="00F333A6">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F333A6" w:rsidRDefault="0054644A" w:rsidP="00F333A6">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F333A6" w:rsidRPr="0075375E" w:rsidRDefault="00F333A6" w:rsidP="00F333A6">
          <w:pPr>
            <w:spacing w:after="0"/>
            <w:rPr>
              <w:lang w:val="ro-RO" w:eastAsia="ro-RO"/>
            </w:rPr>
          </w:pPr>
          <w:r w:rsidRPr="0075375E">
            <w:rPr>
              <w:rStyle w:val="PlaceholderText"/>
              <w:rFonts w:ascii="Calibri" w:hAnsi="Calibri" w:cs="Calibri"/>
            </w:rPr>
            <w:t>....</w:t>
          </w:r>
        </w:p>
      </w:sdtContent>
    </w:sdt>
    <w:p w:rsidR="00F333A6" w:rsidRPr="00CB2B4B" w:rsidRDefault="00F333A6" w:rsidP="00F333A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F333A6" w:rsidRPr="00BD4EA0" w:rsidRDefault="000F469C" w:rsidP="00F333A6">
          <w:pPr>
            <w:spacing w:after="0"/>
            <w:ind w:left="360"/>
            <w:rPr>
              <w:rFonts w:ascii="Arial" w:hAnsi="Arial" w:cs="Arial"/>
              <w:lang w:val="ro-RO"/>
            </w:rPr>
          </w:pPr>
          <w:r>
            <w:rPr>
              <w:rFonts w:ascii="Arial" w:hAnsi="Arial" w:cs="Arial"/>
              <w:lang w:val="ro-RO"/>
            </w:rPr>
            <w:t xml:space="preserve">- </w:t>
          </w:r>
          <w:r w:rsidRPr="009D14A5">
            <w:rPr>
              <w:rFonts w:ascii="Times New Roman" w:hAnsi="Times New Roman" w:cs="Times New Roman"/>
              <w:lang w:val="ro-RO"/>
            </w:rPr>
            <w:t xml:space="preserve">HG 856/2002 privind evidenta gestiunii deseurilor si pentru aprobarea listei cuprinzand deseurile </w:t>
          </w:r>
          <w:r>
            <w:rPr>
              <w:rFonts w:ascii="Times New Roman" w:hAnsi="Times New Roman" w:cs="Times New Roman"/>
              <w:lang w:val="ro-RO"/>
            </w:rPr>
            <w:t xml:space="preserve"> </w:t>
          </w:r>
          <w:r w:rsidRPr="009D14A5">
            <w:rPr>
              <w:rFonts w:ascii="Times New Roman" w:hAnsi="Times New Roman" w:cs="Times New Roman"/>
              <w:lang w:val="ro-RO"/>
            </w:rPr>
            <w:t>inclusiv deseurile periculoase</w:t>
          </w:r>
        </w:p>
      </w:sdtContent>
    </w:sdt>
    <w:p w:rsidR="00F333A6" w:rsidRPr="00CB2B4B" w:rsidRDefault="00F333A6" w:rsidP="00F333A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F333A6" w:rsidRDefault="00F333A6" w:rsidP="00F333A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2F367C" w:rsidRPr="002F367C" w:rsidTr="002F367C">
            <w:tc>
              <w:tcPr>
                <w:tcW w:w="1482"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hAnsi="Arial" w:cs="Arial"/>
                    <w:b/>
                    <w:sz w:val="20"/>
                    <w:szCs w:val="20"/>
                    <w:lang w:val="ro-RO"/>
                  </w:rPr>
                </w:pPr>
                <w:r w:rsidRPr="002F367C">
                  <w:rPr>
                    <w:rFonts w:ascii="Arial" w:hAnsi="Arial" w:cs="Arial"/>
                    <w:b/>
                    <w:sz w:val="20"/>
                    <w:szCs w:val="20"/>
                    <w:lang w:val="ro-RO"/>
                  </w:rPr>
                  <w:t>Tip ambalaj</w:t>
                </w:r>
              </w:p>
            </w:tc>
            <w:tc>
              <w:tcPr>
                <w:tcW w:w="5188"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hAnsi="Arial" w:cs="Arial"/>
                    <w:b/>
                    <w:sz w:val="20"/>
                    <w:szCs w:val="20"/>
                    <w:lang w:val="ro-RO"/>
                  </w:rPr>
                </w:pPr>
                <w:r w:rsidRPr="002F367C">
                  <w:rPr>
                    <w:rFonts w:ascii="Arial" w:hAnsi="Arial" w:cs="Arial"/>
                    <w:b/>
                    <w:sz w:val="20"/>
                    <w:szCs w:val="20"/>
                    <w:lang w:val="ro-RO"/>
                  </w:rPr>
                  <w:t>Descriere</w:t>
                </w:r>
              </w:p>
            </w:tc>
            <w:tc>
              <w:tcPr>
                <w:tcW w:w="1482"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hAnsi="Arial" w:cs="Arial"/>
                    <w:b/>
                    <w:sz w:val="20"/>
                    <w:szCs w:val="20"/>
                    <w:lang w:val="ro-RO"/>
                  </w:rPr>
                </w:pPr>
                <w:r w:rsidRPr="002F367C">
                  <w:rPr>
                    <w:rFonts w:ascii="Arial" w:hAnsi="Arial" w:cs="Arial"/>
                    <w:b/>
                    <w:sz w:val="20"/>
                    <w:szCs w:val="20"/>
                    <w:lang w:val="ro-RO"/>
                  </w:rPr>
                  <w:t>Cantitate</w:t>
                </w:r>
              </w:p>
            </w:tc>
            <w:tc>
              <w:tcPr>
                <w:tcW w:w="1853" w:type="dxa"/>
                <w:shd w:val="clear" w:color="auto" w:fill="C0C0C0"/>
                <w:vAlign w:val="center"/>
              </w:tcPr>
              <w:p w:rsidR="002F367C" w:rsidRPr="002F367C" w:rsidRDefault="002F367C" w:rsidP="002F367C">
                <w:pPr>
                  <w:autoSpaceDE w:val="0"/>
                  <w:autoSpaceDN w:val="0"/>
                  <w:adjustRightInd w:val="0"/>
                  <w:spacing w:before="40" w:after="0" w:line="240" w:lineRule="auto"/>
                  <w:jc w:val="center"/>
                  <w:rPr>
                    <w:rFonts w:ascii="Arial" w:hAnsi="Arial" w:cs="Arial"/>
                    <w:b/>
                    <w:sz w:val="20"/>
                    <w:szCs w:val="20"/>
                    <w:lang w:val="ro-RO"/>
                  </w:rPr>
                </w:pPr>
                <w:r w:rsidRPr="002F367C">
                  <w:rPr>
                    <w:rFonts w:ascii="Arial" w:hAnsi="Arial" w:cs="Arial"/>
                    <w:b/>
                    <w:sz w:val="20"/>
                    <w:szCs w:val="20"/>
                    <w:lang w:val="ro-RO"/>
                  </w:rPr>
                  <w:t>UM</w:t>
                </w:r>
              </w:p>
            </w:tc>
          </w:tr>
          <w:tr w:rsidR="002F367C" w:rsidRPr="002F367C" w:rsidTr="002F367C">
            <w:tc>
              <w:tcPr>
                <w:tcW w:w="148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Alte plastice</w:t>
                </w:r>
              </w:p>
            </w:tc>
            <w:tc>
              <w:tcPr>
                <w:tcW w:w="5188"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tavite plastic</w:t>
                </w:r>
              </w:p>
            </w:tc>
            <w:tc>
              <w:tcPr>
                <w:tcW w:w="148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1000,00</w:t>
                </w:r>
              </w:p>
            </w:tc>
            <w:tc>
              <w:tcPr>
                <w:tcW w:w="1853"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Bucati/an</w:t>
                </w:r>
              </w:p>
            </w:tc>
          </w:tr>
          <w:tr w:rsidR="002F367C" w:rsidRPr="002F367C" w:rsidTr="002F367C">
            <w:tc>
              <w:tcPr>
                <w:tcW w:w="148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Alte plastice</w:t>
                </w:r>
              </w:p>
            </w:tc>
            <w:tc>
              <w:tcPr>
                <w:tcW w:w="5188"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folie plastic</w:t>
                </w:r>
              </w:p>
            </w:tc>
            <w:tc>
              <w:tcPr>
                <w:tcW w:w="148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720000,00</w:t>
                </w:r>
              </w:p>
            </w:tc>
            <w:tc>
              <w:tcPr>
                <w:tcW w:w="1853"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Metri liniari/an</w:t>
                </w:r>
              </w:p>
            </w:tc>
          </w:tr>
          <w:tr w:rsidR="002F367C" w:rsidRPr="002F367C" w:rsidTr="002F367C">
            <w:tc>
              <w:tcPr>
                <w:tcW w:w="148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Alte plastice</w:t>
                </w:r>
              </w:p>
            </w:tc>
            <w:tc>
              <w:tcPr>
                <w:tcW w:w="5188"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pungi plastic</w:t>
                </w:r>
              </w:p>
            </w:tc>
            <w:tc>
              <w:tcPr>
                <w:tcW w:w="1482"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10,00</w:t>
                </w:r>
              </w:p>
            </w:tc>
            <w:tc>
              <w:tcPr>
                <w:tcW w:w="1853" w:type="dxa"/>
                <w:shd w:val="clear" w:color="auto" w:fill="auto"/>
              </w:tcPr>
              <w:p w:rsidR="002F367C" w:rsidRPr="002F367C" w:rsidRDefault="002F367C" w:rsidP="002F367C">
                <w:pPr>
                  <w:autoSpaceDE w:val="0"/>
                  <w:autoSpaceDN w:val="0"/>
                  <w:adjustRightInd w:val="0"/>
                  <w:spacing w:before="40" w:after="0" w:line="240" w:lineRule="auto"/>
                  <w:jc w:val="center"/>
                  <w:rPr>
                    <w:rFonts w:ascii="Arial" w:hAnsi="Arial" w:cs="Arial"/>
                    <w:sz w:val="20"/>
                    <w:szCs w:val="20"/>
                    <w:lang w:val="ro-RO"/>
                  </w:rPr>
                </w:pPr>
                <w:r w:rsidRPr="002F367C">
                  <w:rPr>
                    <w:rFonts w:ascii="Arial" w:hAnsi="Arial" w:cs="Arial"/>
                    <w:sz w:val="20"/>
                    <w:szCs w:val="20"/>
                    <w:lang w:val="ro-RO"/>
                  </w:rPr>
                  <w:t>Kilogram/an</w:t>
                </w:r>
              </w:p>
            </w:tc>
          </w:tr>
        </w:tbl>
        <w:p w:rsidR="00F333A6" w:rsidRDefault="0054644A" w:rsidP="002F367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F333A6" w:rsidRDefault="00F333A6" w:rsidP="00F333A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F333A6" w:rsidRPr="00CB2B4B" w:rsidRDefault="00F333A6" w:rsidP="00F333A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Times New Roman" w:eastAsia="Times New Roman" w:hAnsi="Times New Roman" w:cs="Times New Roman"/>
          <w:sz w:val="24"/>
          <w:szCs w:val="24"/>
          <w:lang w:val="ro-RO"/>
        </w:rPr>
        <w:alias w:val="Câmp editabil text"/>
        <w:tag w:val="CampEditabil"/>
        <w:id w:val="123052729"/>
        <w:placeholder>
          <w:docPart w:val="FBCFEE1708274334B9D0999AE18F80C5"/>
        </w:placeholder>
      </w:sdtPr>
      <w:sdtEndPr>
        <w:rPr>
          <w:rFonts w:ascii="Arial" w:hAnsi="Arial" w:cs="Arial"/>
        </w:rPr>
      </w:sdtEndPr>
      <w:sdtContent>
        <w:p w:rsidR="00F333A6" w:rsidRPr="00010A8C" w:rsidRDefault="002F367C" w:rsidP="00F333A6">
          <w:pPr>
            <w:autoSpaceDE w:val="0"/>
            <w:autoSpaceDN w:val="0"/>
            <w:adjustRightInd w:val="0"/>
            <w:spacing w:after="0" w:line="240" w:lineRule="auto"/>
            <w:jc w:val="both"/>
            <w:rPr>
              <w:rFonts w:ascii="Arial" w:eastAsia="Times New Roman" w:hAnsi="Arial" w:cs="Arial"/>
              <w:sz w:val="24"/>
              <w:szCs w:val="24"/>
              <w:lang w:val="ro-RO"/>
            </w:rPr>
          </w:pPr>
          <w:r w:rsidRPr="002F367C">
            <w:rPr>
              <w:rFonts w:ascii="Times New Roman" w:eastAsia="Times New Roman" w:hAnsi="Times New Roman" w:cs="Times New Roman"/>
              <w:sz w:val="24"/>
              <w:szCs w:val="24"/>
              <w:lang w:val="ro-RO"/>
            </w:rPr>
            <w:t>-ambalajele sunt depozitate pana la utilizare in depozitul de ambalaje</w:t>
          </w:r>
          <w:r>
            <w:rPr>
              <w:rFonts w:ascii="Arial" w:eastAsia="Times New Roman" w:hAnsi="Arial" w:cs="Arial"/>
              <w:sz w:val="24"/>
              <w:szCs w:val="24"/>
              <w:lang w:val="ro-RO"/>
            </w:rPr>
            <w:t xml:space="preserve"> </w:t>
          </w:r>
        </w:p>
      </w:sdtContent>
    </w:sdt>
    <w:p w:rsidR="00F333A6" w:rsidRPr="00FE6A36" w:rsidRDefault="00F333A6" w:rsidP="00F333A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F333A6" w:rsidRPr="00010A8C" w:rsidRDefault="00F333A6" w:rsidP="00F333A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333A6" w:rsidRPr="00122506" w:rsidRDefault="00F333A6" w:rsidP="00F333A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F333A6" w:rsidRPr="00010A8C" w:rsidRDefault="00F333A6" w:rsidP="00F333A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F333A6" w:rsidRPr="00BA15D4" w:rsidTr="00F333A6">
            <w:tc>
              <w:tcPr>
                <w:tcW w:w="1501" w:type="dxa"/>
                <w:shd w:val="clear" w:color="auto" w:fill="C0C0C0"/>
                <w:vAlign w:val="center"/>
              </w:tcPr>
              <w:p w:rsidR="00F333A6" w:rsidRPr="00BA15D4" w:rsidRDefault="00F333A6" w:rsidP="00F333A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F333A6" w:rsidRPr="00BA15D4" w:rsidRDefault="00F333A6" w:rsidP="00F333A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F333A6" w:rsidRPr="00BA15D4" w:rsidRDefault="00F333A6" w:rsidP="00F333A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F333A6" w:rsidRPr="00BA15D4" w:rsidRDefault="00F333A6" w:rsidP="00F333A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F333A6" w:rsidRPr="00BA15D4" w:rsidRDefault="00F333A6" w:rsidP="00F333A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F333A6" w:rsidRPr="00BA15D4" w:rsidRDefault="00F333A6" w:rsidP="00F333A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F333A6" w:rsidRPr="00BA15D4" w:rsidTr="00F333A6">
            <w:tc>
              <w:tcPr>
                <w:tcW w:w="1501" w:type="dxa"/>
                <w:shd w:val="clear" w:color="auto" w:fill="auto"/>
              </w:tcPr>
              <w:p w:rsidR="00F333A6" w:rsidRPr="00BA15D4" w:rsidRDefault="00F333A6" w:rsidP="00F333A6">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F333A6" w:rsidRPr="00BA15D4" w:rsidRDefault="00F333A6" w:rsidP="00F333A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333A6" w:rsidRPr="00BA15D4" w:rsidRDefault="00F333A6" w:rsidP="00F333A6">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F333A6" w:rsidRPr="00BA15D4" w:rsidRDefault="00F333A6" w:rsidP="00F333A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333A6" w:rsidRPr="00BA15D4" w:rsidRDefault="00F333A6" w:rsidP="00F333A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333A6" w:rsidRPr="00BA15D4" w:rsidRDefault="00F333A6" w:rsidP="00F333A6">
                <w:pPr>
                  <w:snapToGrid w:val="0"/>
                  <w:spacing w:before="40" w:after="0" w:line="240" w:lineRule="auto"/>
                  <w:jc w:val="center"/>
                  <w:rPr>
                    <w:rFonts w:ascii="Arial" w:eastAsia="Times New Roman" w:hAnsi="Arial" w:cs="Arial"/>
                    <w:sz w:val="20"/>
                    <w:szCs w:val="24"/>
                    <w:lang w:val="ro-RO"/>
                  </w:rPr>
                </w:pPr>
              </w:p>
            </w:tc>
          </w:tr>
        </w:tbl>
        <w:p w:rsidR="00F333A6" w:rsidRDefault="0054644A" w:rsidP="00F333A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F333A6" w:rsidRPr="00010A8C" w:rsidRDefault="00F333A6" w:rsidP="00F333A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333A6" w:rsidRPr="00122506" w:rsidRDefault="00F333A6" w:rsidP="00F333A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F333A6" w:rsidRPr="00010A8C" w:rsidRDefault="00F333A6" w:rsidP="00F333A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F333A6" w:rsidRDefault="00F333A6" w:rsidP="00F333A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F333A6" w:rsidRDefault="00F333A6" w:rsidP="00F333A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333A6" w:rsidRDefault="00F333A6" w:rsidP="00F333A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F333A6" w:rsidRDefault="00F333A6" w:rsidP="00F333A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F333A6" w:rsidRPr="00BD4EA0" w:rsidRDefault="00F333A6" w:rsidP="00F333A6">
          <w:pPr>
            <w:spacing w:after="0"/>
            <w:ind w:left="360"/>
            <w:rPr>
              <w:rFonts w:ascii="Arial" w:hAnsi="Arial" w:cs="Arial"/>
              <w:lang w:val="ro-RO"/>
            </w:rPr>
          </w:pPr>
          <w:r w:rsidRPr="00BD4EA0">
            <w:rPr>
              <w:rStyle w:val="PlaceholderText"/>
              <w:rFonts w:ascii="Arial" w:hAnsi="Arial" w:cs="Arial"/>
            </w:rPr>
            <w:t>....</w:t>
          </w:r>
        </w:p>
      </w:sdtContent>
    </w:sdt>
    <w:p w:rsidR="00F333A6" w:rsidRPr="00122506" w:rsidRDefault="00F333A6" w:rsidP="00F333A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F333A6" w:rsidRPr="00122506" w:rsidRDefault="00F333A6" w:rsidP="00F333A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F333A6" w:rsidRPr="00122506" w:rsidRDefault="00F333A6" w:rsidP="00F333A6">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C2AD1" w:rsidRDefault="000F469C" w:rsidP="00F333A6">
          <w:pPr>
            <w:spacing w:after="0" w:line="240" w:lineRule="auto"/>
            <w:jc w:val="both"/>
            <w:rPr>
              <w:rFonts w:ascii="Arial" w:hAnsi="Arial" w:cs="Arial"/>
              <w:b/>
              <w:sz w:val="24"/>
              <w:szCs w:val="24"/>
              <w:lang w:val="ro-RO"/>
            </w:rPr>
          </w:pPr>
          <w:r>
            <w:rPr>
              <w:rFonts w:ascii="Arial" w:eastAsia="Times New Roman" w:hAnsi="Arial" w:cs="Arial"/>
              <w:b/>
              <w:sz w:val="24"/>
              <w:szCs w:val="24"/>
              <w:lang w:val="ro-RO"/>
            </w:rPr>
            <w:t xml:space="preserve"> </w:t>
          </w:r>
          <w:r w:rsidR="00F333A6" w:rsidRPr="00853234">
            <w:rPr>
              <w:rFonts w:ascii="Arial" w:hAnsi="Arial" w:cs="Arial"/>
              <w:b/>
              <w:sz w:val="24"/>
              <w:szCs w:val="24"/>
              <w:lang w:val="ro-RO"/>
            </w:rPr>
            <w:t>Instala</w:t>
          </w:r>
          <w:r w:rsidR="00F333A6">
            <w:rPr>
              <w:rFonts w:ascii="Arial" w:hAnsi="Arial" w:cs="Arial"/>
              <w:b/>
              <w:sz w:val="24"/>
              <w:szCs w:val="24"/>
              <w:lang w:val="ro-RO"/>
            </w:rPr>
            <w:t>ț</w:t>
          </w:r>
          <w:r w:rsidR="00F333A6" w:rsidRPr="00853234">
            <w:rPr>
              <w:rFonts w:ascii="Arial" w:hAnsi="Arial" w:cs="Arial"/>
              <w:b/>
              <w:sz w:val="24"/>
              <w:szCs w:val="24"/>
              <w:lang w:val="ro-RO"/>
            </w:rPr>
            <w:t>ia</w:t>
          </w:r>
          <w:r w:rsidR="001C2AD1">
            <w:rPr>
              <w:rFonts w:ascii="Arial" w:hAnsi="Arial" w:cs="Arial"/>
              <w:b/>
              <w:sz w:val="24"/>
              <w:szCs w:val="24"/>
              <w:lang w:val="ro-RO"/>
            </w:rPr>
            <w:t xml:space="preserve"> nu</w:t>
          </w:r>
          <w:r w:rsidR="00F333A6" w:rsidRPr="00853234">
            <w:rPr>
              <w:rFonts w:ascii="Arial" w:hAnsi="Arial" w:cs="Arial"/>
              <w:b/>
              <w:sz w:val="24"/>
              <w:szCs w:val="24"/>
              <w:lang w:val="ro-RO"/>
            </w:rPr>
            <w:t xml:space="preserve"> intră sub inciden</w:t>
          </w:r>
          <w:r w:rsidR="00F333A6">
            <w:rPr>
              <w:rFonts w:ascii="Arial" w:hAnsi="Arial" w:cs="Arial"/>
              <w:b/>
              <w:sz w:val="24"/>
              <w:szCs w:val="24"/>
              <w:lang w:val="ro-RO"/>
            </w:rPr>
            <w:t>ț</w:t>
          </w:r>
          <w:r w:rsidR="00F333A6" w:rsidRPr="00853234">
            <w:rPr>
              <w:rFonts w:ascii="Arial" w:hAnsi="Arial" w:cs="Arial"/>
              <w:b/>
              <w:sz w:val="24"/>
              <w:szCs w:val="24"/>
              <w:lang w:val="ro-RO"/>
            </w:rPr>
            <w:t>a Directivei SEVESO la limita superioară a cantită</w:t>
          </w:r>
          <w:r w:rsidR="00F333A6">
            <w:rPr>
              <w:rFonts w:ascii="Arial" w:hAnsi="Arial" w:cs="Arial"/>
              <w:b/>
              <w:sz w:val="24"/>
              <w:szCs w:val="24"/>
              <w:lang w:val="ro-RO"/>
            </w:rPr>
            <w:t>ț</w:t>
          </w:r>
          <w:r w:rsidR="00F333A6" w:rsidRPr="00853234">
            <w:rPr>
              <w:rFonts w:ascii="Arial" w:hAnsi="Arial" w:cs="Arial"/>
              <w:b/>
              <w:sz w:val="24"/>
              <w:szCs w:val="24"/>
              <w:lang w:val="ro-RO"/>
            </w:rPr>
            <w:t>ilor relevante de substan</w:t>
          </w:r>
          <w:r w:rsidR="00F333A6">
            <w:rPr>
              <w:rFonts w:ascii="Arial" w:hAnsi="Arial" w:cs="Arial"/>
              <w:b/>
              <w:sz w:val="24"/>
              <w:szCs w:val="24"/>
              <w:lang w:val="ro-RO"/>
            </w:rPr>
            <w:t>ț</w:t>
          </w:r>
          <w:r w:rsidR="00F333A6" w:rsidRPr="00853234">
            <w:rPr>
              <w:rFonts w:ascii="Arial" w:hAnsi="Arial" w:cs="Arial"/>
              <w:b/>
              <w:sz w:val="24"/>
              <w:szCs w:val="24"/>
              <w:lang w:val="ro-RO"/>
            </w:rPr>
            <w:t>e periculoase (cu Raport de securitate)</w:t>
          </w:r>
          <w:r>
            <w:rPr>
              <w:rFonts w:ascii="Arial" w:hAnsi="Arial" w:cs="Arial"/>
              <w:b/>
              <w:sz w:val="24"/>
              <w:szCs w:val="24"/>
              <w:lang w:val="ro-RO"/>
            </w:rPr>
            <w:t xml:space="preserve"> </w:t>
          </w:r>
        </w:p>
        <w:p w:rsidR="00F333A6" w:rsidRDefault="000F469C" w:rsidP="00F333A6">
          <w:pPr>
            <w:spacing w:after="0" w:line="240" w:lineRule="auto"/>
            <w:jc w:val="both"/>
            <w:rPr>
              <w:rFonts w:ascii="Arial" w:eastAsia="Times New Roman" w:hAnsi="Arial" w:cs="Arial"/>
              <w:b/>
              <w:sz w:val="24"/>
              <w:szCs w:val="24"/>
              <w:lang w:val="ro-RO"/>
            </w:rPr>
          </w:pPr>
          <w:r>
            <w:rPr>
              <w:rFonts w:ascii="Arial" w:hAnsi="Arial" w:cs="Arial"/>
              <w:b/>
              <w:sz w:val="24"/>
              <w:szCs w:val="24"/>
              <w:lang w:val="ro-RO"/>
            </w:rPr>
            <w:t xml:space="preserve"> </w:t>
          </w:r>
          <w:r w:rsidR="00F333A6" w:rsidRPr="00853234">
            <w:rPr>
              <w:rFonts w:ascii="Arial" w:hAnsi="Arial" w:cs="Arial"/>
              <w:b/>
              <w:sz w:val="24"/>
              <w:szCs w:val="24"/>
              <w:lang w:val="ro-RO"/>
            </w:rPr>
            <w:t>Instala</w:t>
          </w:r>
          <w:r w:rsidR="00F333A6">
            <w:rPr>
              <w:rFonts w:ascii="Arial" w:hAnsi="Arial" w:cs="Arial"/>
              <w:b/>
              <w:sz w:val="24"/>
              <w:szCs w:val="24"/>
              <w:lang w:val="ro-RO"/>
            </w:rPr>
            <w:t>ț</w:t>
          </w:r>
          <w:r w:rsidR="00F333A6" w:rsidRPr="00853234">
            <w:rPr>
              <w:rFonts w:ascii="Arial" w:hAnsi="Arial" w:cs="Arial"/>
              <w:b/>
              <w:sz w:val="24"/>
              <w:szCs w:val="24"/>
              <w:lang w:val="ro-RO"/>
            </w:rPr>
            <w:t xml:space="preserve">ia </w:t>
          </w:r>
          <w:r w:rsidR="001C2AD1">
            <w:rPr>
              <w:rFonts w:ascii="Arial" w:hAnsi="Arial" w:cs="Arial"/>
              <w:b/>
              <w:sz w:val="24"/>
              <w:szCs w:val="24"/>
              <w:lang w:val="ro-RO"/>
            </w:rPr>
            <w:t xml:space="preserve">nu </w:t>
          </w:r>
          <w:r w:rsidR="00F333A6" w:rsidRPr="00853234">
            <w:rPr>
              <w:rFonts w:ascii="Arial" w:hAnsi="Arial" w:cs="Arial"/>
              <w:b/>
              <w:sz w:val="24"/>
              <w:szCs w:val="24"/>
              <w:lang w:val="ro-RO"/>
            </w:rPr>
            <w:t>intră sub inciden</w:t>
          </w:r>
          <w:r w:rsidR="00F333A6">
            <w:rPr>
              <w:rFonts w:ascii="Arial" w:hAnsi="Arial" w:cs="Arial"/>
              <w:b/>
              <w:sz w:val="24"/>
              <w:szCs w:val="24"/>
              <w:lang w:val="ro-RO"/>
            </w:rPr>
            <w:t>ț</w:t>
          </w:r>
          <w:r w:rsidR="00F333A6" w:rsidRPr="00853234">
            <w:rPr>
              <w:rFonts w:ascii="Arial" w:hAnsi="Arial" w:cs="Arial"/>
              <w:b/>
              <w:sz w:val="24"/>
              <w:szCs w:val="24"/>
              <w:lang w:val="ro-RO"/>
            </w:rPr>
            <w:t>a Directivei SEVESO la limita inferioară a cantită</w:t>
          </w:r>
          <w:r w:rsidR="00F333A6">
            <w:rPr>
              <w:rFonts w:ascii="Arial" w:hAnsi="Arial" w:cs="Arial"/>
              <w:b/>
              <w:sz w:val="24"/>
              <w:szCs w:val="24"/>
              <w:lang w:val="ro-RO"/>
            </w:rPr>
            <w:t>ț</w:t>
          </w:r>
          <w:r w:rsidR="00F333A6" w:rsidRPr="00853234">
            <w:rPr>
              <w:rFonts w:ascii="Arial" w:hAnsi="Arial" w:cs="Arial"/>
              <w:b/>
              <w:sz w:val="24"/>
              <w:szCs w:val="24"/>
              <w:lang w:val="ro-RO"/>
            </w:rPr>
            <w:t>ilor relevante de substan</w:t>
          </w:r>
          <w:r w:rsidR="00F333A6">
            <w:rPr>
              <w:rFonts w:ascii="Arial" w:hAnsi="Arial" w:cs="Arial"/>
              <w:b/>
              <w:sz w:val="24"/>
              <w:szCs w:val="24"/>
              <w:lang w:val="ro-RO"/>
            </w:rPr>
            <w:t>ț</w:t>
          </w:r>
          <w:r w:rsidR="00F333A6" w:rsidRPr="00853234">
            <w:rPr>
              <w:rFonts w:ascii="Arial" w:hAnsi="Arial" w:cs="Arial"/>
              <w:b/>
              <w:sz w:val="24"/>
              <w:szCs w:val="24"/>
              <w:lang w:val="ro-RO"/>
            </w:rPr>
            <w:t>e periculoase (cu Politică de Prevenire a Accidentelor Majore)</w:t>
          </w:r>
        </w:p>
      </w:sdtContent>
    </w:sdt>
    <w:p w:rsidR="00F333A6" w:rsidRDefault="00F333A6" w:rsidP="00F333A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F333A6" w:rsidRPr="00D15FAB" w:rsidTr="00F333A6">
            <w:tc>
              <w:tcPr>
                <w:tcW w:w="1804" w:type="dxa"/>
                <w:vMerge w:val="restart"/>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F333A6" w:rsidRPr="00D15FAB" w:rsidTr="00F333A6">
            <w:tc>
              <w:tcPr>
                <w:tcW w:w="1804" w:type="dxa"/>
                <w:vMerge/>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F333A6" w:rsidRPr="00D15FAB" w:rsidRDefault="00F333A6" w:rsidP="00F333A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F333A6" w:rsidRPr="00D15FAB" w:rsidTr="00F333A6">
            <w:tc>
              <w:tcPr>
                <w:tcW w:w="1804" w:type="dxa"/>
                <w:shd w:val="clear" w:color="auto" w:fill="auto"/>
              </w:tcPr>
              <w:p w:rsidR="00F333A6" w:rsidRPr="00D15FAB" w:rsidRDefault="00F333A6" w:rsidP="00F333A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333A6" w:rsidRPr="00D15FAB" w:rsidRDefault="00F333A6" w:rsidP="00F333A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333A6" w:rsidRPr="00D15FAB" w:rsidRDefault="00F333A6" w:rsidP="00F333A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333A6" w:rsidRPr="00D15FAB" w:rsidRDefault="00F333A6" w:rsidP="00F333A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333A6" w:rsidRPr="00D15FAB" w:rsidRDefault="00F333A6" w:rsidP="00F333A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333A6" w:rsidRPr="00D15FAB" w:rsidRDefault="00F333A6" w:rsidP="00F333A6">
                <w:pPr>
                  <w:spacing w:before="40" w:after="0" w:line="360" w:lineRule="auto"/>
                  <w:jc w:val="center"/>
                  <w:rPr>
                    <w:rFonts w:ascii="Arial" w:eastAsia="Times New Roman" w:hAnsi="Arial" w:cs="Arial"/>
                    <w:sz w:val="20"/>
                    <w:szCs w:val="24"/>
                    <w:lang w:val="ro-RO"/>
                  </w:rPr>
                </w:pPr>
              </w:p>
            </w:tc>
          </w:tr>
        </w:tbl>
        <w:p w:rsidR="00F333A6" w:rsidRDefault="0054644A" w:rsidP="00F333A6">
          <w:pPr>
            <w:spacing w:after="0" w:line="240" w:lineRule="auto"/>
            <w:jc w:val="both"/>
            <w:rPr>
              <w:rFonts w:ascii="Arial" w:eastAsia="Times New Roman" w:hAnsi="Arial" w:cs="Arial"/>
              <w:b/>
              <w:sz w:val="24"/>
              <w:szCs w:val="24"/>
              <w:lang w:val="ro-RO"/>
            </w:rPr>
          </w:pPr>
        </w:p>
      </w:sdtContent>
    </w:sdt>
    <w:sdt>
      <w:sdtPr>
        <w:rPr>
          <w:rFonts w:ascii="Arial" w:hAnsi="Arial" w:cs="Arial"/>
          <w:noProof/>
          <w:sz w:val="24"/>
          <w:szCs w:val="24"/>
          <w:lang w:val="ro-RO"/>
        </w:rPr>
        <w:alias w:val="Câmp editabil text"/>
        <w:tag w:val="CampEditabil"/>
        <w:id w:val="546726538"/>
        <w:placeholder>
          <w:docPart w:val="185EDA5C409445238BB65FF4266FD6CA"/>
        </w:placeholder>
      </w:sdtPr>
      <w:sdtContent>
        <w:p w:rsidR="00F333A6" w:rsidRDefault="00F333A6" w:rsidP="00F333A6">
          <w:pPr>
            <w:pStyle w:val="BodyText"/>
            <w:spacing w:after="0" w:line="240" w:lineRule="auto"/>
            <w:rPr>
              <w:rFonts w:ascii="Arial" w:hAnsi="Arial" w:cs="Arial"/>
              <w:noProof/>
              <w:sz w:val="24"/>
              <w:szCs w:val="24"/>
              <w:lang w:val="ro-RO"/>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0F469C">
            <w:rPr>
              <w:rFonts w:ascii="Arial" w:hAnsi="Arial" w:cs="Arial"/>
              <w:b/>
              <w:sz w:val="24"/>
              <w:szCs w:val="24"/>
              <w:lang w:val="pt-BR"/>
            </w:rPr>
            <w:t xml:space="preserve"> </w:t>
          </w: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F333A6" w:rsidRPr="000768B9" w:rsidTr="00F333A6">
            <w:tc>
              <w:tcPr>
                <w:tcW w:w="3848" w:type="dxa"/>
                <w:shd w:val="clear" w:color="auto" w:fill="C0C0C0"/>
              </w:tcPr>
              <w:p w:rsidR="00F333A6" w:rsidRPr="000768B9" w:rsidRDefault="00F333A6" w:rsidP="00F333A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F333A6" w:rsidRPr="000768B9" w:rsidRDefault="00F333A6" w:rsidP="00F333A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F333A6" w:rsidRPr="000768B9" w:rsidRDefault="00F333A6" w:rsidP="00F333A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333A6" w:rsidRPr="000768B9" w:rsidTr="00F333A6">
            <w:tc>
              <w:tcPr>
                <w:tcW w:w="3848" w:type="dxa"/>
                <w:shd w:val="clear" w:color="auto" w:fill="auto"/>
              </w:tcPr>
              <w:p w:rsidR="00F333A6" w:rsidRPr="000768B9" w:rsidRDefault="00F333A6" w:rsidP="00F333A6">
                <w:pPr>
                  <w:spacing w:before="40" w:after="0" w:line="360" w:lineRule="auto"/>
                  <w:jc w:val="center"/>
                  <w:rPr>
                    <w:rFonts w:ascii="Arial" w:hAnsi="Arial" w:cs="Arial"/>
                    <w:noProof/>
                    <w:sz w:val="20"/>
                    <w:szCs w:val="24"/>
                    <w:lang w:val="ro-RO"/>
                  </w:rPr>
                </w:pPr>
              </w:p>
            </w:tc>
            <w:tc>
              <w:tcPr>
                <w:tcW w:w="3079" w:type="dxa"/>
                <w:shd w:val="clear" w:color="auto" w:fill="auto"/>
              </w:tcPr>
              <w:p w:rsidR="00F333A6" w:rsidRPr="000768B9" w:rsidRDefault="00F333A6" w:rsidP="00F333A6">
                <w:pPr>
                  <w:spacing w:before="40" w:after="0" w:line="360" w:lineRule="auto"/>
                  <w:jc w:val="center"/>
                  <w:rPr>
                    <w:rFonts w:ascii="Arial" w:hAnsi="Arial" w:cs="Arial"/>
                    <w:noProof/>
                    <w:sz w:val="20"/>
                    <w:szCs w:val="24"/>
                    <w:lang w:val="ro-RO"/>
                  </w:rPr>
                </w:pPr>
              </w:p>
            </w:tc>
            <w:tc>
              <w:tcPr>
                <w:tcW w:w="3079" w:type="dxa"/>
                <w:shd w:val="clear" w:color="auto" w:fill="auto"/>
              </w:tcPr>
              <w:p w:rsidR="00F333A6" w:rsidRPr="000768B9" w:rsidRDefault="00F333A6" w:rsidP="00F333A6">
                <w:pPr>
                  <w:spacing w:before="40" w:after="0" w:line="360" w:lineRule="auto"/>
                  <w:jc w:val="center"/>
                  <w:rPr>
                    <w:rFonts w:ascii="Arial" w:hAnsi="Arial" w:cs="Arial"/>
                    <w:noProof/>
                    <w:sz w:val="20"/>
                    <w:szCs w:val="24"/>
                    <w:lang w:val="ro-RO"/>
                  </w:rPr>
                </w:pPr>
              </w:p>
            </w:tc>
          </w:tr>
        </w:tbl>
        <w:p w:rsidR="00F333A6" w:rsidRDefault="0054644A" w:rsidP="00F333A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F333A6" w:rsidRDefault="00F333A6" w:rsidP="00F333A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F333A6" w:rsidRPr="000768B9" w:rsidTr="00F333A6">
            <w:tc>
              <w:tcPr>
                <w:tcW w:w="2859" w:type="dxa"/>
                <w:shd w:val="clear" w:color="auto" w:fill="C0C0C0"/>
              </w:tcPr>
              <w:p w:rsidR="00F333A6" w:rsidRPr="000768B9" w:rsidRDefault="00F333A6" w:rsidP="00F333A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333A6" w:rsidRPr="000768B9" w:rsidRDefault="00F333A6" w:rsidP="00F333A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333A6" w:rsidRPr="000768B9" w:rsidTr="00F333A6">
            <w:tc>
              <w:tcPr>
                <w:tcW w:w="2859" w:type="dxa"/>
                <w:shd w:val="clear" w:color="auto" w:fill="auto"/>
              </w:tcPr>
              <w:p w:rsidR="00F333A6" w:rsidRPr="000768B9" w:rsidRDefault="00F333A6" w:rsidP="00F333A6">
                <w:pPr>
                  <w:spacing w:before="40" w:after="0" w:line="360" w:lineRule="auto"/>
                  <w:jc w:val="center"/>
                  <w:rPr>
                    <w:rFonts w:ascii="Arial" w:hAnsi="Arial" w:cs="Arial"/>
                    <w:noProof/>
                    <w:sz w:val="20"/>
                    <w:szCs w:val="24"/>
                    <w:lang w:val="ro-RO"/>
                  </w:rPr>
                </w:pPr>
              </w:p>
            </w:tc>
            <w:tc>
              <w:tcPr>
                <w:tcW w:w="7147" w:type="dxa"/>
                <w:shd w:val="clear" w:color="auto" w:fill="auto"/>
              </w:tcPr>
              <w:p w:rsidR="00F333A6" w:rsidRPr="000768B9" w:rsidRDefault="00F333A6" w:rsidP="00F333A6">
                <w:pPr>
                  <w:spacing w:before="40" w:after="0" w:line="360" w:lineRule="auto"/>
                  <w:jc w:val="center"/>
                  <w:rPr>
                    <w:rFonts w:ascii="Arial" w:hAnsi="Arial" w:cs="Arial"/>
                    <w:noProof/>
                    <w:sz w:val="20"/>
                    <w:szCs w:val="24"/>
                    <w:lang w:val="ro-RO"/>
                  </w:rPr>
                </w:pPr>
              </w:p>
            </w:tc>
          </w:tr>
        </w:tbl>
        <w:p w:rsidR="00F333A6" w:rsidRDefault="0054644A" w:rsidP="00F333A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F333A6" w:rsidRDefault="00F333A6" w:rsidP="00F333A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F333A6" w:rsidRPr="00122506" w:rsidRDefault="00F333A6" w:rsidP="00F333A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F333A6" w:rsidRPr="00114F26" w:rsidRDefault="00F333A6" w:rsidP="00F333A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F333A6" w:rsidRDefault="00F333A6" w:rsidP="00F333A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F333A6" w:rsidRDefault="00F333A6" w:rsidP="00F333A6">
          <w:pPr>
            <w:spacing w:after="0" w:line="360" w:lineRule="auto"/>
            <w:jc w:val="both"/>
            <w:rPr>
              <w:rFonts w:ascii="Arial" w:eastAsia="Times New Roman" w:hAnsi="Arial" w:cs="Arial"/>
              <w:sz w:val="24"/>
              <w:szCs w:val="24"/>
              <w:lang w:val="ro-RO"/>
            </w:rPr>
          </w:pPr>
          <w:r w:rsidRPr="00F2387A">
            <w:rPr>
              <w:rStyle w:val="PlaceholderText"/>
            </w:rPr>
            <w:t>....</w:t>
          </w:r>
        </w:p>
      </w:sdtContent>
    </w:sdt>
    <w:p w:rsidR="00F333A6" w:rsidRDefault="00F333A6" w:rsidP="00F333A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2509667"/>
            <w:placeholder>
              <w:docPart w:val="F33FD279E0E548E881FC949A1469BF71"/>
            </w:placeholder>
          </w:sdtPr>
          <w:sdtContent>
            <w:sdt>
              <w:sdtPr>
                <w:rPr>
                  <w:rFonts w:ascii="Times New Roman" w:eastAsia="Times New Roman" w:hAnsi="Times New Roman" w:cs="Times New Roman"/>
                  <w:sz w:val="24"/>
                  <w:szCs w:val="24"/>
                  <w:lang w:val="ro-RO" w:eastAsia="ro-RO"/>
                </w:rPr>
                <w:alias w:val="Câmp editabil text"/>
                <w:tag w:val="CampEditabil"/>
                <w:id w:val="11097050"/>
                <w:placeholder>
                  <w:docPart w:val="DBD6F869B1154D50BA9D8450AD95EC0D"/>
                </w:placeholder>
              </w:sdtPr>
              <w:sdtEndPr>
                <w:rPr>
                  <w:rFonts w:eastAsiaTheme="minorHAnsi"/>
                  <w:sz w:val="22"/>
                  <w:szCs w:val="22"/>
                  <w:lang w:eastAsia="en-US"/>
                </w:rPr>
              </w:sdtEndPr>
              <w:sdtContent>
                <w:p w:rsidR="00C32F70" w:rsidRDefault="007E4E30" w:rsidP="00F333A6">
                  <w:pPr>
                    <w:spacing w:after="0" w:line="360" w:lineRule="auto"/>
                    <w:jc w:val="both"/>
                    <w:rPr>
                      <w:rFonts w:ascii="Times New Roman" w:hAnsi="Times New Roman" w:cs="Times New Roman"/>
                      <w:bCs/>
                      <w:lang w:val="it-IT"/>
                    </w:rPr>
                  </w:pPr>
                  <w:r w:rsidRPr="005656EC">
                    <w:rPr>
                      <w:rFonts w:ascii="Times New Roman" w:eastAsia="Times New Roman" w:hAnsi="Times New Roman" w:cs="Times New Roman"/>
                      <w:sz w:val="24"/>
                      <w:szCs w:val="24"/>
                      <w:lang w:val="ro-RO" w:eastAsia="ro-RO"/>
                    </w:rPr>
                    <w:t>-</w:t>
                  </w:r>
                  <w:r>
                    <w:rPr>
                      <w:rFonts w:ascii="Times New Roman" w:hAnsi="Times New Roman" w:cs="Times New Roman"/>
                      <w:bCs/>
                      <w:lang w:val="it-IT"/>
                    </w:rPr>
                    <w:t>se vor prezenta la APM Ialomita</w:t>
                  </w:r>
                  <w:r w:rsidRPr="005656EC">
                    <w:rPr>
                      <w:rFonts w:ascii="Times New Roman" w:hAnsi="Times New Roman" w:cs="Times New Roman"/>
                      <w:bCs/>
                      <w:lang w:val="it-IT"/>
                    </w:rPr>
                    <w:t xml:space="preserve"> buletinele de an</w:t>
                  </w:r>
                  <w:r>
                    <w:rPr>
                      <w:rFonts w:ascii="Times New Roman" w:hAnsi="Times New Roman" w:cs="Times New Roman"/>
                      <w:bCs/>
                      <w:lang w:val="it-IT"/>
                    </w:rPr>
                    <w:t xml:space="preserve">aliza efectuate la apa </w:t>
                  </w:r>
                  <w:r w:rsidRPr="005656EC">
                    <w:rPr>
                      <w:rFonts w:ascii="Times New Roman" w:hAnsi="Times New Roman" w:cs="Times New Roman"/>
                      <w:bCs/>
                      <w:lang w:val="it-IT"/>
                    </w:rPr>
                    <w:t>colectat</w:t>
                  </w:r>
                  <w:r>
                    <w:rPr>
                      <w:rFonts w:ascii="Times New Roman" w:hAnsi="Times New Roman" w:cs="Times New Roman"/>
                      <w:bCs/>
                      <w:lang w:val="it-IT"/>
                    </w:rPr>
                    <w:t>a</w:t>
                  </w:r>
                  <w:r w:rsidRPr="005656EC">
                    <w:rPr>
                      <w:rFonts w:ascii="Times New Roman" w:hAnsi="Times New Roman" w:cs="Times New Roman"/>
                      <w:bCs/>
                      <w:lang w:val="it-IT"/>
                    </w:rPr>
                    <w:t xml:space="preserve"> in bazinul betonat</w:t>
                  </w:r>
                  <w:r>
                    <w:rPr>
                      <w:rFonts w:ascii="Times New Roman" w:hAnsi="Times New Roman" w:cs="Times New Roman"/>
                      <w:bCs/>
                      <w:lang w:val="it-IT"/>
                    </w:rPr>
                    <w:t xml:space="preserve">, in termen de 15 zile dupa </w:t>
                  </w:r>
                  <w:r w:rsidRPr="005656EC">
                    <w:rPr>
                      <w:rFonts w:ascii="Times New Roman" w:hAnsi="Times New Roman" w:cs="Times New Roman"/>
                      <w:bCs/>
                      <w:lang w:val="it-IT"/>
                    </w:rPr>
                    <w:t>vidanjare si descarcare in statia de epurare</w:t>
                  </w:r>
                  <w:r>
                    <w:rPr>
                      <w:rFonts w:ascii="Times New Roman" w:hAnsi="Times New Roman" w:cs="Times New Roman"/>
                      <w:bCs/>
                      <w:lang w:val="it-IT"/>
                    </w:rPr>
                    <w:t>;</w:t>
                  </w:r>
                </w:p>
                <w:p w:rsidR="00C32F70" w:rsidRDefault="00C32F70" w:rsidP="00F333A6">
                  <w:pPr>
                    <w:spacing w:after="0" w:line="360" w:lineRule="auto"/>
                    <w:jc w:val="both"/>
                    <w:rPr>
                      <w:rFonts w:ascii="Times New Roman" w:hAnsi="Times New Roman" w:cs="Times New Roman"/>
                      <w:bCs/>
                      <w:lang w:val="it-IT"/>
                    </w:rPr>
                  </w:pPr>
                </w:p>
                <w:p w:rsidR="00C32F70" w:rsidRDefault="00C32F70" w:rsidP="00F333A6">
                  <w:pPr>
                    <w:spacing w:after="0" w:line="360" w:lineRule="auto"/>
                    <w:jc w:val="both"/>
                    <w:rPr>
                      <w:rFonts w:ascii="Times New Roman" w:hAnsi="Times New Roman" w:cs="Times New Roman"/>
                      <w:bCs/>
                      <w:lang w:val="it-IT"/>
                    </w:rPr>
                  </w:pPr>
                </w:p>
                <w:p w:rsidR="00F333A6" w:rsidRPr="007E4E30" w:rsidRDefault="0054644A" w:rsidP="00F333A6">
                  <w:pPr>
                    <w:spacing w:after="0" w:line="360" w:lineRule="auto"/>
                    <w:jc w:val="both"/>
                    <w:rPr>
                      <w:rFonts w:ascii="Times New Roman" w:hAnsi="Times New Roman" w:cs="Times New Roman"/>
                      <w:bCs/>
                      <w:lang w:val="it-IT"/>
                    </w:rPr>
                  </w:pP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7E4E30" w:rsidRPr="007E4E30" w:rsidTr="007E4E30">
            <w:tc>
              <w:tcPr>
                <w:tcW w:w="667" w:type="dxa"/>
                <w:shd w:val="clear" w:color="auto" w:fill="C0C0C0"/>
                <w:vAlign w:val="center"/>
              </w:tcPr>
              <w:p w:rsidR="007E4E30" w:rsidRPr="007E4E30" w:rsidRDefault="007E4E30" w:rsidP="007E4E30">
                <w:pPr>
                  <w:spacing w:before="40" w:after="0" w:line="240" w:lineRule="auto"/>
                  <w:jc w:val="center"/>
                  <w:rPr>
                    <w:rFonts w:ascii="Arial" w:eastAsia="Times New Roman" w:hAnsi="Arial" w:cs="Arial"/>
                    <w:b/>
                    <w:bCs/>
                    <w:sz w:val="20"/>
                    <w:szCs w:val="24"/>
                    <w:lang w:val="ro-RO" w:eastAsia="ro-RO"/>
                  </w:rPr>
                </w:pPr>
                <w:r w:rsidRPr="007E4E30">
                  <w:rPr>
                    <w:rFonts w:ascii="Arial" w:eastAsia="Times New Roman" w:hAnsi="Arial" w:cs="Arial"/>
                    <w:b/>
                    <w:bCs/>
                    <w:sz w:val="20"/>
                    <w:szCs w:val="24"/>
                    <w:lang w:val="ro-RO" w:eastAsia="ro-RO"/>
                  </w:rPr>
                  <w:t>Nr. Crt.</w:t>
                </w:r>
              </w:p>
            </w:tc>
            <w:tc>
              <w:tcPr>
                <w:tcW w:w="3335" w:type="dxa"/>
                <w:shd w:val="clear" w:color="auto" w:fill="C0C0C0"/>
                <w:vAlign w:val="center"/>
              </w:tcPr>
              <w:p w:rsidR="007E4E30" w:rsidRPr="007E4E30" w:rsidRDefault="007E4E30" w:rsidP="007E4E30">
                <w:pPr>
                  <w:spacing w:before="40" w:after="0" w:line="240" w:lineRule="auto"/>
                  <w:jc w:val="center"/>
                  <w:rPr>
                    <w:rFonts w:ascii="Arial" w:eastAsia="Times New Roman" w:hAnsi="Arial" w:cs="Arial"/>
                    <w:b/>
                    <w:bCs/>
                    <w:sz w:val="20"/>
                    <w:szCs w:val="24"/>
                    <w:lang w:val="ro-RO" w:eastAsia="ro-RO"/>
                  </w:rPr>
                </w:pPr>
                <w:r w:rsidRPr="007E4E30">
                  <w:rPr>
                    <w:rFonts w:ascii="Arial" w:eastAsia="Times New Roman" w:hAnsi="Arial" w:cs="Arial"/>
                    <w:b/>
                    <w:bCs/>
                    <w:sz w:val="20"/>
                    <w:szCs w:val="24"/>
                    <w:lang w:val="ro-RO" w:eastAsia="ro-RO"/>
                  </w:rPr>
                  <w:t>Denumire raport</w:t>
                </w:r>
              </w:p>
            </w:tc>
            <w:tc>
              <w:tcPr>
                <w:tcW w:w="1334" w:type="dxa"/>
                <w:shd w:val="clear" w:color="auto" w:fill="C0C0C0"/>
                <w:vAlign w:val="center"/>
              </w:tcPr>
              <w:p w:rsidR="007E4E30" w:rsidRPr="007E4E30" w:rsidRDefault="007E4E30" w:rsidP="007E4E30">
                <w:pPr>
                  <w:spacing w:before="40" w:after="0" w:line="240" w:lineRule="auto"/>
                  <w:jc w:val="center"/>
                  <w:rPr>
                    <w:rFonts w:ascii="Arial" w:eastAsia="Times New Roman" w:hAnsi="Arial" w:cs="Arial"/>
                    <w:b/>
                    <w:bCs/>
                    <w:sz w:val="20"/>
                    <w:szCs w:val="24"/>
                    <w:lang w:val="ro-RO" w:eastAsia="ro-RO"/>
                  </w:rPr>
                </w:pPr>
                <w:r w:rsidRPr="007E4E30">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E4E30" w:rsidRPr="007E4E30" w:rsidRDefault="007E4E30" w:rsidP="007E4E30">
                <w:pPr>
                  <w:spacing w:before="40" w:after="0" w:line="240" w:lineRule="auto"/>
                  <w:jc w:val="center"/>
                  <w:rPr>
                    <w:rFonts w:ascii="Arial" w:eastAsia="Times New Roman" w:hAnsi="Arial" w:cs="Arial"/>
                    <w:b/>
                    <w:bCs/>
                    <w:sz w:val="20"/>
                    <w:szCs w:val="24"/>
                    <w:lang w:val="ro-RO" w:eastAsia="ro-RO"/>
                  </w:rPr>
                </w:pPr>
                <w:r w:rsidRPr="007E4E30">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E4E30" w:rsidRPr="007E4E30" w:rsidRDefault="007E4E30" w:rsidP="007E4E30">
                <w:pPr>
                  <w:spacing w:before="40" w:after="0" w:line="240" w:lineRule="auto"/>
                  <w:jc w:val="center"/>
                  <w:rPr>
                    <w:rFonts w:ascii="Arial" w:eastAsia="Times New Roman" w:hAnsi="Arial" w:cs="Arial"/>
                    <w:b/>
                    <w:bCs/>
                    <w:sz w:val="20"/>
                    <w:szCs w:val="24"/>
                    <w:lang w:val="ro-RO" w:eastAsia="ro-RO"/>
                  </w:rPr>
                </w:pPr>
                <w:r w:rsidRPr="007E4E30">
                  <w:rPr>
                    <w:rFonts w:ascii="Arial" w:eastAsia="Times New Roman" w:hAnsi="Arial" w:cs="Arial"/>
                    <w:b/>
                    <w:bCs/>
                    <w:sz w:val="20"/>
                    <w:szCs w:val="24"/>
                    <w:lang w:val="ro-RO" w:eastAsia="ro-RO"/>
                  </w:rPr>
                  <w:t>Acces aplicații SIM</w:t>
                </w:r>
              </w:p>
            </w:tc>
          </w:tr>
          <w:tr w:rsidR="007E4E30" w:rsidRPr="007E4E30" w:rsidTr="007E4E30">
            <w:tc>
              <w:tcPr>
                <w:tcW w:w="667"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1</w:t>
                </w:r>
              </w:p>
            </w:tc>
            <w:tc>
              <w:tcPr>
                <w:tcW w:w="3335"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anual</w:t>
                </w:r>
              </w:p>
            </w:tc>
            <w:tc>
              <w:tcPr>
                <w:tcW w:w="2001"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1 februarie - 15 iunie</w:t>
                </w:r>
              </w:p>
            </w:tc>
            <w:tc>
              <w:tcPr>
                <w:tcW w:w="2668"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Chestionar 4: PRODDES – completat de producatorii de deseuri.</w:t>
                </w:r>
              </w:p>
            </w:tc>
          </w:tr>
          <w:tr w:rsidR="007E4E30" w:rsidRPr="007E4E30" w:rsidTr="007E4E30">
            <w:tc>
              <w:tcPr>
                <w:tcW w:w="667"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lastRenderedPageBreak/>
                  <w:t>2</w:t>
                </w:r>
              </w:p>
            </w:tc>
            <w:tc>
              <w:tcPr>
                <w:tcW w:w="3335"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334"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anual</w:t>
                </w:r>
              </w:p>
            </w:tc>
            <w:tc>
              <w:tcPr>
                <w:tcW w:w="2001"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1 februarie - 25 februarie</w:t>
                </w:r>
              </w:p>
            </w:tc>
            <w:tc>
              <w:tcPr>
                <w:tcW w:w="2668" w:type="dxa"/>
                <w:shd w:val="clear" w:color="auto" w:fill="auto"/>
              </w:tcPr>
              <w:p w:rsidR="007E4E30" w:rsidRPr="007E4E30" w:rsidRDefault="007E4E30" w:rsidP="007E4E30">
                <w:pPr>
                  <w:spacing w:before="40" w:after="0" w:line="240" w:lineRule="auto"/>
                  <w:jc w:val="center"/>
                  <w:rPr>
                    <w:rFonts w:ascii="Arial" w:eastAsia="Times New Roman" w:hAnsi="Arial" w:cs="Arial"/>
                    <w:bCs/>
                    <w:sz w:val="20"/>
                    <w:szCs w:val="24"/>
                    <w:lang w:val="ro-RO" w:eastAsia="ro-RO"/>
                  </w:rPr>
                </w:pPr>
                <w:r w:rsidRPr="007E4E30">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F333A6" w:rsidRPr="001E7F70" w:rsidRDefault="0054644A" w:rsidP="007E4E3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F333A6" w:rsidRDefault="00F333A6" w:rsidP="00F333A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F333A6" w:rsidRPr="008A1439" w:rsidRDefault="00F333A6" w:rsidP="00F333A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F333A6" w:rsidRDefault="00F333A6" w:rsidP="00F333A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32F70" w:rsidRDefault="000F469C" w:rsidP="00F333A6">
          <w:pPr>
            <w:rPr>
              <w:rFonts w:ascii="Arial" w:hAnsi="Arial" w:cs="Arial"/>
              <w:b/>
              <w:sz w:val="24"/>
              <w:szCs w:val="24"/>
              <w:lang w:val="ro-RO"/>
            </w:rPr>
          </w:pPr>
          <w:r>
            <w:rPr>
              <w:rFonts w:ascii="Arial" w:hAnsi="Arial" w:cs="Arial"/>
              <w:i/>
              <w:color w:val="808080"/>
              <w:sz w:val="24"/>
              <w:szCs w:val="24"/>
              <w:lang w:val="ro-RO"/>
            </w:rPr>
            <w:t xml:space="preserve">  </w:t>
          </w:r>
          <w:r w:rsidR="00F333A6" w:rsidRPr="00851033">
            <w:rPr>
              <w:rFonts w:ascii="Arial" w:hAnsi="Arial" w:cs="Arial"/>
              <w:b/>
              <w:sz w:val="24"/>
              <w:szCs w:val="24"/>
              <w:lang w:val="ro-RO"/>
            </w:rPr>
            <w:t>DIRECTOR   EXECUTIV,</w:t>
          </w:r>
          <w:r>
            <w:rPr>
              <w:rFonts w:ascii="Arial" w:hAnsi="Arial" w:cs="Arial"/>
              <w:b/>
              <w:sz w:val="24"/>
              <w:szCs w:val="24"/>
              <w:lang w:val="ro-RO"/>
            </w:rPr>
            <w:t xml:space="preserve">   </w:t>
          </w:r>
        </w:p>
        <w:p w:rsidR="00C32F70" w:rsidRDefault="00C32F70" w:rsidP="00F333A6">
          <w:pPr>
            <w:rPr>
              <w:rFonts w:ascii="Arial" w:hAnsi="Arial" w:cs="Arial"/>
              <w:b/>
              <w:sz w:val="24"/>
              <w:szCs w:val="24"/>
              <w:lang w:val="ro-RO"/>
            </w:rPr>
          </w:pPr>
        </w:p>
        <w:p w:rsidR="00C32F70" w:rsidRDefault="00C32F70" w:rsidP="00F333A6">
          <w:pPr>
            <w:rPr>
              <w:rFonts w:ascii="Arial" w:hAnsi="Arial" w:cs="Arial"/>
              <w:b/>
              <w:sz w:val="24"/>
              <w:szCs w:val="24"/>
              <w:lang w:val="ro-RO"/>
            </w:rPr>
          </w:pPr>
        </w:p>
        <w:p w:rsidR="00C32F70" w:rsidRDefault="00F333A6" w:rsidP="00F333A6">
          <w:pPr>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0F469C">
            <w:rPr>
              <w:rFonts w:ascii="Arial" w:hAnsi="Arial" w:cs="Arial"/>
              <w:b/>
              <w:sz w:val="24"/>
              <w:szCs w:val="24"/>
              <w:lang w:val="ro-RO"/>
            </w:rPr>
            <w:t xml:space="preserve">  </w:t>
          </w:r>
        </w:p>
        <w:p w:rsidR="00C32F70" w:rsidRDefault="00C32F70" w:rsidP="00F333A6">
          <w:pPr>
            <w:rPr>
              <w:rFonts w:ascii="Arial" w:hAnsi="Arial" w:cs="Arial"/>
              <w:b/>
              <w:sz w:val="24"/>
              <w:szCs w:val="24"/>
              <w:lang w:val="ro-RO"/>
            </w:rPr>
          </w:pPr>
        </w:p>
        <w:p w:rsidR="00C32F70" w:rsidRDefault="00C32F70" w:rsidP="00F333A6">
          <w:pPr>
            <w:rPr>
              <w:rFonts w:ascii="Arial" w:hAnsi="Arial" w:cs="Arial"/>
              <w:b/>
              <w:sz w:val="24"/>
              <w:szCs w:val="24"/>
              <w:lang w:val="ro-RO"/>
            </w:rPr>
          </w:pPr>
        </w:p>
        <w:p w:rsidR="00C32F70" w:rsidRDefault="00C32F70" w:rsidP="00F333A6">
          <w:pPr>
            <w:rPr>
              <w:rFonts w:ascii="Arial" w:hAnsi="Arial" w:cs="Arial"/>
              <w:b/>
              <w:sz w:val="24"/>
              <w:szCs w:val="24"/>
              <w:lang w:val="ro-RO"/>
            </w:rPr>
          </w:pPr>
        </w:p>
        <w:p w:rsidR="00F333A6" w:rsidRDefault="000F469C" w:rsidP="00F333A6">
          <w:pPr>
            <w:rPr>
              <w:rFonts w:ascii="Arial" w:hAnsi="Arial" w:cs="Arial"/>
              <w:i/>
              <w:color w:val="808080"/>
              <w:sz w:val="24"/>
              <w:szCs w:val="24"/>
              <w:lang w:val="ro-RO"/>
            </w:rPr>
          </w:pPr>
          <w:r>
            <w:rPr>
              <w:rFonts w:ascii="Arial" w:hAnsi="Arial" w:cs="Arial"/>
              <w:b/>
              <w:sz w:val="24"/>
              <w:szCs w:val="24"/>
              <w:lang w:val="ro-RO"/>
            </w:rPr>
            <w:t xml:space="preserve">  </w:t>
          </w:r>
          <w:r w:rsidR="00F333A6" w:rsidRPr="00851033">
            <w:rPr>
              <w:rFonts w:ascii="Arial" w:hAnsi="Arial" w:cs="Arial"/>
              <w:b/>
              <w:sz w:val="24"/>
              <w:szCs w:val="24"/>
              <w:lang w:val="ro-RO"/>
            </w:rPr>
            <w:t>Întocmit,</w:t>
          </w:r>
          <w:r w:rsidR="00F333A6">
            <w:rPr>
              <w:rFonts w:ascii="Arial" w:hAnsi="Arial" w:cs="Arial"/>
              <w:b/>
              <w:sz w:val="24"/>
              <w:szCs w:val="24"/>
              <w:lang w:val="ro-RO"/>
            </w:rPr>
            <w:t xml:space="preserve">  </w:t>
          </w:r>
        </w:p>
      </w:sdtContent>
    </w:sdt>
    <w:p w:rsidR="00F333A6" w:rsidRDefault="00F333A6" w:rsidP="00F333A6">
      <w:pPr>
        <w:rPr>
          <w:rFonts w:ascii="Arial" w:hAnsi="Arial" w:cs="Arial"/>
          <w:i/>
          <w:color w:val="808080"/>
          <w:sz w:val="24"/>
          <w:szCs w:val="24"/>
          <w:lang w:val="ro-RO"/>
        </w:rPr>
      </w:pPr>
    </w:p>
    <w:p w:rsidR="00F333A6" w:rsidRPr="00A6127A" w:rsidRDefault="00F333A6" w:rsidP="00F333A6">
      <w:pPr>
        <w:spacing w:after="0"/>
        <w:rPr>
          <w:rFonts w:ascii="Arial" w:hAnsi="Arial" w:cs="Arial"/>
          <w:color w:val="808080"/>
          <w:sz w:val="24"/>
          <w:szCs w:val="24"/>
          <w:lang w:val="ro-RO"/>
        </w:rPr>
      </w:pPr>
    </w:p>
    <w:sectPr w:rsidR="00F333A6" w:rsidRPr="00A6127A" w:rsidSect="00397411">
      <w:footerReference w:type="default" r:id="rId43"/>
      <w:headerReference w:type="first" r:id="rId44"/>
      <w:footerReference w:type="first" r:id="rId45"/>
      <w:pgSz w:w="12240" w:h="15840"/>
      <w:pgMar w:top="1077" w:right="794" w:bottom="1021" w:left="1440" w:header="284" w:footer="28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98" w:rsidRDefault="00170198" w:rsidP="00D60B90">
      <w:pPr>
        <w:spacing w:after="0" w:line="240" w:lineRule="auto"/>
      </w:pPr>
      <w:r>
        <w:separator/>
      </w:r>
    </w:p>
  </w:endnote>
  <w:endnote w:type="continuationSeparator" w:id="0">
    <w:p w:rsidR="00170198" w:rsidRDefault="00170198" w:rsidP="00D6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170198" w:rsidRDefault="0054644A" w:rsidP="00397411">
        <w:pPr>
          <w:pStyle w:val="Header"/>
          <w:jc w:val="center"/>
          <w:rPr>
            <w:rFonts w:ascii="Times New Roman" w:hAnsi="Times New Roman"/>
            <w:b/>
            <w:color w:val="00214E"/>
            <w:lang w:val="ro-RO"/>
          </w:rPr>
        </w:pPr>
        <w:r w:rsidRPr="0054644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2053" DrawAspect="Content" ObjectID="_1516623746" r:id="rId2"/>
          </w:pict>
        </w:r>
        <w:r w:rsidRPr="0054644A">
          <w:rPr>
            <w:noProof/>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mso-position-horizontal-relative:text;mso-position-vertical-relative:text" o:connectortype="straight" strokecolor="#00214e" strokeweight="1.5pt"/>
          </w:pict>
        </w:r>
        <w:r w:rsidR="00170198" w:rsidRPr="002C3A45">
          <w:rPr>
            <w:rFonts w:ascii="Times New Roman" w:hAnsi="Times New Roman"/>
            <w:b/>
            <w:color w:val="00214E"/>
            <w:sz w:val="24"/>
            <w:szCs w:val="24"/>
            <w:lang w:val="ro-RO"/>
          </w:rPr>
          <w:t>A</w:t>
        </w:r>
        <w:r w:rsidR="00170198" w:rsidRPr="002C3A45">
          <w:rPr>
            <w:rFonts w:ascii="Times New Roman" w:hAnsi="Times New Roman"/>
            <w:b/>
            <w:color w:val="00214E"/>
            <w:lang w:val="ro-RO"/>
          </w:rPr>
          <w:t>GEN</w:t>
        </w:r>
        <w:r w:rsidR="00170198" w:rsidRPr="00575325">
          <w:rPr>
            <w:rFonts w:ascii="Times New Roman" w:hAnsi="Times New Roman"/>
            <w:b/>
            <w:color w:val="00214E"/>
            <w:lang w:val="ro-RO"/>
          </w:rPr>
          <w:t>ŢIA</w:t>
        </w:r>
        <w:r w:rsidR="00170198">
          <w:rPr>
            <w:rFonts w:ascii="Times New Roman" w:hAnsi="Times New Roman"/>
            <w:b/>
            <w:color w:val="00214E"/>
            <w:lang w:val="ro-RO"/>
          </w:rPr>
          <w:t xml:space="preserve"> </w:t>
        </w:r>
        <w:r w:rsidR="00170198" w:rsidRPr="00575325">
          <w:rPr>
            <w:rFonts w:ascii="Times New Roman" w:hAnsi="Times New Roman"/>
            <w:b/>
            <w:color w:val="00214E"/>
            <w:lang w:val="ro-RO"/>
          </w:rPr>
          <w:t xml:space="preserve">PENTRU </w:t>
        </w:r>
        <w:r w:rsidR="00170198" w:rsidRPr="00575325">
          <w:rPr>
            <w:rFonts w:ascii="Times New Roman" w:hAnsi="Times New Roman"/>
            <w:b/>
            <w:color w:val="00214E"/>
            <w:sz w:val="24"/>
            <w:szCs w:val="24"/>
            <w:lang w:val="ro-RO"/>
          </w:rPr>
          <w:t>P</w:t>
        </w:r>
        <w:r w:rsidR="00170198" w:rsidRPr="00575325">
          <w:rPr>
            <w:rFonts w:ascii="Times New Roman" w:hAnsi="Times New Roman"/>
            <w:b/>
            <w:color w:val="00214E"/>
            <w:lang w:val="ro-RO"/>
          </w:rPr>
          <w:t xml:space="preserve">ROTECŢIA </w:t>
        </w:r>
        <w:r w:rsidR="00170198" w:rsidRPr="00575325">
          <w:rPr>
            <w:rFonts w:ascii="Times New Roman" w:hAnsi="Times New Roman"/>
            <w:b/>
            <w:color w:val="00214E"/>
            <w:sz w:val="24"/>
            <w:szCs w:val="24"/>
            <w:lang w:val="ro-RO"/>
          </w:rPr>
          <w:t>M</w:t>
        </w:r>
        <w:r w:rsidR="00170198" w:rsidRPr="00575325">
          <w:rPr>
            <w:rFonts w:ascii="Times New Roman" w:hAnsi="Times New Roman"/>
            <w:b/>
            <w:color w:val="00214E"/>
            <w:lang w:val="ro-RO"/>
          </w:rPr>
          <w:t>EDIULUI</w:t>
        </w:r>
        <w:r w:rsidR="00170198">
          <w:rPr>
            <w:rFonts w:ascii="Times New Roman" w:hAnsi="Times New Roman"/>
            <w:b/>
            <w:color w:val="00214E"/>
            <w:lang w:val="ro-RO"/>
          </w:rPr>
          <w:t xml:space="preserve"> </w:t>
        </w:r>
        <w:r w:rsidR="00170198" w:rsidRPr="00D70ECB">
          <w:rPr>
            <w:rFonts w:ascii="Times New Roman" w:hAnsi="Times New Roman"/>
            <w:b/>
            <w:color w:val="00214E"/>
            <w:sz w:val="24"/>
            <w:szCs w:val="24"/>
            <w:lang w:val="ro-RO"/>
          </w:rPr>
          <w:t>I</w:t>
        </w:r>
        <w:r w:rsidR="00170198">
          <w:rPr>
            <w:rFonts w:ascii="Times New Roman" w:hAnsi="Times New Roman"/>
            <w:b/>
            <w:color w:val="00214E"/>
            <w:lang w:val="ro-RO"/>
          </w:rPr>
          <w:t>ALOMIŢA</w:t>
        </w:r>
      </w:p>
      <w:p w:rsidR="00170198" w:rsidRDefault="00170198" w:rsidP="00397411">
        <w:pPr>
          <w:pStyle w:val="Header"/>
          <w:jc w:val="center"/>
          <w:rPr>
            <w:rFonts w:ascii="Times New Roman" w:hAnsi="Times New Roman"/>
            <w:color w:val="00214E"/>
            <w:lang w:val="ro-RO"/>
          </w:rPr>
        </w:pPr>
        <w:r>
          <w:rPr>
            <w:rFonts w:ascii="Times New Roman" w:hAnsi="Times New Roman"/>
            <w:color w:val="00214E"/>
            <w:lang w:val="ro-RO"/>
          </w:rPr>
          <w:t>Strada Mihai Viteazul, nr. 1, Slobozia, Ialomiţa, cod 920083</w:t>
        </w:r>
      </w:p>
      <w:p w:rsidR="00170198" w:rsidRDefault="00170198" w:rsidP="00397411">
        <w:pPr>
          <w:pStyle w:val="Footer"/>
          <w:pBdr>
            <w:top w:val="single" w:sz="4" w:space="0" w:color="auto"/>
          </w:pBdr>
          <w:jc w:val="center"/>
          <w:rPr>
            <w:rFonts w:ascii="Times New Roman" w:hAnsi="Times New Roman"/>
            <w:color w:val="00214E"/>
            <w:lang w:val="ro-RO"/>
          </w:rPr>
        </w:pPr>
        <w:r>
          <w:rPr>
            <w:rFonts w:ascii="Times New Roman" w:hAnsi="Times New Roman"/>
            <w:color w:val="00214E"/>
            <w:lang w:val="ro-RO"/>
          </w:rPr>
          <w:t xml:space="preserve">Tel: 0243-232971, Fax: 0243-215949, e-mail : </w:t>
        </w:r>
        <w:hyperlink r:id="rId3" w:history="1">
          <w:r w:rsidRPr="00F202A4">
            <w:rPr>
              <w:rStyle w:val="Hyperlink"/>
              <w:rFonts w:ascii="Times New Roman" w:hAnsi="Times New Roman"/>
              <w:lang w:val="ro-RO"/>
            </w:rPr>
            <w:t>office@apmil.ro</w:t>
          </w:r>
        </w:hyperlink>
      </w:p>
      <w:p w:rsidR="00170198" w:rsidRDefault="00170198" w:rsidP="00397411">
        <w:pPr>
          <w:pStyle w:val="Footer"/>
          <w:pBdr>
            <w:top w:val="single" w:sz="4" w:space="0" w:color="auto"/>
          </w:pBdr>
          <w:jc w:val="center"/>
        </w:pPr>
        <w:r>
          <w:t xml:space="preserve"> </w:t>
        </w:r>
        <w:fldSimple w:instr=" PAGE   \* MERGEFORMAT ">
          <w:r w:rsidR="00EA0690">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98" w:rsidRDefault="0054644A" w:rsidP="00397411">
    <w:pPr>
      <w:pStyle w:val="Header"/>
      <w:jc w:val="center"/>
      <w:rPr>
        <w:rFonts w:ascii="Times New Roman" w:hAnsi="Times New Roman"/>
        <w:b/>
        <w:color w:val="00214E"/>
        <w:lang w:val="ro-RO"/>
      </w:rPr>
    </w:pPr>
    <w:r w:rsidRPr="0054644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7216">
          <v:imagedata r:id="rId1" o:title=""/>
        </v:shape>
        <o:OLEObject Type="Embed" ProgID="CorelDRAW.Graphic.13" ShapeID="_x0000_s2051" DrawAspect="Content" ObjectID="_1516623748" r:id="rId2"/>
      </w:pict>
    </w:r>
    <w:r w:rsidRPr="0054644A">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0288" o:connectortype="straight" strokecolor="#00214e" strokeweight="1.5pt"/>
      </w:pict>
    </w:r>
    <w:r w:rsidR="00170198" w:rsidRPr="002C3A45">
      <w:rPr>
        <w:rFonts w:ascii="Times New Roman" w:hAnsi="Times New Roman"/>
        <w:b/>
        <w:color w:val="00214E"/>
        <w:sz w:val="24"/>
        <w:szCs w:val="24"/>
        <w:lang w:val="ro-RO"/>
      </w:rPr>
      <w:t>A</w:t>
    </w:r>
    <w:r w:rsidR="00170198" w:rsidRPr="002C3A45">
      <w:rPr>
        <w:rFonts w:ascii="Times New Roman" w:hAnsi="Times New Roman"/>
        <w:b/>
        <w:color w:val="00214E"/>
        <w:lang w:val="ro-RO"/>
      </w:rPr>
      <w:t>GEN</w:t>
    </w:r>
    <w:r w:rsidR="00170198" w:rsidRPr="00575325">
      <w:rPr>
        <w:rFonts w:ascii="Times New Roman" w:hAnsi="Times New Roman"/>
        <w:b/>
        <w:color w:val="00214E"/>
        <w:lang w:val="ro-RO"/>
      </w:rPr>
      <w:t>ŢIA</w:t>
    </w:r>
    <w:r w:rsidR="00170198">
      <w:rPr>
        <w:rFonts w:ascii="Times New Roman" w:hAnsi="Times New Roman"/>
        <w:b/>
        <w:color w:val="00214E"/>
        <w:lang w:val="ro-RO"/>
      </w:rPr>
      <w:t xml:space="preserve"> </w:t>
    </w:r>
    <w:r w:rsidR="00170198" w:rsidRPr="00575325">
      <w:rPr>
        <w:rFonts w:ascii="Times New Roman" w:hAnsi="Times New Roman"/>
        <w:b/>
        <w:color w:val="00214E"/>
        <w:lang w:val="ro-RO"/>
      </w:rPr>
      <w:t xml:space="preserve">PENTRU </w:t>
    </w:r>
    <w:r w:rsidR="00170198" w:rsidRPr="00575325">
      <w:rPr>
        <w:rFonts w:ascii="Times New Roman" w:hAnsi="Times New Roman"/>
        <w:b/>
        <w:color w:val="00214E"/>
        <w:sz w:val="24"/>
        <w:szCs w:val="24"/>
        <w:lang w:val="ro-RO"/>
      </w:rPr>
      <w:t>P</w:t>
    </w:r>
    <w:r w:rsidR="00170198" w:rsidRPr="00575325">
      <w:rPr>
        <w:rFonts w:ascii="Times New Roman" w:hAnsi="Times New Roman"/>
        <w:b/>
        <w:color w:val="00214E"/>
        <w:lang w:val="ro-RO"/>
      </w:rPr>
      <w:t xml:space="preserve">ROTECŢIA </w:t>
    </w:r>
    <w:r w:rsidR="00170198" w:rsidRPr="00575325">
      <w:rPr>
        <w:rFonts w:ascii="Times New Roman" w:hAnsi="Times New Roman"/>
        <w:b/>
        <w:color w:val="00214E"/>
        <w:sz w:val="24"/>
        <w:szCs w:val="24"/>
        <w:lang w:val="ro-RO"/>
      </w:rPr>
      <w:t>M</w:t>
    </w:r>
    <w:r w:rsidR="00170198" w:rsidRPr="00575325">
      <w:rPr>
        <w:rFonts w:ascii="Times New Roman" w:hAnsi="Times New Roman"/>
        <w:b/>
        <w:color w:val="00214E"/>
        <w:lang w:val="ro-RO"/>
      </w:rPr>
      <w:t>EDIULUI</w:t>
    </w:r>
    <w:r w:rsidR="00170198">
      <w:rPr>
        <w:rFonts w:ascii="Times New Roman" w:hAnsi="Times New Roman"/>
        <w:b/>
        <w:color w:val="00214E"/>
        <w:lang w:val="ro-RO"/>
      </w:rPr>
      <w:t xml:space="preserve"> </w:t>
    </w:r>
    <w:r w:rsidR="00170198" w:rsidRPr="00D70ECB">
      <w:rPr>
        <w:rFonts w:ascii="Times New Roman" w:hAnsi="Times New Roman"/>
        <w:b/>
        <w:color w:val="00214E"/>
        <w:sz w:val="24"/>
        <w:szCs w:val="24"/>
        <w:lang w:val="ro-RO"/>
      </w:rPr>
      <w:t>I</w:t>
    </w:r>
    <w:r w:rsidR="00170198">
      <w:rPr>
        <w:rFonts w:ascii="Times New Roman" w:hAnsi="Times New Roman"/>
        <w:b/>
        <w:color w:val="00214E"/>
        <w:lang w:val="ro-RO"/>
      </w:rPr>
      <w:t>ALOMIŢA</w:t>
    </w:r>
  </w:p>
  <w:p w:rsidR="00170198" w:rsidRDefault="00170198" w:rsidP="00397411">
    <w:pPr>
      <w:pStyle w:val="Header"/>
      <w:jc w:val="center"/>
      <w:rPr>
        <w:rFonts w:ascii="Times New Roman" w:hAnsi="Times New Roman"/>
        <w:color w:val="00214E"/>
        <w:lang w:val="ro-RO"/>
      </w:rPr>
    </w:pPr>
    <w:r>
      <w:rPr>
        <w:rFonts w:ascii="Times New Roman" w:hAnsi="Times New Roman"/>
        <w:color w:val="00214E"/>
        <w:lang w:val="ro-RO"/>
      </w:rPr>
      <w:t>Strada Mihai Viteazul, nr. 1, Slobozia, Ialomiţa, cod 920083</w:t>
    </w:r>
  </w:p>
  <w:p w:rsidR="00170198" w:rsidRPr="00397411" w:rsidRDefault="00170198" w:rsidP="00397411">
    <w:pPr>
      <w:pStyle w:val="Footer"/>
      <w:rPr>
        <w:szCs w:val="20"/>
      </w:rPr>
    </w:pPr>
    <w:r>
      <w:rPr>
        <w:rFonts w:ascii="Times New Roman" w:hAnsi="Times New Roman"/>
        <w:color w:val="00214E"/>
        <w:lang w:val="ro-RO"/>
      </w:rPr>
      <w:t xml:space="preserve">                                         Tel: 0243-232971, Fax: 0243-215949, e-mail : office@apmil.ro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98" w:rsidRDefault="00170198" w:rsidP="00D60B90">
      <w:pPr>
        <w:spacing w:after="0" w:line="240" w:lineRule="auto"/>
      </w:pPr>
      <w:r>
        <w:separator/>
      </w:r>
    </w:p>
  </w:footnote>
  <w:footnote w:type="continuationSeparator" w:id="0">
    <w:p w:rsidR="00170198" w:rsidRDefault="00170198" w:rsidP="00D60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98" w:rsidRPr="00DC47F7" w:rsidRDefault="00170198" w:rsidP="00F333A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4644A" w:rsidRPr="0054644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662374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70198" w:rsidRPr="00DC47F7" w:rsidRDefault="0054644A" w:rsidP="00F333A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170198" w:rsidRPr="00DC47F7">
          <w:rPr>
            <w:rFonts w:ascii="Arial" w:hAnsi="Arial" w:cs="Arial"/>
            <w:b/>
            <w:color w:val="00214E"/>
            <w:sz w:val="36"/>
            <w:szCs w:val="36"/>
            <w:lang w:val="ro-RO"/>
          </w:rPr>
          <w:t>Agenția Națională pentru Protecția Mediului</w:t>
        </w:r>
      </w:sdtContent>
    </w:sdt>
  </w:p>
  <w:p w:rsidR="00170198" w:rsidRDefault="00170198" w:rsidP="00F333A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Symbol" w:hAnsi="Symbol" w:cs="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177B"/>
    <w:multiLevelType w:val="multilevel"/>
    <w:tmpl w:val="E63AF968"/>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B193F78"/>
    <w:multiLevelType w:val="hybridMultilevel"/>
    <w:tmpl w:val="9D38E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8F931B3"/>
    <w:multiLevelType w:val="multilevel"/>
    <w:tmpl w:val="972C0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05D3CCE"/>
    <w:multiLevelType w:val="multilevel"/>
    <w:tmpl w:val="DE2E342C"/>
    <w:styleLink w:val="WW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58ED54C6"/>
    <w:multiLevelType w:val="hybridMultilevel"/>
    <w:tmpl w:val="C9AEC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3"/>
  </w:num>
  <w:num w:numId="5">
    <w:abstractNumId w:val="6"/>
  </w:num>
  <w:num w:numId="6">
    <w:abstractNumId w:val="2"/>
  </w:num>
  <w:num w:numId="7">
    <w:abstractNumId w:val="5"/>
  </w:num>
  <w:num w:numId="8">
    <w:abstractNumId w:val="5"/>
  </w:num>
  <w:num w:numId="9">
    <w:abstractNumId w:val="2"/>
  </w:num>
  <w:num w:numId="10">
    <w:abstractNumId w:val="4"/>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AfuvajIwbbrqfo2FwAtMoxsHJuU=" w:salt="ezk+2PVHQSrM6KMgvVaqZg=="/>
  <w:defaultTabStop w:val="720"/>
  <w:drawingGridHorizontalSpacing w:val="110"/>
  <w:displayHorizontalDrawingGridEvery w:val="2"/>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D60B90"/>
    <w:rsid w:val="00082ECD"/>
    <w:rsid w:val="000F469C"/>
    <w:rsid w:val="00170198"/>
    <w:rsid w:val="00184115"/>
    <w:rsid w:val="001B3C89"/>
    <w:rsid w:val="001B6551"/>
    <w:rsid w:val="001C2AD1"/>
    <w:rsid w:val="002B16DD"/>
    <w:rsid w:val="002F367C"/>
    <w:rsid w:val="00397411"/>
    <w:rsid w:val="003D35F1"/>
    <w:rsid w:val="00520BC6"/>
    <w:rsid w:val="0054644A"/>
    <w:rsid w:val="00595BD6"/>
    <w:rsid w:val="00657202"/>
    <w:rsid w:val="00680D06"/>
    <w:rsid w:val="006F429C"/>
    <w:rsid w:val="007725D0"/>
    <w:rsid w:val="007A4514"/>
    <w:rsid w:val="007B3C6D"/>
    <w:rsid w:val="007E4E30"/>
    <w:rsid w:val="00857726"/>
    <w:rsid w:val="00890C6F"/>
    <w:rsid w:val="008B3195"/>
    <w:rsid w:val="00914FE9"/>
    <w:rsid w:val="009F31AC"/>
    <w:rsid w:val="00A1562E"/>
    <w:rsid w:val="00A71352"/>
    <w:rsid w:val="00A82596"/>
    <w:rsid w:val="00A95B36"/>
    <w:rsid w:val="00B141AB"/>
    <w:rsid w:val="00BC38FB"/>
    <w:rsid w:val="00BD799B"/>
    <w:rsid w:val="00C15861"/>
    <w:rsid w:val="00C32F70"/>
    <w:rsid w:val="00C470BB"/>
    <w:rsid w:val="00C85A3F"/>
    <w:rsid w:val="00CD77AA"/>
    <w:rsid w:val="00CE36CD"/>
    <w:rsid w:val="00D13859"/>
    <w:rsid w:val="00D5483A"/>
    <w:rsid w:val="00D60B90"/>
    <w:rsid w:val="00D92E94"/>
    <w:rsid w:val="00D950F8"/>
    <w:rsid w:val="00EA0690"/>
    <w:rsid w:val="00EF3327"/>
    <w:rsid w:val="00F333A6"/>
    <w:rsid w:val="00F42A5C"/>
    <w:rsid w:val="00F62981"/>
    <w:rsid w:val="00F778A9"/>
    <w:rsid w:val="00FD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aracter"/>
    <w:basedOn w:val="Normal"/>
    <w:link w:val="HeaderChar"/>
    <w:unhideWhenUsed/>
    <w:rsid w:val="00B81806"/>
    <w:pPr>
      <w:tabs>
        <w:tab w:val="center" w:pos="4680"/>
        <w:tab w:val="right" w:pos="9360"/>
      </w:tabs>
      <w:spacing w:after="0" w:line="240" w:lineRule="auto"/>
    </w:pPr>
  </w:style>
  <w:style w:type="character" w:customStyle="1" w:styleId="HeaderChar">
    <w:name w:val="Header Char"/>
    <w:aliases w:val="Mediu Char, Caracter Char"/>
    <w:basedOn w:val="DefaultParagraphFont"/>
    <w:link w:val="Header"/>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Indentcorptext21">
    <w:name w:val="Indent corp text 21"/>
    <w:basedOn w:val="Normal"/>
    <w:rsid w:val="00C85A3F"/>
    <w:pPr>
      <w:suppressAutoHyphens/>
      <w:autoSpaceDE w:val="0"/>
      <w:spacing w:after="0" w:line="240" w:lineRule="auto"/>
      <w:ind w:firstLine="720"/>
      <w:jc w:val="both"/>
    </w:pPr>
    <w:rPr>
      <w:rFonts w:ascii="Courier New" w:eastAsia="Times New Roman" w:hAnsi="Courier New" w:cs="Courier New"/>
      <w:kern w:val="1"/>
      <w:sz w:val="24"/>
      <w:szCs w:val="24"/>
      <w:lang w:val="fr-FR" w:eastAsia="ar-SA"/>
    </w:rPr>
  </w:style>
  <w:style w:type="paragraph" w:styleId="NormalWeb">
    <w:name w:val="Normal (Web)"/>
    <w:basedOn w:val="Normal"/>
    <w:rsid w:val="00C85A3F"/>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Standard">
    <w:name w:val="Standard"/>
    <w:rsid w:val="007B3C6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o-RO" w:eastAsia="ro-RO"/>
    </w:rPr>
  </w:style>
  <w:style w:type="numbering" w:customStyle="1" w:styleId="WWNum1">
    <w:name w:val="WWNum1"/>
    <w:basedOn w:val="NoList"/>
    <w:rsid w:val="007B3C6D"/>
    <w:pPr>
      <w:numPr>
        <w:numId w:val="6"/>
      </w:numPr>
    </w:pPr>
  </w:style>
  <w:style w:type="numbering" w:customStyle="1" w:styleId="WWNum2">
    <w:name w:val="WWNum2"/>
    <w:basedOn w:val="NoList"/>
    <w:rsid w:val="007B3C6D"/>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l.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C1F83FF4DE8D4F74B3E4CBC01D26CDE2"/>
        <w:category>
          <w:name w:val="General"/>
          <w:gallery w:val="placeholder"/>
        </w:category>
        <w:types>
          <w:type w:val="bbPlcHdr"/>
        </w:types>
        <w:behaviors>
          <w:behavior w:val="content"/>
        </w:behaviors>
        <w:guid w:val="{09C2A815-2DBA-40C3-A6C1-F24297C8ADB2}"/>
      </w:docPartPr>
      <w:docPartBody>
        <w:p w:rsidR="006A15A7" w:rsidRDefault="006A15A7" w:rsidP="006A15A7">
          <w:pPr>
            <w:pStyle w:val="C1F83FF4DE8D4F74B3E4CBC01D26CDE2"/>
          </w:pPr>
          <w:r w:rsidRPr="0022638F">
            <w:rPr>
              <w:rStyle w:val="PlaceholderText"/>
              <w:rFonts w:ascii="Arial" w:hAnsi="Arial" w:cs="Arial"/>
            </w:rPr>
            <w:t>....</w:t>
          </w:r>
        </w:p>
      </w:docPartBody>
    </w:docPart>
    <w:docPart>
      <w:docPartPr>
        <w:name w:val="52F39600A0D34E62ABB832DDB4CB92DF"/>
        <w:category>
          <w:name w:val="General"/>
          <w:gallery w:val="placeholder"/>
        </w:category>
        <w:types>
          <w:type w:val="bbPlcHdr"/>
        </w:types>
        <w:behaviors>
          <w:behavior w:val="content"/>
        </w:behaviors>
        <w:guid w:val="{CAA05578-3490-4A42-AB81-8AD66DAF2850}"/>
      </w:docPartPr>
      <w:docPartBody>
        <w:p w:rsidR="006A15A7" w:rsidRDefault="006A15A7" w:rsidP="006A15A7">
          <w:pPr>
            <w:pStyle w:val="52F39600A0D34E62ABB832DDB4CB92DF"/>
          </w:pPr>
          <w:r w:rsidRPr="0022638F">
            <w:rPr>
              <w:rStyle w:val="PlaceholderText"/>
              <w:rFonts w:ascii="Arial" w:hAnsi="Arial" w:cs="Arial"/>
            </w:rPr>
            <w:t>....</w:t>
          </w:r>
        </w:p>
      </w:docPartBody>
    </w:docPart>
    <w:docPart>
      <w:docPartPr>
        <w:name w:val="6DE65F0098E643989A04260850F1ADD5"/>
        <w:category>
          <w:name w:val="General"/>
          <w:gallery w:val="placeholder"/>
        </w:category>
        <w:types>
          <w:type w:val="bbPlcHdr"/>
        </w:types>
        <w:behaviors>
          <w:behavior w:val="content"/>
        </w:behaviors>
        <w:guid w:val="{045A6899-87D4-4C46-9B1E-72DD2334C395}"/>
      </w:docPartPr>
      <w:docPartBody>
        <w:p w:rsidR="007C5F46" w:rsidRDefault="008526B1" w:rsidP="008526B1">
          <w:pPr>
            <w:pStyle w:val="6DE65F0098E643989A04260850F1ADD5"/>
          </w:pPr>
          <w:r w:rsidRPr="00B82BD7">
            <w:rPr>
              <w:rStyle w:val="PlaceholderText"/>
              <w:rFonts w:ascii="Arial" w:hAnsi="Arial" w:cs="Arial"/>
            </w:rPr>
            <w:t>....</w:t>
          </w:r>
        </w:p>
      </w:docPartBody>
    </w:docPart>
    <w:docPart>
      <w:docPartPr>
        <w:name w:val="F33FD279E0E548E881FC949A1469BF71"/>
        <w:category>
          <w:name w:val="General"/>
          <w:gallery w:val="placeholder"/>
        </w:category>
        <w:types>
          <w:type w:val="bbPlcHdr"/>
        </w:types>
        <w:behaviors>
          <w:behavior w:val="content"/>
        </w:behaviors>
        <w:guid w:val="{B9A45754-B907-4F4B-B593-210B94CB2F89}"/>
      </w:docPartPr>
      <w:docPartBody>
        <w:p w:rsidR="007C5F46" w:rsidRDefault="008526B1" w:rsidP="008526B1">
          <w:pPr>
            <w:pStyle w:val="F33FD279E0E548E881FC949A1469BF71"/>
          </w:pPr>
          <w:r w:rsidRPr="001E7F70">
            <w:rPr>
              <w:rStyle w:val="PlaceholderText"/>
              <w:rFonts w:ascii="Arial" w:hAnsi="Arial" w:cs="Arial"/>
            </w:rPr>
            <w:t>....</w:t>
          </w:r>
        </w:p>
      </w:docPartBody>
    </w:docPart>
    <w:docPart>
      <w:docPartPr>
        <w:name w:val="DBD6F869B1154D50BA9D8450AD95EC0D"/>
        <w:category>
          <w:name w:val="General"/>
          <w:gallery w:val="placeholder"/>
        </w:category>
        <w:types>
          <w:type w:val="bbPlcHdr"/>
        </w:types>
        <w:behaviors>
          <w:behavior w:val="content"/>
        </w:behaviors>
        <w:guid w:val="{54CF16F5-6E6D-4B09-A83F-8D1A93565087}"/>
      </w:docPartPr>
      <w:docPartBody>
        <w:p w:rsidR="007C5F46" w:rsidRDefault="008526B1" w:rsidP="008526B1">
          <w:pPr>
            <w:pStyle w:val="DBD6F869B1154D50BA9D8450AD95EC0D"/>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2D4D7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A15A7"/>
    <w:rsid w:val="006B5DD0"/>
    <w:rsid w:val="006C55C0"/>
    <w:rsid w:val="006C5805"/>
    <w:rsid w:val="006F71A1"/>
    <w:rsid w:val="0073062A"/>
    <w:rsid w:val="007326C9"/>
    <w:rsid w:val="00765AB4"/>
    <w:rsid w:val="0077171B"/>
    <w:rsid w:val="00781799"/>
    <w:rsid w:val="007917D6"/>
    <w:rsid w:val="007C5F46"/>
    <w:rsid w:val="007D61AB"/>
    <w:rsid w:val="007E170F"/>
    <w:rsid w:val="00810D9A"/>
    <w:rsid w:val="008526B1"/>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9F526C"/>
    <w:rsid w:val="00A34501"/>
    <w:rsid w:val="00A54EEA"/>
    <w:rsid w:val="00A90B34"/>
    <w:rsid w:val="00A95762"/>
    <w:rsid w:val="00AE469D"/>
    <w:rsid w:val="00B078D0"/>
    <w:rsid w:val="00B165F3"/>
    <w:rsid w:val="00B24F3D"/>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F3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1F83FF4DE8D4F74B3E4CBC01D26CDE2">
    <w:name w:val="C1F83FF4DE8D4F74B3E4CBC01D26CDE2"/>
    <w:rsid w:val="006A15A7"/>
    <w:pPr>
      <w:spacing w:after="200" w:line="276" w:lineRule="auto"/>
    </w:pPr>
  </w:style>
  <w:style w:type="paragraph" w:customStyle="1" w:styleId="52F39600A0D34E62ABB832DDB4CB92DF">
    <w:name w:val="52F39600A0D34E62ABB832DDB4CB92DF"/>
    <w:rsid w:val="006A15A7"/>
    <w:pPr>
      <w:spacing w:after="200" w:line="276" w:lineRule="auto"/>
    </w:pPr>
  </w:style>
  <w:style w:type="paragraph" w:customStyle="1" w:styleId="6DE65F0098E643989A04260850F1ADD5">
    <w:name w:val="6DE65F0098E643989A04260850F1ADD5"/>
    <w:rsid w:val="008526B1"/>
    <w:pPr>
      <w:spacing w:after="200" w:line="276" w:lineRule="auto"/>
    </w:pPr>
  </w:style>
  <w:style w:type="paragraph" w:customStyle="1" w:styleId="F33FD279E0E548E881FC949A1469BF71">
    <w:name w:val="F33FD279E0E548E881FC949A1469BF71"/>
    <w:rsid w:val="008526B1"/>
    <w:pPr>
      <w:spacing w:after="200" w:line="276" w:lineRule="auto"/>
    </w:pPr>
  </w:style>
  <w:style w:type="paragraph" w:customStyle="1" w:styleId="DBD6F869B1154D50BA9D8450AD95EC0D">
    <w:name w:val="DBD6F869B1154D50BA9D8450AD95EC0D"/>
    <w:rsid w:val="008526B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SubteranaModel, SIM.Reglementari.Model, Version=1.0.0.0, Culture=neutral, PublicKeyToken=null]]">[]</value>
</file>

<file path=customXml/item10.xml><?xml version="1.0" encoding="utf-8"?><value xmlns="System.Collections.Generic.List`1[[SIM.Reglementari.Model.Entities.AlteSurs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[{"TipProdusId":3,"TipProdus":"Alte produse","ValoareLookup":"produse shaorma pui","ValoareLookupHidden":"produse shaorma pui","Cantitate":21.4600,"UnitateMasuraId":139,"UnitateMasura":"Tone/luna","Destinatie":"comercializare","Id":"2476722d-9bfa-487b-b1f1-17e93ba09192","DetailId":"00000000-0000-0000-0000-000000000000","ActReglementareId":"dffaffba-33f7-4119-849b-97235c184437"},{"TipProdusId":3,"TipProdus":"Alte produse","ValoareLookup":"produse shaorma vita","ValoareLookupHidden":"produse shaorma vita","Cantitate":21.4600,"UnitateMasuraId":139,"UnitateMasura":"Tone/luna","Destinatie":"comercializare","Id":"e72a81f4-9276-4430-a5bc-7ec114e700d1","DetailId":"00000000-0000-0000-0000-000000000000","ActReglementareId":"dffaffba-33f7-4119-849b-97235c184437"}]</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naturale","Cantitate":595.0,"UnitateMasuraId":132,"UnitateMasura":"Metri cubi/luna","PutereArzatoare":null,"TipCentrala":"murala cu tiraj fortat","PutereCentrala":0.085,"Id":"5804c1d1-a18a-4587-9da5-3a32387c401f","DetailId":"00000000-0000-0000-0000-000000000000","ActReglementareId":"dffaffba-33f7-4119-849b-97235c184437"}]</value>
</file>

<file path=customXml/item14.xml><?xml version="1.0" encoding="utf-8"?><value xmlns="System.Collections.Generic.List`1[[SIM.Reglementari.Model.Entities.SituatieUrgentaModel, SIM.Reglementari.Model, Version=1.0.0.0, Culture=neutral, PublicKeyToken=null]]">[]</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AmbalajeModel, SIM.Reglementari.Model, Version=1.0.0.0, Culture=neutral, PublicKeyToken=null]]">[{"TipAmbalajId":2,"TipAmbalaj":"Alte plastice","Descriere":"tavite plastic","Cantitate":1000.0,"UnitateMasuraId":122,"UnitateMasura":"Bucati/an","Id":"a9c6e82b-3732-4142-ba67-32d748f089c1","DetailId":"00000000-0000-0000-0000-000000000000","ActReglementareId":"dffaffba-33f7-4119-849b-97235c184437"},{"TipAmbalajId":2,"TipAmbalaj":"Alte plastice","Descriere":"folie plastic","Cantitate":720000.0,"UnitateMasuraId":175,"UnitateMasura":"Metri liniari/an","Id":"b836c96d-267b-493f-a290-bb01e797e936","DetailId":"00000000-0000-0000-0000-000000000000","ActReglementareId":"dffaffba-33f7-4119-849b-97235c184437"},{"TipAmbalajId":2,"TipAmbalaj":"Alte plastice","Descriere":"pungi plastic","Cantitate":10.0,"UnitateMasuraId":138,"UnitateMasura":"Kilogram/an","Id":"8acb7008-b093-4553-bd0b-45b78c868309","DetailId":"00000000-0000-0000-0000-000000000000","ActReglementareId":"dffaffba-33f7-4119-849b-97235c184437"}]</value>
</file>

<file path=customXml/item18.xml><?xml version="1.0" encoding="utf-8"?><value xmlns="System.Collections.Generic.List`1[[SIM.Reglementari.Model.Entities.UtilitatiModel, SIM.Reglementari.Model, Version=1.0.0.0, Culture=neutral, PublicKeyToken=null]]">[{"TipUtilitateId":1,"TipUtilitate":"Apa","Descriere":"este furnizata si facturata de SC Avicola Focsani SA","Cantitate":0.35,"UnitateMasuraId":135,"UnitateMasura":"Metri cubi/zi","Id":"8bf860a8-5811-4a0b-936f-1ccd7f7d69b6","DetailId":"00000000-0000-0000-0000-000000000000","ActReglementareId":"dffaffba-33f7-4119-849b-97235c184437"},{"TipUtilitateId":2,"TipUtilitate":"Canalizare","Descriere":"apele uzate sunt colectate in 2 bazine betonate vidanjabile cu V=80mc fiecare","Cantitate":80.0,"UnitateMasuraId":13,"UnitateMasura":"Metru Cub","Id":"c64dce87-76cd-44ee-99e9-fd04d9a6866d","DetailId":"00000000-0000-0000-0000-000000000000","ActReglementareId":"dffaffba-33f7-4119-849b-97235c184437"},{"TipUtilitateId":3,"TipUtilitate":"Energie","Descriere":"din reteaua din zona","Cantitate":380.0,"UnitateMasuraId":108,"UnitateMasura":"MWe","Id":"7e850a76-5180-4fd6-b4cb-27d4facb885b","DetailId":"00000000-0000-0000-0000-000000000000","ActReglementareId":"dffaffba-33f7-4119-849b-97235c184437"},{"TipUtilitateId":4,"TipUtilitate":"Altele","Descriere":"gaze naturale furnizate de SC Avicola Focsani SA","Cantitate":595.0,"UnitateMasuraId":132,"UnitateMasura":"Metri cubi/luna","Id":"59b0a197-4f64-409a-a215-8b9ecfe19ee8","DetailId":"00000000-0000-0000-0000-000000000000","ActReglementareId":"dffaffba-33f7-4119-849b-97235c184437"}]</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MonitorizareAerModel, SIM.Reglementari.Model, Version=1.0.0.0, Culture=neutral, PublicKeyToken=null]]">[]</value>
</file>

<file path=customXml/item20.xml><?xml version="1.0" encoding="utf-8"?><value xmlns="System.Collections.Generic.List`1[[SIM.Reglementari.Model.Entities.MateriePrimaModel, SIM.Reglementari.Model, Version=1.0.0.0, Culture=neutral, PublicKeyToken=null]]">[{"TipMateriePrimaId":3,"TipMateriePrima":"Alte materii","ValoareLookup":"carcasa pui","ValoareLookupHidden":"carcasa pui","Incadrare":"Materie primă","IncadrareHiddenIds":"1","Cantitate":20.0,"UnitateMasuraId":139,"UnitateMasura":"Tone/luna","ModAmbalare":null,"DestinatieUtilizare":"utilizare","ModDepozitare":"in depozitul de materie prima","Periculozitate":null,"Id":"72109454-544d-4475-baa7-c6bbe5cc5334","DetailId":"00000000-0000-0000-0000-000000000000","ActReglementareId":"dffaffba-33f7-4119-849b-97235c184437"},{"TipMateriePrimaId":3,"TipMateriePrima":"Alte materii","ValoareLookup":"piele pui","ValoareLookupHidden":"piele pui","Incadrare":"Materie primă","IncadrareHiddenIds":"1","Cantitate":1.5,"UnitateMasuraId":139,"UnitateMasura":"Tone/luna","ModAmbalare":null,"DestinatieUtilizare":"utilizare","ModDepozitare":"in depozitul de materie prima","Periculozitate":null,"Id":"9b0416d8-3974-4b56-994d-fdc3931ac9e9","DetailId":"00000000-0000-0000-0000-000000000000","ActReglementareId":"dffaffba-33f7-4119-849b-97235c184437"},{"TipMateriePrimaId":3,"TipMateriePrima":"Alte materii","ValoareLookup":"carne vita ","ValoareLookupHidden":"carne vita ","Incadrare":"Materie primă","IncadrareHiddenIds":"1","Cantitate":19.0,"UnitateMasuraId":139,"UnitateMasura":"Tone/luna","ModAmbalare":null,"DestinatieUtilizare":"utilizare","ModDepozitare":"in depozitul de materie prima","Periculozitate":null,"Id":"46e6d609-3c80-4308-9b52-90e4749a0e6a","DetailId":"00000000-0000-0000-0000-000000000000","ActReglementareId":"dffaffba-33f7-4119-849b-97235c184437"},{"TipMateriePrimaId":3,"TipMateriePrima":"Alte materii","ValoareLookup":"seu","ValoareLookupHidden":"seu","Incadrare":"Materie primă","IncadrareHiddenIds":"1","Cantitate":2.5,"UnitateMasuraId":139,"UnitateMasura":"Tone/luna","ModAmbalare":null,"DestinatieUtilizare":"utilizare","ModDepozitare":"in depozitul de materie prima","Periculozitate":null,"Id":"c6202069-4cce-45a8-ae57-63dc68a2fa39","DetailId":"00000000-0000-0000-0000-000000000000","ActReglementareId":"dffaffba-33f7-4119-849b-97235c184437"},{"TipMateriePrimaId":3,"TipMateriePrima":"Alte materii","ValoareLookup":"pungi plastic","ValoareLookupHidden":"pungi plastic","Incadrare":"Ambalaje","IncadrareHiddenIds":"4","Cantitate":10.0,"UnitateMasuraId":138,"UnitateMasura":"Kilogram/an","ModAmbalare":null,"DestinatieUtilizare":"utilizare","ModDepozitare":"in depozitul de ambalaje","Periculozitate":null,"Id":"d68b5cf6-ec80-4ef1-81fd-304b458f4948","DetailId":"00000000-0000-0000-0000-000000000000","ActReglementareId":"dffaffba-33f7-4119-849b-97235c184437"},{"TipMateriePrimaId":3,"TipMateriePrima":"Alte materii","ValoareLookup":"folie plastic","ValoareLookupHidden":"folie plastic","Incadrare":"Ambalaje","IncadrareHiddenIds":"4","Cantitate":720000.0,"UnitateMasuraId":175,"UnitateMasura":"Metri liniari/an","ModAmbalare":null,"DestinatieUtilizare":"utilizare","ModDepozitare":"in depozitul de ambalaje","Periculozitate":null,"Id":"e6eb8de0-ca23-49e1-bdf7-3a0afdf3409b","DetailId":"00000000-0000-0000-0000-000000000000","ActReglementareId":"dffaffba-33f7-4119-849b-97235c184437"},{"TipMateriePrimaId":3,"TipMateriePrima":"Alte materii","ValoareLookup":"tavite plastic","ValoareLookupHidden":"tavite plastic","Incadrare":"Ambalaje","IncadrareHiddenIds":"4","Cantitate":1000.0,"UnitateMasuraId":122,"UnitateMasura":"Bucati/an","ModAmbalare":null,"DestinatieUtilizare":"utilizare","ModDepozitare":"in depozitul de ambalaje","Periculozitate":null,"Id":"75b04b99-26d2-452b-b96d-c55af3c6f0a0","DetailId":"00000000-0000-0000-0000-000000000000","ActReglementareId":"dffaffba-33f7-4119-849b-97235c184437"},{"TipMateriePrimaId":3,"TipMateriePrima":"Alte materii","ValoareLookup":"detergent ","ValoareLookupHidden":"detergent ","Incadrare":"Altele","IncadrareHiddenIds":"5","Cantitate":11.0,"UnitateMasuraId":129,"UnitateMasura":"Litri/luna","ModAmbalare":null,"DestinatieUtilizare":"utilizare","ModDepozitare":"in camera special amenajata","Periculozitate":null,"Id":"bc1ac607-d4ff-42cb-bb19-9548c5b4d5b9","DetailId":"00000000-0000-0000-0000-000000000000","ActReglementareId":"dffaffba-33f7-4119-849b-97235c184437"},{"TipMateriePrimaId":3,"TipMateriePrima":"Alte materii","ValoareLookup":"dezinfectant","ValoareLookupHidden":"dezinfectant","Incadrare":"Altele","IncadrareHiddenIds":"5","Cantitate":24.0,"UnitateMasuraId":129,"UnitateMasura":"Litri/luna","ModAmbalare":null,"DestinatieUtilizare":"utilizare","ModDepozitare":"in depozitul special amenajat","Periculozitate":null,"Id":"32d62a38-d627-4945-a9f4-182a2d83583d","DetailId":"00000000-0000-0000-0000-000000000000","ActReglementareId":"dffaffba-33f7-4119-849b-97235c184437"}]</value>
</file>

<file path=customXml/item21.xml><?xml version="1.0" encoding="utf-8"?><value xmlns="System.Collections.Generic.List`1[[SIM.Reglementari.Model.Entities.DeseuriStocateModel, SIM.Reglementari.Model, Version=1.0.0.0, Culture=neutral, PublicKeyToken=null]]">[]</value>
</file>

<file path=customXml/item22.xml><?xml version="1.0" encoding="utf-8"?><value xmlns="System.Collections.Generic.List`1[[SIM.Reglementari.Model.Entities.DeseuriTratateModel, SIM.Reglementari.Model, Version=1.0.0.0, Culture=neutral, PublicKeyToken=null]]">[]</value>
</file>

<file path=customXml/item23.xml><?xml version="1.0" encoding="utf-8"?><value xmlns="System.Collections.Generic.List`1[[SIM.Reglementari.Model.Entities.CodActivitateModel, SIM.Reglementari.Model, Version=1.0.0.0, Culture=neutral, PublicKeyToken=null]]">[{"CodRev2":"1011","DenumireRev2":"Prelucrarea si conservarea carnii","IdRev2":1919,"PozitieRev1":"27","CodRev1":"1511","DenumireRev1":"Productia si conservarea carnii","IdRev1":50,"CodNfr":null,"IdNfr":null,"CodSnap":null,"IdSnap":null,"Id":"ef511366-b6d3-4de2-80fe-4845d935083c","DetailId":"00000000-0000-0000-0000-000000000000","ActReglementareId":"dffaffba-33f7-4119-849b-97235c184437"},{"CodRev2":"1013","DenumireRev2":"Fabricarea produselor din carne (inclusiv din carne de pasare)","IdRev2":1921,"PozitieRev1":"29","CodRev1":"1513","DenumireRev1":"Prepararea produselor din carne (inclusiv din carne de pasare)","IdRev1":52,"CodNfr":null,"IdNfr":null,"CodSnap":null,"IdSnap":null,"Id":"8973cf70-5bbb-4f9f-b53d-5d13a63d5e30","DetailId":"00000000-0000-0000-0000-000000000000","ActReglementareId":"dffaffba-33f7-4119-849b-97235c184437"}]</value>
</file>

<file path=customXml/item24.xml><?xml version="1.0" encoding="utf-8"?><value xmlns="System.Collections.Generic.List`1[[SIM.Reglementari.Model.Entities.PericoleAccidenteMajoreModel, SIM.Reglementari.Model, Version=1.0.0.0, Culture=neutral, PublicKeyToken=null]]">[]</value>
</file>

<file path=customXml/item25.xml><?xml version="1.0" encoding="utf-8"?><value xmlns="System.Collections.Generic.List`1[[SIM.Reglementari.Model.Entities.ConcentratieMaximaApaModel, SIM.Reglementari.Model, Version=1.0.0.0, Culture=neutral, PublicKeyToken=null]]">[]</value>
</file>

<file path=customXml/item26.xml><?xml version="1.0" encoding="utf-8"?><value xmlns="System.Collections.Generic.List`1[[SIM.Reglementari.Model.Entities.SubstantePericuloaseModel, SIM.Reglementari.Model, Version=1.0.0.0, Culture=neutral, PublicKeyToken=null]]">[]</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MonitorizareApaModel, SIM.Reglementari.Model, Version=1.0.0.0, Culture=neutral, PublicKeyToken=null]]">[]</value>
</file>

<file path=customXml/item2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086d56d1-8ba6-40f1-adda-bec5f6a47f72","DetailId":"00000000-0000-0000-0000-000000000000","ActReglementareId":"dffaffba-33f7-4119-849b-97235c184437"},{"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ambalate","CodRol":"pcd:portal_content/Roluri_SIM/ROLE_DESEURI_AMBALAJE","CodAnexa":"ANEXA1","Modul":"AMB","Id":"d70755ae-e6b6-46f2-aba8-a399dcd2f632","DetailId":"00000000-0000-0000-0000-000000000000","ActReglementareId":"dffaffba-33f7-4119-849b-97235c184437"}]</value>
</file>

<file path=customXml/item3.xml><?xml version="1.0" encoding="utf-8"?><value xmlns="System.Collections.Generic.List`1[[SIM.Reglementari.Model.Entities.SistemeSiguranta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[{"CodCaen":"1012","CodCaenId":1920,"DenumireActivitate":"Prelucrarea si conservarea carnii de pasare","Id":"d00130c9-c75e-4e4a-a8ea-0aefc512e1fa","DetailId":"00000000-0000-0000-0000-000000000000","ActReglementareId":"dffaffba-33f7-4119-849b-97235c184437"},{"CodCaen":"4941","CodCaenId":2456,"DenumireActivitate":"Transporturi rutiere de marfuri","Id":"6c8786ba-aa77-4f74-9898-ac7e121c1ee8","DetailId":"00000000-0000-0000-0000-000000000000","ActReglementareId":"dffaffba-33f7-4119-849b-97235c184437"}]</value>
</file>

<file path=customXml/item31.xml><?xml version="1.0" encoding="utf-8"?><value xmlns="System.Collections.Generic.List`1[[SIM.Reglementari.Model.Entities.ValoriLimitaAerSpecialeModel, SIM.Reglementari.Model, Version=1.0.0.0, Culture=neutral, PublicKeyToken=null]]">[]</value>
</file>

<file path=customXml/item32.xml><?xml version="1.0" encoding="utf-8"?><value xmlns="System.Collections.Generic.List`1[[SIM.Reglementari.Model.Entities.TratareApe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dffaffba-33f7-4119-849b-97235c184437","Numar":null,"Data":null,"NumarActReglementareInitial":null,"DataActReglementareInitial":null,"DataInceput":null,"DataSfarsit":null,"Durata":null,"PunctLucruId":359826.0,"TipActId":1.0,"NumarCerere":null,"DataCerere":null,"NumarCerereScriptic":"7566","DataCerereScriptic":"2015-11-09T00:00:00","CodFiscal":null,"SordId":"(E7CB8D9E-34E0-0A5A-5476-D4152D889216)","SablonSordId":"(738F7EB3-80B4-CBEA-D1C3-EA3241074D8D)","DosarSordId":"3087499","LatitudineWgs84":null,"LongitudineWgs84":null,"LatitudineStereo70":null,"LongitudineStereo70":null,"NumarAutorizatieGospodarireApe":null,"DataAutorizatieGospodarireApe":null,"DurataAutorizatieGospodarireApe":null,"Aba":null,"Sga":null,"AdresaSediuSocial":"Str. B-dul Camil Ressu, Nr. nr. 1, Bucureşti - Sectorul 3, Judetul Bucureşti","AdresaPunctLucru":"Str. Complex Avicola Ferma de Pui Manasia, Nr. Trup nr.4, Manasia,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8973cf70-5bbb-4f9f-b53d-5d13a63d5e30","ChildRowGuid":"9dab6e0d-44fb-4578-88ab-8029e2dfdd32"},{"ParentGridId":"CodActivitateModel","ChildGridId":"CapacitateMaximaProiectataModel","ParentRowGuid":"ef511366-b6d3-4de2-80fe-4845d935083c","ChildRowGuid":"9dab6e0d-44fb-4578-88ab-8029e2dfdd32"}]</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suri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DeseuriProduseModel, SIM.Reglementari.Model, Version=1.0.0.0, Culture=neutral, PublicKeyToken=null]]">[{"CodDeseu":"20 03 01","Deseu":"deseuri municipale amestecate","DeseuId":944,"SursaGeneratoare":"activitatea desfasurata","Cantitate":1.0,"UnitateMasuraId":13,"UnitateMasura":"Metru Cub","TipOperatiuneId":2,"TipOperatiune":"Eliminare","CodOperatiune":"D 5","DenumireOperatiune":"Depozitarea in depozite special amenajate (de exemplu, dispunerea in celule etanse separate, care sunt acoperite si izolate unele fata de celelalte si fata de mediu si altele asemenea)","OperatiuneId":5,"Id":"4045e554-a1c1-483e-bbbe-42a41ab3ad2f","DetailId":"00000000-0000-0000-0000-000000000000","ActReglementareId":"dffaffba-33f7-4119-849b-97235c184437"},{"CodDeseu":"15 01 01","Deseu":"ambalaje ele hârtie si carton","DeseuId":638,"SursaGeneratoare":"activitatea desfasurata","Cantitate":25.0,"UnitateMasuraId":137,"UnitateMasura":"Kilogram/luna","TipOperatiuneId":1,"TipOperatiune":"Valorificare","CodOperatiune":"R 12","DenumireOperatiune":"Schimb de deseuri in vederea efectuarii oricareia dintre operatiile numerotate de la R1 la R11","OperatiuneId":12,"Id":"27bbfd81-7af3-48bf-94fb-ce3a495a1254","DetailId":"00000000-0000-0000-0000-000000000000","ActReglementareId":"dffaffba-33f7-4119-849b-97235c184437"},{"CodDeseu":"15 01 02","Deseu":"ambalaje de materiale plastice","DeseuId":639,"SursaGeneratoare":"activitatea desfasurata","Cantitate":2.0,"UnitateMasuraId":137,"UnitateMasura":"Kilogram/luna","TipOperatiuneId":1,"TipOperatiune":"Valorificare","CodOperatiune":"R 12","DenumireOperatiune":"Schimb de deseuri in vederea efectuarii oricareia dintre operatiile numerotate de la R1 la R11","OperatiuneId":12,"Id":"bd4164b0-e1b8-4b99-abdf-95589521d0a5","DetailId":"00000000-0000-0000-0000-000000000000","ActReglementareId":"dffaffba-33f7-4119-849b-97235c184437"},{"CodDeseu":"02 02 02","Deseu":"deseuri de tesuturi animale","DeseuId":41,"SursaGeneratoare":"activitatea desfasurata","Cantitate":80.0,"UnitateMasuraId":137,"UnitateMasura":"Kilogram/luna","TipOperatiuneId":2,"TipOperatiune":"Eliminare","CodOperatiune":"D 15","DenumireOperatiune":"Stocarea inaintea oricarei operatii numerotate de la D1 la D14, excluzand stocarea temporara, pana la colectare, la locul de producere.","OperatiuneId":15,"Id":"dc35f477-a22e-4dc9-ba7b-0fe573de4c39","DetailId":"00000000-0000-0000-0000-000000000000","ActReglementareId":"dffaffba-33f7-4119-849b-97235c184437"}]</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RevizuiriModel, SIM.Reglementari.Model, Version=1.0.0.0, Culture=neutral, PublicKeyToken=null]]">[]</value>
</file>

<file path=customXml/item9.xml><?xml version="1.0" encoding="utf-8"?><value xmlns="System.Collections.Generic.List`1[[SIM.Reglementari.Model.Entities.CapacitateMaximaProiectataModel, SIM.Reglementari.Model, Version=1.0.0.0, Culture=neutral, PublicKeyToken=null]]">[{"CodRev2":"1011","IdRev2":"ef511366-b6d3-4de2-80fe-4845d935083c","InstalatieUtilaj":"prelucrarea si conservarea carnii","CapacitateMaximaProiectata":33.0,"UnitateMasuraId":139,"UnitateMasura":"Tone/luna","Id":"9dab6e0d-44fb-4578-88ab-8029e2dfdd32","DetailId":"00000000-0000-0000-0000-000000000000","ActReglementareId":"dffaffba-33f7-4119-849b-97235c184437"},{"CodRev2":"1013","IdRev2":"8973cf70-5bbb-4f9f-b53d-5d13a63d5e30","InstalatieUtilaj":"fabricarea produselor din carne (inclusiv din carne de pasare)","CapacitateMaximaProiectata":33.0,"UnitateMasuraId":139,"UnitateMasura":"Tone/luna","Id":"f353e1df-b179-4bbb-9e43-e76b46805eb3","DetailId":"00000000-0000-0000-0000-000000000000","ActReglementareId":"dffaffba-33f7-4119-849b-97235c184437"}]</value>
</file>

<file path=customXml/itemProps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1.xml><?xml version="1.0" encoding="utf-8"?>
<ds:datastoreItem xmlns:ds="http://schemas.openxmlformats.org/officeDocument/2006/customXml" ds:itemID="{96554F53-A57D-4033-A941-DF240CC3F6D9}">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D3C9B030-F253-4DEE-9923-2E52420B61D8}">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3115B337-C2F4-4885-80D4-B5A7320445B2}">
  <ds:schemaRefs>
    <ds:schemaRef ds:uri="System.Collections.Generic.List`1[[SIM.Reglementari.Model.Entities.AmbalajeModel, SIM.Reglementari.Model, Version=1.0.0.0, Culture=neutral, PublicKeyToken=null]]"/>
  </ds:schemaRefs>
</ds:datastoreItem>
</file>

<file path=customXml/itemProps18.xml><?xml version="1.0" encoding="utf-8"?>
<ds:datastoreItem xmlns:ds="http://schemas.openxmlformats.org/officeDocument/2006/customXml" ds:itemID="{0DB93535-D112-4909-84AF-0A487BAA1448}">
  <ds:schemaRefs>
    <ds:schemaRef ds:uri="System.Collections.Generic.List`1[[SIM.Reglementari.Model.Entities.UtilitatiModel, SIM.Reglementari.Model, Version=1.0.0.0, Culture=neutral, PublicKeyToken=null]]"/>
  </ds:schemaRefs>
</ds:datastoreItem>
</file>

<file path=customXml/itemProps1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0.xml><?xml version="1.0" encoding="utf-8"?>
<ds:datastoreItem xmlns:ds="http://schemas.openxmlformats.org/officeDocument/2006/customXml" ds:itemID="{034B2168-4D2F-465C-8FE8-BB9F4392983A}">
  <ds:schemaRefs>
    <ds:schemaRef ds:uri="System.Collections.Generic.List`1[[SIM.Reglementari.Model.Entities.MateriePrimaModel, SIM.Reglementari.Model, Version=1.0.0.0, Culture=neutral, PublicKeyToken=null]]"/>
  </ds:schemaRefs>
</ds:datastoreItem>
</file>

<file path=customXml/itemProps2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3.xml><?xml version="1.0" encoding="utf-8"?>
<ds:datastoreItem xmlns:ds="http://schemas.openxmlformats.org/officeDocument/2006/customXml" ds:itemID="{42C637FC-CC91-41AD-BBEE-1D78319CE2FA}">
  <ds:schemaRefs>
    <ds:schemaRef ds:uri="System.Collections.Generic.List`1[[SIM.Reglementari.Model.Entities.CodActivitateModel, SIM.Reglementari.Model, Version=1.0.0.0, Culture=neutral, PublicKeyToken=null]]"/>
  </ds:schemaRefs>
</ds:datastoreItem>
</file>

<file path=customXml/itemProps2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7.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9.xml><?xml version="1.0" encoding="utf-8"?>
<ds:datastoreItem xmlns:ds="http://schemas.openxmlformats.org/officeDocument/2006/customXml" ds:itemID="{1E688080-4290-441E-8E6F-CD101036ACC6}">
  <ds:schemaRefs>
    <ds:schemaRef ds:uri="System.Collections.Generic.List`1[[SIM.Reglementari.Model.Entities.ObligatiiRaportareModel, SIM.Reglementari.Model, Version=1.0.0.0, Culture=neutral, PublicKeyToken=null]]"/>
  </ds:schemaRefs>
</ds:datastoreItem>
</file>

<file path=customXml/itemProps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0.xml><?xml version="1.0" encoding="utf-8"?>
<ds:datastoreItem xmlns:ds="http://schemas.openxmlformats.org/officeDocument/2006/customXml" ds:itemID="{D1951AB0-FBC1-4A48-91AF-848C9B624DB3}">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3.xml><?xml version="1.0" encoding="utf-8"?>
<ds:datastoreItem xmlns:ds="http://schemas.openxmlformats.org/officeDocument/2006/customXml" ds:itemID="{56B1FD61-1BC9-422F-922A-51A30891946C}">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1BBB34C9-C9D7-4435-B3EE-B72D77445BE2}">
  <ds:schemaRefs>
    <ds:schemaRef ds:uri="SIM.Reglementari.Model.Entities.ActReglementareModel"/>
  </ds:schemaRefs>
</ds:datastoreItem>
</file>

<file path=customXml/itemProps35.xml><?xml version="1.0" encoding="utf-8"?>
<ds:datastoreItem xmlns:ds="http://schemas.openxmlformats.org/officeDocument/2006/customXml" ds:itemID="{6D6A30C7-BFC3-42BA-92E1-2EB6091EBAD3}">
  <ds:schemaRefs>
    <ds:schemaRef ds:uri="TableDependencies"/>
  </ds:schemaRefs>
</ds:datastoreItem>
</file>

<file path=customXml/itemProps36.xml><?xml version="1.0" encoding="utf-8"?>
<ds:datastoreItem xmlns:ds="http://schemas.openxmlformats.org/officeDocument/2006/customXml" ds:itemID="{F351E05D-F1B4-4491-BEB0-A0FAE53F0D88}">
  <ds:schemaRefs>
    <ds:schemaRef ds:uri="http://schemas.openxmlformats.org/officeDocument/2006/bibliography"/>
  </ds:schemaRefs>
</ds:datastoreItem>
</file>

<file path=customXml/itemProps4.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781B2E75-A163-4EE7-98E3-29DCC4A54D04}">
  <ds:schemaRefs>
    <ds:schemaRef ds:uri="System.Collections.Generic.List`1[[SIM.Reglementari.Model.Entities.DeseuriProduse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9.xml><?xml version="1.0" encoding="utf-8"?>
<ds:datastoreItem xmlns:ds="http://schemas.openxmlformats.org/officeDocument/2006/customXml" ds:itemID="{DBCC2B94-E608-4361-B861-E0BCE39AC229}">
  <ds:schemaRefs>
    <ds:schemaRef ds:uri="System.Collections.Generic.List`1[[SIM.Reglementari.Model.Entities.CapacitateMaximaProiecta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4280</Words>
  <Characters>24397</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gabriela.cojocaru</cp:lastModifiedBy>
  <cp:revision>24</cp:revision>
  <cp:lastPrinted>2016-02-03T13:58:00Z</cp:lastPrinted>
  <dcterms:created xsi:type="dcterms:W3CDTF">2015-10-26T07:45:00Z</dcterms:created>
  <dcterms:modified xsi:type="dcterms:W3CDTF">2016-02-10T13:36:00Z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AVICOLA MANASIA SRL</vt:lpwstr>
  </property>
  <property fmtid="{D5CDD505-2E9C-101B-9397-08002B2CF9AE}" pid="5" name="VersiuneDocument">
    <vt:lpwstr>22</vt:lpwstr>
  </property>
  <property fmtid="{D5CDD505-2E9C-101B-9397-08002B2CF9AE}" pid="6" name="SordId">
    <vt:lpwstr>(E7CB8D9E-34E0-0A5A-5476-D4152D889216)</vt:lpwstr>
  </property>
  <property fmtid="{D5CDD505-2E9C-101B-9397-08002B2CF9AE}" pid="7" name="RuntimeGuid">
    <vt:lpwstr>17af8f20-c2d9-4e7b-9dc6-c910b1b9037f</vt:lpwstr>
  </property>
  <property fmtid="{D5CDD505-2E9C-101B-9397-08002B2CF9AE}" pid="8" name="PunctLucruId">
    <vt:lpwstr>359826</vt:lpwstr>
  </property>
  <property fmtid="{D5CDD505-2E9C-101B-9397-08002B2CF9AE}" pid="9" name="SablonSordId">
    <vt:lpwstr>(738F7EB3-80B4-CBEA-D1C3-EA3241074D8D)</vt:lpwstr>
  </property>
  <property fmtid="{D5CDD505-2E9C-101B-9397-08002B2CF9AE}" pid="10" name="DosarSordId">
    <vt:lpwstr>3087499</vt:lpwstr>
  </property>
  <property fmtid="{D5CDD505-2E9C-101B-9397-08002B2CF9AE}" pid="11" name="DosarCerereSordId">
    <vt:lpwstr>2716329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dffaffba-33f7-4119-849b-97235c184437</vt:lpwstr>
  </property>
  <property fmtid="{D5CDD505-2E9C-101B-9397-08002B2CF9AE}" pid="16" name="CommitRoles">
    <vt:lpwstr>false</vt:lpwstr>
  </property>
</Properties>
</file>