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22" w:rsidRPr="00A51CED" w:rsidRDefault="009B2B35" w:rsidP="007E3722">
      <w:pPr>
        <w:spacing w:after="0" w:line="240" w:lineRule="auto"/>
        <w:ind w:right="-511"/>
        <w:jc w:val="right"/>
        <w:rPr>
          <w:rFonts w:ascii="Garamond" w:hAnsi="Garamond" w:cs="Arial"/>
          <w:b/>
          <w:bCs/>
          <w:sz w:val="24"/>
          <w:szCs w:val="24"/>
          <w:lang w:val="ro-RO"/>
        </w:rPr>
      </w:pPr>
      <w:r>
        <w:rPr>
          <w:rFonts w:ascii="Garamond" w:hAnsi="Garamond" w:cs="Arial"/>
          <w:b/>
          <w:bCs/>
          <w:sz w:val="24"/>
          <w:szCs w:val="24"/>
          <w:lang w:val="ro-RO"/>
        </w:rPr>
        <w:t xml:space="preserve"> </w:t>
      </w:r>
    </w:p>
    <w:p w:rsidR="007414C4" w:rsidRPr="00A51CED" w:rsidRDefault="007414C4" w:rsidP="007414C4">
      <w:pPr>
        <w:jc w:val="center"/>
        <w:rPr>
          <w:rStyle w:val="ax1"/>
          <w:rFonts w:ascii="Garamond" w:hAnsi="Garamond" w:cs="Arial"/>
          <w:sz w:val="28"/>
          <w:szCs w:val="28"/>
          <w:lang w:val="pt-BR"/>
        </w:rPr>
      </w:pPr>
      <w:r w:rsidRPr="00A51CED">
        <w:rPr>
          <w:rStyle w:val="ax1"/>
          <w:rFonts w:ascii="Garamond" w:hAnsi="Garamond" w:cs="Arial"/>
          <w:sz w:val="28"/>
          <w:szCs w:val="28"/>
          <w:lang w:val="pt-BR"/>
        </w:rPr>
        <w:t>Decizia  etapei de încadrare</w:t>
      </w:r>
    </w:p>
    <w:p w:rsidR="007414C4" w:rsidRPr="00A51CED" w:rsidRDefault="007414C4" w:rsidP="007414C4">
      <w:pPr>
        <w:jc w:val="center"/>
        <w:rPr>
          <w:rFonts w:ascii="Garamond" w:hAnsi="Garamond" w:cs="Arial"/>
          <w:sz w:val="28"/>
          <w:szCs w:val="28"/>
          <w:lang w:val="pt-BR"/>
        </w:rPr>
      </w:pPr>
      <w:r w:rsidRPr="00A51CED">
        <w:rPr>
          <w:rFonts w:ascii="Garamond" w:hAnsi="Garamond" w:cs="Arial"/>
          <w:b/>
          <w:sz w:val="28"/>
          <w:szCs w:val="28"/>
          <w:lang w:val="pt-BR"/>
        </w:rPr>
        <w:t xml:space="preserve">Proiect afisat site APM Iasi în data de </w:t>
      </w:r>
      <w:r w:rsidR="003B67EC">
        <w:rPr>
          <w:rFonts w:ascii="Garamond" w:hAnsi="Garamond" w:cs="Arial"/>
          <w:b/>
          <w:sz w:val="28"/>
          <w:szCs w:val="28"/>
          <w:lang w:val="pt-BR"/>
        </w:rPr>
        <w:t>20.03</w:t>
      </w:r>
      <w:r w:rsidR="007D1942">
        <w:rPr>
          <w:rFonts w:ascii="Garamond" w:hAnsi="Garamond" w:cs="Arial"/>
          <w:b/>
          <w:sz w:val="28"/>
          <w:szCs w:val="28"/>
          <w:lang w:val="pt-BR"/>
        </w:rPr>
        <w:t>.201</w:t>
      </w:r>
      <w:r w:rsidR="008034FC">
        <w:rPr>
          <w:rFonts w:ascii="Garamond" w:hAnsi="Garamond" w:cs="Arial"/>
          <w:b/>
          <w:sz w:val="28"/>
          <w:szCs w:val="28"/>
          <w:lang w:val="pt-BR"/>
        </w:rPr>
        <w:t>7</w:t>
      </w:r>
    </w:p>
    <w:p w:rsidR="007414C4" w:rsidRPr="00A51CED" w:rsidRDefault="00EA381B" w:rsidP="007414C4">
      <w:pPr>
        <w:jc w:val="both"/>
        <w:rPr>
          <w:rStyle w:val="ln2articol"/>
          <w:rFonts w:ascii="Garamond" w:hAnsi="Garamond" w:cs="Arial"/>
          <w:b/>
          <w:sz w:val="24"/>
          <w:szCs w:val="24"/>
          <w:lang w:val="ro-RO"/>
        </w:rPr>
      </w:pPr>
      <w:hyperlink w:anchor="#" w:history="1"/>
      <w:r w:rsidR="007414C4" w:rsidRPr="00A51CED">
        <w:rPr>
          <w:rStyle w:val="tpa1"/>
          <w:rFonts w:ascii="Garamond" w:hAnsi="Garamond" w:cs="Arial"/>
          <w:sz w:val="24"/>
          <w:szCs w:val="24"/>
          <w:lang w:val="pt-BR"/>
        </w:rPr>
        <w:t xml:space="preserve">Ca urmare a solicitării de emitere a acordului de mediu adresate de </w:t>
      </w:r>
      <w:r w:rsidR="00BC2980" w:rsidRPr="00A51CED">
        <w:rPr>
          <w:rStyle w:val="ax1"/>
          <w:rFonts w:ascii="Garamond" w:hAnsi="Garamond" w:cs="Arial"/>
          <w:sz w:val="24"/>
          <w:szCs w:val="24"/>
          <w:lang w:val="ro-RO"/>
        </w:rPr>
        <w:t xml:space="preserve">S.C. </w:t>
      </w:r>
      <w:r w:rsidR="003B67EC">
        <w:rPr>
          <w:rStyle w:val="ax1"/>
          <w:rFonts w:ascii="Garamond" w:hAnsi="Garamond" w:cs="Arial"/>
          <w:sz w:val="24"/>
          <w:szCs w:val="24"/>
          <w:lang w:val="ro-RO"/>
        </w:rPr>
        <w:t>CAPRA NOASTRA</w:t>
      </w:r>
      <w:r w:rsidR="00463D05">
        <w:rPr>
          <w:rStyle w:val="ax1"/>
          <w:rFonts w:ascii="Garamond" w:hAnsi="Garamond" w:cs="Arial"/>
          <w:sz w:val="24"/>
          <w:szCs w:val="24"/>
          <w:lang w:val="ro-RO"/>
        </w:rPr>
        <w:t xml:space="preserve"> </w:t>
      </w:r>
      <w:r w:rsidR="007D1942">
        <w:rPr>
          <w:rStyle w:val="ax1"/>
          <w:rFonts w:ascii="Garamond" w:hAnsi="Garamond" w:cs="Arial"/>
          <w:sz w:val="24"/>
          <w:szCs w:val="24"/>
          <w:lang w:val="ro-RO"/>
        </w:rPr>
        <w:t>S.R</w:t>
      </w:r>
      <w:r w:rsidR="00BC2980" w:rsidRPr="00A51CED">
        <w:rPr>
          <w:rStyle w:val="ax1"/>
          <w:rFonts w:ascii="Garamond" w:hAnsi="Garamond" w:cs="Arial"/>
          <w:sz w:val="24"/>
          <w:szCs w:val="24"/>
          <w:lang w:val="ro-RO"/>
        </w:rPr>
        <w:t>.</w:t>
      </w:r>
      <w:r w:rsidR="007D1942">
        <w:rPr>
          <w:rStyle w:val="ax1"/>
          <w:rFonts w:ascii="Garamond" w:hAnsi="Garamond" w:cs="Arial"/>
          <w:sz w:val="24"/>
          <w:szCs w:val="24"/>
          <w:lang w:val="ro-RO"/>
        </w:rPr>
        <w:t>L</w:t>
      </w:r>
      <w:r w:rsidR="00BC2980" w:rsidRPr="00A51CED">
        <w:rPr>
          <w:rStyle w:val="ax1"/>
          <w:rFonts w:ascii="Garamond" w:hAnsi="Garamond" w:cs="Arial"/>
          <w:sz w:val="24"/>
          <w:szCs w:val="24"/>
          <w:lang w:val="ro-RO"/>
        </w:rPr>
        <w:t xml:space="preserve"> </w:t>
      </w:r>
      <w:r w:rsidR="007414C4" w:rsidRPr="00A51CED">
        <w:rPr>
          <w:rFonts w:ascii="Garamond" w:hAnsi="Garamond" w:cs="Arial"/>
          <w:sz w:val="24"/>
          <w:szCs w:val="24"/>
          <w:lang w:val="ro-RO"/>
        </w:rPr>
        <w:t xml:space="preserve">cu sediul în </w:t>
      </w:r>
      <w:r w:rsidR="007D1942">
        <w:rPr>
          <w:rFonts w:ascii="Garamond" w:hAnsi="Garamond" w:cs="Arial"/>
          <w:sz w:val="24"/>
          <w:szCs w:val="24"/>
          <w:lang w:val="ro-RO"/>
        </w:rPr>
        <w:t xml:space="preserve">jud. </w:t>
      </w:r>
      <w:r w:rsidR="00463D05">
        <w:rPr>
          <w:rFonts w:ascii="Garamond" w:hAnsi="Garamond" w:cs="Arial"/>
          <w:sz w:val="24"/>
          <w:szCs w:val="24"/>
          <w:lang w:val="ro-RO"/>
        </w:rPr>
        <w:t xml:space="preserve">Iasi, </w:t>
      </w:r>
      <w:r w:rsidR="003B67EC">
        <w:rPr>
          <w:rFonts w:ascii="Garamond" w:hAnsi="Garamond" w:cs="Arial"/>
          <w:sz w:val="24"/>
          <w:szCs w:val="24"/>
          <w:lang w:val="ro-RO"/>
        </w:rPr>
        <w:t>mun. Iasi, Calea Chisinaului nr. 29, Corp C40, parter</w:t>
      </w:r>
      <w:r w:rsidR="00463D05">
        <w:rPr>
          <w:rFonts w:ascii="Garamond" w:hAnsi="Garamond" w:cs="Arial"/>
          <w:sz w:val="24"/>
          <w:szCs w:val="24"/>
          <w:lang w:val="ro-RO"/>
        </w:rPr>
        <w:t>,</w:t>
      </w:r>
      <w:r w:rsidR="007414C4" w:rsidRPr="00A51CED">
        <w:rPr>
          <w:rFonts w:ascii="Garamond" w:hAnsi="Garamond" w:cs="Arial"/>
          <w:sz w:val="24"/>
          <w:szCs w:val="24"/>
          <w:lang w:val="ro-RO"/>
        </w:rPr>
        <w:t xml:space="preserve">  înregistrată la APM Iasi, cu nr. </w:t>
      </w:r>
      <w:r w:rsidR="008034FC">
        <w:rPr>
          <w:rFonts w:ascii="Garamond" w:hAnsi="Garamond" w:cs="Arial"/>
          <w:sz w:val="24"/>
          <w:szCs w:val="24"/>
          <w:lang w:val="ro-RO"/>
        </w:rPr>
        <w:t>2708/15.03</w:t>
      </w:r>
      <w:r w:rsidR="007D1942">
        <w:rPr>
          <w:rFonts w:ascii="Garamond" w:hAnsi="Garamond" w:cs="Arial"/>
          <w:sz w:val="24"/>
          <w:szCs w:val="24"/>
          <w:lang w:val="ro-RO"/>
        </w:rPr>
        <w:t>.2017</w:t>
      </w:r>
      <w:r w:rsidR="007414C4" w:rsidRPr="00A51CED">
        <w:rPr>
          <w:rFonts w:ascii="Garamond" w:hAnsi="Garamond" w:cs="Arial"/>
          <w:sz w:val="24"/>
          <w:szCs w:val="24"/>
          <w:lang w:val="ro-RO"/>
        </w:rPr>
        <w:t xml:space="preserve"> </w:t>
      </w:r>
      <w:r w:rsidR="00BC2980" w:rsidRPr="00A51CED">
        <w:rPr>
          <w:rFonts w:ascii="Garamond" w:hAnsi="Garamond" w:cs="Arial"/>
          <w:sz w:val="24"/>
          <w:szCs w:val="24"/>
          <w:lang w:val="ro-RO"/>
        </w:rPr>
        <w:t>,</w:t>
      </w:r>
      <w:hyperlink w:anchor="#" w:history="1"/>
      <w:r w:rsidR="007414C4" w:rsidRPr="00A51CED">
        <w:rPr>
          <w:rStyle w:val="tpa1"/>
          <w:rFonts w:ascii="Garamond" w:hAnsi="Garamond" w:cs="Arial"/>
          <w:sz w:val="24"/>
          <w:szCs w:val="24"/>
          <w:lang w:val="ro-RO"/>
        </w:rPr>
        <w:t>în baza Hotărârii Guvernului nr. 445/2009 privind evaluarea impactului anumitor proiecte publice şi private asupra mediului</w:t>
      </w:r>
      <w:r w:rsidR="007414C4" w:rsidRPr="00A51CED">
        <w:rPr>
          <w:rStyle w:val="tli1"/>
          <w:rFonts w:ascii="Garamond" w:hAnsi="Garamond" w:cs="Arial"/>
          <w:sz w:val="24"/>
          <w:szCs w:val="24"/>
          <w:lang w:val="ro-RO"/>
        </w:rPr>
        <w:t xml:space="preserve"> şi a O.U.G. nr. 57/2007 </w:t>
      </w:r>
      <w:r w:rsidR="007414C4" w:rsidRPr="00A51CED">
        <w:rPr>
          <w:rFonts w:ascii="Garamond" w:hAnsi="Garamond" w:cs="Arial"/>
          <w:sz w:val="24"/>
          <w:szCs w:val="24"/>
          <w:lang w:val="ro-RO" w:eastAsia="ar-SA"/>
        </w:rPr>
        <w:t>privind regimul ariilor naturale protejate, conservarea habitatelor naturale, a florei şi faunei salbatice, cu modificările şi completările ulterioare,</w:t>
      </w:r>
    </w:p>
    <w:p w:rsidR="007414C4" w:rsidRPr="003B67EC" w:rsidRDefault="007414C4" w:rsidP="00BC2980">
      <w:pPr>
        <w:pStyle w:val="Heading3"/>
        <w:rPr>
          <w:rStyle w:val="tpa1"/>
          <w:rFonts w:ascii="Garamond" w:eastAsia="Calibri" w:hAnsi="Garamond"/>
          <w:b w:val="0"/>
          <w:iCs/>
          <w:sz w:val="24"/>
          <w:szCs w:val="24"/>
        </w:rPr>
      </w:pPr>
      <w:r w:rsidRPr="00A51CED">
        <w:rPr>
          <w:rStyle w:val="tpa1"/>
          <w:rFonts w:ascii="Garamond" w:hAnsi="Garamond"/>
          <w:b w:val="0"/>
          <w:sz w:val="24"/>
          <w:szCs w:val="24"/>
          <w:lang w:val="ro-RO"/>
        </w:rPr>
        <w:t xml:space="preserve">Agenţia pentru Protecţia Mediului Iasi decide, ca urmare a consultărilor desfăşurate în cadrul şedinţei Comisiei de Analiză Tehnică din data de  </w:t>
      </w:r>
      <w:r w:rsidR="003B67EC">
        <w:rPr>
          <w:rStyle w:val="tpa1"/>
          <w:rFonts w:ascii="Garamond" w:hAnsi="Garamond"/>
          <w:b w:val="0"/>
          <w:sz w:val="24"/>
          <w:szCs w:val="24"/>
          <w:lang w:val="ro-RO"/>
        </w:rPr>
        <w:t>17.03</w:t>
      </w:r>
      <w:r w:rsidR="007D1942">
        <w:rPr>
          <w:rStyle w:val="tpa1"/>
          <w:rFonts w:ascii="Garamond" w:hAnsi="Garamond"/>
          <w:b w:val="0"/>
          <w:sz w:val="24"/>
          <w:szCs w:val="24"/>
          <w:lang w:val="ro-RO"/>
        </w:rPr>
        <w:t xml:space="preserve">.2017 </w:t>
      </w:r>
      <w:r w:rsidRPr="00A51CED">
        <w:rPr>
          <w:rStyle w:val="tpa1"/>
          <w:rFonts w:ascii="Garamond" w:hAnsi="Garamond"/>
          <w:b w:val="0"/>
          <w:sz w:val="24"/>
          <w:szCs w:val="24"/>
          <w:lang w:val="ro-RO"/>
        </w:rPr>
        <w:t xml:space="preserve">că proiectul </w:t>
      </w:r>
      <w:r w:rsidRPr="00A51CED">
        <w:rPr>
          <w:rFonts w:ascii="Garamond" w:hAnsi="Garamond"/>
          <w:b w:val="0"/>
          <w:sz w:val="24"/>
          <w:szCs w:val="24"/>
          <w:lang w:val="ro-RO"/>
        </w:rPr>
        <w:t>„</w:t>
      </w:r>
      <w:proofErr w:type="spellStart"/>
      <w:r w:rsidR="003B67EC">
        <w:rPr>
          <w:rFonts w:ascii="Garamond" w:eastAsia="Calibri" w:hAnsi="Garamond"/>
          <w:b w:val="0"/>
          <w:iCs/>
          <w:sz w:val="24"/>
          <w:szCs w:val="24"/>
        </w:rPr>
        <w:t>Fabrica</w:t>
      </w:r>
      <w:proofErr w:type="spellEnd"/>
      <w:r w:rsidR="003B67EC">
        <w:rPr>
          <w:rFonts w:ascii="Garamond" w:eastAsia="Calibri" w:hAnsi="Garamond"/>
          <w:b w:val="0"/>
          <w:iCs/>
          <w:sz w:val="24"/>
          <w:szCs w:val="24"/>
        </w:rPr>
        <w:t xml:space="preserve"> de </w:t>
      </w:r>
      <w:proofErr w:type="spellStart"/>
      <w:r w:rsidR="003B67EC">
        <w:rPr>
          <w:rFonts w:ascii="Garamond" w:eastAsia="Calibri" w:hAnsi="Garamond"/>
          <w:b w:val="0"/>
          <w:iCs/>
          <w:sz w:val="24"/>
          <w:szCs w:val="24"/>
        </w:rPr>
        <w:t>bere</w:t>
      </w:r>
      <w:proofErr w:type="spellEnd"/>
      <w:r w:rsidR="00463D05">
        <w:rPr>
          <w:rFonts w:ascii="Garamond" w:eastAsia="Calibri" w:hAnsi="Garamond"/>
          <w:b w:val="0"/>
          <w:iCs/>
          <w:sz w:val="24"/>
          <w:szCs w:val="24"/>
        </w:rPr>
        <w:t xml:space="preserve"> </w:t>
      </w:r>
      <w:r w:rsidRPr="00A51CED">
        <w:rPr>
          <w:rFonts w:ascii="Garamond" w:hAnsi="Garamond"/>
          <w:sz w:val="24"/>
          <w:szCs w:val="24"/>
          <w:lang w:val="ro-RO"/>
        </w:rPr>
        <w:t xml:space="preserve">” </w:t>
      </w:r>
      <w:r w:rsidR="00E86136">
        <w:rPr>
          <w:rFonts w:ascii="Garamond" w:hAnsi="Garamond"/>
          <w:b w:val="0"/>
          <w:sz w:val="24"/>
          <w:szCs w:val="24"/>
          <w:lang w:val="ro-RO"/>
        </w:rPr>
        <w:t>propus a fi amplasat î</w:t>
      </w:r>
      <w:r w:rsidRPr="00A51CED">
        <w:rPr>
          <w:rFonts w:ascii="Garamond" w:hAnsi="Garamond"/>
          <w:b w:val="0"/>
          <w:sz w:val="24"/>
          <w:szCs w:val="24"/>
          <w:lang w:val="ro-RO"/>
        </w:rPr>
        <w:t xml:space="preserve">n </w:t>
      </w:r>
      <w:r w:rsidR="003E5EF3">
        <w:rPr>
          <w:rFonts w:ascii="Garamond" w:hAnsi="Garamond"/>
          <w:b w:val="0"/>
          <w:sz w:val="24"/>
          <w:szCs w:val="24"/>
          <w:lang w:val="ro-RO"/>
        </w:rPr>
        <w:t>jud. Iasi</w:t>
      </w:r>
      <w:r w:rsidR="00BC2980" w:rsidRPr="00A51CED">
        <w:rPr>
          <w:rFonts w:ascii="Garamond" w:hAnsi="Garamond"/>
          <w:b w:val="0"/>
          <w:sz w:val="24"/>
          <w:szCs w:val="24"/>
          <w:lang w:val="ro-RO"/>
        </w:rPr>
        <w:t xml:space="preserve">, </w:t>
      </w:r>
      <w:r w:rsidR="003B67EC" w:rsidRPr="003B67EC">
        <w:rPr>
          <w:rFonts w:ascii="Garamond" w:hAnsi="Garamond"/>
          <w:b w:val="0"/>
          <w:sz w:val="24"/>
          <w:szCs w:val="24"/>
          <w:lang w:val="ro-RO"/>
        </w:rPr>
        <w:t>mun. Iasi, Calea Chisinaului nr. 29, Corp C40, parter</w:t>
      </w:r>
    </w:p>
    <w:p w:rsidR="007414C4" w:rsidRPr="00A51CED" w:rsidRDefault="007414C4" w:rsidP="007414C4">
      <w:pPr>
        <w:spacing w:after="0"/>
        <w:jc w:val="both"/>
        <w:rPr>
          <w:rStyle w:val="tpa1"/>
          <w:rFonts w:ascii="Garamond" w:hAnsi="Garamond" w:cs="Arial"/>
          <w:b/>
          <w:sz w:val="24"/>
          <w:szCs w:val="24"/>
          <w:lang w:val="ro-RO"/>
        </w:rPr>
      </w:pPr>
      <w:r w:rsidRPr="00A51CED">
        <w:rPr>
          <w:rStyle w:val="tpa1"/>
          <w:rFonts w:ascii="Garamond" w:hAnsi="Garamond" w:cs="Arial"/>
          <w:b/>
          <w:sz w:val="24"/>
          <w:szCs w:val="24"/>
          <w:lang w:val="ro-RO"/>
        </w:rPr>
        <w:t xml:space="preserve">nu se supune evaluării impactului asupra mediului şi nu se supune evaluării adecvate. </w:t>
      </w:r>
    </w:p>
    <w:p w:rsidR="007414C4" w:rsidRPr="00A51CED" w:rsidRDefault="007414C4" w:rsidP="007414C4">
      <w:pPr>
        <w:spacing w:after="0"/>
        <w:rPr>
          <w:rStyle w:val="tpa1"/>
          <w:rFonts w:ascii="Garamond" w:hAnsi="Garamond" w:cs="Arial"/>
          <w:b/>
          <w:sz w:val="24"/>
          <w:szCs w:val="24"/>
          <w:lang w:val="ro-RO"/>
        </w:rPr>
      </w:pPr>
      <w:r w:rsidRPr="00A51CED">
        <w:rPr>
          <w:rStyle w:val="tpa1"/>
          <w:rFonts w:ascii="Garamond" w:hAnsi="Garamond" w:cs="Arial"/>
          <w:b/>
          <w:sz w:val="24"/>
          <w:szCs w:val="24"/>
          <w:lang w:val="ro-RO"/>
        </w:rPr>
        <w:t>Justificarea prezentei decizii:</w:t>
      </w:r>
    </w:p>
    <w:p w:rsidR="007414C4" w:rsidRPr="00A51CED" w:rsidRDefault="007414C4" w:rsidP="007414C4">
      <w:pPr>
        <w:jc w:val="both"/>
        <w:rPr>
          <w:rStyle w:val="tpa1"/>
          <w:rFonts w:ascii="Garamond" w:hAnsi="Garamond" w:cs="Arial"/>
          <w:sz w:val="24"/>
          <w:szCs w:val="24"/>
          <w:lang w:val="ro-RO"/>
        </w:rPr>
      </w:pPr>
      <w:r w:rsidRPr="00A51CED">
        <w:rPr>
          <w:rStyle w:val="tpa1"/>
          <w:rFonts w:ascii="Garamond" w:hAnsi="Garamond" w:cs="Arial"/>
          <w:sz w:val="24"/>
          <w:szCs w:val="24"/>
          <w:lang w:val="ro-RO"/>
        </w:rPr>
        <w:t>I. Motivele care au stat la baza luării deciziei etapei de încadrare în procedura de evaluare a impactului asupra mediului, conform criteriilor de selecţie din Anexa nr.3 a h.G. 445/2009, sunt următoarele:</w:t>
      </w:r>
    </w:p>
    <w:p w:rsidR="00D24D77" w:rsidRPr="00850E4B" w:rsidRDefault="007414C4" w:rsidP="00D24D77">
      <w:pPr>
        <w:jc w:val="both"/>
        <w:rPr>
          <w:rFonts w:ascii="Garamond" w:hAnsi="Garamond" w:cs="Arial"/>
          <w:sz w:val="24"/>
          <w:szCs w:val="24"/>
          <w:lang w:val="ro-RO"/>
        </w:rPr>
      </w:pPr>
      <w:r w:rsidRPr="00A51CED">
        <w:rPr>
          <w:rStyle w:val="tpa1"/>
          <w:rFonts w:ascii="Garamond" w:hAnsi="Garamond" w:cs="Arial"/>
          <w:b/>
          <w:sz w:val="24"/>
          <w:szCs w:val="24"/>
          <w:lang w:val="ro-RO"/>
        </w:rPr>
        <w:t>1</w:t>
      </w:r>
      <w:r w:rsidRPr="00A51CED">
        <w:rPr>
          <w:rStyle w:val="tpa1"/>
          <w:rFonts w:ascii="Garamond" w:hAnsi="Garamond" w:cs="Arial"/>
          <w:sz w:val="24"/>
          <w:szCs w:val="24"/>
          <w:lang w:val="ro-RO"/>
        </w:rPr>
        <w:t xml:space="preserve">. Proiectul se încadrează în prevederile H.G.445/2009, anexa nr.2, </w:t>
      </w:r>
      <w:r w:rsidR="00D24D77" w:rsidRPr="00850E4B">
        <w:rPr>
          <w:rStyle w:val="tpa1"/>
          <w:rFonts w:ascii="Garamond" w:hAnsi="Garamond" w:cs="Arial"/>
          <w:sz w:val="24"/>
          <w:szCs w:val="24"/>
          <w:lang w:val="ro-RO"/>
        </w:rPr>
        <w:t>pct.</w:t>
      </w:r>
      <w:r w:rsidR="00D24D77" w:rsidRPr="00850E4B">
        <w:rPr>
          <w:rStyle w:val="HeaderChar"/>
          <w:rFonts w:ascii="Garamond" w:hAnsi="Garamond" w:cs="Arial"/>
          <w:sz w:val="24"/>
          <w:szCs w:val="24"/>
          <w:lang w:val="ro-RO"/>
        </w:rPr>
        <w:t xml:space="preserve"> </w:t>
      </w:r>
      <w:r w:rsidR="00D24D77" w:rsidRPr="00850E4B">
        <w:rPr>
          <w:rStyle w:val="tpa1"/>
          <w:rFonts w:ascii="Garamond" w:hAnsi="Garamond" w:cs="Arial"/>
          <w:sz w:val="24"/>
          <w:szCs w:val="24"/>
          <w:lang w:val="ro-RO"/>
        </w:rPr>
        <w:t>10, lit.a) (proiecte de dezvoltare a unităţilor/zonelor industriale).</w:t>
      </w:r>
    </w:p>
    <w:p w:rsidR="007414C4" w:rsidRPr="00A51CED" w:rsidRDefault="007414C4" w:rsidP="00463D05">
      <w:pPr>
        <w:jc w:val="both"/>
        <w:rPr>
          <w:rFonts w:ascii="Garamond" w:hAnsi="Garamond" w:cs="Arial"/>
          <w:b/>
          <w:lang w:val="es-ES_tradnl"/>
        </w:rPr>
      </w:pPr>
      <w:r w:rsidRPr="00A51CED">
        <w:rPr>
          <w:rFonts w:ascii="Garamond" w:hAnsi="Garamond" w:cs="Arial"/>
          <w:b/>
          <w:lang w:val="es-ES_tradnl"/>
        </w:rPr>
        <w:t xml:space="preserve">2. </w:t>
      </w:r>
      <w:proofErr w:type="spellStart"/>
      <w:r w:rsidRPr="00A51CED">
        <w:rPr>
          <w:rFonts w:ascii="Garamond" w:hAnsi="Garamond" w:cs="Arial"/>
          <w:b/>
          <w:lang w:val="es-ES_tradnl"/>
        </w:rPr>
        <w:t>Caracteristicile</w:t>
      </w:r>
      <w:proofErr w:type="spellEnd"/>
      <w:r w:rsidRPr="00A51CED">
        <w:rPr>
          <w:rFonts w:ascii="Garamond" w:hAnsi="Garamond" w:cs="Arial"/>
          <w:b/>
          <w:lang w:val="es-ES_tradnl"/>
        </w:rPr>
        <w:t xml:space="preserve"> </w:t>
      </w:r>
      <w:proofErr w:type="spellStart"/>
      <w:r w:rsidRPr="00A51CED">
        <w:rPr>
          <w:rFonts w:ascii="Garamond" w:hAnsi="Garamond" w:cs="Arial"/>
          <w:b/>
          <w:lang w:val="es-ES_tradnl"/>
        </w:rPr>
        <w:t>proiectului</w:t>
      </w:r>
      <w:proofErr w:type="spellEnd"/>
      <w:r w:rsidRPr="00A51CED">
        <w:rPr>
          <w:rFonts w:ascii="Garamond" w:hAnsi="Garamond" w:cs="Arial"/>
          <w:b/>
          <w:lang w:val="es-ES_tradnl"/>
        </w:rPr>
        <w:t>:</w:t>
      </w:r>
    </w:p>
    <w:p w:rsidR="00463D05" w:rsidRDefault="007414C4" w:rsidP="00EA5251">
      <w:pPr>
        <w:pStyle w:val="Footer"/>
        <w:ind w:firstLine="720"/>
        <w:jc w:val="both"/>
        <w:rPr>
          <w:rFonts w:ascii="Garamond" w:hAnsi="Garamond"/>
          <w:sz w:val="24"/>
          <w:szCs w:val="24"/>
          <w:lang w:val="ro-RO"/>
        </w:rPr>
      </w:pPr>
      <w:r w:rsidRPr="00A51CED">
        <w:rPr>
          <w:rFonts w:ascii="Garamond" w:hAnsi="Garamond" w:cs="Arial"/>
          <w:sz w:val="24"/>
          <w:szCs w:val="24"/>
          <w:lang w:val="ro-RO"/>
        </w:rPr>
        <w:t xml:space="preserve">a) mărimea proiectului – </w:t>
      </w:r>
      <w:r w:rsidR="003B67EC">
        <w:rPr>
          <w:rFonts w:ascii="Garamond" w:hAnsi="Garamond"/>
          <w:sz w:val="24"/>
          <w:szCs w:val="24"/>
          <w:lang w:val="ro-RO"/>
        </w:rPr>
        <w:t>Proiectul prevede amplasarea intr-un spatiu amenajat (Su-500 mp), a echipamentelor/instalatiilor/utilajelor specifice pentru realizarea activitatii de producere a berii</w:t>
      </w:r>
      <w:r w:rsidR="00EA5251">
        <w:rPr>
          <w:rFonts w:ascii="Garamond" w:hAnsi="Garamond"/>
          <w:sz w:val="24"/>
          <w:szCs w:val="24"/>
          <w:lang w:val="ro-RO"/>
        </w:rPr>
        <w:t>.</w:t>
      </w:r>
    </w:p>
    <w:p w:rsidR="00463D05" w:rsidRDefault="00655FEF" w:rsidP="002D5C44">
      <w:pPr>
        <w:pStyle w:val="Footer"/>
        <w:ind w:firstLine="720"/>
        <w:jc w:val="both"/>
        <w:rPr>
          <w:rFonts w:ascii="Garamond" w:hAnsi="Garamond"/>
          <w:sz w:val="24"/>
          <w:szCs w:val="24"/>
          <w:lang w:val="ro-RO"/>
        </w:rPr>
      </w:pPr>
      <w:r>
        <w:rPr>
          <w:rFonts w:ascii="Garamond" w:hAnsi="Garamond"/>
          <w:sz w:val="24"/>
          <w:szCs w:val="24"/>
          <w:lang w:val="ro-RO"/>
        </w:rPr>
        <w:t>Se propune</w:t>
      </w:r>
      <w:r w:rsidR="00B44782">
        <w:rPr>
          <w:rFonts w:ascii="Garamond" w:hAnsi="Garamond"/>
          <w:sz w:val="24"/>
          <w:szCs w:val="24"/>
          <w:lang w:val="ro-RO"/>
        </w:rPr>
        <w:t xml:space="preserve"> compartimentarea spatiului pentru realizarea fluxului tehnologic astfel</w:t>
      </w:r>
      <w:r>
        <w:rPr>
          <w:rFonts w:ascii="Garamond" w:hAnsi="Garamond"/>
          <w:sz w:val="24"/>
          <w:szCs w:val="24"/>
          <w:lang w:val="ro-RO"/>
        </w:rPr>
        <w:t>:</w:t>
      </w:r>
    </w:p>
    <w:p w:rsidR="00B44782" w:rsidRDefault="00B44782" w:rsidP="00053FF5">
      <w:pPr>
        <w:pStyle w:val="Footer"/>
        <w:ind w:left="1080"/>
        <w:jc w:val="both"/>
        <w:rPr>
          <w:rFonts w:ascii="Garamond" w:hAnsi="Garamond"/>
          <w:sz w:val="24"/>
          <w:szCs w:val="24"/>
          <w:lang w:val="ro-RO"/>
        </w:rPr>
      </w:pPr>
      <w:r>
        <w:rPr>
          <w:rFonts w:ascii="Garamond" w:hAnsi="Garamond"/>
          <w:sz w:val="24"/>
          <w:szCs w:val="24"/>
          <w:lang w:val="ro-RO"/>
        </w:rPr>
        <w:t>Spatiu show room - m96 mp</w:t>
      </w:r>
    </w:p>
    <w:p w:rsidR="00B44782" w:rsidRDefault="00B44782" w:rsidP="00053FF5">
      <w:pPr>
        <w:pStyle w:val="Footer"/>
        <w:ind w:left="1080"/>
        <w:jc w:val="both"/>
        <w:rPr>
          <w:rFonts w:ascii="Garamond" w:hAnsi="Garamond"/>
          <w:sz w:val="24"/>
          <w:szCs w:val="24"/>
          <w:lang w:val="ro-RO"/>
        </w:rPr>
      </w:pPr>
      <w:r>
        <w:rPr>
          <w:rFonts w:ascii="Garamond" w:hAnsi="Garamond"/>
          <w:sz w:val="24"/>
          <w:szCs w:val="24"/>
          <w:lang w:val="ro-RO"/>
        </w:rPr>
        <w:t>spatiu de productie - productia si maturarea berii - 156 mp</w:t>
      </w:r>
    </w:p>
    <w:p w:rsidR="00B44782" w:rsidRDefault="00B44782" w:rsidP="00053FF5">
      <w:pPr>
        <w:pStyle w:val="Footer"/>
        <w:ind w:left="1080"/>
        <w:jc w:val="both"/>
        <w:rPr>
          <w:rFonts w:ascii="Garamond" w:hAnsi="Garamond"/>
          <w:sz w:val="24"/>
          <w:szCs w:val="24"/>
          <w:lang w:val="ro-RO"/>
        </w:rPr>
      </w:pPr>
      <w:r>
        <w:rPr>
          <w:rFonts w:ascii="Garamond" w:hAnsi="Garamond"/>
          <w:sz w:val="24"/>
          <w:szCs w:val="24"/>
          <w:lang w:val="ro-RO"/>
        </w:rPr>
        <w:t>camera tehnica destinata prepararii apei demineralizate - 12 mp</w:t>
      </w:r>
    </w:p>
    <w:p w:rsidR="00B44782" w:rsidRDefault="00B44782" w:rsidP="00053FF5">
      <w:pPr>
        <w:pStyle w:val="Footer"/>
        <w:ind w:left="1080"/>
        <w:jc w:val="both"/>
        <w:rPr>
          <w:rFonts w:ascii="Garamond" w:hAnsi="Garamond"/>
          <w:sz w:val="24"/>
          <w:szCs w:val="24"/>
          <w:lang w:val="ro-RO"/>
        </w:rPr>
      </w:pPr>
      <w:r>
        <w:rPr>
          <w:rFonts w:ascii="Garamond" w:hAnsi="Garamond"/>
          <w:sz w:val="24"/>
          <w:szCs w:val="24"/>
          <w:lang w:val="ro-RO"/>
        </w:rPr>
        <w:t>camera de depozitare si fermentare finala a berii - 24 mp</w:t>
      </w:r>
    </w:p>
    <w:p w:rsidR="00B44782" w:rsidRDefault="00B44782" w:rsidP="00053FF5">
      <w:pPr>
        <w:pStyle w:val="Footer"/>
        <w:ind w:left="1080"/>
        <w:jc w:val="both"/>
        <w:rPr>
          <w:rFonts w:ascii="Garamond" w:hAnsi="Garamond"/>
          <w:sz w:val="24"/>
          <w:szCs w:val="24"/>
          <w:lang w:val="ro-RO"/>
        </w:rPr>
      </w:pPr>
      <w:r>
        <w:rPr>
          <w:rFonts w:ascii="Garamond" w:hAnsi="Garamond"/>
          <w:sz w:val="24"/>
          <w:szCs w:val="24"/>
          <w:lang w:val="ro-RO"/>
        </w:rPr>
        <w:t>depozit produse materii prime si materiale - 36 mp</w:t>
      </w:r>
    </w:p>
    <w:p w:rsidR="00B44782" w:rsidRDefault="00B44782" w:rsidP="00053FF5">
      <w:pPr>
        <w:pStyle w:val="Footer"/>
        <w:ind w:left="1080"/>
        <w:jc w:val="both"/>
        <w:rPr>
          <w:rFonts w:ascii="Garamond" w:hAnsi="Garamond"/>
          <w:sz w:val="24"/>
          <w:szCs w:val="24"/>
          <w:lang w:val="ro-RO"/>
        </w:rPr>
      </w:pPr>
      <w:r>
        <w:rPr>
          <w:rFonts w:ascii="Garamond" w:hAnsi="Garamond"/>
          <w:sz w:val="24"/>
          <w:szCs w:val="24"/>
          <w:lang w:val="ro-RO"/>
        </w:rPr>
        <w:t>depozit produse obtinute - 36 mp</w:t>
      </w:r>
    </w:p>
    <w:p w:rsidR="00B44782" w:rsidRDefault="00B44782" w:rsidP="00053FF5">
      <w:pPr>
        <w:pStyle w:val="Footer"/>
        <w:ind w:left="1080"/>
        <w:jc w:val="both"/>
        <w:rPr>
          <w:rFonts w:ascii="Garamond" w:hAnsi="Garamond"/>
          <w:sz w:val="24"/>
          <w:szCs w:val="24"/>
          <w:lang w:val="ro-RO"/>
        </w:rPr>
      </w:pPr>
      <w:r>
        <w:rPr>
          <w:rFonts w:ascii="Garamond" w:hAnsi="Garamond"/>
          <w:sz w:val="24"/>
          <w:szCs w:val="24"/>
          <w:lang w:val="ro-RO"/>
        </w:rPr>
        <w:t>depozit ambalaje- 106 mp</w:t>
      </w:r>
    </w:p>
    <w:p w:rsidR="00B44782" w:rsidRDefault="00B44782" w:rsidP="00053FF5">
      <w:pPr>
        <w:pStyle w:val="Footer"/>
        <w:ind w:left="1080"/>
        <w:jc w:val="both"/>
        <w:rPr>
          <w:rFonts w:ascii="Garamond" w:hAnsi="Garamond"/>
          <w:sz w:val="24"/>
          <w:szCs w:val="24"/>
          <w:lang w:val="ro-RO"/>
        </w:rPr>
      </w:pPr>
      <w:r>
        <w:rPr>
          <w:rFonts w:ascii="Garamond" w:hAnsi="Garamond"/>
          <w:sz w:val="24"/>
          <w:szCs w:val="24"/>
          <w:lang w:val="ro-RO"/>
        </w:rPr>
        <w:t>birou - 36 mp</w:t>
      </w:r>
    </w:p>
    <w:p w:rsidR="00B44782" w:rsidRDefault="00B44782" w:rsidP="00053FF5">
      <w:pPr>
        <w:pStyle w:val="Footer"/>
        <w:ind w:left="1080"/>
        <w:jc w:val="both"/>
        <w:rPr>
          <w:rFonts w:ascii="Garamond" w:hAnsi="Garamond"/>
          <w:sz w:val="24"/>
          <w:szCs w:val="24"/>
          <w:lang w:val="ro-RO"/>
        </w:rPr>
      </w:pPr>
      <w:r>
        <w:rPr>
          <w:rFonts w:ascii="Garamond" w:hAnsi="Garamond"/>
          <w:sz w:val="24"/>
          <w:szCs w:val="24"/>
          <w:lang w:val="ro-RO"/>
        </w:rPr>
        <w:t>vestiar - 22 mp</w:t>
      </w:r>
    </w:p>
    <w:p w:rsidR="000B2F38" w:rsidRDefault="00B44782" w:rsidP="00053FF5">
      <w:pPr>
        <w:pStyle w:val="Footer"/>
        <w:ind w:left="1080"/>
        <w:jc w:val="both"/>
        <w:rPr>
          <w:rFonts w:ascii="Garamond" w:hAnsi="Garamond"/>
          <w:sz w:val="24"/>
          <w:szCs w:val="24"/>
          <w:lang w:val="ro-RO"/>
        </w:rPr>
      </w:pPr>
      <w:r>
        <w:rPr>
          <w:rFonts w:ascii="Garamond" w:hAnsi="Garamond"/>
          <w:sz w:val="24"/>
          <w:szCs w:val="24"/>
          <w:lang w:val="ro-RO"/>
        </w:rPr>
        <w:t>SAS auto - 36 mp</w:t>
      </w:r>
      <w:r w:rsidR="000B2F38">
        <w:rPr>
          <w:rFonts w:ascii="Garamond" w:hAnsi="Garamond"/>
          <w:sz w:val="24"/>
          <w:szCs w:val="24"/>
          <w:lang w:val="ro-RO"/>
        </w:rPr>
        <w:t xml:space="preserve"> </w:t>
      </w:r>
    </w:p>
    <w:p w:rsidR="000B2F38" w:rsidRDefault="000B2F38" w:rsidP="000B2F38">
      <w:pPr>
        <w:spacing w:before="100" w:beforeAutospacing="1" w:after="100" w:afterAutospacing="1"/>
        <w:jc w:val="both"/>
        <w:rPr>
          <w:rFonts w:ascii="Garamond" w:eastAsia="MS Mincho" w:hAnsi="Garamond"/>
          <w:b/>
          <w:bCs/>
          <w:sz w:val="24"/>
          <w:szCs w:val="24"/>
          <w:lang w:val="ro-RO" w:eastAsia="ja-JP"/>
        </w:rPr>
      </w:pPr>
      <w:r w:rsidRPr="000B2F38">
        <w:rPr>
          <w:rFonts w:ascii="Garamond" w:eastAsia="MS Mincho" w:hAnsi="Garamond"/>
          <w:b/>
          <w:bCs/>
          <w:i/>
          <w:sz w:val="24"/>
          <w:szCs w:val="24"/>
          <w:u w:val="single"/>
          <w:lang w:val="ro-RO" w:eastAsia="ja-JP"/>
        </w:rPr>
        <w:t xml:space="preserve">Capacitatea  de producţie </w:t>
      </w:r>
      <w:r w:rsidRPr="000B2F38">
        <w:rPr>
          <w:rFonts w:ascii="Garamond" w:eastAsia="MS Mincho" w:hAnsi="Garamond"/>
          <w:b/>
          <w:bCs/>
          <w:sz w:val="24"/>
          <w:szCs w:val="24"/>
          <w:lang w:val="ro-RO" w:eastAsia="ja-JP"/>
        </w:rPr>
        <w:t xml:space="preserve"> </w:t>
      </w:r>
      <w:r w:rsidRPr="000B2F38">
        <w:rPr>
          <w:rFonts w:ascii="Garamond" w:eastAsia="MS Mincho" w:hAnsi="Garamond"/>
          <w:b/>
          <w:bCs/>
          <w:i/>
          <w:sz w:val="24"/>
          <w:szCs w:val="24"/>
          <w:u w:val="single"/>
          <w:lang w:val="ro-RO" w:eastAsia="ja-JP"/>
        </w:rPr>
        <w:t>proiectată</w:t>
      </w:r>
      <w:r w:rsidRPr="000B2F38">
        <w:rPr>
          <w:rFonts w:ascii="Garamond" w:eastAsia="MS Mincho" w:hAnsi="Garamond"/>
          <w:b/>
          <w:bCs/>
          <w:sz w:val="24"/>
          <w:szCs w:val="24"/>
          <w:lang w:val="ro-RO" w:eastAsia="ja-JP"/>
        </w:rPr>
        <w:t>: 150 l bere/zi; 3000 l bere/lună ( 360 hl/an);</w:t>
      </w:r>
    </w:p>
    <w:p w:rsidR="001A7BCF" w:rsidRPr="000B2F38" w:rsidRDefault="001A7BCF" w:rsidP="000B2F38">
      <w:pPr>
        <w:spacing w:before="100" w:beforeAutospacing="1" w:after="100" w:afterAutospacing="1"/>
        <w:jc w:val="both"/>
        <w:rPr>
          <w:rFonts w:ascii="Garamond" w:eastAsia="MS Mincho" w:hAnsi="Garamond"/>
          <w:b/>
          <w:bCs/>
          <w:sz w:val="24"/>
          <w:szCs w:val="24"/>
          <w:lang w:val="ro-RO" w:eastAsia="ja-JP"/>
        </w:rPr>
      </w:pPr>
    </w:p>
    <w:p w:rsidR="000B2F38" w:rsidRPr="00843AF1" w:rsidRDefault="000B2F38" w:rsidP="000B2F38">
      <w:pPr>
        <w:spacing w:before="100" w:beforeAutospacing="1" w:after="0" w:afterAutospacing="1" w:line="240" w:lineRule="auto"/>
        <w:jc w:val="both"/>
        <w:rPr>
          <w:rFonts w:ascii="Garamond" w:eastAsia="MS Mincho" w:hAnsi="Garamond"/>
          <w:b/>
          <w:bCs/>
          <w:sz w:val="24"/>
          <w:szCs w:val="24"/>
          <w:u w:val="single"/>
          <w:lang w:val="ro-RO" w:eastAsia="ja-JP"/>
        </w:rPr>
      </w:pPr>
      <w:r w:rsidRPr="00843AF1">
        <w:rPr>
          <w:rFonts w:ascii="Garamond" w:eastAsia="MS Mincho" w:hAnsi="Garamond"/>
          <w:b/>
          <w:bCs/>
          <w:i/>
          <w:sz w:val="24"/>
          <w:szCs w:val="24"/>
          <w:u w:val="single"/>
          <w:lang w:val="ro-RO" w:eastAsia="ja-JP"/>
        </w:rPr>
        <w:lastRenderedPageBreak/>
        <w:t>Descrirea instalaţiilor  şi a fluxurilor tehnologice</w:t>
      </w:r>
      <w:r w:rsidRPr="00843AF1">
        <w:rPr>
          <w:rFonts w:ascii="Garamond" w:eastAsia="MS Mincho" w:hAnsi="Garamond"/>
          <w:b/>
          <w:bCs/>
          <w:sz w:val="24"/>
          <w:szCs w:val="24"/>
          <w:u w:val="single"/>
          <w:lang w:val="ro-RO" w:eastAsia="ja-JP"/>
        </w:rPr>
        <w:t>:</w:t>
      </w:r>
    </w:p>
    <w:p w:rsidR="000B2F38" w:rsidRPr="00E43C2D" w:rsidRDefault="000B2F38" w:rsidP="000B2F38">
      <w:pPr>
        <w:spacing w:before="100" w:beforeAutospacing="1" w:after="0" w:afterAutospacing="1" w:line="240" w:lineRule="auto"/>
        <w:jc w:val="both"/>
        <w:rPr>
          <w:rFonts w:ascii="Garamond" w:eastAsia="MS Mincho" w:hAnsi="Garamond"/>
          <w:b/>
          <w:bCs/>
          <w:i/>
          <w:sz w:val="24"/>
          <w:szCs w:val="24"/>
          <w:lang w:val="ro-RO" w:eastAsia="ja-JP"/>
        </w:rPr>
      </w:pPr>
      <w:r w:rsidRPr="00DF0E72">
        <w:rPr>
          <w:rFonts w:ascii="Garamond" w:eastAsia="MS Mincho" w:hAnsi="Garamond"/>
          <w:bCs/>
          <w:i/>
          <w:sz w:val="24"/>
          <w:szCs w:val="24"/>
          <w:u w:val="single"/>
          <w:lang w:val="ro-RO" w:eastAsia="ja-JP"/>
        </w:rPr>
        <w:t xml:space="preserve">Prepararea </w:t>
      </w:r>
      <w:r>
        <w:rPr>
          <w:rFonts w:ascii="Garamond" w:eastAsia="MS Mincho" w:hAnsi="Garamond"/>
          <w:bCs/>
          <w:i/>
          <w:sz w:val="24"/>
          <w:szCs w:val="24"/>
          <w:u w:val="single"/>
          <w:lang w:val="ro-RO" w:eastAsia="ja-JP"/>
        </w:rPr>
        <w:t xml:space="preserve"> </w:t>
      </w:r>
      <w:r w:rsidRPr="00DF0E72">
        <w:rPr>
          <w:rFonts w:ascii="Garamond" w:eastAsia="MS Mincho" w:hAnsi="Garamond"/>
          <w:bCs/>
          <w:i/>
          <w:sz w:val="24"/>
          <w:szCs w:val="24"/>
          <w:u w:val="single"/>
          <w:lang w:val="ro-RO" w:eastAsia="ja-JP"/>
        </w:rPr>
        <w:t>apei</w:t>
      </w:r>
      <w:r w:rsidRPr="00DF0E72">
        <w:rPr>
          <w:rFonts w:ascii="Garamond" w:eastAsia="MS Mincho" w:hAnsi="Garamond"/>
          <w:b/>
          <w:bCs/>
          <w:i/>
          <w:sz w:val="24"/>
          <w:szCs w:val="24"/>
          <w:u w:val="single"/>
          <w:lang w:val="ro-RO" w:eastAsia="ja-JP"/>
        </w:rPr>
        <w:t xml:space="preserve">  </w:t>
      </w:r>
      <w:r w:rsidRPr="00DF0E72">
        <w:rPr>
          <w:rFonts w:ascii="Garamond" w:eastAsia="MS Mincho" w:hAnsi="Garamond"/>
          <w:bCs/>
          <w:i/>
          <w:sz w:val="24"/>
          <w:szCs w:val="24"/>
          <w:u w:val="single"/>
          <w:lang w:val="ro-RO" w:eastAsia="ja-JP"/>
        </w:rPr>
        <w:t>utilizată  în procesul de producţie a berii</w:t>
      </w:r>
      <w:r w:rsidRPr="00E43C2D">
        <w:rPr>
          <w:rFonts w:ascii="Garamond" w:eastAsia="MS Mincho" w:hAnsi="Garamond"/>
          <w:bCs/>
          <w:i/>
          <w:sz w:val="24"/>
          <w:szCs w:val="24"/>
          <w:lang w:val="ro-RO" w:eastAsia="ja-JP"/>
        </w:rPr>
        <w:t>:</w:t>
      </w:r>
    </w:p>
    <w:p w:rsidR="000B2F38" w:rsidRPr="008A16FA" w:rsidRDefault="000B2F38" w:rsidP="000B2F38">
      <w:pPr>
        <w:pStyle w:val="ListParagraph"/>
        <w:numPr>
          <w:ilvl w:val="0"/>
          <w:numId w:val="32"/>
        </w:numPr>
        <w:spacing w:before="100" w:beforeAutospacing="1" w:after="0" w:afterAutospacing="1" w:line="240" w:lineRule="auto"/>
        <w:jc w:val="both"/>
        <w:rPr>
          <w:rFonts w:ascii="Garamond" w:eastAsia="MS Mincho" w:hAnsi="Garamond"/>
          <w:b/>
          <w:bCs/>
          <w:i/>
          <w:sz w:val="24"/>
          <w:szCs w:val="24"/>
          <w:lang w:val="ro-RO" w:eastAsia="ja-JP"/>
        </w:rPr>
      </w:pPr>
      <w:r>
        <w:rPr>
          <w:rFonts w:ascii="Garamond" w:eastAsia="MS Mincho" w:hAnsi="Garamond"/>
          <w:bCs/>
          <w:sz w:val="24"/>
          <w:szCs w:val="24"/>
          <w:lang w:val="ro-RO" w:eastAsia="ja-JP"/>
        </w:rPr>
        <w:t>Instalaţie de filtrare cu cărbune activ pentru declorinarea apei. Capacitatea de tratare: Q=500 l/h ( 4000 l/zi):</w:t>
      </w:r>
    </w:p>
    <w:p w:rsidR="000B2F38" w:rsidRPr="000B2F38" w:rsidRDefault="000B2F38" w:rsidP="000B2F38">
      <w:pPr>
        <w:pStyle w:val="ListParagraph"/>
        <w:numPr>
          <w:ilvl w:val="0"/>
          <w:numId w:val="32"/>
        </w:numPr>
        <w:spacing w:before="100" w:beforeAutospacing="1" w:after="0" w:afterAutospacing="1" w:line="240" w:lineRule="auto"/>
        <w:jc w:val="both"/>
        <w:rPr>
          <w:rFonts w:ascii="Garamond" w:eastAsia="MS Mincho" w:hAnsi="Garamond"/>
          <w:bCs/>
          <w:i/>
          <w:sz w:val="24"/>
          <w:szCs w:val="24"/>
          <w:lang w:val="ro-RO" w:eastAsia="ja-JP"/>
        </w:rPr>
      </w:pPr>
      <w:r>
        <w:rPr>
          <w:rFonts w:ascii="Garamond" w:eastAsia="MS Mincho" w:hAnsi="Garamond"/>
          <w:bCs/>
          <w:sz w:val="24"/>
          <w:szCs w:val="24"/>
          <w:lang w:val="ro-RO" w:eastAsia="ja-JP"/>
        </w:rPr>
        <w:t>Instalaţie de dedurizare a apei prin osmoză inversă. Capacitatea de tratare: Q=500 l/h ( 4000 l/zi):</w:t>
      </w:r>
      <w:r w:rsidRPr="000B2F38">
        <w:rPr>
          <w:rFonts w:ascii="Garamond" w:hAnsi="Garamond" w:cs="Segoe UI"/>
          <w:color w:val="000000"/>
          <w:sz w:val="24"/>
          <w:szCs w:val="24"/>
          <w:lang w:eastAsia="en-GB"/>
        </w:rPr>
        <w:tab/>
      </w:r>
      <w:r w:rsidRPr="000B2F38">
        <w:rPr>
          <w:rFonts w:ascii="Garamond" w:hAnsi="Garamond" w:cs="Segoe UI"/>
          <w:color w:val="000000"/>
          <w:sz w:val="24"/>
          <w:szCs w:val="24"/>
          <w:lang w:eastAsia="en-GB"/>
        </w:rPr>
        <w:tab/>
      </w:r>
    </w:p>
    <w:p w:rsidR="000B2F38" w:rsidRPr="000B2F38" w:rsidRDefault="000B2F38" w:rsidP="000B2F38">
      <w:pPr>
        <w:spacing w:after="0" w:line="240" w:lineRule="auto"/>
        <w:jc w:val="both"/>
        <w:rPr>
          <w:rFonts w:ascii="Garamond" w:eastAsia="MS Mincho" w:hAnsi="Garamond"/>
          <w:b/>
          <w:bCs/>
          <w:i/>
          <w:sz w:val="24"/>
          <w:szCs w:val="24"/>
          <w:lang w:val="ro-RO" w:eastAsia="ja-JP"/>
        </w:rPr>
      </w:pPr>
      <w:r w:rsidRPr="00DF0E72">
        <w:rPr>
          <w:rFonts w:ascii="Garamond" w:eastAsia="MS Mincho" w:hAnsi="Garamond"/>
          <w:bCs/>
          <w:i/>
          <w:sz w:val="24"/>
          <w:szCs w:val="24"/>
          <w:u w:val="single"/>
          <w:lang w:val="ro-RO" w:eastAsia="ja-JP"/>
        </w:rPr>
        <w:t>Procesarea malţului</w:t>
      </w:r>
      <w:r w:rsidRPr="00E43C2D">
        <w:rPr>
          <w:rFonts w:ascii="Garamond" w:eastAsia="MS Mincho" w:hAnsi="Garamond"/>
          <w:b/>
          <w:bCs/>
          <w:i/>
          <w:sz w:val="24"/>
          <w:szCs w:val="24"/>
          <w:lang w:val="ro-RO" w:eastAsia="ja-JP"/>
        </w:rPr>
        <w:t xml:space="preserve"> : </w:t>
      </w:r>
      <w:r w:rsidRPr="00D55234">
        <w:rPr>
          <w:rFonts w:ascii="Garamond" w:eastAsia="MS Mincho" w:hAnsi="Garamond"/>
          <w:bCs/>
          <w:sz w:val="24"/>
          <w:szCs w:val="24"/>
          <w:lang w:val="ro-RO" w:eastAsia="ja-JP"/>
        </w:rPr>
        <w:t xml:space="preserve">se realizează în </w:t>
      </w:r>
      <w:r>
        <w:rPr>
          <w:rFonts w:ascii="Garamond" w:eastAsia="MS Mincho" w:hAnsi="Garamond"/>
          <w:bCs/>
          <w:sz w:val="24"/>
          <w:szCs w:val="24"/>
          <w:lang w:val="ro-RO" w:eastAsia="ja-JP"/>
        </w:rPr>
        <w:t xml:space="preserve">vasul </w:t>
      </w:r>
      <w:r w:rsidRPr="008D2415">
        <w:rPr>
          <w:rFonts w:ascii="Garamond" w:eastAsia="MS Mincho" w:hAnsi="Garamond"/>
          <w:bCs/>
          <w:i/>
          <w:sz w:val="24"/>
          <w:szCs w:val="24"/>
          <w:lang w:val="ro-RO" w:eastAsia="ja-JP"/>
        </w:rPr>
        <w:t>„ MASH 2”</w:t>
      </w:r>
      <w:r>
        <w:rPr>
          <w:rFonts w:ascii="Garamond" w:eastAsia="MS Mincho" w:hAnsi="Garamond"/>
          <w:bCs/>
          <w:i/>
          <w:sz w:val="24"/>
          <w:szCs w:val="24"/>
          <w:lang w:val="ro-RO" w:eastAsia="ja-JP"/>
        </w:rPr>
        <w:t xml:space="preserve"> (</w:t>
      </w:r>
      <w:r>
        <w:rPr>
          <w:rFonts w:ascii="Garamond" w:eastAsia="MS Mincho" w:hAnsi="Garamond"/>
          <w:bCs/>
          <w:sz w:val="24"/>
          <w:szCs w:val="24"/>
          <w:lang w:val="ro-RO" w:eastAsia="ja-JP"/>
        </w:rPr>
        <w:t>Capacitatea vasului: V= 650 l)</w:t>
      </w:r>
    </w:p>
    <w:p w:rsidR="000B2F38" w:rsidRPr="00D55234" w:rsidRDefault="000B2F38" w:rsidP="000B2F38">
      <w:pPr>
        <w:shd w:val="clear" w:color="auto" w:fill="FFFFFF"/>
        <w:spacing w:after="0" w:line="240" w:lineRule="auto"/>
        <w:rPr>
          <w:rFonts w:ascii="Garamond" w:eastAsia="Times New Roman" w:hAnsi="Garamond" w:cs="Segoe UI"/>
          <w:color w:val="000000"/>
          <w:sz w:val="24"/>
          <w:szCs w:val="24"/>
          <w:lang w:eastAsia="en-GB"/>
        </w:rPr>
      </w:pPr>
      <w:r w:rsidRPr="00D55234">
        <w:rPr>
          <w:rFonts w:ascii="Garamond" w:eastAsia="Times New Roman" w:hAnsi="Garamond" w:cs="Segoe UI"/>
          <w:color w:val="000000"/>
          <w:sz w:val="24"/>
          <w:szCs w:val="24"/>
          <w:lang w:eastAsia="en-GB"/>
        </w:rPr>
        <w:tab/>
      </w:r>
      <w:r w:rsidRPr="00D55234">
        <w:rPr>
          <w:rFonts w:ascii="Garamond" w:eastAsia="Times New Roman" w:hAnsi="Garamond" w:cs="Segoe UI"/>
          <w:color w:val="000000"/>
          <w:sz w:val="24"/>
          <w:szCs w:val="24"/>
          <w:lang w:eastAsia="en-GB"/>
        </w:rPr>
        <w:tab/>
        <w:t xml:space="preserve"> </w:t>
      </w:r>
    </w:p>
    <w:p w:rsidR="000B2F38" w:rsidRDefault="000B2F38" w:rsidP="000B2F38">
      <w:pPr>
        <w:spacing w:after="0" w:line="240" w:lineRule="auto"/>
        <w:jc w:val="both"/>
        <w:rPr>
          <w:rFonts w:ascii="Garamond" w:eastAsia="MS Mincho" w:hAnsi="Garamond"/>
          <w:bCs/>
          <w:sz w:val="24"/>
          <w:szCs w:val="24"/>
          <w:lang w:val="ro-RO" w:eastAsia="ja-JP"/>
        </w:rPr>
      </w:pPr>
      <w:r w:rsidRPr="00E43C2D">
        <w:rPr>
          <w:rFonts w:ascii="Garamond" w:eastAsia="MS Mincho" w:hAnsi="Garamond"/>
          <w:bCs/>
          <w:i/>
          <w:sz w:val="24"/>
          <w:szCs w:val="24"/>
          <w:lang w:val="ro-RO" w:eastAsia="ja-JP"/>
        </w:rPr>
        <w:t xml:space="preserve">Obţinerea mustului de </w:t>
      </w:r>
      <w:r>
        <w:rPr>
          <w:rFonts w:ascii="Garamond" w:eastAsia="MS Mincho" w:hAnsi="Garamond"/>
          <w:bCs/>
          <w:i/>
          <w:sz w:val="24"/>
          <w:szCs w:val="24"/>
          <w:lang w:val="ro-RO" w:eastAsia="ja-JP"/>
        </w:rPr>
        <w:t>bere</w:t>
      </w:r>
      <w:r w:rsidRPr="00E43C2D">
        <w:rPr>
          <w:rFonts w:ascii="Garamond" w:eastAsia="MS Mincho" w:hAnsi="Garamond"/>
          <w:bCs/>
          <w:i/>
          <w:sz w:val="24"/>
          <w:szCs w:val="24"/>
          <w:lang w:val="ro-RO" w:eastAsia="ja-JP"/>
        </w:rPr>
        <w:t>, cu sau fără adaos de nemaltificate, apă şi hamei</w:t>
      </w:r>
      <w:r w:rsidRPr="0052246C">
        <w:rPr>
          <w:rFonts w:ascii="Garamond" w:eastAsia="MS Mincho" w:hAnsi="Garamond"/>
          <w:bCs/>
          <w:sz w:val="24"/>
          <w:szCs w:val="24"/>
          <w:lang w:val="ro-RO" w:eastAsia="ja-JP"/>
        </w:rPr>
        <w:t>:</w:t>
      </w:r>
    </w:p>
    <w:p w:rsidR="000B2F38" w:rsidRPr="000B2F38" w:rsidRDefault="000B2F38" w:rsidP="000B2F38">
      <w:pPr>
        <w:pStyle w:val="ListParagraph"/>
        <w:numPr>
          <w:ilvl w:val="0"/>
          <w:numId w:val="33"/>
        </w:numPr>
        <w:spacing w:before="100" w:beforeAutospacing="1" w:after="0" w:afterAutospacing="1" w:line="240" w:lineRule="auto"/>
        <w:jc w:val="both"/>
        <w:rPr>
          <w:rFonts w:ascii="Garamond" w:eastAsia="MS Mincho" w:hAnsi="Garamond"/>
          <w:bCs/>
          <w:sz w:val="24"/>
          <w:szCs w:val="24"/>
          <w:lang w:val="ro-RO" w:eastAsia="ja-JP"/>
        </w:rPr>
      </w:pPr>
      <w:r w:rsidRPr="00DF0E72">
        <w:rPr>
          <w:rFonts w:ascii="Garamond" w:eastAsia="MS Mincho" w:hAnsi="Garamond"/>
          <w:bCs/>
          <w:i/>
          <w:sz w:val="24"/>
          <w:szCs w:val="24"/>
          <w:u w:val="single"/>
          <w:lang w:val="ro-RO" w:eastAsia="ja-JP"/>
        </w:rPr>
        <w:t>Măcinarea malţului şi a altor cereale</w:t>
      </w:r>
      <w:r>
        <w:rPr>
          <w:rFonts w:ascii="Garamond" w:eastAsia="MS Mincho" w:hAnsi="Garamond"/>
          <w:bCs/>
          <w:sz w:val="24"/>
          <w:szCs w:val="24"/>
          <w:lang w:val="ro-RO" w:eastAsia="ja-JP"/>
        </w:rPr>
        <w:t xml:space="preserve"> (</w:t>
      </w:r>
      <w:r w:rsidRPr="00E423CC">
        <w:rPr>
          <w:rFonts w:ascii="Garamond" w:eastAsia="MS Mincho" w:hAnsi="Garamond"/>
          <w:bCs/>
          <w:sz w:val="24"/>
          <w:szCs w:val="24"/>
          <w:lang w:val="ro-RO" w:eastAsia="ja-JP"/>
        </w:rPr>
        <w:t>grâu</w:t>
      </w:r>
      <w:r>
        <w:rPr>
          <w:rFonts w:ascii="Garamond" w:eastAsia="MS Mincho" w:hAnsi="Garamond"/>
          <w:bCs/>
          <w:sz w:val="24"/>
          <w:szCs w:val="24"/>
          <w:lang w:val="ro-RO" w:eastAsia="ja-JP"/>
        </w:rPr>
        <w:t>)</w:t>
      </w:r>
      <w:r>
        <w:rPr>
          <w:rFonts w:ascii="Garamond" w:hAnsi="Garamond"/>
          <w:sz w:val="24"/>
          <w:szCs w:val="24"/>
        </w:rPr>
        <w:t>-</w:t>
      </w:r>
      <w:r w:rsidRPr="000B2F38">
        <w:rPr>
          <w:rFonts w:ascii="Garamond" w:hAnsi="Garamond"/>
          <w:sz w:val="24"/>
          <w:szCs w:val="24"/>
        </w:rPr>
        <w:t xml:space="preserve"> se </w:t>
      </w:r>
      <w:proofErr w:type="spellStart"/>
      <w:r w:rsidRPr="000B2F38">
        <w:rPr>
          <w:rFonts w:ascii="Garamond" w:hAnsi="Garamond"/>
          <w:sz w:val="24"/>
          <w:szCs w:val="24"/>
        </w:rPr>
        <w:t>realizează</w:t>
      </w:r>
      <w:proofErr w:type="spellEnd"/>
      <w:r w:rsidRPr="000B2F38">
        <w:rPr>
          <w:rFonts w:ascii="Garamond" w:hAnsi="Garamond"/>
          <w:sz w:val="24"/>
          <w:szCs w:val="24"/>
        </w:rPr>
        <w:t xml:space="preserve"> cu </w:t>
      </w:r>
      <w:proofErr w:type="spellStart"/>
      <w:r w:rsidRPr="000B2F38">
        <w:rPr>
          <w:rFonts w:ascii="Garamond" w:hAnsi="Garamond"/>
          <w:sz w:val="24"/>
          <w:szCs w:val="24"/>
        </w:rPr>
        <w:t>ajutorul</w:t>
      </w:r>
      <w:proofErr w:type="spellEnd"/>
      <w:r w:rsidRPr="000B2F38">
        <w:rPr>
          <w:rFonts w:ascii="Garamond" w:hAnsi="Garamond"/>
          <w:sz w:val="24"/>
          <w:szCs w:val="24"/>
        </w:rPr>
        <w:t xml:space="preserve"> </w:t>
      </w:r>
      <w:proofErr w:type="spellStart"/>
      <w:r w:rsidRPr="000B2F38">
        <w:rPr>
          <w:rFonts w:ascii="Garamond" w:hAnsi="Garamond"/>
          <w:sz w:val="24"/>
          <w:szCs w:val="24"/>
        </w:rPr>
        <w:t>unei</w:t>
      </w:r>
      <w:proofErr w:type="spellEnd"/>
      <w:r w:rsidRPr="000B2F38">
        <w:rPr>
          <w:rFonts w:ascii="Garamond" w:hAnsi="Garamond"/>
          <w:sz w:val="24"/>
          <w:szCs w:val="24"/>
        </w:rPr>
        <w:t xml:space="preserve"> </w:t>
      </w:r>
      <w:proofErr w:type="spellStart"/>
      <w:r w:rsidRPr="000B2F38">
        <w:rPr>
          <w:rFonts w:ascii="Garamond" w:hAnsi="Garamond"/>
          <w:sz w:val="24"/>
          <w:szCs w:val="24"/>
        </w:rPr>
        <w:t>mori</w:t>
      </w:r>
      <w:proofErr w:type="spellEnd"/>
      <w:r w:rsidRPr="000B2F38">
        <w:rPr>
          <w:rFonts w:ascii="Garamond" w:hAnsi="Garamond"/>
          <w:sz w:val="24"/>
          <w:szCs w:val="24"/>
        </w:rPr>
        <w:t xml:space="preserve"> </w:t>
      </w:r>
      <w:proofErr w:type="spellStart"/>
      <w:r w:rsidRPr="000B2F38">
        <w:rPr>
          <w:rFonts w:ascii="Garamond" w:hAnsi="Garamond"/>
          <w:sz w:val="24"/>
          <w:szCs w:val="24"/>
        </w:rPr>
        <w:t>acţionate</w:t>
      </w:r>
      <w:proofErr w:type="spellEnd"/>
      <w:r w:rsidRPr="000B2F38">
        <w:rPr>
          <w:rFonts w:ascii="Garamond" w:hAnsi="Garamond"/>
          <w:sz w:val="24"/>
          <w:szCs w:val="24"/>
        </w:rPr>
        <w:t xml:space="preserve"> electric. </w:t>
      </w:r>
      <w:proofErr w:type="spellStart"/>
      <w:r w:rsidRPr="000B2F38">
        <w:rPr>
          <w:rFonts w:ascii="Garamond" w:hAnsi="Garamond"/>
          <w:sz w:val="24"/>
          <w:szCs w:val="24"/>
        </w:rPr>
        <w:t>Capacitatea</w:t>
      </w:r>
      <w:proofErr w:type="spellEnd"/>
      <w:r w:rsidRPr="000B2F38">
        <w:rPr>
          <w:rFonts w:ascii="Garamond" w:hAnsi="Garamond"/>
          <w:sz w:val="24"/>
          <w:szCs w:val="24"/>
        </w:rPr>
        <w:t xml:space="preserve"> de </w:t>
      </w:r>
      <w:proofErr w:type="spellStart"/>
      <w:r w:rsidRPr="000B2F38">
        <w:rPr>
          <w:rFonts w:ascii="Garamond" w:hAnsi="Garamond"/>
          <w:sz w:val="24"/>
          <w:szCs w:val="24"/>
        </w:rPr>
        <w:t>măcinare</w:t>
      </w:r>
      <w:proofErr w:type="spellEnd"/>
      <w:r w:rsidRPr="000B2F38">
        <w:rPr>
          <w:rFonts w:ascii="Garamond" w:hAnsi="Garamond"/>
          <w:sz w:val="24"/>
          <w:szCs w:val="24"/>
        </w:rPr>
        <w:t xml:space="preserve">= 500 kg/h; </w:t>
      </w:r>
      <w:proofErr w:type="spellStart"/>
      <w:r w:rsidRPr="000B2F38">
        <w:rPr>
          <w:rFonts w:ascii="Garamond" w:hAnsi="Garamond"/>
          <w:sz w:val="24"/>
          <w:szCs w:val="24"/>
        </w:rPr>
        <w:t>Pinstalată</w:t>
      </w:r>
      <w:proofErr w:type="spellEnd"/>
      <w:r w:rsidRPr="000B2F38">
        <w:rPr>
          <w:rFonts w:ascii="Garamond" w:hAnsi="Garamond"/>
          <w:sz w:val="24"/>
          <w:szCs w:val="24"/>
        </w:rPr>
        <w:t>= 1,10 KW.</w:t>
      </w:r>
    </w:p>
    <w:p w:rsidR="000B2F38" w:rsidRPr="000B2F38" w:rsidRDefault="000B2F38" w:rsidP="000B2F38">
      <w:pPr>
        <w:pStyle w:val="ListParagraph"/>
        <w:numPr>
          <w:ilvl w:val="0"/>
          <w:numId w:val="35"/>
        </w:numPr>
        <w:spacing w:before="100" w:beforeAutospacing="1" w:after="0" w:afterAutospacing="1" w:line="240" w:lineRule="auto"/>
        <w:jc w:val="both"/>
        <w:rPr>
          <w:rFonts w:ascii="Garamond" w:eastAsia="MS Mincho" w:hAnsi="Garamond"/>
          <w:bCs/>
          <w:i/>
          <w:sz w:val="24"/>
          <w:szCs w:val="24"/>
          <w:u w:val="single"/>
          <w:lang w:val="ro-RO" w:eastAsia="ja-JP"/>
        </w:rPr>
      </w:pPr>
      <w:proofErr w:type="spellStart"/>
      <w:r w:rsidRPr="000B2F38">
        <w:rPr>
          <w:rFonts w:ascii="Garamond" w:hAnsi="Garamond"/>
          <w:i/>
          <w:sz w:val="24"/>
          <w:szCs w:val="24"/>
          <w:u w:val="single"/>
        </w:rPr>
        <w:t>Plămădirea</w:t>
      </w:r>
      <w:proofErr w:type="spellEnd"/>
      <w:r w:rsidRPr="000B2F38">
        <w:rPr>
          <w:rFonts w:ascii="Garamond" w:hAnsi="Garamond"/>
          <w:i/>
          <w:sz w:val="24"/>
          <w:szCs w:val="24"/>
          <w:u w:val="single"/>
        </w:rPr>
        <w:t xml:space="preserve"> </w:t>
      </w:r>
      <w:proofErr w:type="spellStart"/>
      <w:r w:rsidRPr="000B2F38">
        <w:rPr>
          <w:rFonts w:ascii="Garamond" w:hAnsi="Garamond"/>
          <w:i/>
          <w:sz w:val="24"/>
          <w:szCs w:val="24"/>
          <w:u w:val="single"/>
        </w:rPr>
        <w:t>pentru</w:t>
      </w:r>
      <w:proofErr w:type="spellEnd"/>
      <w:r w:rsidRPr="000B2F38">
        <w:rPr>
          <w:rFonts w:ascii="Garamond" w:hAnsi="Garamond"/>
          <w:i/>
          <w:sz w:val="24"/>
          <w:szCs w:val="24"/>
          <w:u w:val="single"/>
        </w:rPr>
        <w:t xml:space="preserve"> </w:t>
      </w:r>
      <w:proofErr w:type="spellStart"/>
      <w:r w:rsidRPr="000B2F38">
        <w:rPr>
          <w:rFonts w:ascii="Garamond" w:hAnsi="Garamond"/>
          <w:i/>
          <w:sz w:val="24"/>
          <w:szCs w:val="24"/>
          <w:u w:val="single"/>
        </w:rPr>
        <w:t>obţinerea</w:t>
      </w:r>
      <w:proofErr w:type="spellEnd"/>
      <w:r w:rsidRPr="000B2F38">
        <w:rPr>
          <w:rFonts w:ascii="Garamond" w:hAnsi="Garamond"/>
          <w:i/>
          <w:sz w:val="24"/>
          <w:szCs w:val="24"/>
          <w:u w:val="single"/>
        </w:rPr>
        <w:t xml:space="preserve"> </w:t>
      </w:r>
      <w:proofErr w:type="spellStart"/>
      <w:r w:rsidRPr="000B2F38">
        <w:rPr>
          <w:rFonts w:ascii="Garamond" w:hAnsi="Garamond"/>
          <w:i/>
          <w:sz w:val="24"/>
          <w:szCs w:val="24"/>
          <w:u w:val="single"/>
        </w:rPr>
        <w:t>soluţiei</w:t>
      </w:r>
      <w:proofErr w:type="spellEnd"/>
      <w:r w:rsidRPr="000B2F38">
        <w:rPr>
          <w:rFonts w:ascii="Garamond" w:hAnsi="Garamond"/>
          <w:i/>
          <w:sz w:val="24"/>
          <w:szCs w:val="24"/>
          <w:u w:val="single"/>
        </w:rPr>
        <w:t xml:space="preserve"> de extract </w:t>
      </w:r>
    </w:p>
    <w:p w:rsidR="000B2F38" w:rsidRPr="009206A3" w:rsidRDefault="000B2F38" w:rsidP="000B2F38">
      <w:pPr>
        <w:pStyle w:val="ListParagraph"/>
        <w:numPr>
          <w:ilvl w:val="0"/>
          <w:numId w:val="35"/>
        </w:numPr>
        <w:spacing w:before="100" w:beforeAutospacing="1" w:after="0" w:afterAutospacing="1" w:line="240" w:lineRule="auto"/>
        <w:jc w:val="both"/>
        <w:rPr>
          <w:rFonts w:ascii="Garamond" w:eastAsia="MS Mincho" w:hAnsi="Garamond"/>
          <w:bCs/>
          <w:i/>
          <w:sz w:val="24"/>
          <w:szCs w:val="24"/>
          <w:lang w:val="ro-RO" w:eastAsia="ja-JP"/>
        </w:rPr>
      </w:pPr>
      <w:r w:rsidRPr="000B2F38">
        <w:rPr>
          <w:rFonts w:ascii="Garamond" w:eastAsia="MS Mincho" w:hAnsi="Garamond"/>
          <w:bCs/>
          <w:i/>
          <w:sz w:val="24"/>
          <w:szCs w:val="24"/>
          <w:u w:val="single"/>
          <w:lang w:val="ro-RO" w:eastAsia="ja-JP"/>
        </w:rPr>
        <w:t>Filtrarea mustului primitiv</w:t>
      </w:r>
    </w:p>
    <w:p w:rsidR="000B2F38" w:rsidRPr="00C049FB" w:rsidRDefault="000B2F38" w:rsidP="000B2F38">
      <w:pPr>
        <w:pStyle w:val="ListParagraph"/>
        <w:numPr>
          <w:ilvl w:val="0"/>
          <w:numId w:val="35"/>
        </w:numPr>
        <w:spacing w:before="100" w:beforeAutospacing="1" w:after="0" w:afterAutospacing="1" w:line="240" w:lineRule="auto"/>
        <w:jc w:val="both"/>
        <w:rPr>
          <w:rFonts w:ascii="Garamond" w:eastAsia="MS Mincho" w:hAnsi="Garamond"/>
          <w:bCs/>
          <w:sz w:val="24"/>
          <w:szCs w:val="24"/>
          <w:lang w:val="ro-RO" w:eastAsia="ja-JP"/>
        </w:rPr>
      </w:pPr>
      <w:r w:rsidRPr="00D95BD9">
        <w:rPr>
          <w:rFonts w:ascii="Garamond" w:eastAsia="MS Mincho" w:hAnsi="Garamond"/>
          <w:bCs/>
          <w:i/>
          <w:sz w:val="24"/>
          <w:szCs w:val="24"/>
          <w:u w:val="single"/>
          <w:lang w:val="ro-RO" w:eastAsia="ja-JP"/>
        </w:rPr>
        <w:t xml:space="preserve">Fierberea mustului </w:t>
      </w:r>
      <w:r>
        <w:rPr>
          <w:rFonts w:ascii="Garamond" w:eastAsia="MS Mincho" w:hAnsi="Garamond"/>
          <w:bCs/>
          <w:i/>
          <w:sz w:val="24"/>
          <w:szCs w:val="24"/>
          <w:u w:val="single"/>
          <w:lang w:val="ro-RO" w:eastAsia="ja-JP"/>
        </w:rPr>
        <w:t>de bere</w:t>
      </w:r>
      <w:r w:rsidRPr="00D95BD9">
        <w:rPr>
          <w:rFonts w:ascii="Garamond" w:eastAsia="MS Mincho" w:hAnsi="Garamond"/>
          <w:bCs/>
          <w:i/>
          <w:sz w:val="24"/>
          <w:szCs w:val="24"/>
          <w:u w:val="single"/>
          <w:lang w:val="ro-RO" w:eastAsia="ja-JP"/>
        </w:rPr>
        <w:t xml:space="preserve"> </w:t>
      </w:r>
      <w:r w:rsidRPr="00D95BD9">
        <w:rPr>
          <w:rFonts w:ascii="Garamond" w:eastAsia="MS Mincho" w:hAnsi="Garamond"/>
          <w:bCs/>
          <w:i/>
          <w:sz w:val="24"/>
          <w:szCs w:val="24"/>
          <w:lang w:val="ro-RO" w:eastAsia="ja-JP"/>
        </w:rPr>
        <w:t xml:space="preserve"> :</w:t>
      </w:r>
    </w:p>
    <w:p w:rsidR="000B2F38" w:rsidRPr="000B2F38" w:rsidRDefault="000B2F38" w:rsidP="000B2F38">
      <w:pPr>
        <w:pStyle w:val="ListParagraph"/>
        <w:shd w:val="clear" w:color="auto" w:fill="FFFFFF"/>
        <w:spacing w:after="0" w:line="240" w:lineRule="auto"/>
        <w:rPr>
          <w:rFonts w:ascii="Garamond" w:eastAsia="MS Mincho" w:hAnsi="Garamond"/>
          <w:bCs/>
          <w:sz w:val="24"/>
          <w:szCs w:val="24"/>
          <w:lang w:val="ro-RO" w:eastAsia="ja-JP"/>
        </w:rPr>
      </w:pPr>
      <w:proofErr w:type="spellStart"/>
      <w:r>
        <w:rPr>
          <w:rFonts w:ascii="Garamond" w:hAnsi="Garamond" w:cs="Segoe UI"/>
          <w:color w:val="000000"/>
          <w:sz w:val="24"/>
          <w:szCs w:val="24"/>
          <w:lang w:eastAsia="en-GB"/>
        </w:rPr>
        <w:t>Fierberea</w:t>
      </w:r>
      <w:proofErr w:type="spellEnd"/>
      <w:r w:rsidRPr="008D2415">
        <w:rPr>
          <w:rFonts w:ascii="Garamond" w:hAnsi="Garamond" w:cs="Segoe UI"/>
          <w:color w:val="000000"/>
          <w:sz w:val="24"/>
          <w:szCs w:val="24"/>
          <w:lang w:eastAsia="en-GB"/>
        </w:rPr>
        <w:t xml:space="preserve"> </w:t>
      </w:r>
      <w:proofErr w:type="spellStart"/>
      <w:r w:rsidRPr="008D2415">
        <w:rPr>
          <w:rFonts w:ascii="Garamond" w:hAnsi="Garamond" w:cs="Segoe UI"/>
          <w:color w:val="000000"/>
          <w:sz w:val="24"/>
          <w:szCs w:val="24"/>
          <w:lang w:eastAsia="en-GB"/>
        </w:rPr>
        <w:t>m</w:t>
      </w:r>
      <w:r>
        <w:rPr>
          <w:rFonts w:ascii="Garamond" w:hAnsi="Garamond" w:cs="Segoe UI"/>
          <w:color w:val="000000"/>
          <w:sz w:val="24"/>
          <w:szCs w:val="24"/>
          <w:lang w:eastAsia="en-GB"/>
        </w:rPr>
        <w:t>ustului</w:t>
      </w:r>
      <w:proofErr w:type="spellEnd"/>
      <w:r>
        <w:rPr>
          <w:rFonts w:ascii="Garamond" w:hAnsi="Garamond" w:cs="Segoe UI"/>
          <w:color w:val="000000"/>
          <w:sz w:val="24"/>
          <w:szCs w:val="24"/>
          <w:lang w:eastAsia="en-GB"/>
        </w:rPr>
        <w:t xml:space="preserve"> de </w:t>
      </w:r>
      <w:proofErr w:type="spellStart"/>
      <w:r>
        <w:rPr>
          <w:rFonts w:ascii="Garamond" w:hAnsi="Garamond" w:cs="Segoe UI"/>
          <w:color w:val="000000"/>
          <w:sz w:val="24"/>
          <w:szCs w:val="24"/>
          <w:lang w:eastAsia="en-GB"/>
        </w:rPr>
        <w:t>bere</w:t>
      </w:r>
      <w:proofErr w:type="spellEnd"/>
      <w:r w:rsidRPr="008D2415">
        <w:rPr>
          <w:rFonts w:ascii="Garamond" w:hAnsi="Garamond" w:cs="Segoe UI"/>
          <w:color w:val="000000"/>
          <w:sz w:val="24"/>
          <w:szCs w:val="24"/>
          <w:lang w:eastAsia="en-GB"/>
        </w:rPr>
        <w:t xml:space="preserve"> </w:t>
      </w:r>
      <w:r w:rsidRPr="008D2415">
        <w:rPr>
          <w:rFonts w:ascii="Garamond" w:eastAsia="MS Mincho" w:hAnsi="Garamond"/>
          <w:bCs/>
          <w:sz w:val="24"/>
          <w:szCs w:val="24"/>
          <w:lang w:val="ro-RO" w:eastAsia="ja-JP"/>
        </w:rPr>
        <w:t xml:space="preserve">se realizează în vasul </w:t>
      </w:r>
      <w:r w:rsidRPr="008D2415">
        <w:rPr>
          <w:rFonts w:ascii="Garamond" w:eastAsia="MS Mincho" w:hAnsi="Garamond"/>
          <w:bCs/>
          <w:i/>
          <w:sz w:val="24"/>
          <w:szCs w:val="24"/>
          <w:lang w:val="ro-RO" w:eastAsia="ja-JP"/>
        </w:rPr>
        <w:t xml:space="preserve">„ MASH </w:t>
      </w:r>
      <w:r>
        <w:rPr>
          <w:rFonts w:ascii="Garamond" w:eastAsia="MS Mincho" w:hAnsi="Garamond"/>
          <w:bCs/>
          <w:i/>
          <w:sz w:val="24"/>
          <w:szCs w:val="24"/>
          <w:lang w:val="ro-RO" w:eastAsia="ja-JP"/>
        </w:rPr>
        <w:t>1</w:t>
      </w:r>
      <w:r w:rsidRPr="008D2415">
        <w:rPr>
          <w:rFonts w:ascii="Garamond" w:eastAsia="MS Mincho" w:hAnsi="Garamond"/>
          <w:bCs/>
          <w:i/>
          <w:sz w:val="24"/>
          <w:szCs w:val="24"/>
          <w:lang w:val="ro-RO" w:eastAsia="ja-JP"/>
        </w:rPr>
        <w:t>”.</w:t>
      </w:r>
      <w:r w:rsidRPr="008D2415">
        <w:rPr>
          <w:rFonts w:ascii="Garamond" w:eastAsia="MS Mincho" w:hAnsi="Garamond"/>
          <w:bCs/>
          <w:sz w:val="24"/>
          <w:szCs w:val="24"/>
          <w:lang w:val="ro-RO" w:eastAsia="ja-JP"/>
        </w:rPr>
        <w:t xml:space="preserve"> </w:t>
      </w:r>
      <w:r>
        <w:rPr>
          <w:rFonts w:ascii="Garamond" w:eastAsia="MS Mincho" w:hAnsi="Garamond"/>
          <w:bCs/>
          <w:sz w:val="24"/>
          <w:szCs w:val="24"/>
          <w:lang w:val="ro-RO" w:eastAsia="ja-JP"/>
        </w:rPr>
        <w:t>(</w:t>
      </w:r>
      <w:r w:rsidRPr="008D2415">
        <w:rPr>
          <w:rFonts w:ascii="Garamond" w:eastAsia="MS Mincho" w:hAnsi="Garamond"/>
          <w:bCs/>
          <w:sz w:val="24"/>
          <w:szCs w:val="24"/>
          <w:lang w:val="ro-RO" w:eastAsia="ja-JP"/>
        </w:rPr>
        <w:t>Capacitatea vasului: V= 650 l</w:t>
      </w:r>
      <w:r>
        <w:rPr>
          <w:rFonts w:ascii="Garamond" w:eastAsia="MS Mincho" w:hAnsi="Garamond"/>
          <w:bCs/>
          <w:sz w:val="24"/>
          <w:szCs w:val="24"/>
          <w:lang w:val="ro-RO" w:eastAsia="ja-JP"/>
        </w:rPr>
        <w:t>)</w:t>
      </w:r>
      <w:r w:rsidRPr="008D2415">
        <w:rPr>
          <w:rFonts w:ascii="Garamond" w:eastAsia="MS Mincho" w:hAnsi="Garamond"/>
          <w:bCs/>
          <w:sz w:val="24"/>
          <w:szCs w:val="24"/>
          <w:lang w:val="ro-RO" w:eastAsia="ja-JP"/>
        </w:rPr>
        <w:t>.</w:t>
      </w:r>
    </w:p>
    <w:p w:rsidR="000B2F38" w:rsidRPr="00C049FB" w:rsidRDefault="000B2F38" w:rsidP="000B2F38">
      <w:pPr>
        <w:pStyle w:val="ListParagraph"/>
        <w:numPr>
          <w:ilvl w:val="0"/>
          <w:numId w:val="35"/>
        </w:numPr>
        <w:shd w:val="clear" w:color="auto" w:fill="FFFFFF"/>
        <w:spacing w:after="0" w:line="240" w:lineRule="auto"/>
        <w:rPr>
          <w:rFonts w:ascii="Garamond" w:hAnsi="Garamond" w:cs="Segoe UI"/>
          <w:color w:val="000000"/>
          <w:sz w:val="24"/>
          <w:szCs w:val="24"/>
          <w:lang w:eastAsia="en-GB"/>
        </w:rPr>
      </w:pPr>
      <w:r w:rsidRPr="00DF0E72">
        <w:rPr>
          <w:rFonts w:ascii="Garamond" w:eastAsia="MS Mincho" w:hAnsi="Garamond"/>
          <w:bCs/>
          <w:i/>
          <w:sz w:val="24"/>
          <w:szCs w:val="24"/>
          <w:u w:val="single"/>
          <w:lang w:val="ro-RO" w:eastAsia="ja-JP"/>
        </w:rPr>
        <w:t>Răcirea mustului</w:t>
      </w:r>
      <w:r>
        <w:rPr>
          <w:rFonts w:ascii="Garamond" w:eastAsia="MS Mincho" w:hAnsi="Garamond"/>
          <w:bCs/>
          <w:i/>
          <w:sz w:val="24"/>
          <w:szCs w:val="24"/>
          <w:u w:val="single"/>
          <w:lang w:val="ro-RO" w:eastAsia="ja-JP"/>
        </w:rPr>
        <w:t xml:space="preserve"> de bere </w:t>
      </w:r>
      <w:r w:rsidRPr="00DF0E72">
        <w:rPr>
          <w:rFonts w:ascii="Garamond" w:eastAsia="MS Mincho" w:hAnsi="Garamond"/>
          <w:bCs/>
          <w:i/>
          <w:sz w:val="24"/>
          <w:szCs w:val="24"/>
          <w:u w:val="single"/>
          <w:lang w:val="ro-RO" w:eastAsia="ja-JP"/>
        </w:rPr>
        <w:t>/ limpezirea mustului fiert</w:t>
      </w:r>
      <w:r w:rsidRPr="00DF0E72">
        <w:rPr>
          <w:rFonts w:ascii="Garamond" w:eastAsia="MS Mincho" w:hAnsi="Garamond"/>
          <w:bCs/>
          <w:i/>
          <w:sz w:val="24"/>
          <w:szCs w:val="24"/>
          <w:lang w:val="ro-RO" w:eastAsia="ja-JP"/>
        </w:rPr>
        <w:t xml:space="preserve">:  </w:t>
      </w:r>
      <w:r w:rsidRPr="00DF0E72">
        <w:rPr>
          <w:rFonts w:ascii="Garamond" w:eastAsia="MS Mincho" w:hAnsi="Garamond"/>
          <w:bCs/>
          <w:sz w:val="24"/>
          <w:szCs w:val="24"/>
          <w:lang w:val="ro-RO" w:eastAsia="ja-JP"/>
        </w:rPr>
        <w:t xml:space="preserve">se realizează până la temperatura de 6-7 </w:t>
      </w:r>
      <w:r w:rsidRPr="00DF0E72">
        <w:rPr>
          <w:rFonts w:ascii="Garamond" w:hAnsi="Garamond"/>
          <w:sz w:val="24"/>
          <w:szCs w:val="24"/>
        </w:rPr>
        <w:t>°C</w:t>
      </w:r>
      <w:r>
        <w:rPr>
          <w:rFonts w:ascii="Garamond" w:hAnsi="Garamond" w:cs="Segoe UI"/>
          <w:color w:val="000000"/>
          <w:sz w:val="24"/>
          <w:szCs w:val="24"/>
          <w:lang w:eastAsia="en-GB"/>
        </w:rPr>
        <w:t>.</w:t>
      </w:r>
    </w:p>
    <w:p w:rsidR="000B2F38" w:rsidRDefault="000B2F38" w:rsidP="000B2F38">
      <w:pPr>
        <w:pStyle w:val="ListParagraph"/>
        <w:shd w:val="clear" w:color="auto" w:fill="FFFFFF"/>
        <w:spacing w:after="0" w:line="240" w:lineRule="auto"/>
        <w:rPr>
          <w:rFonts w:ascii="Garamond" w:hAnsi="Garamond" w:cs="Segoe UI"/>
          <w:color w:val="000000"/>
          <w:sz w:val="24"/>
          <w:szCs w:val="24"/>
          <w:lang w:eastAsia="en-GB"/>
        </w:rPr>
      </w:pPr>
      <w:proofErr w:type="spellStart"/>
      <w:r w:rsidRPr="008D2415">
        <w:rPr>
          <w:rFonts w:ascii="Garamond" w:hAnsi="Garamond" w:cs="Segoe UI"/>
          <w:color w:val="000000"/>
          <w:sz w:val="24"/>
          <w:szCs w:val="24"/>
          <w:lang w:eastAsia="en-GB"/>
        </w:rPr>
        <w:t>Răcirea</w:t>
      </w:r>
      <w:proofErr w:type="spellEnd"/>
      <w:r w:rsidRPr="008D2415">
        <w:rPr>
          <w:rFonts w:ascii="Garamond" w:hAnsi="Garamond" w:cs="Segoe UI"/>
          <w:color w:val="000000"/>
          <w:sz w:val="24"/>
          <w:szCs w:val="24"/>
          <w:lang w:eastAsia="en-GB"/>
        </w:rPr>
        <w:t xml:space="preserve"> </w:t>
      </w:r>
      <w:proofErr w:type="spellStart"/>
      <w:r w:rsidRPr="008D2415">
        <w:rPr>
          <w:rFonts w:ascii="Garamond" w:hAnsi="Garamond" w:cs="Segoe UI"/>
          <w:color w:val="000000"/>
          <w:sz w:val="24"/>
          <w:szCs w:val="24"/>
          <w:lang w:eastAsia="en-GB"/>
        </w:rPr>
        <w:t>mustului</w:t>
      </w:r>
      <w:proofErr w:type="spellEnd"/>
      <w:r w:rsidRPr="008D2415">
        <w:rPr>
          <w:rFonts w:ascii="Garamond" w:hAnsi="Garamond" w:cs="Segoe UI"/>
          <w:color w:val="000000"/>
          <w:sz w:val="24"/>
          <w:szCs w:val="24"/>
          <w:lang w:eastAsia="en-GB"/>
        </w:rPr>
        <w:t xml:space="preserve">  se  </w:t>
      </w:r>
      <w:proofErr w:type="spellStart"/>
      <w:r w:rsidRPr="008D2415">
        <w:rPr>
          <w:rFonts w:ascii="Garamond" w:hAnsi="Garamond" w:cs="Segoe UI"/>
          <w:color w:val="000000"/>
          <w:sz w:val="24"/>
          <w:szCs w:val="24"/>
          <w:lang w:eastAsia="en-GB"/>
        </w:rPr>
        <w:t>realizează</w:t>
      </w:r>
      <w:proofErr w:type="spellEnd"/>
      <w:r w:rsidRPr="008D2415">
        <w:rPr>
          <w:rFonts w:ascii="Garamond" w:hAnsi="Garamond" w:cs="Segoe UI"/>
          <w:color w:val="000000"/>
          <w:sz w:val="24"/>
          <w:szCs w:val="24"/>
          <w:lang w:eastAsia="en-GB"/>
        </w:rPr>
        <w:t xml:space="preserve"> </w:t>
      </w:r>
      <w:proofErr w:type="spellStart"/>
      <w:r w:rsidRPr="008D2415">
        <w:rPr>
          <w:rFonts w:ascii="Garamond" w:hAnsi="Garamond" w:cs="Segoe UI"/>
          <w:color w:val="000000"/>
          <w:sz w:val="24"/>
          <w:szCs w:val="24"/>
          <w:lang w:eastAsia="en-GB"/>
        </w:rPr>
        <w:t>prin</w:t>
      </w:r>
      <w:proofErr w:type="spellEnd"/>
      <w:r w:rsidRPr="008D2415">
        <w:rPr>
          <w:rFonts w:ascii="Garamond" w:hAnsi="Garamond" w:cs="Segoe UI"/>
          <w:color w:val="000000"/>
          <w:sz w:val="24"/>
          <w:szCs w:val="24"/>
          <w:lang w:eastAsia="en-GB"/>
        </w:rPr>
        <w:t xml:space="preserve"> </w:t>
      </w:r>
      <w:proofErr w:type="spellStart"/>
      <w:r w:rsidRPr="008D2415">
        <w:rPr>
          <w:rFonts w:ascii="Garamond" w:hAnsi="Garamond" w:cs="Segoe UI"/>
          <w:color w:val="000000"/>
          <w:sz w:val="24"/>
          <w:szCs w:val="24"/>
          <w:lang w:eastAsia="en-GB"/>
        </w:rPr>
        <w:t>intermediul</w:t>
      </w:r>
      <w:proofErr w:type="spellEnd"/>
      <w:r w:rsidRPr="008D2415">
        <w:rPr>
          <w:rFonts w:ascii="Garamond" w:hAnsi="Garamond" w:cs="Segoe UI"/>
          <w:color w:val="000000"/>
          <w:sz w:val="24"/>
          <w:szCs w:val="24"/>
          <w:lang w:eastAsia="en-GB"/>
        </w:rPr>
        <w:t xml:space="preserve"> </w:t>
      </w:r>
      <w:proofErr w:type="spellStart"/>
      <w:r w:rsidRPr="008D2415">
        <w:rPr>
          <w:rFonts w:ascii="Garamond" w:hAnsi="Garamond" w:cs="Segoe UI"/>
          <w:color w:val="000000"/>
          <w:sz w:val="24"/>
          <w:szCs w:val="24"/>
          <w:lang w:eastAsia="en-GB"/>
        </w:rPr>
        <w:t>unui</w:t>
      </w:r>
      <w:proofErr w:type="spellEnd"/>
      <w:r w:rsidRPr="008D2415">
        <w:rPr>
          <w:rFonts w:ascii="Garamond" w:hAnsi="Garamond" w:cs="Segoe UI"/>
          <w:color w:val="000000"/>
          <w:sz w:val="24"/>
          <w:szCs w:val="24"/>
          <w:lang w:eastAsia="en-GB"/>
        </w:rPr>
        <w:t xml:space="preserve"> </w:t>
      </w:r>
      <w:proofErr w:type="spellStart"/>
      <w:r w:rsidRPr="008D2415">
        <w:rPr>
          <w:rFonts w:ascii="Garamond" w:hAnsi="Garamond" w:cs="Segoe UI"/>
          <w:color w:val="000000"/>
          <w:sz w:val="24"/>
          <w:szCs w:val="24"/>
          <w:lang w:eastAsia="en-GB"/>
        </w:rPr>
        <w:t>schimbător</w:t>
      </w:r>
      <w:proofErr w:type="spellEnd"/>
      <w:r w:rsidRPr="008D2415">
        <w:rPr>
          <w:rFonts w:ascii="Garamond" w:hAnsi="Garamond" w:cs="Segoe UI"/>
          <w:color w:val="000000"/>
          <w:sz w:val="24"/>
          <w:szCs w:val="24"/>
          <w:lang w:eastAsia="en-GB"/>
        </w:rPr>
        <w:t xml:space="preserve"> de </w:t>
      </w:r>
      <w:proofErr w:type="spellStart"/>
      <w:r w:rsidRPr="008D2415">
        <w:rPr>
          <w:rFonts w:ascii="Garamond" w:hAnsi="Garamond" w:cs="Segoe UI"/>
          <w:color w:val="000000"/>
          <w:sz w:val="24"/>
          <w:szCs w:val="24"/>
          <w:lang w:eastAsia="en-GB"/>
        </w:rPr>
        <w:t>căldura</w:t>
      </w:r>
      <w:proofErr w:type="spellEnd"/>
      <w:r w:rsidRPr="008D2415">
        <w:rPr>
          <w:rFonts w:ascii="Garamond" w:hAnsi="Garamond" w:cs="Segoe UI"/>
          <w:color w:val="000000"/>
          <w:sz w:val="24"/>
          <w:szCs w:val="24"/>
          <w:lang w:eastAsia="en-GB"/>
        </w:rPr>
        <w:t xml:space="preserve"> </w:t>
      </w:r>
      <w:proofErr w:type="spellStart"/>
      <w:r w:rsidRPr="008D2415">
        <w:rPr>
          <w:rFonts w:ascii="Garamond" w:hAnsi="Garamond" w:cs="Segoe UI"/>
          <w:color w:val="000000"/>
          <w:sz w:val="24"/>
          <w:szCs w:val="24"/>
          <w:lang w:eastAsia="en-GB"/>
        </w:rPr>
        <w:t>în</w:t>
      </w:r>
      <w:proofErr w:type="spellEnd"/>
      <w:r w:rsidRPr="008D2415">
        <w:rPr>
          <w:rFonts w:ascii="Garamond" w:hAnsi="Garamond" w:cs="Segoe UI"/>
          <w:color w:val="000000"/>
          <w:sz w:val="24"/>
          <w:szCs w:val="24"/>
          <w:lang w:eastAsia="en-GB"/>
        </w:rPr>
        <w:t xml:space="preserve"> </w:t>
      </w:r>
      <w:proofErr w:type="spellStart"/>
      <w:r w:rsidRPr="008D2415">
        <w:rPr>
          <w:rFonts w:ascii="Garamond" w:hAnsi="Garamond" w:cs="Segoe UI"/>
          <w:color w:val="000000"/>
          <w:sz w:val="24"/>
          <w:szCs w:val="24"/>
          <w:lang w:eastAsia="en-GB"/>
        </w:rPr>
        <w:t>pl</w:t>
      </w:r>
      <w:r>
        <w:rPr>
          <w:rFonts w:ascii="Garamond" w:hAnsi="Garamond" w:cs="Segoe UI"/>
          <w:color w:val="000000"/>
          <w:sz w:val="24"/>
          <w:szCs w:val="24"/>
          <w:lang w:eastAsia="en-GB"/>
        </w:rPr>
        <w:t>ă</w:t>
      </w:r>
      <w:r w:rsidRPr="008D2415">
        <w:rPr>
          <w:rFonts w:ascii="Garamond" w:hAnsi="Garamond" w:cs="Segoe UI"/>
          <w:color w:val="000000"/>
          <w:sz w:val="24"/>
          <w:szCs w:val="24"/>
          <w:lang w:eastAsia="en-GB"/>
        </w:rPr>
        <w:t>ci</w:t>
      </w:r>
      <w:proofErr w:type="spellEnd"/>
      <w:r w:rsidRPr="008D2415">
        <w:rPr>
          <w:rFonts w:ascii="Garamond" w:hAnsi="Garamond" w:cs="Segoe UI"/>
          <w:color w:val="000000"/>
          <w:sz w:val="24"/>
          <w:szCs w:val="24"/>
          <w:lang w:eastAsia="en-GB"/>
        </w:rPr>
        <w:t xml:space="preserve"> - agent de </w:t>
      </w:r>
      <w:proofErr w:type="spellStart"/>
      <w:r w:rsidRPr="008D2415">
        <w:rPr>
          <w:rFonts w:ascii="Garamond" w:hAnsi="Garamond" w:cs="Segoe UI"/>
          <w:color w:val="000000"/>
          <w:sz w:val="24"/>
          <w:szCs w:val="24"/>
          <w:lang w:eastAsia="en-GB"/>
        </w:rPr>
        <w:t>racire</w:t>
      </w:r>
      <w:proofErr w:type="spellEnd"/>
      <w:r w:rsidRPr="008D2415">
        <w:rPr>
          <w:rFonts w:ascii="Garamond" w:hAnsi="Garamond" w:cs="Segoe UI"/>
          <w:color w:val="000000"/>
          <w:sz w:val="24"/>
          <w:szCs w:val="24"/>
          <w:lang w:eastAsia="en-GB"/>
        </w:rPr>
        <w:t xml:space="preserve"> </w:t>
      </w:r>
      <w:proofErr w:type="spellStart"/>
      <w:r w:rsidRPr="008D2415">
        <w:rPr>
          <w:rFonts w:ascii="Garamond" w:hAnsi="Garamond" w:cs="Segoe UI"/>
          <w:color w:val="000000"/>
          <w:sz w:val="24"/>
          <w:szCs w:val="24"/>
          <w:lang w:eastAsia="en-GB"/>
        </w:rPr>
        <w:t>utilizat</w:t>
      </w:r>
      <w:proofErr w:type="spellEnd"/>
      <w:r w:rsidRPr="008D2415">
        <w:rPr>
          <w:rFonts w:ascii="Garamond" w:hAnsi="Garamond" w:cs="Segoe UI"/>
          <w:color w:val="000000"/>
          <w:sz w:val="24"/>
          <w:szCs w:val="24"/>
          <w:lang w:eastAsia="en-GB"/>
        </w:rPr>
        <w:t xml:space="preserve"> - </w:t>
      </w:r>
      <w:proofErr w:type="spellStart"/>
      <w:r>
        <w:rPr>
          <w:rFonts w:ascii="Garamond" w:hAnsi="Garamond" w:cs="Segoe UI"/>
          <w:color w:val="000000"/>
          <w:sz w:val="24"/>
          <w:szCs w:val="24"/>
          <w:lang w:eastAsia="en-GB"/>
        </w:rPr>
        <w:t>antigel</w:t>
      </w:r>
      <w:proofErr w:type="spellEnd"/>
      <w:r w:rsidRPr="008D2415">
        <w:rPr>
          <w:rFonts w:ascii="Garamond" w:hAnsi="Garamond" w:cs="Segoe UI"/>
          <w:color w:val="000000"/>
          <w:sz w:val="24"/>
          <w:szCs w:val="24"/>
          <w:lang w:eastAsia="en-GB"/>
        </w:rPr>
        <w:t xml:space="preserve"> </w:t>
      </w:r>
      <w:proofErr w:type="spellStart"/>
      <w:r w:rsidRPr="008D2415">
        <w:rPr>
          <w:rFonts w:ascii="Garamond" w:hAnsi="Garamond" w:cs="Segoe UI"/>
          <w:color w:val="000000"/>
          <w:sz w:val="24"/>
          <w:szCs w:val="24"/>
          <w:lang w:eastAsia="en-GB"/>
        </w:rPr>
        <w:t>diluat</w:t>
      </w:r>
      <w:proofErr w:type="spellEnd"/>
      <w:r w:rsidRPr="008D2415">
        <w:rPr>
          <w:rFonts w:ascii="Garamond" w:hAnsi="Garamond" w:cs="Segoe UI"/>
          <w:color w:val="000000"/>
          <w:sz w:val="24"/>
          <w:szCs w:val="24"/>
          <w:lang w:eastAsia="en-GB"/>
        </w:rPr>
        <w:t>.</w:t>
      </w:r>
      <w:r>
        <w:rPr>
          <w:rFonts w:ascii="Garamond" w:hAnsi="Garamond" w:cs="Segoe UI"/>
          <w:color w:val="000000"/>
          <w:sz w:val="24"/>
          <w:szCs w:val="24"/>
          <w:lang w:eastAsia="en-GB"/>
        </w:rPr>
        <w:t xml:space="preserve"> </w:t>
      </w:r>
      <w:r w:rsidRPr="008D2415">
        <w:rPr>
          <w:rFonts w:ascii="Garamond" w:hAnsi="Garamond" w:cs="Segoe UI"/>
          <w:color w:val="000000"/>
          <w:sz w:val="24"/>
          <w:szCs w:val="24"/>
          <w:lang w:eastAsia="en-GB"/>
        </w:rPr>
        <w:t xml:space="preserve"> </w:t>
      </w:r>
      <w:proofErr w:type="spellStart"/>
      <w:r w:rsidRPr="008D2415">
        <w:rPr>
          <w:rFonts w:ascii="Garamond" w:hAnsi="Garamond" w:cs="Segoe UI"/>
          <w:color w:val="000000"/>
          <w:sz w:val="24"/>
          <w:szCs w:val="24"/>
          <w:lang w:eastAsia="en-GB"/>
        </w:rPr>
        <w:t>R</w:t>
      </w:r>
      <w:r>
        <w:rPr>
          <w:rFonts w:ascii="Garamond" w:hAnsi="Garamond" w:cs="Segoe UI"/>
          <w:color w:val="000000"/>
          <w:sz w:val="24"/>
          <w:szCs w:val="24"/>
          <w:lang w:eastAsia="en-GB"/>
        </w:rPr>
        <w:t>ă</w:t>
      </w:r>
      <w:r w:rsidRPr="008D2415">
        <w:rPr>
          <w:rFonts w:ascii="Garamond" w:hAnsi="Garamond" w:cs="Segoe UI"/>
          <w:color w:val="000000"/>
          <w:sz w:val="24"/>
          <w:szCs w:val="24"/>
          <w:lang w:eastAsia="en-GB"/>
        </w:rPr>
        <w:t>cirea</w:t>
      </w:r>
      <w:proofErr w:type="spellEnd"/>
      <w:r w:rsidRPr="008D2415">
        <w:rPr>
          <w:rFonts w:ascii="Garamond" w:hAnsi="Garamond" w:cs="Segoe UI"/>
          <w:color w:val="000000"/>
          <w:sz w:val="24"/>
          <w:szCs w:val="24"/>
          <w:lang w:eastAsia="en-GB"/>
        </w:rPr>
        <w:t xml:space="preserve"> se </w:t>
      </w:r>
      <w:proofErr w:type="spellStart"/>
      <w:r>
        <w:rPr>
          <w:rFonts w:ascii="Garamond" w:hAnsi="Garamond" w:cs="Segoe UI"/>
          <w:color w:val="000000"/>
          <w:sz w:val="24"/>
          <w:szCs w:val="24"/>
          <w:lang w:eastAsia="en-GB"/>
        </w:rPr>
        <w:t>realizează</w:t>
      </w:r>
      <w:proofErr w:type="spellEnd"/>
      <w:r>
        <w:rPr>
          <w:rFonts w:ascii="Garamond" w:hAnsi="Garamond" w:cs="Segoe UI"/>
          <w:color w:val="000000"/>
          <w:sz w:val="24"/>
          <w:szCs w:val="24"/>
          <w:lang w:eastAsia="en-GB"/>
        </w:rPr>
        <w:t xml:space="preserve"> </w:t>
      </w:r>
      <w:proofErr w:type="spellStart"/>
      <w:r>
        <w:rPr>
          <w:rFonts w:ascii="Garamond" w:hAnsi="Garamond" w:cs="Segoe UI"/>
          <w:color w:val="000000"/>
          <w:sz w:val="24"/>
          <w:szCs w:val="24"/>
          <w:lang w:eastAsia="en-GB"/>
        </w:rPr>
        <w:t>în</w:t>
      </w:r>
      <w:proofErr w:type="spellEnd"/>
      <w:r>
        <w:rPr>
          <w:rFonts w:ascii="Garamond" w:hAnsi="Garamond" w:cs="Segoe UI"/>
          <w:color w:val="000000"/>
          <w:sz w:val="24"/>
          <w:szCs w:val="24"/>
          <w:lang w:eastAsia="en-GB"/>
        </w:rPr>
        <w:t xml:space="preserve"> circuit </w:t>
      </w:r>
      <w:proofErr w:type="spellStart"/>
      <w:r>
        <w:rPr>
          <w:rFonts w:ascii="Garamond" w:hAnsi="Garamond" w:cs="Segoe UI"/>
          <w:color w:val="000000"/>
          <w:sz w:val="24"/>
          <w:szCs w:val="24"/>
          <w:lang w:eastAsia="en-GB"/>
        </w:rPr>
        <w:t>î</w:t>
      </w:r>
      <w:r w:rsidRPr="008D2415">
        <w:rPr>
          <w:rFonts w:ascii="Garamond" w:hAnsi="Garamond" w:cs="Segoe UI"/>
          <w:color w:val="000000"/>
          <w:sz w:val="24"/>
          <w:szCs w:val="24"/>
          <w:lang w:eastAsia="en-GB"/>
        </w:rPr>
        <w:t>nchis</w:t>
      </w:r>
      <w:proofErr w:type="spellEnd"/>
      <w:r>
        <w:rPr>
          <w:rFonts w:ascii="Garamond" w:hAnsi="Garamond" w:cs="Segoe UI"/>
          <w:color w:val="000000"/>
          <w:sz w:val="24"/>
          <w:szCs w:val="24"/>
          <w:lang w:eastAsia="en-GB"/>
        </w:rPr>
        <w:t xml:space="preserve">: </w:t>
      </w:r>
      <w:proofErr w:type="spellStart"/>
      <w:r>
        <w:rPr>
          <w:rFonts w:ascii="Garamond" w:hAnsi="Garamond" w:cs="Segoe UI"/>
          <w:color w:val="000000"/>
          <w:sz w:val="24"/>
          <w:szCs w:val="24"/>
          <w:lang w:eastAsia="en-GB"/>
        </w:rPr>
        <w:t>recircularea</w:t>
      </w:r>
      <w:proofErr w:type="spellEnd"/>
      <w:r>
        <w:rPr>
          <w:rFonts w:ascii="Garamond" w:hAnsi="Garamond" w:cs="Segoe UI"/>
          <w:color w:val="000000"/>
          <w:sz w:val="24"/>
          <w:szCs w:val="24"/>
          <w:lang w:eastAsia="en-GB"/>
        </w:rPr>
        <w:t xml:space="preserve"> </w:t>
      </w:r>
      <w:proofErr w:type="spellStart"/>
      <w:r>
        <w:rPr>
          <w:rFonts w:ascii="Garamond" w:hAnsi="Garamond" w:cs="Segoe UI"/>
          <w:color w:val="000000"/>
          <w:sz w:val="24"/>
          <w:szCs w:val="24"/>
          <w:lang w:eastAsia="en-GB"/>
        </w:rPr>
        <w:t>agentului</w:t>
      </w:r>
      <w:proofErr w:type="spellEnd"/>
      <w:r>
        <w:rPr>
          <w:rFonts w:ascii="Garamond" w:hAnsi="Garamond" w:cs="Segoe UI"/>
          <w:color w:val="000000"/>
          <w:sz w:val="24"/>
          <w:szCs w:val="24"/>
          <w:lang w:eastAsia="en-GB"/>
        </w:rPr>
        <w:t xml:space="preserve"> </w:t>
      </w:r>
      <w:proofErr w:type="spellStart"/>
      <w:r>
        <w:rPr>
          <w:rFonts w:ascii="Garamond" w:hAnsi="Garamond" w:cs="Segoe UI"/>
          <w:color w:val="000000"/>
          <w:sz w:val="24"/>
          <w:szCs w:val="24"/>
          <w:lang w:eastAsia="en-GB"/>
        </w:rPr>
        <w:t>termic</w:t>
      </w:r>
      <w:proofErr w:type="spellEnd"/>
      <w:r>
        <w:rPr>
          <w:rFonts w:ascii="Garamond" w:hAnsi="Garamond" w:cs="Segoe UI"/>
          <w:color w:val="000000"/>
          <w:sz w:val="24"/>
          <w:szCs w:val="24"/>
          <w:lang w:eastAsia="en-GB"/>
        </w:rPr>
        <w:t xml:space="preserve"> se </w:t>
      </w:r>
      <w:proofErr w:type="spellStart"/>
      <w:r>
        <w:rPr>
          <w:rFonts w:ascii="Garamond" w:hAnsi="Garamond" w:cs="Segoe UI"/>
          <w:color w:val="000000"/>
          <w:sz w:val="24"/>
          <w:szCs w:val="24"/>
          <w:lang w:eastAsia="en-GB"/>
        </w:rPr>
        <w:t>realizează</w:t>
      </w:r>
      <w:proofErr w:type="spellEnd"/>
      <w:r>
        <w:rPr>
          <w:rFonts w:ascii="Garamond" w:hAnsi="Garamond" w:cs="Segoe UI"/>
          <w:color w:val="000000"/>
          <w:sz w:val="24"/>
          <w:szCs w:val="24"/>
          <w:lang w:eastAsia="en-GB"/>
        </w:rPr>
        <w:t xml:space="preserve"> cu </w:t>
      </w:r>
      <w:proofErr w:type="spellStart"/>
      <w:r>
        <w:rPr>
          <w:rFonts w:ascii="Garamond" w:hAnsi="Garamond" w:cs="Segoe UI"/>
          <w:color w:val="000000"/>
          <w:sz w:val="24"/>
          <w:szCs w:val="24"/>
          <w:lang w:eastAsia="en-GB"/>
        </w:rPr>
        <w:t>ajutorul</w:t>
      </w:r>
      <w:proofErr w:type="spellEnd"/>
      <w:r>
        <w:rPr>
          <w:rFonts w:ascii="Garamond" w:hAnsi="Garamond" w:cs="Segoe UI"/>
          <w:color w:val="000000"/>
          <w:sz w:val="24"/>
          <w:szCs w:val="24"/>
          <w:lang w:eastAsia="en-GB"/>
        </w:rPr>
        <w:t xml:space="preserve"> </w:t>
      </w:r>
      <w:proofErr w:type="spellStart"/>
      <w:r>
        <w:rPr>
          <w:rFonts w:ascii="Garamond" w:hAnsi="Garamond" w:cs="Segoe UI"/>
          <w:color w:val="000000"/>
          <w:sz w:val="24"/>
          <w:szCs w:val="24"/>
          <w:lang w:eastAsia="en-GB"/>
        </w:rPr>
        <w:t>unei</w:t>
      </w:r>
      <w:proofErr w:type="spellEnd"/>
      <w:r>
        <w:rPr>
          <w:rFonts w:ascii="Garamond" w:hAnsi="Garamond" w:cs="Segoe UI"/>
          <w:color w:val="000000"/>
          <w:sz w:val="24"/>
          <w:szCs w:val="24"/>
          <w:lang w:eastAsia="en-GB"/>
        </w:rPr>
        <w:t xml:space="preserve"> </w:t>
      </w:r>
      <w:proofErr w:type="spellStart"/>
      <w:r>
        <w:rPr>
          <w:rFonts w:ascii="Garamond" w:hAnsi="Garamond" w:cs="Segoe UI"/>
          <w:color w:val="000000"/>
          <w:sz w:val="24"/>
          <w:szCs w:val="24"/>
          <w:lang w:eastAsia="en-GB"/>
        </w:rPr>
        <w:t>pompe</w:t>
      </w:r>
      <w:proofErr w:type="spellEnd"/>
      <w:r>
        <w:rPr>
          <w:rFonts w:ascii="Garamond" w:hAnsi="Garamond" w:cs="Segoe UI"/>
          <w:color w:val="000000"/>
          <w:sz w:val="24"/>
          <w:szCs w:val="24"/>
          <w:lang w:eastAsia="en-GB"/>
        </w:rPr>
        <w:t xml:space="preserve"> Q=3mc/h ( P= 0,8 KW). </w:t>
      </w:r>
      <w:proofErr w:type="spellStart"/>
      <w:r>
        <w:rPr>
          <w:rFonts w:ascii="Garamond" w:hAnsi="Garamond" w:cs="Segoe UI"/>
          <w:color w:val="000000"/>
          <w:sz w:val="24"/>
          <w:szCs w:val="24"/>
          <w:lang w:eastAsia="en-GB"/>
        </w:rPr>
        <w:t>Răcirea</w:t>
      </w:r>
      <w:proofErr w:type="spellEnd"/>
      <w:r>
        <w:rPr>
          <w:rFonts w:ascii="Garamond" w:hAnsi="Garamond" w:cs="Segoe UI"/>
          <w:color w:val="000000"/>
          <w:sz w:val="24"/>
          <w:szCs w:val="24"/>
          <w:lang w:eastAsia="en-GB"/>
        </w:rPr>
        <w:t xml:space="preserve"> </w:t>
      </w:r>
      <w:proofErr w:type="spellStart"/>
      <w:r>
        <w:rPr>
          <w:rFonts w:ascii="Garamond" w:hAnsi="Garamond" w:cs="Segoe UI"/>
          <w:color w:val="000000"/>
          <w:sz w:val="24"/>
          <w:szCs w:val="24"/>
          <w:lang w:eastAsia="en-GB"/>
        </w:rPr>
        <w:t>agentului</w:t>
      </w:r>
      <w:proofErr w:type="spellEnd"/>
      <w:r>
        <w:rPr>
          <w:rFonts w:ascii="Garamond" w:hAnsi="Garamond" w:cs="Segoe UI"/>
          <w:color w:val="000000"/>
          <w:sz w:val="24"/>
          <w:szCs w:val="24"/>
          <w:lang w:eastAsia="en-GB"/>
        </w:rPr>
        <w:t xml:space="preserve"> </w:t>
      </w:r>
      <w:proofErr w:type="spellStart"/>
      <w:r>
        <w:rPr>
          <w:rFonts w:ascii="Garamond" w:hAnsi="Garamond" w:cs="Segoe UI"/>
          <w:color w:val="000000"/>
          <w:sz w:val="24"/>
          <w:szCs w:val="24"/>
          <w:lang w:eastAsia="en-GB"/>
        </w:rPr>
        <w:t>termic</w:t>
      </w:r>
      <w:proofErr w:type="spellEnd"/>
      <w:r>
        <w:rPr>
          <w:rFonts w:ascii="Garamond" w:hAnsi="Garamond" w:cs="Segoe UI"/>
          <w:color w:val="000000"/>
          <w:sz w:val="24"/>
          <w:szCs w:val="24"/>
          <w:lang w:eastAsia="en-GB"/>
        </w:rPr>
        <w:t xml:space="preserve"> se </w:t>
      </w:r>
      <w:proofErr w:type="spellStart"/>
      <w:r>
        <w:rPr>
          <w:rFonts w:ascii="Garamond" w:hAnsi="Garamond" w:cs="Segoe UI"/>
          <w:color w:val="000000"/>
          <w:sz w:val="24"/>
          <w:szCs w:val="24"/>
          <w:lang w:eastAsia="en-GB"/>
        </w:rPr>
        <w:t>realizează</w:t>
      </w:r>
      <w:proofErr w:type="spellEnd"/>
      <w:r>
        <w:rPr>
          <w:rFonts w:ascii="Garamond" w:hAnsi="Garamond" w:cs="Segoe UI"/>
          <w:color w:val="000000"/>
          <w:sz w:val="24"/>
          <w:szCs w:val="24"/>
          <w:lang w:eastAsia="en-GB"/>
        </w:rPr>
        <w:t xml:space="preserve">  </w:t>
      </w:r>
      <w:proofErr w:type="spellStart"/>
      <w:r>
        <w:rPr>
          <w:rFonts w:ascii="Garamond" w:hAnsi="Garamond" w:cs="Segoe UI"/>
          <w:color w:val="000000"/>
          <w:sz w:val="24"/>
          <w:szCs w:val="24"/>
          <w:lang w:eastAsia="en-GB"/>
        </w:rPr>
        <w:t>prin</w:t>
      </w:r>
      <w:proofErr w:type="spellEnd"/>
      <w:r>
        <w:rPr>
          <w:rFonts w:ascii="Garamond" w:hAnsi="Garamond" w:cs="Segoe UI"/>
          <w:color w:val="000000"/>
          <w:sz w:val="24"/>
          <w:szCs w:val="24"/>
          <w:lang w:eastAsia="en-GB"/>
        </w:rPr>
        <w:t xml:space="preserve"> </w:t>
      </w:r>
      <w:proofErr w:type="spellStart"/>
      <w:r>
        <w:rPr>
          <w:rFonts w:ascii="Garamond" w:hAnsi="Garamond" w:cs="Segoe UI"/>
          <w:color w:val="000000"/>
          <w:sz w:val="24"/>
          <w:szCs w:val="24"/>
          <w:lang w:eastAsia="en-GB"/>
        </w:rPr>
        <w:t>intermediul</w:t>
      </w:r>
      <w:proofErr w:type="spellEnd"/>
      <w:r>
        <w:rPr>
          <w:rFonts w:ascii="Garamond" w:hAnsi="Garamond" w:cs="Segoe UI"/>
          <w:color w:val="000000"/>
          <w:sz w:val="24"/>
          <w:szCs w:val="24"/>
          <w:lang w:eastAsia="en-GB"/>
        </w:rPr>
        <w:t xml:space="preserve"> </w:t>
      </w:r>
      <w:proofErr w:type="spellStart"/>
      <w:r>
        <w:rPr>
          <w:rFonts w:ascii="Garamond" w:hAnsi="Garamond" w:cs="Segoe UI"/>
          <w:color w:val="000000"/>
          <w:sz w:val="24"/>
          <w:szCs w:val="24"/>
          <w:lang w:eastAsia="en-GB"/>
        </w:rPr>
        <w:t>unui</w:t>
      </w:r>
      <w:proofErr w:type="spellEnd"/>
      <w:r>
        <w:rPr>
          <w:rFonts w:ascii="Garamond" w:hAnsi="Garamond" w:cs="Segoe UI"/>
          <w:color w:val="000000"/>
          <w:sz w:val="24"/>
          <w:szCs w:val="24"/>
          <w:lang w:eastAsia="en-GB"/>
        </w:rPr>
        <w:t xml:space="preserve"> </w:t>
      </w:r>
      <w:proofErr w:type="spellStart"/>
      <w:r>
        <w:rPr>
          <w:rFonts w:ascii="Garamond" w:hAnsi="Garamond" w:cs="Segoe UI"/>
          <w:color w:val="000000"/>
          <w:sz w:val="24"/>
          <w:szCs w:val="24"/>
          <w:lang w:eastAsia="en-GB"/>
        </w:rPr>
        <w:t>ciler</w:t>
      </w:r>
      <w:proofErr w:type="spellEnd"/>
      <w:r>
        <w:rPr>
          <w:rFonts w:ascii="Garamond" w:hAnsi="Garamond" w:cs="Segoe UI"/>
          <w:color w:val="000000"/>
          <w:sz w:val="24"/>
          <w:szCs w:val="24"/>
          <w:lang w:eastAsia="en-GB"/>
        </w:rPr>
        <w:t xml:space="preserve"> care </w:t>
      </w:r>
      <w:proofErr w:type="spellStart"/>
      <w:r>
        <w:rPr>
          <w:rFonts w:ascii="Garamond" w:hAnsi="Garamond" w:cs="Segoe UI"/>
          <w:color w:val="000000"/>
          <w:sz w:val="24"/>
          <w:szCs w:val="24"/>
          <w:lang w:eastAsia="en-GB"/>
        </w:rPr>
        <w:t>utilizează</w:t>
      </w:r>
      <w:proofErr w:type="spellEnd"/>
      <w:r>
        <w:rPr>
          <w:rFonts w:ascii="Garamond" w:hAnsi="Garamond" w:cs="Segoe UI"/>
          <w:color w:val="000000"/>
          <w:sz w:val="24"/>
          <w:szCs w:val="24"/>
          <w:lang w:eastAsia="en-GB"/>
        </w:rPr>
        <w:t xml:space="preserve"> Freon ecologic.</w:t>
      </w:r>
    </w:p>
    <w:p w:rsidR="000B2F38" w:rsidRPr="000B2F38" w:rsidRDefault="000B2F38" w:rsidP="000B2F38">
      <w:pPr>
        <w:pStyle w:val="ListParagraph"/>
        <w:shd w:val="clear" w:color="auto" w:fill="FFFFFF"/>
        <w:spacing w:after="0" w:line="240" w:lineRule="auto"/>
        <w:rPr>
          <w:rFonts w:ascii="Garamond" w:hAnsi="Garamond" w:cs="Segoe UI"/>
          <w:color w:val="000000"/>
          <w:sz w:val="24"/>
          <w:szCs w:val="24"/>
          <w:lang w:eastAsia="en-GB"/>
        </w:rPr>
      </w:pPr>
      <w:proofErr w:type="spellStart"/>
      <w:r>
        <w:rPr>
          <w:rFonts w:ascii="Garamond" w:hAnsi="Garamond" w:cs="Segoe UI"/>
          <w:color w:val="000000"/>
          <w:sz w:val="24"/>
          <w:szCs w:val="24"/>
          <w:lang w:eastAsia="en-GB"/>
        </w:rPr>
        <w:t>Agentul</w:t>
      </w:r>
      <w:proofErr w:type="spellEnd"/>
      <w:r>
        <w:rPr>
          <w:rFonts w:ascii="Garamond" w:hAnsi="Garamond" w:cs="Segoe UI"/>
          <w:color w:val="000000"/>
          <w:sz w:val="24"/>
          <w:szCs w:val="24"/>
          <w:lang w:eastAsia="en-GB"/>
        </w:rPr>
        <w:t xml:space="preserve"> </w:t>
      </w:r>
      <w:proofErr w:type="spellStart"/>
      <w:r>
        <w:rPr>
          <w:rFonts w:ascii="Garamond" w:hAnsi="Garamond" w:cs="Segoe UI"/>
          <w:color w:val="000000"/>
          <w:sz w:val="24"/>
          <w:szCs w:val="24"/>
          <w:lang w:eastAsia="en-GB"/>
        </w:rPr>
        <w:t>termic</w:t>
      </w:r>
      <w:proofErr w:type="spellEnd"/>
      <w:r>
        <w:rPr>
          <w:rFonts w:ascii="Garamond" w:hAnsi="Garamond" w:cs="Segoe UI"/>
          <w:color w:val="000000"/>
          <w:sz w:val="24"/>
          <w:szCs w:val="24"/>
          <w:lang w:eastAsia="en-GB"/>
        </w:rPr>
        <w:t xml:space="preserve"> ( </w:t>
      </w:r>
      <w:proofErr w:type="spellStart"/>
      <w:r>
        <w:rPr>
          <w:rFonts w:ascii="Garamond" w:hAnsi="Garamond" w:cs="Segoe UI"/>
          <w:color w:val="000000"/>
          <w:sz w:val="24"/>
          <w:szCs w:val="24"/>
          <w:lang w:eastAsia="en-GB"/>
        </w:rPr>
        <w:t>antigelul</w:t>
      </w:r>
      <w:proofErr w:type="spellEnd"/>
      <w:r>
        <w:rPr>
          <w:rFonts w:ascii="Garamond" w:hAnsi="Garamond" w:cs="Segoe UI"/>
          <w:color w:val="000000"/>
          <w:sz w:val="24"/>
          <w:szCs w:val="24"/>
          <w:lang w:eastAsia="en-GB"/>
        </w:rPr>
        <w:t xml:space="preserve">) se </w:t>
      </w:r>
      <w:proofErr w:type="spellStart"/>
      <w:r>
        <w:rPr>
          <w:rFonts w:ascii="Garamond" w:hAnsi="Garamond" w:cs="Segoe UI"/>
          <w:color w:val="000000"/>
          <w:sz w:val="24"/>
          <w:szCs w:val="24"/>
          <w:lang w:eastAsia="en-GB"/>
        </w:rPr>
        <w:t>depozitează</w:t>
      </w:r>
      <w:proofErr w:type="spellEnd"/>
      <w:r>
        <w:rPr>
          <w:rFonts w:ascii="Garamond" w:hAnsi="Garamond" w:cs="Segoe UI"/>
          <w:color w:val="000000"/>
          <w:sz w:val="24"/>
          <w:szCs w:val="24"/>
          <w:lang w:eastAsia="en-GB"/>
        </w:rPr>
        <w:t xml:space="preserve"> </w:t>
      </w:r>
      <w:proofErr w:type="spellStart"/>
      <w:r>
        <w:rPr>
          <w:rFonts w:ascii="Garamond" w:hAnsi="Garamond" w:cs="Segoe UI"/>
          <w:color w:val="000000"/>
          <w:sz w:val="24"/>
          <w:szCs w:val="24"/>
          <w:lang w:eastAsia="en-GB"/>
        </w:rPr>
        <w:t>într</w:t>
      </w:r>
      <w:proofErr w:type="spellEnd"/>
      <w:r>
        <w:rPr>
          <w:rFonts w:ascii="Garamond" w:hAnsi="Garamond" w:cs="Segoe UI"/>
          <w:color w:val="000000"/>
          <w:sz w:val="24"/>
          <w:szCs w:val="24"/>
          <w:lang w:eastAsia="en-GB"/>
        </w:rPr>
        <w:t>-</w:t>
      </w:r>
      <w:r w:rsidRPr="008D2415">
        <w:rPr>
          <w:rFonts w:ascii="Garamond" w:hAnsi="Garamond" w:cs="Segoe UI"/>
          <w:color w:val="000000"/>
          <w:sz w:val="24"/>
          <w:szCs w:val="24"/>
          <w:lang w:eastAsia="en-GB"/>
        </w:rPr>
        <w:t xml:space="preserve">un </w:t>
      </w:r>
      <w:proofErr w:type="spellStart"/>
      <w:r w:rsidRPr="008D2415">
        <w:rPr>
          <w:rFonts w:ascii="Garamond" w:hAnsi="Garamond" w:cs="Segoe UI"/>
          <w:color w:val="000000"/>
          <w:sz w:val="24"/>
          <w:szCs w:val="24"/>
          <w:lang w:eastAsia="en-GB"/>
        </w:rPr>
        <w:t>rezervor</w:t>
      </w:r>
      <w:proofErr w:type="spellEnd"/>
      <w:r w:rsidRPr="008D2415">
        <w:rPr>
          <w:rFonts w:ascii="Garamond" w:hAnsi="Garamond" w:cs="Segoe UI"/>
          <w:color w:val="000000"/>
          <w:sz w:val="24"/>
          <w:szCs w:val="24"/>
          <w:lang w:eastAsia="en-GB"/>
        </w:rPr>
        <w:t xml:space="preserve"> de </w:t>
      </w:r>
      <w:proofErr w:type="spellStart"/>
      <w:r w:rsidRPr="008D2415">
        <w:rPr>
          <w:rFonts w:ascii="Garamond" w:hAnsi="Garamond" w:cs="Segoe UI"/>
          <w:color w:val="000000"/>
          <w:sz w:val="24"/>
          <w:szCs w:val="24"/>
          <w:lang w:eastAsia="en-GB"/>
        </w:rPr>
        <w:t>stocare</w:t>
      </w:r>
      <w:proofErr w:type="spellEnd"/>
      <w:r w:rsidRPr="008D2415">
        <w:rPr>
          <w:rFonts w:ascii="Garamond" w:hAnsi="Garamond" w:cs="Segoe UI"/>
          <w:color w:val="000000"/>
          <w:sz w:val="24"/>
          <w:szCs w:val="24"/>
          <w:lang w:eastAsia="en-GB"/>
        </w:rPr>
        <w:t xml:space="preserve"> </w:t>
      </w:r>
      <w:r>
        <w:rPr>
          <w:rFonts w:ascii="Garamond" w:hAnsi="Garamond" w:cs="Segoe UI"/>
          <w:color w:val="000000"/>
          <w:sz w:val="24"/>
          <w:szCs w:val="24"/>
          <w:lang w:eastAsia="en-GB"/>
        </w:rPr>
        <w:t xml:space="preserve"> V=</w:t>
      </w:r>
      <w:r w:rsidRPr="008D2415">
        <w:rPr>
          <w:rFonts w:ascii="Garamond" w:hAnsi="Garamond" w:cs="Segoe UI"/>
          <w:color w:val="000000"/>
          <w:sz w:val="24"/>
          <w:szCs w:val="24"/>
          <w:lang w:eastAsia="en-GB"/>
        </w:rPr>
        <w:t xml:space="preserve"> 1800 </w:t>
      </w:r>
      <w:r>
        <w:rPr>
          <w:rFonts w:ascii="Garamond" w:hAnsi="Garamond" w:cs="Segoe UI"/>
          <w:color w:val="000000"/>
          <w:sz w:val="24"/>
          <w:szCs w:val="24"/>
          <w:lang w:eastAsia="en-GB"/>
        </w:rPr>
        <w:t>l</w:t>
      </w:r>
      <w:r w:rsidRPr="008D2415">
        <w:rPr>
          <w:rFonts w:ascii="Garamond" w:hAnsi="Garamond" w:cs="Segoe UI"/>
          <w:color w:val="000000"/>
          <w:sz w:val="24"/>
          <w:szCs w:val="24"/>
          <w:lang w:eastAsia="en-GB"/>
        </w:rPr>
        <w:t>.</w:t>
      </w:r>
    </w:p>
    <w:p w:rsidR="000B2F38" w:rsidRDefault="000B2F38" w:rsidP="000B2F38">
      <w:pPr>
        <w:shd w:val="clear" w:color="auto" w:fill="FFFFFF"/>
        <w:spacing w:after="0" w:line="240" w:lineRule="auto"/>
        <w:rPr>
          <w:rFonts w:ascii="Garamond" w:eastAsia="MS Mincho" w:hAnsi="Garamond"/>
          <w:bCs/>
          <w:sz w:val="24"/>
          <w:szCs w:val="24"/>
          <w:lang w:val="ro-RO" w:eastAsia="ja-JP"/>
        </w:rPr>
      </w:pPr>
      <w:r w:rsidRPr="00C049FB">
        <w:rPr>
          <w:rFonts w:ascii="Garamond" w:eastAsia="MS Mincho" w:hAnsi="Garamond"/>
          <w:bCs/>
          <w:sz w:val="24"/>
          <w:szCs w:val="24"/>
          <w:lang w:val="ro-RO" w:eastAsia="ja-JP"/>
        </w:rPr>
        <w:t>După răcire, mustul de bere este tra</w:t>
      </w:r>
      <w:r>
        <w:rPr>
          <w:rFonts w:ascii="Garamond" w:eastAsia="MS Mincho" w:hAnsi="Garamond"/>
          <w:bCs/>
          <w:sz w:val="24"/>
          <w:szCs w:val="24"/>
          <w:lang w:val="ro-RO" w:eastAsia="ja-JP"/>
        </w:rPr>
        <w:t>nsferat în fermentatoare- 6 buc. (</w:t>
      </w:r>
      <w:r w:rsidRPr="00C049FB">
        <w:rPr>
          <w:rFonts w:ascii="Garamond" w:eastAsia="MS Mincho" w:hAnsi="Garamond"/>
          <w:bCs/>
          <w:sz w:val="24"/>
          <w:szCs w:val="24"/>
          <w:lang w:val="ro-RO" w:eastAsia="ja-JP"/>
        </w:rPr>
        <w:t xml:space="preserve"> vase din inox</w:t>
      </w:r>
      <w:r>
        <w:rPr>
          <w:rFonts w:ascii="Garamond" w:eastAsia="MS Mincho" w:hAnsi="Garamond"/>
          <w:bCs/>
          <w:sz w:val="24"/>
          <w:szCs w:val="24"/>
          <w:lang w:val="ro-RO" w:eastAsia="ja-JP"/>
        </w:rPr>
        <w:t>) :</w:t>
      </w:r>
    </w:p>
    <w:p w:rsidR="000B2F38" w:rsidRPr="008D2415" w:rsidRDefault="000B2F38" w:rsidP="000B2F38">
      <w:pPr>
        <w:pStyle w:val="ListParagraph"/>
        <w:numPr>
          <w:ilvl w:val="0"/>
          <w:numId w:val="36"/>
        </w:numPr>
        <w:shd w:val="clear" w:color="auto" w:fill="FFFFFF"/>
        <w:spacing w:after="0" w:line="240" w:lineRule="auto"/>
        <w:rPr>
          <w:rFonts w:ascii="Garamond" w:hAnsi="Garamond" w:cs="Segoe UI"/>
          <w:color w:val="000000"/>
          <w:sz w:val="24"/>
          <w:szCs w:val="24"/>
          <w:lang w:eastAsia="en-GB"/>
        </w:rPr>
      </w:pPr>
      <w:r w:rsidRPr="008D2415">
        <w:rPr>
          <w:rFonts w:ascii="Garamond" w:eastAsia="MS Mincho" w:hAnsi="Garamond"/>
          <w:bCs/>
          <w:sz w:val="24"/>
          <w:szCs w:val="24"/>
          <w:lang w:val="ro-RO" w:eastAsia="ja-JP"/>
        </w:rPr>
        <w:t>Capacitatea vas</w:t>
      </w:r>
      <w:r>
        <w:rPr>
          <w:rFonts w:ascii="Garamond" w:eastAsia="MS Mincho" w:hAnsi="Garamond"/>
          <w:bCs/>
          <w:sz w:val="24"/>
          <w:szCs w:val="24"/>
          <w:lang w:val="ro-RO" w:eastAsia="ja-JP"/>
        </w:rPr>
        <w:t>elor</w:t>
      </w:r>
      <w:r w:rsidRPr="008D2415">
        <w:rPr>
          <w:rFonts w:ascii="Garamond" w:eastAsia="MS Mincho" w:hAnsi="Garamond"/>
          <w:bCs/>
          <w:sz w:val="24"/>
          <w:szCs w:val="24"/>
          <w:lang w:val="ro-RO" w:eastAsia="ja-JP"/>
        </w:rPr>
        <w:t>: V= 650 l</w:t>
      </w:r>
      <w:r>
        <w:rPr>
          <w:rFonts w:ascii="Garamond" w:eastAsia="MS Mincho" w:hAnsi="Garamond"/>
          <w:bCs/>
          <w:sz w:val="24"/>
          <w:szCs w:val="24"/>
          <w:lang w:val="ro-RO" w:eastAsia="ja-JP"/>
        </w:rPr>
        <w:t>/buc.</w:t>
      </w:r>
    </w:p>
    <w:p w:rsidR="000B2F38" w:rsidRPr="00EB20F7" w:rsidRDefault="000B2F38" w:rsidP="000B2F38">
      <w:pPr>
        <w:pStyle w:val="ListParagraph"/>
        <w:numPr>
          <w:ilvl w:val="0"/>
          <w:numId w:val="36"/>
        </w:numPr>
        <w:shd w:val="clear" w:color="auto" w:fill="FFFFFF"/>
        <w:spacing w:after="0" w:line="240" w:lineRule="auto"/>
        <w:rPr>
          <w:rFonts w:ascii="Garamond" w:hAnsi="Garamond" w:cs="Segoe UI"/>
          <w:color w:val="000000"/>
          <w:sz w:val="24"/>
          <w:szCs w:val="24"/>
          <w:lang w:eastAsia="en-GB"/>
        </w:rPr>
      </w:pPr>
      <w:r w:rsidRPr="00EB20F7">
        <w:rPr>
          <w:rFonts w:ascii="Garamond" w:hAnsi="Garamond" w:cs="Segoe UI"/>
          <w:color w:val="000000"/>
          <w:sz w:val="24"/>
          <w:szCs w:val="24"/>
          <w:lang w:eastAsia="en-GB"/>
        </w:rPr>
        <w:t xml:space="preserve"> </w:t>
      </w:r>
      <w:proofErr w:type="spellStart"/>
      <w:r w:rsidRPr="00EB20F7">
        <w:rPr>
          <w:rFonts w:ascii="Garamond" w:hAnsi="Garamond" w:cs="Segoe UI"/>
          <w:color w:val="000000"/>
          <w:sz w:val="24"/>
          <w:szCs w:val="24"/>
          <w:lang w:eastAsia="en-GB"/>
        </w:rPr>
        <w:t>Capacitatea</w:t>
      </w:r>
      <w:proofErr w:type="spellEnd"/>
      <w:r w:rsidRPr="00EB20F7">
        <w:rPr>
          <w:rFonts w:ascii="Garamond" w:hAnsi="Garamond" w:cs="Segoe UI"/>
          <w:color w:val="000000"/>
          <w:sz w:val="24"/>
          <w:szCs w:val="24"/>
          <w:lang w:eastAsia="en-GB"/>
        </w:rPr>
        <w:t xml:space="preserve"> de </w:t>
      </w:r>
      <w:proofErr w:type="spellStart"/>
      <w:r w:rsidRPr="00EB20F7">
        <w:rPr>
          <w:rFonts w:ascii="Garamond" w:hAnsi="Garamond" w:cs="Segoe UI"/>
          <w:color w:val="000000"/>
          <w:sz w:val="24"/>
          <w:szCs w:val="24"/>
          <w:lang w:eastAsia="en-GB"/>
        </w:rPr>
        <w:t>procesare</w:t>
      </w:r>
      <w:proofErr w:type="spellEnd"/>
      <w:r w:rsidRPr="00EB20F7">
        <w:rPr>
          <w:rFonts w:ascii="Garamond" w:hAnsi="Garamond" w:cs="Segoe UI"/>
          <w:color w:val="000000"/>
          <w:sz w:val="24"/>
          <w:szCs w:val="24"/>
          <w:lang w:eastAsia="en-GB"/>
        </w:rPr>
        <w:t>= 500 l</w:t>
      </w:r>
      <w:r>
        <w:rPr>
          <w:rFonts w:ascii="Garamond" w:eastAsia="MS Mincho" w:hAnsi="Garamond"/>
          <w:bCs/>
          <w:sz w:val="24"/>
          <w:szCs w:val="24"/>
          <w:lang w:val="ro-RO" w:eastAsia="ja-JP"/>
        </w:rPr>
        <w:t>/buc</w:t>
      </w:r>
    </w:p>
    <w:p w:rsidR="000B2F38" w:rsidRPr="00C049FB" w:rsidRDefault="000B2F38" w:rsidP="000B2F38">
      <w:pPr>
        <w:shd w:val="clear" w:color="auto" w:fill="FFFFFF"/>
        <w:spacing w:after="0" w:line="240" w:lineRule="auto"/>
        <w:rPr>
          <w:rFonts w:ascii="Garamond" w:eastAsia="MS Mincho" w:hAnsi="Garamond"/>
          <w:bCs/>
          <w:sz w:val="24"/>
          <w:szCs w:val="24"/>
          <w:lang w:val="ro-RO" w:eastAsia="ja-JP"/>
        </w:rPr>
      </w:pPr>
    </w:p>
    <w:p w:rsidR="000B2F38" w:rsidRPr="00C049FB" w:rsidRDefault="000B2F38" w:rsidP="000B2F38">
      <w:pPr>
        <w:shd w:val="clear" w:color="auto" w:fill="FFFFFF"/>
        <w:spacing w:after="0" w:line="240" w:lineRule="auto"/>
        <w:rPr>
          <w:rFonts w:ascii="Garamond" w:eastAsia="MS Mincho" w:hAnsi="Garamond"/>
          <w:bCs/>
          <w:i/>
          <w:sz w:val="24"/>
          <w:szCs w:val="24"/>
          <w:u w:val="single"/>
          <w:lang w:val="ro-RO" w:eastAsia="ja-JP"/>
        </w:rPr>
      </w:pPr>
      <w:r w:rsidRPr="00C049FB">
        <w:rPr>
          <w:rFonts w:ascii="Garamond" w:eastAsia="MS Mincho" w:hAnsi="Garamond"/>
          <w:bCs/>
          <w:i/>
          <w:sz w:val="24"/>
          <w:szCs w:val="24"/>
          <w:u w:val="single"/>
          <w:lang w:val="ro-RO" w:eastAsia="ja-JP"/>
        </w:rPr>
        <w:t>Fermentarea  primară şi însămânţarea cu drojdie de bere</w:t>
      </w:r>
    </w:p>
    <w:p w:rsidR="000B2F38" w:rsidRPr="000B2F38" w:rsidRDefault="000B2F38" w:rsidP="000B2F38">
      <w:pPr>
        <w:spacing w:after="0" w:line="240" w:lineRule="auto"/>
        <w:jc w:val="both"/>
        <w:rPr>
          <w:rFonts w:ascii="Garamond" w:eastAsia="MS Mincho" w:hAnsi="Garamond"/>
          <w:bCs/>
          <w:i/>
          <w:sz w:val="24"/>
          <w:szCs w:val="24"/>
          <w:lang w:val="ro-RO" w:eastAsia="ja-JP"/>
        </w:rPr>
      </w:pPr>
      <w:r w:rsidRPr="00DF0E72">
        <w:rPr>
          <w:rFonts w:ascii="Garamond" w:eastAsia="MS Mincho" w:hAnsi="Garamond"/>
          <w:bCs/>
          <w:i/>
          <w:sz w:val="24"/>
          <w:szCs w:val="24"/>
          <w:u w:val="single"/>
          <w:lang w:val="ro-RO" w:eastAsia="ja-JP"/>
        </w:rPr>
        <w:t>Fermentarea secundară</w:t>
      </w:r>
      <w:r>
        <w:rPr>
          <w:rFonts w:ascii="Garamond" w:eastAsia="MS Mincho" w:hAnsi="Garamond"/>
          <w:bCs/>
          <w:i/>
          <w:sz w:val="24"/>
          <w:szCs w:val="24"/>
          <w:lang w:val="ro-RO" w:eastAsia="ja-JP"/>
        </w:rPr>
        <w:t>:</w:t>
      </w:r>
      <w:r w:rsidRPr="00E43C2D">
        <w:rPr>
          <w:rFonts w:ascii="Garamond" w:eastAsia="MS Mincho" w:hAnsi="Garamond"/>
          <w:bCs/>
          <w:i/>
          <w:sz w:val="24"/>
          <w:szCs w:val="24"/>
          <w:lang w:val="ro-RO" w:eastAsia="ja-JP"/>
        </w:rPr>
        <w:t xml:space="preserve">  </w:t>
      </w:r>
    </w:p>
    <w:p w:rsidR="000B2F38" w:rsidRPr="00E35EBF" w:rsidRDefault="000B2F38" w:rsidP="000B2F38">
      <w:pPr>
        <w:spacing w:after="0" w:line="240" w:lineRule="auto"/>
        <w:rPr>
          <w:rFonts w:ascii="Garamond" w:eastAsia="Times New Roman" w:hAnsi="Garamond"/>
          <w:sz w:val="24"/>
          <w:szCs w:val="24"/>
        </w:rPr>
      </w:pPr>
      <w:proofErr w:type="spellStart"/>
      <w:r w:rsidRPr="00DF0E72">
        <w:rPr>
          <w:rFonts w:ascii="Garamond" w:eastAsia="Times New Roman" w:hAnsi="Garamond"/>
          <w:i/>
          <w:sz w:val="24"/>
          <w:szCs w:val="24"/>
          <w:u w:val="single"/>
        </w:rPr>
        <w:t>Filtrarea</w:t>
      </w:r>
      <w:proofErr w:type="spellEnd"/>
      <w:r w:rsidRPr="00DF0E72">
        <w:rPr>
          <w:rFonts w:ascii="Garamond" w:eastAsia="Times New Roman" w:hAnsi="Garamond"/>
          <w:i/>
          <w:sz w:val="24"/>
          <w:szCs w:val="24"/>
          <w:u w:val="single"/>
        </w:rPr>
        <w:t xml:space="preserve"> </w:t>
      </w:r>
      <w:proofErr w:type="spellStart"/>
      <w:r w:rsidRPr="00DF0E72">
        <w:rPr>
          <w:rFonts w:ascii="Garamond" w:eastAsia="Times New Roman" w:hAnsi="Garamond"/>
          <w:i/>
          <w:sz w:val="24"/>
          <w:szCs w:val="24"/>
          <w:u w:val="single"/>
        </w:rPr>
        <w:t>berii</w:t>
      </w:r>
      <w:proofErr w:type="spellEnd"/>
      <w:r>
        <w:rPr>
          <w:rFonts w:ascii="Garamond" w:eastAsia="Times New Roman" w:hAnsi="Garamond"/>
          <w:sz w:val="24"/>
          <w:szCs w:val="24"/>
        </w:rPr>
        <w:t xml:space="preserve">: </w:t>
      </w:r>
    </w:p>
    <w:p w:rsidR="000B2F38" w:rsidRPr="00DF0E72" w:rsidRDefault="000B2F38" w:rsidP="000B2F38">
      <w:pPr>
        <w:spacing w:after="0" w:line="240" w:lineRule="auto"/>
        <w:jc w:val="both"/>
        <w:rPr>
          <w:rFonts w:ascii="Garamond" w:eastAsia="MS Mincho" w:hAnsi="Garamond"/>
          <w:bCs/>
          <w:sz w:val="24"/>
          <w:szCs w:val="24"/>
          <w:u w:val="single"/>
          <w:lang w:val="ro-RO" w:eastAsia="ja-JP"/>
        </w:rPr>
      </w:pPr>
      <w:r w:rsidRPr="00DF0E72">
        <w:rPr>
          <w:rFonts w:ascii="Garamond" w:eastAsia="MS Mincho" w:hAnsi="Garamond"/>
          <w:bCs/>
          <w:i/>
          <w:sz w:val="24"/>
          <w:szCs w:val="24"/>
          <w:u w:val="single"/>
          <w:lang w:val="ro-RO" w:eastAsia="ja-JP"/>
        </w:rPr>
        <w:t xml:space="preserve">Maturarea berii: </w:t>
      </w:r>
    </w:p>
    <w:p w:rsidR="000B2F38" w:rsidRDefault="000B2F38" w:rsidP="000B2F38">
      <w:pPr>
        <w:pStyle w:val="ListParagraph"/>
        <w:numPr>
          <w:ilvl w:val="0"/>
          <w:numId w:val="37"/>
        </w:numPr>
        <w:shd w:val="clear" w:color="auto" w:fill="FFFFFF"/>
        <w:spacing w:after="0" w:line="240" w:lineRule="auto"/>
        <w:rPr>
          <w:rFonts w:ascii="Segoe UI" w:hAnsi="Segoe UI" w:cs="Segoe UI"/>
          <w:color w:val="000000"/>
          <w:sz w:val="20"/>
          <w:szCs w:val="20"/>
          <w:lang w:eastAsia="en-GB"/>
        </w:rPr>
      </w:pPr>
      <w:r w:rsidRPr="00C524D7">
        <w:rPr>
          <w:rFonts w:ascii="Garamond" w:hAnsi="Garamond" w:cs="Segoe UI"/>
          <w:color w:val="000000"/>
          <w:sz w:val="24"/>
          <w:szCs w:val="24"/>
          <w:lang w:eastAsia="en-GB"/>
        </w:rPr>
        <w:t xml:space="preserve">Nr. vase </w:t>
      </w:r>
      <w:proofErr w:type="spellStart"/>
      <w:r w:rsidRPr="00C524D7">
        <w:rPr>
          <w:rFonts w:ascii="Garamond" w:hAnsi="Garamond" w:cs="Segoe UI"/>
          <w:color w:val="000000"/>
          <w:sz w:val="24"/>
          <w:szCs w:val="24"/>
          <w:lang w:eastAsia="en-GB"/>
        </w:rPr>
        <w:t>maturare</w:t>
      </w:r>
      <w:proofErr w:type="spellEnd"/>
      <w:r>
        <w:rPr>
          <w:rFonts w:ascii="Garamond" w:hAnsi="Garamond" w:cs="Segoe UI"/>
          <w:color w:val="000000"/>
          <w:sz w:val="24"/>
          <w:szCs w:val="24"/>
          <w:lang w:eastAsia="en-GB"/>
        </w:rPr>
        <w:t xml:space="preserve"> (BBT)</w:t>
      </w:r>
      <w:r w:rsidRPr="00C524D7">
        <w:rPr>
          <w:rFonts w:ascii="Garamond" w:hAnsi="Garamond" w:cs="Segoe UI"/>
          <w:color w:val="000000"/>
          <w:sz w:val="24"/>
          <w:szCs w:val="24"/>
          <w:lang w:eastAsia="en-GB"/>
        </w:rPr>
        <w:t xml:space="preserve">= 4 </w:t>
      </w:r>
      <w:proofErr w:type="spellStart"/>
      <w:r w:rsidRPr="00C524D7">
        <w:rPr>
          <w:rFonts w:ascii="Garamond" w:hAnsi="Garamond" w:cs="Segoe UI"/>
          <w:color w:val="000000"/>
          <w:sz w:val="24"/>
          <w:szCs w:val="24"/>
          <w:lang w:eastAsia="en-GB"/>
        </w:rPr>
        <w:t>buc</w:t>
      </w:r>
      <w:proofErr w:type="spellEnd"/>
      <w:r w:rsidRPr="00C524D7">
        <w:rPr>
          <w:rFonts w:ascii="Segoe UI" w:hAnsi="Segoe UI" w:cs="Segoe UI"/>
          <w:color w:val="000000"/>
          <w:sz w:val="20"/>
          <w:szCs w:val="20"/>
          <w:lang w:eastAsia="en-GB"/>
        </w:rPr>
        <w:t>.</w:t>
      </w:r>
    </w:p>
    <w:p w:rsidR="000B2F38" w:rsidRDefault="000B2F38" w:rsidP="000B2F38">
      <w:pPr>
        <w:pStyle w:val="ListParagraph"/>
        <w:numPr>
          <w:ilvl w:val="0"/>
          <w:numId w:val="37"/>
        </w:numPr>
        <w:shd w:val="clear" w:color="auto" w:fill="FFFFFF"/>
        <w:spacing w:after="0" w:line="240" w:lineRule="auto"/>
        <w:rPr>
          <w:rFonts w:ascii="Segoe UI" w:hAnsi="Segoe UI" w:cs="Segoe UI"/>
          <w:color w:val="000000"/>
          <w:sz w:val="20"/>
          <w:szCs w:val="20"/>
          <w:lang w:eastAsia="en-GB"/>
        </w:rPr>
      </w:pPr>
      <w:r w:rsidRPr="00C524D7">
        <w:rPr>
          <w:rFonts w:ascii="Garamond" w:eastAsia="MS Mincho" w:hAnsi="Garamond"/>
          <w:bCs/>
          <w:sz w:val="24"/>
          <w:szCs w:val="24"/>
          <w:lang w:val="ro-RO" w:eastAsia="ja-JP"/>
        </w:rPr>
        <w:t xml:space="preserve">Capacitatea vaselor: V= </w:t>
      </w:r>
      <w:r>
        <w:rPr>
          <w:rFonts w:ascii="Garamond" w:eastAsia="MS Mincho" w:hAnsi="Garamond"/>
          <w:bCs/>
          <w:sz w:val="24"/>
          <w:szCs w:val="24"/>
          <w:lang w:val="ro-RO" w:eastAsia="ja-JP"/>
        </w:rPr>
        <w:t>650</w:t>
      </w:r>
      <w:r w:rsidRPr="00C524D7">
        <w:rPr>
          <w:rFonts w:ascii="Garamond" w:eastAsia="MS Mincho" w:hAnsi="Garamond"/>
          <w:bCs/>
          <w:sz w:val="24"/>
          <w:szCs w:val="24"/>
          <w:lang w:val="ro-RO" w:eastAsia="ja-JP"/>
        </w:rPr>
        <w:t xml:space="preserve"> l/buc.</w:t>
      </w:r>
    </w:p>
    <w:p w:rsidR="000B2F38" w:rsidRPr="000B2F38" w:rsidRDefault="000B2F38" w:rsidP="000B2F38">
      <w:pPr>
        <w:pStyle w:val="ListParagraph"/>
        <w:shd w:val="clear" w:color="auto" w:fill="FFFFFF"/>
        <w:spacing w:after="0" w:line="240" w:lineRule="auto"/>
        <w:rPr>
          <w:rFonts w:ascii="Segoe UI" w:hAnsi="Segoe UI" w:cs="Segoe UI"/>
          <w:color w:val="000000"/>
          <w:sz w:val="20"/>
          <w:szCs w:val="20"/>
          <w:lang w:eastAsia="en-GB"/>
        </w:rPr>
      </w:pPr>
      <w:r w:rsidRPr="000B2F38">
        <w:rPr>
          <w:rFonts w:ascii="Garamond" w:eastAsia="MS Mincho" w:hAnsi="Garamond"/>
          <w:bCs/>
          <w:i/>
          <w:sz w:val="24"/>
          <w:szCs w:val="24"/>
          <w:u w:val="single"/>
          <w:lang w:val="ro-RO" w:eastAsia="ja-JP"/>
        </w:rPr>
        <w:t xml:space="preserve">Clătirea (prespălare)a sticlelor de în care se îmbuteliază berea : </w:t>
      </w:r>
      <w:r w:rsidRPr="000B2F38">
        <w:rPr>
          <w:rFonts w:ascii="Garamond" w:eastAsia="MS Mincho" w:hAnsi="Garamond"/>
          <w:bCs/>
          <w:sz w:val="24"/>
          <w:szCs w:val="24"/>
          <w:lang w:val="ro-RO" w:eastAsia="ja-JP"/>
        </w:rPr>
        <w:t xml:space="preserve"> Se realizează cu apă curată şi soluţie diluată de  apă oxigenată ( dezinfectant).</w:t>
      </w:r>
    </w:p>
    <w:p w:rsidR="000B2F38" w:rsidRPr="00D55234" w:rsidRDefault="000B2F38" w:rsidP="000B2F38">
      <w:pPr>
        <w:spacing w:after="0" w:line="240" w:lineRule="auto"/>
        <w:jc w:val="both"/>
        <w:rPr>
          <w:rFonts w:ascii="Garamond" w:eastAsia="MS Mincho" w:hAnsi="Garamond"/>
          <w:bCs/>
          <w:i/>
          <w:sz w:val="24"/>
          <w:szCs w:val="24"/>
          <w:u w:val="single"/>
          <w:lang w:val="ro-RO" w:eastAsia="ja-JP"/>
        </w:rPr>
      </w:pPr>
      <w:r w:rsidRPr="00D55234">
        <w:rPr>
          <w:rFonts w:ascii="Garamond" w:eastAsia="MS Mincho" w:hAnsi="Garamond"/>
          <w:bCs/>
          <w:i/>
          <w:sz w:val="24"/>
          <w:szCs w:val="24"/>
          <w:u w:val="single"/>
          <w:lang w:val="ro-RO" w:eastAsia="ja-JP"/>
        </w:rPr>
        <w:t>Îmbutelierea berii.</w:t>
      </w:r>
      <w:r w:rsidRPr="00075ACC">
        <w:rPr>
          <w:rFonts w:ascii="Segoe UI" w:eastAsia="Times New Roman" w:hAnsi="Segoe UI" w:cs="Segoe UI"/>
          <w:color w:val="000000"/>
          <w:sz w:val="20"/>
          <w:szCs w:val="20"/>
          <w:lang w:eastAsia="en-GB"/>
        </w:rPr>
        <w:t xml:space="preserve"> </w:t>
      </w:r>
    </w:p>
    <w:p w:rsidR="000B2F38" w:rsidRPr="00075ACC" w:rsidRDefault="000B2F38" w:rsidP="000B2F38">
      <w:pPr>
        <w:spacing w:after="0" w:line="240" w:lineRule="auto"/>
        <w:jc w:val="both"/>
        <w:rPr>
          <w:rFonts w:ascii="Garamond" w:eastAsia="Times New Roman" w:hAnsi="Garamond"/>
          <w:sz w:val="24"/>
          <w:szCs w:val="24"/>
        </w:rPr>
      </w:pPr>
      <w:r w:rsidRPr="00075ACC">
        <w:rPr>
          <w:rFonts w:ascii="Garamond" w:eastAsia="MS Mincho" w:hAnsi="Garamond"/>
          <w:bCs/>
          <w:sz w:val="24"/>
          <w:szCs w:val="24"/>
          <w:lang w:val="ro-RO" w:eastAsia="ja-JP"/>
        </w:rPr>
        <w:t>Se realiz</w:t>
      </w:r>
      <w:r>
        <w:rPr>
          <w:rFonts w:ascii="Garamond" w:eastAsia="MS Mincho" w:hAnsi="Garamond"/>
          <w:bCs/>
          <w:sz w:val="24"/>
          <w:szCs w:val="24"/>
          <w:lang w:val="ro-RO" w:eastAsia="ja-JP"/>
        </w:rPr>
        <w:t>ea</w:t>
      </w:r>
      <w:r w:rsidRPr="00075ACC">
        <w:rPr>
          <w:rFonts w:ascii="Garamond" w:eastAsia="MS Mincho" w:hAnsi="Garamond"/>
          <w:bCs/>
          <w:sz w:val="24"/>
          <w:szCs w:val="24"/>
          <w:lang w:val="ro-RO" w:eastAsia="ja-JP"/>
        </w:rPr>
        <w:t>ză</w:t>
      </w:r>
      <w:r w:rsidRPr="00075ACC">
        <w:rPr>
          <w:rFonts w:ascii="Garamond" w:eastAsia="Times New Roman" w:hAnsi="Garamond"/>
          <w:sz w:val="24"/>
          <w:szCs w:val="24"/>
        </w:rPr>
        <w:t xml:space="preserve"> cu </w:t>
      </w:r>
      <w:proofErr w:type="spellStart"/>
      <w:r w:rsidRPr="00075ACC">
        <w:rPr>
          <w:rFonts w:ascii="Garamond" w:eastAsia="Times New Roman" w:hAnsi="Garamond"/>
          <w:sz w:val="24"/>
          <w:szCs w:val="24"/>
        </w:rPr>
        <w:t>masini</w:t>
      </w:r>
      <w:proofErr w:type="spellEnd"/>
      <w:r w:rsidRPr="00075ACC">
        <w:rPr>
          <w:rFonts w:ascii="Garamond" w:eastAsia="Times New Roman" w:hAnsi="Garamond"/>
          <w:sz w:val="24"/>
          <w:szCs w:val="24"/>
        </w:rPr>
        <w:t xml:space="preserve"> automate de </w:t>
      </w:r>
      <w:proofErr w:type="spellStart"/>
      <w:r w:rsidRPr="00075ACC">
        <w:rPr>
          <w:rFonts w:ascii="Garamond" w:eastAsia="Times New Roman" w:hAnsi="Garamond"/>
          <w:sz w:val="24"/>
          <w:szCs w:val="24"/>
        </w:rPr>
        <w:t>imbuteliat</w:t>
      </w:r>
      <w:proofErr w:type="spellEnd"/>
      <w:r w:rsidRPr="00075ACC">
        <w:rPr>
          <w:rFonts w:ascii="Garamond" w:eastAsia="Times New Roman" w:hAnsi="Garamond"/>
          <w:sz w:val="24"/>
          <w:szCs w:val="24"/>
        </w:rPr>
        <w:t xml:space="preserve">. </w:t>
      </w:r>
      <w:proofErr w:type="spellStart"/>
      <w:r w:rsidRPr="00075ACC">
        <w:rPr>
          <w:rFonts w:ascii="Garamond" w:eastAsia="Times New Roman" w:hAnsi="Garamond"/>
          <w:sz w:val="24"/>
          <w:szCs w:val="24"/>
        </w:rPr>
        <w:t>Sticlele</w:t>
      </w:r>
      <w:proofErr w:type="spellEnd"/>
      <w:r w:rsidRPr="00075ACC">
        <w:rPr>
          <w:rFonts w:ascii="Garamond" w:eastAsia="Times New Roman" w:hAnsi="Garamond"/>
          <w:sz w:val="24"/>
          <w:szCs w:val="24"/>
        </w:rPr>
        <w:t xml:space="preserve"> </w:t>
      </w:r>
      <w:proofErr w:type="spellStart"/>
      <w:r w:rsidRPr="00075ACC">
        <w:rPr>
          <w:rFonts w:ascii="Garamond" w:eastAsia="Times New Roman" w:hAnsi="Garamond"/>
          <w:sz w:val="24"/>
          <w:szCs w:val="24"/>
        </w:rPr>
        <w:t>îmbuteliate</w:t>
      </w:r>
      <w:proofErr w:type="spellEnd"/>
      <w:r w:rsidRPr="00075ACC">
        <w:rPr>
          <w:rFonts w:ascii="Garamond" w:eastAsia="Times New Roman" w:hAnsi="Garamond"/>
          <w:sz w:val="24"/>
          <w:szCs w:val="24"/>
        </w:rPr>
        <w:t xml:space="preserve"> cu </w:t>
      </w:r>
      <w:proofErr w:type="spellStart"/>
      <w:r w:rsidRPr="00075ACC">
        <w:rPr>
          <w:rFonts w:ascii="Garamond" w:eastAsia="Times New Roman" w:hAnsi="Garamond"/>
          <w:sz w:val="24"/>
          <w:szCs w:val="24"/>
        </w:rPr>
        <w:t>bere</w:t>
      </w:r>
      <w:proofErr w:type="spellEnd"/>
      <w:r w:rsidRPr="00075ACC">
        <w:rPr>
          <w:rFonts w:ascii="Garamond" w:eastAsia="Times New Roman" w:hAnsi="Garamond"/>
          <w:sz w:val="24"/>
          <w:szCs w:val="24"/>
        </w:rPr>
        <w:t xml:space="preserve"> se </w:t>
      </w:r>
      <w:proofErr w:type="spellStart"/>
      <w:r w:rsidRPr="00075ACC">
        <w:rPr>
          <w:rFonts w:ascii="Garamond" w:eastAsia="Times New Roman" w:hAnsi="Garamond"/>
          <w:sz w:val="24"/>
          <w:szCs w:val="24"/>
        </w:rPr>
        <w:t>lasă</w:t>
      </w:r>
      <w:proofErr w:type="spellEnd"/>
      <w:r w:rsidRPr="00075ACC">
        <w:rPr>
          <w:rFonts w:ascii="Garamond" w:eastAsia="Times New Roman" w:hAnsi="Garamond"/>
          <w:sz w:val="24"/>
          <w:szCs w:val="24"/>
        </w:rPr>
        <w:t xml:space="preserve"> </w:t>
      </w:r>
      <w:proofErr w:type="spellStart"/>
      <w:r w:rsidRPr="00075ACC">
        <w:rPr>
          <w:rFonts w:ascii="Garamond" w:eastAsia="Times New Roman" w:hAnsi="Garamond"/>
          <w:sz w:val="24"/>
          <w:szCs w:val="24"/>
        </w:rPr>
        <w:t>să</w:t>
      </w:r>
      <w:proofErr w:type="spellEnd"/>
      <w:r w:rsidRPr="00075ACC">
        <w:rPr>
          <w:rFonts w:ascii="Garamond" w:eastAsia="Times New Roman" w:hAnsi="Garamond"/>
          <w:sz w:val="24"/>
          <w:szCs w:val="24"/>
        </w:rPr>
        <w:t xml:space="preserve"> </w:t>
      </w:r>
      <w:proofErr w:type="spellStart"/>
      <w:r w:rsidRPr="00075ACC">
        <w:rPr>
          <w:rFonts w:ascii="Garamond" w:eastAsia="Times New Roman" w:hAnsi="Garamond"/>
          <w:sz w:val="24"/>
          <w:szCs w:val="24"/>
        </w:rPr>
        <w:t>mai</w:t>
      </w:r>
      <w:proofErr w:type="spellEnd"/>
      <w:r w:rsidRPr="00075ACC">
        <w:rPr>
          <w:rFonts w:ascii="Garamond" w:eastAsia="Times New Roman" w:hAnsi="Garamond"/>
          <w:sz w:val="24"/>
          <w:szCs w:val="24"/>
        </w:rPr>
        <w:t xml:space="preserve"> </w:t>
      </w:r>
      <w:proofErr w:type="spellStart"/>
      <w:r w:rsidRPr="00075ACC">
        <w:rPr>
          <w:rFonts w:ascii="Garamond" w:eastAsia="Times New Roman" w:hAnsi="Garamond"/>
          <w:sz w:val="24"/>
          <w:szCs w:val="24"/>
        </w:rPr>
        <w:t>fermenteze</w:t>
      </w:r>
      <w:proofErr w:type="spellEnd"/>
      <w:r w:rsidRPr="00075ACC">
        <w:rPr>
          <w:rFonts w:ascii="Garamond" w:eastAsia="Times New Roman" w:hAnsi="Garamond"/>
          <w:sz w:val="24"/>
          <w:szCs w:val="24"/>
        </w:rPr>
        <w:t xml:space="preserve"> </w:t>
      </w:r>
      <w:proofErr w:type="spellStart"/>
      <w:r w:rsidRPr="00075ACC">
        <w:rPr>
          <w:rFonts w:ascii="Garamond" w:eastAsia="Times New Roman" w:hAnsi="Garamond"/>
          <w:sz w:val="24"/>
          <w:szCs w:val="24"/>
        </w:rPr>
        <w:t>în</w:t>
      </w:r>
      <w:proofErr w:type="spellEnd"/>
      <w:r w:rsidRPr="00075ACC">
        <w:rPr>
          <w:rFonts w:ascii="Garamond" w:eastAsia="Times New Roman" w:hAnsi="Garamond"/>
          <w:sz w:val="24"/>
          <w:szCs w:val="24"/>
        </w:rPr>
        <w:t xml:space="preserve"> </w:t>
      </w:r>
      <w:proofErr w:type="spellStart"/>
      <w:r w:rsidRPr="00075ACC">
        <w:rPr>
          <w:rFonts w:ascii="Garamond" w:eastAsia="Times New Roman" w:hAnsi="Garamond"/>
          <w:sz w:val="24"/>
          <w:szCs w:val="24"/>
        </w:rPr>
        <w:t>sticlă</w:t>
      </w:r>
      <w:proofErr w:type="spellEnd"/>
      <w:r w:rsidRPr="00075ACC">
        <w:rPr>
          <w:rFonts w:ascii="Garamond" w:eastAsia="Times New Roman" w:hAnsi="Garamond"/>
          <w:sz w:val="24"/>
          <w:szCs w:val="24"/>
        </w:rPr>
        <w:t xml:space="preserve"> </w:t>
      </w:r>
      <w:proofErr w:type="spellStart"/>
      <w:r w:rsidRPr="00075ACC">
        <w:rPr>
          <w:rFonts w:ascii="Garamond" w:eastAsia="Times New Roman" w:hAnsi="Garamond"/>
          <w:sz w:val="24"/>
          <w:szCs w:val="24"/>
        </w:rPr>
        <w:t>timp</w:t>
      </w:r>
      <w:proofErr w:type="spellEnd"/>
      <w:r w:rsidRPr="00075ACC">
        <w:rPr>
          <w:rFonts w:ascii="Garamond" w:eastAsia="Times New Roman" w:hAnsi="Garamond"/>
          <w:sz w:val="24"/>
          <w:szCs w:val="24"/>
        </w:rPr>
        <w:t xml:space="preserve"> de 2-3 </w:t>
      </w:r>
      <w:proofErr w:type="spellStart"/>
      <w:r w:rsidRPr="00075ACC">
        <w:rPr>
          <w:rFonts w:ascii="Garamond" w:eastAsia="Times New Roman" w:hAnsi="Garamond"/>
          <w:sz w:val="24"/>
          <w:szCs w:val="24"/>
        </w:rPr>
        <w:t>săptămâni</w:t>
      </w:r>
      <w:proofErr w:type="spellEnd"/>
      <w:r w:rsidRPr="00075ACC">
        <w:rPr>
          <w:rFonts w:ascii="Garamond" w:eastAsia="Times New Roman" w:hAnsi="Garamond"/>
          <w:sz w:val="24"/>
          <w:szCs w:val="24"/>
        </w:rPr>
        <w:t xml:space="preserve">, </w:t>
      </w:r>
      <w:proofErr w:type="spellStart"/>
      <w:r w:rsidRPr="00075ACC">
        <w:rPr>
          <w:rFonts w:ascii="Garamond" w:eastAsia="Times New Roman" w:hAnsi="Garamond"/>
          <w:sz w:val="24"/>
          <w:szCs w:val="24"/>
        </w:rPr>
        <w:t>în</w:t>
      </w:r>
      <w:proofErr w:type="spellEnd"/>
      <w:r w:rsidRPr="00075ACC">
        <w:rPr>
          <w:rFonts w:ascii="Garamond" w:eastAsia="Times New Roman" w:hAnsi="Garamond"/>
          <w:sz w:val="24"/>
          <w:szCs w:val="24"/>
        </w:rPr>
        <w:t xml:space="preserve"> </w:t>
      </w:r>
      <w:proofErr w:type="spellStart"/>
      <w:r w:rsidRPr="00075ACC">
        <w:rPr>
          <w:rFonts w:ascii="Garamond" w:eastAsia="Times New Roman" w:hAnsi="Garamond"/>
          <w:sz w:val="24"/>
          <w:szCs w:val="24"/>
        </w:rPr>
        <w:t>funcţie</w:t>
      </w:r>
      <w:proofErr w:type="spellEnd"/>
      <w:r w:rsidRPr="00075ACC">
        <w:rPr>
          <w:rFonts w:ascii="Garamond" w:eastAsia="Times New Roman" w:hAnsi="Garamond"/>
          <w:sz w:val="24"/>
          <w:szCs w:val="24"/>
        </w:rPr>
        <w:t xml:space="preserve"> de </w:t>
      </w:r>
      <w:proofErr w:type="spellStart"/>
      <w:r w:rsidRPr="00075ACC">
        <w:rPr>
          <w:rFonts w:ascii="Garamond" w:eastAsia="Times New Roman" w:hAnsi="Garamond"/>
          <w:sz w:val="24"/>
          <w:szCs w:val="24"/>
        </w:rPr>
        <w:t>sortimentul</w:t>
      </w:r>
      <w:proofErr w:type="spellEnd"/>
      <w:r w:rsidRPr="00075ACC">
        <w:rPr>
          <w:rFonts w:ascii="Garamond" w:eastAsia="Times New Roman" w:hAnsi="Garamond"/>
          <w:sz w:val="24"/>
          <w:szCs w:val="24"/>
        </w:rPr>
        <w:t xml:space="preserve"> de </w:t>
      </w:r>
      <w:proofErr w:type="spellStart"/>
      <w:r w:rsidRPr="00075ACC">
        <w:rPr>
          <w:rFonts w:ascii="Garamond" w:eastAsia="Times New Roman" w:hAnsi="Garamond"/>
          <w:sz w:val="24"/>
          <w:szCs w:val="24"/>
        </w:rPr>
        <w:t>bere</w:t>
      </w:r>
      <w:proofErr w:type="spellEnd"/>
      <w:r w:rsidRPr="00075ACC">
        <w:rPr>
          <w:rFonts w:ascii="Garamond" w:eastAsia="Times New Roman" w:hAnsi="Garamond"/>
          <w:sz w:val="24"/>
          <w:szCs w:val="24"/>
        </w:rPr>
        <w:t xml:space="preserve"> </w:t>
      </w:r>
      <w:proofErr w:type="spellStart"/>
      <w:r w:rsidRPr="00075ACC">
        <w:rPr>
          <w:rFonts w:ascii="Garamond" w:eastAsia="Times New Roman" w:hAnsi="Garamond"/>
          <w:sz w:val="24"/>
          <w:szCs w:val="24"/>
        </w:rPr>
        <w:t>dorit</w:t>
      </w:r>
      <w:proofErr w:type="spellEnd"/>
      <w:r w:rsidRPr="00075ACC">
        <w:rPr>
          <w:rFonts w:ascii="Garamond" w:eastAsia="Times New Roman" w:hAnsi="Garamond"/>
          <w:sz w:val="24"/>
          <w:szCs w:val="24"/>
        </w:rPr>
        <w:t xml:space="preserve">.  </w:t>
      </w:r>
      <w:proofErr w:type="spellStart"/>
      <w:r w:rsidRPr="00075ACC">
        <w:rPr>
          <w:rFonts w:ascii="Garamond" w:eastAsia="Times New Roman" w:hAnsi="Garamond"/>
          <w:sz w:val="24"/>
          <w:szCs w:val="24"/>
        </w:rPr>
        <w:t>Etichetarea</w:t>
      </w:r>
      <w:proofErr w:type="spellEnd"/>
      <w:r w:rsidRPr="00075ACC">
        <w:rPr>
          <w:rFonts w:ascii="Garamond" w:eastAsia="Times New Roman" w:hAnsi="Garamond"/>
          <w:sz w:val="24"/>
          <w:szCs w:val="24"/>
        </w:rPr>
        <w:t xml:space="preserve"> se </w:t>
      </w:r>
      <w:proofErr w:type="spellStart"/>
      <w:r w:rsidRPr="00075ACC">
        <w:rPr>
          <w:rFonts w:ascii="Garamond" w:eastAsia="Times New Roman" w:hAnsi="Garamond"/>
          <w:sz w:val="24"/>
          <w:szCs w:val="24"/>
        </w:rPr>
        <w:t>realizează</w:t>
      </w:r>
      <w:proofErr w:type="spellEnd"/>
      <w:r w:rsidRPr="00075ACC">
        <w:rPr>
          <w:rFonts w:ascii="Garamond" w:eastAsia="Times New Roman" w:hAnsi="Garamond"/>
          <w:sz w:val="24"/>
          <w:szCs w:val="24"/>
        </w:rPr>
        <w:t xml:space="preserve"> automat . </w:t>
      </w:r>
      <w:proofErr w:type="spellStart"/>
      <w:r w:rsidRPr="00075ACC">
        <w:rPr>
          <w:rFonts w:ascii="Garamond" w:eastAsia="Times New Roman" w:hAnsi="Garamond"/>
          <w:sz w:val="24"/>
          <w:szCs w:val="24"/>
        </w:rPr>
        <w:t>Sticlele</w:t>
      </w:r>
      <w:proofErr w:type="spellEnd"/>
      <w:r w:rsidRPr="00075ACC">
        <w:rPr>
          <w:rFonts w:ascii="Garamond" w:eastAsia="Times New Roman" w:hAnsi="Garamond"/>
          <w:sz w:val="24"/>
          <w:szCs w:val="24"/>
        </w:rPr>
        <w:t xml:space="preserve"> se </w:t>
      </w:r>
      <w:proofErr w:type="spellStart"/>
      <w:r w:rsidRPr="00075ACC">
        <w:rPr>
          <w:rFonts w:ascii="Garamond" w:eastAsia="Times New Roman" w:hAnsi="Garamond"/>
          <w:sz w:val="24"/>
          <w:szCs w:val="24"/>
        </w:rPr>
        <w:t>aseaza</w:t>
      </w:r>
      <w:proofErr w:type="spellEnd"/>
      <w:r w:rsidRPr="00075ACC">
        <w:rPr>
          <w:rFonts w:ascii="Garamond" w:eastAsia="Times New Roman" w:hAnsi="Garamond"/>
          <w:sz w:val="24"/>
          <w:szCs w:val="24"/>
        </w:rPr>
        <w:t xml:space="preserve"> in </w:t>
      </w:r>
      <w:proofErr w:type="spellStart"/>
      <w:r w:rsidRPr="00075ACC">
        <w:rPr>
          <w:rFonts w:ascii="Garamond" w:eastAsia="Times New Roman" w:hAnsi="Garamond"/>
          <w:sz w:val="24"/>
          <w:szCs w:val="24"/>
        </w:rPr>
        <w:t>ambalaje</w:t>
      </w:r>
      <w:proofErr w:type="spellEnd"/>
      <w:r w:rsidRPr="00075ACC">
        <w:rPr>
          <w:rFonts w:ascii="Garamond" w:eastAsia="Times New Roman" w:hAnsi="Garamond"/>
          <w:sz w:val="24"/>
          <w:szCs w:val="24"/>
        </w:rPr>
        <w:t xml:space="preserve"> de plastic </w:t>
      </w:r>
      <w:proofErr w:type="spellStart"/>
      <w:r w:rsidRPr="00075ACC">
        <w:rPr>
          <w:rFonts w:ascii="Garamond" w:eastAsia="Times New Roman" w:hAnsi="Garamond"/>
          <w:sz w:val="24"/>
          <w:szCs w:val="24"/>
        </w:rPr>
        <w:t>si</w:t>
      </w:r>
      <w:proofErr w:type="spellEnd"/>
      <w:r w:rsidRPr="00075ACC">
        <w:rPr>
          <w:rFonts w:ascii="Garamond" w:eastAsia="Times New Roman" w:hAnsi="Garamond"/>
          <w:sz w:val="24"/>
          <w:szCs w:val="24"/>
        </w:rPr>
        <w:t xml:space="preserve"> </w:t>
      </w:r>
      <w:proofErr w:type="spellStart"/>
      <w:r w:rsidRPr="00075ACC">
        <w:rPr>
          <w:rFonts w:ascii="Garamond" w:eastAsia="Times New Roman" w:hAnsi="Garamond"/>
          <w:sz w:val="24"/>
          <w:szCs w:val="24"/>
        </w:rPr>
        <w:t>sunt</w:t>
      </w:r>
      <w:proofErr w:type="spellEnd"/>
      <w:r w:rsidRPr="00075ACC">
        <w:rPr>
          <w:rFonts w:ascii="Garamond" w:eastAsia="Times New Roman" w:hAnsi="Garamond"/>
          <w:sz w:val="24"/>
          <w:szCs w:val="24"/>
        </w:rPr>
        <w:t xml:space="preserve"> </w:t>
      </w:r>
      <w:proofErr w:type="spellStart"/>
      <w:r w:rsidRPr="00075ACC">
        <w:rPr>
          <w:rFonts w:ascii="Garamond" w:eastAsia="Times New Roman" w:hAnsi="Garamond"/>
          <w:sz w:val="24"/>
          <w:szCs w:val="24"/>
        </w:rPr>
        <w:t>depozitate</w:t>
      </w:r>
      <w:proofErr w:type="spellEnd"/>
      <w:r w:rsidRPr="00075ACC">
        <w:rPr>
          <w:rFonts w:ascii="Garamond" w:eastAsia="Times New Roman" w:hAnsi="Garamond"/>
          <w:sz w:val="24"/>
          <w:szCs w:val="24"/>
        </w:rPr>
        <w:t xml:space="preserve"> </w:t>
      </w:r>
      <w:proofErr w:type="spellStart"/>
      <w:r w:rsidRPr="00075ACC">
        <w:rPr>
          <w:rFonts w:ascii="Garamond" w:eastAsia="Times New Roman" w:hAnsi="Garamond"/>
          <w:sz w:val="24"/>
          <w:szCs w:val="24"/>
        </w:rPr>
        <w:t>în</w:t>
      </w:r>
      <w:proofErr w:type="spellEnd"/>
      <w:r w:rsidRPr="00075ACC">
        <w:rPr>
          <w:rFonts w:ascii="Garamond" w:eastAsia="Times New Roman" w:hAnsi="Garamond"/>
          <w:sz w:val="24"/>
          <w:szCs w:val="24"/>
        </w:rPr>
        <w:t xml:space="preserve"> </w:t>
      </w:r>
      <w:proofErr w:type="spellStart"/>
      <w:r w:rsidRPr="00075ACC">
        <w:rPr>
          <w:rFonts w:ascii="Garamond" w:eastAsia="Times New Roman" w:hAnsi="Garamond"/>
          <w:sz w:val="24"/>
          <w:szCs w:val="24"/>
        </w:rPr>
        <w:t>spaţiul</w:t>
      </w:r>
      <w:proofErr w:type="spellEnd"/>
      <w:r w:rsidRPr="00075ACC">
        <w:rPr>
          <w:rFonts w:ascii="Garamond" w:eastAsia="Times New Roman" w:hAnsi="Garamond"/>
          <w:sz w:val="24"/>
          <w:szCs w:val="24"/>
        </w:rPr>
        <w:t xml:space="preserve"> special </w:t>
      </w:r>
      <w:proofErr w:type="spellStart"/>
      <w:r w:rsidRPr="00075ACC">
        <w:rPr>
          <w:rFonts w:ascii="Garamond" w:eastAsia="Times New Roman" w:hAnsi="Garamond"/>
          <w:sz w:val="24"/>
          <w:szCs w:val="24"/>
        </w:rPr>
        <w:t>destinat</w:t>
      </w:r>
      <w:proofErr w:type="spellEnd"/>
    </w:p>
    <w:p w:rsidR="000B2F38" w:rsidRPr="00075ACC" w:rsidRDefault="000B2F38" w:rsidP="000B2F38">
      <w:pPr>
        <w:pStyle w:val="ListParagraph"/>
        <w:numPr>
          <w:ilvl w:val="0"/>
          <w:numId w:val="38"/>
        </w:numPr>
        <w:shd w:val="clear" w:color="auto" w:fill="FFFFFF"/>
        <w:spacing w:after="0" w:line="240" w:lineRule="auto"/>
        <w:rPr>
          <w:rFonts w:ascii="Garamond" w:hAnsi="Garamond" w:cs="Segoe UI"/>
          <w:color w:val="000000"/>
          <w:sz w:val="24"/>
          <w:szCs w:val="24"/>
          <w:lang w:eastAsia="en-GB"/>
        </w:rPr>
      </w:pPr>
      <w:proofErr w:type="spellStart"/>
      <w:r w:rsidRPr="00075ACC">
        <w:rPr>
          <w:rFonts w:ascii="Garamond" w:hAnsi="Garamond" w:cs="Segoe UI"/>
          <w:color w:val="000000"/>
          <w:sz w:val="24"/>
          <w:szCs w:val="24"/>
          <w:lang w:eastAsia="en-GB"/>
        </w:rPr>
        <w:t>Capacitatea</w:t>
      </w:r>
      <w:proofErr w:type="spellEnd"/>
      <w:r w:rsidRPr="00075ACC">
        <w:rPr>
          <w:rFonts w:ascii="Garamond" w:hAnsi="Garamond" w:cs="Segoe UI"/>
          <w:color w:val="000000"/>
          <w:sz w:val="24"/>
          <w:szCs w:val="24"/>
          <w:lang w:eastAsia="en-GB"/>
        </w:rPr>
        <w:t xml:space="preserve"> de </w:t>
      </w:r>
      <w:proofErr w:type="spellStart"/>
      <w:r w:rsidRPr="00075ACC">
        <w:rPr>
          <w:rFonts w:ascii="Garamond" w:hAnsi="Garamond" w:cs="Segoe UI"/>
          <w:color w:val="000000"/>
          <w:sz w:val="24"/>
          <w:szCs w:val="24"/>
          <w:lang w:eastAsia="en-GB"/>
        </w:rPr>
        <w:t>îmbuteliere</w:t>
      </w:r>
      <w:proofErr w:type="spellEnd"/>
      <w:r w:rsidRPr="00075ACC">
        <w:rPr>
          <w:rFonts w:ascii="Garamond" w:hAnsi="Garamond" w:cs="Segoe UI"/>
          <w:color w:val="000000"/>
          <w:sz w:val="24"/>
          <w:szCs w:val="24"/>
          <w:lang w:eastAsia="en-GB"/>
        </w:rPr>
        <w:t xml:space="preserve"> - 1200 </w:t>
      </w:r>
      <w:proofErr w:type="spellStart"/>
      <w:r w:rsidRPr="00075ACC">
        <w:rPr>
          <w:rFonts w:ascii="Garamond" w:hAnsi="Garamond" w:cs="Segoe UI"/>
          <w:color w:val="000000"/>
          <w:sz w:val="24"/>
          <w:szCs w:val="24"/>
          <w:lang w:eastAsia="en-GB"/>
        </w:rPr>
        <w:t>sticle</w:t>
      </w:r>
      <w:proofErr w:type="spellEnd"/>
      <w:r w:rsidRPr="00075ACC">
        <w:rPr>
          <w:rFonts w:ascii="Garamond" w:hAnsi="Garamond" w:cs="Segoe UI"/>
          <w:color w:val="000000"/>
          <w:sz w:val="24"/>
          <w:szCs w:val="24"/>
          <w:lang w:eastAsia="en-GB"/>
        </w:rPr>
        <w:t>/</w:t>
      </w:r>
      <w:proofErr w:type="spellStart"/>
      <w:r w:rsidRPr="00075ACC">
        <w:rPr>
          <w:rFonts w:ascii="Garamond" w:hAnsi="Garamond" w:cs="Segoe UI"/>
          <w:color w:val="000000"/>
          <w:sz w:val="24"/>
          <w:szCs w:val="24"/>
          <w:lang w:eastAsia="en-GB"/>
        </w:rPr>
        <w:t>zi</w:t>
      </w:r>
      <w:proofErr w:type="spellEnd"/>
    </w:p>
    <w:p w:rsidR="000B2F38" w:rsidRPr="00075ACC" w:rsidRDefault="000B2F38" w:rsidP="000B2F38">
      <w:pPr>
        <w:pStyle w:val="ListParagraph"/>
        <w:numPr>
          <w:ilvl w:val="0"/>
          <w:numId w:val="38"/>
        </w:numPr>
        <w:shd w:val="clear" w:color="auto" w:fill="FFFFFF"/>
        <w:spacing w:after="0" w:line="240" w:lineRule="auto"/>
        <w:rPr>
          <w:rFonts w:ascii="Garamond" w:hAnsi="Garamond" w:cs="Segoe UI"/>
          <w:color w:val="000000"/>
          <w:sz w:val="24"/>
          <w:szCs w:val="24"/>
          <w:lang w:eastAsia="en-GB"/>
        </w:rPr>
      </w:pPr>
      <w:r w:rsidRPr="00075ACC">
        <w:rPr>
          <w:rFonts w:ascii="Garamond" w:hAnsi="Garamond" w:cs="Segoe UI"/>
          <w:color w:val="000000"/>
          <w:sz w:val="24"/>
          <w:szCs w:val="24"/>
          <w:lang w:eastAsia="en-GB"/>
        </w:rPr>
        <w:t xml:space="preserve">Mod de </w:t>
      </w:r>
      <w:proofErr w:type="spellStart"/>
      <w:r w:rsidRPr="00075ACC">
        <w:rPr>
          <w:rFonts w:ascii="Garamond" w:hAnsi="Garamond" w:cs="Segoe UI"/>
          <w:color w:val="000000"/>
          <w:sz w:val="24"/>
          <w:szCs w:val="24"/>
          <w:lang w:eastAsia="en-GB"/>
        </w:rPr>
        <w:t>ambalare</w:t>
      </w:r>
      <w:proofErr w:type="spellEnd"/>
      <w:r w:rsidRPr="00075ACC">
        <w:rPr>
          <w:rFonts w:ascii="Garamond" w:hAnsi="Garamond" w:cs="Segoe UI"/>
          <w:color w:val="000000"/>
          <w:sz w:val="24"/>
          <w:szCs w:val="24"/>
          <w:lang w:eastAsia="en-GB"/>
        </w:rPr>
        <w:t xml:space="preserve">:  </w:t>
      </w:r>
      <w:proofErr w:type="spellStart"/>
      <w:r w:rsidRPr="00075ACC">
        <w:rPr>
          <w:rFonts w:ascii="Garamond" w:hAnsi="Garamond" w:cs="Segoe UI"/>
          <w:color w:val="000000"/>
          <w:sz w:val="24"/>
          <w:szCs w:val="24"/>
          <w:lang w:eastAsia="en-GB"/>
        </w:rPr>
        <w:t>semiautomat</w:t>
      </w:r>
      <w:proofErr w:type="spellEnd"/>
    </w:p>
    <w:p w:rsidR="000B2F38" w:rsidRPr="000B2F38" w:rsidRDefault="000B2F38" w:rsidP="000B2F38">
      <w:pPr>
        <w:pStyle w:val="ListParagraph"/>
        <w:numPr>
          <w:ilvl w:val="0"/>
          <w:numId w:val="38"/>
        </w:numPr>
        <w:shd w:val="clear" w:color="auto" w:fill="FFFFFF"/>
        <w:spacing w:after="0" w:line="240" w:lineRule="auto"/>
        <w:rPr>
          <w:rFonts w:ascii="Garamond" w:hAnsi="Garamond" w:cs="Segoe UI"/>
          <w:color w:val="000000"/>
          <w:sz w:val="24"/>
          <w:szCs w:val="24"/>
          <w:lang w:eastAsia="en-GB"/>
        </w:rPr>
      </w:pPr>
      <w:r w:rsidRPr="00075ACC">
        <w:rPr>
          <w:rFonts w:ascii="Garamond" w:hAnsi="Garamond" w:cs="Segoe UI"/>
          <w:color w:val="000000"/>
          <w:sz w:val="24"/>
          <w:szCs w:val="24"/>
          <w:lang w:eastAsia="en-GB"/>
        </w:rPr>
        <w:t xml:space="preserve"> </w:t>
      </w:r>
      <w:proofErr w:type="spellStart"/>
      <w:r w:rsidRPr="00075ACC">
        <w:rPr>
          <w:rFonts w:ascii="Garamond" w:hAnsi="Garamond" w:cs="Segoe UI"/>
          <w:color w:val="000000"/>
          <w:sz w:val="24"/>
          <w:szCs w:val="24"/>
          <w:lang w:eastAsia="en-GB"/>
        </w:rPr>
        <w:t>Contrapresiunea</w:t>
      </w:r>
      <w:proofErr w:type="spellEnd"/>
      <w:r w:rsidRPr="00075ACC">
        <w:rPr>
          <w:rFonts w:ascii="Garamond" w:hAnsi="Garamond" w:cs="Segoe UI"/>
          <w:color w:val="000000"/>
          <w:sz w:val="24"/>
          <w:szCs w:val="24"/>
          <w:lang w:eastAsia="en-GB"/>
        </w:rPr>
        <w:t xml:space="preserve"> se </w:t>
      </w:r>
      <w:proofErr w:type="spellStart"/>
      <w:r w:rsidRPr="00075ACC">
        <w:rPr>
          <w:rFonts w:ascii="Garamond" w:hAnsi="Garamond" w:cs="Segoe UI"/>
          <w:color w:val="000000"/>
          <w:sz w:val="24"/>
          <w:szCs w:val="24"/>
          <w:lang w:eastAsia="en-GB"/>
        </w:rPr>
        <w:t>realizează</w:t>
      </w:r>
      <w:proofErr w:type="spellEnd"/>
      <w:r w:rsidRPr="00075ACC">
        <w:rPr>
          <w:rFonts w:ascii="Garamond" w:hAnsi="Garamond" w:cs="Segoe UI"/>
          <w:color w:val="000000"/>
          <w:sz w:val="24"/>
          <w:szCs w:val="24"/>
          <w:lang w:eastAsia="en-GB"/>
        </w:rPr>
        <w:t xml:space="preserve"> cu </w:t>
      </w:r>
      <w:proofErr w:type="spellStart"/>
      <w:r w:rsidRPr="00075ACC">
        <w:rPr>
          <w:rFonts w:ascii="Garamond" w:hAnsi="Garamond" w:cs="Segoe UI"/>
          <w:color w:val="000000"/>
          <w:sz w:val="24"/>
          <w:szCs w:val="24"/>
          <w:lang w:eastAsia="en-GB"/>
        </w:rPr>
        <w:t>dioxid</w:t>
      </w:r>
      <w:proofErr w:type="spellEnd"/>
      <w:r w:rsidRPr="00075ACC">
        <w:rPr>
          <w:rFonts w:ascii="Garamond" w:hAnsi="Garamond" w:cs="Segoe UI"/>
          <w:color w:val="000000"/>
          <w:sz w:val="24"/>
          <w:szCs w:val="24"/>
          <w:lang w:eastAsia="en-GB"/>
        </w:rPr>
        <w:t xml:space="preserve"> de carbon ( CO </w:t>
      </w:r>
      <w:r w:rsidRPr="00075ACC">
        <w:rPr>
          <w:rFonts w:ascii="Garamond" w:hAnsi="Garamond" w:cs="Segoe UI"/>
          <w:color w:val="000000"/>
          <w:sz w:val="24"/>
          <w:szCs w:val="24"/>
          <w:vertAlign w:val="subscript"/>
          <w:lang w:eastAsia="en-GB"/>
        </w:rPr>
        <w:t xml:space="preserve">2 </w:t>
      </w:r>
      <w:r w:rsidRPr="00075ACC">
        <w:rPr>
          <w:rFonts w:ascii="Garamond" w:hAnsi="Garamond" w:cs="Segoe UI"/>
          <w:color w:val="000000"/>
          <w:sz w:val="24"/>
          <w:szCs w:val="24"/>
          <w:lang w:eastAsia="en-GB"/>
        </w:rPr>
        <w:t xml:space="preserve">); P= 0,50  </w:t>
      </w:r>
      <w:proofErr w:type="spellStart"/>
      <w:r w:rsidRPr="00075ACC">
        <w:rPr>
          <w:rFonts w:ascii="Garamond" w:hAnsi="Garamond" w:cs="Segoe UI"/>
          <w:color w:val="000000"/>
          <w:sz w:val="24"/>
          <w:szCs w:val="24"/>
          <w:lang w:eastAsia="en-GB"/>
        </w:rPr>
        <w:t>barri</w:t>
      </w:r>
      <w:proofErr w:type="spellEnd"/>
      <w:r w:rsidRPr="00075ACC">
        <w:rPr>
          <w:rFonts w:ascii="Garamond" w:hAnsi="Garamond" w:cs="Segoe UI"/>
          <w:color w:val="000000"/>
          <w:sz w:val="24"/>
          <w:szCs w:val="24"/>
          <w:lang w:eastAsia="en-GB"/>
        </w:rPr>
        <w:t>.</w:t>
      </w:r>
    </w:p>
    <w:p w:rsidR="000B2F38" w:rsidRPr="00D55234" w:rsidRDefault="000B2F38" w:rsidP="000B2F38">
      <w:pPr>
        <w:spacing w:after="0" w:line="240" w:lineRule="auto"/>
        <w:jc w:val="both"/>
        <w:rPr>
          <w:rFonts w:ascii="Times New Roman" w:eastAsia="Times New Roman" w:hAnsi="Times New Roman"/>
          <w:i/>
          <w:sz w:val="24"/>
          <w:szCs w:val="24"/>
          <w:u w:val="single"/>
        </w:rPr>
      </w:pPr>
      <w:proofErr w:type="spellStart"/>
      <w:r w:rsidRPr="00D55234">
        <w:rPr>
          <w:rFonts w:ascii="Times New Roman" w:eastAsia="Times New Roman" w:hAnsi="Times New Roman"/>
          <w:i/>
          <w:sz w:val="24"/>
          <w:szCs w:val="24"/>
          <w:u w:val="single"/>
        </w:rPr>
        <w:lastRenderedPageBreak/>
        <w:t>Livrarea</w:t>
      </w:r>
      <w:proofErr w:type="spellEnd"/>
      <w:r w:rsidRPr="00D55234">
        <w:rPr>
          <w:rFonts w:ascii="Times New Roman" w:eastAsia="Times New Roman" w:hAnsi="Times New Roman"/>
          <w:i/>
          <w:sz w:val="24"/>
          <w:szCs w:val="24"/>
          <w:u w:val="single"/>
        </w:rPr>
        <w:t xml:space="preserve"> la </w:t>
      </w:r>
      <w:proofErr w:type="spellStart"/>
      <w:r w:rsidRPr="00D55234">
        <w:rPr>
          <w:rFonts w:ascii="Times New Roman" w:eastAsia="Times New Roman" w:hAnsi="Times New Roman"/>
          <w:i/>
          <w:sz w:val="24"/>
          <w:szCs w:val="24"/>
          <w:u w:val="single"/>
        </w:rPr>
        <w:t>benefici</w:t>
      </w:r>
      <w:r>
        <w:rPr>
          <w:rFonts w:ascii="Times New Roman" w:eastAsia="Times New Roman" w:hAnsi="Times New Roman"/>
          <w:i/>
          <w:sz w:val="24"/>
          <w:szCs w:val="24"/>
          <w:u w:val="single"/>
        </w:rPr>
        <w:t>a</w:t>
      </w:r>
      <w:r w:rsidRPr="00D55234">
        <w:rPr>
          <w:rFonts w:ascii="Times New Roman" w:eastAsia="Times New Roman" w:hAnsi="Times New Roman"/>
          <w:i/>
          <w:sz w:val="24"/>
          <w:szCs w:val="24"/>
          <w:u w:val="single"/>
        </w:rPr>
        <w:t>ri</w:t>
      </w:r>
      <w:proofErr w:type="spellEnd"/>
      <w:r w:rsidRPr="00D55234">
        <w:rPr>
          <w:rFonts w:ascii="Times New Roman" w:eastAsia="Times New Roman" w:hAnsi="Times New Roman"/>
          <w:i/>
          <w:sz w:val="24"/>
          <w:szCs w:val="24"/>
          <w:u w:val="single"/>
        </w:rPr>
        <w:t xml:space="preserve"> ( </w:t>
      </w:r>
      <w:proofErr w:type="spellStart"/>
      <w:r w:rsidRPr="00D55234">
        <w:rPr>
          <w:rFonts w:ascii="Times New Roman" w:eastAsia="Times New Roman" w:hAnsi="Times New Roman"/>
          <w:i/>
          <w:sz w:val="24"/>
          <w:szCs w:val="24"/>
          <w:u w:val="single"/>
        </w:rPr>
        <w:t>comercializarea</w:t>
      </w:r>
      <w:proofErr w:type="spellEnd"/>
      <w:r w:rsidRPr="00D55234">
        <w:rPr>
          <w:rFonts w:ascii="Times New Roman" w:eastAsia="Times New Roman" w:hAnsi="Times New Roman"/>
          <w:i/>
          <w:sz w:val="24"/>
          <w:szCs w:val="24"/>
          <w:u w:val="single"/>
        </w:rPr>
        <w:t xml:space="preserve"> </w:t>
      </w:r>
      <w:proofErr w:type="spellStart"/>
      <w:r w:rsidRPr="00D55234">
        <w:rPr>
          <w:rFonts w:ascii="Times New Roman" w:eastAsia="Times New Roman" w:hAnsi="Times New Roman"/>
          <w:i/>
          <w:sz w:val="24"/>
          <w:szCs w:val="24"/>
          <w:u w:val="single"/>
        </w:rPr>
        <w:t>berii</w:t>
      </w:r>
      <w:proofErr w:type="spellEnd"/>
      <w:r w:rsidRPr="00D55234">
        <w:rPr>
          <w:rFonts w:ascii="Times New Roman" w:eastAsia="Times New Roman" w:hAnsi="Times New Roman"/>
          <w:i/>
          <w:sz w:val="24"/>
          <w:szCs w:val="24"/>
          <w:u w:val="single"/>
        </w:rPr>
        <w:t>)</w:t>
      </w:r>
    </w:p>
    <w:p w:rsidR="000B2F38" w:rsidRDefault="000B2F38" w:rsidP="00053FF5">
      <w:pPr>
        <w:pStyle w:val="Footer"/>
        <w:ind w:left="1080"/>
        <w:jc w:val="both"/>
        <w:rPr>
          <w:rFonts w:ascii="Garamond" w:hAnsi="Garamond"/>
          <w:sz w:val="24"/>
          <w:szCs w:val="24"/>
          <w:lang w:val="ro-RO"/>
        </w:rPr>
      </w:pPr>
    </w:p>
    <w:p w:rsidR="00AF4B66" w:rsidRPr="00A51CED" w:rsidRDefault="007F0CAF" w:rsidP="00737E99">
      <w:pPr>
        <w:spacing w:after="0"/>
        <w:jc w:val="both"/>
        <w:rPr>
          <w:rFonts w:ascii="Garamond" w:hAnsi="Garamond" w:cs="Arial"/>
          <w:sz w:val="24"/>
          <w:szCs w:val="24"/>
          <w:lang w:val="ro-RO"/>
        </w:rPr>
      </w:pPr>
      <w:r>
        <w:rPr>
          <w:rFonts w:ascii="Garamond" w:eastAsia="Times New Roman" w:hAnsi="Garamond"/>
          <w:sz w:val="24"/>
          <w:szCs w:val="24"/>
          <w:lang w:val="ro-RO"/>
        </w:rPr>
        <w:t xml:space="preserve">   </w:t>
      </w:r>
      <w:r w:rsidR="007414C4" w:rsidRPr="00A51CED">
        <w:rPr>
          <w:rFonts w:ascii="Garamond" w:hAnsi="Garamond" w:cs="Arial"/>
          <w:sz w:val="24"/>
          <w:szCs w:val="24"/>
          <w:lang w:val="ro-RO"/>
        </w:rPr>
        <w:t xml:space="preserve">b) cumularea cu alte proiecte – </w:t>
      </w:r>
      <w:r w:rsidR="00737E99">
        <w:rPr>
          <w:rFonts w:ascii="Garamond" w:hAnsi="Garamond" w:cs="Arial"/>
          <w:sz w:val="24"/>
          <w:szCs w:val="24"/>
          <w:lang w:val="ro-RO"/>
        </w:rPr>
        <w:t>Nu este cazul</w:t>
      </w:r>
    </w:p>
    <w:p w:rsidR="007414C4" w:rsidRPr="00A51CED" w:rsidRDefault="007414C4" w:rsidP="00A51CED">
      <w:pPr>
        <w:spacing w:after="0"/>
        <w:jc w:val="both"/>
        <w:rPr>
          <w:rFonts w:ascii="Garamond" w:hAnsi="Garamond" w:cs="Arial"/>
          <w:sz w:val="24"/>
          <w:szCs w:val="24"/>
          <w:lang w:val="ro-RO"/>
        </w:rPr>
      </w:pPr>
      <w:r w:rsidRPr="00A51CED">
        <w:rPr>
          <w:rFonts w:ascii="Garamond" w:hAnsi="Garamond" w:cs="Arial"/>
          <w:sz w:val="24"/>
          <w:szCs w:val="24"/>
          <w:lang w:val="ro-RO"/>
        </w:rPr>
        <w:t xml:space="preserve">c) utilizarea resurselor naturale - </w:t>
      </w:r>
      <w:r w:rsidR="00AF4B66" w:rsidRPr="00FA45A3">
        <w:rPr>
          <w:rFonts w:ascii="Garamond" w:hAnsi="Garamond" w:cs="Arial"/>
          <w:sz w:val="24"/>
          <w:szCs w:val="24"/>
          <w:lang w:val="ro-RO"/>
        </w:rPr>
        <w:t>pentru implementa</w:t>
      </w:r>
      <w:r w:rsidR="00093DFD">
        <w:rPr>
          <w:rFonts w:ascii="Garamond" w:hAnsi="Garamond" w:cs="Arial"/>
          <w:sz w:val="24"/>
          <w:szCs w:val="24"/>
          <w:lang w:val="ro-RO"/>
        </w:rPr>
        <w:t>rea proiectului nu se utilizează</w:t>
      </w:r>
      <w:r w:rsidR="00AF4B66" w:rsidRPr="00FA45A3">
        <w:rPr>
          <w:rFonts w:ascii="Garamond" w:hAnsi="Garamond" w:cs="Arial"/>
          <w:sz w:val="24"/>
          <w:szCs w:val="24"/>
          <w:lang w:val="ro-RO"/>
        </w:rPr>
        <w:t xml:space="preserve"> resurse naturale regenerabile</w:t>
      </w:r>
      <w:r w:rsidRPr="00A51CED">
        <w:rPr>
          <w:rFonts w:ascii="Garamond" w:hAnsi="Garamond" w:cs="Arial"/>
          <w:sz w:val="24"/>
          <w:szCs w:val="24"/>
          <w:lang w:val="ro-RO"/>
        </w:rPr>
        <w:t>;</w:t>
      </w:r>
    </w:p>
    <w:p w:rsidR="007414C4" w:rsidRPr="00A51CED" w:rsidRDefault="007414C4" w:rsidP="007414C4">
      <w:pPr>
        <w:spacing w:after="120"/>
        <w:jc w:val="both"/>
        <w:rPr>
          <w:rFonts w:ascii="Garamond" w:hAnsi="Garamond" w:cs="Arial"/>
          <w:sz w:val="24"/>
          <w:szCs w:val="24"/>
          <w:lang w:val="ro-RO"/>
        </w:rPr>
      </w:pPr>
      <w:r w:rsidRPr="00A51CED">
        <w:rPr>
          <w:rFonts w:ascii="Garamond" w:hAnsi="Garamond" w:cs="Arial"/>
          <w:sz w:val="24"/>
          <w:szCs w:val="24"/>
          <w:lang w:val="ro-RO"/>
        </w:rPr>
        <w:t>d) Producţia de deşeuri:</w:t>
      </w:r>
    </w:p>
    <w:p w:rsidR="007414C4" w:rsidRPr="00A51CED" w:rsidRDefault="00D36D01" w:rsidP="00AF4B66">
      <w:pPr>
        <w:spacing w:after="0" w:line="240" w:lineRule="auto"/>
        <w:jc w:val="both"/>
        <w:rPr>
          <w:rFonts w:ascii="Garamond" w:hAnsi="Garamond" w:cs="Arial"/>
          <w:sz w:val="24"/>
          <w:szCs w:val="24"/>
          <w:lang w:val="ro-RO"/>
        </w:rPr>
      </w:pPr>
      <w:r>
        <w:rPr>
          <w:rFonts w:ascii="Garamond" w:hAnsi="Garamond" w:cs="Arial"/>
          <w:sz w:val="24"/>
          <w:szCs w:val="24"/>
          <w:lang w:val="ro-RO"/>
        </w:rPr>
        <w:tab/>
        <w:t xml:space="preserve">- </w:t>
      </w:r>
      <w:r w:rsidRPr="0004001C">
        <w:rPr>
          <w:rFonts w:ascii="Garamond" w:hAnsi="Garamond" w:cs="Arial"/>
          <w:sz w:val="24"/>
          <w:szCs w:val="24"/>
          <w:lang w:val="ro-RO"/>
        </w:rPr>
        <w:t xml:space="preserve">deşeurile rezultate în urma execuţiei lucrărilor obiectivului se vor depozita selectiv pe categorie de deşeu în containere speciale şi vor fi predate la societăţi autorizate în colectare/ </w:t>
      </w:r>
      <w:r>
        <w:rPr>
          <w:rFonts w:ascii="Garamond" w:hAnsi="Garamond" w:cs="Arial"/>
          <w:sz w:val="24"/>
          <w:szCs w:val="24"/>
          <w:lang w:val="ro-RO"/>
        </w:rPr>
        <w:tab/>
      </w:r>
      <w:r w:rsidRPr="0004001C">
        <w:rPr>
          <w:rFonts w:ascii="Garamond" w:hAnsi="Garamond" w:cs="Arial"/>
          <w:sz w:val="24"/>
          <w:szCs w:val="24"/>
          <w:lang w:val="ro-RO"/>
        </w:rPr>
        <w:t>valorificare/eliminare</w:t>
      </w:r>
    </w:p>
    <w:p w:rsidR="007414C4" w:rsidRPr="00A51CED" w:rsidRDefault="007414C4" w:rsidP="007414C4">
      <w:pPr>
        <w:spacing w:after="120"/>
        <w:ind w:left="360"/>
        <w:jc w:val="both"/>
        <w:rPr>
          <w:rFonts w:ascii="Garamond" w:hAnsi="Garamond" w:cs="Arial"/>
          <w:sz w:val="24"/>
          <w:szCs w:val="24"/>
          <w:lang w:val="it-IT"/>
        </w:rPr>
      </w:pPr>
      <w:r w:rsidRPr="00A51CED">
        <w:rPr>
          <w:rFonts w:ascii="Garamond" w:hAnsi="Garamond" w:cs="Arial"/>
          <w:sz w:val="24"/>
          <w:szCs w:val="24"/>
          <w:lang w:val="it-IT"/>
        </w:rPr>
        <w:t>e) emisiile poluante, inclusiv zgomotul şi alte surse de disconfort:</w:t>
      </w:r>
    </w:p>
    <w:p w:rsidR="007414C4" w:rsidRPr="00A51CED" w:rsidRDefault="007414C4" w:rsidP="007414C4">
      <w:pPr>
        <w:numPr>
          <w:ilvl w:val="0"/>
          <w:numId w:val="19"/>
        </w:numPr>
        <w:tabs>
          <w:tab w:val="clear" w:pos="1440"/>
          <w:tab w:val="num" w:pos="720"/>
        </w:tabs>
        <w:spacing w:after="0" w:line="240" w:lineRule="auto"/>
        <w:ind w:left="720"/>
        <w:jc w:val="both"/>
        <w:rPr>
          <w:rFonts w:ascii="Garamond" w:hAnsi="Garamond" w:cs="Arial"/>
          <w:sz w:val="24"/>
          <w:szCs w:val="24"/>
          <w:lang w:val="ro-RO"/>
        </w:rPr>
      </w:pPr>
      <w:r w:rsidRPr="00A51CED">
        <w:rPr>
          <w:rFonts w:ascii="Garamond" w:hAnsi="Garamond" w:cs="Arial"/>
          <w:sz w:val="24"/>
          <w:szCs w:val="24"/>
          <w:lang w:val="ro-RO"/>
        </w:rPr>
        <w:t xml:space="preserve">vor fi generate de utilajele şi mijloacele de transport, pe perioada de realizare şi funcţionare a proiectului; în zona amplasamentului nu sunt locuinţe; </w:t>
      </w:r>
    </w:p>
    <w:p w:rsidR="007414C4" w:rsidRPr="00A51CED" w:rsidRDefault="007414C4" w:rsidP="007414C4">
      <w:pPr>
        <w:numPr>
          <w:ilvl w:val="0"/>
          <w:numId w:val="19"/>
        </w:numPr>
        <w:tabs>
          <w:tab w:val="clear" w:pos="1440"/>
          <w:tab w:val="num" w:pos="720"/>
        </w:tabs>
        <w:spacing w:after="120" w:line="240" w:lineRule="auto"/>
        <w:ind w:left="720"/>
        <w:jc w:val="both"/>
        <w:rPr>
          <w:rFonts w:ascii="Garamond" w:hAnsi="Garamond" w:cs="Arial"/>
          <w:sz w:val="24"/>
          <w:szCs w:val="24"/>
          <w:lang w:val="ro-RO"/>
        </w:rPr>
      </w:pPr>
      <w:r w:rsidRPr="00A51CED">
        <w:rPr>
          <w:rFonts w:ascii="Garamond" w:hAnsi="Garamond" w:cs="Arial"/>
          <w:sz w:val="24"/>
          <w:szCs w:val="24"/>
          <w:lang w:val="ro-RO"/>
        </w:rPr>
        <w:t xml:space="preserve">autovehiculele şi utilajele folosite pentru executarea lucrărilor, vor respecta condiţiile impuse prin verificările tehnice periodice în vederea reglementării din punct de vedere al emisiilor gazoase în atmosferă ; </w:t>
      </w:r>
    </w:p>
    <w:p w:rsidR="007414C4" w:rsidRPr="00A51CED" w:rsidRDefault="007414C4" w:rsidP="007414C4">
      <w:pPr>
        <w:pStyle w:val="BodyText2"/>
        <w:spacing w:line="240" w:lineRule="auto"/>
        <w:jc w:val="both"/>
        <w:rPr>
          <w:rFonts w:ascii="Garamond" w:hAnsi="Garamond" w:cs="Arial"/>
          <w:b/>
          <w:bCs/>
          <w:lang w:val="ro-RO" w:eastAsia="ro-RO"/>
        </w:rPr>
      </w:pPr>
      <w:r w:rsidRPr="00A51CED">
        <w:rPr>
          <w:rFonts w:ascii="Garamond" w:hAnsi="Garamond" w:cs="Arial"/>
          <w:b/>
          <w:bCs/>
          <w:lang w:val="ro-RO"/>
        </w:rPr>
        <w:t>2. Localizarea proiectului</w:t>
      </w:r>
      <w:r w:rsidRPr="00A51CED">
        <w:rPr>
          <w:rFonts w:ascii="Garamond" w:hAnsi="Garamond" w:cs="Arial"/>
          <w:b/>
          <w:bCs/>
          <w:lang w:val="ro-RO" w:eastAsia="ro-RO"/>
        </w:rPr>
        <w:t xml:space="preserve"> </w:t>
      </w:r>
    </w:p>
    <w:p w:rsidR="007414C4" w:rsidRPr="001A7BCF" w:rsidRDefault="007414C4" w:rsidP="00536D45">
      <w:pPr>
        <w:autoSpaceDE w:val="0"/>
        <w:autoSpaceDN w:val="0"/>
        <w:adjustRightInd w:val="0"/>
        <w:spacing w:after="0"/>
        <w:jc w:val="both"/>
        <w:rPr>
          <w:rFonts w:ascii="Garamond" w:eastAsia="CenturyGothic" w:hAnsi="Garamond" w:cs="Arial"/>
          <w:sz w:val="24"/>
          <w:szCs w:val="24"/>
          <w:lang w:val="ro-RO" w:eastAsia="ro-RO"/>
        </w:rPr>
      </w:pPr>
      <w:r w:rsidRPr="00A51CED">
        <w:rPr>
          <w:rFonts w:ascii="Garamond" w:hAnsi="Garamond" w:cs="Arial"/>
          <w:sz w:val="24"/>
          <w:szCs w:val="24"/>
          <w:lang w:val="ro-RO" w:eastAsia="ro-RO"/>
        </w:rPr>
        <w:t xml:space="preserve">2.1. utilizarea existentă a terenului – </w:t>
      </w:r>
      <w:r w:rsidR="001A7BCF" w:rsidRPr="001A7BCF">
        <w:rPr>
          <w:rFonts w:ascii="Garamond" w:hAnsi="Garamond" w:cs="Arial"/>
          <w:sz w:val="24"/>
          <w:szCs w:val="24"/>
          <w:lang w:val="ro-RO"/>
        </w:rPr>
        <w:t>mun. Iasi, Calea Chisinaului nr. 29, Corp C40, parter</w:t>
      </w:r>
      <w:r w:rsidR="001A7BCF">
        <w:rPr>
          <w:rFonts w:ascii="Garamond" w:hAnsi="Garamond" w:cs="Arial"/>
          <w:sz w:val="24"/>
          <w:szCs w:val="24"/>
          <w:lang w:val="ro-RO"/>
        </w:rPr>
        <w:t xml:space="preserve"> - spatiu inchiriat de la SC RIJT CO SRL </w:t>
      </w:r>
      <w:r w:rsidR="00D36D01" w:rsidRPr="001A7BCF">
        <w:rPr>
          <w:rFonts w:ascii="Garamond" w:eastAsia="CenturyGothic" w:hAnsi="Garamond" w:cs="Arial"/>
          <w:sz w:val="24"/>
          <w:szCs w:val="24"/>
          <w:lang w:val="ro-RO" w:eastAsia="ro-RO"/>
        </w:rPr>
        <w:t>.</w:t>
      </w:r>
    </w:p>
    <w:p w:rsidR="007414C4" w:rsidRPr="00A51CED" w:rsidRDefault="007414C4" w:rsidP="007414C4">
      <w:pPr>
        <w:pStyle w:val="BodyText2"/>
        <w:spacing w:line="240" w:lineRule="auto"/>
        <w:jc w:val="both"/>
        <w:rPr>
          <w:rFonts w:ascii="Garamond" w:hAnsi="Garamond" w:cs="Arial"/>
          <w:lang w:val="ro-RO"/>
        </w:rPr>
      </w:pPr>
      <w:r w:rsidRPr="00A51CED">
        <w:rPr>
          <w:rFonts w:ascii="Garamond" w:eastAsia="CenturyGothic" w:hAnsi="Garamond" w:cs="Arial"/>
          <w:lang w:val="ro-RO" w:eastAsia="ro-RO"/>
        </w:rPr>
        <w:t xml:space="preserve"> </w:t>
      </w:r>
      <w:r w:rsidRPr="00A51CED">
        <w:rPr>
          <w:rFonts w:ascii="Garamond" w:hAnsi="Garamond" w:cs="Arial"/>
          <w:lang w:val="ro-RO" w:eastAsia="ro-RO"/>
        </w:rPr>
        <w:t>2.2. relativa abundenţă a resurselor naturale din zonă, calitatea şi capacitatea regenerativă a acestora – nu este cazul</w:t>
      </w:r>
      <w:r w:rsidRPr="00A51CED">
        <w:rPr>
          <w:rFonts w:ascii="Garamond" w:hAnsi="Garamond" w:cs="Arial"/>
          <w:lang w:val="ro-RO"/>
        </w:rPr>
        <w:t>.</w:t>
      </w:r>
    </w:p>
    <w:p w:rsidR="007414C4" w:rsidRPr="00A51CED" w:rsidRDefault="007414C4" w:rsidP="007414C4">
      <w:pPr>
        <w:jc w:val="both"/>
        <w:rPr>
          <w:rFonts w:ascii="Garamond" w:hAnsi="Garamond" w:cs="Arial"/>
          <w:sz w:val="24"/>
          <w:szCs w:val="24"/>
          <w:lang w:val="ro-RO" w:eastAsia="ro-RO"/>
        </w:rPr>
      </w:pPr>
      <w:r w:rsidRPr="00A51CED">
        <w:rPr>
          <w:rFonts w:ascii="Garamond" w:hAnsi="Garamond" w:cs="Arial"/>
          <w:sz w:val="24"/>
          <w:szCs w:val="24"/>
          <w:lang w:val="ro-RO" w:eastAsia="ro-RO"/>
        </w:rPr>
        <w:t>2.3.capacitatea de absorbţie a mediului,  cu atenţie deosebită pentru:</w:t>
      </w:r>
    </w:p>
    <w:p w:rsidR="007414C4" w:rsidRPr="00A51CED" w:rsidRDefault="007414C4" w:rsidP="007414C4">
      <w:pPr>
        <w:pStyle w:val="BodyText2"/>
        <w:spacing w:after="0" w:line="240" w:lineRule="auto"/>
        <w:jc w:val="both"/>
        <w:rPr>
          <w:rFonts w:ascii="Garamond" w:hAnsi="Garamond" w:cs="Arial"/>
          <w:lang w:val="ro-RO" w:eastAsia="ro-RO"/>
        </w:rPr>
      </w:pPr>
      <w:r w:rsidRPr="00A51CED">
        <w:rPr>
          <w:rFonts w:ascii="Garamond" w:hAnsi="Garamond" w:cs="Arial"/>
          <w:lang w:val="ro-RO" w:eastAsia="ro-RO"/>
        </w:rPr>
        <w:t xml:space="preserve">a) zonele umede –  nu este cazul </w:t>
      </w:r>
    </w:p>
    <w:p w:rsidR="007414C4" w:rsidRPr="00A51CED" w:rsidRDefault="007414C4" w:rsidP="007414C4">
      <w:pPr>
        <w:pStyle w:val="BodyText2"/>
        <w:spacing w:after="0" w:line="240" w:lineRule="auto"/>
        <w:jc w:val="both"/>
        <w:rPr>
          <w:rFonts w:ascii="Garamond" w:hAnsi="Garamond" w:cs="Arial"/>
          <w:lang w:val="ro-RO" w:eastAsia="ro-RO"/>
        </w:rPr>
      </w:pPr>
      <w:r w:rsidRPr="00A51CED">
        <w:rPr>
          <w:rFonts w:ascii="Garamond" w:hAnsi="Garamond" w:cs="Arial"/>
          <w:lang w:val="ro-RO" w:eastAsia="ro-RO"/>
        </w:rPr>
        <w:t xml:space="preserve">b) zone costiere – nu este cazul </w:t>
      </w:r>
    </w:p>
    <w:p w:rsidR="007414C4" w:rsidRPr="00A51CED" w:rsidRDefault="007414C4" w:rsidP="00A51CED">
      <w:pPr>
        <w:spacing w:after="0"/>
        <w:jc w:val="both"/>
        <w:rPr>
          <w:rFonts w:ascii="Garamond" w:hAnsi="Garamond" w:cs="Arial"/>
          <w:sz w:val="24"/>
          <w:szCs w:val="24"/>
          <w:lang w:val="ro-RO" w:eastAsia="ro-RO"/>
        </w:rPr>
      </w:pPr>
      <w:r w:rsidRPr="00A51CED">
        <w:rPr>
          <w:rFonts w:ascii="Garamond" w:hAnsi="Garamond" w:cs="Arial"/>
          <w:sz w:val="24"/>
          <w:szCs w:val="24"/>
          <w:lang w:val="ro-RO" w:eastAsia="ro-RO"/>
        </w:rPr>
        <w:t>c) zonele montane şi cele împădurite – nu este cazul;</w:t>
      </w:r>
    </w:p>
    <w:p w:rsidR="00D36D01" w:rsidRDefault="007414C4" w:rsidP="00D36D01">
      <w:pPr>
        <w:spacing w:after="0"/>
        <w:jc w:val="both"/>
        <w:rPr>
          <w:rFonts w:ascii="Garamond" w:hAnsi="Garamond" w:cs="Arial"/>
          <w:noProof/>
          <w:sz w:val="24"/>
          <w:szCs w:val="24"/>
        </w:rPr>
      </w:pPr>
      <w:r w:rsidRPr="00A51CED">
        <w:rPr>
          <w:rFonts w:ascii="Garamond" w:hAnsi="Garamond" w:cs="Arial"/>
          <w:sz w:val="24"/>
          <w:szCs w:val="24"/>
          <w:lang w:val="ro-RO" w:eastAsia="ro-RO"/>
        </w:rPr>
        <w:t xml:space="preserve">d) parcurile şi rezervaţiile naturale – </w:t>
      </w:r>
      <w:r w:rsidRPr="00A51CED">
        <w:rPr>
          <w:rFonts w:ascii="Garamond" w:hAnsi="Garamond" w:cs="Arial"/>
          <w:noProof/>
          <w:sz w:val="24"/>
          <w:szCs w:val="24"/>
        </w:rPr>
        <w:t>nu este cazul</w:t>
      </w:r>
    </w:p>
    <w:p w:rsidR="007414C4" w:rsidRPr="00D36D01" w:rsidRDefault="007414C4" w:rsidP="00D36D01">
      <w:pPr>
        <w:spacing w:after="0"/>
        <w:jc w:val="both"/>
        <w:rPr>
          <w:rFonts w:ascii="Garamond" w:hAnsi="Garamond" w:cs="Arial"/>
          <w:sz w:val="24"/>
          <w:szCs w:val="24"/>
          <w:lang w:val="ro-RO" w:eastAsia="ro-RO"/>
        </w:rPr>
      </w:pPr>
      <w:r w:rsidRPr="00A51CED">
        <w:rPr>
          <w:rFonts w:ascii="Garamond" w:hAnsi="Garamond" w:cs="Arial"/>
          <w:sz w:val="24"/>
          <w:szCs w:val="24"/>
          <w:lang w:val="ro-RO" w:eastAsia="ro-RO"/>
        </w:rPr>
        <w:t xml:space="preserve">e) ariile clasificate sau zonele protejate prin legislaţia în vigoare, cum sunt: zone de protecţie a faunei piscicole, bazine piscicole naturale şi bazine piscicole amenajate –  </w:t>
      </w:r>
      <w:r w:rsidR="00D36D01">
        <w:rPr>
          <w:rFonts w:ascii="Garamond" w:hAnsi="Garamond"/>
          <w:sz w:val="24"/>
          <w:szCs w:val="24"/>
          <w:lang w:val="ro-RO"/>
        </w:rPr>
        <w:t>Nu este cazul</w:t>
      </w:r>
    </w:p>
    <w:p w:rsidR="007414C4" w:rsidRPr="00A51CED" w:rsidRDefault="007414C4" w:rsidP="007414C4">
      <w:pPr>
        <w:spacing w:after="0"/>
        <w:jc w:val="both"/>
        <w:rPr>
          <w:rFonts w:ascii="Garamond" w:hAnsi="Garamond" w:cs="Arial"/>
          <w:sz w:val="24"/>
          <w:szCs w:val="24"/>
          <w:lang w:val="ro-RO" w:eastAsia="ro-RO"/>
        </w:rPr>
      </w:pPr>
      <w:r w:rsidRPr="00A51CED">
        <w:rPr>
          <w:rFonts w:ascii="Garamond" w:hAnsi="Garamond" w:cs="Arial"/>
          <w:sz w:val="24"/>
          <w:szCs w:val="24"/>
          <w:lang w:val="ro-RO" w:eastAsia="ro-RO"/>
        </w:rPr>
        <w:t xml:space="preserve">f) zonele de protecţie speciale-  </w:t>
      </w:r>
      <w:r w:rsidRPr="00A51CED">
        <w:rPr>
          <w:rFonts w:ascii="Garamond" w:hAnsi="Garamond" w:cs="Arial"/>
          <w:noProof/>
          <w:sz w:val="24"/>
          <w:szCs w:val="24"/>
        </w:rPr>
        <w:t>nu este cazul</w:t>
      </w:r>
    </w:p>
    <w:p w:rsidR="007414C4" w:rsidRPr="00A51CED" w:rsidRDefault="007414C4" w:rsidP="007414C4">
      <w:pPr>
        <w:pStyle w:val="BodyText2"/>
        <w:spacing w:after="0" w:line="240" w:lineRule="auto"/>
        <w:jc w:val="both"/>
        <w:rPr>
          <w:rFonts w:ascii="Garamond" w:hAnsi="Garamond" w:cs="Arial"/>
          <w:lang w:val="ro-RO" w:eastAsia="ro-RO"/>
        </w:rPr>
      </w:pPr>
      <w:r w:rsidRPr="00A51CED">
        <w:rPr>
          <w:rFonts w:ascii="Garamond" w:hAnsi="Garamond" w:cs="Arial"/>
          <w:lang w:val="ro-RO" w:eastAsia="ro-RO"/>
        </w:rPr>
        <w:t>g) ariile în care standardele de calitate a mediului stabilite de legislaţia în vigoare au fost deja depăşite – nu este cazul;</w:t>
      </w:r>
    </w:p>
    <w:p w:rsidR="007414C4" w:rsidRPr="00A51CED" w:rsidRDefault="007414C4" w:rsidP="007414C4">
      <w:pPr>
        <w:pStyle w:val="BodyText2"/>
        <w:spacing w:after="0" w:line="240" w:lineRule="auto"/>
        <w:jc w:val="both"/>
        <w:rPr>
          <w:rFonts w:ascii="Garamond" w:hAnsi="Garamond" w:cs="Arial"/>
          <w:lang w:val="ro-RO" w:eastAsia="ro-RO"/>
        </w:rPr>
      </w:pPr>
      <w:r w:rsidRPr="00A51CED">
        <w:rPr>
          <w:rFonts w:ascii="Garamond" w:hAnsi="Garamond" w:cs="Arial"/>
          <w:lang w:val="ro-RO" w:eastAsia="ro-RO"/>
        </w:rPr>
        <w:t>h) ariile dens populate  - nu este cazul;</w:t>
      </w:r>
    </w:p>
    <w:p w:rsidR="007414C4" w:rsidRPr="00A51CED" w:rsidRDefault="007414C4" w:rsidP="007414C4">
      <w:pPr>
        <w:pStyle w:val="BodyText2"/>
        <w:spacing w:after="0" w:line="240" w:lineRule="auto"/>
        <w:jc w:val="both"/>
        <w:rPr>
          <w:rFonts w:ascii="Garamond" w:hAnsi="Garamond" w:cs="Arial"/>
          <w:lang w:val="ro-RO" w:eastAsia="ro-RO"/>
        </w:rPr>
      </w:pPr>
      <w:r w:rsidRPr="00A51CED">
        <w:rPr>
          <w:rFonts w:ascii="Garamond" w:hAnsi="Garamond" w:cs="Arial"/>
          <w:lang w:val="ro-RO" w:eastAsia="ro-RO"/>
        </w:rPr>
        <w:t xml:space="preserve">i) peisajele cu semnificaţie istorică, culturală şi arheologică – nu este cazul;    </w:t>
      </w:r>
    </w:p>
    <w:p w:rsidR="007414C4" w:rsidRPr="00A51CED" w:rsidRDefault="007414C4" w:rsidP="007414C4">
      <w:pPr>
        <w:pStyle w:val="BodyText2"/>
        <w:spacing w:after="0" w:line="240" w:lineRule="auto"/>
        <w:jc w:val="both"/>
        <w:rPr>
          <w:rFonts w:ascii="Garamond" w:hAnsi="Garamond" w:cs="Arial"/>
          <w:b/>
          <w:bCs/>
          <w:lang w:val="ro-RO" w:eastAsia="ro-RO"/>
        </w:rPr>
      </w:pPr>
      <w:r w:rsidRPr="00A51CED">
        <w:rPr>
          <w:rFonts w:ascii="Garamond" w:hAnsi="Garamond" w:cs="Arial"/>
          <w:b/>
          <w:bCs/>
          <w:lang w:val="ro-RO" w:eastAsia="ro-RO"/>
        </w:rPr>
        <w:t>3. Caracteristicile impactului potenţial</w:t>
      </w:r>
    </w:p>
    <w:p w:rsidR="007414C4" w:rsidRPr="00A51CED" w:rsidRDefault="007414C4" w:rsidP="007414C4">
      <w:pPr>
        <w:pStyle w:val="BodyText2"/>
        <w:spacing w:after="0" w:line="240" w:lineRule="auto"/>
        <w:jc w:val="both"/>
        <w:rPr>
          <w:rFonts w:ascii="Garamond" w:hAnsi="Garamond" w:cs="Arial"/>
          <w:lang w:val="ro-RO" w:eastAsia="ro-RO"/>
        </w:rPr>
      </w:pPr>
      <w:r w:rsidRPr="00A51CED">
        <w:rPr>
          <w:rFonts w:ascii="Garamond" w:hAnsi="Garamond" w:cs="Arial"/>
          <w:lang w:val="ro-RO" w:eastAsia="ro-RO"/>
        </w:rPr>
        <w:t>- extinderea impactului – local, numai în zona de lucru, pe perioada execuţiei obiectivului;</w:t>
      </w:r>
    </w:p>
    <w:p w:rsidR="007414C4" w:rsidRPr="00A51CED" w:rsidRDefault="007414C4" w:rsidP="007414C4">
      <w:pPr>
        <w:pStyle w:val="BodyText2"/>
        <w:spacing w:after="0" w:line="240" w:lineRule="auto"/>
        <w:jc w:val="both"/>
        <w:rPr>
          <w:rFonts w:ascii="Garamond" w:hAnsi="Garamond" w:cs="Arial"/>
          <w:lang w:val="ro-RO" w:eastAsia="ro-RO"/>
        </w:rPr>
      </w:pPr>
      <w:r w:rsidRPr="00A51CED">
        <w:rPr>
          <w:rFonts w:ascii="Garamond" w:hAnsi="Garamond" w:cs="Arial"/>
          <w:lang w:val="ro-RO" w:eastAsia="ro-RO"/>
        </w:rPr>
        <w:t>- natura transfrontieră a impactului – lucrările propuse nu au efecte transfrontieră;</w:t>
      </w:r>
    </w:p>
    <w:p w:rsidR="007414C4" w:rsidRPr="00A51CED" w:rsidRDefault="007414C4" w:rsidP="007414C4">
      <w:pPr>
        <w:pStyle w:val="BodyText2"/>
        <w:spacing w:after="0" w:line="240" w:lineRule="auto"/>
        <w:jc w:val="both"/>
        <w:rPr>
          <w:rFonts w:ascii="Garamond" w:hAnsi="Garamond" w:cs="Arial"/>
          <w:lang w:val="ro-RO" w:eastAsia="ro-RO"/>
        </w:rPr>
      </w:pPr>
      <w:r w:rsidRPr="00A51CED">
        <w:rPr>
          <w:rFonts w:ascii="Garamond" w:hAnsi="Garamond" w:cs="Arial"/>
          <w:lang w:val="ro-RO" w:eastAsia="ro-RO"/>
        </w:rPr>
        <w:t>- mărimea şi complexitatea impactului – impact redus, pe perioada execuţiei proiectului obiectivului;</w:t>
      </w:r>
    </w:p>
    <w:p w:rsidR="007414C4" w:rsidRPr="00A51CED" w:rsidRDefault="007414C4" w:rsidP="007414C4">
      <w:pPr>
        <w:pStyle w:val="BodyText2"/>
        <w:spacing w:after="0" w:line="240" w:lineRule="auto"/>
        <w:jc w:val="both"/>
        <w:rPr>
          <w:rFonts w:ascii="Garamond" w:hAnsi="Garamond" w:cs="Arial"/>
          <w:lang w:val="ro-RO" w:eastAsia="ro-RO"/>
        </w:rPr>
      </w:pPr>
      <w:r w:rsidRPr="00A51CED">
        <w:rPr>
          <w:rFonts w:ascii="Garamond" w:hAnsi="Garamond" w:cs="Arial"/>
          <w:lang w:val="ro-RO" w:eastAsia="ro-RO"/>
        </w:rPr>
        <w:t>- probabilitatea impactului – redusă, numai pe perioada executiei proiectului;</w:t>
      </w:r>
    </w:p>
    <w:p w:rsidR="007414C4" w:rsidRPr="00A51CED" w:rsidRDefault="007414C4" w:rsidP="007414C4">
      <w:pPr>
        <w:pStyle w:val="BodyText2"/>
        <w:spacing w:after="0" w:line="240" w:lineRule="auto"/>
        <w:jc w:val="both"/>
        <w:rPr>
          <w:rFonts w:ascii="Garamond" w:hAnsi="Garamond" w:cs="Arial"/>
          <w:lang w:val="ro-RO" w:eastAsia="ro-RO"/>
        </w:rPr>
      </w:pPr>
      <w:r w:rsidRPr="00A51CED">
        <w:rPr>
          <w:rFonts w:ascii="Garamond" w:hAnsi="Garamond" w:cs="Arial"/>
          <w:lang w:val="ro-RO" w:eastAsia="ro-RO"/>
        </w:rPr>
        <w:t>-durata, frecvenţa şi reversibilitatea impactului – redusă, numai pe perioada de executare a proiectului;</w:t>
      </w:r>
    </w:p>
    <w:p w:rsidR="007414C4" w:rsidRPr="00A51CED" w:rsidRDefault="007414C4" w:rsidP="007414C4">
      <w:pPr>
        <w:pStyle w:val="BodyText2"/>
        <w:spacing w:after="0" w:line="240" w:lineRule="auto"/>
        <w:jc w:val="both"/>
        <w:rPr>
          <w:rFonts w:ascii="Garamond" w:hAnsi="Garamond" w:cs="Arial"/>
          <w:lang w:val="ro-RO"/>
        </w:rPr>
      </w:pPr>
      <w:r w:rsidRPr="00A51CED">
        <w:rPr>
          <w:rFonts w:ascii="Garamond" w:hAnsi="Garamond" w:cs="Arial"/>
          <w:lang w:val="ro-RO"/>
        </w:rPr>
        <w:t xml:space="preserve"> </w:t>
      </w:r>
    </w:p>
    <w:p w:rsidR="007414C4" w:rsidRPr="00A51CED" w:rsidRDefault="007414C4" w:rsidP="007414C4">
      <w:pPr>
        <w:pStyle w:val="BodyText2"/>
        <w:spacing w:line="240" w:lineRule="auto"/>
        <w:jc w:val="both"/>
        <w:rPr>
          <w:rStyle w:val="tpa1"/>
          <w:rFonts w:ascii="Garamond" w:hAnsi="Garamond" w:cs="Arial"/>
          <w:b/>
          <w:lang w:val="pt-BR"/>
        </w:rPr>
      </w:pPr>
      <w:r w:rsidRPr="00A51CED">
        <w:rPr>
          <w:rStyle w:val="tpa1"/>
          <w:rFonts w:ascii="Garamond" w:hAnsi="Garamond" w:cs="Arial"/>
          <w:b/>
          <w:lang w:val="pt-BR"/>
        </w:rPr>
        <w:t>Condiţiile de realizare a proiectului:</w:t>
      </w:r>
    </w:p>
    <w:p w:rsidR="007414C4" w:rsidRPr="00A51CED" w:rsidRDefault="007414C4" w:rsidP="007414C4">
      <w:pPr>
        <w:spacing w:before="120" w:after="120"/>
        <w:jc w:val="both"/>
        <w:rPr>
          <w:rFonts w:ascii="Garamond" w:hAnsi="Garamond" w:cs="Arial"/>
          <w:b/>
          <w:iCs/>
          <w:sz w:val="24"/>
          <w:szCs w:val="24"/>
          <w:u w:val="single"/>
          <w:lang w:val="ro-RO"/>
        </w:rPr>
      </w:pPr>
      <w:r w:rsidRPr="00A51CED">
        <w:rPr>
          <w:rFonts w:ascii="Garamond" w:hAnsi="Garamond" w:cs="Arial"/>
          <w:b/>
          <w:iCs/>
          <w:sz w:val="24"/>
          <w:szCs w:val="24"/>
          <w:u w:val="single"/>
          <w:lang w:val="ro-RO"/>
        </w:rPr>
        <w:lastRenderedPageBreak/>
        <w:t>Modul de asigurare a utilităţilor</w:t>
      </w:r>
    </w:p>
    <w:p w:rsidR="001A7BCF" w:rsidRPr="000A0DC8" w:rsidRDefault="007414C4" w:rsidP="001A7BCF">
      <w:pPr>
        <w:jc w:val="both"/>
        <w:rPr>
          <w:rFonts w:ascii="Garamond" w:hAnsi="Garamond"/>
          <w:sz w:val="24"/>
          <w:szCs w:val="24"/>
        </w:rPr>
      </w:pPr>
      <w:r w:rsidRPr="00A51CED">
        <w:rPr>
          <w:rFonts w:ascii="Garamond" w:hAnsi="Garamond" w:cs="Arial"/>
          <w:b/>
          <w:bCs/>
          <w:sz w:val="24"/>
          <w:szCs w:val="24"/>
          <w:lang w:val="ro-RO"/>
        </w:rPr>
        <w:t>1. Alimentare cu apă</w:t>
      </w:r>
      <w:r w:rsidR="009319D2" w:rsidRPr="00A51CED">
        <w:rPr>
          <w:rFonts w:ascii="Garamond" w:hAnsi="Garamond" w:cs="Arial"/>
          <w:bCs/>
          <w:sz w:val="24"/>
          <w:szCs w:val="24"/>
          <w:lang w:val="ro-RO"/>
        </w:rPr>
        <w:t xml:space="preserve"> – </w:t>
      </w:r>
      <w:proofErr w:type="spellStart"/>
      <w:r w:rsidR="001A7BCF" w:rsidRPr="007351F4">
        <w:rPr>
          <w:rFonts w:ascii="Garamond" w:hAnsi="Garamond"/>
          <w:i/>
        </w:rPr>
        <w:t>A</w:t>
      </w:r>
      <w:r w:rsidR="001A7BCF" w:rsidRPr="007351F4">
        <w:rPr>
          <w:rFonts w:ascii="Garamond" w:hAnsi="Garamond"/>
          <w:b/>
          <w:i/>
          <w:sz w:val="24"/>
          <w:szCs w:val="24"/>
        </w:rPr>
        <w:t>limentarea</w:t>
      </w:r>
      <w:proofErr w:type="spellEnd"/>
      <w:r w:rsidR="001A7BCF" w:rsidRPr="007351F4">
        <w:rPr>
          <w:rFonts w:ascii="Garamond" w:hAnsi="Garamond"/>
          <w:b/>
          <w:i/>
          <w:sz w:val="24"/>
          <w:szCs w:val="24"/>
        </w:rPr>
        <w:t xml:space="preserve"> cu </w:t>
      </w:r>
      <w:proofErr w:type="spellStart"/>
      <w:r w:rsidR="001A7BCF" w:rsidRPr="007351F4">
        <w:rPr>
          <w:rFonts w:ascii="Garamond" w:hAnsi="Garamond"/>
          <w:b/>
          <w:i/>
          <w:sz w:val="24"/>
          <w:szCs w:val="24"/>
        </w:rPr>
        <w:t>apă</w:t>
      </w:r>
      <w:proofErr w:type="spellEnd"/>
      <w:r w:rsidR="001A7BCF" w:rsidRPr="007351F4">
        <w:rPr>
          <w:rFonts w:ascii="Garamond" w:hAnsi="Garamond"/>
          <w:b/>
          <w:i/>
          <w:sz w:val="24"/>
          <w:szCs w:val="24"/>
        </w:rPr>
        <w:t xml:space="preserve"> </w:t>
      </w:r>
      <w:proofErr w:type="spellStart"/>
      <w:r w:rsidR="001A7BCF" w:rsidRPr="007351F4">
        <w:rPr>
          <w:rFonts w:ascii="Garamond" w:hAnsi="Garamond"/>
          <w:b/>
          <w:i/>
          <w:sz w:val="24"/>
          <w:szCs w:val="24"/>
        </w:rPr>
        <w:t>potabilă</w:t>
      </w:r>
      <w:proofErr w:type="spellEnd"/>
      <w:r w:rsidR="001A7BCF" w:rsidRPr="000A0DC8">
        <w:rPr>
          <w:rFonts w:ascii="Garamond" w:hAnsi="Garamond"/>
          <w:sz w:val="24"/>
          <w:szCs w:val="24"/>
        </w:rPr>
        <w:t xml:space="preserve"> se </w:t>
      </w:r>
      <w:proofErr w:type="spellStart"/>
      <w:r w:rsidR="001A7BCF" w:rsidRPr="000A0DC8">
        <w:rPr>
          <w:rFonts w:ascii="Garamond" w:hAnsi="Garamond"/>
          <w:sz w:val="24"/>
          <w:szCs w:val="24"/>
        </w:rPr>
        <w:t>asigură</w:t>
      </w:r>
      <w:proofErr w:type="spellEnd"/>
      <w:r w:rsidR="001A7BCF" w:rsidRPr="000A0DC8">
        <w:rPr>
          <w:rFonts w:ascii="Garamond" w:hAnsi="Garamond"/>
          <w:sz w:val="24"/>
          <w:szCs w:val="24"/>
        </w:rPr>
        <w:t xml:space="preserve"> </w:t>
      </w:r>
      <w:proofErr w:type="spellStart"/>
      <w:r w:rsidR="001A7BCF" w:rsidRPr="000A0DC8">
        <w:rPr>
          <w:rFonts w:ascii="Garamond" w:hAnsi="Garamond"/>
          <w:sz w:val="24"/>
          <w:szCs w:val="24"/>
        </w:rPr>
        <w:t>prin</w:t>
      </w:r>
      <w:proofErr w:type="spellEnd"/>
      <w:r w:rsidR="001A7BCF" w:rsidRPr="000A0DC8">
        <w:rPr>
          <w:rFonts w:ascii="Garamond" w:hAnsi="Garamond"/>
          <w:sz w:val="24"/>
          <w:szCs w:val="24"/>
        </w:rPr>
        <w:t xml:space="preserve"> </w:t>
      </w:r>
      <w:proofErr w:type="spellStart"/>
      <w:r w:rsidR="001A7BCF" w:rsidRPr="000A0DC8">
        <w:rPr>
          <w:rFonts w:ascii="Garamond" w:hAnsi="Garamond"/>
          <w:sz w:val="24"/>
          <w:szCs w:val="24"/>
        </w:rPr>
        <w:t>branşament</w:t>
      </w:r>
      <w:proofErr w:type="spellEnd"/>
      <w:r w:rsidR="001A7BCF" w:rsidRPr="000A0DC8">
        <w:rPr>
          <w:rFonts w:ascii="Garamond" w:hAnsi="Garamond"/>
          <w:sz w:val="24"/>
          <w:szCs w:val="24"/>
        </w:rPr>
        <w:t xml:space="preserve"> din </w:t>
      </w:r>
      <w:proofErr w:type="spellStart"/>
      <w:r w:rsidR="001A7BCF" w:rsidRPr="000A0DC8">
        <w:rPr>
          <w:rFonts w:ascii="Garamond" w:hAnsi="Garamond"/>
          <w:sz w:val="24"/>
          <w:szCs w:val="24"/>
        </w:rPr>
        <w:t>reţeaua</w:t>
      </w:r>
      <w:proofErr w:type="spellEnd"/>
      <w:r w:rsidR="001A7BCF" w:rsidRPr="000A0DC8">
        <w:rPr>
          <w:rFonts w:ascii="Garamond" w:hAnsi="Garamond"/>
          <w:sz w:val="24"/>
          <w:szCs w:val="24"/>
        </w:rPr>
        <w:t xml:space="preserve"> </w:t>
      </w:r>
      <w:r w:rsidR="001A7BCF">
        <w:rPr>
          <w:rFonts w:ascii="Garamond" w:hAnsi="Garamond"/>
          <w:sz w:val="24"/>
          <w:szCs w:val="24"/>
        </w:rPr>
        <w:t xml:space="preserve">de </w:t>
      </w:r>
      <w:proofErr w:type="spellStart"/>
      <w:r w:rsidR="001A7BCF">
        <w:rPr>
          <w:rFonts w:ascii="Garamond" w:hAnsi="Garamond"/>
          <w:sz w:val="24"/>
          <w:szCs w:val="24"/>
        </w:rPr>
        <w:t>alimentare</w:t>
      </w:r>
      <w:proofErr w:type="spellEnd"/>
      <w:r w:rsidR="001A7BCF">
        <w:rPr>
          <w:rFonts w:ascii="Garamond" w:hAnsi="Garamond"/>
          <w:sz w:val="24"/>
          <w:szCs w:val="24"/>
        </w:rPr>
        <w:t xml:space="preserve"> </w:t>
      </w:r>
      <w:proofErr w:type="spellStart"/>
      <w:r w:rsidR="001A7BCF">
        <w:rPr>
          <w:rFonts w:ascii="Garamond" w:hAnsi="Garamond"/>
          <w:sz w:val="24"/>
          <w:szCs w:val="24"/>
        </w:rPr>
        <w:t>existentă</w:t>
      </w:r>
      <w:proofErr w:type="spellEnd"/>
      <w:r w:rsidR="001A7BCF">
        <w:rPr>
          <w:rFonts w:ascii="Garamond" w:hAnsi="Garamond"/>
          <w:sz w:val="24"/>
          <w:szCs w:val="24"/>
        </w:rPr>
        <w:t xml:space="preserve"> </w:t>
      </w:r>
      <w:proofErr w:type="spellStart"/>
      <w:r w:rsidR="001A7BCF">
        <w:rPr>
          <w:rFonts w:ascii="Garamond" w:hAnsi="Garamond"/>
          <w:sz w:val="24"/>
          <w:szCs w:val="24"/>
        </w:rPr>
        <w:t>în</w:t>
      </w:r>
      <w:proofErr w:type="spellEnd"/>
      <w:r w:rsidR="001A7BCF">
        <w:rPr>
          <w:rFonts w:ascii="Garamond" w:hAnsi="Garamond"/>
          <w:sz w:val="24"/>
          <w:szCs w:val="24"/>
        </w:rPr>
        <w:t xml:space="preserve"> </w:t>
      </w:r>
      <w:proofErr w:type="spellStart"/>
      <w:r w:rsidR="001A7BCF">
        <w:rPr>
          <w:rFonts w:ascii="Garamond" w:hAnsi="Garamond"/>
          <w:sz w:val="24"/>
          <w:szCs w:val="24"/>
        </w:rPr>
        <w:t>spaţiul</w:t>
      </w:r>
      <w:proofErr w:type="spellEnd"/>
      <w:r w:rsidR="001A7BCF">
        <w:rPr>
          <w:rFonts w:ascii="Garamond" w:hAnsi="Garamond"/>
          <w:sz w:val="24"/>
          <w:szCs w:val="24"/>
        </w:rPr>
        <w:t xml:space="preserve"> </w:t>
      </w:r>
      <w:proofErr w:type="spellStart"/>
      <w:r w:rsidR="001A7BCF">
        <w:rPr>
          <w:rFonts w:ascii="Garamond" w:hAnsi="Garamond"/>
          <w:sz w:val="24"/>
          <w:szCs w:val="24"/>
        </w:rPr>
        <w:t>închiria</w:t>
      </w:r>
      <w:proofErr w:type="spellEnd"/>
      <w:r w:rsidR="001A7BCF">
        <w:rPr>
          <w:rFonts w:ascii="Garamond" w:hAnsi="Garamond"/>
          <w:sz w:val="24"/>
          <w:szCs w:val="24"/>
        </w:rPr>
        <w:t xml:space="preserve">. </w:t>
      </w:r>
      <w:proofErr w:type="spellStart"/>
      <w:r w:rsidR="001A7BCF">
        <w:rPr>
          <w:rFonts w:ascii="Garamond" w:hAnsi="Garamond"/>
          <w:sz w:val="24"/>
          <w:szCs w:val="24"/>
        </w:rPr>
        <w:t>Sursa</w:t>
      </w:r>
      <w:proofErr w:type="spellEnd"/>
      <w:r w:rsidR="001A7BCF">
        <w:rPr>
          <w:rFonts w:ascii="Garamond" w:hAnsi="Garamond"/>
          <w:sz w:val="24"/>
          <w:szCs w:val="24"/>
        </w:rPr>
        <w:t xml:space="preserve">: </w:t>
      </w:r>
      <w:r w:rsidR="001A7BCF" w:rsidRPr="000A0DC8">
        <w:rPr>
          <w:rFonts w:ascii="Garamond" w:hAnsi="Garamond"/>
          <w:sz w:val="24"/>
          <w:szCs w:val="24"/>
        </w:rPr>
        <w:t xml:space="preserve">SC APA VITAL SA </w:t>
      </w:r>
      <w:proofErr w:type="spellStart"/>
      <w:r w:rsidR="001A7BCF">
        <w:rPr>
          <w:rFonts w:ascii="Garamond" w:hAnsi="Garamond"/>
          <w:sz w:val="24"/>
          <w:szCs w:val="24"/>
        </w:rPr>
        <w:t>Iaşi</w:t>
      </w:r>
      <w:proofErr w:type="spellEnd"/>
      <w:r w:rsidR="001A7BCF">
        <w:rPr>
          <w:rFonts w:ascii="Garamond" w:hAnsi="Garamond"/>
          <w:sz w:val="24"/>
          <w:szCs w:val="24"/>
        </w:rPr>
        <w:t xml:space="preserve">. </w:t>
      </w:r>
      <w:r w:rsidR="001A7BCF" w:rsidRPr="00E67CC4">
        <w:rPr>
          <w:rFonts w:ascii="Garamond" w:hAnsi="Garamond"/>
          <w:sz w:val="24"/>
          <w:szCs w:val="24"/>
        </w:rPr>
        <w:t xml:space="preserve">Conform </w:t>
      </w:r>
      <w:proofErr w:type="spellStart"/>
      <w:r w:rsidR="001A7BCF" w:rsidRPr="00E67CC4">
        <w:rPr>
          <w:rFonts w:ascii="Garamond" w:hAnsi="Garamond"/>
          <w:sz w:val="24"/>
          <w:szCs w:val="24"/>
        </w:rPr>
        <w:t>prevederilor</w:t>
      </w:r>
      <w:proofErr w:type="spellEnd"/>
      <w:r w:rsidR="001A7BCF" w:rsidRPr="00E67CC4">
        <w:rPr>
          <w:rFonts w:ascii="Garamond" w:hAnsi="Garamond"/>
          <w:sz w:val="24"/>
          <w:szCs w:val="24"/>
        </w:rPr>
        <w:t xml:space="preserve"> </w:t>
      </w:r>
      <w:proofErr w:type="spellStart"/>
      <w:r w:rsidR="001A7BCF" w:rsidRPr="00E67CC4">
        <w:rPr>
          <w:rFonts w:ascii="Garamond" w:hAnsi="Garamond"/>
          <w:sz w:val="24"/>
          <w:szCs w:val="24"/>
        </w:rPr>
        <w:t>contractului</w:t>
      </w:r>
      <w:proofErr w:type="spellEnd"/>
      <w:r w:rsidR="001A7BCF" w:rsidRPr="00E67CC4">
        <w:rPr>
          <w:rFonts w:ascii="Garamond" w:hAnsi="Garamond"/>
          <w:sz w:val="24"/>
          <w:szCs w:val="24"/>
        </w:rPr>
        <w:t xml:space="preserve"> de </w:t>
      </w:r>
      <w:proofErr w:type="spellStart"/>
      <w:r w:rsidR="001A7BCF" w:rsidRPr="00E67CC4">
        <w:rPr>
          <w:rFonts w:ascii="Garamond" w:hAnsi="Garamond"/>
          <w:sz w:val="24"/>
          <w:szCs w:val="24"/>
        </w:rPr>
        <w:t>închiriere</w:t>
      </w:r>
      <w:proofErr w:type="spellEnd"/>
      <w:r w:rsidR="001A7BCF" w:rsidRPr="00E67CC4">
        <w:rPr>
          <w:rFonts w:ascii="Garamond" w:hAnsi="Garamond"/>
          <w:sz w:val="24"/>
          <w:szCs w:val="24"/>
        </w:rPr>
        <w:t xml:space="preserve">, </w:t>
      </w:r>
      <w:proofErr w:type="spellStart"/>
      <w:r w:rsidR="001A7BCF" w:rsidRPr="00E67CC4">
        <w:rPr>
          <w:rFonts w:ascii="Garamond" w:hAnsi="Garamond"/>
          <w:sz w:val="24"/>
          <w:szCs w:val="24"/>
        </w:rPr>
        <w:t>titularul</w:t>
      </w:r>
      <w:proofErr w:type="spellEnd"/>
      <w:r w:rsidR="001A7BCF" w:rsidRPr="00E67CC4">
        <w:rPr>
          <w:rFonts w:ascii="Garamond" w:hAnsi="Garamond"/>
          <w:sz w:val="24"/>
          <w:szCs w:val="24"/>
        </w:rPr>
        <w:t xml:space="preserve"> </w:t>
      </w:r>
      <w:proofErr w:type="spellStart"/>
      <w:r w:rsidR="001A7BCF" w:rsidRPr="00E67CC4">
        <w:rPr>
          <w:rFonts w:ascii="Garamond" w:hAnsi="Garamond"/>
          <w:sz w:val="24"/>
          <w:szCs w:val="24"/>
        </w:rPr>
        <w:t>proiectului</w:t>
      </w:r>
      <w:proofErr w:type="spellEnd"/>
      <w:r w:rsidR="001A7BCF" w:rsidRPr="00E67CC4">
        <w:rPr>
          <w:rFonts w:ascii="Garamond" w:hAnsi="Garamond"/>
          <w:sz w:val="24"/>
          <w:szCs w:val="24"/>
        </w:rPr>
        <w:t xml:space="preserve">/ </w:t>
      </w:r>
      <w:proofErr w:type="spellStart"/>
      <w:r w:rsidR="001A7BCF" w:rsidRPr="00E67CC4">
        <w:rPr>
          <w:rFonts w:ascii="Garamond" w:hAnsi="Garamond"/>
          <w:sz w:val="24"/>
          <w:szCs w:val="24"/>
        </w:rPr>
        <w:t>activităţii</w:t>
      </w:r>
      <w:proofErr w:type="spellEnd"/>
      <w:r w:rsidR="001A7BCF" w:rsidRPr="00E67CC4">
        <w:rPr>
          <w:rFonts w:ascii="Garamond" w:hAnsi="Garamond"/>
          <w:sz w:val="24"/>
          <w:szCs w:val="24"/>
        </w:rPr>
        <w:t xml:space="preserve"> </w:t>
      </w:r>
      <w:proofErr w:type="spellStart"/>
      <w:r w:rsidR="001A7BCF" w:rsidRPr="00E67CC4">
        <w:rPr>
          <w:rFonts w:ascii="Garamond" w:hAnsi="Garamond"/>
          <w:sz w:val="24"/>
          <w:szCs w:val="24"/>
        </w:rPr>
        <w:t>înregistrează</w:t>
      </w:r>
      <w:proofErr w:type="spellEnd"/>
      <w:r w:rsidR="001A7BCF">
        <w:rPr>
          <w:rFonts w:ascii="Garamond" w:hAnsi="Garamond"/>
          <w:sz w:val="24"/>
          <w:szCs w:val="24"/>
        </w:rPr>
        <w:t>(</w:t>
      </w:r>
      <w:proofErr w:type="spellStart"/>
      <w:r w:rsidR="001A7BCF">
        <w:rPr>
          <w:rFonts w:ascii="Garamond" w:hAnsi="Garamond"/>
          <w:sz w:val="24"/>
          <w:szCs w:val="24"/>
        </w:rPr>
        <w:t>contorizează</w:t>
      </w:r>
      <w:proofErr w:type="spellEnd"/>
      <w:r w:rsidR="001A7BCF">
        <w:rPr>
          <w:rFonts w:ascii="Garamond" w:hAnsi="Garamond"/>
          <w:sz w:val="24"/>
          <w:szCs w:val="24"/>
        </w:rPr>
        <w:t>)</w:t>
      </w:r>
      <w:r w:rsidR="001A7BCF" w:rsidRPr="00E67CC4">
        <w:rPr>
          <w:rFonts w:ascii="Garamond" w:hAnsi="Garamond"/>
          <w:sz w:val="24"/>
          <w:szCs w:val="24"/>
        </w:rPr>
        <w:t xml:space="preserve"> </w:t>
      </w:r>
      <w:proofErr w:type="spellStart"/>
      <w:r w:rsidR="001A7BCF" w:rsidRPr="00E67CC4">
        <w:rPr>
          <w:rFonts w:ascii="Garamond" w:hAnsi="Garamond"/>
          <w:sz w:val="24"/>
          <w:szCs w:val="24"/>
        </w:rPr>
        <w:t>consumul</w:t>
      </w:r>
      <w:proofErr w:type="spellEnd"/>
      <w:r w:rsidR="001A7BCF">
        <w:rPr>
          <w:rFonts w:ascii="Garamond" w:hAnsi="Garamond"/>
          <w:sz w:val="24"/>
          <w:szCs w:val="24"/>
        </w:rPr>
        <w:t xml:space="preserve"> de </w:t>
      </w:r>
      <w:proofErr w:type="spellStart"/>
      <w:r w:rsidR="001A7BCF">
        <w:rPr>
          <w:rFonts w:ascii="Garamond" w:hAnsi="Garamond"/>
          <w:sz w:val="24"/>
          <w:szCs w:val="24"/>
        </w:rPr>
        <w:t>apă</w:t>
      </w:r>
      <w:proofErr w:type="spellEnd"/>
      <w:r w:rsidR="001A7BCF">
        <w:rPr>
          <w:rFonts w:ascii="Garamond" w:hAnsi="Garamond"/>
          <w:sz w:val="24"/>
          <w:szCs w:val="24"/>
        </w:rPr>
        <w:t xml:space="preserve"> </w:t>
      </w:r>
      <w:proofErr w:type="spellStart"/>
      <w:r w:rsidR="001A7BCF" w:rsidRPr="00E67CC4">
        <w:rPr>
          <w:rFonts w:ascii="Garamond" w:hAnsi="Garamond"/>
          <w:sz w:val="24"/>
          <w:szCs w:val="24"/>
        </w:rPr>
        <w:t>şi</w:t>
      </w:r>
      <w:proofErr w:type="spellEnd"/>
      <w:r w:rsidR="001A7BCF" w:rsidRPr="00E67CC4">
        <w:rPr>
          <w:rFonts w:ascii="Garamond" w:hAnsi="Garamond"/>
          <w:sz w:val="24"/>
          <w:szCs w:val="24"/>
        </w:rPr>
        <w:t xml:space="preserve"> </w:t>
      </w:r>
      <w:proofErr w:type="spellStart"/>
      <w:r w:rsidR="001A7BCF" w:rsidRPr="00E67CC4">
        <w:rPr>
          <w:rFonts w:ascii="Garamond" w:hAnsi="Garamond"/>
          <w:sz w:val="24"/>
          <w:szCs w:val="24"/>
        </w:rPr>
        <w:t>plăteşte</w:t>
      </w:r>
      <w:proofErr w:type="spellEnd"/>
      <w:r w:rsidR="001A7BCF" w:rsidRPr="00E67CC4">
        <w:rPr>
          <w:rFonts w:ascii="Garamond" w:hAnsi="Garamond"/>
          <w:sz w:val="24"/>
          <w:szCs w:val="24"/>
        </w:rPr>
        <w:t xml:space="preserve"> </w:t>
      </w:r>
      <w:proofErr w:type="spellStart"/>
      <w:r w:rsidR="001A7BCF" w:rsidRPr="00E67CC4">
        <w:rPr>
          <w:rFonts w:ascii="Garamond" w:hAnsi="Garamond"/>
          <w:sz w:val="24"/>
          <w:szCs w:val="24"/>
        </w:rPr>
        <w:t>contravaloarea</w:t>
      </w:r>
      <w:proofErr w:type="spellEnd"/>
      <w:r w:rsidR="001A7BCF" w:rsidRPr="00E67CC4">
        <w:rPr>
          <w:rFonts w:ascii="Garamond" w:hAnsi="Garamond"/>
          <w:sz w:val="24"/>
          <w:szCs w:val="24"/>
        </w:rPr>
        <w:t xml:space="preserve"> </w:t>
      </w:r>
      <w:proofErr w:type="spellStart"/>
      <w:r w:rsidR="001A7BCF" w:rsidRPr="00E67CC4">
        <w:rPr>
          <w:rFonts w:ascii="Garamond" w:hAnsi="Garamond"/>
          <w:sz w:val="24"/>
          <w:szCs w:val="24"/>
        </w:rPr>
        <w:t>acestuia</w:t>
      </w:r>
      <w:proofErr w:type="spellEnd"/>
      <w:r w:rsidR="001A7BCF" w:rsidRPr="00E67CC4">
        <w:rPr>
          <w:rFonts w:ascii="Garamond" w:hAnsi="Garamond"/>
          <w:sz w:val="24"/>
          <w:szCs w:val="24"/>
        </w:rPr>
        <w:t xml:space="preserve"> </w:t>
      </w:r>
      <w:proofErr w:type="spellStart"/>
      <w:r w:rsidR="001A7BCF" w:rsidRPr="00E67CC4">
        <w:rPr>
          <w:rFonts w:ascii="Garamond" w:hAnsi="Garamond"/>
          <w:sz w:val="24"/>
          <w:szCs w:val="24"/>
        </w:rPr>
        <w:t>proprietar</w:t>
      </w:r>
      <w:r w:rsidR="001A7BCF">
        <w:rPr>
          <w:rFonts w:ascii="Garamond" w:hAnsi="Garamond"/>
          <w:sz w:val="24"/>
          <w:szCs w:val="24"/>
        </w:rPr>
        <w:t>ului</w:t>
      </w:r>
      <w:proofErr w:type="spellEnd"/>
      <w:r w:rsidR="001A7BCF">
        <w:rPr>
          <w:rFonts w:ascii="Garamond" w:hAnsi="Garamond"/>
          <w:sz w:val="24"/>
          <w:szCs w:val="24"/>
        </w:rPr>
        <w:t xml:space="preserve"> </w:t>
      </w:r>
      <w:proofErr w:type="spellStart"/>
      <w:r w:rsidR="001A7BCF">
        <w:rPr>
          <w:rFonts w:ascii="Garamond" w:hAnsi="Garamond"/>
          <w:sz w:val="24"/>
          <w:szCs w:val="24"/>
        </w:rPr>
        <w:t>spaţiului</w:t>
      </w:r>
      <w:proofErr w:type="spellEnd"/>
      <w:r w:rsidR="001A7BCF" w:rsidRPr="00E67CC4">
        <w:rPr>
          <w:rFonts w:ascii="Garamond" w:hAnsi="Garamond"/>
          <w:sz w:val="24"/>
          <w:szCs w:val="24"/>
        </w:rPr>
        <w:t>.</w:t>
      </w:r>
    </w:p>
    <w:p w:rsidR="007414C4" w:rsidRPr="001A7BCF" w:rsidRDefault="001A7BCF" w:rsidP="001A7BCF">
      <w:pPr>
        <w:spacing w:after="0" w:line="360" w:lineRule="auto"/>
        <w:jc w:val="both"/>
        <w:rPr>
          <w:rFonts w:ascii="Garamond" w:hAnsi="Garamond"/>
          <w:i/>
          <w:sz w:val="24"/>
          <w:szCs w:val="24"/>
        </w:rPr>
      </w:pPr>
      <w:proofErr w:type="spellStart"/>
      <w:r w:rsidRPr="007351F4">
        <w:rPr>
          <w:rFonts w:ascii="Garamond" w:hAnsi="Garamond"/>
          <w:i/>
          <w:sz w:val="24"/>
          <w:szCs w:val="24"/>
        </w:rPr>
        <w:t>Necesarul</w:t>
      </w:r>
      <w:proofErr w:type="spellEnd"/>
      <w:r w:rsidRPr="007351F4">
        <w:rPr>
          <w:rFonts w:ascii="Garamond" w:hAnsi="Garamond"/>
          <w:i/>
          <w:sz w:val="24"/>
          <w:szCs w:val="24"/>
        </w:rPr>
        <w:t xml:space="preserve"> de </w:t>
      </w:r>
      <w:proofErr w:type="spellStart"/>
      <w:r w:rsidRPr="007351F4">
        <w:rPr>
          <w:rFonts w:ascii="Garamond" w:hAnsi="Garamond"/>
          <w:i/>
          <w:sz w:val="24"/>
          <w:szCs w:val="24"/>
        </w:rPr>
        <w:t>apă</w:t>
      </w:r>
      <w:proofErr w:type="spellEnd"/>
      <w:r>
        <w:rPr>
          <w:rFonts w:ascii="Garamond" w:hAnsi="Garamond"/>
          <w:i/>
          <w:sz w:val="24"/>
          <w:szCs w:val="24"/>
        </w:rPr>
        <w:t xml:space="preserve">: Q </w:t>
      </w:r>
      <w:proofErr w:type="spellStart"/>
      <w:r>
        <w:rPr>
          <w:rFonts w:ascii="Garamond" w:hAnsi="Garamond"/>
          <w:i/>
          <w:sz w:val="24"/>
          <w:szCs w:val="24"/>
        </w:rPr>
        <w:t>szimax</w:t>
      </w:r>
      <w:proofErr w:type="spellEnd"/>
      <w:r>
        <w:rPr>
          <w:rFonts w:ascii="Garamond" w:hAnsi="Garamond"/>
          <w:i/>
          <w:sz w:val="24"/>
          <w:szCs w:val="24"/>
        </w:rPr>
        <w:t>= 1,62 mc/</w:t>
      </w:r>
      <w:proofErr w:type="spellStart"/>
      <w:r>
        <w:rPr>
          <w:rFonts w:ascii="Garamond" w:hAnsi="Garamond"/>
          <w:i/>
          <w:sz w:val="24"/>
          <w:szCs w:val="24"/>
        </w:rPr>
        <w:t>zi</w:t>
      </w:r>
      <w:proofErr w:type="spellEnd"/>
    </w:p>
    <w:p w:rsidR="001A7BCF" w:rsidRDefault="007414C4" w:rsidP="001A7BCF">
      <w:pPr>
        <w:spacing w:after="0" w:line="360" w:lineRule="auto"/>
        <w:jc w:val="both"/>
        <w:rPr>
          <w:rFonts w:ascii="Garamond" w:hAnsi="Garamond"/>
          <w:b/>
          <w:sz w:val="24"/>
          <w:szCs w:val="24"/>
        </w:rPr>
      </w:pPr>
      <w:r w:rsidRPr="00A51CED">
        <w:rPr>
          <w:rFonts w:ascii="Garamond" w:hAnsi="Garamond" w:cs="Arial"/>
          <w:b/>
          <w:bCs/>
          <w:sz w:val="24"/>
          <w:szCs w:val="24"/>
          <w:lang w:val="ro-RO"/>
        </w:rPr>
        <w:t>2. Evacuarea apelor uzate</w:t>
      </w:r>
      <w:r w:rsidR="009319D2" w:rsidRPr="00A51CED">
        <w:rPr>
          <w:rFonts w:ascii="Garamond" w:hAnsi="Garamond" w:cs="Arial"/>
          <w:b/>
          <w:bCs/>
          <w:sz w:val="24"/>
          <w:szCs w:val="24"/>
          <w:lang w:val="ro-RO"/>
        </w:rPr>
        <w:t xml:space="preserve"> –</w:t>
      </w:r>
      <w:r w:rsidR="001A7BCF" w:rsidRPr="00E67CC4">
        <w:rPr>
          <w:rFonts w:ascii="Garamond" w:hAnsi="Garamond"/>
          <w:sz w:val="24"/>
          <w:szCs w:val="24"/>
        </w:rPr>
        <w:t xml:space="preserve">Se </w:t>
      </w:r>
      <w:proofErr w:type="spellStart"/>
      <w:r w:rsidR="001A7BCF" w:rsidRPr="00E67CC4">
        <w:rPr>
          <w:rFonts w:ascii="Garamond" w:hAnsi="Garamond"/>
          <w:sz w:val="24"/>
          <w:szCs w:val="24"/>
        </w:rPr>
        <w:t>realizează</w:t>
      </w:r>
      <w:proofErr w:type="spellEnd"/>
      <w:r w:rsidR="001A7BCF" w:rsidRPr="00E67CC4">
        <w:rPr>
          <w:rFonts w:ascii="Garamond" w:hAnsi="Garamond"/>
          <w:sz w:val="24"/>
          <w:szCs w:val="24"/>
        </w:rPr>
        <w:t xml:space="preserve"> </w:t>
      </w:r>
      <w:proofErr w:type="spellStart"/>
      <w:r w:rsidR="001A7BCF" w:rsidRPr="00E67CC4">
        <w:rPr>
          <w:rFonts w:ascii="Garamond" w:hAnsi="Garamond"/>
          <w:sz w:val="24"/>
          <w:szCs w:val="24"/>
        </w:rPr>
        <w:t>prin</w:t>
      </w:r>
      <w:proofErr w:type="spellEnd"/>
      <w:r w:rsidR="001A7BCF" w:rsidRPr="00E67CC4">
        <w:rPr>
          <w:rFonts w:ascii="Garamond" w:hAnsi="Garamond"/>
          <w:sz w:val="24"/>
          <w:szCs w:val="24"/>
        </w:rPr>
        <w:t xml:space="preserve"> </w:t>
      </w:r>
      <w:proofErr w:type="spellStart"/>
      <w:r w:rsidR="001A7BCF" w:rsidRPr="00E67CC4">
        <w:rPr>
          <w:rFonts w:ascii="Garamond" w:hAnsi="Garamond"/>
          <w:sz w:val="24"/>
          <w:szCs w:val="24"/>
        </w:rPr>
        <w:t>r</w:t>
      </w:r>
      <w:r w:rsidR="001A7BCF">
        <w:rPr>
          <w:rFonts w:ascii="Garamond" w:hAnsi="Garamond"/>
          <w:sz w:val="24"/>
          <w:szCs w:val="24"/>
        </w:rPr>
        <w:t>a</w:t>
      </w:r>
      <w:r w:rsidR="001A7BCF" w:rsidRPr="00E67CC4">
        <w:rPr>
          <w:rFonts w:ascii="Garamond" w:hAnsi="Garamond"/>
          <w:sz w:val="24"/>
          <w:szCs w:val="24"/>
        </w:rPr>
        <w:t>cord</w:t>
      </w:r>
      <w:proofErr w:type="spellEnd"/>
      <w:r w:rsidR="001A7BCF" w:rsidRPr="00E67CC4">
        <w:rPr>
          <w:rFonts w:ascii="Garamond" w:hAnsi="Garamond"/>
          <w:sz w:val="24"/>
          <w:szCs w:val="24"/>
        </w:rPr>
        <w:t xml:space="preserve"> la </w:t>
      </w:r>
      <w:proofErr w:type="spellStart"/>
      <w:r w:rsidR="001A7BCF" w:rsidRPr="00E67CC4">
        <w:rPr>
          <w:rFonts w:ascii="Garamond" w:hAnsi="Garamond"/>
          <w:sz w:val="24"/>
          <w:szCs w:val="24"/>
        </w:rPr>
        <w:t>reţeaua</w:t>
      </w:r>
      <w:proofErr w:type="spellEnd"/>
      <w:r w:rsidR="001A7BCF" w:rsidRPr="00E67CC4">
        <w:rPr>
          <w:rFonts w:ascii="Garamond" w:hAnsi="Garamond"/>
          <w:sz w:val="24"/>
          <w:szCs w:val="24"/>
        </w:rPr>
        <w:t xml:space="preserve"> de </w:t>
      </w:r>
      <w:proofErr w:type="spellStart"/>
      <w:r w:rsidR="001A7BCF" w:rsidRPr="00E67CC4">
        <w:rPr>
          <w:rFonts w:ascii="Garamond" w:hAnsi="Garamond"/>
          <w:sz w:val="24"/>
          <w:szCs w:val="24"/>
        </w:rPr>
        <w:t>canalizare</w:t>
      </w:r>
      <w:proofErr w:type="spellEnd"/>
      <w:r w:rsidR="001A7BCF" w:rsidRPr="00E67CC4">
        <w:rPr>
          <w:rFonts w:ascii="Garamond" w:hAnsi="Garamond"/>
          <w:sz w:val="24"/>
          <w:szCs w:val="24"/>
        </w:rPr>
        <w:t xml:space="preserve"> din </w:t>
      </w:r>
      <w:proofErr w:type="spellStart"/>
      <w:r w:rsidR="001A7BCF">
        <w:rPr>
          <w:rFonts w:ascii="Garamond" w:hAnsi="Garamond"/>
          <w:sz w:val="24"/>
          <w:szCs w:val="24"/>
        </w:rPr>
        <w:t>incinta</w:t>
      </w:r>
      <w:proofErr w:type="spellEnd"/>
      <w:r w:rsidR="001A7BCF">
        <w:rPr>
          <w:rFonts w:ascii="Garamond" w:hAnsi="Garamond"/>
          <w:sz w:val="24"/>
          <w:szCs w:val="24"/>
        </w:rPr>
        <w:t xml:space="preserve"> de </w:t>
      </w:r>
      <w:proofErr w:type="spellStart"/>
      <w:r w:rsidR="001A7BCF">
        <w:rPr>
          <w:rFonts w:ascii="Garamond" w:hAnsi="Garamond"/>
          <w:sz w:val="24"/>
          <w:szCs w:val="24"/>
        </w:rPr>
        <w:t>amplasament</w:t>
      </w:r>
      <w:proofErr w:type="spellEnd"/>
      <w:r w:rsidR="001A7BCF">
        <w:rPr>
          <w:rFonts w:ascii="Garamond" w:hAnsi="Garamond"/>
          <w:sz w:val="24"/>
          <w:szCs w:val="24"/>
        </w:rPr>
        <w:t xml:space="preserve"> a </w:t>
      </w:r>
      <w:proofErr w:type="spellStart"/>
      <w:r w:rsidR="001A7BCF">
        <w:rPr>
          <w:rFonts w:ascii="Garamond" w:hAnsi="Garamond"/>
          <w:sz w:val="24"/>
          <w:szCs w:val="24"/>
        </w:rPr>
        <w:t>clădirii</w:t>
      </w:r>
      <w:proofErr w:type="spellEnd"/>
      <w:r w:rsidR="001A7BCF">
        <w:rPr>
          <w:rFonts w:ascii="Garamond" w:hAnsi="Garamond"/>
          <w:sz w:val="24"/>
          <w:szCs w:val="24"/>
        </w:rPr>
        <w:t xml:space="preserve"> </w:t>
      </w:r>
      <w:proofErr w:type="spellStart"/>
      <w:r w:rsidR="001A7BCF">
        <w:rPr>
          <w:rFonts w:ascii="Garamond" w:hAnsi="Garamond"/>
          <w:sz w:val="24"/>
          <w:szCs w:val="24"/>
        </w:rPr>
        <w:t>în</w:t>
      </w:r>
      <w:proofErr w:type="spellEnd"/>
      <w:r w:rsidR="001A7BCF">
        <w:rPr>
          <w:rFonts w:ascii="Garamond" w:hAnsi="Garamond"/>
          <w:sz w:val="24"/>
          <w:szCs w:val="24"/>
        </w:rPr>
        <w:t xml:space="preserve"> care </w:t>
      </w:r>
      <w:proofErr w:type="spellStart"/>
      <w:r w:rsidR="001A7BCF">
        <w:rPr>
          <w:rFonts w:ascii="Garamond" w:hAnsi="Garamond"/>
          <w:sz w:val="24"/>
          <w:szCs w:val="24"/>
        </w:rPr>
        <w:t>este</w:t>
      </w:r>
      <w:proofErr w:type="spellEnd"/>
      <w:r w:rsidR="001A7BCF">
        <w:rPr>
          <w:rFonts w:ascii="Garamond" w:hAnsi="Garamond"/>
          <w:sz w:val="24"/>
          <w:szCs w:val="24"/>
        </w:rPr>
        <w:t xml:space="preserve"> </w:t>
      </w:r>
      <w:proofErr w:type="spellStart"/>
      <w:r w:rsidR="001A7BCF">
        <w:rPr>
          <w:rFonts w:ascii="Garamond" w:hAnsi="Garamond"/>
          <w:sz w:val="24"/>
          <w:szCs w:val="24"/>
        </w:rPr>
        <w:t>închriat</w:t>
      </w:r>
      <w:proofErr w:type="spellEnd"/>
      <w:r w:rsidR="001A7BCF">
        <w:rPr>
          <w:rFonts w:ascii="Garamond" w:hAnsi="Garamond"/>
          <w:sz w:val="24"/>
          <w:szCs w:val="24"/>
        </w:rPr>
        <w:t xml:space="preserve"> </w:t>
      </w:r>
      <w:proofErr w:type="spellStart"/>
      <w:r w:rsidR="001A7BCF">
        <w:rPr>
          <w:rFonts w:ascii="Garamond" w:hAnsi="Garamond"/>
          <w:sz w:val="24"/>
          <w:szCs w:val="24"/>
        </w:rPr>
        <w:t>spaţiul</w:t>
      </w:r>
      <w:proofErr w:type="spellEnd"/>
      <w:r w:rsidR="001A7BCF">
        <w:rPr>
          <w:rFonts w:ascii="Garamond" w:hAnsi="Garamond"/>
          <w:sz w:val="24"/>
          <w:szCs w:val="24"/>
        </w:rPr>
        <w:t>.</w:t>
      </w:r>
    </w:p>
    <w:p w:rsidR="001A7BCF" w:rsidRPr="00E67CC4" w:rsidRDefault="001A7BCF" w:rsidP="001A7BCF">
      <w:pPr>
        <w:spacing w:after="0" w:line="360" w:lineRule="auto"/>
        <w:jc w:val="both"/>
        <w:rPr>
          <w:rFonts w:ascii="Garamond" w:hAnsi="Garamond"/>
          <w:i/>
          <w:sz w:val="24"/>
          <w:szCs w:val="24"/>
        </w:rPr>
      </w:pPr>
      <w:r>
        <w:rPr>
          <w:rFonts w:ascii="Garamond" w:hAnsi="Garamond"/>
          <w:b/>
          <w:sz w:val="24"/>
          <w:szCs w:val="24"/>
        </w:rPr>
        <w:t xml:space="preserve"> </w:t>
      </w:r>
      <w:r>
        <w:rPr>
          <w:rFonts w:ascii="Garamond" w:hAnsi="Garamond"/>
          <w:i/>
          <w:sz w:val="24"/>
          <w:szCs w:val="24"/>
        </w:rPr>
        <w:t xml:space="preserve">Q </w:t>
      </w:r>
      <w:proofErr w:type="spellStart"/>
      <w:r>
        <w:rPr>
          <w:rFonts w:ascii="Garamond" w:hAnsi="Garamond"/>
          <w:i/>
          <w:sz w:val="24"/>
          <w:szCs w:val="24"/>
        </w:rPr>
        <w:t>uzi</w:t>
      </w:r>
      <w:r w:rsidRPr="00E67CC4">
        <w:rPr>
          <w:rFonts w:ascii="Garamond" w:hAnsi="Garamond"/>
          <w:i/>
          <w:sz w:val="24"/>
          <w:szCs w:val="24"/>
        </w:rPr>
        <w:t>max</w:t>
      </w:r>
      <w:proofErr w:type="spellEnd"/>
      <w:r>
        <w:rPr>
          <w:rFonts w:ascii="Garamond" w:hAnsi="Garamond"/>
          <w:b/>
          <w:sz w:val="24"/>
          <w:szCs w:val="24"/>
        </w:rPr>
        <w:t>=</w:t>
      </w:r>
      <w:r>
        <w:rPr>
          <w:rFonts w:ascii="Garamond" w:hAnsi="Garamond"/>
          <w:i/>
          <w:sz w:val="24"/>
          <w:szCs w:val="24"/>
        </w:rPr>
        <w:t>0,50</w:t>
      </w:r>
      <w:r w:rsidRPr="00E67CC4">
        <w:rPr>
          <w:rFonts w:ascii="Garamond" w:hAnsi="Garamond"/>
          <w:i/>
          <w:sz w:val="24"/>
          <w:szCs w:val="24"/>
        </w:rPr>
        <w:t>mc/</w:t>
      </w:r>
      <w:proofErr w:type="spellStart"/>
      <w:r w:rsidRPr="00E67CC4">
        <w:rPr>
          <w:rFonts w:ascii="Garamond" w:hAnsi="Garamond"/>
          <w:i/>
          <w:sz w:val="24"/>
          <w:szCs w:val="24"/>
        </w:rPr>
        <w:t>zi</w:t>
      </w:r>
      <w:proofErr w:type="spellEnd"/>
    </w:p>
    <w:p w:rsidR="007414C4" w:rsidRDefault="007414C4" w:rsidP="001A7BCF">
      <w:pPr>
        <w:pStyle w:val="BodyText"/>
        <w:tabs>
          <w:tab w:val="left" w:pos="-720"/>
        </w:tabs>
        <w:suppressAutoHyphens/>
        <w:spacing w:after="0"/>
        <w:jc w:val="both"/>
        <w:rPr>
          <w:rFonts w:ascii="Garamond" w:hAnsi="Garamond" w:cs="Arial"/>
          <w:bCs/>
          <w:sz w:val="24"/>
          <w:szCs w:val="24"/>
          <w:lang w:val="ro-RO"/>
        </w:rPr>
      </w:pPr>
      <w:r w:rsidRPr="00A51CED">
        <w:rPr>
          <w:rFonts w:ascii="Garamond" w:hAnsi="Garamond" w:cs="Arial"/>
          <w:b/>
          <w:bCs/>
          <w:sz w:val="24"/>
          <w:szCs w:val="24"/>
          <w:lang w:val="ro-RO"/>
        </w:rPr>
        <w:t>3. Alimentare cu energie electrică</w:t>
      </w:r>
      <w:r w:rsidR="00541DD0">
        <w:rPr>
          <w:rFonts w:ascii="Garamond" w:hAnsi="Garamond" w:cs="Arial"/>
          <w:b/>
          <w:bCs/>
          <w:sz w:val="24"/>
          <w:szCs w:val="24"/>
          <w:lang w:val="ro-RO"/>
        </w:rPr>
        <w:t xml:space="preserve"> – </w:t>
      </w:r>
      <w:r w:rsidR="000E7A75" w:rsidRPr="0004001C">
        <w:rPr>
          <w:rFonts w:ascii="Garamond" w:hAnsi="Garamond" w:cs="Arial"/>
          <w:bCs/>
          <w:sz w:val="24"/>
          <w:szCs w:val="24"/>
          <w:lang w:val="ro-RO"/>
        </w:rPr>
        <w:t xml:space="preserve">se va realiza prin racord la reţeaua de alimentare cu energie electrică existentă </w:t>
      </w:r>
      <w:r w:rsidR="000E7A75">
        <w:rPr>
          <w:rFonts w:ascii="Garamond" w:hAnsi="Garamond" w:cs="Arial"/>
          <w:bCs/>
          <w:sz w:val="24"/>
          <w:szCs w:val="24"/>
          <w:lang w:val="ro-RO"/>
        </w:rPr>
        <w:t>in zona de</w:t>
      </w:r>
      <w:r w:rsidR="000E7A75" w:rsidRPr="0004001C">
        <w:rPr>
          <w:rFonts w:ascii="Garamond" w:hAnsi="Garamond" w:cs="Arial"/>
          <w:bCs/>
          <w:sz w:val="24"/>
          <w:szCs w:val="24"/>
          <w:lang w:val="ro-RO"/>
        </w:rPr>
        <w:t xml:space="preserve"> amplasament</w:t>
      </w:r>
    </w:p>
    <w:p w:rsidR="000E7A75" w:rsidRPr="00CA2CB3" w:rsidRDefault="000E7A75" w:rsidP="000E7A75">
      <w:pPr>
        <w:pStyle w:val="BodyText"/>
        <w:tabs>
          <w:tab w:val="left" w:pos="-720"/>
        </w:tabs>
        <w:suppressAutoHyphens/>
        <w:jc w:val="both"/>
        <w:rPr>
          <w:rFonts w:ascii="Garamond" w:hAnsi="Garamond" w:cs="Arial"/>
          <w:bCs/>
          <w:sz w:val="24"/>
          <w:szCs w:val="24"/>
          <w:lang w:val="ro-RO"/>
        </w:rPr>
      </w:pPr>
      <w:r w:rsidRPr="00CA2CB3">
        <w:rPr>
          <w:rFonts w:ascii="Garamond" w:hAnsi="Garamond" w:cs="Arial"/>
          <w:b/>
          <w:bCs/>
          <w:sz w:val="24"/>
          <w:szCs w:val="24"/>
          <w:lang w:val="ro-RO"/>
        </w:rPr>
        <w:t>4. Alimentare cu gaze naturale</w:t>
      </w:r>
    </w:p>
    <w:p w:rsidR="000E7A75" w:rsidRPr="00CA2CB3" w:rsidRDefault="000E7A75" w:rsidP="000E7A75">
      <w:pPr>
        <w:pStyle w:val="BodyText"/>
        <w:tabs>
          <w:tab w:val="left" w:pos="-720"/>
        </w:tabs>
        <w:suppressAutoHyphens/>
        <w:jc w:val="both"/>
        <w:rPr>
          <w:rFonts w:ascii="Garamond" w:hAnsi="Garamond" w:cs="Arial"/>
          <w:bCs/>
          <w:sz w:val="24"/>
          <w:szCs w:val="24"/>
          <w:lang w:val="pt-BR"/>
        </w:rPr>
      </w:pPr>
      <w:r w:rsidRPr="00CA2CB3">
        <w:rPr>
          <w:rFonts w:ascii="Garamond" w:hAnsi="Garamond" w:cs="Arial"/>
          <w:bCs/>
          <w:sz w:val="24"/>
          <w:szCs w:val="24"/>
          <w:lang w:val="pt-BR"/>
        </w:rPr>
        <w:t xml:space="preserve">- se va realiza din reteaua existenta </w:t>
      </w:r>
      <w:r>
        <w:rPr>
          <w:rFonts w:ascii="Garamond" w:hAnsi="Garamond" w:cs="Arial"/>
          <w:bCs/>
          <w:sz w:val="24"/>
          <w:szCs w:val="24"/>
          <w:lang w:val="pt-BR"/>
        </w:rPr>
        <w:t xml:space="preserve">in zona pentru functionarea centralei termice </w:t>
      </w:r>
      <w:r w:rsidRPr="00CA2CB3">
        <w:rPr>
          <w:rFonts w:ascii="Garamond" w:hAnsi="Garamond" w:cs="Arial"/>
          <w:bCs/>
          <w:sz w:val="24"/>
          <w:szCs w:val="24"/>
          <w:lang w:val="pt-BR"/>
        </w:rPr>
        <w:t>;</w:t>
      </w:r>
    </w:p>
    <w:p w:rsidR="000E7A75" w:rsidRPr="00CA2CB3" w:rsidRDefault="000E7A75" w:rsidP="000E7A75">
      <w:pPr>
        <w:pStyle w:val="BodyText"/>
        <w:tabs>
          <w:tab w:val="left" w:pos="-720"/>
        </w:tabs>
        <w:suppressAutoHyphens/>
        <w:rPr>
          <w:rFonts w:ascii="Garamond" w:hAnsi="Garamond" w:cs="Arial"/>
          <w:b/>
          <w:bCs/>
          <w:sz w:val="24"/>
          <w:szCs w:val="24"/>
          <w:u w:val="single"/>
          <w:lang w:val="ro-RO"/>
        </w:rPr>
      </w:pPr>
      <w:r w:rsidRPr="00CA2CB3">
        <w:rPr>
          <w:rFonts w:ascii="Garamond" w:hAnsi="Garamond" w:cs="Arial"/>
          <w:b/>
          <w:bCs/>
          <w:sz w:val="24"/>
          <w:szCs w:val="24"/>
          <w:u w:val="single"/>
          <w:lang w:val="ro-RO"/>
        </w:rPr>
        <w:t>Protecţia calităţii apelor</w:t>
      </w:r>
    </w:p>
    <w:p w:rsidR="001A7BCF" w:rsidRPr="00176A56" w:rsidRDefault="001A7BCF" w:rsidP="001A7BCF">
      <w:pPr>
        <w:spacing w:before="100" w:beforeAutospacing="1" w:after="100" w:afterAutospacing="1" w:line="240" w:lineRule="auto"/>
        <w:jc w:val="both"/>
        <w:rPr>
          <w:rFonts w:ascii="Garamond" w:hAnsi="Garamond"/>
          <w:sz w:val="24"/>
          <w:szCs w:val="24"/>
          <w:lang w:val="it-IT"/>
        </w:rPr>
      </w:pPr>
      <w:r w:rsidRPr="00176A56">
        <w:rPr>
          <w:rFonts w:ascii="Garamond" w:hAnsi="Garamond"/>
          <w:i/>
          <w:sz w:val="24"/>
          <w:szCs w:val="24"/>
          <w:u w:val="single"/>
          <w:lang w:val="it-IT"/>
        </w:rPr>
        <w:t xml:space="preserve">În perioada executării lucrărilor de </w:t>
      </w:r>
      <w:r>
        <w:rPr>
          <w:rFonts w:ascii="Garamond" w:hAnsi="Garamond"/>
          <w:i/>
          <w:sz w:val="24"/>
          <w:szCs w:val="24"/>
          <w:u w:val="single"/>
          <w:lang w:val="it-IT"/>
        </w:rPr>
        <w:t>montaj/asamblare a echipamentelor/ instalaţiilor/ utilajelor</w:t>
      </w:r>
      <w:r w:rsidRPr="00176A56">
        <w:rPr>
          <w:rFonts w:ascii="Garamond" w:hAnsi="Garamond"/>
          <w:sz w:val="24"/>
          <w:szCs w:val="24"/>
          <w:lang w:val="it-IT"/>
        </w:rPr>
        <w:t>: Nu este cazul</w:t>
      </w:r>
    </w:p>
    <w:p w:rsidR="001A7BCF" w:rsidRDefault="001A7BCF" w:rsidP="001A7BCF">
      <w:pPr>
        <w:spacing w:after="0" w:line="240" w:lineRule="auto"/>
        <w:jc w:val="both"/>
        <w:rPr>
          <w:rFonts w:ascii="Garamond" w:hAnsi="Garamond"/>
          <w:sz w:val="24"/>
          <w:szCs w:val="24"/>
          <w:lang w:val="it-IT"/>
        </w:rPr>
      </w:pPr>
      <w:r w:rsidRPr="00176A56">
        <w:rPr>
          <w:rFonts w:ascii="Garamond" w:hAnsi="Garamond"/>
          <w:i/>
          <w:sz w:val="24"/>
          <w:szCs w:val="24"/>
          <w:u w:val="single"/>
          <w:lang w:val="it-IT"/>
        </w:rPr>
        <w:t>În perioada de funcţionar</w:t>
      </w:r>
      <w:r w:rsidRPr="00176A56">
        <w:rPr>
          <w:rFonts w:ascii="Garamond" w:hAnsi="Garamond"/>
          <w:i/>
          <w:sz w:val="24"/>
          <w:szCs w:val="24"/>
          <w:lang w:val="it-IT"/>
        </w:rPr>
        <w:t>e</w:t>
      </w:r>
      <w:r w:rsidRPr="00176A56">
        <w:rPr>
          <w:rFonts w:ascii="Garamond" w:hAnsi="Garamond"/>
          <w:sz w:val="24"/>
          <w:szCs w:val="24"/>
          <w:lang w:val="it-IT"/>
        </w:rPr>
        <w:t xml:space="preserve"> : </w:t>
      </w:r>
      <w:r w:rsidRPr="00176A56">
        <w:rPr>
          <w:rFonts w:ascii="Garamond" w:hAnsi="Garamond"/>
          <w:i/>
          <w:sz w:val="24"/>
          <w:szCs w:val="24"/>
          <w:lang w:val="it-IT"/>
        </w:rPr>
        <w:t>Consum tehnologic</w:t>
      </w:r>
      <w:r w:rsidRPr="00176A56">
        <w:rPr>
          <w:rFonts w:ascii="Garamond" w:hAnsi="Garamond"/>
          <w:sz w:val="24"/>
          <w:szCs w:val="24"/>
          <w:lang w:val="it-IT"/>
        </w:rPr>
        <w:t xml:space="preserve">: igienizări spaţii şi utilaje/ instalaţii. </w:t>
      </w:r>
      <w:r w:rsidRPr="00176A56">
        <w:rPr>
          <w:rFonts w:ascii="Garamond" w:hAnsi="Garamond"/>
          <w:i/>
          <w:sz w:val="24"/>
          <w:szCs w:val="24"/>
        </w:rPr>
        <w:t xml:space="preserve"> </w:t>
      </w:r>
      <w:proofErr w:type="spellStart"/>
      <w:r w:rsidRPr="00176A56">
        <w:rPr>
          <w:rFonts w:ascii="Garamond" w:hAnsi="Garamond"/>
          <w:i/>
          <w:sz w:val="24"/>
          <w:szCs w:val="24"/>
        </w:rPr>
        <w:t>Quzi</w:t>
      </w:r>
      <w:proofErr w:type="spellEnd"/>
      <w:r w:rsidRPr="00176A56">
        <w:rPr>
          <w:rFonts w:ascii="Garamond" w:hAnsi="Garamond"/>
          <w:i/>
          <w:sz w:val="24"/>
          <w:szCs w:val="24"/>
        </w:rPr>
        <w:t xml:space="preserve"> max=</w:t>
      </w:r>
      <w:r>
        <w:rPr>
          <w:rFonts w:ascii="Garamond" w:hAnsi="Garamond"/>
          <w:i/>
          <w:sz w:val="24"/>
          <w:szCs w:val="24"/>
        </w:rPr>
        <w:t>0,180</w:t>
      </w:r>
      <w:r w:rsidRPr="00176A56">
        <w:rPr>
          <w:rFonts w:ascii="Garamond" w:hAnsi="Garamond"/>
          <w:i/>
          <w:sz w:val="24"/>
          <w:szCs w:val="24"/>
        </w:rPr>
        <w:t xml:space="preserve"> mc/</w:t>
      </w:r>
      <w:proofErr w:type="spellStart"/>
      <w:r w:rsidRPr="00176A56">
        <w:rPr>
          <w:rFonts w:ascii="Garamond" w:hAnsi="Garamond"/>
          <w:i/>
          <w:sz w:val="24"/>
          <w:szCs w:val="24"/>
        </w:rPr>
        <w:t>zi</w:t>
      </w:r>
      <w:proofErr w:type="spellEnd"/>
      <w:r w:rsidRPr="00176A56">
        <w:rPr>
          <w:rFonts w:ascii="Garamond" w:hAnsi="Garamond"/>
          <w:sz w:val="24"/>
          <w:szCs w:val="24"/>
        </w:rPr>
        <w:t>;</w:t>
      </w:r>
      <w:r w:rsidRPr="00176A56">
        <w:rPr>
          <w:rFonts w:ascii="Garamond" w:hAnsi="Garamond"/>
          <w:sz w:val="24"/>
          <w:szCs w:val="24"/>
          <w:lang w:val="it-IT"/>
        </w:rPr>
        <w:t xml:space="preserve"> </w:t>
      </w:r>
      <w:r w:rsidRPr="00176A56">
        <w:rPr>
          <w:rFonts w:ascii="Garamond" w:hAnsi="Garamond"/>
          <w:i/>
          <w:sz w:val="24"/>
          <w:szCs w:val="24"/>
          <w:lang w:val="it-IT"/>
        </w:rPr>
        <w:t xml:space="preserve">Consum igienico- sanitar </w:t>
      </w:r>
      <w:proofErr w:type="spellStart"/>
      <w:r w:rsidRPr="00176A56">
        <w:rPr>
          <w:rFonts w:ascii="Garamond" w:hAnsi="Garamond"/>
          <w:i/>
          <w:sz w:val="24"/>
          <w:szCs w:val="24"/>
        </w:rPr>
        <w:t>Quzi</w:t>
      </w:r>
      <w:proofErr w:type="spellEnd"/>
      <w:r w:rsidRPr="00176A56">
        <w:rPr>
          <w:rFonts w:ascii="Garamond" w:hAnsi="Garamond"/>
          <w:i/>
          <w:sz w:val="24"/>
          <w:szCs w:val="24"/>
        </w:rPr>
        <w:t xml:space="preserve"> max=</w:t>
      </w:r>
      <w:r>
        <w:rPr>
          <w:rFonts w:ascii="Garamond" w:hAnsi="Garamond"/>
          <w:i/>
          <w:sz w:val="24"/>
          <w:szCs w:val="24"/>
        </w:rPr>
        <w:t>0,320</w:t>
      </w:r>
      <w:r w:rsidRPr="00176A56">
        <w:rPr>
          <w:rFonts w:ascii="Garamond" w:hAnsi="Garamond"/>
          <w:i/>
          <w:sz w:val="24"/>
          <w:szCs w:val="24"/>
        </w:rPr>
        <w:t xml:space="preserve"> mc/</w:t>
      </w:r>
      <w:proofErr w:type="spellStart"/>
      <w:r w:rsidRPr="00176A56">
        <w:rPr>
          <w:rFonts w:ascii="Garamond" w:hAnsi="Garamond"/>
          <w:i/>
          <w:sz w:val="24"/>
          <w:szCs w:val="24"/>
        </w:rPr>
        <w:t>zi</w:t>
      </w:r>
      <w:proofErr w:type="spellEnd"/>
      <w:r w:rsidRPr="00176A56">
        <w:rPr>
          <w:rFonts w:ascii="Garamond" w:hAnsi="Garamond"/>
          <w:sz w:val="24"/>
          <w:szCs w:val="24"/>
        </w:rPr>
        <w:t>;</w:t>
      </w:r>
      <w:r w:rsidRPr="00176A56">
        <w:rPr>
          <w:rFonts w:ascii="Garamond" w:hAnsi="Garamond"/>
          <w:i/>
          <w:sz w:val="24"/>
          <w:szCs w:val="24"/>
          <w:lang w:val="it-IT"/>
        </w:rPr>
        <w:t xml:space="preserve">. </w:t>
      </w:r>
      <w:r w:rsidRPr="003D178D">
        <w:rPr>
          <w:rFonts w:ascii="Garamond" w:hAnsi="Garamond"/>
          <w:sz w:val="24"/>
          <w:szCs w:val="24"/>
          <w:lang w:val="it-IT"/>
        </w:rPr>
        <w:t xml:space="preserve">Evacuarea </w:t>
      </w:r>
      <w:r w:rsidRPr="00176A56">
        <w:rPr>
          <w:rFonts w:ascii="Garamond" w:hAnsi="Garamond"/>
          <w:sz w:val="24"/>
          <w:szCs w:val="24"/>
          <w:lang w:val="it-IT"/>
        </w:rPr>
        <w:t>apelor uzate se realizează, prin intermediul reţ</w:t>
      </w:r>
      <w:r>
        <w:rPr>
          <w:rFonts w:ascii="Garamond" w:hAnsi="Garamond"/>
          <w:sz w:val="24"/>
          <w:szCs w:val="24"/>
          <w:lang w:val="it-IT"/>
        </w:rPr>
        <w:t xml:space="preserve">elei de canalizare din incintă, </w:t>
      </w:r>
      <w:r w:rsidRPr="00176A56">
        <w:rPr>
          <w:rFonts w:ascii="Garamond" w:hAnsi="Garamond"/>
          <w:sz w:val="24"/>
          <w:szCs w:val="24"/>
          <w:lang w:val="it-IT"/>
        </w:rPr>
        <w:t xml:space="preserve">în </w:t>
      </w:r>
      <w:r>
        <w:rPr>
          <w:rFonts w:ascii="Garamond" w:hAnsi="Garamond"/>
          <w:sz w:val="24"/>
          <w:szCs w:val="24"/>
          <w:lang w:val="it-IT"/>
        </w:rPr>
        <w:t>reţeaua de canalizare aparţinând SC APA VITAL SA Iaşi.</w:t>
      </w:r>
      <w:r w:rsidRPr="00176A56">
        <w:rPr>
          <w:rFonts w:ascii="Garamond" w:hAnsi="Garamond"/>
          <w:i/>
          <w:sz w:val="24"/>
          <w:szCs w:val="24"/>
          <w:lang w:val="it-IT"/>
        </w:rPr>
        <w:t xml:space="preserve">  </w:t>
      </w:r>
      <w:r w:rsidRPr="00176A56">
        <w:rPr>
          <w:rFonts w:ascii="Garamond" w:hAnsi="Garamond"/>
          <w:sz w:val="24"/>
          <w:szCs w:val="24"/>
          <w:lang w:val="it-IT"/>
        </w:rPr>
        <w:t xml:space="preserve">Caracteristicile apelor uzate  respectă condiţiile de evacuare a apelor uzate în reţelele de canalizare ale localităţilor, </w:t>
      </w:r>
      <w:r>
        <w:rPr>
          <w:rFonts w:ascii="Garamond" w:hAnsi="Garamond"/>
          <w:sz w:val="24"/>
          <w:szCs w:val="24"/>
          <w:lang w:val="it-IT"/>
        </w:rPr>
        <w:t>conform prevederilor HG nr 352/2005-</w:t>
      </w:r>
      <w:r w:rsidRPr="00176A56">
        <w:rPr>
          <w:rFonts w:ascii="Garamond" w:hAnsi="Garamond"/>
          <w:sz w:val="24"/>
          <w:szCs w:val="24"/>
          <w:lang w:val="it-IT"/>
        </w:rPr>
        <w:t>NTPA-002/2005:</w:t>
      </w:r>
    </w:p>
    <w:p w:rsidR="001A7BCF" w:rsidRPr="00A026AE" w:rsidRDefault="001A7BCF" w:rsidP="001A7BCF">
      <w:pPr>
        <w:pStyle w:val="ListParagraph"/>
        <w:numPr>
          <w:ilvl w:val="0"/>
          <w:numId w:val="39"/>
        </w:numPr>
        <w:spacing w:after="0" w:line="240" w:lineRule="auto"/>
        <w:jc w:val="both"/>
        <w:rPr>
          <w:rFonts w:ascii="Garamond" w:hAnsi="Garamond"/>
          <w:i/>
          <w:sz w:val="24"/>
          <w:szCs w:val="24"/>
          <w:lang w:val="it-IT"/>
        </w:rPr>
      </w:pPr>
      <w:r w:rsidRPr="00A026AE">
        <w:rPr>
          <w:rFonts w:ascii="Garamond" w:hAnsi="Garamond"/>
          <w:i/>
          <w:sz w:val="24"/>
          <w:szCs w:val="24"/>
          <w:lang w:val="it-IT"/>
        </w:rPr>
        <w:t>pH</w:t>
      </w:r>
      <w:r w:rsidRPr="00A026AE">
        <w:rPr>
          <w:rFonts w:ascii="Garamond" w:hAnsi="Garamond"/>
          <w:sz w:val="24"/>
          <w:szCs w:val="24"/>
          <w:lang w:val="it-IT"/>
        </w:rPr>
        <w:t xml:space="preserve">= 6,5-8,5 unităţi de pH; </w:t>
      </w:r>
    </w:p>
    <w:p w:rsidR="001A7BCF" w:rsidRPr="00A026AE" w:rsidRDefault="001A7BCF" w:rsidP="001A7BCF">
      <w:pPr>
        <w:pStyle w:val="ListParagraph"/>
        <w:numPr>
          <w:ilvl w:val="0"/>
          <w:numId w:val="39"/>
        </w:numPr>
        <w:spacing w:after="0" w:line="240" w:lineRule="auto"/>
        <w:jc w:val="both"/>
        <w:rPr>
          <w:rFonts w:ascii="Garamond" w:hAnsi="Garamond"/>
          <w:i/>
          <w:sz w:val="24"/>
          <w:szCs w:val="24"/>
          <w:lang w:val="it-IT"/>
        </w:rPr>
      </w:pPr>
      <w:r w:rsidRPr="00A026AE">
        <w:rPr>
          <w:rFonts w:ascii="Garamond" w:hAnsi="Garamond"/>
          <w:i/>
          <w:sz w:val="24"/>
          <w:szCs w:val="24"/>
          <w:lang w:val="it-IT"/>
        </w:rPr>
        <w:t>materii în suspensie</w:t>
      </w:r>
      <w:r w:rsidRPr="00A026AE">
        <w:rPr>
          <w:rFonts w:ascii="Garamond" w:hAnsi="Garamond"/>
          <w:sz w:val="24"/>
          <w:szCs w:val="24"/>
          <w:lang w:val="it-IT"/>
        </w:rPr>
        <w:t xml:space="preserve">: max. 350 mg/dmc; </w:t>
      </w:r>
    </w:p>
    <w:p w:rsidR="001A7BCF" w:rsidRPr="00A026AE" w:rsidRDefault="001A7BCF" w:rsidP="001A7BCF">
      <w:pPr>
        <w:pStyle w:val="ListParagraph"/>
        <w:numPr>
          <w:ilvl w:val="0"/>
          <w:numId w:val="39"/>
        </w:numPr>
        <w:spacing w:after="0" w:line="240" w:lineRule="auto"/>
        <w:jc w:val="both"/>
        <w:rPr>
          <w:rFonts w:ascii="Garamond" w:hAnsi="Garamond"/>
          <w:i/>
          <w:sz w:val="24"/>
          <w:szCs w:val="24"/>
          <w:lang w:val="it-IT"/>
        </w:rPr>
      </w:pPr>
      <w:r w:rsidRPr="00A026AE">
        <w:rPr>
          <w:rFonts w:ascii="Garamond" w:hAnsi="Garamond"/>
          <w:i/>
          <w:sz w:val="24"/>
          <w:szCs w:val="24"/>
          <w:lang w:val="it-IT"/>
        </w:rPr>
        <w:t>consum biochimic de oxigen (CBO</w:t>
      </w:r>
      <w:r w:rsidRPr="00A026AE">
        <w:rPr>
          <w:rFonts w:ascii="Garamond" w:hAnsi="Garamond"/>
          <w:i/>
          <w:sz w:val="24"/>
          <w:szCs w:val="24"/>
          <w:vertAlign w:val="subscript"/>
          <w:lang w:val="it-IT"/>
        </w:rPr>
        <w:t>5</w:t>
      </w:r>
      <w:r w:rsidRPr="00A026AE">
        <w:rPr>
          <w:rFonts w:ascii="Garamond" w:hAnsi="Garamond"/>
          <w:i/>
          <w:sz w:val="24"/>
          <w:szCs w:val="24"/>
          <w:lang w:val="it-IT"/>
        </w:rPr>
        <w:t>)</w:t>
      </w:r>
      <w:r w:rsidRPr="00A026AE">
        <w:rPr>
          <w:rFonts w:ascii="Garamond" w:hAnsi="Garamond"/>
          <w:sz w:val="24"/>
          <w:szCs w:val="24"/>
          <w:lang w:val="it-IT"/>
        </w:rPr>
        <w:t xml:space="preserve">=max. 300 mgO </w:t>
      </w:r>
      <w:r w:rsidRPr="00A026AE">
        <w:rPr>
          <w:rFonts w:ascii="Garamond" w:hAnsi="Garamond"/>
          <w:sz w:val="24"/>
          <w:szCs w:val="24"/>
          <w:vertAlign w:val="subscript"/>
          <w:lang w:val="it-IT"/>
        </w:rPr>
        <w:t>2</w:t>
      </w:r>
      <w:r w:rsidRPr="00A026AE">
        <w:rPr>
          <w:rFonts w:ascii="Garamond" w:hAnsi="Garamond"/>
          <w:sz w:val="24"/>
          <w:szCs w:val="24"/>
          <w:lang w:val="it-IT"/>
        </w:rPr>
        <w:t>/dmc;</w:t>
      </w:r>
    </w:p>
    <w:p w:rsidR="001A7BCF" w:rsidRPr="00A026AE" w:rsidRDefault="001A7BCF" w:rsidP="001A7BCF">
      <w:pPr>
        <w:pStyle w:val="ListParagraph"/>
        <w:numPr>
          <w:ilvl w:val="0"/>
          <w:numId w:val="39"/>
        </w:numPr>
        <w:spacing w:after="0" w:line="240" w:lineRule="auto"/>
        <w:jc w:val="both"/>
        <w:rPr>
          <w:rFonts w:ascii="Garamond" w:hAnsi="Garamond"/>
          <w:i/>
          <w:sz w:val="24"/>
          <w:szCs w:val="24"/>
          <w:lang w:val="it-IT"/>
        </w:rPr>
      </w:pPr>
      <w:r w:rsidRPr="00A026AE">
        <w:rPr>
          <w:rFonts w:ascii="Garamond" w:hAnsi="Garamond"/>
          <w:sz w:val="24"/>
          <w:szCs w:val="24"/>
          <w:lang w:val="it-IT"/>
        </w:rPr>
        <w:t xml:space="preserve"> </w:t>
      </w:r>
      <w:r w:rsidRPr="00A026AE">
        <w:rPr>
          <w:rFonts w:ascii="Garamond" w:hAnsi="Garamond"/>
          <w:i/>
          <w:sz w:val="24"/>
          <w:szCs w:val="24"/>
          <w:lang w:val="it-IT"/>
        </w:rPr>
        <w:t>consum chmic de oxigen (CCOC</w:t>
      </w:r>
      <w:r w:rsidRPr="00A026AE">
        <w:rPr>
          <w:rFonts w:ascii="Garamond" w:hAnsi="Garamond"/>
          <w:i/>
          <w:sz w:val="24"/>
          <w:szCs w:val="24"/>
          <w:vertAlign w:val="subscript"/>
          <w:lang w:val="it-IT"/>
        </w:rPr>
        <w:t>r</w:t>
      </w:r>
      <w:r w:rsidRPr="00A026AE">
        <w:rPr>
          <w:rFonts w:ascii="Garamond" w:hAnsi="Garamond"/>
          <w:i/>
          <w:sz w:val="24"/>
          <w:szCs w:val="24"/>
          <w:lang w:val="it-IT"/>
        </w:rPr>
        <w:t>)=</w:t>
      </w:r>
      <w:r w:rsidRPr="00A026AE">
        <w:rPr>
          <w:rFonts w:ascii="Garamond" w:hAnsi="Garamond"/>
          <w:sz w:val="24"/>
          <w:szCs w:val="24"/>
          <w:lang w:val="it-IT"/>
        </w:rPr>
        <w:t xml:space="preserve"> max. 500 mgO </w:t>
      </w:r>
      <w:r w:rsidRPr="00A026AE">
        <w:rPr>
          <w:rFonts w:ascii="Garamond" w:hAnsi="Garamond"/>
          <w:sz w:val="24"/>
          <w:szCs w:val="24"/>
          <w:vertAlign w:val="subscript"/>
          <w:lang w:val="it-IT"/>
        </w:rPr>
        <w:t>2</w:t>
      </w:r>
      <w:r w:rsidRPr="00A026AE">
        <w:rPr>
          <w:rFonts w:ascii="Garamond" w:hAnsi="Garamond"/>
          <w:sz w:val="24"/>
          <w:szCs w:val="24"/>
          <w:lang w:val="it-IT"/>
        </w:rPr>
        <w:t>/dmc;</w:t>
      </w:r>
    </w:p>
    <w:p w:rsidR="001A7BCF" w:rsidRPr="00A026AE" w:rsidRDefault="001A7BCF" w:rsidP="001A7BCF">
      <w:pPr>
        <w:pStyle w:val="ListParagraph"/>
        <w:numPr>
          <w:ilvl w:val="0"/>
          <w:numId w:val="39"/>
        </w:numPr>
        <w:spacing w:after="0" w:line="240" w:lineRule="auto"/>
        <w:jc w:val="both"/>
        <w:rPr>
          <w:rFonts w:ascii="Garamond" w:hAnsi="Garamond"/>
          <w:i/>
          <w:sz w:val="24"/>
          <w:szCs w:val="24"/>
          <w:lang w:val="it-IT"/>
        </w:rPr>
      </w:pPr>
      <w:r w:rsidRPr="00A026AE">
        <w:rPr>
          <w:rFonts w:ascii="Garamond" w:hAnsi="Garamond"/>
          <w:sz w:val="24"/>
          <w:szCs w:val="24"/>
          <w:lang w:val="it-IT"/>
        </w:rPr>
        <w:t xml:space="preserve"> </w:t>
      </w:r>
      <w:r w:rsidRPr="00A026AE">
        <w:rPr>
          <w:rFonts w:ascii="Garamond" w:hAnsi="Garamond"/>
          <w:i/>
          <w:sz w:val="24"/>
          <w:szCs w:val="24"/>
          <w:lang w:val="it-IT"/>
        </w:rPr>
        <w:t>azot amoniacal (NH</w:t>
      </w:r>
      <w:r w:rsidRPr="00A026AE">
        <w:rPr>
          <w:rFonts w:ascii="Garamond" w:hAnsi="Garamond"/>
          <w:i/>
          <w:sz w:val="24"/>
          <w:szCs w:val="24"/>
          <w:vertAlign w:val="subscript"/>
          <w:lang w:val="it-IT"/>
        </w:rPr>
        <w:t>4</w:t>
      </w:r>
      <w:r w:rsidRPr="00A026AE">
        <w:rPr>
          <w:rFonts w:ascii="Garamond" w:hAnsi="Garamond"/>
          <w:i/>
          <w:sz w:val="24"/>
          <w:szCs w:val="24"/>
          <w:lang w:val="it-IT"/>
        </w:rPr>
        <w:t>)=</w:t>
      </w:r>
      <w:r w:rsidRPr="00A026AE">
        <w:rPr>
          <w:rFonts w:ascii="Garamond" w:hAnsi="Garamond"/>
          <w:sz w:val="24"/>
          <w:szCs w:val="24"/>
          <w:lang w:val="it-IT"/>
        </w:rPr>
        <w:t xml:space="preserve"> max. 30 mg/dmc;</w:t>
      </w:r>
    </w:p>
    <w:p w:rsidR="001A7BCF" w:rsidRPr="00A026AE" w:rsidRDefault="001A7BCF" w:rsidP="001A7BCF">
      <w:pPr>
        <w:pStyle w:val="ListParagraph"/>
        <w:numPr>
          <w:ilvl w:val="0"/>
          <w:numId w:val="39"/>
        </w:numPr>
        <w:spacing w:after="0" w:line="240" w:lineRule="auto"/>
        <w:jc w:val="both"/>
        <w:rPr>
          <w:rFonts w:ascii="Garamond" w:hAnsi="Garamond"/>
          <w:i/>
          <w:sz w:val="24"/>
          <w:szCs w:val="24"/>
          <w:lang w:val="it-IT"/>
        </w:rPr>
      </w:pPr>
      <w:r w:rsidRPr="00A026AE">
        <w:rPr>
          <w:rFonts w:ascii="Garamond" w:hAnsi="Garamond"/>
          <w:i/>
          <w:sz w:val="24"/>
          <w:szCs w:val="24"/>
          <w:lang w:val="it-IT"/>
        </w:rPr>
        <w:t>fosfor totlal</w:t>
      </w:r>
      <w:r w:rsidRPr="00A026AE">
        <w:rPr>
          <w:rFonts w:ascii="Garamond" w:hAnsi="Garamond"/>
          <w:sz w:val="24"/>
          <w:szCs w:val="24"/>
          <w:lang w:val="it-IT"/>
        </w:rPr>
        <w:t xml:space="preserve"> (P)= max 5,0 mg/dmc; </w:t>
      </w:r>
    </w:p>
    <w:p w:rsidR="001A7BCF" w:rsidRPr="00A026AE" w:rsidRDefault="001A7BCF" w:rsidP="001A7BCF">
      <w:pPr>
        <w:pStyle w:val="ListParagraph"/>
        <w:numPr>
          <w:ilvl w:val="0"/>
          <w:numId w:val="39"/>
        </w:numPr>
        <w:spacing w:after="0" w:line="240" w:lineRule="auto"/>
        <w:jc w:val="both"/>
        <w:rPr>
          <w:rFonts w:ascii="Garamond" w:hAnsi="Garamond"/>
          <w:i/>
          <w:sz w:val="24"/>
          <w:szCs w:val="24"/>
          <w:lang w:val="it-IT"/>
        </w:rPr>
      </w:pPr>
      <w:r w:rsidRPr="00A026AE">
        <w:rPr>
          <w:rFonts w:ascii="Garamond" w:hAnsi="Garamond"/>
          <w:i/>
          <w:sz w:val="24"/>
          <w:szCs w:val="24"/>
          <w:lang w:val="it-IT"/>
        </w:rPr>
        <w:t xml:space="preserve">sulfuri şi hidrogen sulfurat (S </w:t>
      </w:r>
      <w:r w:rsidRPr="00A026AE">
        <w:rPr>
          <w:rFonts w:ascii="Garamond" w:hAnsi="Garamond"/>
          <w:i/>
          <w:sz w:val="24"/>
          <w:szCs w:val="24"/>
          <w:vertAlign w:val="superscript"/>
          <w:lang w:val="it-IT"/>
        </w:rPr>
        <w:t>2+</w:t>
      </w:r>
      <w:r w:rsidRPr="00A026AE">
        <w:rPr>
          <w:rFonts w:ascii="Garamond" w:hAnsi="Garamond"/>
          <w:i/>
          <w:sz w:val="24"/>
          <w:szCs w:val="24"/>
          <w:lang w:val="it-IT"/>
        </w:rPr>
        <w:t>)= 1,0 mg/dmc</w:t>
      </w:r>
      <w:r w:rsidRPr="00A026AE">
        <w:rPr>
          <w:rFonts w:ascii="Garamond" w:hAnsi="Garamond"/>
          <w:sz w:val="24"/>
          <w:szCs w:val="24"/>
          <w:lang w:val="it-IT"/>
        </w:rPr>
        <w:t>;</w:t>
      </w:r>
    </w:p>
    <w:p w:rsidR="001A7BCF" w:rsidRDefault="001A7BCF" w:rsidP="001A7BCF">
      <w:pPr>
        <w:pStyle w:val="ListParagraph"/>
        <w:numPr>
          <w:ilvl w:val="0"/>
          <w:numId w:val="39"/>
        </w:numPr>
        <w:spacing w:after="0" w:line="240" w:lineRule="auto"/>
        <w:jc w:val="both"/>
        <w:rPr>
          <w:rFonts w:ascii="Garamond" w:hAnsi="Garamond"/>
          <w:i/>
          <w:sz w:val="24"/>
          <w:szCs w:val="24"/>
          <w:lang w:val="it-IT"/>
        </w:rPr>
      </w:pPr>
      <w:r w:rsidRPr="00A026AE">
        <w:rPr>
          <w:rFonts w:ascii="Garamond" w:hAnsi="Garamond"/>
          <w:sz w:val="24"/>
          <w:szCs w:val="24"/>
          <w:lang w:val="it-IT"/>
        </w:rPr>
        <w:t xml:space="preserve"> </w:t>
      </w:r>
      <w:r w:rsidRPr="00A026AE">
        <w:rPr>
          <w:rFonts w:ascii="Garamond" w:hAnsi="Garamond"/>
          <w:i/>
          <w:sz w:val="24"/>
          <w:szCs w:val="24"/>
          <w:lang w:val="it-IT"/>
        </w:rPr>
        <w:t>alte caracteristici şi alţi poluanţi conform prevederilor NTPA 002/2005.</w:t>
      </w:r>
    </w:p>
    <w:p w:rsidR="001A7BCF" w:rsidRPr="00A026AE" w:rsidRDefault="001A7BCF" w:rsidP="001A7BCF">
      <w:pPr>
        <w:spacing w:before="100" w:beforeAutospacing="1" w:after="100" w:afterAutospacing="1" w:line="240" w:lineRule="auto"/>
        <w:jc w:val="both"/>
        <w:rPr>
          <w:rFonts w:ascii="Garamond" w:hAnsi="Garamond"/>
          <w:i/>
          <w:sz w:val="24"/>
          <w:szCs w:val="24"/>
          <w:lang w:val="it-IT"/>
        </w:rPr>
      </w:pPr>
      <w:r w:rsidRPr="00A026AE">
        <w:rPr>
          <w:rFonts w:ascii="Garamond" w:hAnsi="Garamond"/>
          <w:i/>
          <w:sz w:val="24"/>
          <w:szCs w:val="24"/>
          <w:lang w:val="it-IT"/>
        </w:rPr>
        <w:t xml:space="preserve"> Verificarea caracteristicilor apelor uzate se va realiza  la solicitarea autorităţilor de monitorizare şi control.</w:t>
      </w:r>
    </w:p>
    <w:p w:rsidR="000E7A75" w:rsidRPr="00CA2CB3" w:rsidRDefault="000E7A75" w:rsidP="000E7A75">
      <w:pPr>
        <w:pStyle w:val="BodyText"/>
        <w:tabs>
          <w:tab w:val="left" w:pos="-720"/>
        </w:tabs>
        <w:suppressAutoHyphens/>
        <w:rPr>
          <w:rFonts w:ascii="Garamond" w:hAnsi="Garamond" w:cs="Arial"/>
          <w:b/>
          <w:bCs/>
          <w:sz w:val="24"/>
          <w:szCs w:val="24"/>
          <w:u w:val="single"/>
          <w:lang w:val="ro-RO"/>
        </w:rPr>
      </w:pPr>
      <w:r w:rsidRPr="00CA2CB3">
        <w:rPr>
          <w:rFonts w:ascii="Garamond" w:hAnsi="Garamond" w:cs="Arial"/>
          <w:b/>
          <w:bCs/>
          <w:sz w:val="24"/>
          <w:szCs w:val="24"/>
          <w:u w:val="single"/>
          <w:lang w:val="ro-RO"/>
        </w:rPr>
        <w:t>Protecţia calităţii aerului</w:t>
      </w:r>
    </w:p>
    <w:p w:rsidR="001A7BCF" w:rsidRPr="00744312" w:rsidRDefault="001A7BCF" w:rsidP="001A7BCF">
      <w:pPr>
        <w:spacing w:after="0" w:line="240" w:lineRule="auto"/>
        <w:jc w:val="both"/>
        <w:rPr>
          <w:rFonts w:ascii="Garamond" w:hAnsi="Garamond"/>
          <w:sz w:val="24"/>
          <w:szCs w:val="24"/>
          <w:lang w:val="it-IT"/>
        </w:rPr>
      </w:pPr>
      <w:r w:rsidRPr="00744312">
        <w:rPr>
          <w:rFonts w:ascii="Garamond" w:hAnsi="Garamond"/>
          <w:i/>
          <w:sz w:val="24"/>
          <w:szCs w:val="24"/>
          <w:lang w:val="it-IT"/>
        </w:rPr>
        <w:t xml:space="preserve">Sursele de poluare </w:t>
      </w:r>
      <w:r>
        <w:rPr>
          <w:rFonts w:ascii="Garamond" w:hAnsi="Garamond"/>
          <w:i/>
          <w:sz w:val="24"/>
          <w:szCs w:val="24"/>
          <w:lang w:val="it-IT"/>
        </w:rPr>
        <w:t xml:space="preserve">pentru </w:t>
      </w:r>
      <w:r w:rsidRPr="00744312">
        <w:rPr>
          <w:rFonts w:ascii="Garamond" w:hAnsi="Garamond"/>
          <w:i/>
          <w:sz w:val="24"/>
          <w:szCs w:val="24"/>
          <w:lang w:val="it-IT"/>
        </w:rPr>
        <w:t>aer</w:t>
      </w:r>
      <w:r>
        <w:rPr>
          <w:rFonts w:ascii="Garamond" w:hAnsi="Garamond"/>
          <w:sz w:val="24"/>
          <w:szCs w:val="24"/>
          <w:lang w:val="it-IT"/>
        </w:rPr>
        <w:t xml:space="preserve">: </w:t>
      </w:r>
    </w:p>
    <w:p w:rsidR="001A7BCF" w:rsidRDefault="001A7BCF" w:rsidP="001A7BCF">
      <w:pPr>
        <w:spacing w:after="0" w:line="240" w:lineRule="auto"/>
        <w:jc w:val="both"/>
        <w:rPr>
          <w:rFonts w:ascii="Garamond" w:hAnsi="Garamond"/>
          <w:i/>
          <w:sz w:val="24"/>
          <w:szCs w:val="24"/>
          <w:lang w:val="it-IT"/>
        </w:rPr>
      </w:pPr>
    </w:p>
    <w:p w:rsidR="001A7BCF" w:rsidRPr="00A15819" w:rsidRDefault="001A7BCF" w:rsidP="001A7BCF">
      <w:pPr>
        <w:spacing w:after="0" w:line="240" w:lineRule="auto"/>
        <w:jc w:val="both"/>
        <w:rPr>
          <w:rFonts w:ascii="Garamond" w:hAnsi="Garamond"/>
          <w:sz w:val="24"/>
          <w:szCs w:val="24"/>
          <w:u w:val="single"/>
          <w:lang w:val="it-IT"/>
        </w:rPr>
      </w:pPr>
      <w:r w:rsidRPr="00A15819">
        <w:rPr>
          <w:rFonts w:ascii="Garamond" w:hAnsi="Garamond"/>
          <w:i/>
          <w:sz w:val="24"/>
          <w:szCs w:val="24"/>
          <w:u w:val="single"/>
          <w:lang w:val="it-IT"/>
        </w:rPr>
        <w:t>În perioada executării lucrărilor de construcţie</w:t>
      </w:r>
      <w:r w:rsidRPr="00A15819">
        <w:rPr>
          <w:rFonts w:ascii="Garamond" w:hAnsi="Garamond"/>
          <w:sz w:val="24"/>
          <w:szCs w:val="24"/>
          <w:u w:val="single"/>
          <w:lang w:val="it-IT"/>
        </w:rPr>
        <w:t>:</w:t>
      </w:r>
    </w:p>
    <w:p w:rsidR="001A7BCF" w:rsidRDefault="001A7BCF" w:rsidP="001A7BCF">
      <w:pPr>
        <w:numPr>
          <w:ilvl w:val="0"/>
          <w:numId w:val="40"/>
        </w:numPr>
        <w:spacing w:after="0"/>
        <w:jc w:val="both"/>
        <w:rPr>
          <w:rFonts w:ascii="Garamond" w:hAnsi="Garamond" w:cs="Tahoma"/>
          <w:sz w:val="24"/>
          <w:szCs w:val="24"/>
          <w:lang w:val="it-IT"/>
        </w:rPr>
      </w:pPr>
      <w:r w:rsidRPr="004E1D65">
        <w:rPr>
          <w:rFonts w:ascii="Garamond" w:hAnsi="Garamond"/>
          <w:sz w:val="24"/>
          <w:szCs w:val="24"/>
          <w:lang w:val="it-IT"/>
        </w:rPr>
        <w:lastRenderedPageBreak/>
        <w:t xml:space="preserve"> </w:t>
      </w:r>
      <w:r w:rsidRPr="004E1D65">
        <w:rPr>
          <w:rFonts w:ascii="Garamond" w:hAnsi="Garamond" w:cs="Tahoma"/>
          <w:i/>
          <w:sz w:val="24"/>
          <w:szCs w:val="24"/>
          <w:u w:val="single"/>
          <w:lang w:val="it-IT"/>
        </w:rPr>
        <w:t>Surse mobile</w:t>
      </w:r>
      <w:r w:rsidRPr="004E1D65">
        <w:rPr>
          <w:rFonts w:ascii="Garamond" w:hAnsi="Garamond" w:cs="Tahoma"/>
          <w:sz w:val="24"/>
          <w:szCs w:val="24"/>
          <w:lang w:val="it-IT"/>
        </w:rPr>
        <w:t xml:space="preserve">: Circulaţia mijloacelor auto ce asigură aprovizionarea cu </w:t>
      </w:r>
      <w:r>
        <w:rPr>
          <w:rFonts w:ascii="Garamond" w:hAnsi="Garamond" w:cs="Tahoma"/>
          <w:sz w:val="24"/>
          <w:szCs w:val="24"/>
          <w:lang w:val="it-IT"/>
        </w:rPr>
        <w:t xml:space="preserve">echipamentele/ instalaţiile/ utilajele,  materialele specifice  necesare activităţilor specifice de montaj. </w:t>
      </w:r>
    </w:p>
    <w:p w:rsidR="001A7BCF" w:rsidRDefault="001A7BCF" w:rsidP="001A7BCF">
      <w:pPr>
        <w:spacing w:after="0"/>
        <w:ind w:left="720"/>
        <w:jc w:val="both"/>
        <w:rPr>
          <w:rFonts w:ascii="Garamond" w:hAnsi="Garamond" w:cs="Tahoma"/>
          <w:sz w:val="24"/>
          <w:szCs w:val="24"/>
          <w:lang w:val="it-IT"/>
        </w:rPr>
      </w:pPr>
      <w:r w:rsidRPr="004E1D65">
        <w:rPr>
          <w:rFonts w:ascii="Garamond" w:hAnsi="Garamond" w:cs="Tahoma"/>
          <w:i/>
          <w:sz w:val="24"/>
          <w:szCs w:val="24"/>
          <w:lang w:val="it-IT"/>
        </w:rPr>
        <w:t xml:space="preserve">Poluanţi specifici proveniţi din </w:t>
      </w:r>
      <w:r>
        <w:rPr>
          <w:rFonts w:ascii="Garamond" w:hAnsi="Garamond" w:cs="Tahoma"/>
          <w:i/>
          <w:sz w:val="24"/>
          <w:szCs w:val="24"/>
          <w:lang w:val="it-IT"/>
        </w:rPr>
        <w:t xml:space="preserve">arderea </w:t>
      </w:r>
      <w:r w:rsidRPr="004E1D65">
        <w:rPr>
          <w:rFonts w:ascii="Garamond" w:hAnsi="Garamond" w:cs="Tahoma"/>
          <w:i/>
          <w:sz w:val="24"/>
          <w:szCs w:val="24"/>
          <w:lang w:val="it-IT"/>
        </w:rPr>
        <w:t>gazele de eşapament</w:t>
      </w:r>
      <w:r>
        <w:rPr>
          <w:rFonts w:ascii="Garamond" w:hAnsi="Garamond" w:cs="Tahoma"/>
          <w:sz w:val="24"/>
          <w:szCs w:val="24"/>
          <w:lang w:val="it-IT"/>
        </w:rPr>
        <w:t xml:space="preserve"> -conform </w:t>
      </w:r>
      <w:r w:rsidRPr="00843AF1">
        <w:rPr>
          <w:rFonts w:ascii="Garamond" w:hAnsi="Garamond" w:cs="Tahoma"/>
          <w:i/>
          <w:sz w:val="24"/>
          <w:szCs w:val="24"/>
          <w:lang w:val="it-IT"/>
        </w:rPr>
        <w:t>STAS 12574- “Aer în zone protejate. Condiţii de calitate”:</w:t>
      </w:r>
      <w:r>
        <w:rPr>
          <w:rFonts w:ascii="Garamond" w:hAnsi="Garamond" w:cs="Tahoma"/>
          <w:sz w:val="24"/>
          <w:szCs w:val="24"/>
          <w:lang w:val="it-IT"/>
        </w:rPr>
        <w:t xml:space="preserve"> </w:t>
      </w:r>
      <w:r w:rsidRPr="004E1D65">
        <w:rPr>
          <w:rFonts w:ascii="Garamond" w:hAnsi="Garamond" w:cs="Tahoma"/>
          <w:sz w:val="24"/>
          <w:szCs w:val="24"/>
          <w:lang w:val="it-IT"/>
        </w:rPr>
        <w:t>monoxid de carbon (CO)</w:t>
      </w:r>
      <w:r>
        <w:rPr>
          <w:rFonts w:ascii="Garamond" w:hAnsi="Garamond" w:cs="Tahoma"/>
          <w:sz w:val="24"/>
          <w:szCs w:val="24"/>
          <w:lang w:val="it-IT"/>
        </w:rPr>
        <w:t>= max. 2,0 mg/mcN;</w:t>
      </w:r>
      <w:r w:rsidRPr="004E1D65">
        <w:rPr>
          <w:rFonts w:ascii="Garamond" w:hAnsi="Garamond" w:cs="Tahoma"/>
          <w:sz w:val="24"/>
          <w:szCs w:val="24"/>
          <w:lang w:val="it-IT"/>
        </w:rPr>
        <w:t xml:space="preserve"> dioxid de carbon( CO</w:t>
      </w:r>
      <w:r>
        <w:rPr>
          <w:rFonts w:ascii="Garamond" w:hAnsi="Garamond" w:cs="Tahoma"/>
          <w:sz w:val="24"/>
          <w:szCs w:val="24"/>
          <w:lang w:val="it-IT"/>
        </w:rPr>
        <w:t xml:space="preserve"> </w:t>
      </w:r>
      <w:r>
        <w:rPr>
          <w:rFonts w:ascii="Garamond" w:hAnsi="Garamond" w:cs="Tahoma"/>
          <w:sz w:val="24"/>
          <w:szCs w:val="24"/>
          <w:vertAlign w:val="subscript"/>
          <w:lang w:val="it-IT"/>
        </w:rPr>
        <w:t xml:space="preserve">2 </w:t>
      </w:r>
      <w:r w:rsidRPr="004E1D65">
        <w:rPr>
          <w:rFonts w:ascii="Garamond" w:hAnsi="Garamond" w:cs="Tahoma"/>
          <w:sz w:val="24"/>
          <w:szCs w:val="24"/>
          <w:lang w:val="it-IT"/>
        </w:rPr>
        <w:t>), oxizi de azot (N</w:t>
      </w:r>
      <w:r>
        <w:rPr>
          <w:rFonts w:ascii="Garamond" w:hAnsi="Garamond" w:cs="Tahoma"/>
          <w:sz w:val="24"/>
          <w:szCs w:val="24"/>
          <w:lang w:val="it-IT"/>
        </w:rPr>
        <w:t>O</w:t>
      </w:r>
      <w:r w:rsidRPr="004E1D65">
        <w:rPr>
          <w:rFonts w:ascii="Garamond" w:hAnsi="Garamond" w:cs="Tahoma"/>
          <w:sz w:val="24"/>
          <w:szCs w:val="24"/>
          <w:lang w:val="it-IT"/>
        </w:rPr>
        <w:t>x)</w:t>
      </w:r>
      <w:r>
        <w:rPr>
          <w:rFonts w:ascii="Garamond" w:hAnsi="Garamond" w:cs="Tahoma"/>
          <w:sz w:val="24"/>
          <w:szCs w:val="24"/>
          <w:lang w:val="it-IT"/>
        </w:rPr>
        <w:t>= max. 0,10 mg/mcN; oxizi de sulf (SO</w:t>
      </w:r>
      <w:r>
        <w:rPr>
          <w:rFonts w:ascii="Garamond" w:hAnsi="Garamond" w:cs="Tahoma"/>
          <w:sz w:val="24"/>
          <w:szCs w:val="24"/>
          <w:vertAlign w:val="subscript"/>
          <w:lang w:val="it-IT"/>
        </w:rPr>
        <w:t>x</w:t>
      </w:r>
      <w:r>
        <w:rPr>
          <w:rFonts w:ascii="Garamond" w:hAnsi="Garamond" w:cs="Tahoma"/>
          <w:sz w:val="24"/>
          <w:szCs w:val="24"/>
          <w:lang w:val="it-IT"/>
        </w:rPr>
        <w:t>)= max. 0,03 mg/mcN.</w:t>
      </w:r>
    </w:p>
    <w:p w:rsidR="001A7BCF" w:rsidRDefault="001A7BCF" w:rsidP="001A7BCF">
      <w:pPr>
        <w:numPr>
          <w:ilvl w:val="0"/>
          <w:numId w:val="40"/>
        </w:numPr>
        <w:spacing w:after="0"/>
        <w:rPr>
          <w:rFonts w:ascii="Garamond" w:hAnsi="Garamond" w:cs="Tahoma"/>
          <w:sz w:val="24"/>
          <w:szCs w:val="24"/>
          <w:lang w:val="it-IT"/>
        </w:rPr>
      </w:pPr>
      <w:r w:rsidRPr="00244CA1">
        <w:rPr>
          <w:rFonts w:ascii="Garamond" w:hAnsi="Garamond" w:cs="Tahoma"/>
          <w:i/>
          <w:sz w:val="24"/>
          <w:szCs w:val="24"/>
          <w:u w:val="single"/>
          <w:lang w:val="it-IT"/>
        </w:rPr>
        <w:t xml:space="preserve">Surse </w:t>
      </w:r>
      <w:r>
        <w:rPr>
          <w:rFonts w:ascii="Garamond" w:hAnsi="Garamond" w:cs="Tahoma"/>
          <w:i/>
          <w:sz w:val="24"/>
          <w:szCs w:val="24"/>
          <w:u w:val="single"/>
          <w:lang w:val="it-IT"/>
        </w:rPr>
        <w:t xml:space="preserve">nedirijate- difuze:  </w:t>
      </w:r>
      <w:r w:rsidRPr="00A026AE">
        <w:rPr>
          <w:rFonts w:ascii="Garamond" w:hAnsi="Garamond" w:cs="Tahoma"/>
          <w:sz w:val="24"/>
          <w:szCs w:val="24"/>
          <w:lang w:val="it-IT"/>
        </w:rPr>
        <w:t>Nu este cazul</w:t>
      </w:r>
      <w:r>
        <w:rPr>
          <w:rFonts w:ascii="Garamond" w:hAnsi="Garamond" w:cs="Tahoma"/>
          <w:sz w:val="24"/>
          <w:szCs w:val="24"/>
          <w:lang w:val="it-IT"/>
        </w:rPr>
        <w:t xml:space="preserve">: </w:t>
      </w:r>
    </w:p>
    <w:p w:rsidR="001A7BCF" w:rsidRPr="00957C7E" w:rsidRDefault="001A7BCF" w:rsidP="001A7BCF">
      <w:pPr>
        <w:spacing w:after="0" w:line="240" w:lineRule="auto"/>
        <w:jc w:val="both"/>
        <w:rPr>
          <w:rFonts w:ascii="Garamond" w:hAnsi="Garamond"/>
          <w:i/>
          <w:sz w:val="24"/>
          <w:szCs w:val="24"/>
          <w:lang w:val="it-IT"/>
        </w:rPr>
      </w:pPr>
      <w:r w:rsidRPr="00A15819">
        <w:rPr>
          <w:rFonts w:ascii="Garamond" w:hAnsi="Garamond"/>
          <w:i/>
          <w:sz w:val="24"/>
          <w:szCs w:val="24"/>
          <w:u w:val="single"/>
          <w:lang w:val="it-IT"/>
        </w:rPr>
        <w:t>În perioada de funcţionare</w:t>
      </w:r>
      <w:r w:rsidRPr="003910B9">
        <w:rPr>
          <w:rFonts w:ascii="Garamond" w:hAnsi="Garamond"/>
          <w:sz w:val="24"/>
          <w:szCs w:val="24"/>
          <w:lang w:val="it-IT"/>
        </w:rPr>
        <w:t>:</w:t>
      </w:r>
      <w:r>
        <w:rPr>
          <w:rFonts w:ascii="Garamond" w:hAnsi="Garamond"/>
          <w:sz w:val="24"/>
          <w:szCs w:val="24"/>
          <w:lang w:val="it-IT"/>
        </w:rPr>
        <w:t xml:space="preserve"> </w:t>
      </w:r>
      <w:r w:rsidRPr="003910B9">
        <w:rPr>
          <w:rFonts w:ascii="Garamond" w:hAnsi="Garamond"/>
          <w:sz w:val="24"/>
          <w:szCs w:val="24"/>
          <w:lang w:val="it-IT"/>
        </w:rPr>
        <w:t xml:space="preserve"> </w:t>
      </w:r>
      <w:r w:rsidRPr="003910B9">
        <w:rPr>
          <w:rFonts w:ascii="Garamond" w:hAnsi="Garamond"/>
          <w:i/>
          <w:sz w:val="24"/>
          <w:szCs w:val="24"/>
          <w:lang w:val="it-IT"/>
        </w:rPr>
        <w:t>Emisii de poluan</w:t>
      </w:r>
      <w:r>
        <w:rPr>
          <w:rFonts w:ascii="Garamond" w:hAnsi="Garamond"/>
          <w:i/>
          <w:sz w:val="24"/>
          <w:szCs w:val="24"/>
          <w:lang w:val="it-IT"/>
        </w:rPr>
        <w:t>ţ</w:t>
      </w:r>
      <w:r w:rsidRPr="003910B9">
        <w:rPr>
          <w:rFonts w:ascii="Garamond" w:hAnsi="Garamond"/>
          <w:i/>
          <w:sz w:val="24"/>
          <w:szCs w:val="24"/>
          <w:lang w:val="it-IT"/>
        </w:rPr>
        <w:t>i specifici provenite din surse sta</w:t>
      </w:r>
      <w:r>
        <w:rPr>
          <w:rFonts w:ascii="Garamond" w:hAnsi="Garamond"/>
          <w:i/>
          <w:sz w:val="24"/>
          <w:szCs w:val="24"/>
          <w:lang w:val="it-IT"/>
        </w:rPr>
        <w:t>ţ</w:t>
      </w:r>
      <w:r w:rsidRPr="003910B9">
        <w:rPr>
          <w:rFonts w:ascii="Garamond" w:hAnsi="Garamond"/>
          <w:i/>
          <w:sz w:val="24"/>
          <w:szCs w:val="24"/>
          <w:lang w:val="it-IT"/>
        </w:rPr>
        <w:t xml:space="preserve">ionare </w:t>
      </w:r>
    </w:p>
    <w:p w:rsidR="001A7BCF" w:rsidRDefault="001A7BCF" w:rsidP="001A7BCF">
      <w:pPr>
        <w:shd w:val="clear" w:color="auto" w:fill="FFFFFF"/>
        <w:spacing w:after="0" w:line="240" w:lineRule="auto"/>
        <w:rPr>
          <w:rFonts w:ascii="Garamond" w:hAnsi="Garamond"/>
          <w:i/>
          <w:sz w:val="24"/>
          <w:szCs w:val="24"/>
          <w:u w:val="single"/>
          <w:lang w:val="it-IT"/>
        </w:rPr>
      </w:pPr>
      <w:r w:rsidRPr="004E1D65">
        <w:rPr>
          <w:rFonts w:ascii="Garamond" w:hAnsi="Garamond"/>
          <w:i/>
          <w:sz w:val="24"/>
          <w:szCs w:val="24"/>
          <w:u w:val="single"/>
          <w:lang w:val="it-IT"/>
        </w:rPr>
        <w:t xml:space="preserve">Producerea </w:t>
      </w:r>
      <w:r>
        <w:rPr>
          <w:rFonts w:ascii="Garamond" w:hAnsi="Garamond"/>
          <w:i/>
          <w:sz w:val="24"/>
          <w:szCs w:val="24"/>
          <w:u w:val="single"/>
          <w:lang w:val="it-IT"/>
        </w:rPr>
        <w:t>aburului în instalaţia de generare a aburului:</w:t>
      </w:r>
    </w:p>
    <w:p w:rsidR="001A7BCF" w:rsidRDefault="001A7BCF" w:rsidP="001A7BCF">
      <w:pPr>
        <w:shd w:val="clear" w:color="auto" w:fill="FFFFFF"/>
        <w:spacing w:after="0" w:line="240" w:lineRule="auto"/>
        <w:rPr>
          <w:rFonts w:ascii="Garamond" w:hAnsi="Garamond"/>
          <w:sz w:val="24"/>
          <w:szCs w:val="24"/>
          <w:lang w:val="it-IT"/>
        </w:rPr>
      </w:pPr>
      <w:r w:rsidRPr="008608CF">
        <w:rPr>
          <w:rFonts w:ascii="Garamond" w:hAnsi="Garamond"/>
          <w:sz w:val="24"/>
          <w:szCs w:val="24"/>
          <w:lang w:val="it-IT"/>
        </w:rPr>
        <w:t>Combustibil utilizat: Gazul metan</w:t>
      </w:r>
      <w:r>
        <w:rPr>
          <w:rFonts w:ascii="Garamond" w:hAnsi="Garamond"/>
          <w:sz w:val="24"/>
          <w:szCs w:val="24"/>
          <w:lang w:val="it-IT"/>
        </w:rPr>
        <w:t>; QCH</w:t>
      </w:r>
      <w:r>
        <w:rPr>
          <w:rFonts w:ascii="Garamond" w:hAnsi="Garamond"/>
          <w:sz w:val="24"/>
          <w:szCs w:val="24"/>
          <w:vertAlign w:val="subscript"/>
          <w:lang w:val="it-IT"/>
        </w:rPr>
        <w:t>4</w:t>
      </w:r>
      <w:r>
        <w:rPr>
          <w:rFonts w:ascii="Garamond" w:hAnsi="Garamond"/>
          <w:sz w:val="24"/>
          <w:szCs w:val="24"/>
          <w:lang w:val="it-IT"/>
        </w:rPr>
        <w:t>= 3,0 mc/h; Q gaze arse= 36,0 mc/h</w:t>
      </w:r>
    </w:p>
    <w:p w:rsidR="001A7BCF" w:rsidRDefault="001A7BCF" w:rsidP="001A7BCF">
      <w:pPr>
        <w:shd w:val="clear" w:color="auto" w:fill="FFFFFF"/>
        <w:spacing w:after="0" w:line="240" w:lineRule="auto"/>
        <w:rPr>
          <w:rFonts w:ascii="Segoe UI" w:eastAsia="Times New Roman" w:hAnsi="Segoe UI" w:cs="Segoe UI"/>
          <w:color w:val="000000"/>
          <w:sz w:val="20"/>
          <w:szCs w:val="20"/>
          <w:lang w:eastAsia="en-GB"/>
        </w:rPr>
      </w:pPr>
      <w:r>
        <w:rPr>
          <w:rFonts w:ascii="Garamond" w:hAnsi="Garamond"/>
          <w:sz w:val="24"/>
          <w:szCs w:val="24"/>
          <w:lang w:val="it-IT"/>
        </w:rPr>
        <w:t xml:space="preserve"> Evacuarea gazelor arse se realizează prin intermediul unui coş de dispersie: H= 2,0m; Φ= 110 mm;</w:t>
      </w:r>
      <w:r w:rsidRPr="005531DD">
        <w:rPr>
          <w:rFonts w:ascii="Segoe UI" w:eastAsia="Times New Roman" w:hAnsi="Segoe UI" w:cs="Segoe UI"/>
          <w:color w:val="000000"/>
          <w:sz w:val="20"/>
          <w:szCs w:val="20"/>
          <w:lang w:eastAsia="en-GB"/>
        </w:rPr>
        <w:t xml:space="preserve"> </w:t>
      </w:r>
      <w:proofErr w:type="spellStart"/>
      <w:r w:rsidRPr="005531DD">
        <w:rPr>
          <w:rFonts w:ascii="Garamond" w:eastAsia="Times New Roman" w:hAnsi="Garamond" w:cs="Segoe UI"/>
          <w:color w:val="000000"/>
          <w:sz w:val="24"/>
          <w:szCs w:val="24"/>
          <w:lang w:eastAsia="en-GB"/>
        </w:rPr>
        <w:t>Evacuarea</w:t>
      </w:r>
      <w:proofErr w:type="spellEnd"/>
      <w:r w:rsidRPr="005531DD">
        <w:rPr>
          <w:rFonts w:ascii="Garamond" w:eastAsia="Times New Roman" w:hAnsi="Garamond" w:cs="Segoe UI"/>
          <w:color w:val="000000"/>
          <w:sz w:val="24"/>
          <w:szCs w:val="24"/>
          <w:lang w:eastAsia="en-GB"/>
        </w:rPr>
        <w:t xml:space="preserve"> </w:t>
      </w:r>
      <w:proofErr w:type="spellStart"/>
      <w:r w:rsidRPr="005531DD">
        <w:rPr>
          <w:rFonts w:ascii="Garamond" w:eastAsia="Times New Roman" w:hAnsi="Garamond" w:cs="Segoe UI"/>
          <w:color w:val="000000"/>
          <w:sz w:val="24"/>
          <w:szCs w:val="24"/>
          <w:lang w:eastAsia="en-GB"/>
        </w:rPr>
        <w:t>aburului</w:t>
      </w:r>
      <w:proofErr w:type="spellEnd"/>
      <w:r>
        <w:rPr>
          <w:rFonts w:ascii="Segoe UI" w:eastAsia="Times New Roman" w:hAnsi="Segoe UI" w:cs="Segoe UI"/>
          <w:color w:val="000000"/>
          <w:sz w:val="20"/>
          <w:szCs w:val="20"/>
          <w:lang w:eastAsia="en-GB"/>
        </w:rPr>
        <w:t xml:space="preserve"> - se </w:t>
      </w:r>
      <w:r>
        <w:rPr>
          <w:rFonts w:ascii="Garamond" w:hAnsi="Garamond"/>
          <w:sz w:val="24"/>
          <w:szCs w:val="24"/>
          <w:lang w:val="it-IT"/>
        </w:rPr>
        <w:t xml:space="preserve"> realizează prin intermediul unei tubuluri de evacuare L= 13m:, Φ= 100 mm</w:t>
      </w:r>
      <w:r>
        <w:rPr>
          <w:rFonts w:ascii="Segoe UI" w:eastAsia="Times New Roman" w:hAnsi="Segoe UI" w:cs="Segoe UI"/>
          <w:color w:val="000000"/>
          <w:sz w:val="20"/>
          <w:szCs w:val="20"/>
          <w:lang w:eastAsia="en-GB"/>
        </w:rPr>
        <w:t xml:space="preserve"> </w:t>
      </w:r>
    </w:p>
    <w:p w:rsidR="001A7BCF" w:rsidRDefault="001A7BCF" w:rsidP="001A7BCF">
      <w:pPr>
        <w:autoSpaceDE w:val="0"/>
        <w:autoSpaceDN w:val="0"/>
        <w:adjustRightInd w:val="0"/>
        <w:spacing w:after="0" w:line="240" w:lineRule="auto"/>
        <w:rPr>
          <w:rFonts w:ascii="Garamond" w:hAnsi="Garamond" w:cs="Tahoma"/>
          <w:i/>
          <w:sz w:val="24"/>
          <w:szCs w:val="24"/>
          <w:lang w:val="it-IT"/>
        </w:rPr>
      </w:pPr>
      <w:r w:rsidRPr="004E1D65">
        <w:rPr>
          <w:rFonts w:ascii="Garamond" w:hAnsi="Garamond" w:cs="Tahoma"/>
          <w:i/>
          <w:sz w:val="24"/>
          <w:szCs w:val="24"/>
          <w:lang w:val="it-IT"/>
        </w:rPr>
        <w:t>Poluanţi specifici</w:t>
      </w:r>
      <w:r>
        <w:rPr>
          <w:rFonts w:ascii="Garamond" w:hAnsi="Garamond" w:cs="Tahoma"/>
          <w:i/>
          <w:sz w:val="24"/>
          <w:szCs w:val="24"/>
          <w:lang w:val="it-IT"/>
        </w:rPr>
        <w:t xml:space="preserve">: </w:t>
      </w:r>
    </w:p>
    <w:p w:rsidR="001A7BCF" w:rsidRDefault="001A7BCF" w:rsidP="001A7BCF">
      <w:pPr>
        <w:pStyle w:val="ListParagraph"/>
        <w:numPr>
          <w:ilvl w:val="0"/>
          <w:numId w:val="39"/>
        </w:numPr>
        <w:autoSpaceDE w:val="0"/>
        <w:autoSpaceDN w:val="0"/>
        <w:adjustRightInd w:val="0"/>
        <w:spacing w:after="0" w:line="240" w:lineRule="auto"/>
        <w:rPr>
          <w:rFonts w:ascii="Garamond" w:hAnsi="Garamond"/>
          <w:i/>
          <w:sz w:val="24"/>
          <w:szCs w:val="24"/>
          <w:lang w:val="it-IT"/>
        </w:rPr>
      </w:pPr>
      <w:r w:rsidRPr="00A56E79">
        <w:rPr>
          <w:rFonts w:ascii="Garamond" w:hAnsi="Garamond"/>
          <w:i/>
          <w:sz w:val="24"/>
          <w:szCs w:val="24"/>
          <w:lang w:val="it-IT"/>
        </w:rPr>
        <w:t>Pulberi</w:t>
      </w:r>
      <w:r>
        <w:rPr>
          <w:rFonts w:ascii="Garamond" w:hAnsi="Garamond"/>
          <w:i/>
          <w:sz w:val="24"/>
          <w:szCs w:val="24"/>
          <w:lang w:val="it-IT"/>
        </w:rPr>
        <w:t>=</w:t>
      </w:r>
      <w:r w:rsidRPr="00A56E79">
        <w:rPr>
          <w:rFonts w:ascii="Garamond" w:hAnsi="Garamond"/>
          <w:i/>
          <w:sz w:val="24"/>
          <w:szCs w:val="24"/>
          <w:lang w:val="it-IT"/>
        </w:rPr>
        <w:t xml:space="preserve"> </w:t>
      </w:r>
      <w:r>
        <w:rPr>
          <w:rFonts w:ascii="Garamond" w:hAnsi="Garamond"/>
          <w:i/>
          <w:sz w:val="24"/>
          <w:szCs w:val="24"/>
          <w:lang w:val="it-IT"/>
        </w:rPr>
        <w:t>max. 5 mg/mcN; ( Q=0,18 g/h);</w:t>
      </w:r>
    </w:p>
    <w:p w:rsidR="001A7BCF" w:rsidRDefault="001A7BCF" w:rsidP="001A7BCF">
      <w:pPr>
        <w:pStyle w:val="ListParagraph"/>
        <w:numPr>
          <w:ilvl w:val="0"/>
          <w:numId w:val="39"/>
        </w:numPr>
        <w:autoSpaceDE w:val="0"/>
        <w:autoSpaceDN w:val="0"/>
        <w:adjustRightInd w:val="0"/>
        <w:spacing w:after="0" w:line="240" w:lineRule="auto"/>
        <w:rPr>
          <w:rFonts w:ascii="Garamond" w:hAnsi="Garamond"/>
          <w:i/>
          <w:sz w:val="24"/>
          <w:szCs w:val="24"/>
          <w:lang w:val="it-IT"/>
        </w:rPr>
      </w:pPr>
      <w:r>
        <w:rPr>
          <w:rFonts w:ascii="Garamond" w:hAnsi="Garamond"/>
          <w:i/>
          <w:sz w:val="24"/>
          <w:szCs w:val="24"/>
          <w:lang w:val="it-IT"/>
        </w:rPr>
        <w:t>Monoxid de carbon (CO)= max. 100 mg/mcN  ( Q= 0.36 g/h);</w:t>
      </w:r>
    </w:p>
    <w:p w:rsidR="001A7BCF" w:rsidRDefault="001A7BCF" w:rsidP="001A7BCF">
      <w:pPr>
        <w:pStyle w:val="ListParagraph"/>
        <w:numPr>
          <w:ilvl w:val="0"/>
          <w:numId w:val="39"/>
        </w:numPr>
        <w:autoSpaceDE w:val="0"/>
        <w:autoSpaceDN w:val="0"/>
        <w:adjustRightInd w:val="0"/>
        <w:spacing w:after="0" w:line="240" w:lineRule="auto"/>
        <w:rPr>
          <w:rFonts w:ascii="Garamond" w:hAnsi="Garamond"/>
          <w:i/>
          <w:sz w:val="24"/>
          <w:szCs w:val="24"/>
          <w:lang w:val="it-IT"/>
        </w:rPr>
      </w:pPr>
      <w:r>
        <w:rPr>
          <w:rFonts w:ascii="Garamond" w:hAnsi="Garamond"/>
          <w:i/>
          <w:sz w:val="24"/>
          <w:szCs w:val="24"/>
          <w:lang w:val="it-IT"/>
        </w:rPr>
        <w:t>Oxizi de sulf ( SO</w:t>
      </w:r>
      <w:r>
        <w:rPr>
          <w:rFonts w:ascii="Garamond" w:hAnsi="Garamond"/>
          <w:i/>
          <w:sz w:val="24"/>
          <w:szCs w:val="24"/>
          <w:vertAlign w:val="subscript"/>
          <w:lang w:val="it-IT"/>
        </w:rPr>
        <w:t>x</w:t>
      </w:r>
      <w:r>
        <w:rPr>
          <w:rFonts w:ascii="Garamond" w:hAnsi="Garamond"/>
          <w:i/>
          <w:sz w:val="24"/>
          <w:szCs w:val="24"/>
          <w:lang w:val="it-IT"/>
        </w:rPr>
        <w:t>) ( exprimaţi în SO</w:t>
      </w:r>
      <w:r>
        <w:rPr>
          <w:rFonts w:ascii="Garamond" w:hAnsi="Garamond"/>
          <w:i/>
          <w:sz w:val="24"/>
          <w:szCs w:val="24"/>
          <w:vertAlign w:val="subscript"/>
          <w:lang w:val="it-IT"/>
        </w:rPr>
        <w:t>2</w:t>
      </w:r>
      <w:r>
        <w:rPr>
          <w:rFonts w:ascii="Garamond" w:hAnsi="Garamond"/>
          <w:i/>
          <w:sz w:val="24"/>
          <w:szCs w:val="24"/>
          <w:lang w:val="it-IT"/>
        </w:rPr>
        <w:t>)= max. 35 mg/mcN ( Q) 1,26 g/h);</w:t>
      </w:r>
    </w:p>
    <w:p w:rsidR="001A7BCF" w:rsidRDefault="001A7BCF" w:rsidP="001A7BCF">
      <w:pPr>
        <w:pStyle w:val="ListParagraph"/>
        <w:numPr>
          <w:ilvl w:val="0"/>
          <w:numId w:val="39"/>
        </w:numPr>
        <w:autoSpaceDE w:val="0"/>
        <w:autoSpaceDN w:val="0"/>
        <w:adjustRightInd w:val="0"/>
        <w:spacing w:after="0" w:line="240" w:lineRule="auto"/>
        <w:rPr>
          <w:rFonts w:ascii="Garamond" w:hAnsi="Garamond"/>
          <w:i/>
          <w:sz w:val="24"/>
          <w:szCs w:val="24"/>
          <w:lang w:val="it-IT"/>
        </w:rPr>
      </w:pPr>
      <w:r>
        <w:rPr>
          <w:rFonts w:ascii="Garamond" w:hAnsi="Garamond"/>
          <w:i/>
          <w:sz w:val="24"/>
          <w:szCs w:val="24"/>
          <w:lang w:val="it-IT"/>
        </w:rPr>
        <w:t>Oxizi de azot ( NO</w:t>
      </w:r>
      <w:r>
        <w:rPr>
          <w:rFonts w:ascii="Garamond" w:hAnsi="Garamond"/>
          <w:i/>
          <w:sz w:val="24"/>
          <w:szCs w:val="24"/>
          <w:vertAlign w:val="subscript"/>
          <w:lang w:val="it-IT"/>
        </w:rPr>
        <w:t>x</w:t>
      </w:r>
      <w:r>
        <w:rPr>
          <w:rFonts w:ascii="Garamond" w:hAnsi="Garamond"/>
          <w:i/>
          <w:sz w:val="24"/>
          <w:szCs w:val="24"/>
          <w:lang w:val="it-IT"/>
        </w:rPr>
        <w:t>) ( exprimaţi în NO</w:t>
      </w:r>
      <w:r>
        <w:rPr>
          <w:rFonts w:ascii="Garamond" w:hAnsi="Garamond"/>
          <w:i/>
          <w:sz w:val="24"/>
          <w:szCs w:val="24"/>
          <w:vertAlign w:val="subscript"/>
          <w:lang w:val="it-IT"/>
        </w:rPr>
        <w:t>2</w:t>
      </w:r>
      <w:r>
        <w:rPr>
          <w:rFonts w:ascii="Garamond" w:hAnsi="Garamond"/>
          <w:i/>
          <w:sz w:val="24"/>
          <w:szCs w:val="24"/>
          <w:lang w:val="it-IT"/>
        </w:rPr>
        <w:t>)= max. 350 mg/mcN ( Q) 12,60 g/h);</w:t>
      </w:r>
    </w:p>
    <w:p w:rsidR="001A7BCF" w:rsidRDefault="001A7BCF" w:rsidP="001A7BCF">
      <w:pPr>
        <w:autoSpaceDE w:val="0"/>
        <w:autoSpaceDN w:val="0"/>
        <w:adjustRightInd w:val="0"/>
        <w:spacing w:after="0" w:line="240" w:lineRule="auto"/>
        <w:rPr>
          <w:rFonts w:ascii="Garamond" w:hAnsi="Garamond"/>
          <w:i/>
          <w:sz w:val="24"/>
          <w:szCs w:val="24"/>
          <w:lang w:val="it-IT"/>
        </w:rPr>
      </w:pPr>
      <w:r>
        <w:rPr>
          <w:rFonts w:ascii="Garamond" w:hAnsi="Garamond"/>
          <w:i/>
          <w:sz w:val="24"/>
          <w:szCs w:val="24"/>
          <w:lang w:val="it-IT"/>
        </w:rPr>
        <w:t>Valorile maxime admise se raportează la un conţinut în oxigen a efluenţilor gazoşi de 3%vol.</w:t>
      </w:r>
    </w:p>
    <w:p w:rsidR="001A7BCF" w:rsidRPr="00654B6E" w:rsidRDefault="001A7BCF" w:rsidP="001A7BCF">
      <w:pPr>
        <w:autoSpaceDE w:val="0"/>
        <w:autoSpaceDN w:val="0"/>
        <w:adjustRightInd w:val="0"/>
        <w:spacing w:after="0" w:line="240" w:lineRule="auto"/>
        <w:rPr>
          <w:rFonts w:ascii="Garamond" w:hAnsi="Garamond"/>
          <w:i/>
          <w:sz w:val="24"/>
          <w:szCs w:val="24"/>
          <w:lang w:val="it-IT"/>
        </w:rPr>
      </w:pPr>
    </w:p>
    <w:p w:rsidR="001A7BCF" w:rsidRDefault="001A7BCF" w:rsidP="001A7BCF">
      <w:pPr>
        <w:autoSpaceDE w:val="0"/>
        <w:autoSpaceDN w:val="0"/>
        <w:adjustRightInd w:val="0"/>
        <w:spacing w:after="0" w:line="240" w:lineRule="auto"/>
        <w:rPr>
          <w:rFonts w:ascii="Garamond" w:hAnsi="Garamond"/>
          <w:b/>
          <w:i/>
          <w:sz w:val="24"/>
          <w:szCs w:val="24"/>
          <w:lang w:val="it-IT"/>
        </w:rPr>
      </w:pPr>
      <w:r w:rsidRPr="00C15717">
        <w:rPr>
          <w:rFonts w:ascii="Garamond" w:hAnsi="Garamond"/>
          <w:b/>
          <w:i/>
          <w:sz w:val="24"/>
          <w:szCs w:val="24"/>
          <w:lang w:val="it-IT"/>
        </w:rPr>
        <w:t>Protecţia împotriva zgomotului şi vibraţiilor:</w:t>
      </w:r>
    </w:p>
    <w:p w:rsidR="001A7BCF" w:rsidRDefault="001A7BCF" w:rsidP="001A7BCF">
      <w:pPr>
        <w:spacing w:after="0" w:line="240" w:lineRule="auto"/>
        <w:jc w:val="both"/>
        <w:rPr>
          <w:rFonts w:ascii="Garamond" w:hAnsi="Garamond"/>
          <w:sz w:val="24"/>
          <w:szCs w:val="24"/>
          <w:lang w:val="it-IT"/>
        </w:rPr>
      </w:pPr>
      <w:r w:rsidRPr="004A08BE">
        <w:rPr>
          <w:rFonts w:ascii="Garamond" w:hAnsi="Garamond"/>
          <w:i/>
          <w:sz w:val="24"/>
          <w:szCs w:val="24"/>
          <w:lang w:val="it-IT"/>
        </w:rPr>
        <w:t>În faz</w:t>
      </w:r>
      <w:r>
        <w:rPr>
          <w:rFonts w:ascii="Garamond" w:hAnsi="Garamond"/>
          <w:i/>
          <w:sz w:val="24"/>
          <w:szCs w:val="24"/>
          <w:lang w:val="it-IT"/>
        </w:rPr>
        <w:t>a</w:t>
      </w:r>
      <w:r w:rsidRPr="004A08BE">
        <w:rPr>
          <w:rFonts w:ascii="Garamond" w:hAnsi="Garamond"/>
          <w:i/>
          <w:sz w:val="24"/>
          <w:szCs w:val="24"/>
          <w:lang w:val="it-IT"/>
        </w:rPr>
        <w:t xml:space="preserve"> de execuţie a lucrărilor</w:t>
      </w:r>
      <w:r>
        <w:rPr>
          <w:rFonts w:ascii="Garamond" w:hAnsi="Garamond"/>
          <w:sz w:val="24"/>
          <w:szCs w:val="24"/>
          <w:lang w:val="it-IT"/>
        </w:rPr>
        <w:t xml:space="preserve"> de montaj/</w:t>
      </w:r>
      <w:r w:rsidRPr="00613C5A">
        <w:rPr>
          <w:rFonts w:ascii="Garamond" w:hAnsi="Garamond"/>
          <w:sz w:val="24"/>
          <w:szCs w:val="24"/>
          <w:lang w:val="it-IT"/>
        </w:rPr>
        <w:t>asamblare a echipamentelor, instalaţiilor/ utilajelor de producţie</w:t>
      </w:r>
      <w:r>
        <w:rPr>
          <w:rFonts w:ascii="Garamond" w:hAnsi="Garamond"/>
          <w:sz w:val="24"/>
          <w:szCs w:val="24"/>
          <w:lang w:val="it-IT"/>
        </w:rPr>
        <w:t>, se iau măsuri pentru atenuarea zgomotelor şi vibraţiilor produse de activităţile efectuate, urmărindu-se ca nivelul de zgomot înregistrat să se încadreze în limitele prevăzute de normativele în vigoare.</w:t>
      </w:r>
      <w:r w:rsidRPr="004A08BE">
        <w:rPr>
          <w:rFonts w:ascii="Garamond" w:hAnsi="Garamond"/>
          <w:sz w:val="24"/>
          <w:szCs w:val="24"/>
          <w:lang w:val="it-IT"/>
        </w:rPr>
        <w:t xml:space="preserve"> </w:t>
      </w:r>
      <w:r>
        <w:rPr>
          <w:rFonts w:ascii="Garamond" w:hAnsi="Garamond"/>
          <w:sz w:val="24"/>
          <w:szCs w:val="24"/>
          <w:lang w:val="it-IT"/>
        </w:rPr>
        <w:t xml:space="preserve"> În conformitate cu prevederile STAS 10009/1988 privind acustica urbană, nivelul de zgomot rezultat din desfăşurarea activităţilor specifice  de montaj/ asamblare,  nu va depăşi, la limita incintei obiectivului, valoarea maximă de 65dB (A9- curba de zgomot 60.</w:t>
      </w:r>
    </w:p>
    <w:p w:rsidR="001A7BCF" w:rsidRDefault="001A7BCF" w:rsidP="001A7BCF">
      <w:pPr>
        <w:spacing w:before="100" w:beforeAutospacing="1" w:after="100" w:afterAutospacing="1" w:line="240" w:lineRule="auto"/>
        <w:jc w:val="both"/>
        <w:rPr>
          <w:rFonts w:ascii="Garamond" w:hAnsi="Garamond"/>
          <w:b/>
          <w:i/>
          <w:sz w:val="24"/>
          <w:szCs w:val="24"/>
          <w:lang w:val="it-IT"/>
        </w:rPr>
      </w:pPr>
      <w:r w:rsidRPr="0064453E">
        <w:rPr>
          <w:rFonts w:ascii="Garamond" w:hAnsi="Garamond"/>
          <w:b/>
          <w:i/>
          <w:sz w:val="24"/>
          <w:szCs w:val="24"/>
          <w:lang w:val="it-IT"/>
        </w:rPr>
        <w:t>Protecţia</w:t>
      </w:r>
      <w:r>
        <w:rPr>
          <w:rFonts w:ascii="Garamond" w:hAnsi="Garamond"/>
          <w:b/>
          <w:i/>
          <w:sz w:val="24"/>
          <w:szCs w:val="24"/>
          <w:lang w:val="it-IT"/>
        </w:rPr>
        <w:t xml:space="preserve"> calităţii solului: </w:t>
      </w:r>
    </w:p>
    <w:p w:rsidR="001A7BCF" w:rsidRDefault="001A7BCF" w:rsidP="001A7BCF">
      <w:pPr>
        <w:spacing w:after="0" w:line="240" w:lineRule="auto"/>
        <w:jc w:val="both"/>
        <w:rPr>
          <w:rFonts w:ascii="Garamond" w:hAnsi="Garamond"/>
          <w:sz w:val="24"/>
          <w:szCs w:val="24"/>
          <w:lang w:val="it-IT"/>
        </w:rPr>
      </w:pPr>
      <w:r w:rsidRPr="00A15819">
        <w:rPr>
          <w:rFonts w:ascii="Garamond" w:hAnsi="Garamond"/>
          <w:i/>
          <w:sz w:val="24"/>
          <w:szCs w:val="24"/>
          <w:u w:val="single"/>
          <w:lang w:val="it-IT"/>
        </w:rPr>
        <w:t xml:space="preserve">În perioada executării lucrărilor de </w:t>
      </w:r>
      <w:r>
        <w:rPr>
          <w:rFonts w:ascii="Garamond" w:hAnsi="Garamond"/>
          <w:i/>
          <w:sz w:val="24"/>
          <w:szCs w:val="24"/>
          <w:u w:val="single"/>
          <w:lang w:val="it-IT"/>
        </w:rPr>
        <w:t xml:space="preserve">montaj/asamblare echipamente/ instalaţii/ utilaje: </w:t>
      </w:r>
      <w:r w:rsidRPr="00654B6E">
        <w:rPr>
          <w:rFonts w:ascii="Garamond" w:hAnsi="Garamond"/>
          <w:sz w:val="24"/>
          <w:szCs w:val="24"/>
          <w:lang w:val="it-IT"/>
        </w:rPr>
        <w:t>Nu sunt surse de poluare a solului.</w:t>
      </w:r>
    </w:p>
    <w:p w:rsidR="001A7BCF" w:rsidRPr="0043271E" w:rsidRDefault="001A7BCF" w:rsidP="001A7BCF">
      <w:pPr>
        <w:spacing w:after="0" w:line="240" w:lineRule="auto"/>
        <w:jc w:val="both"/>
        <w:rPr>
          <w:rFonts w:ascii="Garamond" w:hAnsi="Garamond"/>
          <w:sz w:val="24"/>
          <w:szCs w:val="24"/>
          <w:lang w:val="it-IT"/>
        </w:rPr>
      </w:pPr>
      <w:r>
        <w:rPr>
          <w:rFonts w:ascii="Garamond" w:hAnsi="Garamond"/>
          <w:sz w:val="24"/>
          <w:szCs w:val="24"/>
          <w:lang w:val="it-IT"/>
        </w:rPr>
        <w:t>Proiectul prevede luarea măsurilor tehnice ce se impun  pentru prevenirea poluării solului cu carburanţi şi uleiuri  în timpul lucrului şi staţionării mijloacelor auto/utilajelor, ca urmare a funcţionării necorespunzătoare a acestora.</w:t>
      </w:r>
    </w:p>
    <w:p w:rsidR="001A7BCF" w:rsidRDefault="001A7BCF" w:rsidP="001A7BCF">
      <w:pPr>
        <w:spacing w:after="0" w:line="240" w:lineRule="auto"/>
        <w:jc w:val="both"/>
        <w:rPr>
          <w:rFonts w:ascii="Garamond" w:hAnsi="Garamond"/>
          <w:i/>
          <w:sz w:val="24"/>
          <w:szCs w:val="24"/>
          <w:u w:val="single"/>
          <w:lang w:val="it-IT"/>
        </w:rPr>
      </w:pPr>
      <w:r w:rsidRPr="00EC2E7C">
        <w:rPr>
          <w:rFonts w:ascii="Garamond" w:hAnsi="Garamond"/>
          <w:i/>
          <w:sz w:val="24"/>
          <w:szCs w:val="24"/>
          <w:u w:val="single"/>
          <w:lang w:val="it-IT"/>
        </w:rPr>
        <w:t>În perioada de funcţionare</w:t>
      </w:r>
      <w:r>
        <w:rPr>
          <w:rFonts w:ascii="Garamond" w:hAnsi="Garamond"/>
          <w:i/>
          <w:sz w:val="24"/>
          <w:szCs w:val="24"/>
          <w:u w:val="single"/>
          <w:lang w:val="it-IT"/>
        </w:rPr>
        <w:t xml:space="preserve"> a obiectivului: </w:t>
      </w:r>
    </w:p>
    <w:p w:rsidR="001A7BCF" w:rsidRDefault="001A7BCF" w:rsidP="001A7BCF">
      <w:pPr>
        <w:spacing w:after="0" w:line="240" w:lineRule="auto"/>
        <w:jc w:val="both"/>
        <w:rPr>
          <w:rFonts w:ascii="Garamond" w:hAnsi="Garamond"/>
          <w:sz w:val="24"/>
          <w:szCs w:val="24"/>
          <w:lang w:val="it-IT"/>
        </w:rPr>
      </w:pPr>
      <w:r>
        <w:rPr>
          <w:rFonts w:ascii="Garamond" w:hAnsi="Garamond"/>
          <w:i/>
          <w:sz w:val="24"/>
          <w:szCs w:val="24"/>
          <w:u w:val="single"/>
          <w:lang w:val="it-IT"/>
        </w:rPr>
        <w:t xml:space="preserve">Surse potenţiale de poluare a solului:  </w:t>
      </w:r>
      <w:r w:rsidRPr="00654B6E">
        <w:rPr>
          <w:rFonts w:ascii="Garamond" w:hAnsi="Garamond"/>
          <w:sz w:val="24"/>
          <w:szCs w:val="24"/>
          <w:lang w:val="it-IT"/>
        </w:rPr>
        <w:t>Nu sunt surse de poluare a solului.</w:t>
      </w:r>
    </w:p>
    <w:p w:rsidR="001A7BCF" w:rsidRPr="00E46932" w:rsidRDefault="001A7BCF" w:rsidP="001A7BCF">
      <w:pPr>
        <w:spacing w:after="0" w:line="240" w:lineRule="auto"/>
        <w:jc w:val="both"/>
        <w:rPr>
          <w:rFonts w:ascii="Garamond" w:hAnsi="Garamond"/>
          <w:sz w:val="24"/>
          <w:szCs w:val="24"/>
          <w:lang w:val="it-IT"/>
        </w:rPr>
      </w:pPr>
    </w:p>
    <w:p w:rsidR="001A7BCF" w:rsidRDefault="001A7BCF" w:rsidP="001A7BCF">
      <w:pPr>
        <w:spacing w:after="0" w:line="240" w:lineRule="auto"/>
        <w:jc w:val="both"/>
        <w:rPr>
          <w:rFonts w:ascii="Garamond" w:hAnsi="Garamond"/>
          <w:b/>
          <w:i/>
          <w:sz w:val="24"/>
          <w:szCs w:val="24"/>
          <w:lang w:val="it-IT"/>
        </w:rPr>
      </w:pPr>
      <w:r w:rsidRPr="00BB2197">
        <w:rPr>
          <w:rFonts w:ascii="Garamond" w:hAnsi="Garamond"/>
          <w:b/>
          <w:i/>
          <w:sz w:val="24"/>
          <w:szCs w:val="24"/>
          <w:lang w:val="it-IT"/>
        </w:rPr>
        <w:t>Gospodărirea deşeurilor:</w:t>
      </w:r>
    </w:p>
    <w:p w:rsidR="001A7BCF" w:rsidRDefault="001A7BCF" w:rsidP="001A7BCF">
      <w:pPr>
        <w:spacing w:after="0" w:line="240" w:lineRule="auto"/>
        <w:jc w:val="both"/>
        <w:rPr>
          <w:rFonts w:ascii="Garamond" w:hAnsi="Garamond"/>
          <w:i/>
          <w:sz w:val="24"/>
          <w:szCs w:val="24"/>
          <w:u w:val="single"/>
          <w:lang w:val="it-IT"/>
        </w:rPr>
      </w:pPr>
      <w:r>
        <w:rPr>
          <w:rFonts w:ascii="Garamond" w:hAnsi="Garamond"/>
          <w:b/>
          <w:i/>
          <w:sz w:val="24"/>
          <w:szCs w:val="24"/>
          <w:lang w:val="it-IT"/>
        </w:rPr>
        <w:t xml:space="preserve"> </w:t>
      </w:r>
      <w:r w:rsidRPr="00A15819">
        <w:rPr>
          <w:rFonts w:ascii="Garamond" w:hAnsi="Garamond"/>
          <w:i/>
          <w:sz w:val="24"/>
          <w:szCs w:val="24"/>
          <w:u w:val="single"/>
          <w:lang w:val="it-IT"/>
        </w:rPr>
        <w:t xml:space="preserve">În perioada executării lucrărilor de </w:t>
      </w:r>
      <w:r>
        <w:rPr>
          <w:rFonts w:ascii="Garamond" w:hAnsi="Garamond"/>
          <w:i/>
          <w:sz w:val="24"/>
          <w:szCs w:val="24"/>
          <w:u w:val="single"/>
          <w:lang w:val="it-IT"/>
        </w:rPr>
        <w:t xml:space="preserve"> montaj </w:t>
      </w:r>
    </w:p>
    <w:p w:rsidR="001A7BCF" w:rsidRDefault="001A7BCF" w:rsidP="001A7BCF">
      <w:pPr>
        <w:spacing w:after="0" w:line="240" w:lineRule="auto"/>
        <w:jc w:val="both"/>
        <w:rPr>
          <w:rFonts w:ascii="Garamond" w:hAnsi="Garamond"/>
          <w:i/>
          <w:sz w:val="24"/>
          <w:szCs w:val="24"/>
          <w:u w:val="single"/>
          <w:lang w:val="it-IT"/>
        </w:rPr>
      </w:pPr>
      <w:r w:rsidRPr="00795850">
        <w:rPr>
          <w:rFonts w:ascii="Garamond" w:hAnsi="Garamond"/>
          <w:i/>
          <w:sz w:val="24"/>
          <w:szCs w:val="24"/>
          <w:lang w:val="it-IT"/>
        </w:rPr>
        <w:t>Deşeuri produse:</w:t>
      </w:r>
    </w:p>
    <w:p w:rsidR="001A7BCF" w:rsidRPr="00E46932" w:rsidRDefault="001A7BCF" w:rsidP="001A7BCF">
      <w:pPr>
        <w:pStyle w:val="ListParagraph"/>
        <w:numPr>
          <w:ilvl w:val="0"/>
          <w:numId w:val="41"/>
        </w:numPr>
        <w:spacing w:after="0" w:line="240" w:lineRule="auto"/>
        <w:jc w:val="both"/>
        <w:rPr>
          <w:rFonts w:ascii="Garamond" w:hAnsi="Garamond"/>
          <w:b/>
          <w:i/>
          <w:sz w:val="24"/>
          <w:szCs w:val="24"/>
          <w:lang w:val="it-IT"/>
        </w:rPr>
      </w:pPr>
      <w:r w:rsidRPr="00E46932">
        <w:rPr>
          <w:rFonts w:ascii="Garamond" w:hAnsi="Garamond"/>
          <w:i/>
          <w:sz w:val="24"/>
          <w:szCs w:val="24"/>
          <w:lang w:val="it-IT"/>
        </w:rPr>
        <w:t>Deşeuri de ambalaje</w:t>
      </w:r>
      <w:r w:rsidRPr="00E46932">
        <w:rPr>
          <w:rFonts w:ascii="Garamond" w:hAnsi="Garamond"/>
          <w:sz w:val="24"/>
          <w:szCs w:val="24"/>
          <w:lang w:val="it-IT"/>
        </w:rPr>
        <w:t>: deşeuri din material pla</w:t>
      </w:r>
      <w:r>
        <w:rPr>
          <w:rFonts w:ascii="Garamond" w:hAnsi="Garamond"/>
          <w:sz w:val="24"/>
          <w:szCs w:val="24"/>
          <w:lang w:val="it-IT"/>
        </w:rPr>
        <w:t xml:space="preserve">stic, carton; deşeuri metalice. Se colectează selectiv, în containere specializate, se depozitează temporar în incinta obiectivului </w:t>
      </w:r>
      <w:proofErr w:type="spellStart"/>
      <w:r w:rsidRPr="00795850">
        <w:rPr>
          <w:rFonts w:ascii="Garamond" w:hAnsi="Garamond"/>
          <w:sz w:val="24"/>
          <w:szCs w:val="24"/>
        </w:rPr>
        <w:t>şi</w:t>
      </w:r>
      <w:proofErr w:type="spellEnd"/>
      <w:r w:rsidRPr="00795850">
        <w:rPr>
          <w:rFonts w:ascii="Garamond" w:hAnsi="Garamond"/>
          <w:sz w:val="24"/>
          <w:szCs w:val="24"/>
        </w:rPr>
        <w:t xml:space="preserve"> se </w:t>
      </w:r>
      <w:proofErr w:type="spellStart"/>
      <w:r w:rsidRPr="00795850">
        <w:rPr>
          <w:rFonts w:ascii="Garamond" w:hAnsi="Garamond"/>
          <w:sz w:val="24"/>
          <w:szCs w:val="24"/>
        </w:rPr>
        <w:t>predau</w:t>
      </w:r>
      <w:proofErr w:type="spellEnd"/>
      <w:r w:rsidRPr="00795850">
        <w:rPr>
          <w:rFonts w:ascii="Garamond" w:hAnsi="Garamond"/>
          <w:sz w:val="24"/>
          <w:szCs w:val="24"/>
        </w:rPr>
        <w:t xml:space="preserve"> la </w:t>
      </w:r>
      <w:proofErr w:type="spellStart"/>
      <w:r w:rsidRPr="00795850">
        <w:rPr>
          <w:rFonts w:ascii="Garamond" w:hAnsi="Garamond"/>
          <w:sz w:val="24"/>
          <w:szCs w:val="24"/>
        </w:rPr>
        <w:t>operatori</w:t>
      </w:r>
      <w:proofErr w:type="spellEnd"/>
      <w:r w:rsidRPr="00795850">
        <w:rPr>
          <w:rFonts w:ascii="Garamond" w:hAnsi="Garamond"/>
          <w:sz w:val="24"/>
          <w:szCs w:val="24"/>
        </w:rPr>
        <w:t xml:space="preserve"> </w:t>
      </w:r>
      <w:proofErr w:type="spellStart"/>
      <w:r w:rsidRPr="00795850">
        <w:rPr>
          <w:rFonts w:ascii="Garamond" w:hAnsi="Garamond"/>
          <w:sz w:val="24"/>
          <w:szCs w:val="24"/>
        </w:rPr>
        <w:t>autorizaţi</w:t>
      </w:r>
      <w:proofErr w:type="spellEnd"/>
      <w:r w:rsidRPr="00795850">
        <w:rPr>
          <w:rFonts w:ascii="Garamond" w:hAnsi="Garamond"/>
          <w:sz w:val="24"/>
          <w:szCs w:val="24"/>
        </w:rPr>
        <w:t xml:space="preserve"> </w:t>
      </w:r>
      <w:proofErr w:type="spellStart"/>
      <w:r w:rsidRPr="00795850">
        <w:rPr>
          <w:rFonts w:ascii="Garamond" w:hAnsi="Garamond"/>
          <w:sz w:val="24"/>
          <w:szCs w:val="24"/>
        </w:rPr>
        <w:t>în</w:t>
      </w:r>
      <w:proofErr w:type="spellEnd"/>
      <w:r w:rsidRPr="00795850">
        <w:rPr>
          <w:rFonts w:ascii="Garamond" w:hAnsi="Garamond"/>
          <w:sz w:val="24"/>
          <w:szCs w:val="24"/>
        </w:rPr>
        <w:t xml:space="preserve"> </w:t>
      </w:r>
      <w:proofErr w:type="spellStart"/>
      <w:r w:rsidRPr="00795850">
        <w:rPr>
          <w:rFonts w:ascii="Garamond" w:hAnsi="Garamond"/>
          <w:sz w:val="24"/>
          <w:szCs w:val="24"/>
        </w:rPr>
        <w:t>vederea</w:t>
      </w:r>
      <w:proofErr w:type="spellEnd"/>
      <w:r w:rsidRPr="00795850">
        <w:rPr>
          <w:rFonts w:ascii="Garamond" w:hAnsi="Garamond"/>
          <w:sz w:val="24"/>
          <w:szCs w:val="24"/>
        </w:rPr>
        <w:t xml:space="preserve"> </w:t>
      </w:r>
      <w:proofErr w:type="spellStart"/>
      <w:r w:rsidRPr="00795850">
        <w:rPr>
          <w:rFonts w:ascii="Garamond" w:hAnsi="Garamond"/>
          <w:sz w:val="24"/>
          <w:szCs w:val="24"/>
        </w:rPr>
        <w:t>valorificării</w:t>
      </w:r>
      <w:proofErr w:type="spellEnd"/>
      <w:r w:rsidRPr="00795850">
        <w:rPr>
          <w:rFonts w:ascii="Garamond" w:hAnsi="Garamond"/>
          <w:sz w:val="24"/>
          <w:szCs w:val="24"/>
        </w:rPr>
        <w:t>/</w:t>
      </w:r>
      <w:proofErr w:type="spellStart"/>
      <w:r w:rsidRPr="00795850">
        <w:rPr>
          <w:rFonts w:ascii="Garamond" w:hAnsi="Garamond"/>
          <w:sz w:val="24"/>
          <w:szCs w:val="24"/>
        </w:rPr>
        <w:t>eliminării</w:t>
      </w:r>
      <w:proofErr w:type="spellEnd"/>
      <w:r w:rsidRPr="00795850">
        <w:rPr>
          <w:rFonts w:ascii="Garamond" w:hAnsi="Garamond"/>
          <w:sz w:val="24"/>
          <w:szCs w:val="24"/>
        </w:rPr>
        <w:t xml:space="preserve"> finale.</w:t>
      </w:r>
    </w:p>
    <w:p w:rsidR="001A7BCF" w:rsidRPr="00EC5B92" w:rsidRDefault="001A7BCF" w:rsidP="001A7BCF">
      <w:pPr>
        <w:pStyle w:val="ListParagraph"/>
        <w:spacing w:after="0" w:line="240" w:lineRule="auto"/>
        <w:jc w:val="both"/>
        <w:rPr>
          <w:rFonts w:ascii="Garamond" w:hAnsi="Garamond"/>
          <w:sz w:val="24"/>
          <w:szCs w:val="24"/>
        </w:rPr>
      </w:pPr>
      <w:proofErr w:type="spellStart"/>
      <w:r>
        <w:rPr>
          <w:rFonts w:ascii="Garamond" w:hAnsi="Garamond"/>
          <w:sz w:val="24"/>
          <w:szCs w:val="24"/>
        </w:rPr>
        <w:lastRenderedPageBreak/>
        <w:t>Gestinarea</w:t>
      </w:r>
      <w:proofErr w:type="spellEnd"/>
      <w:r>
        <w:rPr>
          <w:rFonts w:ascii="Garamond" w:hAnsi="Garamond"/>
          <w:sz w:val="24"/>
          <w:szCs w:val="24"/>
        </w:rPr>
        <w:t xml:space="preserve"> </w:t>
      </w:r>
      <w:proofErr w:type="spellStart"/>
      <w:r>
        <w:rPr>
          <w:rFonts w:ascii="Garamond" w:hAnsi="Garamond"/>
          <w:sz w:val="24"/>
          <w:szCs w:val="24"/>
        </w:rPr>
        <w:t>ambalajelor</w:t>
      </w:r>
      <w:proofErr w:type="spellEnd"/>
      <w:r>
        <w:rPr>
          <w:rFonts w:ascii="Garamond" w:hAnsi="Garamond"/>
          <w:sz w:val="24"/>
          <w:szCs w:val="24"/>
        </w:rPr>
        <w:t xml:space="preserve"> </w:t>
      </w:r>
      <w:proofErr w:type="spellStart"/>
      <w:r>
        <w:rPr>
          <w:rFonts w:ascii="Garamond" w:hAnsi="Garamond"/>
          <w:sz w:val="24"/>
          <w:szCs w:val="24"/>
        </w:rPr>
        <w:t>şi</w:t>
      </w:r>
      <w:proofErr w:type="spellEnd"/>
      <w:r>
        <w:rPr>
          <w:rFonts w:ascii="Garamond" w:hAnsi="Garamond"/>
          <w:sz w:val="24"/>
          <w:szCs w:val="24"/>
        </w:rPr>
        <w:t xml:space="preserve"> a </w:t>
      </w:r>
      <w:proofErr w:type="spellStart"/>
      <w:r>
        <w:rPr>
          <w:rFonts w:ascii="Garamond" w:hAnsi="Garamond"/>
          <w:sz w:val="24"/>
          <w:szCs w:val="24"/>
        </w:rPr>
        <w:t>deşeurilor</w:t>
      </w:r>
      <w:proofErr w:type="spellEnd"/>
      <w:r>
        <w:rPr>
          <w:rFonts w:ascii="Garamond" w:hAnsi="Garamond"/>
          <w:sz w:val="24"/>
          <w:szCs w:val="24"/>
        </w:rPr>
        <w:t xml:space="preserve"> de </w:t>
      </w:r>
      <w:proofErr w:type="spellStart"/>
      <w:r>
        <w:rPr>
          <w:rFonts w:ascii="Garamond" w:hAnsi="Garamond"/>
          <w:sz w:val="24"/>
          <w:szCs w:val="24"/>
        </w:rPr>
        <w:t>ambalaje</w:t>
      </w:r>
      <w:proofErr w:type="spellEnd"/>
      <w:r>
        <w:rPr>
          <w:rFonts w:ascii="Garamond" w:hAnsi="Garamond"/>
          <w:sz w:val="24"/>
          <w:szCs w:val="24"/>
        </w:rPr>
        <w:t xml:space="preserve"> se </w:t>
      </w:r>
      <w:proofErr w:type="spellStart"/>
      <w:r>
        <w:rPr>
          <w:rFonts w:ascii="Garamond" w:hAnsi="Garamond"/>
          <w:sz w:val="24"/>
          <w:szCs w:val="24"/>
        </w:rPr>
        <w:t>va</w:t>
      </w:r>
      <w:proofErr w:type="spellEnd"/>
      <w:r>
        <w:rPr>
          <w:rFonts w:ascii="Garamond" w:hAnsi="Garamond"/>
          <w:sz w:val="24"/>
          <w:szCs w:val="24"/>
        </w:rPr>
        <w:t xml:space="preserve"> </w:t>
      </w:r>
      <w:proofErr w:type="spellStart"/>
      <w:r>
        <w:rPr>
          <w:rFonts w:ascii="Garamond" w:hAnsi="Garamond"/>
          <w:sz w:val="24"/>
          <w:szCs w:val="24"/>
        </w:rPr>
        <w:t>realiza</w:t>
      </w:r>
      <w:proofErr w:type="spellEnd"/>
      <w:r>
        <w:rPr>
          <w:rFonts w:ascii="Garamond" w:hAnsi="Garamond"/>
          <w:sz w:val="24"/>
          <w:szCs w:val="24"/>
        </w:rPr>
        <w:t xml:space="preserve"> cu </w:t>
      </w:r>
      <w:proofErr w:type="spellStart"/>
      <w:r>
        <w:rPr>
          <w:rFonts w:ascii="Garamond" w:hAnsi="Garamond"/>
          <w:sz w:val="24"/>
          <w:szCs w:val="24"/>
        </w:rPr>
        <w:t>respectarea</w:t>
      </w:r>
      <w:proofErr w:type="spellEnd"/>
      <w:r>
        <w:rPr>
          <w:rFonts w:ascii="Garamond" w:hAnsi="Garamond"/>
          <w:sz w:val="24"/>
          <w:szCs w:val="24"/>
        </w:rPr>
        <w:t xml:space="preserve"> </w:t>
      </w:r>
      <w:proofErr w:type="spellStart"/>
      <w:r>
        <w:rPr>
          <w:rFonts w:ascii="Garamond" w:hAnsi="Garamond"/>
          <w:sz w:val="24"/>
          <w:szCs w:val="24"/>
        </w:rPr>
        <w:t>prevecerilor</w:t>
      </w:r>
      <w:proofErr w:type="spellEnd"/>
      <w:r>
        <w:rPr>
          <w:rFonts w:ascii="Garamond" w:hAnsi="Garamond"/>
          <w:sz w:val="24"/>
          <w:szCs w:val="24"/>
        </w:rPr>
        <w:t xml:space="preserve"> </w:t>
      </w:r>
      <w:proofErr w:type="spellStart"/>
      <w:r>
        <w:rPr>
          <w:rFonts w:ascii="Garamond" w:hAnsi="Garamond"/>
          <w:sz w:val="24"/>
          <w:szCs w:val="24"/>
        </w:rPr>
        <w:t>Legii</w:t>
      </w:r>
      <w:proofErr w:type="spellEnd"/>
      <w:r>
        <w:rPr>
          <w:rFonts w:ascii="Garamond" w:hAnsi="Garamond"/>
          <w:sz w:val="24"/>
          <w:szCs w:val="24"/>
        </w:rPr>
        <w:t xml:space="preserve"> nr. 249/2015 </w:t>
      </w:r>
      <w:proofErr w:type="spellStart"/>
      <w:r>
        <w:rPr>
          <w:rFonts w:ascii="Garamond" w:hAnsi="Garamond"/>
          <w:sz w:val="24"/>
          <w:szCs w:val="24"/>
        </w:rPr>
        <w:t>privind</w:t>
      </w:r>
      <w:proofErr w:type="spellEnd"/>
      <w:r>
        <w:rPr>
          <w:rFonts w:ascii="Garamond" w:hAnsi="Garamond"/>
          <w:sz w:val="24"/>
          <w:szCs w:val="24"/>
        </w:rPr>
        <w:t xml:space="preserve"> </w:t>
      </w:r>
      <w:proofErr w:type="spellStart"/>
      <w:r>
        <w:rPr>
          <w:rFonts w:ascii="Garamond" w:hAnsi="Garamond"/>
          <w:sz w:val="24"/>
          <w:szCs w:val="24"/>
        </w:rPr>
        <w:t>modalitatea</w:t>
      </w:r>
      <w:proofErr w:type="spellEnd"/>
      <w:r>
        <w:rPr>
          <w:rFonts w:ascii="Garamond" w:hAnsi="Garamond"/>
          <w:sz w:val="24"/>
          <w:szCs w:val="24"/>
        </w:rPr>
        <w:t xml:space="preserve"> de </w:t>
      </w:r>
      <w:proofErr w:type="spellStart"/>
      <w:r>
        <w:rPr>
          <w:rFonts w:ascii="Garamond" w:hAnsi="Garamond"/>
          <w:sz w:val="24"/>
          <w:szCs w:val="24"/>
        </w:rPr>
        <w:t>gestionare</w:t>
      </w:r>
      <w:proofErr w:type="spellEnd"/>
      <w:r>
        <w:rPr>
          <w:rFonts w:ascii="Garamond" w:hAnsi="Garamond"/>
          <w:sz w:val="24"/>
          <w:szCs w:val="24"/>
        </w:rPr>
        <w:t xml:space="preserve"> a </w:t>
      </w:r>
      <w:proofErr w:type="spellStart"/>
      <w:r>
        <w:rPr>
          <w:rFonts w:ascii="Garamond" w:hAnsi="Garamond"/>
          <w:sz w:val="24"/>
          <w:szCs w:val="24"/>
        </w:rPr>
        <w:t>ambalajelor</w:t>
      </w:r>
      <w:proofErr w:type="spellEnd"/>
      <w:r>
        <w:rPr>
          <w:rFonts w:ascii="Garamond" w:hAnsi="Garamond"/>
          <w:sz w:val="24"/>
          <w:szCs w:val="24"/>
        </w:rPr>
        <w:t xml:space="preserve"> </w:t>
      </w:r>
      <w:proofErr w:type="spellStart"/>
      <w:r>
        <w:rPr>
          <w:rFonts w:ascii="Garamond" w:hAnsi="Garamond"/>
          <w:sz w:val="24"/>
          <w:szCs w:val="24"/>
        </w:rPr>
        <w:t>şi</w:t>
      </w:r>
      <w:proofErr w:type="spellEnd"/>
      <w:r>
        <w:rPr>
          <w:rFonts w:ascii="Garamond" w:hAnsi="Garamond"/>
          <w:sz w:val="24"/>
          <w:szCs w:val="24"/>
        </w:rPr>
        <w:t xml:space="preserve"> a </w:t>
      </w:r>
      <w:proofErr w:type="spellStart"/>
      <w:r>
        <w:rPr>
          <w:rFonts w:ascii="Garamond" w:hAnsi="Garamond"/>
          <w:sz w:val="24"/>
          <w:szCs w:val="24"/>
        </w:rPr>
        <w:t>deşeurilor</w:t>
      </w:r>
      <w:proofErr w:type="spellEnd"/>
      <w:r>
        <w:rPr>
          <w:rFonts w:ascii="Garamond" w:hAnsi="Garamond"/>
          <w:sz w:val="24"/>
          <w:szCs w:val="24"/>
        </w:rPr>
        <w:t xml:space="preserve"> de </w:t>
      </w:r>
      <w:proofErr w:type="spellStart"/>
      <w:r>
        <w:rPr>
          <w:rFonts w:ascii="Garamond" w:hAnsi="Garamond"/>
          <w:sz w:val="24"/>
          <w:szCs w:val="24"/>
        </w:rPr>
        <w:t>ambalaje</w:t>
      </w:r>
      <w:proofErr w:type="spellEnd"/>
      <w:r>
        <w:rPr>
          <w:rFonts w:ascii="Garamond" w:hAnsi="Garamond"/>
          <w:sz w:val="24"/>
          <w:szCs w:val="24"/>
        </w:rPr>
        <w:t>.</w:t>
      </w:r>
    </w:p>
    <w:p w:rsidR="001A7BCF" w:rsidRPr="00795850" w:rsidRDefault="001A7BCF" w:rsidP="001A7BCF">
      <w:pPr>
        <w:pStyle w:val="ListParagraph"/>
        <w:numPr>
          <w:ilvl w:val="0"/>
          <w:numId w:val="41"/>
        </w:numPr>
        <w:spacing w:after="0" w:line="240" w:lineRule="auto"/>
        <w:jc w:val="both"/>
        <w:rPr>
          <w:rFonts w:ascii="Garamond" w:hAnsi="Garamond"/>
          <w:sz w:val="24"/>
          <w:szCs w:val="24"/>
        </w:rPr>
      </w:pPr>
      <w:proofErr w:type="spellStart"/>
      <w:r w:rsidRPr="00795850">
        <w:rPr>
          <w:rFonts w:ascii="Garamond" w:hAnsi="Garamond"/>
          <w:i/>
          <w:sz w:val="24"/>
          <w:szCs w:val="24"/>
        </w:rPr>
        <w:t>Deşeuri</w:t>
      </w:r>
      <w:proofErr w:type="spellEnd"/>
      <w:r w:rsidRPr="00795850">
        <w:rPr>
          <w:rFonts w:ascii="Garamond" w:hAnsi="Garamond"/>
          <w:i/>
          <w:sz w:val="24"/>
          <w:szCs w:val="24"/>
        </w:rPr>
        <w:t xml:space="preserve"> de tip </w:t>
      </w:r>
      <w:proofErr w:type="spellStart"/>
      <w:r w:rsidRPr="00795850">
        <w:rPr>
          <w:rFonts w:ascii="Garamond" w:hAnsi="Garamond"/>
          <w:i/>
          <w:sz w:val="24"/>
          <w:szCs w:val="24"/>
        </w:rPr>
        <w:t>menajer</w:t>
      </w:r>
      <w:proofErr w:type="spellEnd"/>
      <w:r>
        <w:rPr>
          <w:rFonts w:ascii="Garamond" w:hAnsi="Garamond"/>
          <w:sz w:val="24"/>
          <w:szCs w:val="24"/>
        </w:rPr>
        <w:t>:</w:t>
      </w:r>
      <w:r w:rsidRPr="00795850">
        <w:rPr>
          <w:rFonts w:ascii="Garamond" w:hAnsi="Garamond"/>
          <w:sz w:val="24"/>
          <w:szCs w:val="24"/>
        </w:rPr>
        <w:t xml:space="preserve"> se </w:t>
      </w:r>
      <w:proofErr w:type="spellStart"/>
      <w:r w:rsidRPr="00795850">
        <w:rPr>
          <w:rFonts w:ascii="Garamond" w:hAnsi="Garamond"/>
          <w:sz w:val="24"/>
          <w:szCs w:val="24"/>
        </w:rPr>
        <w:t>colectează</w:t>
      </w:r>
      <w:proofErr w:type="spellEnd"/>
      <w:r w:rsidRPr="00795850">
        <w:rPr>
          <w:rFonts w:ascii="Garamond" w:hAnsi="Garamond"/>
          <w:sz w:val="24"/>
          <w:szCs w:val="24"/>
        </w:rPr>
        <w:t xml:space="preserve"> </w:t>
      </w:r>
      <w:r>
        <w:rPr>
          <w:rFonts w:ascii="Garamond" w:hAnsi="Garamond"/>
          <w:sz w:val="24"/>
          <w:szCs w:val="24"/>
        </w:rPr>
        <w:t xml:space="preserve"> </w:t>
      </w:r>
      <w:proofErr w:type="spellStart"/>
      <w:r>
        <w:rPr>
          <w:rFonts w:ascii="Garamond" w:hAnsi="Garamond"/>
          <w:sz w:val="24"/>
          <w:szCs w:val="24"/>
        </w:rPr>
        <w:t>selectiv</w:t>
      </w:r>
      <w:proofErr w:type="spellEnd"/>
      <w:r>
        <w:rPr>
          <w:rFonts w:ascii="Garamond" w:hAnsi="Garamond"/>
          <w:sz w:val="24"/>
          <w:szCs w:val="24"/>
        </w:rPr>
        <w:t xml:space="preserve">, se </w:t>
      </w:r>
      <w:proofErr w:type="spellStart"/>
      <w:r>
        <w:rPr>
          <w:rFonts w:ascii="Garamond" w:hAnsi="Garamond"/>
          <w:sz w:val="24"/>
          <w:szCs w:val="24"/>
        </w:rPr>
        <w:t>depozitează</w:t>
      </w:r>
      <w:proofErr w:type="spellEnd"/>
      <w:r>
        <w:rPr>
          <w:rFonts w:ascii="Garamond" w:hAnsi="Garamond"/>
          <w:sz w:val="24"/>
          <w:szCs w:val="24"/>
        </w:rPr>
        <w:t xml:space="preserve"> </w:t>
      </w:r>
      <w:proofErr w:type="spellStart"/>
      <w:r>
        <w:rPr>
          <w:rFonts w:ascii="Garamond" w:hAnsi="Garamond"/>
          <w:sz w:val="24"/>
          <w:szCs w:val="24"/>
        </w:rPr>
        <w:t>temporar</w:t>
      </w:r>
      <w:proofErr w:type="spellEnd"/>
      <w:r>
        <w:rPr>
          <w:rFonts w:ascii="Garamond" w:hAnsi="Garamond"/>
          <w:sz w:val="24"/>
          <w:szCs w:val="24"/>
        </w:rPr>
        <w:t xml:space="preserve"> </w:t>
      </w:r>
      <w:proofErr w:type="spellStart"/>
      <w:r>
        <w:rPr>
          <w:rFonts w:ascii="Garamond" w:hAnsi="Garamond"/>
          <w:sz w:val="24"/>
          <w:szCs w:val="24"/>
        </w:rPr>
        <w:t>pe</w:t>
      </w:r>
      <w:proofErr w:type="spellEnd"/>
      <w:r>
        <w:rPr>
          <w:rFonts w:ascii="Garamond" w:hAnsi="Garamond"/>
          <w:sz w:val="24"/>
          <w:szCs w:val="24"/>
        </w:rPr>
        <w:t xml:space="preserve"> </w:t>
      </w:r>
      <w:proofErr w:type="spellStart"/>
      <w:r>
        <w:rPr>
          <w:rFonts w:ascii="Garamond" w:hAnsi="Garamond"/>
          <w:sz w:val="24"/>
          <w:szCs w:val="24"/>
        </w:rPr>
        <w:t>amplasament</w:t>
      </w:r>
      <w:proofErr w:type="spellEnd"/>
      <w:r>
        <w:rPr>
          <w:rFonts w:ascii="Garamond" w:hAnsi="Garamond"/>
          <w:sz w:val="24"/>
          <w:szCs w:val="24"/>
        </w:rPr>
        <w:t xml:space="preserve">, </w:t>
      </w:r>
      <w:proofErr w:type="spellStart"/>
      <w:r>
        <w:rPr>
          <w:rFonts w:ascii="Garamond" w:hAnsi="Garamond"/>
          <w:sz w:val="24"/>
          <w:szCs w:val="24"/>
        </w:rPr>
        <w:t>în</w:t>
      </w:r>
      <w:proofErr w:type="spellEnd"/>
      <w:r>
        <w:rPr>
          <w:rFonts w:ascii="Garamond" w:hAnsi="Garamond"/>
          <w:sz w:val="24"/>
          <w:szCs w:val="24"/>
        </w:rPr>
        <w:t xml:space="preserve"> </w:t>
      </w:r>
      <w:proofErr w:type="spellStart"/>
      <w:r>
        <w:rPr>
          <w:rFonts w:ascii="Garamond" w:hAnsi="Garamond"/>
          <w:sz w:val="24"/>
          <w:szCs w:val="24"/>
        </w:rPr>
        <w:t>containere</w:t>
      </w:r>
      <w:proofErr w:type="spellEnd"/>
      <w:r>
        <w:rPr>
          <w:rFonts w:ascii="Garamond" w:hAnsi="Garamond"/>
          <w:sz w:val="24"/>
          <w:szCs w:val="24"/>
        </w:rPr>
        <w:t xml:space="preserve"> </w:t>
      </w:r>
      <w:proofErr w:type="spellStart"/>
      <w:r>
        <w:rPr>
          <w:rFonts w:ascii="Garamond" w:hAnsi="Garamond"/>
          <w:sz w:val="24"/>
          <w:szCs w:val="24"/>
        </w:rPr>
        <w:t>specializate</w:t>
      </w:r>
      <w:proofErr w:type="spellEnd"/>
      <w:r w:rsidRPr="00795850">
        <w:rPr>
          <w:rFonts w:ascii="Garamond" w:hAnsi="Garamond"/>
          <w:sz w:val="24"/>
          <w:szCs w:val="24"/>
        </w:rPr>
        <w:t xml:space="preserve"> </w:t>
      </w:r>
      <w:proofErr w:type="spellStart"/>
      <w:r w:rsidRPr="00795850">
        <w:rPr>
          <w:rFonts w:ascii="Garamond" w:hAnsi="Garamond"/>
          <w:sz w:val="24"/>
          <w:szCs w:val="24"/>
        </w:rPr>
        <w:t>şi</w:t>
      </w:r>
      <w:proofErr w:type="spellEnd"/>
      <w:r w:rsidRPr="00795850">
        <w:rPr>
          <w:rFonts w:ascii="Garamond" w:hAnsi="Garamond"/>
          <w:sz w:val="24"/>
          <w:szCs w:val="24"/>
        </w:rPr>
        <w:t xml:space="preserve"> se </w:t>
      </w:r>
      <w:proofErr w:type="spellStart"/>
      <w:r w:rsidRPr="00795850">
        <w:rPr>
          <w:rFonts w:ascii="Garamond" w:hAnsi="Garamond"/>
          <w:sz w:val="24"/>
          <w:szCs w:val="24"/>
        </w:rPr>
        <w:t>predau</w:t>
      </w:r>
      <w:proofErr w:type="spellEnd"/>
      <w:r w:rsidRPr="00795850">
        <w:rPr>
          <w:rFonts w:ascii="Garamond" w:hAnsi="Garamond"/>
          <w:sz w:val="24"/>
          <w:szCs w:val="24"/>
        </w:rPr>
        <w:t xml:space="preserve"> la </w:t>
      </w:r>
      <w:proofErr w:type="spellStart"/>
      <w:r w:rsidRPr="00795850">
        <w:rPr>
          <w:rFonts w:ascii="Garamond" w:hAnsi="Garamond"/>
          <w:sz w:val="24"/>
          <w:szCs w:val="24"/>
        </w:rPr>
        <w:t>operatori</w:t>
      </w:r>
      <w:proofErr w:type="spellEnd"/>
      <w:r w:rsidRPr="00795850">
        <w:rPr>
          <w:rFonts w:ascii="Garamond" w:hAnsi="Garamond"/>
          <w:sz w:val="24"/>
          <w:szCs w:val="24"/>
        </w:rPr>
        <w:t xml:space="preserve"> </w:t>
      </w:r>
      <w:proofErr w:type="spellStart"/>
      <w:r w:rsidRPr="00795850">
        <w:rPr>
          <w:rFonts w:ascii="Garamond" w:hAnsi="Garamond"/>
          <w:sz w:val="24"/>
          <w:szCs w:val="24"/>
        </w:rPr>
        <w:t>autorizaţi</w:t>
      </w:r>
      <w:proofErr w:type="spellEnd"/>
      <w:r w:rsidRPr="00795850">
        <w:rPr>
          <w:rFonts w:ascii="Garamond" w:hAnsi="Garamond"/>
          <w:sz w:val="24"/>
          <w:szCs w:val="24"/>
        </w:rPr>
        <w:t xml:space="preserve"> </w:t>
      </w:r>
      <w:proofErr w:type="spellStart"/>
      <w:r w:rsidRPr="00795850">
        <w:rPr>
          <w:rFonts w:ascii="Garamond" w:hAnsi="Garamond"/>
          <w:sz w:val="24"/>
          <w:szCs w:val="24"/>
        </w:rPr>
        <w:t>în</w:t>
      </w:r>
      <w:proofErr w:type="spellEnd"/>
      <w:r w:rsidRPr="00795850">
        <w:rPr>
          <w:rFonts w:ascii="Garamond" w:hAnsi="Garamond"/>
          <w:sz w:val="24"/>
          <w:szCs w:val="24"/>
        </w:rPr>
        <w:t xml:space="preserve"> </w:t>
      </w:r>
      <w:proofErr w:type="spellStart"/>
      <w:r w:rsidRPr="00795850">
        <w:rPr>
          <w:rFonts w:ascii="Garamond" w:hAnsi="Garamond"/>
          <w:sz w:val="24"/>
          <w:szCs w:val="24"/>
        </w:rPr>
        <w:t>vederea</w:t>
      </w:r>
      <w:proofErr w:type="spellEnd"/>
      <w:r w:rsidRPr="00795850">
        <w:rPr>
          <w:rFonts w:ascii="Garamond" w:hAnsi="Garamond"/>
          <w:sz w:val="24"/>
          <w:szCs w:val="24"/>
        </w:rPr>
        <w:t xml:space="preserve"> </w:t>
      </w:r>
      <w:proofErr w:type="spellStart"/>
      <w:r w:rsidRPr="00795850">
        <w:rPr>
          <w:rFonts w:ascii="Garamond" w:hAnsi="Garamond"/>
          <w:sz w:val="24"/>
          <w:szCs w:val="24"/>
        </w:rPr>
        <w:t>valorificării</w:t>
      </w:r>
      <w:proofErr w:type="spellEnd"/>
      <w:r w:rsidRPr="00795850">
        <w:rPr>
          <w:rFonts w:ascii="Garamond" w:hAnsi="Garamond"/>
          <w:sz w:val="24"/>
          <w:szCs w:val="24"/>
        </w:rPr>
        <w:t>/</w:t>
      </w:r>
      <w:proofErr w:type="spellStart"/>
      <w:r w:rsidRPr="00795850">
        <w:rPr>
          <w:rFonts w:ascii="Garamond" w:hAnsi="Garamond"/>
          <w:sz w:val="24"/>
          <w:szCs w:val="24"/>
        </w:rPr>
        <w:t>eliminării</w:t>
      </w:r>
      <w:proofErr w:type="spellEnd"/>
      <w:r w:rsidRPr="00795850">
        <w:rPr>
          <w:rFonts w:ascii="Garamond" w:hAnsi="Garamond"/>
          <w:sz w:val="24"/>
          <w:szCs w:val="24"/>
        </w:rPr>
        <w:t xml:space="preserve"> </w:t>
      </w:r>
    </w:p>
    <w:p w:rsidR="001A7BCF" w:rsidRPr="00C34262" w:rsidRDefault="001A7BCF" w:rsidP="001A7BCF">
      <w:pPr>
        <w:pStyle w:val="ListParagraph"/>
        <w:numPr>
          <w:ilvl w:val="0"/>
          <w:numId w:val="41"/>
        </w:numPr>
        <w:spacing w:after="0" w:line="240" w:lineRule="auto"/>
        <w:jc w:val="both"/>
        <w:rPr>
          <w:rFonts w:ascii="Garamond" w:hAnsi="Garamond"/>
          <w:b/>
          <w:i/>
          <w:sz w:val="24"/>
          <w:szCs w:val="24"/>
          <w:lang w:val="it-IT"/>
        </w:rPr>
      </w:pPr>
      <w:proofErr w:type="spellStart"/>
      <w:r w:rsidRPr="00795850">
        <w:rPr>
          <w:rFonts w:ascii="Garamond" w:hAnsi="Garamond"/>
          <w:sz w:val="24"/>
          <w:szCs w:val="24"/>
        </w:rPr>
        <w:t>peratori</w:t>
      </w:r>
      <w:proofErr w:type="spellEnd"/>
      <w:r w:rsidRPr="00795850">
        <w:rPr>
          <w:rFonts w:ascii="Garamond" w:hAnsi="Garamond"/>
          <w:sz w:val="24"/>
          <w:szCs w:val="24"/>
        </w:rPr>
        <w:t xml:space="preserve"> </w:t>
      </w:r>
      <w:proofErr w:type="spellStart"/>
      <w:r w:rsidRPr="00795850">
        <w:rPr>
          <w:rFonts w:ascii="Garamond" w:hAnsi="Garamond"/>
          <w:sz w:val="24"/>
          <w:szCs w:val="24"/>
        </w:rPr>
        <w:t>autorizaţi</w:t>
      </w:r>
      <w:proofErr w:type="spellEnd"/>
      <w:r w:rsidRPr="00795850">
        <w:rPr>
          <w:rFonts w:ascii="Garamond" w:hAnsi="Garamond"/>
          <w:sz w:val="24"/>
          <w:szCs w:val="24"/>
        </w:rPr>
        <w:t xml:space="preserve"> </w:t>
      </w:r>
      <w:proofErr w:type="spellStart"/>
      <w:r>
        <w:rPr>
          <w:rFonts w:ascii="Garamond" w:hAnsi="Garamond"/>
          <w:sz w:val="24"/>
          <w:szCs w:val="24"/>
        </w:rPr>
        <w:t>pentru</w:t>
      </w:r>
      <w:proofErr w:type="spellEnd"/>
      <w:r w:rsidRPr="00795850">
        <w:rPr>
          <w:rFonts w:ascii="Garamond" w:hAnsi="Garamond"/>
          <w:sz w:val="24"/>
          <w:szCs w:val="24"/>
        </w:rPr>
        <w:t xml:space="preserve"> </w:t>
      </w:r>
      <w:proofErr w:type="spellStart"/>
      <w:r w:rsidRPr="00795850">
        <w:rPr>
          <w:rFonts w:ascii="Garamond" w:hAnsi="Garamond"/>
          <w:sz w:val="24"/>
          <w:szCs w:val="24"/>
        </w:rPr>
        <w:t>valorific</w:t>
      </w:r>
      <w:r>
        <w:rPr>
          <w:rFonts w:ascii="Garamond" w:hAnsi="Garamond"/>
          <w:sz w:val="24"/>
          <w:szCs w:val="24"/>
        </w:rPr>
        <w:t>area</w:t>
      </w:r>
      <w:proofErr w:type="spellEnd"/>
      <w:r w:rsidRPr="00795850">
        <w:rPr>
          <w:rFonts w:ascii="Garamond" w:hAnsi="Garamond"/>
          <w:sz w:val="24"/>
          <w:szCs w:val="24"/>
        </w:rPr>
        <w:t>/</w:t>
      </w:r>
      <w:proofErr w:type="spellStart"/>
      <w:r w:rsidRPr="00795850">
        <w:rPr>
          <w:rFonts w:ascii="Garamond" w:hAnsi="Garamond"/>
          <w:sz w:val="24"/>
          <w:szCs w:val="24"/>
        </w:rPr>
        <w:t>elimin</w:t>
      </w:r>
      <w:r>
        <w:rPr>
          <w:rFonts w:ascii="Garamond" w:hAnsi="Garamond"/>
          <w:sz w:val="24"/>
          <w:szCs w:val="24"/>
        </w:rPr>
        <w:t>area</w:t>
      </w:r>
      <w:proofErr w:type="spellEnd"/>
      <w:r w:rsidRPr="00795850">
        <w:rPr>
          <w:rFonts w:ascii="Garamond" w:hAnsi="Garamond"/>
          <w:sz w:val="24"/>
          <w:szCs w:val="24"/>
        </w:rPr>
        <w:t xml:space="preserve"> </w:t>
      </w:r>
      <w:proofErr w:type="spellStart"/>
      <w:r w:rsidRPr="00795850">
        <w:rPr>
          <w:rFonts w:ascii="Garamond" w:hAnsi="Garamond"/>
          <w:sz w:val="24"/>
          <w:szCs w:val="24"/>
        </w:rPr>
        <w:t>final</w:t>
      </w:r>
      <w:r>
        <w:rPr>
          <w:rFonts w:ascii="Garamond" w:hAnsi="Garamond"/>
          <w:sz w:val="24"/>
          <w:szCs w:val="24"/>
        </w:rPr>
        <w:t>ă</w:t>
      </w:r>
      <w:proofErr w:type="spellEnd"/>
      <w:r w:rsidRPr="00795850">
        <w:rPr>
          <w:rFonts w:ascii="Garamond" w:hAnsi="Garamond"/>
          <w:sz w:val="24"/>
          <w:szCs w:val="24"/>
        </w:rPr>
        <w:t>.</w:t>
      </w:r>
    </w:p>
    <w:p w:rsidR="000E7A75" w:rsidRPr="00CA2CB3" w:rsidRDefault="000E7A75" w:rsidP="000E7A75">
      <w:pPr>
        <w:pStyle w:val="BodyText2"/>
        <w:spacing w:after="0" w:line="240" w:lineRule="auto"/>
        <w:jc w:val="both"/>
        <w:rPr>
          <w:rStyle w:val="tpa1"/>
          <w:rFonts w:ascii="Garamond" w:hAnsi="Garamond" w:cs="Arial"/>
          <w:lang w:val="it-IT"/>
        </w:rPr>
      </w:pPr>
    </w:p>
    <w:p w:rsidR="000E7A75" w:rsidRPr="00CA2CB3" w:rsidRDefault="000E7A75" w:rsidP="000E7A75">
      <w:pPr>
        <w:pStyle w:val="BodyText2"/>
        <w:spacing w:line="240" w:lineRule="auto"/>
        <w:jc w:val="both"/>
        <w:rPr>
          <w:rStyle w:val="tpa1"/>
          <w:rFonts w:ascii="Garamond" w:hAnsi="Garamond" w:cs="Arial"/>
          <w:b/>
          <w:lang w:val="it-IT"/>
        </w:rPr>
      </w:pPr>
      <w:r w:rsidRPr="00CA2CB3">
        <w:rPr>
          <w:rStyle w:val="tpa1"/>
          <w:rFonts w:ascii="Garamond" w:hAnsi="Garamond" w:cs="Arial"/>
          <w:b/>
          <w:lang w:val="it-IT"/>
        </w:rPr>
        <w:t>Dispoziţii finale:</w:t>
      </w:r>
    </w:p>
    <w:p w:rsidR="000E7A75" w:rsidRPr="00CA2CB3" w:rsidRDefault="000E7A75" w:rsidP="000E7A75">
      <w:pPr>
        <w:spacing w:after="120"/>
        <w:jc w:val="both"/>
        <w:rPr>
          <w:rFonts w:ascii="Garamond" w:hAnsi="Garamond" w:cs="Arial"/>
          <w:sz w:val="24"/>
          <w:szCs w:val="24"/>
          <w:lang w:val="ro-RO"/>
        </w:rPr>
      </w:pPr>
      <w:r w:rsidRPr="00CA2CB3">
        <w:rPr>
          <w:rFonts w:ascii="Garamond" w:hAnsi="Garamond" w:cs="Arial"/>
          <w:sz w:val="24"/>
          <w:szCs w:val="24"/>
          <w:lang w:val="ro-RO"/>
        </w:rPr>
        <w:t>Titularul proiectului are obligaţia de a notifica APM Iasi dacă intervin elemente noi necunoscute şi asupra oricărei modificări ale condiţiilor care au stat la baza emiterii prezentei,  înainte de realizarea modificării.</w:t>
      </w:r>
    </w:p>
    <w:p w:rsidR="000E7A75" w:rsidRPr="00CA2CB3" w:rsidRDefault="000E7A75" w:rsidP="000E7A75">
      <w:pPr>
        <w:pStyle w:val="CharCharCharCharCharChar1CharCharCharCharCharCharCharCharCharChar0"/>
        <w:spacing w:after="120"/>
        <w:jc w:val="both"/>
        <w:rPr>
          <w:rFonts w:ascii="Garamond" w:hAnsi="Garamond" w:cs="Arial"/>
        </w:rPr>
      </w:pPr>
      <w:r w:rsidRPr="00CA2CB3">
        <w:rPr>
          <w:rFonts w:ascii="Garamond" w:hAnsi="Garamond" w:cs="Arial"/>
        </w:rPr>
        <w:t>Prezenta decizie se poate revizui, în cazul în care se constată apariţia unor elemente noi, necunoscute la data emiterii .</w:t>
      </w:r>
    </w:p>
    <w:p w:rsidR="000E7A75" w:rsidRDefault="000E7A75" w:rsidP="000E7A75">
      <w:pPr>
        <w:pStyle w:val="BodyText"/>
        <w:tabs>
          <w:tab w:val="left" w:pos="-720"/>
        </w:tabs>
        <w:suppressAutoHyphens/>
        <w:jc w:val="both"/>
        <w:rPr>
          <w:rFonts w:ascii="Garamond" w:hAnsi="Garamond" w:cs="Arial"/>
          <w:sz w:val="24"/>
          <w:szCs w:val="24"/>
          <w:lang w:val="pl-PL"/>
        </w:rPr>
      </w:pPr>
      <w:r w:rsidRPr="00CA2CB3">
        <w:rPr>
          <w:rFonts w:ascii="Garamond" w:hAnsi="Garamond" w:cs="Arial"/>
          <w:sz w:val="24"/>
          <w:szCs w:val="24"/>
          <w:lang w:val="pl-PL"/>
        </w:rPr>
        <w:t>Se va anunţa APM Iasi data începerii şi finalizării lucrărilor de execuţie pentru verificarea respectării tuturor condiţiilor impuse. Procesul verbal întocmit la finalizarea lucrărilor se anexează şi face parte integrantă din procesul verbal de recepţie la terminarea lucrărilor</w:t>
      </w:r>
    </w:p>
    <w:p w:rsidR="000E7A75" w:rsidRPr="000E7A75" w:rsidRDefault="000E7A75" w:rsidP="000E7A75">
      <w:pPr>
        <w:jc w:val="both"/>
        <w:rPr>
          <w:rFonts w:ascii="Garamond" w:hAnsi="Garamond" w:cs="Arial"/>
          <w:b/>
          <w:i/>
          <w:sz w:val="24"/>
          <w:szCs w:val="24"/>
          <w:lang w:val="it-IT"/>
        </w:rPr>
      </w:pPr>
      <w:r w:rsidRPr="00D674EF">
        <w:rPr>
          <w:rFonts w:ascii="Garamond" w:hAnsi="Garamond" w:cs="Arial"/>
          <w:sz w:val="24"/>
          <w:szCs w:val="24"/>
          <w:lang w:val="it-IT"/>
        </w:rPr>
        <w:t>La finalizarea realizarii proiectului de  investitie, inainte de punerea in functiune,  operatorul/titularul va  obtine  autorizatia  de mediu.</w:t>
      </w:r>
    </w:p>
    <w:p w:rsidR="000E7A75" w:rsidRPr="00CA2CB3" w:rsidRDefault="000E7A75" w:rsidP="000E7A75">
      <w:pPr>
        <w:spacing w:after="0"/>
        <w:jc w:val="both"/>
        <w:rPr>
          <w:rStyle w:val="tpa1"/>
          <w:rFonts w:ascii="Garamond" w:hAnsi="Garamond" w:cs="Arial"/>
          <w:sz w:val="24"/>
          <w:szCs w:val="24"/>
          <w:lang w:val="ro-RO"/>
        </w:rPr>
      </w:pPr>
      <w:r w:rsidRPr="00CA2CB3">
        <w:rPr>
          <w:rFonts w:ascii="Garamond" w:hAnsi="Garamond" w:cs="Arial"/>
          <w:b/>
          <w:i/>
          <w:sz w:val="24"/>
          <w:szCs w:val="24"/>
          <w:lang w:val="ro-RO"/>
        </w:rPr>
        <w:t>Proiectul propus nu necesită parcurgerea celorlalte etape ale procedurilor de evaluare a impactului asupra mediului şi evaluarea adecvată</w:t>
      </w:r>
      <w:r w:rsidRPr="00CA2CB3">
        <w:rPr>
          <w:rStyle w:val="tpa1"/>
          <w:rFonts w:ascii="Garamond" w:hAnsi="Garamond" w:cs="Arial"/>
          <w:sz w:val="24"/>
          <w:szCs w:val="24"/>
          <w:lang w:val="ro-RO"/>
        </w:rPr>
        <w:t>.</w:t>
      </w:r>
    </w:p>
    <w:p w:rsidR="000E7A75" w:rsidRPr="00CA2CB3" w:rsidRDefault="000E7A75" w:rsidP="000E7A75">
      <w:pPr>
        <w:spacing w:after="0"/>
        <w:jc w:val="both"/>
        <w:rPr>
          <w:rFonts w:ascii="Garamond" w:hAnsi="Garamond" w:cs="Arial"/>
          <w:sz w:val="24"/>
          <w:szCs w:val="24"/>
          <w:lang w:val="ro-RO"/>
        </w:rPr>
      </w:pPr>
      <w:r w:rsidRPr="00CA2CB3">
        <w:rPr>
          <w:rStyle w:val="tal1"/>
          <w:rFonts w:ascii="Garamond" w:hAnsi="Garamond" w:cs="Arial"/>
          <w:sz w:val="24"/>
          <w:szCs w:val="24"/>
          <w:lang w:val="pl-PL"/>
        </w:rPr>
        <w:t xml:space="preserve">Prezenta decizie poate fi contestată în conformitate cu prevederile H.G. nr. 445/2009 </w:t>
      </w:r>
      <w:r w:rsidRPr="00CA2CB3">
        <w:rPr>
          <w:rStyle w:val="tpa1"/>
          <w:rFonts w:ascii="Garamond" w:hAnsi="Garamond" w:cs="Arial"/>
          <w:sz w:val="24"/>
          <w:szCs w:val="24"/>
          <w:lang w:val="pl-PL"/>
        </w:rPr>
        <w:t>privind evaluarea impactului anumitor proiecte publice şi private asupra mediului</w:t>
      </w:r>
      <w:r w:rsidRPr="00CA2CB3">
        <w:rPr>
          <w:rStyle w:val="tal1"/>
          <w:rFonts w:ascii="Garamond" w:hAnsi="Garamond" w:cs="Arial"/>
          <w:sz w:val="24"/>
          <w:szCs w:val="24"/>
          <w:lang w:val="pl-PL"/>
        </w:rPr>
        <w:t xml:space="preserve"> şi ale Legii contenciosului administrativ nr. 554/2004, cu modificările şi completările ulterioare.</w:t>
      </w:r>
    </w:p>
    <w:tbl>
      <w:tblPr>
        <w:tblW w:w="0" w:type="auto"/>
        <w:tblLayout w:type="fixed"/>
        <w:tblLook w:val="0000"/>
      </w:tblPr>
      <w:tblGrid>
        <w:gridCol w:w="4812"/>
        <w:gridCol w:w="4810"/>
      </w:tblGrid>
      <w:tr w:rsidR="000E7A75" w:rsidRPr="00CA2CB3" w:rsidTr="00F475F6">
        <w:trPr>
          <w:trHeight w:val="278"/>
        </w:trPr>
        <w:tc>
          <w:tcPr>
            <w:tcW w:w="4812" w:type="dxa"/>
          </w:tcPr>
          <w:p w:rsidR="00651C4B" w:rsidRDefault="000E7A75" w:rsidP="00F475F6">
            <w:pPr>
              <w:jc w:val="both"/>
              <w:rPr>
                <w:rFonts w:ascii="Garamond" w:hAnsi="Garamond" w:cs="Arial"/>
                <w:sz w:val="24"/>
                <w:szCs w:val="24"/>
                <w:lang w:val="ro-RO"/>
              </w:rPr>
            </w:pPr>
            <w:r w:rsidRPr="00CA2CB3">
              <w:rPr>
                <w:rFonts w:ascii="Garamond" w:hAnsi="Garamond" w:cs="Arial"/>
                <w:sz w:val="24"/>
                <w:szCs w:val="24"/>
                <w:lang w:val="ro-RO"/>
              </w:rPr>
              <w:t xml:space="preserve">                   </w:t>
            </w:r>
          </w:p>
          <w:p w:rsidR="000E7A75" w:rsidRPr="00CA2CB3" w:rsidRDefault="000E7A75" w:rsidP="00F475F6">
            <w:pPr>
              <w:jc w:val="both"/>
              <w:rPr>
                <w:rFonts w:ascii="Garamond" w:hAnsi="Garamond" w:cs="Arial"/>
                <w:sz w:val="24"/>
                <w:szCs w:val="24"/>
                <w:lang w:val="ro-RO"/>
              </w:rPr>
            </w:pPr>
            <w:r w:rsidRPr="00CA2CB3">
              <w:rPr>
                <w:rFonts w:ascii="Garamond" w:hAnsi="Garamond" w:cs="Arial"/>
                <w:sz w:val="24"/>
                <w:szCs w:val="24"/>
                <w:lang w:val="ro-RO"/>
              </w:rPr>
              <w:t xml:space="preserve">   DIRECTOR EXECUTIV,</w:t>
            </w:r>
          </w:p>
        </w:tc>
        <w:tc>
          <w:tcPr>
            <w:tcW w:w="4810" w:type="dxa"/>
          </w:tcPr>
          <w:p w:rsidR="00651C4B" w:rsidRDefault="000E7A75" w:rsidP="00F475F6">
            <w:pPr>
              <w:jc w:val="center"/>
              <w:rPr>
                <w:rFonts w:ascii="Garamond" w:hAnsi="Garamond" w:cs="Arial"/>
                <w:sz w:val="24"/>
                <w:szCs w:val="24"/>
                <w:lang w:val="ro-RO"/>
              </w:rPr>
            </w:pPr>
            <w:r w:rsidRPr="00CA2CB3">
              <w:rPr>
                <w:rFonts w:ascii="Garamond" w:hAnsi="Garamond" w:cs="Arial"/>
                <w:sz w:val="24"/>
                <w:szCs w:val="24"/>
                <w:lang w:val="ro-RO"/>
              </w:rPr>
              <w:t xml:space="preserve">   </w:t>
            </w:r>
          </w:p>
          <w:p w:rsidR="000E7A75" w:rsidRPr="00CA2CB3" w:rsidRDefault="000E7A75" w:rsidP="00F475F6">
            <w:pPr>
              <w:jc w:val="center"/>
              <w:rPr>
                <w:rFonts w:ascii="Garamond" w:hAnsi="Garamond" w:cs="Arial"/>
                <w:sz w:val="24"/>
                <w:szCs w:val="24"/>
                <w:lang w:val="ro-RO"/>
              </w:rPr>
            </w:pPr>
            <w:r w:rsidRPr="00CA2CB3">
              <w:rPr>
                <w:rFonts w:ascii="Garamond" w:hAnsi="Garamond" w:cs="Arial"/>
                <w:sz w:val="24"/>
                <w:szCs w:val="24"/>
                <w:lang w:val="ro-RO"/>
              </w:rPr>
              <w:t xml:space="preserve"> SEF SERVICIU AVIZE, ACORDURI, AUTORIZATII,</w:t>
            </w:r>
          </w:p>
        </w:tc>
      </w:tr>
      <w:tr w:rsidR="000E7A75" w:rsidRPr="00CA2CB3" w:rsidTr="00F475F6">
        <w:trPr>
          <w:trHeight w:val="278"/>
        </w:trPr>
        <w:tc>
          <w:tcPr>
            <w:tcW w:w="4812" w:type="dxa"/>
          </w:tcPr>
          <w:p w:rsidR="000E7A75" w:rsidRPr="00CA2CB3" w:rsidRDefault="000E7A75" w:rsidP="00F475F6">
            <w:pPr>
              <w:rPr>
                <w:rFonts w:ascii="Garamond" w:hAnsi="Garamond" w:cs="Arial"/>
                <w:sz w:val="24"/>
                <w:szCs w:val="24"/>
                <w:lang w:val="ro-RO"/>
              </w:rPr>
            </w:pPr>
            <w:r w:rsidRPr="00CA2CB3">
              <w:rPr>
                <w:rFonts w:ascii="Garamond" w:hAnsi="Garamond" w:cs="Arial"/>
                <w:sz w:val="24"/>
                <w:szCs w:val="24"/>
                <w:lang w:val="ro-RO"/>
              </w:rPr>
              <w:t xml:space="preserve">         ing. Victor Bogdan DAVIDEANU</w:t>
            </w:r>
          </w:p>
        </w:tc>
        <w:tc>
          <w:tcPr>
            <w:tcW w:w="4810" w:type="dxa"/>
          </w:tcPr>
          <w:p w:rsidR="000E7A75" w:rsidRPr="00CA2CB3" w:rsidRDefault="000E7A75" w:rsidP="00F475F6">
            <w:pPr>
              <w:rPr>
                <w:rFonts w:ascii="Garamond" w:hAnsi="Garamond" w:cs="Arial"/>
                <w:sz w:val="24"/>
                <w:szCs w:val="24"/>
                <w:lang w:val="ro-RO"/>
              </w:rPr>
            </w:pPr>
            <w:r w:rsidRPr="00CA2CB3">
              <w:rPr>
                <w:rFonts w:ascii="Garamond" w:hAnsi="Garamond" w:cs="Arial"/>
                <w:sz w:val="24"/>
                <w:szCs w:val="24"/>
                <w:lang w:val="ro-RO"/>
              </w:rPr>
              <w:t xml:space="preserve">                     ing.  </w:t>
            </w:r>
            <w:r w:rsidR="00651C4B" w:rsidRPr="00CA2CB3">
              <w:rPr>
                <w:rFonts w:ascii="Garamond" w:hAnsi="Garamond" w:cs="Arial"/>
                <w:sz w:val="24"/>
                <w:szCs w:val="24"/>
                <w:lang w:val="ro-RO"/>
              </w:rPr>
              <w:t>Irina SIMIONESCU</w:t>
            </w:r>
          </w:p>
        </w:tc>
      </w:tr>
    </w:tbl>
    <w:p w:rsidR="000E7A75" w:rsidRPr="00CA2CB3" w:rsidRDefault="000E7A75" w:rsidP="000E7A75">
      <w:pPr>
        <w:jc w:val="both"/>
        <w:rPr>
          <w:rFonts w:ascii="Garamond" w:hAnsi="Garamond" w:cs="Arial"/>
          <w:sz w:val="24"/>
          <w:szCs w:val="24"/>
          <w:lang w:val="ro-RO"/>
        </w:rPr>
      </w:pPr>
      <w:r w:rsidRPr="00CA2CB3">
        <w:rPr>
          <w:rFonts w:ascii="Garamond" w:hAnsi="Garamond" w:cs="Arial"/>
          <w:sz w:val="24"/>
          <w:szCs w:val="24"/>
          <w:lang w:val="ro-RO"/>
        </w:rPr>
        <w:tab/>
      </w:r>
      <w:r w:rsidRPr="00CA2CB3">
        <w:rPr>
          <w:rFonts w:ascii="Garamond" w:hAnsi="Garamond" w:cs="Arial"/>
          <w:sz w:val="24"/>
          <w:szCs w:val="24"/>
          <w:lang w:val="ro-RO"/>
        </w:rPr>
        <w:tab/>
        <w:t xml:space="preserve">                                                           </w:t>
      </w:r>
    </w:p>
    <w:p w:rsidR="000E7A75" w:rsidRPr="00CA2CB3" w:rsidRDefault="000E7A75" w:rsidP="000E7A75">
      <w:pPr>
        <w:jc w:val="center"/>
        <w:rPr>
          <w:rFonts w:ascii="Garamond" w:hAnsi="Garamond"/>
          <w:sz w:val="24"/>
          <w:szCs w:val="24"/>
          <w:lang w:val="ro-RO"/>
        </w:rPr>
      </w:pPr>
    </w:p>
    <w:p w:rsidR="000E7A75" w:rsidRPr="00CA2CB3" w:rsidRDefault="000E7A75" w:rsidP="000E7A75">
      <w:pPr>
        <w:jc w:val="right"/>
        <w:rPr>
          <w:rFonts w:ascii="Garamond" w:hAnsi="Garamond"/>
          <w:b/>
          <w:sz w:val="24"/>
          <w:szCs w:val="24"/>
          <w:lang w:val="ro-RO"/>
        </w:rPr>
      </w:pPr>
    </w:p>
    <w:p w:rsidR="000E7A75" w:rsidRPr="00CA2CB3" w:rsidRDefault="000E7A75" w:rsidP="000E7A75">
      <w:pPr>
        <w:jc w:val="right"/>
        <w:rPr>
          <w:rFonts w:ascii="Garamond" w:hAnsi="Garamond"/>
          <w:b/>
          <w:sz w:val="24"/>
          <w:szCs w:val="24"/>
          <w:lang w:val="ro-RO"/>
        </w:rPr>
      </w:pPr>
      <w:r w:rsidRPr="00CA2CB3">
        <w:rPr>
          <w:rFonts w:ascii="Garamond" w:hAnsi="Garamond"/>
          <w:b/>
          <w:sz w:val="24"/>
          <w:szCs w:val="24"/>
          <w:lang w:val="ro-RO"/>
        </w:rPr>
        <w:t xml:space="preserve">           </w:t>
      </w:r>
    </w:p>
    <w:p w:rsidR="000E7A75" w:rsidRPr="00CA2CB3" w:rsidRDefault="000E7A75" w:rsidP="000E7A75">
      <w:pPr>
        <w:jc w:val="both"/>
        <w:rPr>
          <w:rFonts w:ascii="Garamond" w:hAnsi="Garamond"/>
          <w:sz w:val="24"/>
          <w:szCs w:val="24"/>
          <w:lang w:val="ro-RO"/>
        </w:rPr>
      </w:pPr>
    </w:p>
    <w:p w:rsidR="000E7A75" w:rsidRPr="00CA2CB3" w:rsidRDefault="000E7A75" w:rsidP="000E7A75">
      <w:pPr>
        <w:tabs>
          <w:tab w:val="left" w:pos="1080"/>
        </w:tabs>
        <w:jc w:val="both"/>
        <w:rPr>
          <w:rFonts w:ascii="Garamond" w:hAnsi="Garamond"/>
          <w:color w:val="000000"/>
          <w:sz w:val="24"/>
          <w:szCs w:val="24"/>
        </w:rPr>
        <w:sectPr w:rsidR="000E7A75" w:rsidRPr="00CA2CB3" w:rsidSect="000E7A75">
          <w:headerReference w:type="default" r:id="rId8"/>
          <w:footerReference w:type="default" r:id="rId9"/>
          <w:pgSz w:w="11906" w:h="16838"/>
          <w:pgMar w:top="1403" w:right="1196" w:bottom="1843" w:left="1276" w:header="425" w:footer="0" w:gutter="0"/>
          <w:cols w:space="5"/>
          <w:docGrid w:linePitch="360"/>
        </w:sectPr>
      </w:pPr>
    </w:p>
    <w:p w:rsidR="000E7A75" w:rsidRDefault="000E7A75" w:rsidP="000E7A75">
      <w:pPr>
        <w:pStyle w:val="BodyText"/>
        <w:tabs>
          <w:tab w:val="left" w:pos="-720"/>
        </w:tabs>
        <w:suppressAutoHyphens/>
        <w:spacing w:after="0"/>
        <w:jc w:val="both"/>
        <w:rPr>
          <w:rFonts w:ascii="Garamond" w:hAnsi="Garamond" w:cs="Arial"/>
          <w:bCs/>
          <w:sz w:val="24"/>
          <w:szCs w:val="24"/>
          <w:lang w:val="ro-RO"/>
        </w:rPr>
      </w:pPr>
    </w:p>
    <w:sectPr w:rsidR="000E7A75" w:rsidSect="0007594F">
      <w:headerReference w:type="default" r:id="rId10"/>
      <w:footerReference w:type="default" r:id="rId11"/>
      <w:pgSz w:w="11907" w:h="16839" w:code="9"/>
      <w:pgMar w:top="2454" w:right="850" w:bottom="117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DC5" w:rsidRDefault="00C27DC5" w:rsidP="0010560A">
      <w:pPr>
        <w:spacing w:after="0" w:line="240" w:lineRule="auto"/>
      </w:pPr>
      <w:r>
        <w:separator/>
      </w:r>
    </w:p>
  </w:endnote>
  <w:endnote w:type="continuationSeparator" w:id="0">
    <w:p w:rsidR="00C27DC5" w:rsidRDefault="00C27DC5"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CenturyGothic">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A75" w:rsidRPr="00FD1306" w:rsidRDefault="00EA381B" w:rsidP="00112455">
    <w:pPr>
      <w:pStyle w:val="Header"/>
      <w:tabs>
        <w:tab w:val="clear" w:pos="4680"/>
      </w:tabs>
      <w:jc w:val="center"/>
      <w:rPr>
        <w:rFonts w:ascii="Garamond" w:hAnsi="Garamond"/>
        <w:b/>
        <w:color w:val="00214E"/>
        <w:sz w:val="24"/>
        <w:szCs w:val="24"/>
        <w:lang w:val="ro-RO"/>
      </w:rPr>
    </w:pPr>
    <w:r w:rsidRPr="00EA381B">
      <w:rPr>
        <w:rFonts w:ascii="Garamond" w:hAnsi="Garamond"/>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0;text-align:left;margin-left:-46.65pt;margin-top:-33.6pt;width:41.9pt;height:34.45pt;z-index:-251653120">
          <v:imagedata r:id="rId1" o:title=""/>
        </v:shape>
        <o:OLEObject Type="Embed" ProgID="CorelDRAW.Graphic.13" ShapeID="_x0000_s2068" DrawAspect="Content" ObjectID="_1551765158" r:id="rId2"/>
      </w:pict>
    </w:r>
    <w:r w:rsidRPr="00EA381B">
      <w:rPr>
        <w:rFonts w:ascii="Garamond" w:hAnsi="Garamond"/>
        <w:noProof/>
        <w:sz w:val="24"/>
        <w:szCs w:val="24"/>
      </w:rPr>
      <w:pict>
        <v:shapetype id="_x0000_t32" coordsize="21600,21600" o:spt="32" o:oned="t" path="m,l21600,21600e" filled="f">
          <v:path arrowok="t" fillok="f" o:connecttype="none"/>
          <o:lock v:ext="edit" shapetype="t"/>
        </v:shapetype>
        <v:shape id="_x0000_s2069" type="#_x0000_t32" style="position:absolute;left:0;text-align:left;margin-left:-11.25pt;margin-top:-2.75pt;width:492pt;height:.05pt;z-index:251664384" o:connectortype="straight" strokecolor="#00214e" strokeweight="1.5pt"/>
      </w:pict>
    </w:r>
    <w:r w:rsidR="000E7A75" w:rsidRPr="00FD1306">
      <w:rPr>
        <w:rFonts w:ascii="Garamond" w:hAnsi="Garamond"/>
        <w:b/>
        <w:color w:val="00214E"/>
        <w:sz w:val="24"/>
        <w:szCs w:val="24"/>
      </w:rPr>
      <w:t>AGEN</w:t>
    </w:r>
    <w:r w:rsidR="000E7A75">
      <w:rPr>
        <w:rFonts w:ascii="Garamond" w:hAnsi="Garamond"/>
        <w:b/>
        <w:color w:val="00214E"/>
        <w:sz w:val="24"/>
        <w:szCs w:val="24"/>
        <w:lang w:val="ro-RO"/>
      </w:rPr>
      <w:t xml:space="preserve">ŢIA </w:t>
    </w:r>
    <w:r w:rsidR="000E7A75" w:rsidRPr="00FD1306">
      <w:rPr>
        <w:rFonts w:ascii="Garamond" w:hAnsi="Garamond"/>
        <w:b/>
        <w:color w:val="00214E"/>
        <w:sz w:val="24"/>
        <w:szCs w:val="24"/>
        <w:lang w:val="ro-RO"/>
      </w:rPr>
      <w:t>PENTRU PROTECŢIA MEDIULUI</w:t>
    </w:r>
    <w:r w:rsidR="000E7A75">
      <w:rPr>
        <w:rFonts w:ascii="Garamond" w:hAnsi="Garamond"/>
        <w:b/>
        <w:color w:val="00214E"/>
        <w:sz w:val="24"/>
        <w:szCs w:val="24"/>
        <w:lang w:val="ro-RO"/>
      </w:rPr>
      <w:t xml:space="preserve"> </w:t>
    </w:r>
    <w:smartTag w:uri="urn:schemas-microsoft-com:office:smarttags" w:element="City">
      <w:smartTag w:uri="urn:schemas-microsoft-com:office:smarttags" w:element="place">
        <w:r w:rsidR="000E7A75">
          <w:rPr>
            <w:rFonts w:ascii="Garamond" w:hAnsi="Garamond"/>
            <w:b/>
            <w:color w:val="00214E"/>
            <w:sz w:val="24"/>
            <w:szCs w:val="24"/>
            <w:lang w:val="ro-RO"/>
          </w:rPr>
          <w:t>IAŞI</w:t>
        </w:r>
      </w:smartTag>
    </w:smartTag>
  </w:p>
  <w:p w:rsidR="000E7A75" w:rsidRPr="004512F9" w:rsidRDefault="000E7A75" w:rsidP="00112455">
    <w:pPr>
      <w:pStyle w:val="Header"/>
      <w:tabs>
        <w:tab w:val="clear" w:pos="4680"/>
      </w:tabs>
      <w:jc w:val="center"/>
      <w:rPr>
        <w:rFonts w:ascii="Garamond" w:hAnsi="Garamond"/>
        <w:color w:val="00214E"/>
        <w:sz w:val="24"/>
        <w:szCs w:val="24"/>
        <w:lang w:val="ro-RO"/>
      </w:rPr>
    </w:pPr>
    <w:r>
      <w:rPr>
        <w:rFonts w:ascii="Garamond" w:hAnsi="Garamond"/>
        <w:color w:val="00214E"/>
        <w:sz w:val="24"/>
        <w:szCs w:val="24"/>
        <w:lang w:val="ro-RO"/>
      </w:rPr>
      <w:t>Calea Chisinaului</w:t>
    </w:r>
    <w:r w:rsidRPr="004512F9">
      <w:rPr>
        <w:rFonts w:ascii="Garamond" w:hAnsi="Garamond"/>
        <w:color w:val="00214E"/>
        <w:sz w:val="24"/>
        <w:szCs w:val="24"/>
        <w:lang w:val="ro-RO"/>
      </w:rPr>
      <w:t>, nr.</w:t>
    </w:r>
    <w:r>
      <w:rPr>
        <w:rFonts w:ascii="Garamond" w:hAnsi="Garamond"/>
        <w:color w:val="00214E"/>
        <w:sz w:val="24"/>
        <w:szCs w:val="24"/>
        <w:lang w:val="ro-RO"/>
      </w:rPr>
      <w:t>43</w:t>
    </w:r>
    <w:r w:rsidRPr="004512F9">
      <w:rPr>
        <w:rFonts w:ascii="Garamond" w:hAnsi="Garamond"/>
        <w:color w:val="00214E"/>
        <w:sz w:val="24"/>
        <w:szCs w:val="24"/>
        <w:lang w:val="ro-RO"/>
      </w:rPr>
      <w:t xml:space="preserve">, </w:t>
    </w:r>
    <w:r>
      <w:rPr>
        <w:rFonts w:ascii="Garamond" w:hAnsi="Garamond"/>
        <w:color w:val="00214E"/>
        <w:sz w:val="24"/>
        <w:szCs w:val="24"/>
        <w:lang w:val="ro-RO"/>
      </w:rPr>
      <w:t>Iaşi</w:t>
    </w:r>
    <w:r w:rsidRPr="004512F9">
      <w:rPr>
        <w:rFonts w:ascii="Garamond" w:hAnsi="Garamond"/>
        <w:color w:val="00214E"/>
        <w:sz w:val="24"/>
        <w:szCs w:val="24"/>
        <w:lang w:val="ro-RO"/>
      </w:rPr>
      <w:t xml:space="preserve">, Cod </w:t>
    </w:r>
    <w:r>
      <w:rPr>
        <w:rFonts w:ascii="Garamond" w:hAnsi="Garamond"/>
        <w:color w:val="00214E"/>
        <w:sz w:val="24"/>
        <w:szCs w:val="24"/>
        <w:lang w:val="ro-RO"/>
      </w:rPr>
      <w:t>700179</w:t>
    </w:r>
  </w:p>
  <w:p w:rsidR="000E7A75" w:rsidRPr="004512F9" w:rsidRDefault="000E7A75" w:rsidP="00112455">
    <w:pPr>
      <w:pStyle w:val="Header"/>
      <w:tabs>
        <w:tab w:val="clear" w:pos="4680"/>
      </w:tabs>
      <w:jc w:val="center"/>
      <w:rPr>
        <w:rFonts w:ascii="Garamond" w:hAnsi="Garamond"/>
        <w:color w:val="00214E"/>
        <w:sz w:val="24"/>
        <w:szCs w:val="24"/>
        <w:lang w:val="ro-RO"/>
      </w:rPr>
    </w:pPr>
    <w:r w:rsidRPr="004512F9">
      <w:rPr>
        <w:rFonts w:ascii="Garamond" w:hAnsi="Garamond"/>
        <w:color w:val="00214E"/>
        <w:sz w:val="24"/>
        <w:szCs w:val="24"/>
        <w:lang w:val="ro-RO"/>
      </w:rPr>
      <w:t xml:space="preserve">E-mail: </w:t>
    </w:r>
    <w:r w:rsidR="00EA381B">
      <w:rPr>
        <w:rFonts w:ascii="Garamond" w:hAnsi="Garamond"/>
        <w:color w:val="00214E"/>
        <w:sz w:val="24"/>
        <w:szCs w:val="24"/>
        <w:lang w:val="ro-RO"/>
      </w:rPr>
      <w:fldChar w:fldCharType="begin"/>
    </w:r>
    <w:r>
      <w:rPr>
        <w:rFonts w:ascii="Garamond" w:hAnsi="Garamond"/>
        <w:color w:val="00214E"/>
        <w:sz w:val="24"/>
        <w:szCs w:val="24"/>
        <w:lang w:val="ro-RO"/>
      </w:rPr>
      <w:instrText xml:space="preserve"> HYPERLINK "mailto:</w:instrText>
    </w:r>
    <w:r w:rsidRPr="004512F9">
      <w:rPr>
        <w:rFonts w:ascii="Garamond" w:hAnsi="Garamond"/>
        <w:color w:val="00214E"/>
        <w:sz w:val="24"/>
        <w:szCs w:val="24"/>
        <w:lang w:val="ro-RO"/>
      </w:rPr>
      <w:instrText>office@apmi</w:instrText>
    </w:r>
    <w:r>
      <w:rPr>
        <w:rFonts w:ascii="Garamond" w:hAnsi="Garamond"/>
        <w:color w:val="00214E"/>
        <w:sz w:val="24"/>
        <w:szCs w:val="24"/>
        <w:lang w:val="ro-RO"/>
      </w:rPr>
      <w:instrText>s</w:instrText>
    </w:r>
    <w:r w:rsidRPr="004512F9">
      <w:rPr>
        <w:rFonts w:ascii="Garamond" w:hAnsi="Garamond"/>
        <w:color w:val="00214E"/>
        <w:sz w:val="24"/>
        <w:szCs w:val="24"/>
        <w:lang w:val="ro-RO"/>
      </w:rPr>
      <w:instrText>.anpm.ro</w:instrText>
    </w:r>
    <w:r>
      <w:rPr>
        <w:rFonts w:ascii="Garamond" w:hAnsi="Garamond"/>
        <w:color w:val="00214E"/>
        <w:sz w:val="24"/>
        <w:szCs w:val="24"/>
        <w:lang w:val="ro-RO"/>
      </w:rPr>
      <w:instrText xml:space="preserve">" </w:instrText>
    </w:r>
    <w:r w:rsidR="00EA381B">
      <w:rPr>
        <w:rFonts w:ascii="Garamond" w:hAnsi="Garamond"/>
        <w:color w:val="00214E"/>
        <w:sz w:val="24"/>
        <w:szCs w:val="24"/>
        <w:lang w:val="ro-RO"/>
      </w:rPr>
      <w:fldChar w:fldCharType="separate"/>
    </w:r>
    <w:r w:rsidRPr="00ED304E">
      <w:rPr>
        <w:rStyle w:val="Hyperlink"/>
        <w:rFonts w:ascii="Garamond" w:hAnsi="Garamond"/>
        <w:sz w:val="24"/>
        <w:szCs w:val="24"/>
        <w:lang w:val="ro-RO"/>
      </w:rPr>
      <w:t>office@apmis.anpm.ro</w:t>
    </w:r>
    <w:r w:rsidR="00EA381B">
      <w:rPr>
        <w:rFonts w:ascii="Garamond" w:hAnsi="Garamond"/>
        <w:color w:val="00214E"/>
        <w:sz w:val="24"/>
        <w:szCs w:val="24"/>
        <w:lang w:val="ro-RO"/>
      </w:rPr>
      <w:fldChar w:fldCharType="end"/>
    </w:r>
    <w:r w:rsidRPr="004512F9">
      <w:rPr>
        <w:rFonts w:ascii="Garamond" w:hAnsi="Garamond"/>
        <w:color w:val="00214E"/>
        <w:sz w:val="24"/>
        <w:szCs w:val="24"/>
        <w:lang w:val="ro-RO"/>
      </w:rPr>
      <w:t xml:space="preserve">; Tel. </w:t>
    </w:r>
    <w:r>
      <w:rPr>
        <w:rFonts w:ascii="Garamond" w:hAnsi="Garamond"/>
        <w:color w:val="00214E"/>
        <w:sz w:val="24"/>
        <w:szCs w:val="24"/>
        <w:lang w:val="ro-RO"/>
      </w:rPr>
      <w:t>0232/215.497</w:t>
    </w:r>
    <w:r w:rsidRPr="004512F9">
      <w:rPr>
        <w:rFonts w:ascii="Garamond" w:hAnsi="Garamond"/>
        <w:color w:val="00214E"/>
        <w:sz w:val="24"/>
        <w:szCs w:val="24"/>
        <w:lang w:val="ro-RO"/>
      </w:rPr>
      <w:t xml:space="preserve">; </w:t>
    </w:r>
    <w:r>
      <w:rPr>
        <w:rFonts w:ascii="Garamond" w:hAnsi="Garamond"/>
        <w:color w:val="00214E"/>
        <w:sz w:val="24"/>
        <w:szCs w:val="24"/>
        <w:lang w:val="ro-RO"/>
      </w:rPr>
      <w:t>Fax. 0232/214.357</w:t>
    </w:r>
  </w:p>
  <w:p w:rsidR="000E7A75" w:rsidRDefault="000E7A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07" w:rsidRPr="00FD1306" w:rsidRDefault="00EA381B" w:rsidP="004B6607">
    <w:pPr>
      <w:pStyle w:val="Header"/>
      <w:tabs>
        <w:tab w:val="clear" w:pos="4680"/>
      </w:tabs>
      <w:jc w:val="center"/>
      <w:rPr>
        <w:rFonts w:ascii="Garamond" w:hAnsi="Garamond"/>
        <w:b/>
        <w:color w:val="00214E"/>
        <w:sz w:val="24"/>
        <w:szCs w:val="24"/>
        <w:lang w:val="ro-RO"/>
      </w:rPr>
    </w:pPr>
    <w:r w:rsidRPr="00EA381B">
      <w:rPr>
        <w:rFonts w:ascii="Garamond" w:hAnsi="Garamond"/>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46.65pt;margin-top:-33.6pt;width:41.9pt;height:34.45pt;z-index:-251658240">
          <v:imagedata r:id="rId1" o:title=""/>
        </v:shape>
        <o:OLEObject Type="Embed" ProgID="CorelDRAW.Graphic.13" ShapeID="_x0000_s2064" DrawAspect="Content" ObjectID="_1551765160" r:id="rId2"/>
      </w:pict>
    </w:r>
    <w:r w:rsidRPr="00EA381B">
      <w:rPr>
        <w:rFonts w:ascii="Garamond" w:hAnsi="Garamond"/>
        <w:noProof/>
        <w:sz w:val="24"/>
        <w:szCs w:val="24"/>
      </w:rPr>
      <w:pict>
        <v:shapetype id="_x0000_t32" coordsize="21600,21600" o:spt="32" o:oned="t" path="m,l21600,21600e" filled="f">
          <v:path arrowok="t" fillok="f" o:connecttype="none"/>
          <o:lock v:ext="edit" shapetype="t"/>
        </v:shapetype>
        <v:shape id="_x0000_s2065" type="#_x0000_t32" style="position:absolute;left:0;text-align:left;margin-left:-11.25pt;margin-top:-2.75pt;width:492pt;height:.05pt;z-index:251659264" o:connectortype="straight" strokecolor="#00214e" strokeweight="1.5pt"/>
      </w:pict>
    </w:r>
    <w:r w:rsidR="004B6607" w:rsidRPr="00FD1306">
      <w:rPr>
        <w:rFonts w:ascii="Garamond" w:hAnsi="Garamond"/>
        <w:b/>
        <w:color w:val="00214E"/>
        <w:sz w:val="24"/>
        <w:szCs w:val="24"/>
      </w:rPr>
      <w:t>AGEN</w:t>
    </w:r>
    <w:r w:rsidR="004B2FCF">
      <w:rPr>
        <w:rFonts w:ascii="Garamond" w:hAnsi="Garamond"/>
        <w:b/>
        <w:color w:val="00214E"/>
        <w:sz w:val="24"/>
        <w:szCs w:val="24"/>
        <w:lang w:val="ro-RO"/>
      </w:rPr>
      <w:t xml:space="preserve">ŢIA </w:t>
    </w:r>
    <w:r w:rsidR="004B6607" w:rsidRPr="00FD1306">
      <w:rPr>
        <w:rFonts w:ascii="Garamond" w:hAnsi="Garamond"/>
        <w:b/>
        <w:color w:val="00214E"/>
        <w:sz w:val="24"/>
        <w:szCs w:val="24"/>
        <w:lang w:val="ro-RO"/>
      </w:rPr>
      <w:t>PENTRU PROTECŢIA MEDIULUI</w:t>
    </w:r>
    <w:r w:rsidR="004B6607">
      <w:rPr>
        <w:rFonts w:ascii="Garamond" w:hAnsi="Garamond"/>
        <w:b/>
        <w:color w:val="00214E"/>
        <w:sz w:val="24"/>
        <w:szCs w:val="24"/>
        <w:lang w:val="ro-RO"/>
      </w:rPr>
      <w:t xml:space="preserve"> </w:t>
    </w:r>
    <w:smartTag w:uri="urn:schemas-microsoft-com:office:smarttags" w:element="City">
      <w:smartTag w:uri="urn:schemas-microsoft-com:office:smarttags" w:element="place">
        <w:r w:rsidR="00F81BF7">
          <w:rPr>
            <w:rFonts w:ascii="Garamond" w:hAnsi="Garamond"/>
            <w:b/>
            <w:color w:val="00214E"/>
            <w:sz w:val="24"/>
            <w:szCs w:val="24"/>
            <w:lang w:val="ro-RO"/>
          </w:rPr>
          <w:t>IAŞI</w:t>
        </w:r>
      </w:smartTag>
    </w:smartTag>
  </w:p>
  <w:p w:rsidR="004B6607" w:rsidRPr="004512F9" w:rsidRDefault="00426697" w:rsidP="004B6607">
    <w:pPr>
      <w:pStyle w:val="Header"/>
      <w:tabs>
        <w:tab w:val="clear" w:pos="4680"/>
      </w:tabs>
      <w:jc w:val="center"/>
      <w:rPr>
        <w:rFonts w:ascii="Garamond" w:hAnsi="Garamond"/>
        <w:color w:val="00214E"/>
        <w:sz w:val="24"/>
        <w:szCs w:val="24"/>
        <w:lang w:val="ro-RO"/>
      </w:rPr>
    </w:pPr>
    <w:r>
      <w:rPr>
        <w:rFonts w:ascii="Garamond" w:hAnsi="Garamond"/>
        <w:color w:val="00214E"/>
        <w:sz w:val="24"/>
        <w:szCs w:val="24"/>
        <w:lang w:val="ro-RO"/>
      </w:rPr>
      <w:t>Calea Chisinaului</w:t>
    </w:r>
    <w:r w:rsidR="004B2FCF" w:rsidRPr="004512F9">
      <w:rPr>
        <w:rFonts w:ascii="Garamond" w:hAnsi="Garamond"/>
        <w:color w:val="00214E"/>
        <w:sz w:val="24"/>
        <w:szCs w:val="24"/>
        <w:lang w:val="ro-RO"/>
      </w:rPr>
      <w:t>, nr.</w:t>
    </w:r>
    <w:r>
      <w:rPr>
        <w:rFonts w:ascii="Garamond" w:hAnsi="Garamond"/>
        <w:color w:val="00214E"/>
        <w:sz w:val="24"/>
        <w:szCs w:val="24"/>
        <w:lang w:val="ro-RO"/>
      </w:rPr>
      <w:t>43</w:t>
    </w:r>
    <w:r w:rsidR="004B6607" w:rsidRPr="004512F9">
      <w:rPr>
        <w:rFonts w:ascii="Garamond" w:hAnsi="Garamond"/>
        <w:color w:val="00214E"/>
        <w:sz w:val="24"/>
        <w:szCs w:val="24"/>
        <w:lang w:val="ro-RO"/>
      </w:rPr>
      <w:t xml:space="preserve">, </w:t>
    </w:r>
    <w:r w:rsidR="00F81BF7">
      <w:rPr>
        <w:rFonts w:ascii="Garamond" w:hAnsi="Garamond"/>
        <w:color w:val="00214E"/>
        <w:sz w:val="24"/>
        <w:szCs w:val="24"/>
        <w:lang w:val="ro-RO"/>
      </w:rPr>
      <w:t>Iaşi</w:t>
    </w:r>
    <w:r w:rsidR="004B6607" w:rsidRPr="004512F9">
      <w:rPr>
        <w:rFonts w:ascii="Garamond" w:hAnsi="Garamond"/>
        <w:color w:val="00214E"/>
        <w:sz w:val="24"/>
        <w:szCs w:val="24"/>
        <w:lang w:val="ro-RO"/>
      </w:rPr>
      <w:t>,</w:t>
    </w:r>
    <w:r w:rsidR="004B2FCF" w:rsidRPr="004512F9">
      <w:rPr>
        <w:rFonts w:ascii="Garamond" w:hAnsi="Garamond"/>
        <w:color w:val="00214E"/>
        <w:sz w:val="24"/>
        <w:szCs w:val="24"/>
        <w:lang w:val="ro-RO"/>
      </w:rPr>
      <w:t xml:space="preserve"> Cod </w:t>
    </w:r>
    <w:r>
      <w:rPr>
        <w:rFonts w:ascii="Garamond" w:hAnsi="Garamond"/>
        <w:color w:val="00214E"/>
        <w:sz w:val="24"/>
        <w:szCs w:val="24"/>
        <w:lang w:val="ro-RO"/>
      </w:rPr>
      <w:t>700179</w:t>
    </w:r>
  </w:p>
  <w:p w:rsidR="004B6607" w:rsidRPr="004512F9" w:rsidRDefault="004B6607" w:rsidP="004B6607">
    <w:pPr>
      <w:pStyle w:val="Header"/>
      <w:tabs>
        <w:tab w:val="clear" w:pos="4680"/>
      </w:tabs>
      <w:jc w:val="center"/>
      <w:rPr>
        <w:rFonts w:ascii="Garamond" w:hAnsi="Garamond"/>
        <w:color w:val="00214E"/>
        <w:sz w:val="24"/>
        <w:szCs w:val="24"/>
        <w:lang w:val="ro-RO"/>
      </w:rPr>
    </w:pPr>
    <w:r w:rsidRPr="004512F9">
      <w:rPr>
        <w:rFonts w:ascii="Garamond" w:hAnsi="Garamond"/>
        <w:color w:val="00214E"/>
        <w:sz w:val="24"/>
        <w:szCs w:val="24"/>
        <w:lang w:val="ro-RO"/>
      </w:rPr>
      <w:t xml:space="preserve">E-mail: </w:t>
    </w:r>
    <w:hyperlink r:id="rId3" w:history="1">
      <w:r w:rsidR="00F81BF7" w:rsidRPr="00ED304E">
        <w:rPr>
          <w:rStyle w:val="Hyperlink"/>
          <w:rFonts w:ascii="Garamond" w:hAnsi="Garamond"/>
          <w:sz w:val="24"/>
          <w:szCs w:val="24"/>
          <w:lang w:val="ro-RO"/>
        </w:rPr>
        <w:t>office@apmis.anpm.ro</w:t>
      </w:r>
    </w:hyperlink>
    <w:r w:rsidRPr="004512F9">
      <w:rPr>
        <w:rFonts w:ascii="Garamond" w:hAnsi="Garamond"/>
        <w:color w:val="00214E"/>
        <w:sz w:val="24"/>
        <w:szCs w:val="24"/>
        <w:lang w:val="ro-RO"/>
      </w:rPr>
      <w:t xml:space="preserve">; Tel. </w:t>
    </w:r>
    <w:r w:rsidR="00F81BF7">
      <w:rPr>
        <w:rFonts w:ascii="Garamond" w:hAnsi="Garamond"/>
        <w:color w:val="00214E"/>
        <w:sz w:val="24"/>
        <w:szCs w:val="24"/>
        <w:lang w:val="ro-RO"/>
      </w:rPr>
      <w:t>0232/215.497</w:t>
    </w:r>
    <w:r w:rsidRPr="004512F9">
      <w:rPr>
        <w:rFonts w:ascii="Garamond" w:hAnsi="Garamond"/>
        <w:color w:val="00214E"/>
        <w:sz w:val="24"/>
        <w:szCs w:val="24"/>
        <w:lang w:val="ro-RO"/>
      </w:rPr>
      <w:t xml:space="preserve">; </w:t>
    </w:r>
    <w:r w:rsidR="00F81BF7">
      <w:rPr>
        <w:rFonts w:ascii="Garamond" w:hAnsi="Garamond"/>
        <w:color w:val="00214E"/>
        <w:sz w:val="24"/>
        <w:szCs w:val="24"/>
        <w:lang w:val="ro-RO"/>
      </w:rPr>
      <w:t>Fax. 0232/214</w:t>
    </w:r>
    <w:r w:rsidR="001E29E2">
      <w:rPr>
        <w:rFonts w:ascii="Garamond" w:hAnsi="Garamond"/>
        <w:color w:val="00214E"/>
        <w:sz w:val="24"/>
        <w:szCs w:val="24"/>
        <w:lang w:val="ro-RO"/>
      </w:rPr>
      <w:t>.</w:t>
    </w:r>
    <w:r w:rsidR="00F81BF7">
      <w:rPr>
        <w:rFonts w:ascii="Garamond" w:hAnsi="Garamond"/>
        <w:color w:val="00214E"/>
        <w:sz w:val="24"/>
        <w:szCs w:val="24"/>
        <w:lang w:val="ro-RO"/>
      </w:rPr>
      <w:t>357</w:t>
    </w:r>
  </w:p>
  <w:p w:rsidR="00575325" w:rsidRPr="00575325" w:rsidRDefault="00575325" w:rsidP="007D459B">
    <w:pPr>
      <w:pStyle w:val="Header"/>
      <w:tabs>
        <w:tab w:val="clear" w:pos="4680"/>
      </w:tabs>
      <w:spacing w:before="120"/>
      <w:jc w:val="center"/>
      <w:rPr>
        <w:rFonts w:ascii="Times New Roman" w:hAnsi="Times New Roman"/>
        <w:sz w:val="20"/>
        <w:szCs w:val="20"/>
      </w:rPr>
    </w:pPr>
  </w:p>
  <w:p w:rsidR="007D459B" w:rsidRDefault="007D4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DC5" w:rsidRDefault="00C27DC5" w:rsidP="0010560A">
      <w:pPr>
        <w:spacing w:after="0" w:line="240" w:lineRule="auto"/>
      </w:pPr>
      <w:r>
        <w:separator/>
      </w:r>
    </w:p>
  </w:footnote>
  <w:footnote w:type="continuationSeparator" w:id="0">
    <w:p w:rsidR="00C27DC5" w:rsidRDefault="00C27DC5" w:rsidP="00105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A75" w:rsidRDefault="000E7A75" w:rsidP="00112455">
    <w:pPr>
      <w:pStyle w:val="Header"/>
      <w:tabs>
        <w:tab w:val="clear" w:pos="4680"/>
      </w:tabs>
      <w:jc w:val="center"/>
      <w:rPr>
        <w:rFonts w:cs="Calibri"/>
        <w:lang w:eastAsia="ar-SA"/>
      </w:rPr>
    </w:pPr>
  </w:p>
  <w:p w:rsidR="000E7A75" w:rsidRDefault="00EA381B" w:rsidP="00112455">
    <w:pPr>
      <w:pStyle w:val="Header"/>
      <w:tabs>
        <w:tab w:val="clear" w:pos="4680"/>
      </w:tabs>
      <w:jc w:val="center"/>
      <w:rPr>
        <w:rFonts w:cs="Calibri"/>
        <w:lang w:eastAsia="ar-SA"/>
      </w:rPr>
    </w:pPr>
    <w:r>
      <w:rPr>
        <w:rFonts w:cs="Calibr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66" type="#_x0000_t75" style="position:absolute;left:0;text-align:left;margin-left:-4.75pt;margin-top:11.75pt;width:48.25pt;height:49.45pt;z-index:251661312;visibility:visible;mso-wrap-edited:f" wrapcoords="1096 0 109 2204 -109 3526 -109 17191 657 20718 1315 20718 2521 20718 7126 20718 14911 16751 14911 14106 16994 13665 21600 9257 21600 3526 20284 3085 1644 0 1096 0">
          <v:imagedata r:id="rId1" o:title="" cropright="49568f"/>
        </v:shape>
      </w:pict>
    </w:r>
    <w:r w:rsidRPr="00EA381B">
      <w:rPr>
        <w:rFonts w:ascii="Garamond" w:hAnsi="Garamond"/>
        <w:b/>
        <w:noProof/>
        <w:color w:val="00214E"/>
        <w:sz w:val="36"/>
        <w:szCs w:val="36"/>
        <w:lang w:val="ro-RO" w:eastAsia="ro-RO"/>
      </w:rPr>
      <w:pict>
        <v:shape id="_x0000_s2067" type="#_x0000_t75" style="position:absolute;left:0;text-align:left;margin-left:432.5pt;margin-top:11.75pt;width:47.9pt;height:39.4pt;z-index:-251654144">
          <v:imagedata r:id="rId2" o:title=""/>
        </v:shape>
        <o:OLEObject Type="Embed" ProgID="CorelDRAW.Graphic.13" ShapeID="_x0000_s2067" DrawAspect="Content" ObjectID="_1551765157" r:id="rId3"/>
      </w:pict>
    </w:r>
  </w:p>
  <w:p w:rsidR="000E7A75" w:rsidRPr="001F6C8A" w:rsidRDefault="000E7A75" w:rsidP="00112455">
    <w:pPr>
      <w:pStyle w:val="Header"/>
      <w:tabs>
        <w:tab w:val="clear" w:pos="4680"/>
        <w:tab w:val="clear" w:pos="9360"/>
        <w:tab w:val="left" w:pos="9000"/>
      </w:tabs>
      <w:jc w:val="center"/>
      <w:rPr>
        <w:rFonts w:ascii="Garamond" w:hAnsi="Garamond"/>
        <w:color w:val="00214E"/>
        <w:sz w:val="32"/>
        <w:szCs w:val="32"/>
        <w:lang w:val="ro-RO"/>
      </w:rPr>
    </w:pPr>
    <w:proofErr w:type="spellStart"/>
    <w:r>
      <w:rPr>
        <w:rFonts w:ascii="Garamond" w:hAnsi="Garamond"/>
        <w:b/>
        <w:color w:val="00214E"/>
        <w:sz w:val="32"/>
        <w:szCs w:val="32"/>
      </w:rPr>
      <w:t>Ministerul</w:t>
    </w:r>
    <w:proofErr w:type="spellEnd"/>
    <w:r>
      <w:rPr>
        <w:rFonts w:ascii="Garamond" w:hAnsi="Garamond"/>
        <w:b/>
        <w:color w:val="00214E"/>
        <w:sz w:val="32"/>
        <w:szCs w:val="32"/>
      </w:rPr>
      <w:t xml:space="preserve"> </w:t>
    </w:r>
    <w:proofErr w:type="spellStart"/>
    <w:r>
      <w:rPr>
        <w:rFonts w:ascii="Garamond" w:hAnsi="Garamond"/>
        <w:b/>
        <w:color w:val="00214E"/>
        <w:sz w:val="32"/>
        <w:szCs w:val="32"/>
      </w:rPr>
      <w:t>Mediului</w:t>
    </w:r>
    <w:proofErr w:type="spellEnd"/>
  </w:p>
  <w:p w:rsidR="000E7A75" w:rsidRDefault="000E7A75" w:rsidP="00112455">
    <w:pPr>
      <w:pStyle w:val="Header"/>
      <w:tabs>
        <w:tab w:val="clear" w:pos="4680"/>
      </w:tabs>
      <w:jc w:val="center"/>
      <w:rPr>
        <w:rFonts w:cs="Calibri"/>
        <w:b/>
        <w:sz w:val="36"/>
        <w:szCs w:val="36"/>
        <w:lang w:eastAsia="ar-SA"/>
      </w:rPr>
    </w:pPr>
    <w:proofErr w:type="spellStart"/>
    <w:r w:rsidRPr="0007594F">
      <w:rPr>
        <w:rFonts w:ascii="Garamond" w:hAnsi="Garamond"/>
        <w:b/>
        <w:color w:val="00214E"/>
        <w:sz w:val="36"/>
        <w:szCs w:val="36"/>
      </w:rPr>
      <w:t>Agen</w:t>
    </w:r>
    <w:proofErr w:type="spellEnd"/>
    <w:r w:rsidRPr="0007594F">
      <w:rPr>
        <w:rFonts w:ascii="Garamond" w:hAnsi="Garamond"/>
        <w:b/>
        <w:color w:val="00214E"/>
        <w:sz w:val="36"/>
        <w:szCs w:val="36"/>
        <w:lang w:val="ro-RO"/>
      </w:rPr>
      <w:t>ţia Naţională pentru Protecţia Mediului</w:t>
    </w:r>
  </w:p>
  <w:p w:rsidR="000E7A75" w:rsidRPr="0007594F" w:rsidRDefault="000E7A75" w:rsidP="00112455">
    <w:pPr>
      <w:pStyle w:val="Header"/>
      <w:tabs>
        <w:tab w:val="clear" w:pos="4680"/>
      </w:tabs>
      <w:rPr>
        <w:rFonts w:cs="Calibri"/>
        <w:b/>
        <w:sz w:val="24"/>
        <w:szCs w:val="24"/>
        <w:lang w:eastAsia="ar-SA"/>
      </w:rPr>
    </w:pPr>
  </w:p>
  <w:tbl>
    <w:tblPr>
      <w:tblW w:w="0" w:type="auto"/>
      <w:tblBorders>
        <w:top w:val="single" w:sz="8" w:space="0" w:color="000000"/>
        <w:bottom w:val="single" w:sz="8" w:space="0" w:color="000000"/>
      </w:tblBorders>
      <w:shd w:val="clear" w:color="auto" w:fill="DBE5F1"/>
      <w:tblLook w:val="04A0"/>
    </w:tblPr>
    <w:tblGrid>
      <w:gridCol w:w="9650"/>
    </w:tblGrid>
    <w:tr w:rsidR="000E7A75" w:rsidRPr="00996543" w:rsidTr="002B136B">
      <w:tc>
        <w:tcPr>
          <w:tcW w:w="9833" w:type="dxa"/>
          <w:tcBorders>
            <w:top w:val="single" w:sz="8" w:space="0" w:color="000000"/>
            <w:bottom w:val="single" w:sz="8" w:space="0" w:color="000000"/>
          </w:tcBorders>
          <w:shd w:val="clear" w:color="auto" w:fill="DBE5F1"/>
        </w:tcPr>
        <w:p w:rsidR="000E7A75" w:rsidRPr="00996543" w:rsidRDefault="000E7A75" w:rsidP="002B136B">
          <w:pPr>
            <w:pStyle w:val="Header"/>
            <w:tabs>
              <w:tab w:val="clear" w:pos="4680"/>
              <w:tab w:val="clear" w:pos="9360"/>
            </w:tabs>
            <w:spacing w:before="120"/>
            <w:jc w:val="center"/>
            <w:rPr>
              <w:rFonts w:ascii="Garamond" w:hAnsi="Garamond"/>
              <w:b/>
              <w:bCs/>
              <w:color w:val="00214E"/>
              <w:sz w:val="36"/>
              <w:szCs w:val="36"/>
              <w:lang w:val="ro-RO"/>
            </w:rPr>
          </w:pPr>
          <w:r w:rsidRPr="00996543">
            <w:rPr>
              <w:rFonts w:ascii="Garamond" w:hAnsi="Garamond"/>
              <w:b/>
              <w:bCs/>
              <w:color w:val="00214E"/>
              <w:sz w:val="36"/>
              <w:szCs w:val="36"/>
              <w:lang w:val="ro-RO"/>
            </w:rPr>
            <w:t xml:space="preserve">Agenţia pentru Protecţia Mediului </w:t>
          </w:r>
          <w:r>
            <w:rPr>
              <w:rFonts w:ascii="Garamond" w:hAnsi="Garamond"/>
              <w:b/>
              <w:bCs/>
              <w:color w:val="00214E"/>
              <w:sz w:val="36"/>
              <w:szCs w:val="36"/>
              <w:lang w:val="ro-RO"/>
            </w:rPr>
            <w:t>Iaşi</w:t>
          </w:r>
        </w:p>
      </w:tc>
    </w:tr>
  </w:tbl>
  <w:p w:rsidR="000E7A75" w:rsidRDefault="000E7A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36" w:rsidRDefault="00C15D36" w:rsidP="0010560A">
    <w:pPr>
      <w:pStyle w:val="Header"/>
      <w:tabs>
        <w:tab w:val="clear" w:pos="4680"/>
      </w:tabs>
    </w:pPr>
  </w:p>
  <w:p w:rsidR="00A70A56" w:rsidRDefault="00A70A56" w:rsidP="00A70A56">
    <w:pPr>
      <w:pStyle w:val="Header"/>
      <w:tabs>
        <w:tab w:val="clear" w:pos="4680"/>
      </w:tabs>
      <w:jc w:val="center"/>
      <w:rPr>
        <w:rFonts w:cs="Calibri"/>
        <w:lang w:eastAsia="ar-SA"/>
      </w:rPr>
    </w:pPr>
  </w:p>
  <w:p w:rsidR="00BB0CB3" w:rsidRDefault="009319D2" w:rsidP="00A70A56">
    <w:pPr>
      <w:pStyle w:val="Header"/>
      <w:tabs>
        <w:tab w:val="clear" w:pos="4680"/>
      </w:tabs>
      <w:jc w:val="center"/>
      <w:rPr>
        <w:rFonts w:cs="Calibri"/>
        <w:lang w:eastAsia="ar-SA"/>
      </w:rPr>
    </w:pPr>
    <w:r>
      <w:rPr>
        <w:rFonts w:cs="Calibri"/>
        <w:noProof/>
        <w:lang w:val="ro-RO" w:eastAsia="ro-RO"/>
      </w:rPr>
      <w:drawing>
        <wp:anchor distT="0" distB="0" distL="114300" distR="114300" simplePos="0" relativeHeight="251656192" behindDoc="0" locked="0" layoutInCell="1" allowOverlap="1">
          <wp:simplePos x="0" y="0"/>
          <wp:positionH relativeFrom="column">
            <wp:posOffset>-60325</wp:posOffset>
          </wp:positionH>
          <wp:positionV relativeFrom="paragraph">
            <wp:posOffset>149225</wp:posOffset>
          </wp:positionV>
          <wp:extent cx="612775" cy="628015"/>
          <wp:effectExtent l="1905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75635"/>
                  <a:stretch>
                    <a:fillRect/>
                  </a:stretch>
                </pic:blipFill>
                <pic:spPr bwMode="auto">
                  <a:xfrm>
                    <a:off x="0" y="0"/>
                    <a:ext cx="612775" cy="628015"/>
                  </a:xfrm>
                  <a:prstGeom prst="rect">
                    <a:avLst/>
                  </a:prstGeom>
                  <a:noFill/>
                  <a:ln w="9525" algn="ctr">
                    <a:noFill/>
                    <a:miter lim="800000"/>
                    <a:headEnd/>
                    <a:tailEnd/>
                  </a:ln>
                  <a:effectLst/>
                </pic:spPr>
              </pic:pic>
            </a:graphicData>
          </a:graphic>
        </wp:anchor>
      </w:drawing>
    </w:r>
    <w:r w:rsidR="00EA381B" w:rsidRPr="00EA381B">
      <w:rPr>
        <w:rFonts w:ascii="Garamond" w:hAnsi="Garamond"/>
        <w:b/>
        <w:noProof/>
        <w:color w:val="00214E"/>
        <w:sz w:val="36"/>
        <w:szCs w:val="36"/>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32.5pt;margin-top:11.75pt;width:47.9pt;height:39.4pt;z-index:-251659264;mso-position-horizontal-relative:text;mso-position-vertical-relative:text">
          <v:imagedata r:id="rId2" o:title=""/>
        </v:shape>
        <o:OLEObject Type="Embed" ProgID="CorelDRAW.Graphic.13" ShapeID="_x0000_s2063" DrawAspect="Content" ObjectID="_1551765159" r:id="rId3"/>
      </w:pict>
    </w:r>
  </w:p>
  <w:p w:rsidR="00BB0CB3" w:rsidRPr="0007594F" w:rsidRDefault="00AF7A8C" w:rsidP="0007594F">
    <w:pPr>
      <w:pStyle w:val="Header"/>
      <w:tabs>
        <w:tab w:val="clear" w:pos="4680"/>
        <w:tab w:val="clear" w:pos="9360"/>
        <w:tab w:val="left" w:pos="9000"/>
      </w:tabs>
      <w:jc w:val="center"/>
      <w:rPr>
        <w:rFonts w:ascii="Garamond" w:hAnsi="Garamond"/>
        <w:color w:val="00214E"/>
        <w:sz w:val="32"/>
        <w:szCs w:val="32"/>
        <w:lang w:val="ro-RO"/>
      </w:rPr>
    </w:pPr>
    <w:proofErr w:type="spellStart"/>
    <w:r>
      <w:rPr>
        <w:rFonts w:ascii="Garamond" w:hAnsi="Garamond"/>
        <w:b/>
        <w:color w:val="00214E"/>
        <w:sz w:val="32"/>
        <w:szCs w:val="32"/>
      </w:rPr>
      <w:t>M</w:t>
    </w:r>
    <w:r w:rsidR="00426697">
      <w:rPr>
        <w:rFonts w:ascii="Garamond" w:hAnsi="Garamond"/>
        <w:b/>
        <w:color w:val="00214E"/>
        <w:sz w:val="32"/>
        <w:szCs w:val="32"/>
      </w:rPr>
      <w:t>inisterul</w:t>
    </w:r>
    <w:proofErr w:type="spellEnd"/>
    <w:r w:rsidR="00426697">
      <w:rPr>
        <w:rFonts w:ascii="Garamond" w:hAnsi="Garamond"/>
        <w:b/>
        <w:color w:val="00214E"/>
        <w:sz w:val="32"/>
        <w:szCs w:val="32"/>
      </w:rPr>
      <w:t xml:space="preserve"> </w:t>
    </w:r>
    <w:proofErr w:type="spellStart"/>
    <w:r w:rsidR="00426697">
      <w:rPr>
        <w:rFonts w:ascii="Garamond" w:hAnsi="Garamond"/>
        <w:b/>
        <w:color w:val="00214E"/>
        <w:sz w:val="32"/>
        <w:szCs w:val="32"/>
      </w:rPr>
      <w:t>Mediului</w:t>
    </w:r>
    <w:proofErr w:type="spellEnd"/>
  </w:p>
  <w:p w:rsidR="0010560A" w:rsidRDefault="00BB0CB3" w:rsidP="0007594F">
    <w:pPr>
      <w:pStyle w:val="Header"/>
      <w:tabs>
        <w:tab w:val="clear" w:pos="4680"/>
      </w:tabs>
      <w:jc w:val="center"/>
      <w:rPr>
        <w:rFonts w:cs="Calibri"/>
        <w:b/>
        <w:sz w:val="36"/>
        <w:szCs w:val="36"/>
        <w:lang w:eastAsia="ar-SA"/>
      </w:rPr>
    </w:pPr>
    <w:proofErr w:type="spellStart"/>
    <w:r w:rsidRPr="0007594F">
      <w:rPr>
        <w:rFonts w:ascii="Garamond" w:hAnsi="Garamond"/>
        <w:b/>
        <w:color w:val="00214E"/>
        <w:sz w:val="36"/>
        <w:szCs w:val="36"/>
      </w:rPr>
      <w:t>Agen</w:t>
    </w:r>
    <w:proofErr w:type="spellEnd"/>
    <w:r w:rsidRPr="0007594F">
      <w:rPr>
        <w:rFonts w:ascii="Garamond" w:hAnsi="Garamond"/>
        <w:b/>
        <w:color w:val="00214E"/>
        <w:sz w:val="36"/>
        <w:szCs w:val="36"/>
        <w:lang w:val="ro-RO"/>
      </w:rPr>
      <w:t>ţia Naţională pentru Protecţia Mediului</w:t>
    </w:r>
  </w:p>
  <w:p w:rsidR="0007594F" w:rsidRPr="0007594F" w:rsidRDefault="0007594F" w:rsidP="0007594F">
    <w:pPr>
      <w:pStyle w:val="Header"/>
      <w:tabs>
        <w:tab w:val="clear" w:pos="4680"/>
      </w:tabs>
      <w:rPr>
        <w:rFonts w:cs="Calibri"/>
        <w:b/>
        <w:sz w:val="24"/>
        <w:szCs w:val="24"/>
        <w:lang w:eastAsia="ar-SA"/>
      </w:rPr>
    </w:pPr>
  </w:p>
  <w:tbl>
    <w:tblPr>
      <w:tblW w:w="0" w:type="auto"/>
      <w:tblBorders>
        <w:top w:val="single" w:sz="8" w:space="0" w:color="000000"/>
        <w:bottom w:val="single" w:sz="8" w:space="0" w:color="000000"/>
      </w:tblBorders>
      <w:shd w:val="clear" w:color="auto" w:fill="DBE5F1"/>
      <w:tblLook w:val="04A0"/>
    </w:tblPr>
    <w:tblGrid>
      <w:gridCol w:w="9833"/>
    </w:tblGrid>
    <w:tr w:rsidR="00AB1DFB" w:rsidRPr="00996543" w:rsidTr="00996543">
      <w:tc>
        <w:tcPr>
          <w:tcW w:w="9833" w:type="dxa"/>
          <w:tcBorders>
            <w:top w:val="single" w:sz="8" w:space="0" w:color="000000"/>
            <w:bottom w:val="single" w:sz="8" w:space="0" w:color="000000"/>
          </w:tcBorders>
          <w:shd w:val="clear" w:color="auto" w:fill="DBE5F1"/>
        </w:tcPr>
        <w:p w:rsidR="00AB1DFB" w:rsidRPr="00996543" w:rsidRDefault="00AB1DFB" w:rsidP="004B2FCF">
          <w:pPr>
            <w:pStyle w:val="Header"/>
            <w:tabs>
              <w:tab w:val="clear" w:pos="4680"/>
              <w:tab w:val="clear" w:pos="9360"/>
            </w:tabs>
            <w:spacing w:before="120"/>
            <w:jc w:val="center"/>
            <w:rPr>
              <w:rFonts w:ascii="Garamond" w:hAnsi="Garamond"/>
              <w:b/>
              <w:bCs/>
              <w:color w:val="00214E"/>
              <w:sz w:val="36"/>
              <w:szCs w:val="36"/>
              <w:lang w:val="ro-RO"/>
            </w:rPr>
          </w:pPr>
          <w:r w:rsidRPr="00996543">
            <w:rPr>
              <w:rFonts w:ascii="Garamond" w:hAnsi="Garamond"/>
              <w:b/>
              <w:bCs/>
              <w:color w:val="00214E"/>
              <w:sz w:val="36"/>
              <w:szCs w:val="36"/>
              <w:lang w:val="ro-RO"/>
            </w:rPr>
            <w:t xml:space="preserve">Agenţia pentru Protecţia Mediului </w:t>
          </w:r>
          <w:r w:rsidR="00F81BF7">
            <w:rPr>
              <w:rFonts w:ascii="Garamond" w:hAnsi="Garamond"/>
              <w:b/>
              <w:bCs/>
              <w:color w:val="00214E"/>
              <w:sz w:val="36"/>
              <w:szCs w:val="36"/>
              <w:lang w:val="ro-RO"/>
            </w:rPr>
            <w:t>Iaşi</w:t>
          </w:r>
        </w:p>
      </w:tc>
    </w:tr>
  </w:tbl>
  <w:p w:rsidR="0010560A" w:rsidRDefault="00C6462A" w:rsidP="00C6462A">
    <w:pPr>
      <w:pStyle w:val="Header"/>
      <w:tabs>
        <w:tab w:val="clear" w:pos="4680"/>
        <w:tab w:val="clear" w:pos="9360"/>
        <w:tab w:val="left" w:pos="1920"/>
        <w:tab w:val="left" w:pos="4395"/>
      </w:tabs>
      <w:rPr>
        <w:lang w:val="fr-FR"/>
      </w:rPr>
    </w:pPr>
    <w:r w:rsidRPr="00E1349F">
      <w:rPr>
        <w:lang w:val="fr-FR"/>
      </w:rPr>
      <w:tab/>
    </w:r>
  </w:p>
  <w:p w:rsidR="004B6607" w:rsidRPr="00E1349F" w:rsidRDefault="004B6607" w:rsidP="00C6462A">
    <w:pPr>
      <w:pStyle w:val="Header"/>
      <w:tabs>
        <w:tab w:val="clear" w:pos="4680"/>
        <w:tab w:val="clear" w:pos="9360"/>
        <w:tab w:val="left" w:pos="1920"/>
        <w:tab w:val="left" w:pos="4395"/>
      </w:tabs>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5AEE"/>
    <w:multiLevelType w:val="hybridMultilevel"/>
    <w:tmpl w:val="B55AF186"/>
    <w:lvl w:ilvl="0" w:tplc="37B6A886">
      <w:start w:val="4"/>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05B94C70"/>
    <w:multiLevelType w:val="hybridMultilevel"/>
    <w:tmpl w:val="318E7AE2"/>
    <w:lvl w:ilvl="0" w:tplc="97E25656">
      <w:start w:val="5"/>
      <w:numFmt w:val="bullet"/>
      <w:lvlText w:val="-"/>
      <w:lvlJc w:val="left"/>
      <w:pPr>
        <w:ind w:left="1485" w:hanging="360"/>
      </w:pPr>
      <w:rPr>
        <w:rFonts w:ascii="Times New Roman" w:eastAsia="Calibri"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07D068EF"/>
    <w:multiLevelType w:val="hybridMultilevel"/>
    <w:tmpl w:val="90021580"/>
    <w:lvl w:ilvl="0" w:tplc="F118EB38">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038782D"/>
    <w:multiLevelType w:val="hybridMultilevel"/>
    <w:tmpl w:val="3DBEEB2E"/>
    <w:lvl w:ilvl="0" w:tplc="17F8E06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15B86ED5"/>
    <w:multiLevelType w:val="hybridMultilevel"/>
    <w:tmpl w:val="2EE8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917DAE"/>
    <w:multiLevelType w:val="hybridMultilevel"/>
    <w:tmpl w:val="AE068928"/>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C14408"/>
    <w:multiLevelType w:val="hybridMultilevel"/>
    <w:tmpl w:val="4F2CC704"/>
    <w:lvl w:ilvl="0" w:tplc="04090001">
      <w:start w:val="1"/>
      <w:numFmt w:val="bullet"/>
      <w:lvlText w:val=""/>
      <w:lvlJc w:val="left"/>
      <w:pPr>
        <w:tabs>
          <w:tab w:val="num" w:pos="436"/>
        </w:tabs>
        <w:ind w:left="436" w:hanging="36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8">
    <w:nsid w:val="1A461F00"/>
    <w:multiLevelType w:val="hybridMultilevel"/>
    <w:tmpl w:val="DE842556"/>
    <w:lvl w:ilvl="0" w:tplc="3976D3BE">
      <w:start w:val="1"/>
      <w:numFmt w:val="bullet"/>
      <w:lvlText w:val="-"/>
      <w:lvlJc w:val="left"/>
      <w:pPr>
        <w:tabs>
          <w:tab w:val="num" w:pos="1440"/>
        </w:tabs>
        <w:ind w:left="1440" w:hanging="360"/>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1C60DE"/>
    <w:multiLevelType w:val="hybridMultilevel"/>
    <w:tmpl w:val="CB7CDB2E"/>
    <w:lvl w:ilvl="0" w:tplc="97E2565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FD01D7"/>
    <w:multiLevelType w:val="hybridMultilevel"/>
    <w:tmpl w:val="7B46B33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287C4747"/>
    <w:multiLevelType w:val="hybridMultilevel"/>
    <w:tmpl w:val="E398BEC0"/>
    <w:lvl w:ilvl="0" w:tplc="2480B04C">
      <w:start w:val="1"/>
      <w:numFmt w:val="bullet"/>
      <w:lvlText w:val="-"/>
      <w:lvlJc w:val="left"/>
      <w:pPr>
        <w:ind w:left="1080" w:hanging="360"/>
      </w:pPr>
      <w:rPr>
        <w:rFonts w:ascii="Garamond" w:eastAsia="Calibr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7A0706"/>
    <w:multiLevelType w:val="hybridMultilevel"/>
    <w:tmpl w:val="B8F2C4DA"/>
    <w:lvl w:ilvl="0" w:tplc="C2721BB0">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513331"/>
    <w:multiLevelType w:val="hybridMultilevel"/>
    <w:tmpl w:val="E7205A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193759"/>
    <w:multiLevelType w:val="hybridMultilevel"/>
    <w:tmpl w:val="233E4DB4"/>
    <w:lvl w:ilvl="0" w:tplc="97E2565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851502"/>
    <w:multiLevelType w:val="hybridMultilevel"/>
    <w:tmpl w:val="C70A85F6"/>
    <w:lvl w:ilvl="0" w:tplc="6788550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797E2C"/>
    <w:multiLevelType w:val="hybridMultilevel"/>
    <w:tmpl w:val="F0A48D34"/>
    <w:lvl w:ilvl="0" w:tplc="74623634">
      <w:start w:val="1"/>
      <w:numFmt w:val="upperLetter"/>
      <w:lvlText w:val="%1."/>
      <w:lvlJc w:val="left"/>
      <w:pPr>
        <w:tabs>
          <w:tab w:val="num" w:pos="720"/>
        </w:tabs>
        <w:ind w:left="720" w:hanging="360"/>
      </w:pPr>
      <w:rPr>
        <w:u w:val="none"/>
      </w:rPr>
    </w:lvl>
    <w:lvl w:ilvl="1" w:tplc="190A1590">
      <w:numFmt w:val="bullet"/>
      <w:lvlText w:val="-"/>
      <w:lvlJc w:val="left"/>
      <w:pPr>
        <w:tabs>
          <w:tab w:val="num" w:pos="1440"/>
        </w:tabs>
        <w:ind w:left="1440" w:hanging="360"/>
      </w:pPr>
      <w:rPr>
        <w:rFonts w:ascii="Times New Roman" w:eastAsia="Times New Roman" w:hAnsi="Times New Roman" w:cs="Times New Roman" w:hint="default"/>
      </w:rPr>
    </w:lvl>
    <w:lvl w:ilvl="2" w:tplc="013E1CA2">
      <w:start w:val="3"/>
      <w:numFmt w:val="decimal"/>
      <w:lvlText w:val="%3."/>
      <w:lvlJc w:val="left"/>
      <w:pPr>
        <w:tabs>
          <w:tab w:val="num" w:pos="2430"/>
        </w:tabs>
        <w:ind w:left="2430" w:hanging="45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cs="Times New Roman" w:hint="default"/>
        <w:lang w:val="fr-FR"/>
      </w:rPr>
    </w:lvl>
    <w:lvl w:ilvl="1" w:tplc="73448848">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021662"/>
    <w:multiLevelType w:val="hybridMultilevel"/>
    <w:tmpl w:val="A2B0AB5C"/>
    <w:lvl w:ilvl="0" w:tplc="6F1886EC">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DC4C60"/>
    <w:multiLevelType w:val="multilevel"/>
    <w:tmpl w:val="B9987A4A"/>
    <w:lvl w:ilvl="0">
      <w:start w:val="1"/>
      <w:numFmt w:val="decimal"/>
      <w:lvlText w:val="%1."/>
      <w:lvlJc w:val="left"/>
      <w:pPr>
        <w:tabs>
          <w:tab w:val="num" w:pos="720"/>
        </w:tabs>
        <w:ind w:left="720" w:hanging="360"/>
      </w:pPr>
      <w:rPr>
        <w:b/>
      </w:rPr>
    </w:lvl>
    <w:lvl w:ilvl="1">
      <w:start w:val="1"/>
      <w:numFmt w:val="decimal"/>
      <w:isLgl/>
      <w:lvlText w:val="%1.%2"/>
      <w:lvlJc w:val="left"/>
      <w:pPr>
        <w:tabs>
          <w:tab w:val="num" w:pos="900"/>
        </w:tabs>
        <w:ind w:left="900" w:hanging="540"/>
      </w:pPr>
      <w:rPr>
        <w:rFonts w:hint="default"/>
        <w:i/>
      </w:rPr>
    </w:lvl>
    <w:lvl w:ilvl="2">
      <w:start w:val="1"/>
      <w:numFmt w:val="decimal"/>
      <w:isLgl/>
      <w:lvlText w:val="%1.%2.%3"/>
      <w:lvlJc w:val="left"/>
      <w:pPr>
        <w:tabs>
          <w:tab w:val="num" w:pos="1080"/>
        </w:tabs>
        <w:ind w:left="1080" w:hanging="720"/>
      </w:pPr>
      <w:rPr>
        <w:rFonts w:hint="default"/>
        <w:i/>
      </w:rPr>
    </w:lvl>
    <w:lvl w:ilvl="3">
      <w:start w:val="1"/>
      <w:numFmt w:val="decimal"/>
      <w:isLgl/>
      <w:lvlText w:val="%1.%2.%3.%4"/>
      <w:lvlJc w:val="left"/>
      <w:pPr>
        <w:tabs>
          <w:tab w:val="num" w:pos="1080"/>
        </w:tabs>
        <w:ind w:left="1080" w:hanging="720"/>
      </w:pPr>
      <w:rPr>
        <w:rFonts w:hint="default"/>
        <w:i/>
      </w:rPr>
    </w:lvl>
    <w:lvl w:ilvl="4">
      <w:start w:val="1"/>
      <w:numFmt w:val="decimal"/>
      <w:isLgl/>
      <w:lvlText w:val="%1.%2.%3.%4.%5"/>
      <w:lvlJc w:val="left"/>
      <w:pPr>
        <w:tabs>
          <w:tab w:val="num" w:pos="1440"/>
        </w:tabs>
        <w:ind w:left="1440" w:hanging="1080"/>
      </w:pPr>
      <w:rPr>
        <w:rFonts w:hint="default"/>
        <w:i/>
      </w:rPr>
    </w:lvl>
    <w:lvl w:ilvl="5">
      <w:start w:val="1"/>
      <w:numFmt w:val="decimal"/>
      <w:isLgl/>
      <w:lvlText w:val="%1.%2.%3.%4.%5.%6"/>
      <w:lvlJc w:val="left"/>
      <w:pPr>
        <w:tabs>
          <w:tab w:val="num" w:pos="1440"/>
        </w:tabs>
        <w:ind w:left="1440" w:hanging="1080"/>
      </w:pPr>
      <w:rPr>
        <w:rFonts w:hint="default"/>
        <w:i/>
      </w:rPr>
    </w:lvl>
    <w:lvl w:ilvl="6">
      <w:start w:val="1"/>
      <w:numFmt w:val="decimal"/>
      <w:isLgl/>
      <w:lvlText w:val="%1.%2.%3.%4.%5.%6.%7"/>
      <w:lvlJc w:val="left"/>
      <w:pPr>
        <w:tabs>
          <w:tab w:val="num" w:pos="1800"/>
        </w:tabs>
        <w:ind w:left="1800" w:hanging="1440"/>
      </w:pPr>
      <w:rPr>
        <w:rFonts w:hint="default"/>
        <w:i/>
      </w:rPr>
    </w:lvl>
    <w:lvl w:ilvl="7">
      <w:start w:val="1"/>
      <w:numFmt w:val="decimal"/>
      <w:isLgl/>
      <w:lvlText w:val="%1.%2.%3.%4.%5.%6.%7.%8"/>
      <w:lvlJc w:val="left"/>
      <w:pPr>
        <w:tabs>
          <w:tab w:val="num" w:pos="1800"/>
        </w:tabs>
        <w:ind w:left="1800" w:hanging="1440"/>
      </w:pPr>
      <w:rPr>
        <w:rFonts w:hint="default"/>
        <w:i/>
      </w:rPr>
    </w:lvl>
    <w:lvl w:ilvl="8">
      <w:start w:val="1"/>
      <w:numFmt w:val="decimal"/>
      <w:isLgl/>
      <w:lvlText w:val="%1.%2.%3.%4.%5.%6.%7.%8.%9"/>
      <w:lvlJc w:val="left"/>
      <w:pPr>
        <w:tabs>
          <w:tab w:val="num" w:pos="2160"/>
        </w:tabs>
        <w:ind w:left="2160" w:hanging="1800"/>
      </w:pPr>
      <w:rPr>
        <w:rFonts w:hint="default"/>
        <w:i/>
      </w:rPr>
    </w:lvl>
  </w:abstractNum>
  <w:abstractNum w:abstractNumId="22">
    <w:nsid w:val="49243A3D"/>
    <w:multiLevelType w:val="hybridMultilevel"/>
    <w:tmpl w:val="CA2693B0"/>
    <w:lvl w:ilvl="0" w:tplc="C1928D54">
      <w:numFmt w:val="bullet"/>
      <w:lvlText w:val="-"/>
      <w:lvlJc w:val="left"/>
      <w:pPr>
        <w:ind w:left="1346" w:hanging="360"/>
      </w:pPr>
      <w:rPr>
        <w:rFonts w:ascii="Times New Roman" w:hAnsi="Times New Roman" w:hint="default"/>
        <w:color w:val="auto"/>
      </w:rPr>
    </w:lvl>
    <w:lvl w:ilvl="1" w:tplc="04180003" w:tentative="1">
      <w:start w:val="1"/>
      <w:numFmt w:val="bullet"/>
      <w:lvlText w:val="o"/>
      <w:lvlJc w:val="left"/>
      <w:pPr>
        <w:ind w:left="2066" w:hanging="360"/>
      </w:pPr>
      <w:rPr>
        <w:rFonts w:ascii="Courier New" w:hAnsi="Courier New" w:cs="Courier New" w:hint="default"/>
      </w:rPr>
    </w:lvl>
    <w:lvl w:ilvl="2" w:tplc="04180005" w:tentative="1">
      <w:start w:val="1"/>
      <w:numFmt w:val="bullet"/>
      <w:lvlText w:val=""/>
      <w:lvlJc w:val="left"/>
      <w:pPr>
        <w:ind w:left="2786" w:hanging="360"/>
      </w:pPr>
      <w:rPr>
        <w:rFonts w:ascii="Wingdings" w:hAnsi="Wingdings" w:hint="default"/>
      </w:rPr>
    </w:lvl>
    <w:lvl w:ilvl="3" w:tplc="04180001" w:tentative="1">
      <w:start w:val="1"/>
      <w:numFmt w:val="bullet"/>
      <w:lvlText w:val=""/>
      <w:lvlJc w:val="left"/>
      <w:pPr>
        <w:ind w:left="3506" w:hanging="360"/>
      </w:pPr>
      <w:rPr>
        <w:rFonts w:ascii="Symbol" w:hAnsi="Symbol" w:hint="default"/>
      </w:rPr>
    </w:lvl>
    <w:lvl w:ilvl="4" w:tplc="04180003" w:tentative="1">
      <w:start w:val="1"/>
      <w:numFmt w:val="bullet"/>
      <w:lvlText w:val="o"/>
      <w:lvlJc w:val="left"/>
      <w:pPr>
        <w:ind w:left="4226" w:hanging="360"/>
      </w:pPr>
      <w:rPr>
        <w:rFonts w:ascii="Courier New" w:hAnsi="Courier New" w:cs="Courier New" w:hint="default"/>
      </w:rPr>
    </w:lvl>
    <w:lvl w:ilvl="5" w:tplc="04180005" w:tentative="1">
      <w:start w:val="1"/>
      <w:numFmt w:val="bullet"/>
      <w:lvlText w:val=""/>
      <w:lvlJc w:val="left"/>
      <w:pPr>
        <w:ind w:left="4946" w:hanging="360"/>
      </w:pPr>
      <w:rPr>
        <w:rFonts w:ascii="Wingdings" w:hAnsi="Wingdings" w:hint="default"/>
      </w:rPr>
    </w:lvl>
    <w:lvl w:ilvl="6" w:tplc="04180001" w:tentative="1">
      <w:start w:val="1"/>
      <w:numFmt w:val="bullet"/>
      <w:lvlText w:val=""/>
      <w:lvlJc w:val="left"/>
      <w:pPr>
        <w:ind w:left="5666" w:hanging="360"/>
      </w:pPr>
      <w:rPr>
        <w:rFonts w:ascii="Symbol" w:hAnsi="Symbol" w:hint="default"/>
      </w:rPr>
    </w:lvl>
    <w:lvl w:ilvl="7" w:tplc="04180003" w:tentative="1">
      <w:start w:val="1"/>
      <w:numFmt w:val="bullet"/>
      <w:lvlText w:val="o"/>
      <w:lvlJc w:val="left"/>
      <w:pPr>
        <w:ind w:left="6386" w:hanging="360"/>
      </w:pPr>
      <w:rPr>
        <w:rFonts w:ascii="Courier New" w:hAnsi="Courier New" w:cs="Courier New" w:hint="default"/>
      </w:rPr>
    </w:lvl>
    <w:lvl w:ilvl="8" w:tplc="04180005" w:tentative="1">
      <w:start w:val="1"/>
      <w:numFmt w:val="bullet"/>
      <w:lvlText w:val=""/>
      <w:lvlJc w:val="left"/>
      <w:pPr>
        <w:ind w:left="7106" w:hanging="360"/>
      </w:pPr>
      <w:rPr>
        <w:rFonts w:ascii="Wingdings" w:hAnsi="Wingdings" w:hint="default"/>
      </w:rPr>
    </w:lvl>
  </w:abstractNum>
  <w:abstractNum w:abstractNumId="23">
    <w:nsid w:val="4BCE7143"/>
    <w:multiLevelType w:val="hybridMultilevel"/>
    <w:tmpl w:val="D87EDAF0"/>
    <w:lvl w:ilvl="0" w:tplc="4BF0A02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855D87"/>
    <w:multiLevelType w:val="multilevel"/>
    <w:tmpl w:val="7A16047A"/>
    <w:lvl w:ilvl="0">
      <w:start w:val="3"/>
      <w:numFmt w:val="decimal"/>
      <w:lvlText w:val="%1"/>
      <w:lvlJc w:val="left"/>
      <w:pPr>
        <w:tabs>
          <w:tab w:val="num" w:pos="360"/>
        </w:tabs>
        <w:ind w:left="360" w:hanging="360"/>
      </w:pPr>
      <w:rPr>
        <w:rFonts w:hint="default"/>
        <w:i/>
      </w:rPr>
    </w:lvl>
    <w:lvl w:ilvl="1">
      <w:start w:val="1"/>
      <w:numFmt w:val="decimal"/>
      <w:lvlText w:val="%1.%2"/>
      <w:lvlJc w:val="left"/>
      <w:pPr>
        <w:tabs>
          <w:tab w:val="num" w:pos="1080"/>
        </w:tabs>
        <w:ind w:left="1080" w:hanging="360"/>
      </w:pPr>
      <w:rPr>
        <w:rFonts w:hint="default"/>
        <w:i/>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5">
    <w:nsid w:val="4E8743E9"/>
    <w:multiLevelType w:val="hybridMultilevel"/>
    <w:tmpl w:val="E97837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D122EC"/>
    <w:multiLevelType w:val="hybridMultilevel"/>
    <w:tmpl w:val="F314CE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2D4E46"/>
    <w:multiLevelType w:val="hybridMultilevel"/>
    <w:tmpl w:val="A9AA70DA"/>
    <w:lvl w:ilvl="0" w:tplc="0AEEBF2E">
      <w:start w:val="2"/>
      <w:numFmt w:val="decimal"/>
      <w:lvlText w:val="%1."/>
      <w:lvlJc w:val="left"/>
      <w:pPr>
        <w:tabs>
          <w:tab w:val="num" w:pos="480"/>
        </w:tabs>
        <w:ind w:left="480" w:hanging="360"/>
      </w:pPr>
      <w:rPr>
        <w:rFonts w:hint="default"/>
      </w:rPr>
    </w:lvl>
    <w:lvl w:ilvl="1" w:tplc="C0529904">
      <w:numFmt w:val="bullet"/>
      <w:lvlText w:val="-"/>
      <w:lvlJc w:val="left"/>
      <w:pPr>
        <w:tabs>
          <w:tab w:val="num" w:pos="1200"/>
        </w:tabs>
        <w:ind w:left="1200" w:hanging="360"/>
      </w:pPr>
      <w:rPr>
        <w:rFonts w:ascii="Times New Roman" w:eastAsia="Times New Roman" w:hAnsi="Times New Roman" w:cs="Times New Roman"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8">
    <w:nsid w:val="52485EFE"/>
    <w:multiLevelType w:val="hybridMultilevel"/>
    <w:tmpl w:val="EC88E16E"/>
    <w:lvl w:ilvl="0" w:tplc="97E2565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024597"/>
    <w:multiLevelType w:val="hybridMultilevel"/>
    <w:tmpl w:val="70341D28"/>
    <w:lvl w:ilvl="0" w:tplc="F9C22F20">
      <w:start w:val="7"/>
      <w:numFmt w:val="decimal"/>
      <w:lvlText w:val="%1."/>
      <w:lvlJc w:val="left"/>
      <w:pPr>
        <w:tabs>
          <w:tab w:val="num" w:pos="480"/>
        </w:tabs>
        <w:ind w:left="480" w:hanging="360"/>
      </w:pPr>
      <w:rPr>
        <w:rFonts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0">
    <w:nsid w:val="5C560BB9"/>
    <w:multiLevelType w:val="hybridMultilevel"/>
    <w:tmpl w:val="F20C5D4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770CFF"/>
    <w:multiLevelType w:val="hybridMultilevel"/>
    <w:tmpl w:val="633ED1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19B3CC7"/>
    <w:multiLevelType w:val="hybridMultilevel"/>
    <w:tmpl w:val="AFEECBEE"/>
    <w:lvl w:ilvl="0" w:tplc="17F8E0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FE5659"/>
    <w:multiLevelType w:val="hybridMultilevel"/>
    <w:tmpl w:val="1D220786"/>
    <w:lvl w:ilvl="0" w:tplc="5B1CAE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E00FFC"/>
    <w:multiLevelType w:val="hybridMultilevel"/>
    <w:tmpl w:val="825A532A"/>
    <w:lvl w:ilvl="0" w:tplc="C0529904">
      <w:numFmt w:val="bullet"/>
      <w:lvlText w:val="-"/>
      <w:lvlJc w:val="left"/>
      <w:pPr>
        <w:tabs>
          <w:tab w:val="num" w:pos="1560"/>
        </w:tabs>
        <w:ind w:left="156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nsid w:val="6EC24D68"/>
    <w:multiLevelType w:val="hybridMultilevel"/>
    <w:tmpl w:val="9E547F98"/>
    <w:lvl w:ilvl="0" w:tplc="BF9C710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762B0F"/>
    <w:multiLevelType w:val="hybridMultilevel"/>
    <w:tmpl w:val="12C8CC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002EDC"/>
    <w:multiLevelType w:val="hybridMultilevel"/>
    <w:tmpl w:val="B5868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A266FB"/>
    <w:multiLevelType w:val="hybridMultilevel"/>
    <w:tmpl w:val="CFCC59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3"/>
  </w:num>
  <w:num w:numId="5">
    <w:abstractNumId w:val="29"/>
  </w:num>
  <w:num w:numId="6">
    <w:abstractNumId w:val="0"/>
  </w:num>
  <w:num w:numId="7">
    <w:abstractNumId w:val="21"/>
  </w:num>
  <w:num w:numId="8">
    <w:abstractNumId w:val="34"/>
  </w:num>
  <w:num w:numId="9">
    <w:abstractNumId w:val="30"/>
  </w:num>
  <w:num w:numId="10">
    <w:abstractNumId w:val="15"/>
  </w:num>
  <w:num w:numId="11">
    <w:abstractNumId w:val="24"/>
  </w:num>
  <w:num w:numId="12">
    <w:abstractNumId w:val="13"/>
  </w:num>
  <w:num w:numId="13">
    <w:abstractNumId w:val="7"/>
  </w:num>
  <w:num w:numId="14">
    <w:abstractNumId w:val="17"/>
  </w:num>
  <w:num w:numId="15">
    <w:abstractNumId w:val="2"/>
  </w:num>
  <w:num w:numId="16">
    <w:abstractNumId w:val="32"/>
  </w:num>
  <w:num w:numId="17">
    <w:abstractNumId w:val="20"/>
  </w:num>
  <w:num w:numId="18">
    <w:abstractNumId w:val="10"/>
  </w:num>
  <w:num w:numId="19">
    <w:abstractNumId w:val="6"/>
  </w:num>
  <w:num w:numId="20">
    <w:abstractNumId w:val="5"/>
  </w:num>
  <w:num w:numId="21">
    <w:abstractNumId w:val="14"/>
  </w:num>
  <w:num w:numId="22">
    <w:abstractNumId w:val="19"/>
  </w:num>
  <w:num w:numId="23">
    <w:abstractNumId w:val="8"/>
  </w:num>
  <w:num w:numId="24">
    <w:abstractNumId w:val="22"/>
  </w:num>
  <w:num w:numId="25">
    <w:abstractNumId w:val="35"/>
  </w:num>
  <w:num w:numId="26">
    <w:abstractNumId w:val="23"/>
  </w:num>
  <w:num w:numId="27">
    <w:abstractNumId w:val="4"/>
  </w:num>
  <w:num w:numId="28">
    <w:abstractNumId w:val="12"/>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5"/>
  </w:num>
  <w:num w:numId="33">
    <w:abstractNumId w:val="38"/>
  </w:num>
  <w:num w:numId="34">
    <w:abstractNumId w:val="11"/>
  </w:num>
  <w:num w:numId="35">
    <w:abstractNumId w:val="36"/>
  </w:num>
  <w:num w:numId="36">
    <w:abstractNumId w:val="1"/>
  </w:num>
  <w:num w:numId="37">
    <w:abstractNumId w:val="28"/>
  </w:num>
  <w:num w:numId="38">
    <w:abstractNumId w:val="9"/>
  </w:num>
  <w:num w:numId="39">
    <w:abstractNumId w:val="33"/>
  </w:num>
  <w:num w:numId="40">
    <w:abstractNumId w:val="37"/>
  </w:num>
  <w:num w:numId="41">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hdrShapeDefaults>
    <o:shapedefaults v:ext="edit" spidmax="20482">
      <o:colormru v:ext="edit" colors="#00214e"/>
    </o:shapedefaults>
    <o:shapelayout v:ext="edit">
      <o:idmap v:ext="edit" data="2"/>
      <o:rules v:ext="edit">
        <o:r id="V:Rule3" type="connector" idref="#_x0000_s2069"/>
        <o:r id="V:Rule4" type="connector" idref="#_x0000_s2065"/>
      </o:rules>
    </o:shapelayout>
  </w:hdrShapeDefaults>
  <w:footnotePr>
    <w:footnote w:id="-1"/>
    <w:footnote w:id="0"/>
  </w:footnotePr>
  <w:endnotePr>
    <w:endnote w:id="-1"/>
    <w:endnote w:id="0"/>
  </w:endnotePr>
  <w:compat/>
  <w:rsids>
    <w:rsidRoot w:val="0010560A"/>
    <w:rsid w:val="000011F8"/>
    <w:rsid w:val="000336A1"/>
    <w:rsid w:val="000354C3"/>
    <w:rsid w:val="00046049"/>
    <w:rsid w:val="000509ED"/>
    <w:rsid w:val="00050DB5"/>
    <w:rsid w:val="00053FF5"/>
    <w:rsid w:val="000567A2"/>
    <w:rsid w:val="0007594F"/>
    <w:rsid w:val="000866DE"/>
    <w:rsid w:val="00086B9A"/>
    <w:rsid w:val="00093049"/>
    <w:rsid w:val="00093DFD"/>
    <w:rsid w:val="00095760"/>
    <w:rsid w:val="000961A9"/>
    <w:rsid w:val="000A5085"/>
    <w:rsid w:val="000B2F38"/>
    <w:rsid w:val="000B2F3B"/>
    <w:rsid w:val="000B4E57"/>
    <w:rsid w:val="000C1B4A"/>
    <w:rsid w:val="000C4375"/>
    <w:rsid w:val="000C7498"/>
    <w:rsid w:val="000D0742"/>
    <w:rsid w:val="000E7A75"/>
    <w:rsid w:val="000F4697"/>
    <w:rsid w:val="000F5694"/>
    <w:rsid w:val="000F6298"/>
    <w:rsid w:val="0010560A"/>
    <w:rsid w:val="00117CBE"/>
    <w:rsid w:val="001274F0"/>
    <w:rsid w:val="00130855"/>
    <w:rsid w:val="00140DBC"/>
    <w:rsid w:val="001460E8"/>
    <w:rsid w:val="00163FDA"/>
    <w:rsid w:val="001659B2"/>
    <w:rsid w:val="0017069E"/>
    <w:rsid w:val="00176FB7"/>
    <w:rsid w:val="001A5463"/>
    <w:rsid w:val="001A7BCF"/>
    <w:rsid w:val="001B0834"/>
    <w:rsid w:val="001C54DB"/>
    <w:rsid w:val="001D0270"/>
    <w:rsid w:val="001E29E2"/>
    <w:rsid w:val="00206333"/>
    <w:rsid w:val="00211649"/>
    <w:rsid w:val="002176F5"/>
    <w:rsid w:val="00232324"/>
    <w:rsid w:val="00274875"/>
    <w:rsid w:val="0028053B"/>
    <w:rsid w:val="00284FE2"/>
    <w:rsid w:val="00286C08"/>
    <w:rsid w:val="0029170F"/>
    <w:rsid w:val="002A78A4"/>
    <w:rsid w:val="002B3378"/>
    <w:rsid w:val="002C3198"/>
    <w:rsid w:val="002D5C44"/>
    <w:rsid w:val="002E68D6"/>
    <w:rsid w:val="002F5904"/>
    <w:rsid w:val="00310941"/>
    <w:rsid w:val="00312392"/>
    <w:rsid w:val="00313EA9"/>
    <w:rsid w:val="00320B7E"/>
    <w:rsid w:val="00327C84"/>
    <w:rsid w:val="00334DE6"/>
    <w:rsid w:val="0033682D"/>
    <w:rsid w:val="003404FC"/>
    <w:rsid w:val="00347395"/>
    <w:rsid w:val="0036558B"/>
    <w:rsid w:val="00371F5B"/>
    <w:rsid w:val="00377782"/>
    <w:rsid w:val="00382E74"/>
    <w:rsid w:val="00383ABD"/>
    <w:rsid w:val="00394E35"/>
    <w:rsid w:val="003A26D2"/>
    <w:rsid w:val="003A2D3C"/>
    <w:rsid w:val="003B67EC"/>
    <w:rsid w:val="003D0948"/>
    <w:rsid w:val="003D6F2E"/>
    <w:rsid w:val="003D7907"/>
    <w:rsid w:val="003E5EF3"/>
    <w:rsid w:val="003E601C"/>
    <w:rsid w:val="003E6903"/>
    <w:rsid w:val="003F19EA"/>
    <w:rsid w:val="003F3007"/>
    <w:rsid w:val="003F3DFD"/>
    <w:rsid w:val="003F4A7B"/>
    <w:rsid w:val="003F73CD"/>
    <w:rsid w:val="004108C0"/>
    <w:rsid w:val="004137F8"/>
    <w:rsid w:val="00422B76"/>
    <w:rsid w:val="00426697"/>
    <w:rsid w:val="0043631D"/>
    <w:rsid w:val="00450E53"/>
    <w:rsid w:val="004512F9"/>
    <w:rsid w:val="00463D05"/>
    <w:rsid w:val="00467A18"/>
    <w:rsid w:val="00467CDD"/>
    <w:rsid w:val="00473A03"/>
    <w:rsid w:val="00475201"/>
    <w:rsid w:val="004765EB"/>
    <w:rsid w:val="00493A08"/>
    <w:rsid w:val="00497B0D"/>
    <w:rsid w:val="004A3A25"/>
    <w:rsid w:val="004A5626"/>
    <w:rsid w:val="004B242F"/>
    <w:rsid w:val="004B2FCF"/>
    <w:rsid w:val="004B6607"/>
    <w:rsid w:val="004B7C7C"/>
    <w:rsid w:val="004C4E8D"/>
    <w:rsid w:val="004E03C9"/>
    <w:rsid w:val="004E3DFC"/>
    <w:rsid w:val="004E50FC"/>
    <w:rsid w:val="004F2422"/>
    <w:rsid w:val="004F32FF"/>
    <w:rsid w:val="004F3DF5"/>
    <w:rsid w:val="0050643F"/>
    <w:rsid w:val="005205EF"/>
    <w:rsid w:val="005270A2"/>
    <w:rsid w:val="00532353"/>
    <w:rsid w:val="00536D45"/>
    <w:rsid w:val="00536EC7"/>
    <w:rsid w:val="00541DD0"/>
    <w:rsid w:val="0055467D"/>
    <w:rsid w:val="00555B18"/>
    <w:rsid w:val="00563272"/>
    <w:rsid w:val="00564AA4"/>
    <w:rsid w:val="00571253"/>
    <w:rsid w:val="00575325"/>
    <w:rsid w:val="00581338"/>
    <w:rsid w:val="00586D0A"/>
    <w:rsid w:val="0059286F"/>
    <w:rsid w:val="005A3E32"/>
    <w:rsid w:val="005A57F1"/>
    <w:rsid w:val="005B09B7"/>
    <w:rsid w:val="005C716F"/>
    <w:rsid w:val="005D3599"/>
    <w:rsid w:val="00610D4E"/>
    <w:rsid w:val="0061677F"/>
    <w:rsid w:val="00617F2C"/>
    <w:rsid w:val="006241A9"/>
    <w:rsid w:val="00632117"/>
    <w:rsid w:val="00644781"/>
    <w:rsid w:val="0064599E"/>
    <w:rsid w:val="0065147F"/>
    <w:rsid w:val="00651C4B"/>
    <w:rsid w:val="00654F2F"/>
    <w:rsid w:val="00655FEF"/>
    <w:rsid w:val="00667BDA"/>
    <w:rsid w:val="00677285"/>
    <w:rsid w:val="00677AD1"/>
    <w:rsid w:val="006A7BD0"/>
    <w:rsid w:val="006B5D73"/>
    <w:rsid w:val="006C097B"/>
    <w:rsid w:val="006D33D6"/>
    <w:rsid w:val="006D49F0"/>
    <w:rsid w:val="006D4EF3"/>
    <w:rsid w:val="006E1E1E"/>
    <w:rsid w:val="006E219C"/>
    <w:rsid w:val="006F1C5F"/>
    <w:rsid w:val="007049C0"/>
    <w:rsid w:val="00706555"/>
    <w:rsid w:val="007121C7"/>
    <w:rsid w:val="007153B4"/>
    <w:rsid w:val="00726667"/>
    <w:rsid w:val="0073031E"/>
    <w:rsid w:val="00731D4A"/>
    <w:rsid w:val="00737E99"/>
    <w:rsid w:val="007414C4"/>
    <w:rsid w:val="00776505"/>
    <w:rsid w:val="007813E3"/>
    <w:rsid w:val="007839E2"/>
    <w:rsid w:val="007C3BF2"/>
    <w:rsid w:val="007D1942"/>
    <w:rsid w:val="007D459B"/>
    <w:rsid w:val="007E13C8"/>
    <w:rsid w:val="007E3722"/>
    <w:rsid w:val="007E616F"/>
    <w:rsid w:val="007F0CAF"/>
    <w:rsid w:val="008034FC"/>
    <w:rsid w:val="00811026"/>
    <w:rsid w:val="00812D57"/>
    <w:rsid w:val="0084548F"/>
    <w:rsid w:val="00851170"/>
    <w:rsid w:val="0085289E"/>
    <w:rsid w:val="00856DAE"/>
    <w:rsid w:val="00856FF9"/>
    <w:rsid w:val="00857A43"/>
    <w:rsid w:val="008859F8"/>
    <w:rsid w:val="00887E8A"/>
    <w:rsid w:val="00894587"/>
    <w:rsid w:val="008A1902"/>
    <w:rsid w:val="008B52E1"/>
    <w:rsid w:val="008D7863"/>
    <w:rsid w:val="008D7AE7"/>
    <w:rsid w:val="008F7960"/>
    <w:rsid w:val="00906FC9"/>
    <w:rsid w:val="00930F8D"/>
    <w:rsid w:val="009319D2"/>
    <w:rsid w:val="00933190"/>
    <w:rsid w:val="00933232"/>
    <w:rsid w:val="00940E55"/>
    <w:rsid w:val="00943E4D"/>
    <w:rsid w:val="00944549"/>
    <w:rsid w:val="0095282F"/>
    <w:rsid w:val="009544FB"/>
    <w:rsid w:val="00970AD4"/>
    <w:rsid w:val="0099518F"/>
    <w:rsid w:val="00996543"/>
    <w:rsid w:val="009A47CD"/>
    <w:rsid w:val="009A60B9"/>
    <w:rsid w:val="009B2AA1"/>
    <w:rsid w:val="009B2B35"/>
    <w:rsid w:val="009B4193"/>
    <w:rsid w:val="009B648B"/>
    <w:rsid w:val="009C2625"/>
    <w:rsid w:val="009D76CA"/>
    <w:rsid w:val="009E2EA8"/>
    <w:rsid w:val="009E4C36"/>
    <w:rsid w:val="009F3C8F"/>
    <w:rsid w:val="009F4F54"/>
    <w:rsid w:val="009F5473"/>
    <w:rsid w:val="00A00C3D"/>
    <w:rsid w:val="00A07BFA"/>
    <w:rsid w:val="00A12076"/>
    <w:rsid w:val="00A15581"/>
    <w:rsid w:val="00A161AA"/>
    <w:rsid w:val="00A21919"/>
    <w:rsid w:val="00A369EE"/>
    <w:rsid w:val="00A37490"/>
    <w:rsid w:val="00A4219F"/>
    <w:rsid w:val="00A426C9"/>
    <w:rsid w:val="00A51CED"/>
    <w:rsid w:val="00A64CCC"/>
    <w:rsid w:val="00A70A56"/>
    <w:rsid w:val="00A70BE8"/>
    <w:rsid w:val="00A77EEC"/>
    <w:rsid w:val="00A9333B"/>
    <w:rsid w:val="00A96D60"/>
    <w:rsid w:val="00AA1148"/>
    <w:rsid w:val="00AB1DFB"/>
    <w:rsid w:val="00AC39FA"/>
    <w:rsid w:val="00AC7D11"/>
    <w:rsid w:val="00AD1C4E"/>
    <w:rsid w:val="00AD762E"/>
    <w:rsid w:val="00AF4B66"/>
    <w:rsid w:val="00AF7A8C"/>
    <w:rsid w:val="00B00235"/>
    <w:rsid w:val="00B05E39"/>
    <w:rsid w:val="00B07278"/>
    <w:rsid w:val="00B1445B"/>
    <w:rsid w:val="00B21B08"/>
    <w:rsid w:val="00B40691"/>
    <w:rsid w:val="00B41304"/>
    <w:rsid w:val="00B41A08"/>
    <w:rsid w:val="00B42606"/>
    <w:rsid w:val="00B44782"/>
    <w:rsid w:val="00B51A05"/>
    <w:rsid w:val="00B53C3D"/>
    <w:rsid w:val="00B75725"/>
    <w:rsid w:val="00B75E21"/>
    <w:rsid w:val="00B809FB"/>
    <w:rsid w:val="00B82024"/>
    <w:rsid w:val="00B937A6"/>
    <w:rsid w:val="00B964A4"/>
    <w:rsid w:val="00BA5160"/>
    <w:rsid w:val="00BB0CB3"/>
    <w:rsid w:val="00BC13C6"/>
    <w:rsid w:val="00BC2980"/>
    <w:rsid w:val="00BC4CF3"/>
    <w:rsid w:val="00BD3677"/>
    <w:rsid w:val="00BE228F"/>
    <w:rsid w:val="00C064E7"/>
    <w:rsid w:val="00C11FCF"/>
    <w:rsid w:val="00C15D36"/>
    <w:rsid w:val="00C2005C"/>
    <w:rsid w:val="00C204C6"/>
    <w:rsid w:val="00C27BE3"/>
    <w:rsid w:val="00C27DC5"/>
    <w:rsid w:val="00C4392F"/>
    <w:rsid w:val="00C6462A"/>
    <w:rsid w:val="00C70496"/>
    <w:rsid w:val="00C757A1"/>
    <w:rsid w:val="00C83093"/>
    <w:rsid w:val="00CA7673"/>
    <w:rsid w:val="00CB0102"/>
    <w:rsid w:val="00CC19DB"/>
    <w:rsid w:val="00CD517A"/>
    <w:rsid w:val="00CF7034"/>
    <w:rsid w:val="00D14AF3"/>
    <w:rsid w:val="00D176A7"/>
    <w:rsid w:val="00D24D77"/>
    <w:rsid w:val="00D273AF"/>
    <w:rsid w:val="00D351F4"/>
    <w:rsid w:val="00D36D01"/>
    <w:rsid w:val="00D427CC"/>
    <w:rsid w:val="00D45BCE"/>
    <w:rsid w:val="00D6524A"/>
    <w:rsid w:val="00D674EF"/>
    <w:rsid w:val="00D805CB"/>
    <w:rsid w:val="00DB45CE"/>
    <w:rsid w:val="00DB6EE3"/>
    <w:rsid w:val="00DF1315"/>
    <w:rsid w:val="00DF1C71"/>
    <w:rsid w:val="00E1195E"/>
    <w:rsid w:val="00E1349F"/>
    <w:rsid w:val="00E20CF7"/>
    <w:rsid w:val="00E30232"/>
    <w:rsid w:val="00E3286F"/>
    <w:rsid w:val="00E36D78"/>
    <w:rsid w:val="00E43E19"/>
    <w:rsid w:val="00E4422C"/>
    <w:rsid w:val="00E51DAB"/>
    <w:rsid w:val="00E6583A"/>
    <w:rsid w:val="00E7499D"/>
    <w:rsid w:val="00E86136"/>
    <w:rsid w:val="00E86511"/>
    <w:rsid w:val="00E90DFE"/>
    <w:rsid w:val="00EA2969"/>
    <w:rsid w:val="00EA381B"/>
    <w:rsid w:val="00EA5251"/>
    <w:rsid w:val="00EB793E"/>
    <w:rsid w:val="00EC0515"/>
    <w:rsid w:val="00EC1082"/>
    <w:rsid w:val="00EC2F8A"/>
    <w:rsid w:val="00ED0040"/>
    <w:rsid w:val="00ED7FF7"/>
    <w:rsid w:val="00EE0F48"/>
    <w:rsid w:val="00EE654F"/>
    <w:rsid w:val="00EF23F6"/>
    <w:rsid w:val="00F17EA7"/>
    <w:rsid w:val="00F251AD"/>
    <w:rsid w:val="00F27EDD"/>
    <w:rsid w:val="00F34193"/>
    <w:rsid w:val="00F36C6B"/>
    <w:rsid w:val="00F40DF3"/>
    <w:rsid w:val="00F40F6C"/>
    <w:rsid w:val="00F56E02"/>
    <w:rsid w:val="00F5763D"/>
    <w:rsid w:val="00F639DD"/>
    <w:rsid w:val="00F71352"/>
    <w:rsid w:val="00F76DD4"/>
    <w:rsid w:val="00F81B11"/>
    <w:rsid w:val="00F81BF7"/>
    <w:rsid w:val="00F846A5"/>
    <w:rsid w:val="00FA16C8"/>
    <w:rsid w:val="00FA3C35"/>
    <w:rsid w:val="00FB2461"/>
    <w:rsid w:val="00FB2FE8"/>
    <w:rsid w:val="00FB5429"/>
    <w:rsid w:val="00FC05F7"/>
    <w:rsid w:val="00FC4BDA"/>
    <w:rsid w:val="00FD7FB3"/>
    <w:rsid w:val="00FE092A"/>
    <w:rsid w:val="00FF5C3E"/>
    <w:rsid w:val="00FF705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82">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3">
    <w:name w:val="heading 3"/>
    <w:basedOn w:val="Normal"/>
    <w:next w:val="Normal"/>
    <w:qFormat/>
    <w:rsid w:val="00E1195E"/>
    <w:pPr>
      <w:keepNext/>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E1195E"/>
    <w:pPr>
      <w:keepNext/>
      <w:spacing w:before="240" w:after="60" w:line="240" w:lineRule="auto"/>
      <w:outlineLvl w:val="3"/>
    </w:pPr>
    <w:rPr>
      <w:rFonts w:ascii="Times New Roman" w:eastAsia="Times New Roman" w:hAnsi="Times New Roman"/>
      <w:b/>
      <w:bCs/>
      <w:sz w:val="28"/>
      <w:szCs w:val="28"/>
    </w:rPr>
  </w:style>
  <w:style w:type="paragraph" w:styleId="Heading7">
    <w:name w:val="heading 7"/>
    <w:basedOn w:val="Normal"/>
    <w:next w:val="Normal"/>
    <w:qFormat/>
    <w:rsid w:val="009A47C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TableGrid">
    <w:name w:val="Table Grid"/>
    <w:basedOn w:val="TableNormal"/>
    <w:uiPriority w:val="59"/>
    <w:rsid w:val="00AB1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0509E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pa1">
    <w:name w:val="tpa1"/>
    <w:basedOn w:val="DefaultParagraphFont"/>
    <w:rsid w:val="00D805CB"/>
  </w:style>
  <w:style w:type="character" w:customStyle="1" w:styleId="ax1">
    <w:name w:val="ax1"/>
    <w:basedOn w:val="DefaultParagraphFont"/>
    <w:rsid w:val="00D805CB"/>
    <w:rPr>
      <w:b/>
      <w:bCs/>
      <w:sz w:val="26"/>
      <w:szCs w:val="26"/>
    </w:rPr>
  </w:style>
  <w:style w:type="character" w:customStyle="1" w:styleId="tal1">
    <w:name w:val="tal1"/>
    <w:basedOn w:val="DefaultParagraphFont"/>
    <w:rsid w:val="00D805CB"/>
  </w:style>
  <w:style w:type="paragraph" w:styleId="BodyText2">
    <w:name w:val="Body Text 2"/>
    <w:basedOn w:val="Normal"/>
    <w:link w:val="BodyText2Char"/>
    <w:rsid w:val="00E1195E"/>
    <w:pPr>
      <w:spacing w:after="120" w:line="480" w:lineRule="auto"/>
    </w:pPr>
    <w:rPr>
      <w:rFonts w:ascii="Times New Roman" w:eastAsia="Times New Roman" w:hAnsi="Times New Roman"/>
      <w:sz w:val="24"/>
      <w:szCs w:val="24"/>
    </w:rPr>
  </w:style>
  <w:style w:type="character" w:customStyle="1" w:styleId="tli1">
    <w:name w:val="tli1"/>
    <w:basedOn w:val="DefaultParagraphFont"/>
    <w:rsid w:val="00E1195E"/>
  </w:style>
  <w:style w:type="character" w:customStyle="1" w:styleId="ln2articol">
    <w:name w:val="ln2articol"/>
    <w:basedOn w:val="DefaultParagraphFont"/>
    <w:rsid w:val="00E1195E"/>
  </w:style>
  <w:style w:type="paragraph" w:customStyle="1" w:styleId="CharCharCharCharCharChar1CharCharCharCharCharCharCharCharCharChar">
    <w:name w:val="Char Char Char Char Char Char1 Char Char Char Char Char Char Char Char Char Char"/>
    <w:basedOn w:val="Normal"/>
    <w:rsid w:val="00E1195E"/>
    <w:pPr>
      <w:spacing w:after="0" w:line="240" w:lineRule="auto"/>
    </w:pPr>
    <w:rPr>
      <w:rFonts w:ascii="Times New Roman" w:eastAsia="Times New Roman" w:hAnsi="Times New Roman"/>
      <w:sz w:val="24"/>
      <w:szCs w:val="24"/>
      <w:lang w:val="pl-PL" w:eastAsia="pl-PL"/>
    </w:rPr>
  </w:style>
  <w:style w:type="paragraph" w:styleId="ListParagraph">
    <w:name w:val="List Paragraph"/>
    <w:aliases w:val="Normal bullet 2"/>
    <w:basedOn w:val="Normal"/>
    <w:link w:val="ListParagraphChar"/>
    <w:uiPriority w:val="34"/>
    <w:qFormat/>
    <w:rsid w:val="009A47CD"/>
    <w:pPr>
      <w:ind w:left="720"/>
      <w:contextualSpacing/>
    </w:pPr>
    <w:rPr>
      <w:rFonts w:eastAsia="Times New Roman"/>
    </w:rPr>
  </w:style>
  <w:style w:type="paragraph" w:styleId="BodyTextIndent2">
    <w:name w:val="Body Text Indent 2"/>
    <w:basedOn w:val="Normal"/>
    <w:rsid w:val="007E3722"/>
    <w:pPr>
      <w:spacing w:after="120" w:line="480" w:lineRule="auto"/>
      <w:ind w:left="360"/>
    </w:pPr>
  </w:style>
  <w:style w:type="character" w:customStyle="1" w:styleId="Heading4Char">
    <w:name w:val="Heading 4 Char"/>
    <w:basedOn w:val="DefaultParagraphFont"/>
    <w:link w:val="Heading4"/>
    <w:rsid w:val="007414C4"/>
    <w:rPr>
      <w:rFonts w:ascii="Times New Roman" w:eastAsia="Times New Roman" w:hAnsi="Times New Roman"/>
      <w:b/>
      <w:bCs/>
      <w:sz w:val="28"/>
      <w:szCs w:val="28"/>
    </w:rPr>
  </w:style>
  <w:style w:type="character" w:customStyle="1" w:styleId="BodyText2Char">
    <w:name w:val="Body Text 2 Char"/>
    <w:basedOn w:val="DefaultParagraphFont"/>
    <w:link w:val="BodyText2"/>
    <w:rsid w:val="007414C4"/>
    <w:rPr>
      <w:rFonts w:ascii="Times New Roman" w:eastAsia="Times New Roman" w:hAnsi="Times New Roman"/>
      <w:sz w:val="24"/>
      <w:szCs w:val="24"/>
    </w:rPr>
  </w:style>
  <w:style w:type="character" w:customStyle="1" w:styleId="ListParagraphChar">
    <w:name w:val="List Paragraph Char"/>
    <w:aliases w:val="Normal bullet 2 Char"/>
    <w:link w:val="ListParagraph"/>
    <w:uiPriority w:val="34"/>
    <w:locked/>
    <w:rsid w:val="002D5C44"/>
    <w:rPr>
      <w:rFonts w:eastAsia="Times New Roman"/>
      <w:sz w:val="22"/>
      <w:szCs w:val="22"/>
    </w:rPr>
  </w:style>
  <w:style w:type="paragraph" w:customStyle="1" w:styleId="CharCharCharCharCharChar1CharCharCharCharCharCharCharCharCharChar0">
    <w:name w:val="Char Char Char Char Char Char1 Char Char Char Char Char Char Char Char Char Char"/>
    <w:basedOn w:val="Normal"/>
    <w:rsid w:val="000E7A75"/>
    <w:pPr>
      <w:spacing w:after="0" w:line="240" w:lineRule="auto"/>
    </w:pPr>
    <w:rPr>
      <w:rFonts w:ascii="Times New Roman" w:eastAsia="Times New Roman" w:hAnsi="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88063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is.anpm.ro" TargetMode="External"/><Relationship Id="rId2" Type="http://schemas.openxmlformats.org/officeDocument/2006/relationships/oleObject" Target="embeddings/oleObject4.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image" Target="media/image2.w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EF1F2-9BF5-4D75-A093-FCC8A391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2017</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13691</CharactersWithSpaces>
  <SharedDoc>false</SharedDoc>
  <HLinks>
    <vt:vector size="18" baseType="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ariant>
        <vt:i4>917600</vt:i4>
      </vt:variant>
      <vt:variant>
        <vt:i4>0</vt:i4>
      </vt:variant>
      <vt:variant>
        <vt:i4>0</vt:i4>
      </vt:variant>
      <vt:variant>
        <vt:i4>5</vt:i4>
      </vt:variant>
      <vt:variant>
        <vt:lpwstr>mailto:office@apmis.anpm.ro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irina.simionescu</cp:lastModifiedBy>
  <cp:revision>4</cp:revision>
  <cp:lastPrinted>2017-03-23T07:06:00Z</cp:lastPrinted>
  <dcterms:created xsi:type="dcterms:W3CDTF">2017-03-21T12:54:00Z</dcterms:created>
  <dcterms:modified xsi:type="dcterms:W3CDTF">2017-03-23T07:06:00Z</dcterms:modified>
</cp:coreProperties>
</file>