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4B" w:rsidRDefault="0093504B" w:rsidP="0093504B">
      <w:pPr>
        <w:tabs>
          <w:tab w:val="left" w:pos="2977"/>
          <w:tab w:val="left" w:pos="8222"/>
          <w:tab w:val="left" w:pos="9356"/>
        </w:tabs>
        <w:suppressAutoHyphens/>
        <w:spacing w:before="60" w:after="120" w:line="480" w:lineRule="auto"/>
        <w:ind w:right="141"/>
        <w:jc w:val="center"/>
        <w:rPr>
          <w:rFonts w:ascii="Times New Roman" w:eastAsia="Times New Roman" w:hAnsi="Times New Roman" w:cs="Times New Roman"/>
          <w:b/>
          <w:bCs/>
          <w:smallCaps/>
          <w:lang w:val="pt-BR" w:eastAsia="ar-SA"/>
        </w:rPr>
      </w:pPr>
      <w:bookmarkStart w:id="0" w:name="_Toc442092128"/>
    </w:p>
    <w:p w:rsidR="0093504B" w:rsidRPr="002A339C" w:rsidRDefault="0093504B" w:rsidP="0093504B">
      <w:pPr>
        <w:tabs>
          <w:tab w:val="left" w:pos="2977"/>
          <w:tab w:val="left" w:pos="8222"/>
          <w:tab w:val="left" w:pos="9356"/>
        </w:tabs>
        <w:suppressAutoHyphens/>
        <w:spacing w:before="60" w:after="120" w:line="480" w:lineRule="auto"/>
        <w:ind w:right="141"/>
        <w:jc w:val="center"/>
        <w:rPr>
          <w:rFonts w:ascii="Times New Roman" w:eastAsia="Times New Roman" w:hAnsi="Times New Roman" w:cs="Times New Roman"/>
          <w:b/>
          <w:bCs/>
          <w:smallCaps/>
          <w:lang w:val="pt-BR" w:eastAsia="ar-SA"/>
        </w:rPr>
      </w:pPr>
      <w:r w:rsidRPr="002A339C">
        <w:rPr>
          <w:rFonts w:ascii="Times New Roman" w:eastAsia="Times New Roman" w:hAnsi="Times New Roman" w:cs="Times New Roman"/>
          <w:b/>
          <w:bCs/>
          <w:smallCaps/>
          <w:lang w:val="pt-BR" w:eastAsia="ar-SA"/>
        </w:rPr>
        <w:t>Formular de solicitare</w:t>
      </w:r>
    </w:p>
    <w:p w:rsidR="0093504B" w:rsidRPr="002A339C" w:rsidRDefault="0093504B" w:rsidP="0093504B">
      <w:pPr>
        <w:tabs>
          <w:tab w:val="left" w:pos="8222"/>
          <w:tab w:val="left" w:pos="9356"/>
        </w:tabs>
        <w:suppressAutoHyphens/>
        <w:spacing w:before="60" w:after="120" w:line="480" w:lineRule="auto"/>
        <w:ind w:right="141"/>
        <w:jc w:val="center"/>
        <w:rPr>
          <w:rFonts w:ascii="Times New Roman" w:eastAsia="Times New Roman" w:hAnsi="Times New Roman" w:cs="Times New Roman"/>
          <w:b/>
          <w:bCs/>
          <w:smallCaps/>
          <w:lang w:val="pt-BR" w:eastAsia="ar-SA"/>
        </w:rPr>
      </w:pPr>
      <w:r w:rsidRPr="002A339C">
        <w:rPr>
          <w:rFonts w:ascii="Times New Roman" w:eastAsia="Times New Roman" w:hAnsi="Times New Roman" w:cs="Times New Roman"/>
          <w:b/>
          <w:bCs/>
          <w:smallCaps/>
          <w:lang w:val="pt-BR" w:eastAsia="ar-SA"/>
        </w:rPr>
        <w:t xml:space="preserve"> în vederea revizuirii autorizației integrate de mediu</w:t>
      </w:r>
    </w:p>
    <w:p w:rsidR="0093504B" w:rsidRPr="002A339C" w:rsidRDefault="0093504B" w:rsidP="0093504B">
      <w:pPr>
        <w:tabs>
          <w:tab w:val="left" w:pos="8222"/>
          <w:tab w:val="left" w:pos="9356"/>
        </w:tabs>
        <w:suppressAutoHyphens/>
        <w:spacing w:before="60" w:after="120" w:line="480" w:lineRule="auto"/>
        <w:ind w:right="141"/>
        <w:jc w:val="center"/>
        <w:rPr>
          <w:rFonts w:ascii="Times New Roman" w:eastAsia="Times New Roman" w:hAnsi="Times New Roman" w:cs="Times New Roman"/>
          <w:b/>
          <w:bCs/>
          <w:smallCaps/>
          <w:lang w:val="pt-BR" w:eastAsia="ar-SA"/>
        </w:rPr>
      </w:pPr>
      <w:r w:rsidRPr="002A339C">
        <w:rPr>
          <w:rFonts w:ascii="Times New Roman" w:eastAsia="Times New Roman" w:hAnsi="Times New Roman" w:cs="Times New Roman"/>
          <w:b/>
          <w:bCs/>
          <w:smallCaps/>
          <w:lang w:val="pt-BR" w:eastAsia="ar-SA"/>
        </w:rPr>
        <w:t>nr.2 din 23.11.2015</w:t>
      </w:r>
    </w:p>
    <w:p w:rsidR="0093504B" w:rsidRPr="002A339C" w:rsidRDefault="0093504B" w:rsidP="0093504B">
      <w:pPr>
        <w:tabs>
          <w:tab w:val="left" w:pos="8222"/>
          <w:tab w:val="left" w:pos="9356"/>
        </w:tabs>
        <w:suppressAutoHyphens/>
        <w:spacing w:before="60" w:after="120" w:line="480" w:lineRule="auto"/>
        <w:ind w:right="141"/>
        <w:jc w:val="center"/>
        <w:rPr>
          <w:rFonts w:ascii="Times New Roman" w:eastAsia="Times New Roman" w:hAnsi="Times New Roman" w:cs="Times New Roman"/>
          <w:b/>
          <w:bCs/>
          <w:smallCaps/>
          <w:lang w:val="pt-BR" w:eastAsia="ar-SA"/>
        </w:rPr>
      </w:pPr>
      <w:r w:rsidRPr="002A339C">
        <w:rPr>
          <w:rFonts w:ascii="Times New Roman" w:eastAsia="Times New Roman" w:hAnsi="Times New Roman" w:cs="Times New Roman"/>
          <w:b/>
          <w:bCs/>
          <w:smallCaps/>
          <w:lang w:val="pt-BR" w:eastAsia="ar-SA"/>
        </w:rPr>
        <w:t>emisă de AGENȚIA PENTRU PROTECȚIA MEDIULUI IASI</w:t>
      </w:r>
    </w:p>
    <w:p w:rsidR="0093504B" w:rsidRPr="002A339C" w:rsidRDefault="0093504B" w:rsidP="0093504B">
      <w:pPr>
        <w:tabs>
          <w:tab w:val="left" w:pos="8222"/>
          <w:tab w:val="left" w:pos="9356"/>
        </w:tabs>
        <w:suppressAutoHyphens/>
        <w:spacing w:before="60" w:after="120" w:line="480" w:lineRule="auto"/>
        <w:ind w:right="141"/>
        <w:jc w:val="center"/>
        <w:rPr>
          <w:rFonts w:ascii="Times New Roman" w:eastAsia="Times New Roman" w:hAnsi="Times New Roman" w:cs="Times New Roman"/>
          <w:b/>
          <w:bCs/>
          <w:smallCaps/>
          <w:lang w:val="pt-BR" w:eastAsia="ar-SA"/>
        </w:rPr>
      </w:pPr>
      <w:r w:rsidRPr="002A339C">
        <w:rPr>
          <w:rFonts w:ascii="Times New Roman" w:eastAsia="Times New Roman" w:hAnsi="Times New Roman" w:cs="Times New Roman"/>
          <w:b/>
          <w:bCs/>
          <w:smallCaps/>
          <w:lang w:val="pt-BR" w:eastAsia="ar-SA"/>
        </w:rPr>
        <w:t>pentru</w:t>
      </w:r>
    </w:p>
    <w:p w:rsidR="0093504B" w:rsidRPr="002A339C" w:rsidRDefault="0093504B" w:rsidP="0093504B">
      <w:pPr>
        <w:tabs>
          <w:tab w:val="left" w:pos="8222"/>
          <w:tab w:val="left" w:pos="9356"/>
        </w:tabs>
        <w:suppressAutoHyphens/>
        <w:spacing w:before="60" w:after="120" w:line="480" w:lineRule="auto"/>
        <w:ind w:right="141"/>
        <w:jc w:val="center"/>
        <w:rPr>
          <w:rFonts w:ascii="Times New Roman" w:eastAsia="Times New Roman" w:hAnsi="Times New Roman" w:cs="Times New Roman"/>
          <w:b/>
          <w:bCs/>
          <w:smallCaps/>
          <w:lang w:val="pt-BR" w:eastAsia="ar-SA"/>
        </w:rPr>
      </w:pPr>
      <w:r w:rsidRPr="002A339C">
        <w:rPr>
          <w:rFonts w:ascii="Times New Roman" w:eastAsia="Times New Roman" w:hAnsi="Times New Roman" w:cs="Times New Roman"/>
          <w:b/>
          <w:bCs/>
          <w:smallCaps/>
          <w:lang w:val="pt-BR" w:eastAsia="ar-SA"/>
        </w:rPr>
        <w:t>INSTALAȚIE DE INCINERARE DEȘEURI</w:t>
      </w:r>
    </w:p>
    <w:p w:rsidR="0093504B" w:rsidRPr="002A339C" w:rsidRDefault="0093504B" w:rsidP="0093504B">
      <w:pPr>
        <w:tabs>
          <w:tab w:val="left" w:pos="8222"/>
          <w:tab w:val="left" w:pos="9356"/>
        </w:tabs>
        <w:suppressAutoHyphens/>
        <w:spacing w:before="60" w:after="120" w:line="480" w:lineRule="auto"/>
        <w:ind w:right="141"/>
        <w:jc w:val="center"/>
        <w:rPr>
          <w:rFonts w:ascii="Times New Roman" w:eastAsia="Times New Roman" w:hAnsi="Times New Roman" w:cs="Times New Roman"/>
          <w:b/>
          <w:bCs/>
          <w:smallCaps/>
          <w:lang w:val="pt-BR" w:eastAsia="ar-SA"/>
        </w:rPr>
      </w:pPr>
      <w:r w:rsidRPr="002A339C">
        <w:rPr>
          <w:rFonts w:ascii="Times New Roman" w:eastAsia="Times New Roman" w:hAnsi="Times New Roman" w:cs="Times New Roman"/>
          <w:b/>
          <w:bCs/>
          <w:smallCaps/>
          <w:lang w:val="pt-BR" w:eastAsia="ar-SA"/>
        </w:rPr>
        <w:t>INSTALAȚIE DE DISTILARE DEȘEURI</w:t>
      </w:r>
    </w:p>
    <w:p w:rsidR="0093504B" w:rsidRDefault="0093504B" w:rsidP="0093504B">
      <w:pPr>
        <w:tabs>
          <w:tab w:val="left" w:pos="8222"/>
          <w:tab w:val="left" w:pos="9356"/>
        </w:tabs>
        <w:autoSpaceDE w:val="0"/>
        <w:autoSpaceDN w:val="0"/>
        <w:adjustRightInd w:val="0"/>
        <w:spacing w:after="0" w:line="480" w:lineRule="auto"/>
        <w:ind w:right="141"/>
        <w:jc w:val="center"/>
        <w:rPr>
          <w:rFonts w:ascii="Times New Roman" w:eastAsia="Times New Roman" w:hAnsi="Times New Roman" w:cs="Times New Roman"/>
          <w:b/>
          <w:bCs/>
          <w:color w:val="000000"/>
          <w:lang w:val="en-US"/>
        </w:rPr>
      </w:pPr>
    </w:p>
    <w:p w:rsidR="0093504B" w:rsidRPr="002A339C" w:rsidRDefault="0093504B" w:rsidP="0093504B">
      <w:pPr>
        <w:tabs>
          <w:tab w:val="left" w:pos="8222"/>
          <w:tab w:val="left" w:pos="9356"/>
        </w:tabs>
        <w:autoSpaceDE w:val="0"/>
        <w:autoSpaceDN w:val="0"/>
        <w:adjustRightInd w:val="0"/>
        <w:spacing w:after="0" w:line="480" w:lineRule="auto"/>
        <w:ind w:right="141"/>
        <w:jc w:val="center"/>
        <w:rPr>
          <w:rFonts w:ascii="Times New Roman" w:eastAsia="Times New Roman" w:hAnsi="Times New Roman" w:cs="Times New Roman"/>
          <w:b/>
          <w:bCs/>
          <w:color w:val="000000"/>
          <w:lang w:val="en-US"/>
        </w:rPr>
      </w:pPr>
    </w:p>
    <w:p w:rsidR="0093504B" w:rsidRPr="00D1006F" w:rsidRDefault="0093504B" w:rsidP="0093504B">
      <w:pPr>
        <w:tabs>
          <w:tab w:val="left" w:pos="8222"/>
          <w:tab w:val="left" w:pos="9356"/>
        </w:tabs>
        <w:autoSpaceDE w:val="0"/>
        <w:autoSpaceDN w:val="0"/>
        <w:adjustRightInd w:val="0"/>
        <w:spacing w:after="0" w:line="480" w:lineRule="auto"/>
        <w:ind w:right="141"/>
        <w:jc w:val="both"/>
        <w:rPr>
          <w:rFonts w:ascii="Times New Roman" w:eastAsia="Times New Roman" w:hAnsi="Times New Roman" w:cs="Times New Roman"/>
          <w:b/>
          <w:bCs/>
          <w:color w:val="000000"/>
          <w:lang w:val="en-US"/>
        </w:rPr>
      </w:pPr>
      <w:r w:rsidRPr="002A339C">
        <w:rPr>
          <w:rFonts w:ascii="Times New Roman" w:eastAsia="Times New Roman" w:hAnsi="Times New Roman" w:cs="Times New Roman"/>
          <w:b/>
          <w:bCs/>
          <w:color w:val="000000"/>
          <w:lang w:val="en-US"/>
        </w:rPr>
        <w:t xml:space="preserve">Titularul investiţiei: </w:t>
      </w:r>
      <w:r w:rsidRPr="002A339C">
        <w:rPr>
          <w:rFonts w:ascii="Times New Roman" w:eastAsia="Times New Roman" w:hAnsi="Times New Roman" w:cs="Times New Roman"/>
          <w:b/>
          <w:lang w:val="en-GB"/>
        </w:rPr>
        <w:t>S.C. DEMECO S</w:t>
      </w:r>
      <w:r>
        <w:rPr>
          <w:rFonts w:ascii="Times New Roman" w:eastAsia="Times New Roman" w:hAnsi="Times New Roman" w:cs="Times New Roman"/>
          <w:b/>
          <w:lang w:val="en-GB"/>
        </w:rPr>
        <w:t>.</w:t>
      </w:r>
      <w:r w:rsidRPr="002A339C">
        <w:rPr>
          <w:rFonts w:ascii="Times New Roman" w:eastAsia="Times New Roman" w:hAnsi="Times New Roman" w:cs="Times New Roman"/>
          <w:b/>
          <w:lang w:val="en-GB"/>
        </w:rPr>
        <w:t>R</w:t>
      </w:r>
      <w:r>
        <w:rPr>
          <w:rFonts w:ascii="Times New Roman" w:eastAsia="Times New Roman" w:hAnsi="Times New Roman" w:cs="Times New Roman"/>
          <w:b/>
          <w:lang w:val="en-GB"/>
        </w:rPr>
        <w:t>.</w:t>
      </w:r>
      <w:r w:rsidRPr="002A339C">
        <w:rPr>
          <w:rFonts w:ascii="Times New Roman" w:eastAsia="Times New Roman" w:hAnsi="Times New Roman" w:cs="Times New Roman"/>
          <w:b/>
          <w:lang w:val="en-GB"/>
        </w:rPr>
        <w:t>L -</w:t>
      </w:r>
      <w:r w:rsidRPr="002A339C">
        <w:rPr>
          <w:rFonts w:ascii="Times New Roman" w:eastAsia="Times New Roman" w:hAnsi="Times New Roman" w:cs="Times New Roman"/>
          <w:lang w:val="en-GB"/>
        </w:rPr>
        <w:t xml:space="preserve"> Punct de Lucru situat in Sat Vlădiceni, Comuna Tomești     </w:t>
      </w:r>
    </w:p>
    <w:p w:rsidR="0093504B" w:rsidRPr="00D1006F" w:rsidRDefault="0093504B" w:rsidP="0093504B">
      <w:pPr>
        <w:tabs>
          <w:tab w:val="left" w:pos="8222"/>
          <w:tab w:val="left" w:pos="9356"/>
        </w:tabs>
        <w:autoSpaceDE w:val="0"/>
        <w:autoSpaceDN w:val="0"/>
        <w:adjustRightInd w:val="0"/>
        <w:spacing w:after="0" w:line="480" w:lineRule="auto"/>
        <w:ind w:right="141"/>
        <w:rPr>
          <w:rFonts w:ascii="Times New Roman" w:eastAsia="Times New Roman" w:hAnsi="Times New Roman" w:cs="Times New Roman"/>
          <w:lang w:val="en-GB"/>
        </w:rPr>
      </w:pPr>
      <w:r w:rsidRPr="002A339C">
        <w:rPr>
          <w:rFonts w:ascii="Times New Roman" w:eastAsia="Times New Roman" w:hAnsi="Times New Roman" w:cs="Times New Roman"/>
          <w:b/>
          <w:bCs/>
          <w:color w:val="000000"/>
          <w:lang w:val="en-US" w:eastAsia="ro-RO"/>
        </w:rPr>
        <w:t xml:space="preserve">Beneficiarul investiției/Operatorul instalației: </w:t>
      </w:r>
      <w:r w:rsidRPr="002A339C">
        <w:rPr>
          <w:rFonts w:ascii="Times New Roman" w:eastAsia="Times New Roman" w:hAnsi="Times New Roman" w:cs="Times New Roman"/>
          <w:b/>
          <w:lang w:val="en-GB"/>
        </w:rPr>
        <w:t>S.C. DEMECO S</w:t>
      </w:r>
      <w:r>
        <w:rPr>
          <w:rFonts w:ascii="Times New Roman" w:eastAsia="Times New Roman" w:hAnsi="Times New Roman" w:cs="Times New Roman"/>
          <w:b/>
          <w:lang w:val="en-GB"/>
        </w:rPr>
        <w:t>.</w:t>
      </w:r>
      <w:r w:rsidRPr="002A339C">
        <w:rPr>
          <w:rFonts w:ascii="Times New Roman" w:eastAsia="Times New Roman" w:hAnsi="Times New Roman" w:cs="Times New Roman"/>
          <w:b/>
          <w:lang w:val="en-GB"/>
        </w:rPr>
        <w:t>R</w:t>
      </w:r>
      <w:r>
        <w:rPr>
          <w:rFonts w:ascii="Times New Roman" w:eastAsia="Times New Roman" w:hAnsi="Times New Roman" w:cs="Times New Roman"/>
          <w:b/>
          <w:lang w:val="en-GB"/>
        </w:rPr>
        <w:t>.</w:t>
      </w:r>
      <w:r w:rsidRPr="002A339C">
        <w:rPr>
          <w:rFonts w:ascii="Times New Roman" w:eastAsia="Times New Roman" w:hAnsi="Times New Roman" w:cs="Times New Roman"/>
          <w:b/>
          <w:lang w:val="en-GB"/>
        </w:rPr>
        <w:t>L</w:t>
      </w:r>
    </w:p>
    <w:p w:rsidR="0093504B" w:rsidRPr="002A339C" w:rsidRDefault="0093504B" w:rsidP="0093504B">
      <w:pPr>
        <w:tabs>
          <w:tab w:val="left" w:pos="8222"/>
          <w:tab w:val="left" w:pos="9356"/>
        </w:tabs>
        <w:spacing w:after="0" w:line="480" w:lineRule="auto"/>
        <w:ind w:right="141"/>
        <w:jc w:val="center"/>
        <w:rPr>
          <w:rFonts w:ascii="Times New Roman" w:eastAsia="Times New Roman" w:hAnsi="Times New Roman" w:cs="Times New Roman"/>
          <w:b/>
          <w:color w:val="000000"/>
          <w:lang w:val="it-IT" w:eastAsia="ro-RO"/>
        </w:rPr>
      </w:pPr>
    </w:p>
    <w:p w:rsidR="0093504B" w:rsidRDefault="0093504B" w:rsidP="0093504B">
      <w:pPr>
        <w:tabs>
          <w:tab w:val="left" w:pos="8222"/>
          <w:tab w:val="left" w:pos="9356"/>
        </w:tabs>
        <w:spacing w:after="0" w:line="480" w:lineRule="auto"/>
        <w:ind w:right="141"/>
        <w:rPr>
          <w:rFonts w:ascii="Times New Roman" w:eastAsia="Times New Roman" w:hAnsi="Times New Roman" w:cs="Times New Roman"/>
          <w:b/>
        </w:rPr>
      </w:pPr>
      <w:r w:rsidRPr="002A339C">
        <w:rPr>
          <w:rFonts w:ascii="Times New Roman" w:eastAsia="Times New Roman" w:hAnsi="Times New Roman" w:cs="Times New Roman"/>
          <w:b/>
        </w:rPr>
        <w:t>Colectiv de elaborare</w:t>
      </w:r>
      <w:r>
        <w:rPr>
          <w:rFonts w:ascii="Times New Roman" w:eastAsia="Times New Roman" w:hAnsi="Times New Roman" w:cs="Times New Roman"/>
          <w:b/>
        </w:rPr>
        <w:t xml:space="preserve"> documentatie</w:t>
      </w:r>
      <w:r w:rsidRPr="002A339C">
        <w:rPr>
          <w:rFonts w:ascii="Times New Roman" w:eastAsia="Times New Roman" w:hAnsi="Times New Roman" w:cs="Times New Roman"/>
          <w:b/>
        </w:rPr>
        <w:t>:</w:t>
      </w:r>
    </w:p>
    <w:p w:rsidR="0093504B" w:rsidRDefault="0093504B" w:rsidP="0093504B">
      <w:pPr>
        <w:tabs>
          <w:tab w:val="left" w:pos="8222"/>
          <w:tab w:val="left" w:pos="9356"/>
        </w:tabs>
        <w:spacing w:after="0" w:line="480" w:lineRule="auto"/>
        <w:ind w:right="141"/>
        <w:rPr>
          <w:rFonts w:ascii="Times New Roman" w:eastAsia="Times New Roman" w:hAnsi="Times New Roman" w:cs="Times New Roman"/>
          <w:b/>
        </w:rPr>
      </w:pPr>
      <w:r>
        <w:rPr>
          <w:rFonts w:ascii="Times New Roman" w:eastAsia="Times New Roman" w:hAnsi="Times New Roman" w:cs="Times New Roman"/>
          <w:b/>
        </w:rPr>
        <w:t>S.C ATIC ECO PROJECT S.R.L- Registrul national al elab. de studii protectia mediului-poz.447</w:t>
      </w:r>
    </w:p>
    <w:p w:rsidR="0093504B" w:rsidRPr="00D1006F" w:rsidRDefault="0093504B" w:rsidP="0093504B">
      <w:pPr>
        <w:tabs>
          <w:tab w:val="left" w:pos="8222"/>
          <w:tab w:val="left" w:pos="9356"/>
        </w:tabs>
        <w:spacing w:after="0" w:line="480" w:lineRule="auto"/>
        <w:ind w:right="141"/>
        <w:rPr>
          <w:rFonts w:ascii="Times New Roman" w:eastAsia="Times New Roman" w:hAnsi="Times New Roman" w:cs="Times New Roman"/>
        </w:rPr>
      </w:pPr>
      <w:r>
        <w:rPr>
          <w:rFonts w:ascii="Times New Roman" w:eastAsia="Times New Roman" w:hAnsi="Times New Roman" w:cs="Times New Roman"/>
          <w:b/>
        </w:rPr>
        <w:t>BRADU CRISTINA- Registrul national al elaboratorilor de  studii protectia mediului - poz. 693</w:t>
      </w:r>
    </w:p>
    <w:p w:rsidR="0093504B" w:rsidRPr="002A339C" w:rsidRDefault="0093504B" w:rsidP="0093504B">
      <w:pPr>
        <w:tabs>
          <w:tab w:val="left" w:pos="8222"/>
          <w:tab w:val="left" w:pos="9356"/>
        </w:tabs>
        <w:spacing w:after="0" w:line="480" w:lineRule="auto"/>
        <w:ind w:right="141"/>
        <w:rPr>
          <w:rFonts w:ascii="Times New Roman" w:eastAsia="Times New Roman" w:hAnsi="Times New Roman" w:cs="Times New Roman"/>
          <w:b/>
        </w:rPr>
      </w:pPr>
    </w:p>
    <w:p w:rsidR="0093504B" w:rsidRPr="002A339C" w:rsidRDefault="0093504B" w:rsidP="0093504B">
      <w:pPr>
        <w:tabs>
          <w:tab w:val="left" w:pos="3969"/>
          <w:tab w:val="left" w:pos="9356"/>
        </w:tabs>
        <w:spacing w:after="0" w:line="480" w:lineRule="auto"/>
        <w:ind w:left="720" w:right="141" w:firstLine="2966"/>
        <w:contextualSpacing/>
        <w:rPr>
          <w:rFonts w:ascii="Times New Roman" w:eastAsia="Times New Roman" w:hAnsi="Times New Roman" w:cs="Times New Roman"/>
          <w:b/>
        </w:rPr>
      </w:pPr>
    </w:p>
    <w:p w:rsidR="0093504B" w:rsidRPr="002A339C" w:rsidRDefault="0093504B" w:rsidP="0093504B">
      <w:pPr>
        <w:tabs>
          <w:tab w:val="left" w:pos="8222"/>
          <w:tab w:val="left" w:pos="9356"/>
        </w:tabs>
        <w:spacing w:after="0" w:line="480" w:lineRule="auto"/>
        <w:ind w:right="141"/>
        <w:rPr>
          <w:rFonts w:ascii="Times New Roman" w:eastAsia="Times New Roman" w:hAnsi="Times New Roman" w:cs="Times New Roman"/>
          <w:b/>
          <w:color w:val="000000"/>
          <w:lang w:val="it-IT" w:eastAsia="ro-RO"/>
        </w:rPr>
      </w:pPr>
      <w:r w:rsidRPr="002A339C">
        <w:rPr>
          <w:rFonts w:ascii="Times New Roman" w:eastAsia="Times New Roman" w:hAnsi="Times New Roman" w:cs="Times New Roman"/>
          <w:b/>
          <w:color w:val="000000"/>
          <w:lang w:val="it-IT" w:eastAsia="ro-RO"/>
        </w:rPr>
        <w:t xml:space="preserve">         </w:t>
      </w:r>
    </w:p>
    <w:p w:rsidR="0093504B" w:rsidRPr="002A339C" w:rsidRDefault="0093504B" w:rsidP="0093504B">
      <w:pPr>
        <w:tabs>
          <w:tab w:val="left" w:pos="8222"/>
          <w:tab w:val="left" w:pos="9356"/>
        </w:tabs>
        <w:spacing w:after="0" w:line="480" w:lineRule="auto"/>
        <w:ind w:right="141"/>
        <w:rPr>
          <w:rFonts w:ascii="Times New Roman" w:eastAsia="Times New Roman" w:hAnsi="Times New Roman" w:cs="Times New Roman"/>
          <w:lang w:val="it-IT" w:eastAsia="en-GB"/>
        </w:rPr>
      </w:pPr>
    </w:p>
    <w:p w:rsidR="0093504B" w:rsidRPr="002A339C" w:rsidRDefault="0093504B" w:rsidP="0093504B">
      <w:pPr>
        <w:tabs>
          <w:tab w:val="left" w:pos="8222"/>
          <w:tab w:val="left" w:pos="9356"/>
        </w:tabs>
        <w:spacing w:after="0" w:line="480" w:lineRule="auto"/>
        <w:ind w:right="141"/>
        <w:rPr>
          <w:rFonts w:ascii="Times New Roman" w:eastAsia="Times New Roman" w:hAnsi="Times New Roman" w:cs="Times New Roman"/>
          <w:lang w:val="it-IT" w:eastAsia="en-GB"/>
        </w:rPr>
      </w:pPr>
    </w:p>
    <w:p w:rsidR="0093504B" w:rsidRPr="002A339C" w:rsidRDefault="0093504B" w:rsidP="0093504B">
      <w:pPr>
        <w:tabs>
          <w:tab w:val="left" w:pos="8222"/>
          <w:tab w:val="left" w:pos="9356"/>
        </w:tabs>
        <w:spacing w:after="0" w:line="480" w:lineRule="auto"/>
        <w:ind w:right="141"/>
        <w:rPr>
          <w:rFonts w:ascii="Times New Roman" w:eastAsia="Times New Roman" w:hAnsi="Times New Roman" w:cs="Times New Roman"/>
          <w:lang w:val="it-IT" w:eastAsia="en-GB"/>
        </w:rPr>
      </w:pPr>
    </w:p>
    <w:p w:rsidR="0093504B" w:rsidRPr="002A339C" w:rsidRDefault="0093504B" w:rsidP="0093504B">
      <w:pPr>
        <w:tabs>
          <w:tab w:val="left" w:pos="8222"/>
          <w:tab w:val="left" w:pos="9356"/>
        </w:tabs>
        <w:spacing w:after="0" w:line="480" w:lineRule="auto"/>
        <w:ind w:right="141"/>
        <w:rPr>
          <w:rFonts w:ascii="Times New Roman" w:eastAsia="Times New Roman" w:hAnsi="Times New Roman" w:cs="Times New Roman"/>
          <w:lang w:val="it-IT" w:eastAsia="en-GB"/>
        </w:rPr>
      </w:pPr>
    </w:p>
    <w:p w:rsidR="0093504B" w:rsidRPr="002A339C" w:rsidRDefault="0093504B" w:rsidP="0093504B">
      <w:pPr>
        <w:tabs>
          <w:tab w:val="left" w:pos="8222"/>
          <w:tab w:val="left" w:pos="9356"/>
        </w:tabs>
        <w:spacing w:after="0" w:line="240" w:lineRule="auto"/>
        <w:ind w:right="141"/>
        <w:jc w:val="center"/>
        <w:rPr>
          <w:rFonts w:ascii="Times New Roman" w:eastAsia="Times New Roman" w:hAnsi="Times New Roman" w:cs="Times New Roman"/>
          <w:lang w:val="it-IT" w:eastAsia="en-GB"/>
        </w:rPr>
      </w:pPr>
      <w:r w:rsidRPr="002A339C">
        <w:rPr>
          <w:rFonts w:ascii="Times New Roman" w:eastAsia="Times New Roman" w:hAnsi="Times New Roman" w:cs="Times New Roman"/>
          <w:b/>
          <w:lang w:val="it-IT" w:eastAsia="en-GB"/>
        </w:rPr>
        <w:t>2017</w:t>
      </w:r>
    </w:p>
    <w:p w:rsidR="00E57399" w:rsidRPr="002A339C" w:rsidRDefault="00912734" w:rsidP="00E57399">
      <w:pPr>
        <w:tabs>
          <w:tab w:val="left" w:pos="7088"/>
        </w:tabs>
        <w:spacing w:after="0" w:line="360" w:lineRule="auto"/>
        <w:jc w:val="both"/>
        <w:rPr>
          <w:rFonts w:ascii="Times New Roman" w:hAnsi="Times New Roman" w:cs="Times New Roman"/>
        </w:rPr>
      </w:pPr>
      <w:r w:rsidRPr="002A339C">
        <w:rPr>
          <w:rFonts w:ascii="Times New Roman" w:eastAsia="Times New Roman" w:hAnsi="Times New Roman" w:cs="Times New Roman"/>
          <w:color w:val="000000"/>
        </w:rPr>
        <w:br w:type="page"/>
      </w:r>
      <w:r w:rsidR="00E57399" w:rsidRPr="002A339C">
        <w:rPr>
          <w:rFonts w:ascii="Times New Roman" w:hAnsi="Times New Roman" w:cs="Times New Roman"/>
        </w:rPr>
        <w:lastRenderedPageBreak/>
        <w:t>Cuprins</w:t>
      </w:r>
    </w:p>
    <w:p w:rsidR="00E57399" w:rsidRPr="002A339C" w:rsidRDefault="00E57399" w:rsidP="00E57399">
      <w:pPr>
        <w:tabs>
          <w:tab w:val="left" w:pos="7200"/>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1. Rezumat Netehnic                                                                                           </w:t>
      </w:r>
      <w:r>
        <w:rPr>
          <w:rFonts w:ascii="Times New Roman" w:hAnsi="Times New Roman" w:cs="Times New Roman"/>
        </w:rPr>
        <w:t xml:space="preserve">       </w:t>
      </w:r>
      <w:r w:rsidRPr="002A339C">
        <w:rPr>
          <w:rFonts w:ascii="Times New Roman" w:hAnsi="Times New Roman" w:cs="Times New Roman"/>
        </w:rPr>
        <w:t>pag.</w:t>
      </w:r>
      <w:r w:rsidR="00F93A85">
        <w:rPr>
          <w:rFonts w:ascii="Times New Roman" w:hAnsi="Times New Roman" w:cs="Times New Roman"/>
        </w:rPr>
        <w:t>10</w:t>
      </w:r>
    </w:p>
    <w:p w:rsidR="00E57399" w:rsidRPr="002A339C" w:rsidRDefault="00E57399" w:rsidP="00E57399">
      <w:pPr>
        <w:tabs>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1.1</w:t>
      </w:r>
      <w:r>
        <w:rPr>
          <w:rFonts w:ascii="Times New Roman" w:hAnsi="Times New Roman" w:cs="Times New Roman"/>
        </w:rPr>
        <w:t xml:space="preserve">. </w:t>
      </w:r>
      <w:r w:rsidRPr="002A339C">
        <w:rPr>
          <w:rFonts w:ascii="Times New Roman" w:hAnsi="Times New Roman" w:cs="Times New Roman"/>
        </w:rPr>
        <w:t xml:space="preserve">Prezentarea condiţiilor prezente ale amplasamentului, inclusiv poluarea     </w:t>
      </w:r>
      <w:r>
        <w:rPr>
          <w:rFonts w:ascii="Times New Roman" w:hAnsi="Times New Roman" w:cs="Times New Roman"/>
        </w:rPr>
        <w:t xml:space="preserve">    </w:t>
      </w:r>
      <w:r w:rsidRPr="002A339C">
        <w:rPr>
          <w:rFonts w:ascii="Times New Roman" w:hAnsi="Times New Roman" w:cs="Times New Roman"/>
        </w:rPr>
        <w:t xml:space="preserve"> pag.</w:t>
      </w:r>
      <w:r>
        <w:rPr>
          <w:rFonts w:ascii="Times New Roman" w:hAnsi="Times New Roman" w:cs="Times New Roman"/>
        </w:rPr>
        <w:t>1</w:t>
      </w:r>
      <w:r w:rsidR="00F93A85">
        <w:rPr>
          <w:rFonts w:ascii="Times New Roman" w:hAnsi="Times New Roman" w:cs="Times New Roman"/>
        </w:rPr>
        <w:t>2</w:t>
      </w:r>
    </w:p>
    <w:p w:rsidR="00E57399" w:rsidRPr="002A339C" w:rsidRDefault="00E57399" w:rsidP="00E57399">
      <w:pPr>
        <w:tabs>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istorica </w:t>
      </w:r>
    </w:p>
    <w:p w:rsidR="00E57399" w:rsidRPr="002A339C" w:rsidRDefault="00E57399" w:rsidP="00E57399">
      <w:pPr>
        <w:tabs>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1.2. Alternative principale studiate                                                                     </w:t>
      </w:r>
      <w:r>
        <w:rPr>
          <w:rFonts w:ascii="Times New Roman" w:hAnsi="Times New Roman" w:cs="Times New Roman"/>
        </w:rPr>
        <w:t xml:space="preserve">    </w:t>
      </w:r>
      <w:r w:rsidRPr="002A339C">
        <w:rPr>
          <w:rFonts w:ascii="Times New Roman" w:hAnsi="Times New Roman" w:cs="Times New Roman"/>
        </w:rPr>
        <w:t xml:space="preserve"> </w:t>
      </w:r>
      <w:r>
        <w:rPr>
          <w:rFonts w:ascii="Times New Roman" w:hAnsi="Times New Roman" w:cs="Times New Roman"/>
        </w:rPr>
        <w:t>pag.</w:t>
      </w:r>
      <w:r w:rsidRPr="002A339C">
        <w:rPr>
          <w:rFonts w:ascii="Times New Roman" w:hAnsi="Times New Roman" w:cs="Times New Roman"/>
        </w:rPr>
        <w:t xml:space="preserve"> </w:t>
      </w:r>
      <w:r>
        <w:rPr>
          <w:rFonts w:ascii="Times New Roman" w:hAnsi="Times New Roman" w:cs="Times New Roman"/>
        </w:rPr>
        <w:t>1</w:t>
      </w:r>
      <w:r w:rsidR="00F93A85">
        <w:rPr>
          <w:rFonts w:ascii="Times New Roman" w:hAnsi="Times New Roman" w:cs="Times New Roman"/>
        </w:rPr>
        <w:t>2</w:t>
      </w:r>
    </w:p>
    <w:p w:rsidR="00E57399" w:rsidRPr="002A339C" w:rsidRDefault="00E57399" w:rsidP="00E57399">
      <w:pPr>
        <w:tabs>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2. Tehnici</w:t>
      </w:r>
    </w:p>
    <w:p w:rsidR="00E57399" w:rsidRPr="002A339C" w:rsidRDefault="00E57399" w:rsidP="00E57399">
      <w:pPr>
        <w:tabs>
          <w:tab w:val="left" w:pos="6946"/>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2.1 Tehnici de management                                                                                 </w:t>
      </w:r>
      <w:r>
        <w:rPr>
          <w:rFonts w:ascii="Times New Roman" w:hAnsi="Times New Roman" w:cs="Times New Roman"/>
        </w:rPr>
        <w:t xml:space="preserve">   </w:t>
      </w:r>
      <w:r w:rsidR="00F93A85">
        <w:rPr>
          <w:rFonts w:ascii="Times New Roman" w:hAnsi="Times New Roman" w:cs="Times New Roman"/>
        </w:rPr>
        <w:tab/>
      </w:r>
      <w:r w:rsidRPr="002A339C">
        <w:rPr>
          <w:rFonts w:ascii="Times New Roman" w:hAnsi="Times New Roman" w:cs="Times New Roman"/>
        </w:rPr>
        <w:t>pag.</w:t>
      </w:r>
      <w:r w:rsidR="00F93A85">
        <w:rPr>
          <w:rFonts w:ascii="Times New Roman" w:hAnsi="Times New Roman" w:cs="Times New Roman"/>
        </w:rPr>
        <w:t>38</w:t>
      </w:r>
    </w:p>
    <w:p w:rsidR="00E57399" w:rsidRPr="002A339C" w:rsidRDefault="00E57399" w:rsidP="00E57399">
      <w:pPr>
        <w:tabs>
          <w:tab w:val="left" w:pos="6663"/>
          <w:tab w:val="left" w:pos="6946"/>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3. Intrari de materiale </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 4</w:t>
      </w:r>
      <w:r w:rsidR="00F93A85">
        <w:rPr>
          <w:rFonts w:ascii="Times New Roman" w:hAnsi="Times New Roman" w:cs="Times New Roman"/>
        </w:rPr>
        <w:t>6</w:t>
      </w:r>
    </w:p>
    <w:p w:rsidR="00E57399" w:rsidRPr="002A339C" w:rsidRDefault="00E57399" w:rsidP="00E57399">
      <w:pPr>
        <w:tabs>
          <w:tab w:val="left" w:pos="6946"/>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3.1. Selectarea materiilor prime</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pag.4</w:t>
      </w:r>
      <w:r w:rsidR="00F93A85">
        <w:rPr>
          <w:rFonts w:ascii="Times New Roman" w:hAnsi="Times New Roman" w:cs="Times New Roman"/>
        </w:rPr>
        <w:t>6</w:t>
      </w:r>
    </w:p>
    <w:p w:rsidR="00E57399" w:rsidRPr="002A339C" w:rsidRDefault="00E57399" w:rsidP="00E57399">
      <w:pPr>
        <w:tabs>
          <w:tab w:val="left" w:pos="6663"/>
          <w:tab w:val="left" w:pos="6946"/>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3.2. Cerinte BAT </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pag.5</w:t>
      </w:r>
      <w:r w:rsidR="00F93A85">
        <w:rPr>
          <w:rFonts w:ascii="Times New Roman" w:hAnsi="Times New Roman" w:cs="Times New Roman"/>
        </w:rPr>
        <w:t>7</w:t>
      </w:r>
    </w:p>
    <w:p w:rsidR="00E57399" w:rsidRPr="002A339C" w:rsidRDefault="00E57399" w:rsidP="00E57399">
      <w:pPr>
        <w:tabs>
          <w:tab w:val="left" w:pos="6946"/>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3.3. Auditul privind minimizarea deseurilor </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pag.5</w:t>
      </w:r>
      <w:r w:rsidR="00F93A85">
        <w:rPr>
          <w:rFonts w:ascii="Times New Roman" w:hAnsi="Times New Roman" w:cs="Times New Roman"/>
        </w:rPr>
        <w:t>9</w:t>
      </w:r>
    </w:p>
    <w:p w:rsidR="00E57399" w:rsidRPr="002A339C" w:rsidRDefault="00E57399" w:rsidP="00E57399">
      <w:pPr>
        <w:tabs>
          <w:tab w:val="left" w:pos="6946"/>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3.4. Utilizarea apei </w:t>
      </w:r>
      <w:r>
        <w:rPr>
          <w:rFonts w:ascii="Times New Roman" w:hAnsi="Times New Roman" w:cs="Times New Roman"/>
        </w:rPr>
        <w:t xml:space="preserve">                                                                     </w:t>
      </w:r>
      <w:r w:rsidR="00F93A85">
        <w:rPr>
          <w:rFonts w:ascii="Times New Roman" w:hAnsi="Times New Roman" w:cs="Times New Roman"/>
        </w:rPr>
        <w:t xml:space="preserve">                           </w:t>
      </w:r>
      <w:r w:rsidR="00F93A85">
        <w:rPr>
          <w:rFonts w:ascii="Times New Roman" w:hAnsi="Times New Roman" w:cs="Times New Roman"/>
        </w:rPr>
        <w:tab/>
        <w:t>pag.60</w:t>
      </w:r>
    </w:p>
    <w:p w:rsidR="00E57399" w:rsidRPr="002A339C" w:rsidRDefault="00E57399" w:rsidP="00E57399">
      <w:pPr>
        <w:tabs>
          <w:tab w:val="left" w:pos="6663"/>
          <w:tab w:val="left" w:pos="6946"/>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4. Principalele activitati </w:t>
      </w:r>
      <w:r>
        <w:rPr>
          <w:rFonts w:ascii="Times New Roman" w:hAnsi="Times New Roman" w:cs="Times New Roman"/>
        </w:rPr>
        <w:t xml:space="preserve">                                                              </w:t>
      </w:r>
      <w:r w:rsidR="00F93A85">
        <w:rPr>
          <w:rFonts w:ascii="Times New Roman" w:hAnsi="Times New Roman" w:cs="Times New Roman"/>
        </w:rPr>
        <w:t xml:space="preserve">                         </w:t>
      </w:r>
      <w:r w:rsidR="00F93A85">
        <w:rPr>
          <w:rFonts w:ascii="Times New Roman" w:hAnsi="Times New Roman" w:cs="Times New Roman"/>
        </w:rPr>
        <w:tab/>
      </w:r>
      <w:r w:rsidR="00F93A85">
        <w:rPr>
          <w:rFonts w:ascii="Times New Roman" w:hAnsi="Times New Roman" w:cs="Times New Roman"/>
        </w:rPr>
        <w:tab/>
        <w:t xml:space="preserve"> pag.65</w:t>
      </w:r>
    </w:p>
    <w:p w:rsidR="00E57399" w:rsidRPr="002A339C" w:rsidRDefault="00E57399" w:rsidP="00E57399">
      <w:pPr>
        <w:tabs>
          <w:tab w:val="left" w:pos="6663"/>
          <w:tab w:val="left" w:pos="6946"/>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5. Emisii si reducerea poluarii </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w:t>
      </w:r>
      <w:r w:rsidR="00F93A85">
        <w:rPr>
          <w:rFonts w:ascii="Times New Roman" w:hAnsi="Times New Roman" w:cs="Times New Roman"/>
        </w:rPr>
        <w:t>87</w:t>
      </w:r>
    </w:p>
    <w:p w:rsidR="00E57399" w:rsidRPr="002A339C" w:rsidRDefault="00E57399" w:rsidP="00E57399">
      <w:pPr>
        <w:tabs>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6. Minimizarea si recuperarea deseurilor </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pag.8</w:t>
      </w:r>
      <w:r w:rsidR="00F93A85">
        <w:rPr>
          <w:rFonts w:ascii="Times New Roman" w:hAnsi="Times New Roman" w:cs="Times New Roman"/>
        </w:rPr>
        <w:t>9</w:t>
      </w:r>
    </w:p>
    <w:p w:rsidR="00E57399" w:rsidRPr="002A339C" w:rsidRDefault="00E57399" w:rsidP="00E57399">
      <w:pPr>
        <w:tabs>
          <w:tab w:val="left" w:pos="6663"/>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7. Energie </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pag.9</w:t>
      </w:r>
      <w:r w:rsidR="00F93A85">
        <w:rPr>
          <w:rFonts w:ascii="Times New Roman" w:hAnsi="Times New Roman" w:cs="Times New Roman"/>
        </w:rPr>
        <w:t>8</w:t>
      </w:r>
    </w:p>
    <w:p w:rsidR="00E57399" w:rsidRPr="002A339C" w:rsidRDefault="00E57399" w:rsidP="00E57399">
      <w:pPr>
        <w:tabs>
          <w:tab w:val="left" w:pos="6663"/>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8. Accidentele si consecintele lor </w:t>
      </w:r>
      <w:r>
        <w:rPr>
          <w:rFonts w:ascii="Times New Roman" w:hAnsi="Times New Roman" w:cs="Times New Roman"/>
        </w:rPr>
        <w:t xml:space="preserve">                                               </w:t>
      </w:r>
      <w:r w:rsidR="00F93A85">
        <w:rPr>
          <w:rFonts w:ascii="Times New Roman" w:hAnsi="Times New Roman" w:cs="Times New Roman"/>
        </w:rPr>
        <w:t xml:space="preserve">                          </w:t>
      </w:r>
      <w:r w:rsidR="00F93A85">
        <w:rPr>
          <w:rFonts w:ascii="Times New Roman" w:hAnsi="Times New Roman" w:cs="Times New Roman"/>
        </w:rPr>
        <w:tab/>
        <w:t>pag.102</w:t>
      </w:r>
    </w:p>
    <w:p w:rsidR="00E57399" w:rsidRPr="002A339C" w:rsidRDefault="00E57399" w:rsidP="00E57399">
      <w:pPr>
        <w:tabs>
          <w:tab w:val="left" w:pos="6946"/>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9. Zgomot si vibratii </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pag.10</w:t>
      </w:r>
      <w:r w:rsidR="00F93A85">
        <w:rPr>
          <w:rFonts w:ascii="Times New Roman" w:hAnsi="Times New Roman" w:cs="Times New Roman"/>
        </w:rPr>
        <w:t>5</w:t>
      </w:r>
    </w:p>
    <w:p w:rsidR="00E57399" w:rsidRPr="002A339C" w:rsidRDefault="00E57399" w:rsidP="00E57399">
      <w:pPr>
        <w:tabs>
          <w:tab w:val="left" w:pos="6804"/>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10. Monitorizare </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pag.10</w:t>
      </w:r>
      <w:r w:rsidR="00F93A85">
        <w:rPr>
          <w:rFonts w:ascii="Times New Roman" w:hAnsi="Times New Roman" w:cs="Times New Roman"/>
        </w:rPr>
        <w:t>9</w:t>
      </w:r>
    </w:p>
    <w:p w:rsidR="00E57399" w:rsidRPr="002A339C" w:rsidRDefault="00E57399" w:rsidP="00E57399">
      <w:pPr>
        <w:tabs>
          <w:tab w:val="left" w:pos="6804"/>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11. Dezafectarea</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pag.11</w:t>
      </w:r>
      <w:r w:rsidR="00F93A85">
        <w:rPr>
          <w:rFonts w:ascii="Times New Roman" w:hAnsi="Times New Roman" w:cs="Times New Roman"/>
        </w:rPr>
        <w:t>8</w:t>
      </w:r>
    </w:p>
    <w:p w:rsidR="00E57399" w:rsidRDefault="00E57399" w:rsidP="00F93A85">
      <w:pPr>
        <w:keepNext/>
        <w:numPr>
          <w:ilvl w:val="1"/>
          <w:numId w:val="0"/>
        </w:numPr>
        <w:tabs>
          <w:tab w:val="num" w:pos="0"/>
          <w:tab w:val="left" w:pos="426"/>
          <w:tab w:val="left" w:pos="7110"/>
        </w:tabs>
        <w:spacing w:after="0" w:line="360" w:lineRule="auto"/>
        <w:jc w:val="both"/>
        <w:outlineLvl w:val="1"/>
        <w:rPr>
          <w:rFonts w:ascii="Times New Roman" w:eastAsia="Times New Roman" w:hAnsi="Times New Roman" w:cs="Times New Roman"/>
          <w:bCs/>
        </w:rPr>
      </w:pPr>
      <w:r>
        <w:rPr>
          <w:rFonts w:ascii="Times New Roman" w:hAnsi="Times New Roman" w:cs="Times New Roman"/>
        </w:rPr>
        <w:t>1</w:t>
      </w:r>
      <w:r w:rsidRPr="002A339C">
        <w:rPr>
          <w:rFonts w:ascii="Times New Roman" w:hAnsi="Times New Roman" w:cs="Times New Roman"/>
        </w:rPr>
        <w:t xml:space="preserve">2. </w:t>
      </w:r>
      <w:r>
        <w:rPr>
          <w:rFonts w:ascii="Times New Roman" w:hAnsi="Times New Roman" w:cs="Times New Roman"/>
        </w:rPr>
        <w:t xml:space="preserve"> </w:t>
      </w:r>
      <w:r w:rsidRPr="007B3C2E">
        <w:rPr>
          <w:rFonts w:ascii="Times New Roman" w:eastAsia="Times New Roman" w:hAnsi="Times New Roman" w:cs="Times New Roman"/>
          <w:bCs/>
        </w:rPr>
        <w:t>Planul de inchidere a instalației</w:t>
      </w:r>
      <w:r>
        <w:rPr>
          <w:rFonts w:ascii="Times New Roman" w:eastAsia="Times New Roman" w:hAnsi="Times New Roman" w:cs="Times New Roman"/>
          <w:bCs/>
        </w:rPr>
        <w:t xml:space="preserve">                                                             </w:t>
      </w:r>
      <w:r w:rsidR="00F93A85">
        <w:rPr>
          <w:rFonts w:ascii="Times New Roman" w:eastAsia="Times New Roman" w:hAnsi="Times New Roman" w:cs="Times New Roman"/>
          <w:bCs/>
        </w:rPr>
        <w:t xml:space="preserve"> </w:t>
      </w:r>
      <w:r w:rsidR="00F93A85">
        <w:rPr>
          <w:rFonts w:ascii="Times New Roman" w:eastAsia="Times New Roman" w:hAnsi="Times New Roman" w:cs="Times New Roman"/>
          <w:bCs/>
        </w:rPr>
        <w:tab/>
      </w:r>
      <w:r>
        <w:rPr>
          <w:rFonts w:ascii="Times New Roman" w:eastAsia="Times New Roman" w:hAnsi="Times New Roman" w:cs="Times New Roman"/>
          <w:bCs/>
        </w:rPr>
        <w:t>pag.11</w:t>
      </w:r>
      <w:r w:rsidR="00F93A85">
        <w:rPr>
          <w:rFonts w:ascii="Times New Roman" w:eastAsia="Times New Roman" w:hAnsi="Times New Roman" w:cs="Times New Roman"/>
          <w:bCs/>
        </w:rPr>
        <w:t>8</w:t>
      </w:r>
      <w:r>
        <w:rPr>
          <w:rFonts w:ascii="Times New Roman" w:eastAsia="Times New Roman" w:hAnsi="Times New Roman" w:cs="Times New Roman"/>
          <w:bCs/>
        </w:rPr>
        <w:t xml:space="preserve">  </w:t>
      </w:r>
    </w:p>
    <w:p w:rsidR="00E57399" w:rsidRPr="00901C6C" w:rsidRDefault="00E57399" w:rsidP="00E57399">
      <w:pPr>
        <w:keepNext/>
        <w:numPr>
          <w:ilvl w:val="1"/>
          <w:numId w:val="0"/>
        </w:numPr>
        <w:tabs>
          <w:tab w:val="num" w:pos="0"/>
          <w:tab w:val="left" w:pos="426"/>
          <w:tab w:val="num" w:pos="2978"/>
          <w:tab w:val="left" w:pos="7088"/>
        </w:tabs>
        <w:spacing w:after="0" w:line="360" w:lineRule="auto"/>
        <w:jc w:val="both"/>
        <w:outlineLvl w:val="1"/>
        <w:rPr>
          <w:rFonts w:ascii="Times New Roman" w:eastAsia="Times New Roman" w:hAnsi="Times New Roman" w:cs="Times New Roman"/>
          <w:b/>
          <w:bCs/>
        </w:rPr>
      </w:pPr>
      <w:r w:rsidRPr="002A339C">
        <w:rPr>
          <w:rFonts w:ascii="Times New Roman" w:hAnsi="Times New Roman" w:cs="Times New Roman"/>
        </w:rPr>
        <w:t xml:space="preserve">12.1.Sinergii </w:t>
      </w:r>
      <w:r>
        <w:rPr>
          <w:rFonts w:ascii="Times New Roman" w:hAnsi="Times New Roman" w:cs="Times New Roman"/>
        </w:rPr>
        <w:t xml:space="preserve">                                                                                                </w:t>
      </w:r>
      <w:r w:rsidR="00F93A85">
        <w:rPr>
          <w:rFonts w:ascii="Times New Roman" w:hAnsi="Times New Roman" w:cs="Times New Roman"/>
        </w:rPr>
        <w:tab/>
        <w:t>pag.121</w:t>
      </w:r>
    </w:p>
    <w:p w:rsidR="00E57399" w:rsidRPr="002A339C" w:rsidRDefault="00E57399" w:rsidP="00E57399">
      <w:pPr>
        <w:tabs>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12.2 Selectarea amplasamentului </w:t>
      </w:r>
      <w:r>
        <w:rPr>
          <w:rFonts w:ascii="Times New Roman" w:hAnsi="Times New Roman" w:cs="Times New Roman"/>
        </w:rPr>
        <w:t xml:space="preserve">                                               </w:t>
      </w:r>
      <w:r w:rsidR="00F93A85">
        <w:rPr>
          <w:rFonts w:ascii="Times New Roman" w:hAnsi="Times New Roman" w:cs="Times New Roman"/>
        </w:rPr>
        <w:t xml:space="preserve">                          </w:t>
      </w:r>
      <w:r w:rsidR="00F93A85">
        <w:rPr>
          <w:rFonts w:ascii="Times New Roman" w:hAnsi="Times New Roman" w:cs="Times New Roman"/>
        </w:rPr>
        <w:tab/>
        <w:t>pag.121</w:t>
      </w:r>
    </w:p>
    <w:p w:rsidR="00E57399" w:rsidRPr="002A339C" w:rsidRDefault="00E57399" w:rsidP="00E57399">
      <w:pPr>
        <w:tabs>
          <w:tab w:val="left" w:pos="6521"/>
          <w:tab w:val="left" w:pos="6663"/>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13. Compararea Emisiilor cu Limitele Admise </w:t>
      </w:r>
      <w:r>
        <w:rPr>
          <w:rFonts w:ascii="Times New Roman" w:hAnsi="Times New Roman" w:cs="Times New Roman"/>
        </w:rPr>
        <w:t xml:space="preserve">                         </w:t>
      </w:r>
      <w:r w:rsidR="00F93A85">
        <w:rPr>
          <w:rFonts w:ascii="Times New Roman" w:hAnsi="Times New Roman" w:cs="Times New Roman"/>
        </w:rPr>
        <w:t xml:space="preserve">                          </w:t>
      </w:r>
      <w:r w:rsidR="00F93A85">
        <w:rPr>
          <w:rFonts w:ascii="Times New Roman" w:hAnsi="Times New Roman" w:cs="Times New Roman"/>
        </w:rPr>
        <w:tab/>
        <w:t>pag.122</w:t>
      </w:r>
    </w:p>
    <w:p w:rsidR="00E57399" w:rsidRPr="002A339C" w:rsidRDefault="00E57399" w:rsidP="00E57399">
      <w:pPr>
        <w:tabs>
          <w:tab w:val="left" w:pos="6663"/>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13.1 Inventarul emisiilor si compararea cu limitele admise </w:t>
      </w:r>
      <w:r>
        <w:rPr>
          <w:rFonts w:ascii="Times New Roman" w:hAnsi="Times New Roman" w:cs="Times New Roman"/>
        </w:rPr>
        <w:t xml:space="preserve">      </w:t>
      </w:r>
      <w:r w:rsidR="00F93A85">
        <w:rPr>
          <w:rFonts w:ascii="Times New Roman" w:hAnsi="Times New Roman" w:cs="Times New Roman"/>
        </w:rPr>
        <w:t xml:space="preserve">                       </w:t>
      </w:r>
      <w:r w:rsidR="00F93A85">
        <w:rPr>
          <w:rFonts w:ascii="Times New Roman" w:hAnsi="Times New Roman" w:cs="Times New Roman"/>
        </w:rPr>
        <w:tab/>
        <w:t>pag.122</w:t>
      </w:r>
    </w:p>
    <w:p w:rsidR="00E57399" w:rsidRPr="002A339C" w:rsidRDefault="00E57399" w:rsidP="00E57399">
      <w:pPr>
        <w:tabs>
          <w:tab w:val="left" w:pos="6663"/>
          <w:tab w:val="left" w:pos="7088"/>
          <w:tab w:val="left" w:pos="7230"/>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14. Impact</w:t>
      </w:r>
      <w:r>
        <w:rPr>
          <w:rFonts w:ascii="Times New Roman" w:hAnsi="Times New Roman" w:cs="Times New Roman"/>
        </w:rPr>
        <w:t xml:space="preserve">                                                                                                </w:t>
      </w:r>
      <w:r w:rsidR="00F93A85">
        <w:rPr>
          <w:rFonts w:ascii="Times New Roman" w:hAnsi="Times New Roman" w:cs="Times New Roman"/>
        </w:rPr>
        <w:tab/>
      </w:r>
      <w:r w:rsidR="00F93A85">
        <w:rPr>
          <w:rFonts w:ascii="Times New Roman" w:hAnsi="Times New Roman" w:cs="Times New Roman"/>
        </w:rPr>
        <w:tab/>
      </w:r>
      <w:r>
        <w:rPr>
          <w:rFonts w:ascii="Times New Roman" w:hAnsi="Times New Roman" w:cs="Times New Roman"/>
        </w:rPr>
        <w:t>pag.12</w:t>
      </w:r>
      <w:r w:rsidR="00F93A85">
        <w:rPr>
          <w:rFonts w:ascii="Times New Roman" w:hAnsi="Times New Roman" w:cs="Times New Roman"/>
        </w:rPr>
        <w:t>6</w:t>
      </w:r>
    </w:p>
    <w:p w:rsidR="00E57399" w:rsidRPr="002A339C" w:rsidRDefault="00E57399" w:rsidP="00E57399">
      <w:pPr>
        <w:tabs>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14.1 Evaluarea impactului emisiilor asupra mediului </w:t>
      </w:r>
      <w:r>
        <w:rPr>
          <w:rFonts w:ascii="Times New Roman" w:hAnsi="Times New Roman" w:cs="Times New Roman"/>
        </w:rPr>
        <w:t xml:space="preserve">                                   </w:t>
      </w:r>
      <w:r w:rsidR="00F93A85">
        <w:rPr>
          <w:rFonts w:ascii="Times New Roman" w:hAnsi="Times New Roman" w:cs="Times New Roman"/>
        </w:rPr>
        <w:tab/>
      </w:r>
      <w:r>
        <w:rPr>
          <w:rFonts w:ascii="Times New Roman" w:hAnsi="Times New Roman" w:cs="Times New Roman"/>
        </w:rPr>
        <w:t>pag.12</w:t>
      </w:r>
      <w:r w:rsidR="00F93A85">
        <w:rPr>
          <w:rFonts w:ascii="Times New Roman" w:hAnsi="Times New Roman" w:cs="Times New Roman"/>
        </w:rPr>
        <w:t>6</w:t>
      </w:r>
    </w:p>
    <w:p w:rsidR="00E57399" w:rsidRPr="002A339C" w:rsidRDefault="00E57399" w:rsidP="00E57399">
      <w:pPr>
        <w:tabs>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 xml:space="preserve">14.2 Managementul deseurilor </w:t>
      </w:r>
      <w:r>
        <w:rPr>
          <w:rFonts w:ascii="Times New Roman" w:hAnsi="Times New Roman" w:cs="Times New Roman"/>
        </w:rPr>
        <w:t xml:space="preserve">                                                    </w:t>
      </w:r>
      <w:r w:rsidR="00F93A85">
        <w:rPr>
          <w:rFonts w:ascii="Times New Roman" w:hAnsi="Times New Roman" w:cs="Times New Roman"/>
        </w:rPr>
        <w:t xml:space="preserve">             </w:t>
      </w:r>
      <w:r w:rsidR="00F93A85">
        <w:rPr>
          <w:rFonts w:ascii="Times New Roman" w:hAnsi="Times New Roman" w:cs="Times New Roman"/>
        </w:rPr>
        <w:tab/>
        <w:t>pag.127</w:t>
      </w:r>
      <w:r>
        <w:rPr>
          <w:rFonts w:ascii="Times New Roman" w:hAnsi="Times New Roman" w:cs="Times New Roman"/>
        </w:rPr>
        <w:tab/>
      </w:r>
    </w:p>
    <w:p w:rsidR="00E57399" w:rsidRPr="002A339C" w:rsidRDefault="00E57399" w:rsidP="00E57399">
      <w:pPr>
        <w:tabs>
          <w:tab w:val="left" w:pos="7088"/>
        </w:tabs>
        <w:autoSpaceDE w:val="0"/>
        <w:autoSpaceDN w:val="0"/>
        <w:adjustRightInd w:val="0"/>
        <w:spacing w:after="0" w:line="360" w:lineRule="auto"/>
        <w:rPr>
          <w:rFonts w:ascii="Times New Roman" w:hAnsi="Times New Roman" w:cs="Times New Roman"/>
        </w:rPr>
      </w:pPr>
      <w:r w:rsidRPr="002A339C">
        <w:rPr>
          <w:rFonts w:ascii="Times New Roman" w:hAnsi="Times New Roman" w:cs="Times New Roman"/>
        </w:rPr>
        <w:t>14.3 Habitate</w:t>
      </w:r>
      <w:r>
        <w:rPr>
          <w:rFonts w:ascii="Times New Roman" w:hAnsi="Times New Roman" w:cs="Times New Roman"/>
        </w:rPr>
        <w:t xml:space="preserve">                                                                              </w:t>
      </w:r>
      <w:r w:rsidR="00F93A85">
        <w:rPr>
          <w:rFonts w:ascii="Times New Roman" w:hAnsi="Times New Roman" w:cs="Times New Roman"/>
        </w:rPr>
        <w:t xml:space="preserve">                </w:t>
      </w:r>
      <w:r w:rsidR="00F93A85">
        <w:rPr>
          <w:rFonts w:ascii="Times New Roman" w:hAnsi="Times New Roman" w:cs="Times New Roman"/>
        </w:rPr>
        <w:tab/>
        <w:t>pag.</w:t>
      </w:r>
      <w:r>
        <w:rPr>
          <w:rFonts w:ascii="Times New Roman" w:hAnsi="Times New Roman" w:cs="Times New Roman"/>
        </w:rPr>
        <w:t>12</w:t>
      </w:r>
      <w:r w:rsidR="00F93A85">
        <w:rPr>
          <w:rFonts w:ascii="Times New Roman" w:hAnsi="Times New Roman" w:cs="Times New Roman"/>
        </w:rPr>
        <w:t>8</w:t>
      </w:r>
    </w:p>
    <w:p w:rsidR="00E57399" w:rsidRPr="002A339C" w:rsidRDefault="00E57399" w:rsidP="00E57399">
      <w:pPr>
        <w:tabs>
          <w:tab w:val="left" w:pos="6946"/>
          <w:tab w:val="left" w:pos="7088"/>
        </w:tabs>
        <w:spacing w:line="360" w:lineRule="auto"/>
        <w:rPr>
          <w:rFonts w:ascii="Times New Roman" w:hAnsi="Times New Roman" w:cs="Times New Roman"/>
        </w:rPr>
      </w:pPr>
      <w:r w:rsidRPr="002A339C">
        <w:rPr>
          <w:rFonts w:ascii="Times New Roman" w:hAnsi="Times New Roman" w:cs="Times New Roman"/>
        </w:rPr>
        <w:t xml:space="preserve">15. Planul de masuri obligatorii si programele de monitorizare </w:t>
      </w:r>
      <w:r>
        <w:rPr>
          <w:rFonts w:ascii="Times New Roman" w:hAnsi="Times New Roman" w:cs="Times New Roman"/>
        </w:rPr>
        <w:t xml:space="preserve">      </w:t>
      </w:r>
      <w:r w:rsidR="00F93A85">
        <w:rPr>
          <w:rFonts w:ascii="Times New Roman" w:hAnsi="Times New Roman" w:cs="Times New Roman"/>
        </w:rPr>
        <w:tab/>
      </w:r>
      <w:r w:rsidR="00F93A85">
        <w:rPr>
          <w:rFonts w:ascii="Times New Roman" w:hAnsi="Times New Roman" w:cs="Times New Roman"/>
        </w:rPr>
        <w:tab/>
      </w:r>
      <w:r>
        <w:rPr>
          <w:rFonts w:ascii="Times New Roman" w:hAnsi="Times New Roman" w:cs="Times New Roman"/>
        </w:rPr>
        <w:t>pag. 12</w:t>
      </w:r>
      <w:r w:rsidR="00F93A85">
        <w:rPr>
          <w:rFonts w:ascii="Times New Roman" w:hAnsi="Times New Roman" w:cs="Times New Roman"/>
        </w:rPr>
        <w:t>8</w:t>
      </w:r>
    </w:p>
    <w:p w:rsidR="00912734" w:rsidRDefault="00912734" w:rsidP="00E57399">
      <w:pPr>
        <w:keepNext/>
        <w:numPr>
          <w:ilvl w:val="1"/>
          <w:numId w:val="0"/>
        </w:numPr>
        <w:tabs>
          <w:tab w:val="num" w:pos="0"/>
          <w:tab w:val="left" w:pos="426"/>
          <w:tab w:val="num" w:pos="2978"/>
          <w:tab w:val="left" w:pos="7088"/>
        </w:tabs>
        <w:spacing w:after="0" w:line="360" w:lineRule="auto"/>
        <w:jc w:val="both"/>
        <w:outlineLvl w:val="1"/>
        <w:rPr>
          <w:rFonts w:ascii="Times New Roman" w:hAnsi="Times New Roman" w:cs="Times New Roman"/>
        </w:rPr>
      </w:pPr>
    </w:p>
    <w:p w:rsidR="00912734" w:rsidRDefault="00912734" w:rsidP="00E37E96">
      <w:pPr>
        <w:tabs>
          <w:tab w:val="left" w:pos="7088"/>
        </w:tabs>
        <w:spacing w:after="0" w:line="240" w:lineRule="auto"/>
        <w:jc w:val="both"/>
        <w:rPr>
          <w:rFonts w:ascii="Times New Roman" w:hAnsi="Times New Roman" w:cs="Times New Roman"/>
        </w:rPr>
      </w:pPr>
    </w:p>
    <w:p w:rsidR="00912734" w:rsidRDefault="00912734" w:rsidP="00E37E96">
      <w:pPr>
        <w:spacing w:after="0" w:line="240" w:lineRule="auto"/>
        <w:rPr>
          <w:rFonts w:ascii="Times New Roman" w:hAnsi="Times New Roman" w:cs="Times New Roman"/>
        </w:rPr>
      </w:pPr>
    </w:p>
    <w:p w:rsidR="00912734" w:rsidRDefault="00912734" w:rsidP="00E37E96">
      <w:pPr>
        <w:spacing w:after="0" w:line="240" w:lineRule="auto"/>
        <w:rPr>
          <w:rFonts w:ascii="Times New Roman" w:hAnsi="Times New Roman" w:cs="Times New Roman"/>
        </w:rPr>
      </w:pPr>
    </w:p>
    <w:p w:rsidR="00912734" w:rsidRDefault="00912734" w:rsidP="00E37E96">
      <w:pPr>
        <w:spacing w:after="0" w:line="240" w:lineRule="auto"/>
        <w:rPr>
          <w:rFonts w:ascii="Times New Roman" w:hAnsi="Times New Roman" w:cs="Times New Roman"/>
        </w:rPr>
      </w:pPr>
    </w:p>
    <w:p w:rsidR="00912734" w:rsidRDefault="00912734" w:rsidP="00E37E96">
      <w:pPr>
        <w:keepNext/>
        <w:keepLines/>
        <w:spacing w:after="0" w:line="240" w:lineRule="auto"/>
        <w:jc w:val="center"/>
        <w:outlineLvl w:val="0"/>
        <w:rPr>
          <w:rFonts w:ascii="Times New Roman" w:eastAsia="Times New Roman" w:hAnsi="Times New Roman" w:cs="Times New Roman"/>
          <w:b/>
          <w:color w:val="000000"/>
          <w:lang w:val="fr-FR"/>
        </w:rPr>
      </w:pPr>
      <w:bookmarkStart w:id="1" w:name="_Toc442092124"/>
    </w:p>
    <w:bookmarkEnd w:id="1"/>
    <w:p w:rsidR="00912734" w:rsidRDefault="00912734" w:rsidP="00E37E96">
      <w:pPr>
        <w:tabs>
          <w:tab w:val="left" w:pos="8222"/>
          <w:tab w:val="left" w:pos="9356"/>
        </w:tabs>
        <w:spacing w:after="0" w:line="240" w:lineRule="auto"/>
        <w:ind w:right="141"/>
        <w:jc w:val="both"/>
        <w:rPr>
          <w:rFonts w:ascii="Times New Roman" w:eastAsia="Times New Roman" w:hAnsi="Times New Roman" w:cs="Times New Roman"/>
          <w:color w:val="000000"/>
          <w:lang w:val="fr-FR"/>
        </w:rPr>
      </w:pPr>
    </w:p>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color w:val="000000"/>
          <w:lang w:val="fr-FR"/>
        </w:rPr>
      </w:pPr>
    </w:p>
    <w:p w:rsidR="00BE6E3F" w:rsidRPr="00BE6E3F" w:rsidRDefault="00BE6E3F" w:rsidP="00BE6E3F">
      <w:pPr>
        <w:tabs>
          <w:tab w:val="left" w:pos="8222"/>
          <w:tab w:val="left" w:pos="9356"/>
        </w:tabs>
        <w:spacing w:after="0" w:line="240" w:lineRule="auto"/>
        <w:ind w:right="141"/>
        <w:jc w:val="center"/>
        <w:rPr>
          <w:rFonts w:ascii="Times New Roman" w:eastAsia="Times New Roman" w:hAnsi="Times New Roman" w:cs="Times New Roman"/>
          <w:b/>
          <w:color w:val="000000"/>
          <w:sz w:val="32"/>
          <w:lang w:val="fr-FR"/>
        </w:rPr>
      </w:pPr>
      <w:r w:rsidRPr="00BE6E3F">
        <w:rPr>
          <w:rFonts w:ascii="Times New Roman" w:eastAsia="Times New Roman" w:hAnsi="Times New Roman" w:cs="Times New Roman"/>
          <w:b/>
          <w:color w:val="000000"/>
          <w:sz w:val="32"/>
          <w:lang w:val="fr-FR"/>
        </w:rPr>
        <w:t>Formular de solicitare</w:t>
      </w:r>
    </w:p>
    <w:p w:rsidR="00BE6E3F" w:rsidRDefault="00BE6E3F" w:rsidP="00E37E96">
      <w:pPr>
        <w:tabs>
          <w:tab w:val="left" w:pos="8222"/>
          <w:tab w:val="left" w:pos="9356"/>
        </w:tabs>
        <w:spacing w:after="0" w:line="240" w:lineRule="auto"/>
        <w:ind w:right="141"/>
        <w:jc w:val="both"/>
        <w:rPr>
          <w:rFonts w:ascii="Times New Roman" w:eastAsia="Times New Roman" w:hAnsi="Times New Roman" w:cs="Times New Roman"/>
          <w:color w:val="000000"/>
          <w:lang w:val="fr-FR"/>
        </w:rPr>
      </w:pPr>
    </w:p>
    <w:p w:rsidR="00912734" w:rsidRDefault="00912734" w:rsidP="00E37E96">
      <w:pPr>
        <w:tabs>
          <w:tab w:val="left" w:pos="8222"/>
          <w:tab w:val="left" w:pos="9356"/>
        </w:tabs>
        <w:spacing w:after="0" w:line="240" w:lineRule="auto"/>
        <w:ind w:right="141"/>
        <w:jc w:val="both"/>
        <w:rPr>
          <w:rFonts w:ascii="Times New Roman" w:eastAsia="Times New Roman" w:hAnsi="Times New Roman" w:cs="Times New Roman"/>
          <w:color w:val="000000"/>
          <w:lang w:val="fr-FR"/>
        </w:rPr>
      </w:pPr>
      <w:r w:rsidRPr="002A339C">
        <w:rPr>
          <w:rFonts w:ascii="Times New Roman" w:eastAsia="Times New Roman" w:hAnsi="Times New Roman" w:cs="Times New Roman"/>
          <w:color w:val="000000"/>
          <w:lang w:val="fr-FR"/>
        </w:rPr>
        <w:t>Date de identificare a titularului de activitate/operatorului instalaţiei care solicită revizuirea autorizației integrate de mediu cu includerea modificărilor care urmează să fie prezentate în acest document :</w:t>
      </w:r>
    </w:p>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color w:val="000000"/>
          <w:lang w:val="fr-FR"/>
        </w:rPr>
      </w:pP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5"/>
      </w:tblGrid>
      <w:tr w:rsidR="00912734" w:rsidRPr="002A339C" w:rsidTr="00BE6E3F">
        <w:trPr>
          <w:trHeight w:val="1014"/>
        </w:trPr>
        <w:tc>
          <w:tcPr>
            <w:tcW w:w="9725" w:type="dxa"/>
            <w:tcBorders>
              <w:top w:val="single" w:sz="4" w:space="0" w:color="auto"/>
              <w:left w:val="single" w:sz="4" w:space="0" w:color="auto"/>
              <w:bottom w:val="single" w:sz="4" w:space="0" w:color="auto"/>
              <w:right w:val="single" w:sz="4" w:space="0" w:color="auto"/>
            </w:tcBorders>
          </w:tcPr>
          <w:p w:rsidR="00912734" w:rsidRPr="002A339C" w:rsidRDefault="00912734" w:rsidP="00E37E96">
            <w:pPr>
              <w:spacing w:after="0" w:line="240" w:lineRule="auto"/>
              <w:rPr>
                <w:rFonts w:ascii="Times New Roman" w:eastAsia="Times New Roman" w:hAnsi="Times New Roman" w:cs="Times New Roman"/>
                <w:b/>
                <w:lang w:val="en-GB"/>
              </w:rPr>
            </w:pPr>
            <w:r w:rsidRPr="002A339C">
              <w:rPr>
                <w:rFonts w:ascii="Times New Roman" w:eastAsia="Times New Roman" w:hAnsi="Times New Roman" w:cs="Times New Roman"/>
                <w:b/>
                <w:bCs/>
                <w:color w:val="000000"/>
              </w:rPr>
              <w:t xml:space="preserve">Titularul investiţiei: </w:t>
            </w:r>
            <w:r w:rsidRPr="002A339C">
              <w:rPr>
                <w:rFonts w:ascii="Times New Roman" w:eastAsia="Times New Roman" w:hAnsi="Times New Roman" w:cs="Times New Roman"/>
                <w:b/>
                <w:lang w:val="en-GB"/>
              </w:rPr>
              <w:t>S.C. DEMECO SRL</w:t>
            </w:r>
          </w:p>
          <w:p w:rsidR="00912734" w:rsidRPr="002A339C" w:rsidRDefault="00912734" w:rsidP="00E37E96">
            <w:pPr>
              <w:spacing w:after="0" w:line="240" w:lineRule="auto"/>
              <w:rPr>
                <w:rFonts w:ascii="Times New Roman" w:eastAsia="Times New Roman" w:hAnsi="Times New Roman" w:cs="Times New Roman"/>
                <w:b/>
                <w:bCs/>
                <w:lang w:val="en-GB"/>
              </w:rPr>
            </w:pPr>
            <w:r w:rsidRPr="002A339C">
              <w:rPr>
                <w:rFonts w:ascii="Times New Roman" w:eastAsia="Times New Roman" w:hAnsi="Times New Roman" w:cs="Times New Roman"/>
                <w:lang w:val="en-GB"/>
              </w:rPr>
              <w:t xml:space="preserve"> Punct de Lucru situat in Sat Vlădiceni, Comuna Tomești -  </w:t>
            </w:r>
          </w:p>
          <w:p w:rsidR="00912734" w:rsidRPr="002A339C" w:rsidRDefault="00912734" w:rsidP="00E37E96">
            <w:pPr>
              <w:tabs>
                <w:tab w:val="left" w:pos="8222"/>
                <w:tab w:val="left" w:pos="9356"/>
              </w:tabs>
              <w:autoSpaceDE w:val="0"/>
              <w:autoSpaceDN w:val="0"/>
              <w:adjustRightInd w:val="0"/>
              <w:spacing w:after="0" w:line="240" w:lineRule="auto"/>
              <w:ind w:right="141"/>
              <w:jc w:val="both"/>
              <w:rPr>
                <w:rFonts w:ascii="Times New Roman" w:eastAsia="Times New Roman" w:hAnsi="Times New Roman" w:cs="Times New Roman"/>
                <w:b/>
                <w:color w:val="000000"/>
                <w:lang w:val="it-IT" w:eastAsia="en-GB"/>
              </w:rPr>
            </w:pPr>
            <w:r w:rsidRPr="002A339C">
              <w:rPr>
                <w:rFonts w:ascii="Times New Roman" w:eastAsia="Times New Roman" w:hAnsi="Times New Roman" w:cs="Times New Roman"/>
                <w:lang w:val="fr-FR"/>
              </w:rPr>
              <w:t>Telefon: 0749/462858           Fax: 0234/516262                       e-mail: office@demeco.ro</w:t>
            </w:r>
          </w:p>
        </w:tc>
      </w:tr>
    </w:tbl>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b/>
          <w:color w:val="000000"/>
          <w:lang w:val="en-GB"/>
        </w:rPr>
      </w:pPr>
      <w:r w:rsidRPr="002A339C">
        <w:rPr>
          <w:rFonts w:ascii="Times New Roman" w:eastAsia="Times New Roman" w:hAnsi="Times New Roman" w:cs="Times New Roman"/>
          <w:b/>
          <w:color w:val="000000"/>
          <w:lang w:val="en-GB"/>
        </w:rPr>
        <w:t>Numele instalaţiei:</w:t>
      </w:r>
    </w:p>
    <w:tbl>
      <w:tblPr>
        <w:tblW w:w="96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2"/>
      </w:tblGrid>
      <w:tr w:rsidR="00912734" w:rsidRPr="002A339C" w:rsidTr="00BE6E3F">
        <w:trPr>
          <w:trHeight w:val="665"/>
        </w:trPr>
        <w:tc>
          <w:tcPr>
            <w:tcW w:w="9692" w:type="dxa"/>
          </w:tcPr>
          <w:p w:rsidR="00BE6E3F" w:rsidRDefault="00BE6E3F" w:rsidP="00E37E96">
            <w:pPr>
              <w:tabs>
                <w:tab w:val="left" w:pos="8222"/>
                <w:tab w:val="left" w:pos="9356"/>
              </w:tabs>
              <w:spacing w:after="0" w:line="240" w:lineRule="auto"/>
              <w:ind w:right="141"/>
              <w:jc w:val="both"/>
              <w:rPr>
                <w:rFonts w:ascii="Times New Roman" w:eastAsia="Times New Roman" w:hAnsi="Times New Roman" w:cs="Times New Roman"/>
                <w:b/>
                <w:bCs/>
                <w:lang w:val="en-GB"/>
              </w:rPr>
            </w:pPr>
          </w:p>
          <w:p w:rsidR="00912734" w:rsidRDefault="00912734" w:rsidP="00E37E96">
            <w:pPr>
              <w:tabs>
                <w:tab w:val="left" w:pos="8222"/>
                <w:tab w:val="left" w:pos="9356"/>
              </w:tabs>
              <w:spacing w:after="0" w:line="240" w:lineRule="auto"/>
              <w:ind w:right="141"/>
              <w:jc w:val="both"/>
              <w:rPr>
                <w:rFonts w:ascii="Times New Roman" w:eastAsia="Times New Roman" w:hAnsi="Times New Roman" w:cs="Times New Roman"/>
                <w:b/>
                <w:bCs/>
                <w:lang w:val="en-GB"/>
              </w:rPr>
            </w:pPr>
            <w:r w:rsidRPr="002A339C">
              <w:rPr>
                <w:rFonts w:ascii="Times New Roman" w:eastAsia="Times New Roman" w:hAnsi="Times New Roman" w:cs="Times New Roman"/>
                <w:b/>
                <w:bCs/>
                <w:lang w:val="en-GB"/>
              </w:rPr>
              <w:t>INSTALATII PENTRU ELIMINARE SI VALORIFICARE A DEŞEURILOR PERICULOASE SI NEPERICULOASE PRIN INCINERARE SAU DISTILARE</w:t>
            </w:r>
          </w:p>
          <w:p w:rsidR="00BE6E3F" w:rsidRPr="002A339C" w:rsidRDefault="00BE6E3F" w:rsidP="00E37E96">
            <w:pPr>
              <w:tabs>
                <w:tab w:val="left" w:pos="8222"/>
                <w:tab w:val="left" w:pos="9356"/>
              </w:tabs>
              <w:spacing w:after="0" w:line="240" w:lineRule="auto"/>
              <w:ind w:right="141"/>
              <w:jc w:val="both"/>
              <w:rPr>
                <w:rFonts w:ascii="Times New Roman" w:eastAsia="Times New Roman" w:hAnsi="Times New Roman" w:cs="Times New Roman"/>
                <w:b/>
                <w:color w:val="000000"/>
                <w:lang w:val="en-GB"/>
              </w:rPr>
            </w:pPr>
          </w:p>
        </w:tc>
      </w:tr>
    </w:tbl>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b/>
          <w:color w:val="000000"/>
          <w:lang w:val="it-IT"/>
        </w:rPr>
      </w:pPr>
      <w:r w:rsidRPr="002A339C">
        <w:rPr>
          <w:rFonts w:ascii="Times New Roman" w:eastAsia="Times New Roman" w:hAnsi="Times New Roman" w:cs="Times New Roman"/>
          <w:b/>
          <w:color w:val="000000"/>
          <w:lang w:val="it-IT"/>
        </w:rPr>
        <w:t xml:space="preserve">Numele solicitantului, adresa, numărul de ȋnregistrare la Registrul Comerţului </w:t>
      </w:r>
    </w:p>
    <w:p w:rsidR="00BE6E3F" w:rsidRDefault="00912734" w:rsidP="00E37E96">
      <w:pPr>
        <w:pBdr>
          <w:top w:val="single" w:sz="6" w:space="1" w:color="000000"/>
          <w:left w:val="single" w:sz="6" w:space="1" w:color="000000"/>
          <w:bottom w:val="single" w:sz="6" w:space="1" w:color="000000"/>
          <w:right w:val="single" w:sz="6" w:space="0" w:color="000000"/>
        </w:pBdr>
        <w:spacing w:after="0" w:line="240" w:lineRule="auto"/>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S.C. DEMECO SRL </w:t>
      </w:r>
      <w:r w:rsidR="00BE6E3F">
        <w:rPr>
          <w:rFonts w:ascii="Times New Roman" w:eastAsia="Times New Roman" w:hAnsi="Times New Roman" w:cs="Times New Roman"/>
          <w:b/>
          <w:lang w:val="en-GB"/>
        </w:rPr>
        <w:t>–</w:t>
      </w:r>
      <w:r w:rsidRPr="002A339C">
        <w:rPr>
          <w:rFonts w:ascii="Times New Roman" w:eastAsia="Times New Roman" w:hAnsi="Times New Roman" w:cs="Times New Roman"/>
          <w:b/>
          <w:lang w:val="en-GB"/>
        </w:rPr>
        <w:t xml:space="preserve"> </w:t>
      </w:r>
      <w:r w:rsidR="00BE6E3F">
        <w:rPr>
          <w:rFonts w:ascii="Times New Roman" w:eastAsia="Times New Roman" w:hAnsi="Times New Roman" w:cs="Times New Roman"/>
          <w:b/>
          <w:lang w:val="en-GB"/>
        </w:rPr>
        <w:t>RO16514342</w:t>
      </w:r>
    </w:p>
    <w:p w:rsidR="00912734" w:rsidRPr="002A339C" w:rsidRDefault="00912734" w:rsidP="00E37E96">
      <w:pPr>
        <w:pBdr>
          <w:top w:val="single" w:sz="6" w:space="1" w:color="000000"/>
          <w:left w:val="single" w:sz="6" w:space="1" w:color="000000"/>
          <w:bottom w:val="single" w:sz="6" w:space="1" w:color="000000"/>
          <w:right w:val="single" w:sz="6" w:space="0" w:color="000000"/>
        </w:pBdr>
        <w:spacing w:after="0" w:line="240" w:lineRule="auto"/>
        <w:rPr>
          <w:rFonts w:ascii="Times New Roman" w:eastAsia="Times New Roman" w:hAnsi="Times New Roman" w:cs="Times New Roman"/>
          <w:b/>
          <w:lang w:val="en-GB"/>
        </w:rPr>
      </w:pPr>
      <w:r w:rsidRPr="002A339C">
        <w:rPr>
          <w:rFonts w:ascii="Times New Roman" w:eastAsia="Times New Roman" w:hAnsi="Times New Roman" w:cs="Times New Roman"/>
          <w:b/>
          <w:lang w:val="it-IT"/>
        </w:rPr>
        <w:t>Bacău, str. Chimiei, nr. 6A                           Numar de inmatriculare:  J04/1070/2004</w:t>
      </w:r>
    </w:p>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color w:val="000000"/>
          <w:lang w:val="en-US"/>
        </w:rPr>
        <w:t xml:space="preserve">Activitatea sau activităţile conform Anexei I din </w:t>
      </w:r>
      <w:r w:rsidRPr="002A339C">
        <w:rPr>
          <w:rFonts w:ascii="Times New Roman" w:eastAsia="Times New Roman" w:hAnsi="Times New Roman" w:cs="Times New Roman"/>
          <w:b/>
          <w:color w:val="000000"/>
          <w:lang w:eastAsia="ro-RO"/>
        </w:rPr>
        <w:t>Legea 278/2013 privind emisiile industriale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912734" w:rsidRPr="002A339C" w:rsidTr="00677811">
        <w:tc>
          <w:tcPr>
            <w:tcW w:w="9747" w:type="dxa"/>
            <w:tcBorders>
              <w:top w:val="single" w:sz="4" w:space="0" w:color="auto"/>
              <w:left w:val="single" w:sz="4" w:space="0" w:color="auto"/>
              <w:bottom w:val="single" w:sz="4" w:space="0" w:color="auto"/>
              <w:right w:val="single" w:sz="4" w:space="0" w:color="auto"/>
            </w:tcBorders>
          </w:tcPr>
          <w:p w:rsidR="00912734" w:rsidRPr="002A339C" w:rsidRDefault="00912734" w:rsidP="00E37E96">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r w:rsidRPr="002A339C">
              <w:rPr>
                <w:rFonts w:ascii="Times New Roman" w:eastAsia="Times New Roman" w:hAnsi="Times New Roman" w:cs="Times New Roman"/>
                <w:color w:val="000000"/>
                <w:lang w:eastAsia="ro-RO"/>
              </w:rPr>
              <w:t>Societatea deține</w:t>
            </w:r>
            <w:r w:rsidRPr="002A339C">
              <w:rPr>
                <w:rFonts w:ascii="Times New Roman" w:eastAsia="Times New Roman" w:hAnsi="Times New Roman" w:cs="Times New Roman"/>
                <w:b/>
                <w:color w:val="000000"/>
                <w:lang w:eastAsia="ro-RO"/>
              </w:rPr>
              <w:t xml:space="preserve"> Autorizația Integrată de mediu, nr. 2 din </w:t>
            </w:r>
            <w:r w:rsidRPr="002A339C">
              <w:rPr>
                <w:rFonts w:ascii="Times New Roman" w:eastAsia="Times New Roman" w:hAnsi="Times New Roman" w:cs="Times New Roman"/>
                <w:b/>
                <w:lang w:val="pt-BR"/>
              </w:rPr>
              <w:t>23.11.2015</w:t>
            </w:r>
            <w:r w:rsidRPr="002A339C">
              <w:rPr>
                <w:rFonts w:ascii="Times New Roman" w:eastAsia="Times New Roman" w:hAnsi="Times New Roman" w:cs="Times New Roman"/>
                <w:lang w:val="pt-BR"/>
              </w:rPr>
              <w:t>, prin care au fost reglementate următoarele activități prevăzute în Anexa nr.1 a Legii nr.278 din 2013 privind emisiile industriale:</w:t>
            </w: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r w:rsidRPr="00DD6597">
              <w:rPr>
                <w:rFonts w:ascii="Times New Roman" w:eastAsia="Times New Roman" w:hAnsi="Times New Roman" w:cs="Times New Roman"/>
                <w:b/>
                <w:lang w:val="pt-BR"/>
              </w:rPr>
              <w:t>5.- Gestiunea deșeurilor</w:t>
            </w: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r w:rsidRPr="00DD6597">
              <w:rPr>
                <w:rFonts w:ascii="Times New Roman" w:eastAsia="Times New Roman" w:hAnsi="Times New Roman" w:cs="Times New Roman"/>
                <w:b/>
                <w:lang w:val="pt-BR"/>
              </w:rPr>
              <w:t>5.1.Eliminarea sau valorificarea deșeurilor periculoase, cu o capacitate de peste 10 to/zi, implicând desfașurarea uneia sau mai multora dintre următoarele activitați:</w:t>
            </w: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r w:rsidRPr="00DD6597">
              <w:rPr>
                <w:rFonts w:ascii="Times New Roman" w:eastAsia="Times New Roman" w:hAnsi="Times New Roman" w:cs="Times New Roman"/>
                <w:b/>
                <w:lang w:val="pt-BR"/>
              </w:rPr>
              <w:t>e) recuperarea/regenerarea solventilor;</w:t>
            </w: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r w:rsidRPr="00DD6597">
              <w:rPr>
                <w:rFonts w:ascii="Times New Roman" w:eastAsia="Times New Roman" w:hAnsi="Times New Roman" w:cs="Times New Roman"/>
                <w:b/>
                <w:lang w:val="pt-BR"/>
              </w:rPr>
              <w:t xml:space="preserve">5.2. eliminarea sau valorificarea deseurilor in instalatii de incinerare a deseurilor sau in instalatii de coincinerare a deseurilor </w:t>
            </w: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r w:rsidRPr="00DD6597">
              <w:rPr>
                <w:rFonts w:ascii="Times New Roman" w:eastAsia="Times New Roman" w:hAnsi="Times New Roman" w:cs="Times New Roman"/>
                <w:b/>
                <w:lang w:val="pt-BR"/>
              </w:rPr>
              <w:t>b) in cazul deseurilor periculoase cu o capacitate de peste 10 t / zi,</w:t>
            </w: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p>
          <w:p w:rsidR="00DD6597" w:rsidRPr="00DD6597" w:rsidRDefault="00DD6597" w:rsidP="00DD6597">
            <w:pPr>
              <w:pBdr>
                <w:top w:val="single" w:sz="6" w:space="1" w:color="000000"/>
                <w:left w:val="single" w:sz="6" w:space="4" w:color="000000"/>
                <w:bottom w:val="single" w:sz="6" w:space="1" w:color="000000"/>
                <w:right w:val="single" w:sz="6" w:space="4" w:color="000000"/>
              </w:pBdr>
              <w:spacing w:after="0" w:line="240" w:lineRule="auto"/>
              <w:jc w:val="both"/>
              <w:rPr>
                <w:rFonts w:ascii="Times New Roman" w:eastAsia="Times New Roman" w:hAnsi="Times New Roman" w:cs="Times New Roman"/>
                <w:b/>
                <w:lang w:val="pt-BR"/>
              </w:rPr>
            </w:pPr>
          </w:p>
          <w:p w:rsidR="00912734" w:rsidRPr="002A339C" w:rsidRDefault="00912734" w:rsidP="002807EB">
            <w:pPr>
              <w:widowControl w:val="0"/>
              <w:numPr>
                <w:ilvl w:val="0"/>
                <w:numId w:val="51"/>
              </w:numPr>
              <w:tabs>
                <w:tab w:val="left" w:pos="3686"/>
                <w:tab w:val="left" w:pos="3969"/>
              </w:tabs>
              <w:spacing w:after="0" w:line="240" w:lineRule="auto"/>
              <w:ind w:right="141"/>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b/>
                <w:color w:val="000000"/>
                <w:lang w:val="it-IT"/>
              </w:rPr>
              <w:t>Alte activități desfășurate pe amplasament conform CAEN, rev.2(Cod CAEN rev.1)</w:t>
            </w:r>
            <w:r w:rsidRPr="002A339C">
              <w:rPr>
                <w:rFonts w:ascii="Times New Roman" w:eastAsia="Times New Roman" w:hAnsi="Times New Roman" w:cs="Times New Roman"/>
                <w:lang w:val="en-GB"/>
              </w:rPr>
              <w:t>:</w:t>
            </w:r>
          </w:p>
          <w:p w:rsidR="00912734" w:rsidRPr="002A339C" w:rsidRDefault="00912734" w:rsidP="00E37E96">
            <w:pPr>
              <w:widowControl w:val="0"/>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b/>
                <w:lang w:val="en-GB"/>
              </w:rPr>
              <w:t>Activități IPPC:</w:t>
            </w:r>
          </w:p>
          <w:p w:rsidR="00912734" w:rsidRPr="002A339C" w:rsidRDefault="00912734" w:rsidP="00E37E96">
            <w:pPr>
              <w:widowControl w:val="0"/>
              <w:numPr>
                <w:ilvl w:val="0"/>
                <w:numId w:val="7"/>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3821(9002*) Tratarea şi eliminarea deşeurilor nepericuloase; </w:t>
            </w:r>
          </w:p>
          <w:p w:rsidR="00912734" w:rsidRPr="002A339C" w:rsidRDefault="00912734" w:rsidP="00E37E96">
            <w:pPr>
              <w:widowControl w:val="0"/>
              <w:numPr>
                <w:ilvl w:val="0"/>
                <w:numId w:val="7"/>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3822 (9002*)  Tratarea şi eliminarea deşeurilor periculoase; </w:t>
            </w:r>
          </w:p>
          <w:p w:rsidR="00912734" w:rsidRPr="002A339C" w:rsidRDefault="00912734" w:rsidP="00E37E96">
            <w:pPr>
              <w:widowControl w:val="0"/>
              <w:spacing w:after="0" w:line="240" w:lineRule="auto"/>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Activități non-IPPC</w:t>
            </w:r>
          </w:p>
          <w:p w:rsidR="00912734" w:rsidRPr="002A339C" w:rsidRDefault="00912734" w:rsidP="00E37E96">
            <w:pPr>
              <w:widowControl w:val="0"/>
              <w:numPr>
                <w:ilvl w:val="0"/>
                <w:numId w:val="7"/>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3832(3710*, 3720*)   Recuperarea materialelor reciclabile sortate;</w:t>
            </w:r>
          </w:p>
          <w:p w:rsidR="00912734" w:rsidRPr="002A339C" w:rsidRDefault="00912734" w:rsidP="00E37E96">
            <w:pPr>
              <w:widowControl w:val="0"/>
              <w:numPr>
                <w:ilvl w:val="0"/>
                <w:numId w:val="7"/>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3811(9002*, 9003*) Colectarea deşeurilor nepericuloase;</w:t>
            </w:r>
          </w:p>
          <w:p w:rsidR="00912734" w:rsidRPr="002A339C" w:rsidRDefault="00912734" w:rsidP="00E37E96">
            <w:pPr>
              <w:widowControl w:val="0"/>
              <w:numPr>
                <w:ilvl w:val="0"/>
                <w:numId w:val="7"/>
              </w:numPr>
              <w:tabs>
                <w:tab w:val="left" w:pos="3686"/>
                <w:tab w:val="left" w:pos="3969"/>
              </w:tabs>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3812(9002*)              Colectarea deşeurilor periculoase;</w:t>
            </w:r>
          </w:p>
          <w:p w:rsidR="00912734" w:rsidRPr="002A339C" w:rsidRDefault="00912734" w:rsidP="00E37E96">
            <w:pPr>
              <w:widowControl w:val="0"/>
              <w:numPr>
                <w:ilvl w:val="0"/>
                <w:numId w:val="7"/>
              </w:numPr>
              <w:tabs>
                <w:tab w:val="left" w:pos="3686"/>
                <w:tab w:val="left" w:pos="3969"/>
              </w:tabs>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4677(5157*)              Comerţ cu ridicata al deşeurilor şi resturilor;</w:t>
            </w:r>
          </w:p>
          <w:p w:rsidR="00912734" w:rsidRPr="002A339C" w:rsidRDefault="00912734" w:rsidP="00E37E96">
            <w:pPr>
              <w:widowControl w:val="0"/>
              <w:numPr>
                <w:ilvl w:val="0"/>
                <w:numId w:val="7"/>
              </w:numPr>
              <w:tabs>
                <w:tab w:val="left" w:pos="3686"/>
                <w:tab w:val="left" w:pos="3969"/>
              </w:tabs>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5210(6312*)              Depozitări;</w:t>
            </w:r>
          </w:p>
          <w:p w:rsidR="00912734" w:rsidRPr="00D86799" w:rsidRDefault="00912734" w:rsidP="00E37E96">
            <w:pPr>
              <w:widowControl w:val="0"/>
              <w:numPr>
                <w:ilvl w:val="0"/>
                <w:numId w:val="7"/>
              </w:numPr>
              <w:tabs>
                <w:tab w:val="left" w:pos="3686"/>
                <w:tab w:val="left" w:pos="3969"/>
              </w:tabs>
              <w:spacing w:after="0" w:line="240" w:lineRule="auto"/>
              <w:ind w:right="141"/>
              <w:jc w:val="both"/>
              <w:rPr>
                <w:rFonts w:ascii="Times New Roman" w:eastAsia="Times New Roman" w:hAnsi="Times New Roman" w:cs="Times New Roman"/>
                <w:color w:val="000000"/>
              </w:rPr>
            </w:pPr>
            <w:r w:rsidRPr="002A339C">
              <w:rPr>
                <w:rFonts w:ascii="Times New Roman" w:eastAsia="Times New Roman" w:hAnsi="Times New Roman" w:cs="Times New Roman"/>
                <w:lang w:val="en-GB"/>
              </w:rPr>
              <w:t>5224 (6311)             Manipulări.</w:t>
            </w:r>
          </w:p>
          <w:p w:rsidR="00D86799" w:rsidRPr="002A339C" w:rsidRDefault="00D86799" w:rsidP="00D86799">
            <w:pPr>
              <w:widowControl w:val="0"/>
              <w:tabs>
                <w:tab w:val="left" w:pos="3686"/>
                <w:tab w:val="left" w:pos="3969"/>
              </w:tabs>
              <w:spacing w:after="0" w:line="240" w:lineRule="auto"/>
              <w:ind w:left="1778" w:right="141"/>
              <w:jc w:val="both"/>
              <w:rPr>
                <w:rFonts w:ascii="Times New Roman" w:eastAsia="Times New Roman" w:hAnsi="Times New Roman" w:cs="Times New Roman"/>
                <w:color w:val="000000"/>
              </w:rPr>
            </w:pPr>
          </w:p>
          <w:p w:rsidR="00912734" w:rsidRPr="008E2869" w:rsidRDefault="00912734" w:rsidP="002807EB">
            <w:pPr>
              <w:widowControl w:val="0"/>
              <w:numPr>
                <w:ilvl w:val="0"/>
                <w:numId w:val="51"/>
              </w:numPr>
              <w:tabs>
                <w:tab w:val="left" w:pos="3686"/>
                <w:tab w:val="left" w:pos="3969"/>
              </w:tabs>
              <w:spacing w:after="0" w:line="240" w:lineRule="auto"/>
              <w:ind w:right="144"/>
              <w:contextualSpacing/>
              <w:jc w:val="both"/>
              <w:rPr>
                <w:rFonts w:ascii="Times New Roman" w:eastAsia="Times New Roman" w:hAnsi="Times New Roman" w:cs="Times New Roman"/>
                <w:b/>
                <w:color w:val="000000"/>
              </w:rPr>
            </w:pPr>
            <w:r w:rsidRPr="008E2869">
              <w:rPr>
                <w:rFonts w:ascii="Times New Roman" w:eastAsia="Times New Roman" w:hAnsi="Times New Roman" w:cs="Times New Roman"/>
                <w:b/>
                <w:color w:val="000000"/>
              </w:rPr>
              <w:t>Codurile NOSE-P şi SNAP2</w:t>
            </w:r>
          </w:p>
          <w:p w:rsidR="00912734" w:rsidRPr="002A339C" w:rsidRDefault="00912734" w:rsidP="00E37E96">
            <w:pPr>
              <w:widowControl w:val="0"/>
              <w:tabs>
                <w:tab w:val="left" w:pos="3686"/>
                <w:tab w:val="left" w:pos="3969"/>
              </w:tabs>
              <w:spacing w:after="0" w:line="240" w:lineRule="auto"/>
              <w:ind w:left="993" w:right="144"/>
              <w:jc w:val="both"/>
              <w:rPr>
                <w:rFonts w:ascii="Times New Roman" w:eastAsia="Times New Roman" w:hAnsi="Times New Roman" w:cs="Times New Roman"/>
                <w:color w:val="000000"/>
              </w:rPr>
            </w:pPr>
            <w:r w:rsidRPr="002A339C">
              <w:rPr>
                <w:rFonts w:ascii="Times New Roman" w:eastAsia="Times New Roman" w:hAnsi="Times New Roman" w:cs="Times New Roman"/>
                <w:color w:val="000000"/>
              </w:rPr>
              <w:t>- Cod NOSE-P  – 109.3</w:t>
            </w:r>
          </w:p>
          <w:p w:rsidR="00912734" w:rsidRDefault="00912734" w:rsidP="00E37E96">
            <w:pPr>
              <w:widowControl w:val="0"/>
              <w:tabs>
                <w:tab w:val="left" w:pos="3686"/>
                <w:tab w:val="left" w:pos="3969"/>
              </w:tabs>
              <w:spacing w:after="0" w:line="240" w:lineRule="auto"/>
              <w:ind w:left="993" w:right="144"/>
              <w:jc w:val="both"/>
              <w:rPr>
                <w:rFonts w:ascii="Times New Roman" w:eastAsia="Times New Roman" w:hAnsi="Times New Roman" w:cs="Times New Roman"/>
                <w:color w:val="000000"/>
              </w:rPr>
            </w:pPr>
            <w:r w:rsidRPr="002A339C">
              <w:rPr>
                <w:rFonts w:ascii="Times New Roman" w:eastAsia="Times New Roman" w:hAnsi="Times New Roman" w:cs="Times New Roman"/>
                <w:color w:val="000000"/>
              </w:rPr>
              <w:t>- Cod SNAP-2 – 09 02</w:t>
            </w:r>
          </w:p>
          <w:p w:rsidR="00BE6E3F" w:rsidRDefault="00BE6E3F" w:rsidP="00E37E96">
            <w:pPr>
              <w:widowControl w:val="0"/>
              <w:tabs>
                <w:tab w:val="left" w:pos="3686"/>
                <w:tab w:val="left" w:pos="3969"/>
              </w:tabs>
              <w:spacing w:after="0" w:line="240" w:lineRule="auto"/>
              <w:ind w:left="993" w:right="144"/>
              <w:jc w:val="both"/>
              <w:rPr>
                <w:rFonts w:ascii="Times New Roman" w:eastAsia="Times New Roman" w:hAnsi="Times New Roman" w:cs="Times New Roman"/>
                <w:color w:val="000000"/>
              </w:rPr>
            </w:pPr>
          </w:p>
          <w:p w:rsidR="00D86799" w:rsidRDefault="00D86799" w:rsidP="00E37E96">
            <w:pPr>
              <w:widowControl w:val="0"/>
              <w:tabs>
                <w:tab w:val="left" w:pos="3686"/>
                <w:tab w:val="left" w:pos="3969"/>
              </w:tabs>
              <w:spacing w:after="0" w:line="240" w:lineRule="auto"/>
              <w:ind w:left="993" w:right="144"/>
              <w:jc w:val="both"/>
              <w:rPr>
                <w:rFonts w:ascii="Times New Roman" w:eastAsia="Times New Roman" w:hAnsi="Times New Roman" w:cs="Times New Roman"/>
                <w:color w:val="000000"/>
              </w:rPr>
            </w:pPr>
          </w:p>
          <w:p w:rsidR="00912734" w:rsidRPr="002A339C" w:rsidRDefault="00912734" w:rsidP="00E37E96">
            <w:pPr>
              <w:widowControl w:val="0"/>
              <w:tabs>
                <w:tab w:val="left" w:pos="3686"/>
                <w:tab w:val="left" w:pos="3969"/>
              </w:tabs>
              <w:spacing w:after="0" w:line="240" w:lineRule="auto"/>
              <w:ind w:left="993" w:right="144"/>
              <w:jc w:val="both"/>
              <w:rPr>
                <w:rFonts w:ascii="Times New Roman" w:eastAsia="Times New Roman" w:hAnsi="Times New Roman" w:cs="Times New Roman"/>
                <w:color w:val="000000"/>
              </w:rPr>
            </w:pPr>
          </w:p>
          <w:p w:rsidR="00912734" w:rsidRPr="002A339C" w:rsidRDefault="00912734" w:rsidP="002807EB">
            <w:pPr>
              <w:numPr>
                <w:ilvl w:val="0"/>
                <w:numId w:val="51"/>
              </w:numPr>
              <w:autoSpaceDE w:val="0"/>
              <w:autoSpaceDN w:val="0"/>
              <w:adjustRightInd w:val="0"/>
              <w:spacing w:after="0" w:line="240" w:lineRule="auto"/>
              <w:contextualSpacing/>
              <w:jc w:val="both"/>
              <w:rPr>
                <w:rFonts w:ascii="Times New Roman" w:eastAsia="Times New Roman" w:hAnsi="Times New Roman" w:cs="Times New Roman"/>
                <w:b/>
                <w:bCs/>
                <w:lang w:val="it-IT"/>
              </w:rPr>
            </w:pPr>
            <w:r w:rsidRPr="008E2869">
              <w:rPr>
                <w:rFonts w:ascii="Times New Roman" w:eastAsia="Times New Roman" w:hAnsi="Times New Roman" w:cs="Times New Roman"/>
                <w:b/>
                <w:bCs/>
                <w:lang w:val="it-IT"/>
              </w:rPr>
              <w:lastRenderedPageBreak/>
              <w:t>Coduri EPRTR</w:t>
            </w:r>
            <w:r w:rsidRPr="002A339C">
              <w:rPr>
                <w:rFonts w:ascii="Times New Roman" w:eastAsia="Times New Roman" w:hAnsi="Times New Roman" w:cs="Times New Roman"/>
                <w:bCs/>
                <w:lang w:val="it-IT"/>
              </w:rPr>
              <w:t xml:space="preserve">: conform HG 140/2008, privind stabilirea unor masuri pentru aplicarea Regulamentului European 166/2006 privind infiintarea Registrului European al pluantilor Emisi si Transferati - </w:t>
            </w:r>
            <w:r w:rsidRPr="002A339C">
              <w:rPr>
                <w:rFonts w:ascii="Times New Roman" w:eastAsia="Times New Roman" w:hAnsi="Times New Roman" w:cs="Times New Roman"/>
                <w:b/>
                <w:bCs/>
                <w:lang w:val="it-IT"/>
              </w:rPr>
              <w:t>5.a. Instalatii pentru eliminarea sau valorificarea deseurilor periculoase</w:t>
            </w:r>
          </w:p>
          <w:p w:rsidR="00912734" w:rsidRPr="002A339C" w:rsidRDefault="00912734" w:rsidP="002807EB">
            <w:pPr>
              <w:numPr>
                <w:ilvl w:val="0"/>
                <w:numId w:val="51"/>
              </w:numPr>
              <w:autoSpaceDE w:val="0"/>
              <w:autoSpaceDN w:val="0"/>
              <w:adjustRightInd w:val="0"/>
              <w:spacing w:after="0" w:line="240" w:lineRule="auto"/>
              <w:contextualSpacing/>
              <w:jc w:val="both"/>
              <w:rPr>
                <w:rFonts w:ascii="Times New Roman" w:eastAsia="Times New Roman" w:hAnsi="Times New Roman" w:cs="Times New Roman"/>
                <w:bCs/>
                <w:lang w:val="it-IT"/>
              </w:rPr>
            </w:pPr>
            <w:r w:rsidRPr="002A339C">
              <w:rPr>
                <w:rFonts w:ascii="Times New Roman" w:eastAsia="Times New Roman" w:hAnsi="Times New Roman" w:cs="Times New Roman"/>
                <w:bCs/>
                <w:lang w:val="it-IT"/>
              </w:rPr>
              <w:t>Clasificarea activitatii conform Ord. MMP3299/2012 pentru aprobarea metodologiei de realizare şi raportare a inventarelor privind emisiile de poluanţi în atmosferă, Secț. 42.</w:t>
            </w:r>
          </w:p>
          <w:p w:rsidR="00912734" w:rsidRPr="002A339C" w:rsidRDefault="00912734" w:rsidP="00E37E96">
            <w:pPr>
              <w:shd w:val="clear" w:color="auto" w:fill="FFFFFF"/>
              <w:spacing w:after="0" w:line="240" w:lineRule="auto"/>
              <w:ind w:firstLine="567"/>
              <w:jc w:val="both"/>
              <w:rPr>
                <w:rFonts w:ascii="Times New Roman" w:eastAsia="Times New Roman" w:hAnsi="Times New Roman" w:cs="Times New Roman"/>
                <w:bCs/>
                <w:lang w:val="it-IT"/>
              </w:rPr>
            </w:pPr>
            <w:r w:rsidRPr="002A339C">
              <w:rPr>
                <w:rFonts w:ascii="Times New Roman" w:eastAsia="Times New Roman" w:hAnsi="Times New Roman" w:cs="Times New Roman"/>
                <w:bCs/>
                <w:lang w:val="it-IT"/>
              </w:rPr>
              <w:t xml:space="preserve">   Categoria - </w:t>
            </w:r>
            <w:r w:rsidRPr="002A339C">
              <w:rPr>
                <w:rFonts w:ascii="Times New Roman" w:eastAsia="Times New Roman" w:hAnsi="Times New Roman" w:cs="Times New Roman"/>
                <w:b/>
                <w:bCs/>
                <w:lang w:val="it-IT"/>
              </w:rPr>
              <w:t>cod NFR 6.C</w:t>
            </w:r>
            <w:r w:rsidRPr="002A339C">
              <w:rPr>
                <w:rFonts w:ascii="Times New Roman" w:eastAsia="Times New Roman" w:hAnsi="Times New Roman" w:cs="Times New Roman"/>
                <w:bCs/>
                <w:lang w:val="it-IT"/>
              </w:rPr>
              <w:t xml:space="preserve"> incinerarea deşeurilor în unităţi de incinerare specializate în procesarea termică a deşeurilor:</w:t>
            </w:r>
          </w:p>
          <w:p w:rsidR="00912734" w:rsidRPr="002A339C" w:rsidRDefault="00912734" w:rsidP="00E37E96">
            <w:pPr>
              <w:shd w:val="clear" w:color="auto" w:fill="FFFFFF"/>
              <w:spacing w:after="0" w:line="240" w:lineRule="auto"/>
              <w:jc w:val="both"/>
              <w:rPr>
                <w:rFonts w:ascii="Times New Roman" w:eastAsia="Times New Roman" w:hAnsi="Times New Roman" w:cs="Times New Roman"/>
                <w:bCs/>
                <w:lang w:val="it-IT"/>
              </w:rPr>
            </w:pPr>
            <w:r w:rsidRPr="002A339C">
              <w:rPr>
                <w:rFonts w:ascii="Times New Roman" w:eastAsia="Times New Roman" w:hAnsi="Times New Roman" w:cs="Times New Roman"/>
                <w:bCs/>
                <w:lang w:val="it-IT"/>
              </w:rPr>
              <w:tab/>
              <w:t xml:space="preserve">- medicale (spitaliceşti) - cod NFR 6.C.a  </w:t>
            </w:r>
          </w:p>
          <w:p w:rsidR="00912734" w:rsidRPr="002A339C" w:rsidRDefault="00912734" w:rsidP="00E37E96">
            <w:pPr>
              <w:shd w:val="clear" w:color="auto" w:fill="FFFFFF"/>
              <w:spacing w:after="0" w:line="240" w:lineRule="auto"/>
              <w:jc w:val="both"/>
              <w:rPr>
                <w:rFonts w:ascii="Times New Roman" w:eastAsia="Times New Roman" w:hAnsi="Times New Roman" w:cs="Times New Roman"/>
                <w:bCs/>
                <w:lang w:val="it-IT"/>
              </w:rPr>
            </w:pPr>
            <w:r w:rsidRPr="002A339C">
              <w:rPr>
                <w:rFonts w:ascii="Times New Roman" w:eastAsia="Times New Roman" w:hAnsi="Times New Roman" w:cs="Times New Roman"/>
                <w:bCs/>
                <w:lang w:val="it-IT"/>
              </w:rPr>
              <w:tab/>
              <w:t xml:space="preserve">- industriale - cod NFR 6.C.b)  </w:t>
            </w:r>
          </w:p>
          <w:p w:rsidR="00912734" w:rsidRPr="002A339C" w:rsidRDefault="00912734" w:rsidP="00E37E96">
            <w:pPr>
              <w:shd w:val="clear" w:color="auto" w:fill="FFFFFF"/>
              <w:spacing w:after="0" w:line="240" w:lineRule="auto"/>
              <w:ind w:firstLine="567"/>
              <w:jc w:val="both"/>
              <w:rPr>
                <w:rFonts w:ascii="Times New Roman" w:eastAsia="Times New Roman" w:hAnsi="Times New Roman" w:cs="Times New Roman"/>
                <w:bCs/>
                <w:lang w:val="it-IT"/>
              </w:rPr>
            </w:pPr>
            <w:r w:rsidRPr="002A339C">
              <w:rPr>
                <w:rFonts w:ascii="Times New Roman" w:eastAsia="Times New Roman" w:hAnsi="Times New Roman" w:cs="Times New Roman"/>
                <w:bCs/>
                <w:lang w:val="it-IT"/>
              </w:rPr>
              <w:t xml:space="preserve">  - municipale (cod NFR 6.C.c)</w:t>
            </w:r>
          </w:p>
          <w:p w:rsidR="00912734" w:rsidRPr="002A339C" w:rsidRDefault="00912734" w:rsidP="00E37E96">
            <w:pPr>
              <w:shd w:val="clear" w:color="auto" w:fill="FFFFFF"/>
              <w:spacing w:after="0" w:line="240" w:lineRule="auto"/>
              <w:jc w:val="both"/>
              <w:rPr>
                <w:rFonts w:ascii="Times New Roman" w:eastAsia="Times New Roman" w:hAnsi="Times New Roman" w:cs="Times New Roman"/>
                <w:bCs/>
                <w:lang w:val="it-IT"/>
              </w:rPr>
            </w:pPr>
            <w:r w:rsidRPr="002A339C">
              <w:rPr>
                <w:rFonts w:ascii="Times New Roman" w:eastAsia="Times New Roman" w:hAnsi="Times New Roman" w:cs="Times New Roman"/>
                <w:bCs/>
                <w:lang w:val="it-IT"/>
              </w:rPr>
              <w:t xml:space="preserve">categoria de activităţi cod NFR 6.C se referă la tratarea termică efectuată cu scopul principal de a reduce volumul de deşeuri, costurile de depozitare sau cantităţile de substanţe toxice eliberate în mediu, putându-se realiza şi recuperarea căldurii dezvoltate prin incinerare, sub formă de energie electrică şi/sau termică. </w:t>
            </w:r>
          </w:p>
          <w:p w:rsidR="00912734" w:rsidRPr="002A339C" w:rsidRDefault="00912734" w:rsidP="00E37E96">
            <w:pPr>
              <w:spacing w:after="0" w:line="240" w:lineRule="auto"/>
              <w:jc w:val="both"/>
              <w:outlineLvl w:val="0"/>
              <w:rPr>
                <w:rFonts w:ascii="Times New Roman" w:eastAsia="Times New Roman" w:hAnsi="Times New Roman" w:cs="Times New Roman"/>
                <w:kern w:val="36"/>
                <w:lang w:eastAsia="ro-RO"/>
              </w:rPr>
            </w:pPr>
            <w:r w:rsidRPr="002A339C">
              <w:rPr>
                <w:rFonts w:ascii="Times New Roman" w:eastAsia="Times New Roman" w:hAnsi="Times New Roman" w:cs="Times New Roman"/>
                <w:lang w:val="it-IT"/>
              </w:rPr>
              <w:t xml:space="preserve">Incadrarea activitatii desfășurate conform </w:t>
            </w:r>
            <w:r w:rsidRPr="002A339C">
              <w:rPr>
                <w:rFonts w:ascii="Times New Roman" w:eastAsia="Times New Roman" w:hAnsi="Times New Roman" w:cs="Times New Roman"/>
                <w:b/>
                <w:lang w:val="it-IT"/>
              </w:rPr>
              <w:t>Legii 211/2011</w:t>
            </w:r>
            <w:r w:rsidRPr="002A339C">
              <w:rPr>
                <w:rFonts w:ascii="Times New Roman" w:eastAsia="Times New Roman" w:hAnsi="Times New Roman" w:cs="Times New Roman"/>
                <w:lang w:val="it-IT"/>
              </w:rPr>
              <w:t xml:space="preserve">, modificată și completată prin Ordonanța </w:t>
            </w:r>
            <w:r w:rsidRPr="002A339C">
              <w:rPr>
                <w:rFonts w:ascii="Times New Roman" w:eastAsia="Times New Roman" w:hAnsi="Times New Roman" w:cs="Times New Roman"/>
                <w:kern w:val="36"/>
                <w:lang w:eastAsia="ro-RO"/>
              </w:rPr>
              <w:t xml:space="preserve"> de urgenţă nr. 68/2016:</w:t>
            </w:r>
          </w:p>
          <w:p w:rsidR="00912734" w:rsidRPr="002A339C" w:rsidRDefault="00912734" w:rsidP="002807EB">
            <w:pPr>
              <w:numPr>
                <w:ilvl w:val="0"/>
                <w:numId w:val="49"/>
              </w:numPr>
              <w:spacing w:after="0" w:line="240" w:lineRule="auto"/>
              <w:ind w:hanging="578"/>
              <w:contextualSpacing/>
              <w:jc w:val="both"/>
              <w:outlineLvl w:val="0"/>
              <w:rPr>
                <w:rFonts w:ascii="Times New Roman" w:eastAsia="Times New Roman" w:hAnsi="Times New Roman" w:cs="Times New Roman"/>
                <w:b/>
                <w:lang w:val="it-IT"/>
              </w:rPr>
            </w:pPr>
            <w:r w:rsidRPr="002A339C">
              <w:rPr>
                <w:rFonts w:ascii="Times New Roman" w:eastAsia="Times New Roman" w:hAnsi="Times New Roman" w:cs="Times New Roman"/>
                <w:b/>
                <w:lang w:val="it-IT"/>
              </w:rPr>
              <w:t>Operatii de eliminare -      D10 - Incinerarea pe sol</w:t>
            </w:r>
          </w:p>
          <w:p w:rsidR="00912734" w:rsidRDefault="00912734" w:rsidP="002807EB">
            <w:pPr>
              <w:numPr>
                <w:ilvl w:val="0"/>
                <w:numId w:val="49"/>
              </w:numPr>
              <w:spacing w:after="0" w:line="240" w:lineRule="auto"/>
              <w:ind w:left="142" w:firstLine="0"/>
              <w:contextualSpacing/>
              <w:jc w:val="both"/>
              <w:outlineLvl w:val="0"/>
              <w:rPr>
                <w:rFonts w:ascii="Times New Roman" w:eastAsia="Times New Roman" w:hAnsi="Times New Roman" w:cs="Times New Roman"/>
                <w:b/>
                <w:lang w:val="it-IT"/>
              </w:rPr>
            </w:pPr>
            <w:r w:rsidRPr="002A339C">
              <w:rPr>
                <w:rFonts w:ascii="Times New Roman" w:eastAsia="Times New Roman" w:hAnsi="Times New Roman" w:cs="Times New Roman"/>
                <w:b/>
                <w:lang w:val="it-IT"/>
              </w:rPr>
              <w:t>Operatii de valorificare -  R2 - Valorificarea/regenerarea solvenților</w:t>
            </w:r>
          </w:p>
          <w:p w:rsidR="00DD6597" w:rsidRPr="002A339C" w:rsidRDefault="00DD6597" w:rsidP="00DD6597">
            <w:pPr>
              <w:spacing w:after="0" w:line="240" w:lineRule="auto"/>
              <w:contextualSpacing/>
              <w:jc w:val="both"/>
              <w:outlineLvl w:val="0"/>
              <w:rPr>
                <w:rFonts w:ascii="Times New Roman" w:eastAsia="Times New Roman" w:hAnsi="Times New Roman" w:cs="Times New Roman"/>
                <w:b/>
                <w:lang w:val="it-IT"/>
              </w:rPr>
            </w:pPr>
            <w:r>
              <w:rPr>
                <w:rFonts w:ascii="Times New Roman" w:eastAsia="Times New Roman" w:hAnsi="Times New Roman" w:cs="Times New Roman"/>
                <w:b/>
                <w:lang w:val="it-IT"/>
              </w:rPr>
              <w:t xml:space="preserve">                                                          R13</w:t>
            </w:r>
            <w:r w:rsidR="00D86799">
              <w:rPr>
                <w:rFonts w:ascii="Times New Roman" w:eastAsia="Times New Roman" w:hAnsi="Times New Roman" w:cs="Times New Roman"/>
                <w:b/>
                <w:lang w:val="it-IT"/>
              </w:rPr>
              <w:t xml:space="preserve"> - </w:t>
            </w:r>
            <w:r>
              <w:rPr>
                <w:rFonts w:ascii="Times New Roman" w:eastAsia="Times New Roman" w:hAnsi="Times New Roman" w:cs="Times New Roman"/>
                <w:b/>
                <w:lang w:val="it-IT"/>
              </w:rPr>
              <w:t>Stocarea deșeurilor inaintea oricarei operatii de la R1 la R12</w:t>
            </w:r>
          </w:p>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Prezenta solicitare de revizuire a autorizației de mediu include:</w:t>
            </w:r>
          </w:p>
          <w:p w:rsidR="00912734" w:rsidRPr="002A339C" w:rsidRDefault="00912734" w:rsidP="002807EB">
            <w:pPr>
              <w:numPr>
                <w:ilvl w:val="0"/>
                <w:numId w:val="45"/>
              </w:numPr>
              <w:tabs>
                <w:tab w:val="left" w:pos="8222"/>
                <w:tab w:val="left" w:pos="9356"/>
              </w:tabs>
              <w:spacing w:after="0" w:line="240" w:lineRule="auto"/>
              <w:ind w:left="540" w:right="141"/>
              <w:contextualSpacing/>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 xml:space="preserve">reglementarea activității prevăzute în Anexa 1 a Legii 278/2013: </w:t>
            </w:r>
          </w:p>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b/>
                <w:color w:val="000000"/>
                <w:lang w:eastAsia="ro-RO"/>
              </w:rPr>
              <w:t>6.5</w:t>
            </w:r>
            <w:r w:rsidRPr="002A339C">
              <w:rPr>
                <w:rFonts w:ascii="Times New Roman" w:eastAsia="Times New Roman" w:hAnsi="Times New Roman" w:cs="Times New Roman"/>
                <w:color w:val="000000"/>
                <w:lang w:eastAsia="ro-RO"/>
              </w:rPr>
              <w:t>Eliminarea sau reciclarea subproduselor de origine animală care nu sunt destinate consumului uman</w:t>
            </w:r>
            <w:r>
              <w:rPr>
                <w:rFonts w:ascii="Times New Roman" w:eastAsia="Times New Roman" w:hAnsi="Times New Roman" w:cs="Times New Roman"/>
                <w:color w:val="000000"/>
                <w:lang w:eastAsia="ro-RO"/>
              </w:rPr>
              <w:t xml:space="preserve"> (SNCU)</w:t>
            </w:r>
            <w:r w:rsidRPr="002A339C">
              <w:rPr>
                <w:rFonts w:ascii="Times New Roman" w:eastAsia="Times New Roman" w:hAnsi="Times New Roman" w:cs="Times New Roman"/>
                <w:color w:val="000000"/>
                <w:lang w:eastAsia="ro-RO"/>
              </w:rPr>
              <w:t xml:space="preserve">, prevăzute de Regulamentul (CE) </w:t>
            </w:r>
            <w:hyperlink r:id="rId8" w:history="1">
              <w:r w:rsidRPr="002A339C">
                <w:rPr>
                  <w:rFonts w:ascii="Times New Roman" w:eastAsia="Times New Roman" w:hAnsi="Times New Roman" w:cs="Times New Roman"/>
                  <w:color w:val="000000"/>
                  <w:u w:val="single"/>
                  <w:lang w:eastAsia="ro-RO"/>
                </w:rPr>
                <w:t>nr. 1.069/2009</w:t>
              </w:r>
            </w:hyperlink>
            <w:r w:rsidRPr="002A339C">
              <w:rPr>
                <w:rFonts w:ascii="Times New Roman" w:eastAsia="Times New Roman" w:hAnsi="Times New Roman" w:cs="Times New Roman"/>
                <w:color w:val="000000"/>
                <w:lang w:eastAsia="ro-RO"/>
              </w:rPr>
              <w:t xml:space="preserve"> al Parlamentului European şi al Consiliului din 21 octombrie 2009 de stabilire a unor norme sanitare privind subprodusele de origine animală şi produsele derivate care nu sunt destinate consumului uman şi de abrogare a Regulamentului (CE) </w:t>
            </w:r>
            <w:hyperlink r:id="rId9" w:history="1">
              <w:r w:rsidRPr="002A339C">
                <w:rPr>
                  <w:rFonts w:ascii="Times New Roman" w:eastAsia="Times New Roman" w:hAnsi="Times New Roman" w:cs="Times New Roman"/>
                  <w:color w:val="000000"/>
                  <w:u w:val="single"/>
                  <w:lang w:eastAsia="ro-RO"/>
                </w:rPr>
                <w:t>nr. 1.774/2002</w:t>
              </w:r>
            </w:hyperlink>
            <w:r w:rsidRPr="002A339C">
              <w:rPr>
                <w:rFonts w:ascii="Times New Roman" w:eastAsia="Times New Roman" w:hAnsi="Times New Roman" w:cs="Times New Roman"/>
                <w:color w:val="000000"/>
                <w:lang w:eastAsia="ro-RO"/>
              </w:rPr>
              <w:t>, cu o capacitate de tratare de peste 10 tone pe zi</w:t>
            </w:r>
          </w:p>
          <w:p w:rsidR="00912734" w:rsidRPr="008E2869" w:rsidRDefault="00912734" w:rsidP="002807EB">
            <w:pPr>
              <w:pStyle w:val="ListParagraph"/>
              <w:widowControl w:val="0"/>
              <w:numPr>
                <w:ilvl w:val="0"/>
                <w:numId w:val="141"/>
              </w:numPr>
              <w:spacing w:after="0" w:line="240" w:lineRule="auto"/>
              <w:rPr>
                <w:rFonts w:ascii="Times New Roman" w:eastAsia="Times New Roman" w:hAnsi="Times New Roman" w:cs="Times New Roman"/>
                <w:color w:val="000000"/>
                <w:lang w:eastAsia="ro-RO"/>
              </w:rPr>
            </w:pPr>
            <w:r w:rsidRPr="008E2869">
              <w:rPr>
                <w:rFonts w:ascii="Times New Roman" w:eastAsia="Times New Roman" w:hAnsi="Times New Roman" w:cs="Times New Roman"/>
                <w:b/>
                <w:color w:val="000000"/>
                <w:lang w:val="it-IT"/>
              </w:rPr>
              <w:t>Conform CAEN, rev.2(Cod CAEN rev.1)</w:t>
            </w:r>
            <w:r w:rsidRPr="008E2869">
              <w:rPr>
                <w:rFonts w:ascii="Times New Roman" w:eastAsia="Times New Roman" w:hAnsi="Times New Roman" w:cs="Times New Roman"/>
                <w:lang w:val="en-GB"/>
              </w:rPr>
              <w:t>:</w:t>
            </w:r>
          </w:p>
          <w:p w:rsidR="00912734" w:rsidRPr="002A339C" w:rsidRDefault="00912734" w:rsidP="00E37E96">
            <w:pPr>
              <w:widowControl w:val="0"/>
              <w:spacing w:after="0" w:line="240" w:lineRule="auto"/>
              <w:ind w:left="720"/>
              <w:contextualSpacing/>
              <w:rPr>
                <w:rFonts w:ascii="Times New Roman" w:eastAsia="Times New Roman" w:hAnsi="Times New Roman" w:cs="Times New Roman"/>
                <w:color w:val="000000"/>
                <w:lang w:eastAsia="ro-RO"/>
              </w:rPr>
            </w:pPr>
            <w:r w:rsidRPr="002A339C">
              <w:rPr>
                <w:rFonts w:ascii="Times New Roman" w:eastAsia="Times New Roman" w:hAnsi="Times New Roman" w:cs="Times New Roman"/>
                <w:lang w:val="en-GB"/>
              </w:rPr>
              <w:t>3821(9002*) Tratarea şi eliminarea deşeurilor nepericuloase;</w:t>
            </w:r>
          </w:p>
          <w:p w:rsidR="006F6AF8" w:rsidRDefault="00912734" w:rsidP="006F6AF8">
            <w:pPr>
              <w:shd w:val="clear" w:color="auto" w:fill="FFFFFF"/>
              <w:spacing w:after="0" w:line="240" w:lineRule="auto"/>
              <w:ind w:firstLine="567"/>
              <w:jc w:val="both"/>
              <w:rPr>
                <w:rFonts w:ascii="Times New Roman" w:eastAsia="Times New Roman" w:hAnsi="Times New Roman" w:cs="Times New Roman"/>
                <w:bCs/>
                <w:lang w:val="it-IT"/>
              </w:rPr>
            </w:pPr>
            <w:r w:rsidRPr="008E2869">
              <w:rPr>
                <w:rFonts w:ascii="Times New Roman" w:eastAsia="Times New Roman" w:hAnsi="Times New Roman" w:cs="Times New Roman"/>
                <w:bCs/>
                <w:lang w:val="it-IT"/>
              </w:rPr>
              <w:t xml:space="preserve">Categoria - </w:t>
            </w:r>
            <w:r w:rsidRPr="008E2869">
              <w:rPr>
                <w:rFonts w:ascii="Times New Roman" w:eastAsia="Times New Roman" w:hAnsi="Times New Roman" w:cs="Times New Roman"/>
                <w:b/>
                <w:bCs/>
                <w:lang w:val="it-IT"/>
              </w:rPr>
              <w:t>cod NFR 6.C</w:t>
            </w:r>
            <w:r w:rsidRPr="008E2869">
              <w:rPr>
                <w:rFonts w:ascii="Times New Roman" w:eastAsia="Times New Roman" w:hAnsi="Times New Roman" w:cs="Times New Roman"/>
                <w:bCs/>
                <w:lang w:val="it-IT"/>
              </w:rPr>
              <w:t xml:space="preserve"> incinerarea deşeurilor în unităţi de incinerare specializate în   procesarea termică a deşeurilor: </w:t>
            </w:r>
            <w:r w:rsidRPr="008E2869">
              <w:rPr>
                <w:rFonts w:ascii="Times New Roman" w:eastAsia="Times New Roman" w:hAnsi="Times New Roman" w:cs="Times New Roman"/>
                <w:lang w:eastAsia="ro-RO"/>
              </w:rPr>
              <w:t>activităţile asociate incinerării cadavrelor de animale (cod NFR 6.C.d)</w:t>
            </w:r>
            <w:r w:rsidR="006F6AF8" w:rsidRPr="002A339C">
              <w:rPr>
                <w:rFonts w:ascii="Times New Roman" w:eastAsia="Times New Roman" w:hAnsi="Times New Roman" w:cs="Times New Roman"/>
                <w:bCs/>
                <w:lang w:val="it-IT"/>
              </w:rPr>
              <w:t xml:space="preserve">  </w:t>
            </w:r>
          </w:p>
          <w:p w:rsidR="00912734" w:rsidRPr="008E2869" w:rsidRDefault="00912734" w:rsidP="006F6AF8">
            <w:pPr>
              <w:pStyle w:val="ListParagraph"/>
              <w:shd w:val="clear" w:color="auto" w:fill="FFFFFF"/>
              <w:spacing w:after="0" w:line="240" w:lineRule="auto"/>
              <w:ind w:right="141"/>
              <w:jc w:val="both"/>
              <w:rPr>
                <w:rFonts w:ascii="Times New Roman" w:eastAsia="Times New Roman" w:hAnsi="Times New Roman" w:cs="Times New Roman"/>
                <w:color w:val="000000"/>
                <w:lang w:eastAsia="ro-RO"/>
              </w:rPr>
            </w:pPr>
          </w:p>
          <w:p w:rsidR="00912734" w:rsidRDefault="00912734" w:rsidP="002807EB">
            <w:pPr>
              <w:numPr>
                <w:ilvl w:val="0"/>
                <w:numId w:val="45"/>
              </w:numPr>
              <w:tabs>
                <w:tab w:val="left" w:pos="8222"/>
                <w:tab w:val="left" w:pos="9356"/>
              </w:tabs>
              <w:spacing w:after="0" w:line="240" w:lineRule="auto"/>
              <w:ind w:left="540" w:right="141"/>
              <w:contextualSpacing/>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 xml:space="preserve">includerea activității Non IPPC , cod CAEN rev.2 </w:t>
            </w:r>
            <w:r>
              <w:rPr>
                <w:rFonts w:ascii="Times New Roman" w:eastAsia="Times New Roman" w:hAnsi="Times New Roman" w:cs="Times New Roman"/>
                <w:b/>
                <w:color w:val="000000"/>
                <w:lang w:eastAsia="ro-RO"/>
              </w:rPr>
              <w:t>–</w:t>
            </w:r>
          </w:p>
          <w:p w:rsidR="00912734" w:rsidRPr="008E2869" w:rsidRDefault="00912734" w:rsidP="00E37E96">
            <w:pPr>
              <w:tabs>
                <w:tab w:val="left" w:pos="8222"/>
                <w:tab w:val="left" w:pos="9356"/>
              </w:tabs>
              <w:spacing w:after="0" w:line="240" w:lineRule="auto"/>
              <w:ind w:left="180" w:right="141" w:firstLine="540"/>
              <w:contextualSpacing/>
              <w:jc w:val="both"/>
              <w:rPr>
                <w:rFonts w:ascii="Times New Roman" w:eastAsia="Times New Roman" w:hAnsi="Times New Roman" w:cs="Times New Roman"/>
                <w:b/>
                <w:color w:val="000000"/>
                <w:lang w:eastAsia="ro-RO"/>
              </w:rPr>
            </w:pPr>
            <w:r w:rsidRPr="008E2869">
              <w:rPr>
                <w:rFonts w:ascii="Times New Roman" w:eastAsia="Times New Roman" w:hAnsi="Times New Roman" w:cs="Times New Roman"/>
                <w:b/>
                <w:color w:val="000000"/>
                <w:lang w:eastAsia="ro-RO"/>
              </w:rPr>
              <w:t>8129 - Alte activități de curățenie</w:t>
            </w:r>
          </w:p>
          <w:p w:rsidR="00912734" w:rsidRDefault="00912734" w:rsidP="00E37E96">
            <w:pPr>
              <w:shd w:val="clear" w:color="auto" w:fill="FFFFFF"/>
              <w:spacing w:after="0" w:line="240" w:lineRule="auto"/>
              <w:rPr>
                <w:rFonts w:ascii="Times New Roman" w:eastAsia="Times New Roman" w:hAnsi="Times New Roman" w:cs="Times New Roman"/>
                <w:lang w:eastAsia="ro-RO"/>
              </w:rPr>
            </w:pPr>
            <w:r w:rsidRPr="002A339C">
              <w:rPr>
                <w:rFonts w:ascii="Times New Roman" w:eastAsia="Times New Roman" w:hAnsi="Times New Roman" w:cs="Times New Roman"/>
                <w:color w:val="000000"/>
                <w:lang w:eastAsia="ro-RO"/>
              </w:rPr>
              <w:t xml:space="preserve">pentru care a fost obținut </w:t>
            </w:r>
            <w:r>
              <w:rPr>
                <w:rFonts w:ascii="Times New Roman" w:eastAsia="Times New Roman" w:hAnsi="Times New Roman" w:cs="Times New Roman"/>
                <w:lang w:eastAsia="ro-RO"/>
              </w:rPr>
              <w:t xml:space="preserve">Certificatul </w:t>
            </w:r>
            <w:r w:rsidRPr="002A339C">
              <w:rPr>
                <w:rFonts w:ascii="Times New Roman" w:eastAsia="Times New Roman" w:hAnsi="Times New Roman" w:cs="Times New Roman"/>
                <w:lang w:eastAsia="ro-RO"/>
              </w:rPr>
              <w:t>De Inregistrare Sanitar Veterinara</w:t>
            </w:r>
            <w:r>
              <w:rPr>
                <w:rFonts w:ascii="Times New Roman" w:eastAsia="Times New Roman" w:hAnsi="Times New Roman" w:cs="Times New Roman"/>
                <w:lang w:eastAsia="ro-RO"/>
              </w:rPr>
              <w:t xml:space="preserve"> </w:t>
            </w:r>
            <w:r w:rsidRPr="002A339C">
              <w:rPr>
                <w:rFonts w:ascii="Times New Roman" w:eastAsia="Times New Roman" w:hAnsi="Times New Roman" w:cs="Times New Roman"/>
                <w:lang w:eastAsia="ro-RO"/>
              </w:rPr>
              <w:t>Nr. 03</w:t>
            </w:r>
            <w:r>
              <w:rPr>
                <w:rFonts w:ascii="Times New Roman" w:eastAsia="Times New Roman" w:hAnsi="Times New Roman" w:cs="Times New Roman"/>
                <w:lang w:eastAsia="ro-RO"/>
              </w:rPr>
              <w:t>0/ 20.03.2017.</w:t>
            </w:r>
          </w:p>
          <w:p w:rsidR="00912734" w:rsidRPr="002A339C" w:rsidRDefault="00912734" w:rsidP="00E37E96">
            <w:pPr>
              <w:shd w:val="clear" w:color="auto" w:fill="FFFFFF"/>
              <w:spacing w:after="0" w:line="240" w:lineRule="auto"/>
              <w:rPr>
                <w:rFonts w:ascii="Times New Roman" w:eastAsia="Times New Roman" w:hAnsi="Times New Roman" w:cs="Times New Roman"/>
                <w:lang w:eastAsia="ro-RO"/>
              </w:rPr>
            </w:pPr>
          </w:p>
          <w:p w:rsidR="00912734" w:rsidRPr="002A339C" w:rsidRDefault="00912734" w:rsidP="00E37E96">
            <w:pPr>
              <w:tabs>
                <w:tab w:val="left" w:pos="8222"/>
                <w:tab w:val="left" w:pos="9356"/>
              </w:tabs>
              <w:spacing w:after="0" w:line="240" w:lineRule="auto"/>
              <w:ind w:right="141"/>
              <w:contextualSpacing/>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 xml:space="preserve">De asemenea se dorește tratarea prin incinerare a deșeurilor SNCU pentru care a fost emisă Autorizația Sanitar Veterinară pentru unitatea utilizatoare de subproduse de origine animală care nu sunt destinate consumului uman, Nr.RO-IS-009-INCP/1,2,3-31.08.2016 și introducerea codurilor care nu se regăsesc în autorizația integrată de mediu </w:t>
            </w:r>
            <w:r>
              <w:rPr>
                <w:rFonts w:ascii="Times New Roman" w:eastAsia="Times New Roman" w:hAnsi="Times New Roman" w:cs="Times New Roman"/>
                <w:b/>
                <w:color w:val="000000"/>
                <w:lang w:eastAsia="ro-RO"/>
              </w:rPr>
              <w:t>deținută de către SC DEMECO SRL.</w:t>
            </w:r>
          </w:p>
          <w:tbl>
            <w:tblPr>
              <w:tblW w:w="13100" w:type="dxa"/>
              <w:tblInd w:w="93" w:type="dxa"/>
              <w:tblLayout w:type="fixed"/>
              <w:tblLook w:val="04A0"/>
            </w:tblPr>
            <w:tblGrid>
              <w:gridCol w:w="1280"/>
              <w:gridCol w:w="11820"/>
            </w:tblGrid>
            <w:tr w:rsidR="00912734" w:rsidRPr="002A339C" w:rsidTr="00677811">
              <w:trPr>
                <w:trHeight w:val="151"/>
              </w:trPr>
              <w:tc>
                <w:tcPr>
                  <w:tcW w:w="1280" w:type="dxa"/>
                  <w:tcBorders>
                    <w:top w:val="nil"/>
                    <w:left w:val="nil"/>
                    <w:bottom w:val="nil"/>
                    <w:right w:val="nil"/>
                  </w:tcBorders>
                  <w:shd w:val="clear" w:color="auto" w:fill="auto"/>
                  <w:noWrap/>
                  <w:vAlign w:val="center"/>
                </w:tcPr>
                <w:p w:rsidR="00912734" w:rsidRPr="002A339C" w:rsidRDefault="00912734" w:rsidP="00E37E96">
                  <w:pPr>
                    <w:spacing w:after="0" w:line="240" w:lineRule="auto"/>
                    <w:jc w:val="both"/>
                    <w:rPr>
                      <w:rFonts w:ascii="Times New Roman" w:eastAsia="Times New Roman" w:hAnsi="Times New Roman" w:cs="Times New Roman"/>
                      <w:color w:val="000000"/>
                      <w:lang w:eastAsia="ro-RO"/>
                    </w:rPr>
                  </w:pPr>
                </w:p>
              </w:tc>
              <w:tc>
                <w:tcPr>
                  <w:tcW w:w="11820" w:type="dxa"/>
                  <w:tcBorders>
                    <w:top w:val="nil"/>
                    <w:left w:val="nil"/>
                    <w:bottom w:val="nil"/>
                    <w:right w:val="nil"/>
                  </w:tcBorders>
                  <w:shd w:val="clear" w:color="auto" w:fill="auto"/>
                  <w:noWrap/>
                  <w:vAlign w:val="center"/>
                </w:tcPr>
                <w:p w:rsidR="00912734" w:rsidRPr="002A339C" w:rsidRDefault="00912734" w:rsidP="00E37E96">
                  <w:pPr>
                    <w:spacing w:after="0" w:line="240" w:lineRule="auto"/>
                    <w:jc w:val="both"/>
                    <w:rPr>
                      <w:rFonts w:ascii="Times New Roman" w:eastAsia="Times New Roman" w:hAnsi="Times New Roman" w:cs="Times New Roman"/>
                      <w:color w:val="000000"/>
                      <w:lang w:eastAsia="ro-RO"/>
                    </w:rPr>
                  </w:pPr>
                </w:p>
              </w:tc>
            </w:tr>
            <w:tr w:rsidR="00912734" w:rsidRPr="002A339C" w:rsidTr="00677811">
              <w:trPr>
                <w:trHeight w:val="300"/>
              </w:trPr>
              <w:tc>
                <w:tcPr>
                  <w:tcW w:w="1280" w:type="dxa"/>
                  <w:tcBorders>
                    <w:top w:val="nil"/>
                    <w:left w:val="nil"/>
                    <w:bottom w:val="nil"/>
                    <w:right w:val="nil"/>
                  </w:tcBorders>
                  <w:shd w:val="clear" w:color="auto" w:fill="auto"/>
                  <w:noWrap/>
                  <w:vAlign w:val="center"/>
                </w:tcPr>
                <w:p w:rsidR="00912734" w:rsidRDefault="00912734" w:rsidP="00E37E96">
                  <w:pPr>
                    <w:spacing w:after="0" w:line="240" w:lineRule="auto"/>
                    <w:jc w:val="both"/>
                    <w:rPr>
                      <w:rFonts w:ascii="Times New Roman" w:eastAsia="Times New Roman" w:hAnsi="Times New Roman" w:cs="Times New Roman"/>
                      <w:color w:val="000000"/>
                      <w:lang w:eastAsia="ro-RO"/>
                    </w:rPr>
                  </w:pPr>
                </w:p>
                <w:p w:rsidR="00912734" w:rsidRPr="002A339C" w:rsidRDefault="00912734" w:rsidP="00E37E96">
                  <w:pPr>
                    <w:spacing w:after="0" w:line="240" w:lineRule="auto"/>
                    <w:jc w:val="both"/>
                    <w:rPr>
                      <w:rFonts w:ascii="Times New Roman" w:eastAsia="Times New Roman" w:hAnsi="Times New Roman" w:cs="Times New Roman"/>
                      <w:color w:val="000000"/>
                      <w:lang w:eastAsia="ro-RO"/>
                    </w:rPr>
                  </w:pPr>
                </w:p>
              </w:tc>
              <w:tc>
                <w:tcPr>
                  <w:tcW w:w="11820" w:type="dxa"/>
                  <w:tcBorders>
                    <w:top w:val="nil"/>
                    <w:left w:val="nil"/>
                    <w:bottom w:val="nil"/>
                    <w:right w:val="nil"/>
                  </w:tcBorders>
                  <w:shd w:val="clear" w:color="auto" w:fill="auto"/>
                  <w:noWrap/>
                  <w:vAlign w:val="center"/>
                </w:tcPr>
                <w:p w:rsidR="00912734" w:rsidRPr="002A339C" w:rsidRDefault="00912734" w:rsidP="00E37E96">
                  <w:pPr>
                    <w:spacing w:after="0" w:line="240" w:lineRule="auto"/>
                    <w:jc w:val="both"/>
                    <w:rPr>
                      <w:rFonts w:ascii="Times New Roman" w:eastAsia="Times New Roman" w:hAnsi="Times New Roman" w:cs="Times New Roman"/>
                      <w:color w:val="000000"/>
                      <w:lang w:eastAsia="ro-RO"/>
                    </w:rPr>
                  </w:pPr>
                </w:p>
              </w:tc>
            </w:tr>
          </w:tbl>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Alte modificări/completări aduse proiectului față de data depunerii inițiale ale documentației</w:t>
            </w:r>
          </w:p>
          <w:p w:rsidR="00912734" w:rsidRPr="002A339C" w:rsidRDefault="00912734" w:rsidP="002807EB">
            <w:pPr>
              <w:numPr>
                <w:ilvl w:val="0"/>
                <w:numId w:val="21"/>
              </w:numPr>
              <w:tabs>
                <w:tab w:val="left" w:pos="8222"/>
                <w:tab w:val="left" w:pos="9356"/>
              </w:tabs>
              <w:spacing w:after="0" w:line="240" w:lineRule="auto"/>
              <w:ind w:right="141"/>
              <w:contextualSpacing/>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color w:val="000000"/>
                <w:lang w:eastAsia="ro-RO"/>
              </w:rPr>
              <w:t>Pentru buna desfășurare a activității, a fost solicitată reglementarea din punct de vedere al mediului pentru proiectul care urmează să fie implementat:</w:t>
            </w:r>
            <w:r w:rsidRPr="002A339C">
              <w:rPr>
                <w:rFonts w:ascii="Times New Roman" w:eastAsia="Times New Roman" w:hAnsi="Times New Roman" w:cs="Times New Roman"/>
                <w:b/>
                <w:color w:val="000000"/>
                <w:lang w:eastAsia="ro-RO"/>
              </w:rPr>
              <w:t xml:space="preserve">  Amplasare containere frigorifice, montare rezistori electrici, pentru care a fost emisă de către APM IAȘI Decizia etapei de încadrare nr. 65/13.03.2017.</w:t>
            </w:r>
          </w:p>
          <w:p w:rsidR="00912734" w:rsidRDefault="00912734" w:rsidP="002807EB">
            <w:pPr>
              <w:numPr>
                <w:ilvl w:val="0"/>
                <w:numId w:val="21"/>
              </w:num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Achiziționarea unui grup electrogen automatizat</w:t>
            </w:r>
            <w:r>
              <w:rPr>
                <w:rFonts w:ascii="Times New Roman" w:eastAsia="Times New Roman" w:hAnsi="Times New Roman" w:cs="Times New Roman"/>
                <w:color w:val="000000"/>
                <w:lang w:eastAsia="ro-RO"/>
              </w:rPr>
              <w:t>.</w:t>
            </w:r>
          </w:p>
          <w:p w:rsidR="00912734" w:rsidRDefault="00912734" w:rsidP="00E37E96">
            <w:p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p>
          <w:p w:rsidR="006F6AF8" w:rsidRDefault="006F6AF8" w:rsidP="00E37E96">
            <w:p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p>
          <w:p w:rsidR="00912734" w:rsidRPr="002A339C" w:rsidRDefault="00912734" w:rsidP="00E37E96">
            <w:p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ALTE SOLICITĂRI</w:t>
            </w:r>
          </w:p>
          <w:p w:rsidR="00912734" w:rsidRPr="002A339C" w:rsidRDefault="00912734" w:rsidP="002807EB">
            <w:pPr>
              <w:numPr>
                <w:ilvl w:val="0"/>
                <w:numId w:val="50"/>
              </w:num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SC DEMECO SRL a identificat posibili generatori de deșeuri/ colectori care doresc eliminarea unor deșeurilor prin incinerare, dar datorită faptului că acestea nu sunt incluse în autorizația integrată de mediu solicităm reglementarea cu includerea următoarelor coduri de deșeuri.Lista acestor coduri se gaseste in SECTIUNEA MATERII PRIME</w:t>
            </w:r>
          </w:p>
          <w:p w:rsidR="00912734" w:rsidRDefault="00912734" w:rsidP="002807EB">
            <w:pPr>
              <w:numPr>
                <w:ilvl w:val="0"/>
                <w:numId w:val="50"/>
              </w:numPr>
              <w:tabs>
                <w:tab w:val="left" w:pos="8222"/>
                <w:tab w:val="left" w:pos="9356"/>
              </w:tabs>
              <w:spacing w:after="0" w:line="240" w:lineRule="auto"/>
              <w:ind w:right="141"/>
              <w:contextualSpacing/>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Menționăm că nu va fi modificată capacitatea de tratare a deșeurilor prevăzută în AIM nr.2/23.11.2015</w:t>
            </w:r>
          </w:p>
          <w:p w:rsidR="00912734" w:rsidRDefault="00912734" w:rsidP="00E37E96">
            <w:pPr>
              <w:tabs>
                <w:tab w:val="left" w:pos="8222"/>
                <w:tab w:val="left" w:pos="9356"/>
              </w:tabs>
              <w:spacing w:after="0" w:line="240" w:lineRule="auto"/>
              <w:ind w:right="141"/>
              <w:contextualSpacing/>
              <w:jc w:val="both"/>
              <w:rPr>
                <w:rFonts w:ascii="Times New Roman" w:eastAsia="Times New Roman" w:hAnsi="Times New Roman" w:cs="Times New Roman"/>
                <w:b/>
                <w:color w:val="000000"/>
                <w:lang w:eastAsia="ro-RO"/>
              </w:rPr>
            </w:pPr>
          </w:p>
          <w:p w:rsidR="00912734" w:rsidRPr="002A339C" w:rsidRDefault="00912734" w:rsidP="00E37E96">
            <w:pPr>
              <w:tabs>
                <w:tab w:val="left" w:pos="8222"/>
                <w:tab w:val="left" w:pos="9356"/>
              </w:tabs>
              <w:spacing w:after="0" w:line="240" w:lineRule="auto"/>
              <w:ind w:right="141"/>
              <w:contextualSpacing/>
              <w:jc w:val="both"/>
              <w:rPr>
                <w:rFonts w:ascii="Times New Roman" w:eastAsia="Times New Roman" w:hAnsi="Times New Roman" w:cs="Times New Roman"/>
                <w:b/>
                <w:color w:val="000000"/>
                <w:lang w:eastAsia="ro-RO"/>
              </w:rPr>
            </w:pPr>
          </w:p>
          <w:p w:rsidR="00912734" w:rsidRPr="008E2869" w:rsidRDefault="00912734" w:rsidP="002807EB">
            <w:pPr>
              <w:pStyle w:val="ListParagraph"/>
              <w:numPr>
                <w:ilvl w:val="0"/>
                <w:numId w:val="142"/>
              </w:numPr>
              <w:tabs>
                <w:tab w:val="left" w:pos="8222"/>
                <w:tab w:val="left" w:pos="9356"/>
              </w:tabs>
              <w:spacing w:after="0" w:line="240" w:lineRule="auto"/>
              <w:ind w:right="141"/>
              <w:jc w:val="both"/>
              <w:rPr>
                <w:rFonts w:ascii="Times New Roman" w:eastAsia="Times New Roman" w:hAnsi="Times New Roman" w:cs="Times New Roman"/>
                <w:color w:val="000000"/>
                <w:lang w:eastAsia="ro-RO"/>
              </w:rPr>
            </w:pPr>
            <w:r w:rsidRPr="008E2869">
              <w:rPr>
                <w:rFonts w:ascii="Times New Roman" w:eastAsia="Times New Roman" w:hAnsi="Times New Roman" w:cs="Times New Roman"/>
                <w:color w:val="000000"/>
                <w:lang w:eastAsia="ro-RO"/>
              </w:rPr>
              <w:t xml:space="preserve">Numele și prenumele proprietarului(administratorului): </w:t>
            </w:r>
          </w:p>
          <w:p w:rsidR="00912734" w:rsidRPr="002A339C" w:rsidRDefault="00912734" w:rsidP="002807EB">
            <w:pPr>
              <w:numPr>
                <w:ilvl w:val="1"/>
                <w:numId w:val="52"/>
              </w:num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Blanaru Ciprian Ioan</w:t>
            </w:r>
          </w:p>
          <w:p w:rsidR="00912734" w:rsidRDefault="00912734" w:rsidP="002807EB">
            <w:pPr>
              <w:numPr>
                <w:ilvl w:val="1"/>
                <w:numId w:val="52"/>
              </w:num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Botez</w:t>
            </w:r>
            <w:r>
              <w:rPr>
                <w:rFonts w:ascii="Times New Roman" w:eastAsia="Times New Roman" w:hAnsi="Times New Roman" w:cs="Times New Roman"/>
                <w:color w:val="000000"/>
                <w:lang w:eastAsia="ro-RO"/>
              </w:rPr>
              <w:t xml:space="preserve"> </w:t>
            </w:r>
            <w:r w:rsidRPr="002A339C">
              <w:rPr>
                <w:rFonts w:ascii="Times New Roman" w:eastAsia="Times New Roman" w:hAnsi="Times New Roman" w:cs="Times New Roman"/>
                <w:color w:val="000000"/>
                <w:lang w:eastAsia="ro-RO"/>
              </w:rPr>
              <w:t>Dan</w:t>
            </w:r>
          </w:p>
          <w:p w:rsidR="00912734" w:rsidRPr="002A339C" w:rsidRDefault="00912734" w:rsidP="00E37E96">
            <w:pPr>
              <w:tabs>
                <w:tab w:val="left" w:pos="8222"/>
                <w:tab w:val="left" w:pos="9356"/>
              </w:tabs>
              <w:spacing w:after="0" w:line="240" w:lineRule="auto"/>
              <w:ind w:left="1440" w:right="141"/>
              <w:contextualSpacing/>
              <w:jc w:val="both"/>
              <w:rPr>
                <w:rFonts w:ascii="Times New Roman" w:eastAsia="Times New Roman" w:hAnsi="Times New Roman" w:cs="Times New Roman"/>
                <w:color w:val="000000"/>
                <w:lang w:eastAsia="ro-RO"/>
              </w:rPr>
            </w:pPr>
          </w:p>
          <w:p w:rsidR="00912734" w:rsidRPr="002A339C" w:rsidRDefault="00912734" w:rsidP="002807EB">
            <w:pPr>
              <w:pStyle w:val="ListParagraph"/>
              <w:numPr>
                <w:ilvl w:val="0"/>
                <w:numId w:val="142"/>
              </w:numPr>
              <w:tabs>
                <w:tab w:val="left" w:pos="8222"/>
                <w:tab w:val="left" w:pos="9356"/>
              </w:tabs>
              <w:spacing w:after="0" w:line="240" w:lineRule="auto"/>
              <w:ind w:right="141"/>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Numele și funcţia persoanei ȋmputernicite să reprezinte titularul activităţii pe tot parcursul derulării procedurii de autorizare:</w:t>
            </w:r>
          </w:p>
          <w:p w:rsidR="00912734" w:rsidRDefault="00912734" w:rsidP="002807EB">
            <w:pPr>
              <w:numPr>
                <w:ilvl w:val="0"/>
                <w:numId w:val="53"/>
              </w:num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 xml:space="preserve">Pana Ionut- </w:t>
            </w:r>
            <w:r>
              <w:rPr>
                <w:rFonts w:ascii="Times New Roman" w:eastAsia="Times New Roman" w:hAnsi="Times New Roman" w:cs="Times New Roman"/>
                <w:color w:val="000000"/>
                <w:lang w:eastAsia="ro-RO"/>
              </w:rPr>
              <w:t>Director tehnic</w:t>
            </w:r>
          </w:p>
          <w:p w:rsidR="00912734" w:rsidRPr="002A339C" w:rsidRDefault="00912734" w:rsidP="00E37E96">
            <w:pPr>
              <w:tabs>
                <w:tab w:val="left" w:pos="8222"/>
                <w:tab w:val="left" w:pos="9356"/>
              </w:tabs>
              <w:spacing w:after="0" w:line="240" w:lineRule="auto"/>
              <w:ind w:left="1440" w:right="141"/>
              <w:contextualSpacing/>
              <w:jc w:val="both"/>
              <w:rPr>
                <w:rFonts w:ascii="Times New Roman" w:eastAsia="Times New Roman" w:hAnsi="Times New Roman" w:cs="Times New Roman"/>
                <w:color w:val="000000"/>
                <w:lang w:eastAsia="ro-RO"/>
              </w:rPr>
            </w:pPr>
          </w:p>
          <w:p w:rsidR="00912734" w:rsidRPr="002A339C" w:rsidRDefault="00912734" w:rsidP="002807EB">
            <w:pPr>
              <w:pStyle w:val="ListParagraph"/>
              <w:numPr>
                <w:ilvl w:val="0"/>
                <w:numId w:val="142"/>
              </w:numPr>
              <w:tabs>
                <w:tab w:val="left" w:pos="8222"/>
                <w:tab w:val="left" w:pos="9356"/>
              </w:tabs>
              <w:spacing w:after="0" w:line="240" w:lineRule="auto"/>
              <w:ind w:right="141"/>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Numele si prenumele persoanei responsabile cu activitatea de protectie a mediului:</w:t>
            </w: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Rosca Mihaela – Responsabil de mediu conform Legii  211/2011</w:t>
            </w: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 xml:space="preserve">Nr. de telefon: 0749 462858 </w:t>
            </w:r>
          </w:p>
          <w:p w:rsidR="00912734"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 xml:space="preserve">Adresa de e-mail: office@demeco.ro </w:t>
            </w:r>
          </w:p>
          <w:p w:rsidR="00912734"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left="90" w:right="141" w:firstLine="270"/>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In numele firmei mai sus menţionate, solicităm prin prezenta revizuirea autorizaţiei integrate de mediu, conform prevederilor Legii 278/2013 privind emisiile industriale.</w:t>
            </w:r>
          </w:p>
          <w:p w:rsidR="00912734" w:rsidRPr="002A339C" w:rsidRDefault="00912734" w:rsidP="00E37E96">
            <w:pPr>
              <w:tabs>
                <w:tab w:val="left" w:pos="8222"/>
                <w:tab w:val="left" w:pos="9356"/>
              </w:tabs>
              <w:spacing w:after="0" w:line="240" w:lineRule="auto"/>
              <w:ind w:left="90" w:right="141" w:firstLine="270"/>
              <w:contextualSpacing/>
              <w:jc w:val="both"/>
              <w:rPr>
                <w:rFonts w:ascii="Times New Roman" w:eastAsia="Times New Roman" w:hAnsi="Times New Roman" w:cs="Times New Roman"/>
                <w:color w:val="000000"/>
                <w:lang w:eastAsia="ro-RO"/>
              </w:rPr>
            </w:pPr>
          </w:p>
          <w:p w:rsidR="00912734" w:rsidRPr="002A339C" w:rsidRDefault="00912734" w:rsidP="00E37E96">
            <w:pPr>
              <w:tabs>
                <w:tab w:val="left" w:pos="8222"/>
                <w:tab w:val="left" w:pos="9356"/>
              </w:tabs>
              <w:spacing w:after="0" w:line="240" w:lineRule="auto"/>
              <w:ind w:left="90" w:right="141" w:firstLine="270"/>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Titularul de activitate iși asumă răspunderea pentru corectitudinea și completitudinea datelor și informaţiilor furnizate autorităţii competente pentru protectia mediului ȋn vederea analizării și demarării procedurii de autorizare.</w:t>
            </w:r>
          </w:p>
          <w:p w:rsidR="00912734"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Pr="002A339C" w:rsidRDefault="00912734" w:rsidP="00E37E96">
            <w:pPr>
              <w:tabs>
                <w:tab w:val="left" w:pos="8222"/>
                <w:tab w:val="left" w:pos="9356"/>
              </w:tabs>
              <w:spacing w:after="0" w:line="240" w:lineRule="auto"/>
              <w:ind w:right="141" w:firstLine="720"/>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Nume: Blanaru Ciprian Ioan</w:t>
            </w: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Funcţie: Administrator</w:t>
            </w: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Semnătura și ștampila:</w:t>
            </w: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Data:</w:t>
            </w:r>
          </w:p>
          <w:p w:rsidR="00912734"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color w:val="000000"/>
                <w:lang w:eastAsia="ro-RO"/>
              </w:rPr>
            </w:pPr>
          </w:p>
          <w:p w:rsidR="00912734" w:rsidRPr="002A339C" w:rsidRDefault="00912734" w:rsidP="00E37E96">
            <w:pPr>
              <w:tabs>
                <w:tab w:val="left" w:pos="8222"/>
                <w:tab w:val="left" w:pos="9356"/>
              </w:tabs>
              <w:spacing w:after="0" w:line="240" w:lineRule="auto"/>
              <w:ind w:left="720" w:right="141"/>
              <w:contextualSpacing/>
              <w:jc w:val="both"/>
              <w:rPr>
                <w:rFonts w:ascii="Times New Roman" w:eastAsia="Times New Roman" w:hAnsi="Times New Roman" w:cs="Times New Roman"/>
                <w:b/>
                <w:color w:val="000000"/>
                <w:lang w:eastAsia="ro-RO"/>
              </w:rPr>
            </w:pPr>
          </w:p>
        </w:tc>
      </w:tr>
    </w:tbl>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color w:val="000000"/>
          <w:lang w:val="it-IT"/>
        </w:rPr>
      </w:pPr>
    </w:p>
    <w:p w:rsidR="00912734" w:rsidRDefault="00912734" w:rsidP="00E37E96">
      <w:pPr>
        <w:keepNext/>
        <w:keepLines/>
        <w:spacing w:after="0" w:line="240" w:lineRule="auto"/>
        <w:jc w:val="center"/>
        <w:outlineLvl w:val="0"/>
        <w:rPr>
          <w:rFonts w:ascii="Times New Roman" w:eastAsia="Times New Roman" w:hAnsi="Times New Roman" w:cs="Times New Roman"/>
          <w:color w:val="000000"/>
          <w:spacing w:val="1"/>
          <w:lang w:eastAsia="ro-RO"/>
        </w:rPr>
      </w:pPr>
      <w:bookmarkStart w:id="2" w:name="_Toc442092125"/>
    </w:p>
    <w:p w:rsidR="00912734" w:rsidRDefault="00912734" w:rsidP="00E37E96">
      <w:pPr>
        <w:keepNext/>
        <w:keepLines/>
        <w:spacing w:after="0" w:line="240" w:lineRule="auto"/>
        <w:jc w:val="center"/>
        <w:outlineLvl w:val="0"/>
        <w:rPr>
          <w:rFonts w:ascii="Times New Roman" w:eastAsia="Times New Roman" w:hAnsi="Times New Roman" w:cs="Times New Roman"/>
          <w:color w:val="000000"/>
          <w:spacing w:val="1"/>
          <w:lang w:eastAsia="ro-RO"/>
        </w:rPr>
      </w:pPr>
    </w:p>
    <w:p w:rsidR="00912734" w:rsidRDefault="00912734" w:rsidP="00E37E96">
      <w:pPr>
        <w:keepNext/>
        <w:keepLines/>
        <w:spacing w:after="0" w:line="240" w:lineRule="auto"/>
        <w:jc w:val="center"/>
        <w:outlineLvl w:val="0"/>
        <w:rPr>
          <w:rFonts w:ascii="Times New Roman" w:eastAsia="Times New Roman" w:hAnsi="Times New Roman" w:cs="Times New Roman"/>
          <w:color w:val="000000"/>
          <w:spacing w:val="1"/>
          <w:lang w:eastAsia="ro-RO"/>
        </w:rPr>
      </w:pPr>
    </w:p>
    <w:tbl>
      <w:tblPr>
        <w:tblpPr w:leftFromText="180" w:rightFromText="180" w:vertAnchor="page" w:horzAnchor="margin" w:tblpY="265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72"/>
        <w:gridCol w:w="7270"/>
      </w:tblGrid>
      <w:tr w:rsidR="00912734" w:rsidRPr="002A339C" w:rsidTr="0093504B">
        <w:trPr>
          <w:trHeight w:hRule="exact" w:val="293"/>
        </w:trPr>
        <w:tc>
          <w:tcPr>
            <w:tcW w:w="1972" w:type="dxa"/>
          </w:tcPr>
          <w:bookmarkEnd w:id="2"/>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lastRenderedPageBreak/>
              <w:t>A</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AR</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tr</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tia</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io</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alaA</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leR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e</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APM</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Ag</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tia</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tru</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tectiaM</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3"/>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i</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BAT</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C</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leMaiB</w:t>
            </w:r>
            <w:r w:rsidRPr="00DB03CF">
              <w:rPr>
                <w:rFonts w:ascii="Times New Roman" w:eastAsia="Times New Roman" w:hAnsi="Times New Roman" w:cs="Times New Roman"/>
                <w:color w:val="000000"/>
                <w:spacing w:val="1"/>
                <w:position w:val="1"/>
                <w:sz w:val="24"/>
                <w:szCs w:val="24"/>
                <w:lang w:eastAsia="ro-RO"/>
              </w:rPr>
              <w:t>un</w:t>
            </w:r>
            <w:r w:rsidRPr="00DB03CF">
              <w:rPr>
                <w:rFonts w:ascii="Times New Roman" w:eastAsia="Times New Roman" w:hAnsi="Times New Roman" w:cs="Times New Roman"/>
                <w:color w:val="000000"/>
                <w:position w:val="1"/>
                <w:sz w:val="24"/>
                <w:szCs w:val="24"/>
                <w:lang w:eastAsia="ro-RO"/>
              </w:rPr>
              <w:t>e</w:t>
            </w:r>
            <w:r w:rsidRPr="00DB03CF">
              <w:rPr>
                <w:rFonts w:ascii="Times New Roman" w:eastAsia="Times New Roman" w:hAnsi="Times New Roman" w:cs="Times New Roman"/>
                <w:color w:val="000000"/>
                <w:spacing w:val="2"/>
                <w:position w:val="1"/>
                <w:sz w:val="24"/>
                <w:szCs w:val="24"/>
                <w:lang w:eastAsia="ro-RO"/>
              </w:rPr>
              <w:t>T</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hn</w:t>
            </w:r>
            <w:r w:rsidRPr="00DB03CF">
              <w:rPr>
                <w:rFonts w:ascii="Times New Roman" w:eastAsia="Times New Roman" w:hAnsi="Times New Roman" w:cs="Times New Roman"/>
                <w:color w:val="000000"/>
                <w:position w:val="1"/>
                <w:sz w:val="24"/>
                <w:szCs w:val="24"/>
                <w:lang w:eastAsia="ro-RO"/>
              </w:rPr>
              <w:t>iciD</w:t>
            </w:r>
            <w:r w:rsidRPr="00DB03CF">
              <w:rPr>
                <w:rFonts w:ascii="Times New Roman" w:eastAsia="Times New Roman" w:hAnsi="Times New Roman" w:cs="Times New Roman"/>
                <w:color w:val="000000"/>
                <w:spacing w:val="2"/>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position w:val="1"/>
                <w:sz w:val="24"/>
                <w:szCs w:val="24"/>
                <w:lang w:eastAsia="ro-RO"/>
              </w:rPr>
              <w:t>o</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b</w:t>
            </w:r>
            <w:r w:rsidRPr="00DB03CF">
              <w:rPr>
                <w:rFonts w:ascii="Times New Roman" w:eastAsia="Times New Roman" w:hAnsi="Times New Roman" w:cs="Times New Roman"/>
                <w:color w:val="000000"/>
                <w:position w:val="1"/>
                <w:sz w:val="24"/>
                <w:szCs w:val="24"/>
                <w:lang w:eastAsia="ro-RO"/>
              </w:rPr>
              <w:t>ile(</w:t>
            </w:r>
            <w:r w:rsidRPr="00DB03CF">
              <w:rPr>
                <w:rFonts w:ascii="Times New Roman" w:eastAsia="Times New Roman" w:hAnsi="Times New Roman" w:cs="Times New Roman"/>
                <w:color w:val="000000"/>
                <w:spacing w:val="-1"/>
                <w:position w:val="1"/>
                <w:sz w:val="24"/>
                <w:szCs w:val="24"/>
                <w:lang w:eastAsia="ro-RO"/>
              </w:rPr>
              <w:t>B</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t</w:t>
            </w:r>
            <w:r w:rsidRPr="00DB03CF">
              <w:rPr>
                <w:rFonts w:ascii="Times New Roman" w:eastAsia="Times New Roman" w:hAnsi="Times New Roman" w:cs="Times New Roman"/>
                <w:color w:val="000000"/>
                <w:spacing w:val="2"/>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v</w:t>
            </w:r>
            <w:r w:rsidRPr="00DB03CF">
              <w:rPr>
                <w:rFonts w:ascii="Times New Roman" w:eastAsia="Times New Roman" w:hAnsi="Times New Roman" w:cs="Times New Roman"/>
                <w:color w:val="000000"/>
                <w:position w:val="1"/>
                <w:sz w:val="24"/>
                <w:szCs w:val="24"/>
                <w:lang w:eastAsia="ro-RO"/>
              </w:rPr>
              <w:t>ail</w:t>
            </w:r>
            <w:r w:rsidRPr="00DB03CF">
              <w:rPr>
                <w:rFonts w:ascii="Times New Roman" w:eastAsia="Times New Roman" w:hAnsi="Times New Roman" w:cs="Times New Roman"/>
                <w:color w:val="000000"/>
                <w:spacing w:val="1"/>
                <w:position w:val="1"/>
                <w:sz w:val="24"/>
                <w:szCs w:val="24"/>
                <w:lang w:eastAsia="ro-RO"/>
              </w:rPr>
              <w:t>ab</w:t>
            </w:r>
            <w:r w:rsidRPr="00DB03CF">
              <w:rPr>
                <w:rFonts w:ascii="Times New Roman" w:eastAsia="Times New Roman" w:hAnsi="Times New Roman" w:cs="Times New Roman"/>
                <w:color w:val="000000"/>
                <w:position w:val="1"/>
                <w:sz w:val="24"/>
                <w:szCs w:val="24"/>
                <w:lang w:eastAsia="ro-RO"/>
              </w:rPr>
              <w:t>le</w:t>
            </w:r>
            <w:r w:rsidRPr="00DB03CF">
              <w:rPr>
                <w:rFonts w:ascii="Times New Roman" w:eastAsia="Times New Roman" w:hAnsi="Times New Roman" w:cs="Times New Roman"/>
                <w:color w:val="000000"/>
                <w:spacing w:val="-1"/>
                <w:position w:val="1"/>
                <w:sz w:val="24"/>
                <w:szCs w:val="24"/>
                <w:lang w:eastAsia="ro-RO"/>
              </w:rPr>
              <w:t>Te</w:t>
            </w:r>
            <w:r w:rsidRPr="00DB03CF">
              <w:rPr>
                <w:rFonts w:ascii="Times New Roman" w:eastAsia="Times New Roman" w:hAnsi="Times New Roman" w:cs="Times New Roman"/>
                <w:color w:val="000000"/>
                <w:position w:val="1"/>
                <w:sz w:val="24"/>
                <w:szCs w:val="24"/>
                <w:lang w:eastAsia="ro-RO"/>
              </w:rPr>
              <w:t>c</w:t>
            </w:r>
            <w:r w:rsidRPr="00DB03CF">
              <w:rPr>
                <w:rFonts w:ascii="Times New Roman" w:eastAsia="Times New Roman" w:hAnsi="Times New Roman" w:cs="Times New Roman"/>
                <w:color w:val="000000"/>
                <w:spacing w:val="1"/>
                <w:position w:val="1"/>
                <w:sz w:val="24"/>
                <w:szCs w:val="24"/>
                <w:lang w:eastAsia="ro-RO"/>
              </w:rPr>
              <w:t>hn</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qu</w:t>
            </w:r>
            <w:r w:rsidRPr="00DB03CF">
              <w:rPr>
                <w:rFonts w:ascii="Times New Roman" w:eastAsia="Times New Roman" w:hAnsi="Times New Roman" w:cs="Times New Roman"/>
                <w:color w:val="000000"/>
                <w:spacing w:val="4"/>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w:t>
            </w:r>
          </w:p>
        </w:tc>
      </w:tr>
      <w:tr w:rsidR="00912734" w:rsidRPr="002A339C" w:rsidTr="0093504B">
        <w:trPr>
          <w:trHeight w:hRule="exact" w:val="295"/>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BREF</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Doc</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spacing w:val="-1"/>
                <w:position w:val="1"/>
                <w:sz w:val="24"/>
                <w:szCs w:val="24"/>
                <w:lang w:eastAsia="ro-RO"/>
              </w:rPr>
              <w:t>me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w:t>
            </w:r>
            <w:r w:rsidRPr="00DB03CF">
              <w:rPr>
                <w:rFonts w:ascii="Times New Roman" w:eastAsia="Times New Roman" w:hAnsi="Times New Roman" w:cs="Times New Roman"/>
                <w:color w:val="000000"/>
                <w:spacing w:val="3"/>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ef</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ri</w:t>
            </w:r>
            <w:r w:rsidRPr="00DB03CF">
              <w:rPr>
                <w:rFonts w:ascii="Times New Roman" w:eastAsia="Times New Roman" w:hAnsi="Times New Roman" w:cs="Times New Roman"/>
                <w:color w:val="000000"/>
                <w:spacing w:val="3"/>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taBAT</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C</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N</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C</w:t>
            </w:r>
            <w:r w:rsidRPr="00DB03CF">
              <w:rPr>
                <w:rFonts w:ascii="Times New Roman" w:eastAsia="Times New Roman" w:hAnsi="Times New Roman" w:cs="Times New Roman"/>
                <w:color w:val="000000"/>
                <w:spacing w:val="-1"/>
                <w:position w:val="1"/>
                <w:sz w:val="24"/>
                <w:szCs w:val="24"/>
                <w:lang w:eastAsia="ro-RO"/>
              </w:rPr>
              <w:t>l</w:t>
            </w:r>
            <w:r w:rsidRPr="00DB03CF">
              <w:rPr>
                <w:rFonts w:ascii="Times New Roman" w:eastAsia="Times New Roman" w:hAnsi="Times New Roman" w:cs="Times New Roman"/>
                <w:color w:val="000000"/>
                <w:position w:val="1"/>
                <w:sz w:val="24"/>
                <w:szCs w:val="24"/>
                <w:lang w:eastAsia="ro-RO"/>
              </w:rPr>
              <w:t>as</w:t>
            </w:r>
            <w:r w:rsidRPr="00DB03CF">
              <w:rPr>
                <w:rFonts w:ascii="Times New Roman" w:eastAsia="Times New Roman" w:hAnsi="Times New Roman" w:cs="Times New Roman"/>
                <w:color w:val="000000"/>
                <w:spacing w:val="1"/>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f</w:t>
            </w:r>
            <w:r w:rsidRPr="00DB03CF">
              <w:rPr>
                <w:rFonts w:ascii="Times New Roman" w:eastAsia="Times New Roman" w:hAnsi="Times New Roman" w:cs="Times New Roman"/>
                <w:color w:val="000000"/>
                <w:position w:val="1"/>
                <w:sz w:val="24"/>
                <w:szCs w:val="24"/>
                <w:lang w:eastAsia="ro-RO"/>
              </w:rPr>
              <w:t>icarea</w:t>
            </w:r>
            <w:r w:rsidRPr="00DB03CF">
              <w:rPr>
                <w:rFonts w:ascii="Times New Roman" w:eastAsia="Times New Roman" w:hAnsi="Times New Roman" w:cs="Times New Roman"/>
                <w:color w:val="000000"/>
                <w:spacing w:val="2"/>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ct</w:t>
            </w:r>
            <w:r w:rsidRPr="00DB03CF">
              <w:rPr>
                <w:rFonts w:ascii="Times New Roman" w:eastAsia="Times New Roman" w:hAnsi="Times New Roman" w:cs="Times New Roman"/>
                <w:color w:val="000000"/>
                <w:spacing w:val="2"/>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v</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ta</w:t>
            </w:r>
            <w:r w:rsidRPr="00DB03CF">
              <w:rPr>
                <w:rFonts w:ascii="Times New Roman" w:eastAsia="Times New Roman" w:hAnsi="Times New Roman" w:cs="Times New Roman"/>
                <w:color w:val="000000"/>
                <w:position w:val="1"/>
                <w:sz w:val="24"/>
                <w:szCs w:val="24"/>
                <w:lang w:eastAsia="ro-RO"/>
              </w:rPr>
              <w:t>tilor</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ine</w:t>
            </w:r>
            <w:r w:rsidRPr="00DB03CF">
              <w:rPr>
                <w:rFonts w:ascii="Times New Roman" w:eastAsia="Times New Roman" w:hAnsi="Times New Roman" w:cs="Times New Roman"/>
                <w:color w:val="000000"/>
                <w:spacing w:val="2"/>
                <w:position w:val="1"/>
                <w:sz w:val="24"/>
                <w:szCs w:val="24"/>
                <w:lang w:eastAsia="ro-RO"/>
              </w:rPr>
              <w:t>c</w:t>
            </w:r>
            <w:r w:rsidRPr="00DB03CF">
              <w:rPr>
                <w:rFonts w:ascii="Times New Roman" w:eastAsia="Times New Roman" w:hAnsi="Times New Roman" w:cs="Times New Roman"/>
                <w:color w:val="000000"/>
                <w:position w:val="1"/>
                <w:sz w:val="24"/>
                <w:szCs w:val="24"/>
                <w:lang w:eastAsia="ro-RO"/>
              </w:rPr>
              <w:t>o</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o</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position w:val="1"/>
                <w:sz w:val="24"/>
                <w:szCs w:val="24"/>
                <w:lang w:eastAsia="ro-RO"/>
              </w:rPr>
              <w:t>ia</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spacing w:val="3"/>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tio</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l</w:t>
            </w:r>
            <w:r w:rsidRPr="00DB03CF">
              <w:rPr>
                <w:rFonts w:ascii="Times New Roman" w:eastAsia="Times New Roman" w:hAnsi="Times New Roman" w:cs="Times New Roman"/>
                <w:color w:val="000000"/>
                <w:position w:val="1"/>
                <w:sz w:val="24"/>
                <w:szCs w:val="24"/>
                <w:lang w:eastAsia="ro-RO"/>
              </w:rPr>
              <w:t>a</w:t>
            </w:r>
          </w:p>
        </w:tc>
      </w:tr>
      <w:tr w:rsidR="00912734" w:rsidRPr="002A339C" w:rsidTr="0093504B">
        <w:trPr>
          <w:trHeight w:hRule="exact" w:val="295"/>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C</w:t>
            </w:r>
            <w:r w:rsidRPr="00DB03CF">
              <w:rPr>
                <w:rFonts w:ascii="Times New Roman" w:eastAsia="Times New Roman" w:hAnsi="Times New Roman" w:cs="Times New Roman"/>
                <w:color w:val="000000"/>
                <w:position w:val="1"/>
                <w:sz w:val="24"/>
                <w:szCs w:val="24"/>
                <w:lang w:eastAsia="ro-RO"/>
              </w:rPr>
              <w:t>MP</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C</w:t>
            </w:r>
            <w:r w:rsidRPr="00DB03CF">
              <w:rPr>
                <w:rFonts w:ascii="Times New Roman" w:eastAsia="Times New Roman" w:hAnsi="Times New Roman" w:cs="Times New Roman"/>
                <w:color w:val="000000"/>
                <w:position w:val="1"/>
                <w:sz w:val="24"/>
                <w:szCs w:val="24"/>
                <w:lang w:eastAsia="ro-RO"/>
              </w:rPr>
              <w:t>o</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c</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tr</w:t>
            </w:r>
            <w:r w:rsidRPr="00DB03CF">
              <w:rPr>
                <w:rFonts w:ascii="Times New Roman" w:eastAsia="Times New Roman" w:hAnsi="Times New Roman" w:cs="Times New Roman"/>
                <w:color w:val="000000"/>
                <w:spacing w:val="2"/>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tie</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w:t>
            </w:r>
            <w:r w:rsidRPr="00DB03CF">
              <w:rPr>
                <w:rFonts w:ascii="Times New Roman" w:eastAsia="Times New Roman" w:hAnsi="Times New Roman" w:cs="Times New Roman"/>
                <w:color w:val="000000"/>
                <w:spacing w:val="3"/>
                <w:position w:val="1"/>
                <w:sz w:val="24"/>
                <w:szCs w:val="24"/>
                <w:lang w:eastAsia="ro-RO"/>
              </w:rPr>
              <w:t>M</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iu</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g</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oz</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spacing w:val="3"/>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a</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COV</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Co</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spacing w:val="2"/>
                <w:position w:val="1"/>
                <w:sz w:val="24"/>
                <w:szCs w:val="24"/>
                <w:lang w:eastAsia="ro-RO"/>
              </w:rPr>
              <w:t>u</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iO</w:t>
            </w:r>
            <w:r w:rsidRPr="00DB03CF">
              <w:rPr>
                <w:rFonts w:ascii="Times New Roman" w:eastAsia="Times New Roman" w:hAnsi="Times New Roman" w:cs="Times New Roman"/>
                <w:color w:val="000000"/>
                <w:spacing w:val="2"/>
                <w:position w:val="1"/>
                <w:sz w:val="24"/>
                <w:szCs w:val="24"/>
                <w:lang w:eastAsia="ro-RO"/>
              </w:rPr>
              <w:t>r</w:t>
            </w:r>
            <w:r w:rsidRPr="00DB03CF">
              <w:rPr>
                <w:rFonts w:ascii="Times New Roman" w:eastAsia="Times New Roman" w:hAnsi="Times New Roman" w:cs="Times New Roman"/>
                <w:color w:val="000000"/>
                <w:position w:val="1"/>
                <w:sz w:val="24"/>
                <w:szCs w:val="24"/>
                <w:lang w:eastAsia="ro-RO"/>
              </w:rPr>
              <w:t>ga</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iciV</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la</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ili</w:t>
            </w:r>
          </w:p>
        </w:tc>
      </w:tr>
      <w:tr w:rsidR="00912734" w:rsidRPr="002A339C" w:rsidTr="0093504B">
        <w:trPr>
          <w:trHeight w:hRule="exact" w:val="295"/>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MAS</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Sche</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eA</w:t>
            </w:r>
            <w:r w:rsidRPr="00DB03CF">
              <w:rPr>
                <w:rFonts w:ascii="Times New Roman" w:eastAsia="Times New Roman" w:hAnsi="Times New Roman" w:cs="Times New Roman"/>
                <w:color w:val="000000"/>
                <w:spacing w:val="1"/>
                <w:position w:val="1"/>
                <w:sz w:val="24"/>
                <w:szCs w:val="24"/>
                <w:lang w:eastAsia="ro-RO"/>
              </w:rPr>
              <w:t>ud</w:t>
            </w:r>
            <w:r w:rsidRPr="00DB03CF">
              <w:rPr>
                <w:rFonts w:ascii="Times New Roman" w:eastAsia="Times New Roman" w:hAnsi="Times New Roman" w:cs="Times New Roman"/>
                <w:color w:val="000000"/>
                <w:position w:val="1"/>
                <w:sz w:val="24"/>
                <w:szCs w:val="24"/>
                <w:lang w:eastAsia="ro-RO"/>
              </w:rPr>
              <w:t>it</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iM</w:t>
            </w:r>
            <w:r w:rsidRPr="00DB03CF">
              <w:rPr>
                <w:rFonts w:ascii="Times New Roman" w:eastAsia="Times New Roman" w:hAnsi="Times New Roman" w:cs="Times New Roman"/>
                <w:color w:val="000000"/>
                <w:spacing w:val="1"/>
                <w:position w:val="1"/>
                <w:sz w:val="24"/>
                <w:szCs w:val="24"/>
                <w:lang w:eastAsia="ro-RO"/>
              </w:rPr>
              <w:t>an</w:t>
            </w:r>
            <w:r w:rsidRPr="00DB03CF">
              <w:rPr>
                <w:rFonts w:ascii="Times New Roman" w:eastAsia="Times New Roman" w:hAnsi="Times New Roman" w:cs="Times New Roman"/>
                <w:color w:val="000000"/>
                <w:position w:val="1"/>
                <w:sz w:val="24"/>
                <w:szCs w:val="24"/>
                <w:lang w:eastAsia="ro-RO"/>
              </w:rPr>
              <w:t>ag</w:t>
            </w:r>
            <w:r w:rsidRPr="00DB03CF">
              <w:rPr>
                <w:rFonts w:ascii="Times New Roman" w:eastAsia="Times New Roman" w:hAnsi="Times New Roman" w:cs="Times New Roman"/>
                <w:color w:val="000000"/>
                <w:spacing w:val="2"/>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eM</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iu</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P</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R</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g</w:t>
            </w:r>
            <w:r w:rsidRPr="00DB03CF">
              <w:rPr>
                <w:rFonts w:ascii="Times New Roman" w:eastAsia="Times New Roman" w:hAnsi="Times New Roman" w:cs="Times New Roman"/>
                <w:color w:val="000000"/>
                <w:spacing w:val="2"/>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tr</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Eu</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op</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an</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iil</w:t>
            </w:r>
            <w:r w:rsidRPr="00DB03CF">
              <w:rPr>
                <w:rFonts w:ascii="Times New Roman" w:eastAsia="Times New Roman" w:hAnsi="Times New Roman" w:cs="Times New Roman"/>
                <w:color w:val="000000"/>
                <w:spacing w:val="3"/>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rP</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te</w:t>
            </w:r>
          </w:p>
        </w:tc>
      </w:tr>
      <w:tr w:rsidR="00912734" w:rsidRPr="002A339C" w:rsidTr="0093504B">
        <w:trPr>
          <w:trHeight w:hRule="exact" w:val="295"/>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ROStat</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S</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v</w:t>
            </w:r>
            <w:r w:rsidRPr="00DB03CF">
              <w:rPr>
                <w:rFonts w:ascii="Times New Roman" w:eastAsia="Times New Roman" w:hAnsi="Times New Roman" w:cs="Times New Roman"/>
                <w:color w:val="000000"/>
                <w:position w:val="1"/>
                <w:sz w:val="24"/>
                <w:szCs w:val="24"/>
                <w:lang w:eastAsia="ro-RO"/>
              </w:rPr>
              <w:t>ici</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lUE</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eS</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spacing w:val="2"/>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tica</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WC</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Co</w:t>
            </w:r>
            <w:r w:rsidRPr="00DB03CF">
              <w:rPr>
                <w:rFonts w:ascii="Times New Roman" w:eastAsia="Times New Roman" w:hAnsi="Times New Roman" w:cs="Times New Roman"/>
                <w:color w:val="000000"/>
                <w:spacing w:val="1"/>
                <w:position w:val="1"/>
                <w:sz w:val="24"/>
                <w:szCs w:val="24"/>
                <w:lang w:eastAsia="ro-RO"/>
              </w:rPr>
              <w:t>du</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Eu</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op</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an</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lD</w:t>
            </w:r>
            <w:r w:rsidRPr="00DB03CF">
              <w:rPr>
                <w:rFonts w:ascii="Times New Roman" w:eastAsia="Times New Roman" w:hAnsi="Times New Roman" w:cs="Times New Roman"/>
                <w:color w:val="000000"/>
                <w:spacing w:val="2"/>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se</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rilor</w:t>
            </w:r>
          </w:p>
        </w:tc>
      </w:tr>
      <w:tr w:rsidR="00912734" w:rsidRPr="002A339C" w:rsidTr="0093504B">
        <w:trPr>
          <w:trHeight w:hRule="exact" w:val="295"/>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H</w:t>
            </w:r>
            <w:r w:rsidRPr="00DB03CF">
              <w:rPr>
                <w:rFonts w:ascii="Times New Roman" w:eastAsia="Times New Roman" w:hAnsi="Times New Roman" w:cs="Times New Roman"/>
                <w:color w:val="000000"/>
                <w:position w:val="1"/>
                <w:sz w:val="24"/>
                <w:szCs w:val="24"/>
                <w:lang w:eastAsia="ro-RO"/>
              </w:rPr>
              <w:t>CL/</w:t>
            </w:r>
            <w:r w:rsidRPr="00DB03CF">
              <w:rPr>
                <w:rFonts w:ascii="Times New Roman" w:eastAsia="Times New Roman" w:hAnsi="Times New Roman" w:cs="Times New Roman"/>
                <w:color w:val="000000"/>
                <w:spacing w:val="1"/>
                <w:position w:val="1"/>
                <w:sz w:val="24"/>
                <w:szCs w:val="24"/>
                <w:lang w:eastAsia="ro-RO"/>
              </w:rPr>
              <w:t>H</w:t>
            </w:r>
            <w:r w:rsidRPr="00DB03CF">
              <w:rPr>
                <w:rFonts w:ascii="Times New Roman" w:eastAsia="Times New Roman" w:hAnsi="Times New Roman" w:cs="Times New Roman"/>
                <w:color w:val="000000"/>
                <w:position w:val="1"/>
                <w:sz w:val="24"/>
                <w:szCs w:val="24"/>
                <w:lang w:eastAsia="ro-RO"/>
              </w:rPr>
              <w:t>CJ</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H</w:t>
            </w:r>
            <w:r w:rsidRPr="00DB03CF">
              <w:rPr>
                <w:rFonts w:ascii="Times New Roman" w:eastAsia="Times New Roman" w:hAnsi="Times New Roman" w:cs="Times New Roman"/>
                <w:color w:val="000000"/>
                <w:position w:val="1"/>
                <w:sz w:val="24"/>
                <w:szCs w:val="24"/>
                <w:lang w:eastAsia="ro-RO"/>
              </w:rPr>
              <w:t>ot</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rarea Co</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ili</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L</w:t>
            </w:r>
            <w:r w:rsidRPr="00DB03CF">
              <w:rPr>
                <w:rFonts w:ascii="Times New Roman" w:eastAsia="Times New Roman" w:hAnsi="Times New Roman" w:cs="Times New Roman"/>
                <w:color w:val="000000"/>
                <w:position w:val="1"/>
                <w:sz w:val="24"/>
                <w:szCs w:val="24"/>
                <w:lang w:eastAsia="ro-RO"/>
              </w:rPr>
              <w:t>ocal/</w:t>
            </w:r>
            <w:r w:rsidRPr="00DB03CF">
              <w:rPr>
                <w:rFonts w:ascii="Times New Roman" w:eastAsia="Times New Roman" w:hAnsi="Times New Roman" w:cs="Times New Roman"/>
                <w:color w:val="000000"/>
                <w:spacing w:val="2"/>
                <w:position w:val="1"/>
                <w:sz w:val="24"/>
                <w:szCs w:val="24"/>
                <w:lang w:eastAsia="ro-RO"/>
              </w:rPr>
              <w:t>J</w:t>
            </w:r>
            <w:r w:rsidRPr="00DB03CF">
              <w:rPr>
                <w:rFonts w:ascii="Times New Roman" w:eastAsia="Times New Roman" w:hAnsi="Times New Roman" w:cs="Times New Roman"/>
                <w:color w:val="000000"/>
                <w:spacing w:val="1"/>
                <w:position w:val="1"/>
                <w:sz w:val="24"/>
                <w:szCs w:val="24"/>
                <w:lang w:eastAsia="ro-RO"/>
              </w:rPr>
              <w:t>ud</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tean</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HG</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H</w:t>
            </w:r>
            <w:r w:rsidRPr="00DB03CF">
              <w:rPr>
                <w:rFonts w:ascii="Times New Roman" w:eastAsia="Times New Roman" w:hAnsi="Times New Roman" w:cs="Times New Roman"/>
                <w:color w:val="000000"/>
                <w:position w:val="1"/>
                <w:sz w:val="24"/>
                <w:szCs w:val="24"/>
                <w:lang w:eastAsia="ro-RO"/>
              </w:rPr>
              <w:t>ot</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rare</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eG</w:t>
            </w:r>
            <w:r w:rsidRPr="00DB03CF">
              <w:rPr>
                <w:rFonts w:ascii="Times New Roman" w:eastAsia="Times New Roman" w:hAnsi="Times New Roman" w:cs="Times New Roman"/>
                <w:color w:val="000000"/>
                <w:spacing w:val="1"/>
                <w:position w:val="1"/>
                <w:sz w:val="24"/>
                <w:szCs w:val="24"/>
                <w:lang w:eastAsia="ro-RO"/>
              </w:rPr>
              <w:t>uv</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rn</w:t>
            </w:r>
          </w:p>
        </w:tc>
      </w:tr>
      <w:tr w:rsidR="00912734" w:rsidRPr="002A339C" w:rsidTr="0093504B">
        <w:trPr>
          <w:trHeight w:hRule="exact" w:val="296"/>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D</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Dir</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ct</w:t>
            </w:r>
            <w:r w:rsidRPr="00DB03CF">
              <w:rPr>
                <w:rFonts w:ascii="Times New Roman" w:eastAsia="Times New Roman" w:hAnsi="Times New Roman" w:cs="Times New Roman"/>
                <w:color w:val="000000"/>
                <w:spacing w:val="2"/>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v</w:t>
            </w: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spacing w:val="2"/>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iiI</w:t>
            </w:r>
            <w:r w:rsidRPr="00DB03CF">
              <w:rPr>
                <w:rFonts w:ascii="Times New Roman" w:eastAsia="Times New Roman" w:hAnsi="Times New Roman" w:cs="Times New Roman"/>
                <w:color w:val="000000"/>
                <w:spacing w:val="1"/>
                <w:position w:val="1"/>
                <w:sz w:val="24"/>
                <w:szCs w:val="24"/>
                <w:lang w:eastAsia="ro-RO"/>
              </w:rPr>
              <w:t>ndu</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tri</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le</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IPPC</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Pre</w:t>
            </w:r>
            <w:r w:rsidRPr="00DB03CF">
              <w:rPr>
                <w:rFonts w:ascii="Times New Roman" w:eastAsia="Times New Roman" w:hAnsi="Times New Roman" w:cs="Times New Roman"/>
                <w:color w:val="000000"/>
                <w:spacing w:val="1"/>
                <w:position w:val="1"/>
                <w:sz w:val="24"/>
                <w:szCs w:val="24"/>
                <w:lang w:eastAsia="ro-RO"/>
              </w:rPr>
              <w:t>v</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ir</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iCo</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lI</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teg</w:t>
            </w:r>
            <w:r w:rsidRPr="00DB03CF">
              <w:rPr>
                <w:rFonts w:ascii="Times New Roman" w:eastAsia="Times New Roman" w:hAnsi="Times New Roman" w:cs="Times New Roman"/>
                <w:color w:val="000000"/>
                <w:spacing w:val="2"/>
                <w:position w:val="1"/>
                <w:sz w:val="24"/>
                <w:szCs w:val="24"/>
                <w:lang w:eastAsia="ro-RO"/>
              </w:rPr>
              <w:t>r</w:t>
            </w:r>
            <w:r w:rsidRPr="00DB03CF">
              <w:rPr>
                <w:rFonts w:ascii="Times New Roman" w:eastAsia="Times New Roman" w:hAnsi="Times New Roman" w:cs="Times New Roman"/>
                <w:color w:val="000000"/>
                <w:position w:val="1"/>
                <w:sz w:val="24"/>
                <w:szCs w:val="24"/>
                <w:lang w:eastAsia="ro-RO"/>
              </w:rPr>
              <w:t>at</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lP</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3"/>
                <w:position w:val="1"/>
                <w:sz w:val="24"/>
                <w:szCs w:val="24"/>
                <w:lang w:eastAsia="ro-RO"/>
              </w:rPr>
              <w:t>u</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rii</w:t>
            </w:r>
          </w:p>
        </w:tc>
      </w:tr>
      <w:tr w:rsidR="00912734" w:rsidRPr="002A339C" w:rsidTr="0093504B">
        <w:trPr>
          <w:trHeight w:hRule="exact" w:val="295"/>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OS</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w:t>
            </w:r>
            <w:r w:rsidRPr="00DB03CF">
              <w:rPr>
                <w:rFonts w:ascii="Times New Roman" w:eastAsia="Times New Roman" w:hAnsi="Times New Roman" w:cs="Times New Roman"/>
                <w:color w:val="000000"/>
                <w:position w:val="1"/>
                <w:sz w:val="24"/>
                <w:szCs w:val="24"/>
                <w:lang w:eastAsia="ro-RO"/>
              </w:rPr>
              <w:t>P</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C</w:t>
            </w:r>
            <w:r w:rsidRPr="00DB03CF">
              <w:rPr>
                <w:rFonts w:ascii="Times New Roman" w:eastAsia="Times New Roman" w:hAnsi="Times New Roman" w:cs="Times New Roman"/>
                <w:color w:val="000000"/>
                <w:spacing w:val="-1"/>
                <w:position w:val="1"/>
                <w:sz w:val="24"/>
                <w:szCs w:val="24"/>
                <w:lang w:eastAsia="ro-RO"/>
              </w:rPr>
              <w:t>l</w:t>
            </w:r>
            <w:r w:rsidRPr="00DB03CF">
              <w:rPr>
                <w:rFonts w:ascii="Times New Roman" w:eastAsia="Times New Roman" w:hAnsi="Times New Roman" w:cs="Times New Roman"/>
                <w:color w:val="000000"/>
                <w:position w:val="1"/>
                <w:sz w:val="24"/>
                <w:szCs w:val="24"/>
                <w:lang w:eastAsia="ro-RO"/>
              </w:rPr>
              <w:t>as</w:t>
            </w:r>
            <w:r w:rsidRPr="00DB03CF">
              <w:rPr>
                <w:rFonts w:ascii="Times New Roman" w:eastAsia="Times New Roman" w:hAnsi="Times New Roman" w:cs="Times New Roman"/>
                <w:color w:val="000000"/>
                <w:spacing w:val="1"/>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f</w:t>
            </w:r>
            <w:r w:rsidRPr="00DB03CF">
              <w:rPr>
                <w:rFonts w:ascii="Times New Roman" w:eastAsia="Times New Roman" w:hAnsi="Times New Roman" w:cs="Times New Roman"/>
                <w:color w:val="000000"/>
                <w:position w:val="1"/>
                <w:sz w:val="24"/>
                <w:szCs w:val="24"/>
                <w:lang w:eastAsia="ro-RO"/>
              </w:rPr>
              <w:t>icarea</w:t>
            </w:r>
            <w:r w:rsidRPr="00DB03CF">
              <w:rPr>
                <w:rFonts w:ascii="Times New Roman" w:eastAsia="Times New Roman" w:hAnsi="Times New Roman" w:cs="Times New Roman"/>
                <w:color w:val="000000"/>
                <w:spacing w:val="1"/>
                <w:position w:val="1"/>
                <w:sz w:val="24"/>
                <w:szCs w:val="24"/>
                <w:lang w:eastAsia="ro-RO"/>
              </w:rPr>
              <w:t>Eu</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t</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 xml:space="preserve">ta </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spacing w:val="2"/>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se</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3"/>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position w:val="1"/>
                <w:sz w:val="24"/>
                <w:szCs w:val="24"/>
                <w:lang w:eastAsia="ro-RO"/>
              </w:rPr>
              <w:t>ol</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are–Pr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c</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e</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PA</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orma</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iv</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hn</w:t>
            </w:r>
            <w:r w:rsidRPr="00DB03CF">
              <w:rPr>
                <w:rFonts w:ascii="Times New Roman" w:eastAsia="Times New Roman" w:hAnsi="Times New Roman" w:cs="Times New Roman"/>
                <w:color w:val="000000"/>
                <w:position w:val="1"/>
                <w:sz w:val="24"/>
                <w:szCs w:val="24"/>
                <w:lang w:eastAsia="ro-RO"/>
              </w:rPr>
              <w:t>ic</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tru</w:t>
            </w:r>
            <w:r w:rsidRPr="00DB03CF">
              <w:rPr>
                <w:rFonts w:ascii="Times New Roman" w:eastAsia="Times New Roman" w:hAnsi="Times New Roman" w:cs="Times New Roman"/>
                <w:color w:val="000000"/>
                <w:spacing w:val="1"/>
                <w:position w:val="1"/>
                <w:sz w:val="24"/>
                <w:szCs w:val="24"/>
                <w:lang w:eastAsia="ro-RO"/>
              </w:rPr>
              <w:t>ap</w:t>
            </w:r>
            <w:r w:rsidRPr="00DB03CF">
              <w:rPr>
                <w:rFonts w:ascii="Times New Roman" w:eastAsia="Times New Roman" w:hAnsi="Times New Roman" w:cs="Times New Roman"/>
                <w:color w:val="000000"/>
                <w:position w:val="1"/>
                <w:sz w:val="24"/>
                <w:szCs w:val="24"/>
                <w:lang w:eastAsia="ro-RO"/>
              </w:rPr>
              <w:t>a</w:t>
            </w:r>
          </w:p>
        </w:tc>
      </w:tr>
      <w:tr w:rsidR="00912734" w:rsidRPr="002A339C" w:rsidTr="0093504B">
        <w:trPr>
          <w:trHeight w:hRule="exact" w:val="295"/>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OM</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Or</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in</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eMi</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tru</w:t>
            </w:r>
          </w:p>
        </w:tc>
      </w:tr>
      <w:tr w:rsidR="00912734" w:rsidRPr="002A339C" w:rsidTr="0093504B">
        <w:trPr>
          <w:trHeight w:hRule="exact" w:val="676"/>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Pr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 xml:space="preserve">gram </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w:t>
            </w:r>
          </w:p>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z w:val="24"/>
                <w:szCs w:val="24"/>
                <w:lang w:eastAsia="ro-RO"/>
              </w:rPr>
              <w:t>co</w:t>
            </w:r>
            <w:r w:rsidRPr="00DB03CF">
              <w:rPr>
                <w:rFonts w:ascii="Times New Roman" w:eastAsia="Times New Roman" w:hAnsi="Times New Roman" w:cs="Times New Roman"/>
                <w:color w:val="000000"/>
                <w:spacing w:val="1"/>
                <w:sz w:val="24"/>
                <w:szCs w:val="24"/>
                <w:lang w:eastAsia="ro-RO"/>
              </w:rPr>
              <w:t>n</w:t>
            </w:r>
            <w:r w:rsidRPr="00DB03CF">
              <w:rPr>
                <w:rFonts w:ascii="Times New Roman" w:eastAsia="Times New Roman" w:hAnsi="Times New Roman" w:cs="Times New Roman"/>
                <w:color w:val="000000"/>
                <w:spacing w:val="-1"/>
                <w:sz w:val="24"/>
                <w:szCs w:val="24"/>
                <w:lang w:eastAsia="ro-RO"/>
              </w:rPr>
              <w:t>f</w:t>
            </w:r>
            <w:r w:rsidRPr="00DB03CF">
              <w:rPr>
                <w:rFonts w:ascii="Times New Roman" w:eastAsia="Times New Roman" w:hAnsi="Times New Roman" w:cs="Times New Roman"/>
                <w:color w:val="000000"/>
                <w:sz w:val="24"/>
                <w:szCs w:val="24"/>
                <w:lang w:eastAsia="ro-RO"/>
              </w:rPr>
              <w:t>ormare</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Pr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gram</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ma</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riac</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ri</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m</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re</w:t>
            </w:r>
            <w:r w:rsidRPr="00DB03CF">
              <w:rPr>
                <w:rFonts w:ascii="Times New Roman" w:eastAsia="Times New Roman" w:hAnsi="Times New Roman" w:cs="Times New Roman"/>
                <w:color w:val="000000"/>
                <w:spacing w:val="-1"/>
                <w:position w:val="1"/>
                <w:sz w:val="24"/>
                <w:szCs w:val="24"/>
                <w:lang w:eastAsia="ro-RO"/>
              </w:rPr>
              <w:t>es</w:t>
            </w:r>
            <w:r w:rsidRPr="00DB03CF">
              <w:rPr>
                <w:rFonts w:ascii="Times New Roman" w:eastAsia="Times New Roman" w:hAnsi="Times New Roman" w:cs="Times New Roman"/>
                <w:color w:val="000000"/>
                <w:spacing w:val="3"/>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eo</w:t>
            </w:r>
            <w:r w:rsidRPr="00DB03CF">
              <w:rPr>
                <w:rFonts w:ascii="Times New Roman" w:eastAsia="Times New Roman" w:hAnsi="Times New Roman" w:cs="Times New Roman"/>
                <w:color w:val="000000"/>
                <w:spacing w:val="1"/>
                <w:position w:val="1"/>
                <w:sz w:val="24"/>
                <w:szCs w:val="24"/>
                <w:lang w:eastAsia="ro-RO"/>
              </w:rPr>
              <w:t>b</w:t>
            </w:r>
            <w:r w:rsidRPr="00DB03CF">
              <w:rPr>
                <w:rFonts w:ascii="Times New Roman" w:eastAsia="Times New Roman" w:hAnsi="Times New Roman" w:cs="Times New Roman"/>
                <w:color w:val="000000"/>
                <w:position w:val="1"/>
                <w:sz w:val="24"/>
                <w:szCs w:val="24"/>
                <w:lang w:eastAsia="ro-RO"/>
              </w:rPr>
              <w:t>liga</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or</w:t>
            </w:r>
            <w:r w:rsidRPr="00DB03CF">
              <w:rPr>
                <w:rFonts w:ascii="Times New Roman" w:eastAsia="Times New Roman" w:hAnsi="Times New Roman" w:cs="Times New Roman"/>
                <w:color w:val="000000"/>
                <w:spacing w:val="2"/>
                <w:position w:val="1"/>
                <w:sz w:val="24"/>
                <w:szCs w:val="24"/>
                <w:lang w:eastAsia="ro-RO"/>
              </w:rPr>
              <w:t>i</w:t>
            </w:r>
            <w:r w:rsidRPr="00DB03CF">
              <w:rPr>
                <w:rFonts w:ascii="Times New Roman" w:eastAsia="Times New Roman" w:hAnsi="Times New Roman" w:cs="Times New Roman"/>
                <w:color w:val="000000"/>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truaa</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geB</w:t>
            </w:r>
            <w:r w:rsidRPr="00DB03CF">
              <w:rPr>
                <w:rFonts w:ascii="Times New Roman" w:eastAsia="Times New Roman" w:hAnsi="Times New Roman" w:cs="Times New Roman"/>
                <w:color w:val="000000"/>
                <w:spacing w:val="2"/>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T</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auar</w:t>
            </w:r>
            <w:r w:rsidRPr="00DB03CF">
              <w:rPr>
                <w:rFonts w:ascii="Times New Roman" w:eastAsia="Times New Roman" w:hAnsi="Times New Roman" w:cs="Times New Roman"/>
                <w:color w:val="000000"/>
                <w:spacing w:val="-1"/>
                <w:position w:val="1"/>
                <w:sz w:val="24"/>
                <w:szCs w:val="24"/>
                <w:lang w:eastAsia="ro-RO"/>
              </w:rPr>
              <w:t>es</w:t>
            </w:r>
            <w:r w:rsidRPr="00DB03CF">
              <w:rPr>
                <w:rFonts w:ascii="Times New Roman" w:eastAsia="Times New Roman" w:hAnsi="Times New Roman" w:cs="Times New Roman"/>
                <w:color w:val="000000"/>
                <w:spacing w:val="1"/>
                <w:position w:val="1"/>
                <w:sz w:val="24"/>
                <w:szCs w:val="24"/>
                <w:lang w:eastAsia="ro-RO"/>
              </w:rPr>
              <w:t>pe</w:t>
            </w:r>
            <w:r w:rsidRPr="00DB03CF">
              <w:rPr>
                <w:rFonts w:ascii="Times New Roman" w:eastAsia="Times New Roman" w:hAnsi="Times New Roman" w:cs="Times New Roman"/>
                <w:color w:val="000000"/>
                <w:position w:val="1"/>
                <w:sz w:val="24"/>
                <w:szCs w:val="24"/>
                <w:lang w:eastAsia="ro-RO"/>
              </w:rPr>
              <w:t xml:space="preserve">cta </w:t>
            </w:r>
            <w:r w:rsidRPr="00DB03CF">
              <w:rPr>
                <w:rFonts w:ascii="Times New Roman" w:eastAsia="Times New Roman" w:hAnsi="Times New Roman" w:cs="Times New Roman"/>
                <w:color w:val="000000"/>
                <w:sz w:val="24"/>
                <w:szCs w:val="24"/>
                <w:lang w:eastAsia="ro-RO"/>
              </w:rPr>
              <w:t>S</w:t>
            </w:r>
            <w:r w:rsidRPr="00DB03CF">
              <w:rPr>
                <w:rFonts w:ascii="Times New Roman" w:eastAsia="Times New Roman" w:hAnsi="Times New Roman" w:cs="Times New Roman"/>
                <w:color w:val="000000"/>
                <w:spacing w:val="-1"/>
                <w:sz w:val="24"/>
                <w:szCs w:val="24"/>
                <w:lang w:eastAsia="ro-RO"/>
              </w:rPr>
              <w:t>C</w:t>
            </w:r>
            <w:r w:rsidRPr="00DB03CF">
              <w:rPr>
                <w:rFonts w:ascii="Times New Roman" w:eastAsia="Times New Roman" w:hAnsi="Times New Roman" w:cs="Times New Roman"/>
                <w:color w:val="000000"/>
                <w:sz w:val="24"/>
                <w:szCs w:val="24"/>
                <w:lang w:eastAsia="ro-RO"/>
              </w:rPr>
              <w:t>M</w:t>
            </w:r>
          </w:p>
        </w:tc>
      </w:tr>
      <w:tr w:rsidR="00912734" w:rsidRPr="002A339C" w:rsidTr="0093504B">
        <w:trPr>
          <w:trHeight w:hRule="exact" w:val="714"/>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Pr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gram</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w:t>
            </w:r>
          </w:p>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sz w:val="24"/>
                <w:szCs w:val="24"/>
                <w:lang w:eastAsia="ro-RO"/>
              </w:rPr>
              <w:t>m</w:t>
            </w:r>
            <w:r w:rsidRPr="00DB03CF">
              <w:rPr>
                <w:rFonts w:ascii="Times New Roman" w:eastAsia="Times New Roman" w:hAnsi="Times New Roman" w:cs="Times New Roman"/>
                <w:color w:val="000000"/>
                <w:sz w:val="24"/>
                <w:szCs w:val="24"/>
                <w:lang w:eastAsia="ro-RO"/>
              </w:rPr>
              <w:t>o</w:t>
            </w:r>
            <w:r w:rsidRPr="00DB03CF">
              <w:rPr>
                <w:rFonts w:ascii="Times New Roman" w:eastAsia="Times New Roman" w:hAnsi="Times New Roman" w:cs="Times New Roman"/>
                <w:color w:val="000000"/>
                <w:spacing w:val="1"/>
                <w:sz w:val="24"/>
                <w:szCs w:val="24"/>
                <w:lang w:eastAsia="ro-RO"/>
              </w:rPr>
              <w:t>d</w:t>
            </w:r>
            <w:r w:rsidRPr="00DB03CF">
              <w:rPr>
                <w:rFonts w:ascii="Times New Roman" w:eastAsia="Times New Roman" w:hAnsi="Times New Roman" w:cs="Times New Roman"/>
                <w:color w:val="000000"/>
                <w:spacing w:val="-1"/>
                <w:sz w:val="24"/>
                <w:szCs w:val="24"/>
                <w:lang w:eastAsia="ro-RO"/>
              </w:rPr>
              <w:t>e</w:t>
            </w:r>
            <w:r w:rsidRPr="00DB03CF">
              <w:rPr>
                <w:rFonts w:ascii="Times New Roman" w:eastAsia="Times New Roman" w:hAnsi="Times New Roman" w:cs="Times New Roman"/>
                <w:color w:val="000000"/>
                <w:sz w:val="24"/>
                <w:szCs w:val="24"/>
                <w:lang w:eastAsia="ro-RO"/>
              </w:rPr>
              <w:t>r</w:t>
            </w:r>
            <w:r w:rsidRPr="00DB03CF">
              <w:rPr>
                <w:rFonts w:ascii="Times New Roman" w:eastAsia="Times New Roman" w:hAnsi="Times New Roman" w:cs="Times New Roman"/>
                <w:color w:val="000000"/>
                <w:spacing w:val="1"/>
                <w:sz w:val="24"/>
                <w:szCs w:val="24"/>
                <w:lang w:eastAsia="ro-RO"/>
              </w:rPr>
              <w:t>n</w:t>
            </w:r>
            <w:r w:rsidRPr="00DB03CF">
              <w:rPr>
                <w:rFonts w:ascii="Times New Roman" w:eastAsia="Times New Roman" w:hAnsi="Times New Roman" w:cs="Times New Roman"/>
                <w:color w:val="000000"/>
                <w:sz w:val="24"/>
                <w:szCs w:val="24"/>
                <w:lang w:eastAsia="ro-RO"/>
              </w:rPr>
              <w:t>iz</w:t>
            </w:r>
            <w:r w:rsidRPr="00DB03CF">
              <w:rPr>
                <w:rFonts w:ascii="Times New Roman" w:eastAsia="Times New Roman" w:hAnsi="Times New Roman" w:cs="Times New Roman"/>
                <w:color w:val="000000"/>
                <w:spacing w:val="1"/>
                <w:sz w:val="24"/>
                <w:szCs w:val="24"/>
                <w:lang w:eastAsia="ro-RO"/>
              </w:rPr>
              <w:t>a</w:t>
            </w:r>
            <w:r w:rsidRPr="00DB03CF">
              <w:rPr>
                <w:rFonts w:ascii="Times New Roman" w:eastAsia="Times New Roman" w:hAnsi="Times New Roman" w:cs="Times New Roman"/>
                <w:color w:val="000000"/>
                <w:sz w:val="24"/>
                <w:szCs w:val="24"/>
                <w:lang w:eastAsia="ro-RO"/>
              </w:rPr>
              <w:t>re</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Pr</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gram</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spacing w:val="3"/>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ri</w:t>
            </w:r>
            <w:r w:rsidRPr="00DB03CF">
              <w:rPr>
                <w:rFonts w:ascii="Times New Roman" w:eastAsia="Times New Roman" w:hAnsi="Times New Roman" w:cs="Times New Roman"/>
                <w:color w:val="000000"/>
                <w:spacing w:val="1"/>
                <w:position w:val="1"/>
                <w:sz w:val="24"/>
                <w:szCs w:val="24"/>
                <w:lang w:eastAsia="ro-RO"/>
              </w:rPr>
              <w:t>p</w:t>
            </w:r>
            <w:r w:rsidRPr="00DB03CF">
              <w:rPr>
                <w:rFonts w:ascii="Times New Roman" w:eastAsia="Times New Roman" w:hAnsi="Times New Roman" w:cs="Times New Roman"/>
                <w:color w:val="000000"/>
                <w:position w:val="1"/>
                <w:sz w:val="24"/>
                <w:szCs w:val="24"/>
                <w:lang w:eastAsia="ro-RO"/>
              </w:rPr>
              <w:t>ec</w:t>
            </w:r>
            <w:r w:rsidRPr="00DB03CF">
              <w:rPr>
                <w:rFonts w:ascii="Times New Roman" w:eastAsia="Times New Roman" w:hAnsi="Times New Roman" w:cs="Times New Roman"/>
                <w:color w:val="000000"/>
                <w:spacing w:val="1"/>
                <w:position w:val="1"/>
                <w:sz w:val="24"/>
                <w:szCs w:val="24"/>
                <w:lang w:eastAsia="ro-RO"/>
              </w:rPr>
              <w:t>a</w:t>
            </w:r>
            <w:r w:rsidRPr="00DB03CF">
              <w:rPr>
                <w:rFonts w:ascii="Times New Roman" w:eastAsia="Times New Roman" w:hAnsi="Times New Roman" w:cs="Times New Roman"/>
                <w:color w:val="000000"/>
                <w:position w:val="1"/>
                <w:sz w:val="24"/>
                <w:szCs w:val="24"/>
                <w:lang w:eastAsia="ro-RO"/>
              </w:rPr>
              <w:t>re</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spacing w:val="3"/>
                <w:position w:val="1"/>
                <w:sz w:val="24"/>
                <w:szCs w:val="24"/>
                <w:lang w:eastAsia="ro-RO"/>
              </w:rPr>
              <w:t>p</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position w:val="1"/>
                <w:sz w:val="24"/>
                <w:szCs w:val="24"/>
                <w:lang w:eastAsia="ro-RO"/>
              </w:rPr>
              <w:t>rat</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lîli</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tif</w:t>
            </w:r>
            <w:r w:rsidRPr="00DB03CF">
              <w:rPr>
                <w:rFonts w:ascii="Times New Roman" w:eastAsia="Times New Roman" w:hAnsi="Times New Roman" w:cs="Times New Roman"/>
                <w:color w:val="000000"/>
                <w:spacing w:val="-1"/>
                <w:position w:val="1"/>
                <w:sz w:val="24"/>
                <w:szCs w:val="24"/>
                <w:lang w:eastAsia="ro-RO"/>
              </w:rPr>
              <w:t>i</w:t>
            </w:r>
            <w:r w:rsidRPr="00DB03CF">
              <w:rPr>
                <w:rFonts w:ascii="Times New Roman" w:eastAsia="Times New Roman" w:hAnsi="Times New Roman" w:cs="Times New Roman"/>
                <w:color w:val="000000"/>
                <w:position w:val="1"/>
                <w:sz w:val="24"/>
                <w:szCs w:val="24"/>
                <w:lang w:eastAsia="ro-RO"/>
              </w:rPr>
              <w:t>caînc</w:t>
            </w:r>
            <w:r w:rsidRPr="00DB03CF">
              <w:rPr>
                <w:rFonts w:ascii="Times New Roman" w:eastAsia="Times New Roman" w:hAnsi="Times New Roman" w:cs="Times New Roman"/>
                <w:color w:val="000000"/>
                <w:spacing w:val="1"/>
                <w:position w:val="1"/>
                <w:sz w:val="24"/>
                <w:szCs w:val="24"/>
                <w:lang w:eastAsia="ro-RO"/>
              </w:rPr>
              <w:t>ad</w:t>
            </w:r>
            <w:r w:rsidRPr="00DB03CF">
              <w:rPr>
                <w:rFonts w:ascii="Times New Roman" w:eastAsia="Times New Roman" w:hAnsi="Times New Roman" w:cs="Times New Roman"/>
                <w:color w:val="000000"/>
                <w:position w:val="1"/>
                <w:sz w:val="24"/>
                <w:szCs w:val="24"/>
                <w:lang w:eastAsia="ro-RO"/>
              </w:rPr>
              <w:t>r</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lSi</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position w:val="1"/>
                <w:sz w:val="24"/>
                <w:szCs w:val="24"/>
                <w:lang w:eastAsia="ro-RO"/>
              </w:rPr>
              <w:t>t</w:t>
            </w:r>
            <w:r w:rsidRPr="00DB03CF">
              <w:rPr>
                <w:rFonts w:ascii="Times New Roman" w:eastAsia="Times New Roman" w:hAnsi="Times New Roman" w:cs="Times New Roman"/>
                <w:color w:val="000000"/>
                <w:spacing w:val="2"/>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eMa</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ag</w:t>
            </w:r>
            <w:r w:rsidRPr="00DB03CF">
              <w:rPr>
                <w:rFonts w:ascii="Times New Roman" w:eastAsia="Times New Roman" w:hAnsi="Times New Roman" w:cs="Times New Roman"/>
                <w:color w:val="000000"/>
                <w:spacing w:val="2"/>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me</w:t>
            </w:r>
            <w:r w:rsidRPr="00DB03CF">
              <w:rPr>
                <w:rFonts w:ascii="Times New Roman" w:eastAsia="Times New Roman" w:hAnsi="Times New Roman" w:cs="Times New Roman"/>
                <w:color w:val="000000"/>
                <w:spacing w:val="1"/>
                <w:position w:val="1"/>
                <w:sz w:val="24"/>
                <w:szCs w:val="24"/>
                <w:lang w:eastAsia="ro-RO"/>
              </w:rPr>
              <w:t>n</w:t>
            </w:r>
            <w:r w:rsidRPr="00DB03CF">
              <w:rPr>
                <w:rFonts w:ascii="Times New Roman" w:eastAsia="Times New Roman" w:hAnsi="Times New Roman" w:cs="Times New Roman"/>
                <w:color w:val="000000"/>
                <w:position w:val="1"/>
                <w:sz w:val="24"/>
                <w:szCs w:val="24"/>
                <w:lang w:eastAsia="ro-RO"/>
              </w:rPr>
              <w:t>t</w:t>
            </w:r>
            <w:r w:rsidRPr="00DB03CF">
              <w:rPr>
                <w:rFonts w:ascii="Times New Roman" w:eastAsia="Times New Roman" w:hAnsi="Times New Roman" w:cs="Times New Roman"/>
                <w:color w:val="000000"/>
                <w:spacing w:val="3"/>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 xml:space="preserve">e </w:t>
            </w:r>
            <w:r w:rsidRPr="00DB03CF">
              <w:rPr>
                <w:rFonts w:ascii="Times New Roman" w:eastAsia="Times New Roman" w:hAnsi="Times New Roman" w:cs="Times New Roman"/>
                <w:color w:val="000000"/>
                <w:sz w:val="24"/>
                <w:szCs w:val="24"/>
                <w:lang w:eastAsia="ro-RO"/>
              </w:rPr>
              <w:t>M</w:t>
            </w:r>
            <w:r w:rsidRPr="00DB03CF">
              <w:rPr>
                <w:rFonts w:ascii="Times New Roman" w:eastAsia="Times New Roman" w:hAnsi="Times New Roman" w:cs="Times New Roman"/>
                <w:color w:val="000000"/>
                <w:spacing w:val="-1"/>
                <w:sz w:val="24"/>
                <w:szCs w:val="24"/>
                <w:lang w:eastAsia="ro-RO"/>
              </w:rPr>
              <w:t>e</w:t>
            </w:r>
            <w:r w:rsidRPr="00DB03CF">
              <w:rPr>
                <w:rFonts w:ascii="Times New Roman" w:eastAsia="Times New Roman" w:hAnsi="Times New Roman" w:cs="Times New Roman"/>
                <w:color w:val="000000"/>
                <w:spacing w:val="1"/>
                <w:sz w:val="24"/>
                <w:szCs w:val="24"/>
                <w:lang w:eastAsia="ro-RO"/>
              </w:rPr>
              <w:t>d</w:t>
            </w:r>
            <w:r w:rsidRPr="00DB03CF">
              <w:rPr>
                <w:rFonts w:ascii="Times New Roman" w:eastAsia="Times New Roman" w:hAnsi="Times New Roman" w:cs="Times New Roman"/>
                <w:color w:val="000000"/>
                <w:sz w:val="24"/>
                <w:szCs w:val="24"/>
                <w:lang w:eastAsia="ro-RO"/>
              </w:rPr>
              <w:t>iu</w:t>
            </w:r>
          </w:p>
        </w:tc>
      </w:tr>
      <w:tr w:rsidR="00912734" w:rsidRPr="002A339C" w:rsidTr="0093504B">
        <w:trPr>
          <w:trHeight w:hRule="exact" w:val="293"/>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S</w:t>
            </w:r>
            <w:r w:rsidRPr="00DB03CF">
              <w:rPr>
                <w:rFonts w:ascii="Times New Roman" w:eastAsia="Times New Roman" w:hAnsi="Times New Roman" w:cs="Times New Roman"/>
                <w:color w:val="000000"/>
                <w:spacing w:val="-1"/>
                <w:position w:val="1"/>
                <w:sz w:val="24"/>
                <w:szCs w:val="24"/>
                <w:lang w:eastAsia="ro-RO"/>
              </w:rPr>
              <w:t>C</w:t>
            </w:r>
            <w:r w:rsidRPr="00DB03CF">
              <w:rPr>
                <w:rFonts w:ascii="Times New Roman" w:eastAsia="Times New Roman" w:hAnsi="Times New Roman" w:cs="Times New Roman"/>
                <w:color w:val="000000"/>
                <w:position w:val="1"/>
                <w:sz w:val="24"/>
                <w:szCs w:val="24"/>
                <w:lang w:eastAsia="ro-RO"/>
              </w:rPr>
              <w:t>M</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St</w:t>
            </w:r>
            <w:r w:rsidRPr="00DB03CF">
              <w:rPr>
                <w:rFonts w:ascii="Times New Roman" w:eastAsia="Times New Roman" w:hAnsi="Times New Roman" w:cs="Times New Roman"/>
                <w:color w:val="000000"/>
                <w:spacing w:val="1"/>
                <w:position w:val="1"/>
                <w:sz w:val="24"/>
                <w:szCs w:val="24"/>
                <w:lang w:eastAsia="ro-RO"/>
              </w:rPr>
              <w:t>and</w:t>
            </w:r>
            <w:r w:rsidRPr="00DB03CF">
              <w:rPr>
                <w:rFonts w:ascii="Times New Roman" w:eastAsia="Times New Roman" w:hAnsi="Times New Roman" w:cs="Times New Roman"/>
                <w:color w:val="000000"/>
                <w:position w:val="1"/>
                <w:sz w:val="24"/>
                <w:szCs w:val="24"/>
                <w:lang w:eastAsia="ro-RO"/>
              </w:rPr>
              <w:t>ard</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eCali</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a</w:t>
            </w:r>
            <w:r w:rsidRPr="00DB03CF">
              <w:rPr>
                <w:rFonts w:ascii="Times New Roman" w:eastAsia="Times New Roman" w:hAnsi="Times New Roman" w:cs="Times New Roman"/>
                <w:color w:val="000000"/>
                <w:spacing w:val="1"/>
                <w:position w:val="1"/>
                <w:sz w:val="24"/>
                <w:szCs w:val="24"/>
                <w:lang w:eastAsia="ro-RO"/>
              </w:rPr>
              <w:t>t</w:t>
            </w:r>
            <w:r w:rsidRPr="00DB03CF">
              <w:rPr>
                <w:rFonts w:ascii="Times New Roman" w:eastAsia="Times New Roman" w:hAnsi="Times New Roman" w:cs="Times New Roman"/>
                <w:color w:val="000000"/>
                <w:position w:val="1"/>
                <w:sz w:val="24"/>
                <w:szCs w:val="24"/>
                <w:lang w:eastAsia="ro-RO"/>
              </w:rPr>
              <w:t>ea M</w:t>
            </w:r>
            <w:r w:rsidRPr="00DB03CF">
              <w:rPr>
                <w:rFonts w:ascii="Times New Roman" w:eastAsia="Times New Roman" w:hAnsi="Times New Roman" w:cs="Times New Roman"/>
                <w:color w:val="000000"/>
                <w:spacing w:val="-1"/>
                <w:position w:val="1"/>
                <w:sz w:val="24"/>
                <w:szCs w:val="24"/>
                <w:lang w:eastAsia="ro-RO"/>
              </w:rPr>
              <w:t>e</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l</w:t>
            </w:r>
            <w:r w:rsidRPr="00DB03CF">
              <w:rPr>
                <w:rFonts w:ascii="Times New Roman" w:eastAsia="Times New Roman" w:hAnsi="Times New Roman" w:cs="Times New Roman"/>
                <w:color w:val="000000"/>
                <w:spacing w:val="1"/>
                <w:position w:val="1"/>
                <w:sz w:val="24"/>
                <w:szCs w:val="24"/>
                <w:lang w:eastAsia="ro-RO"/>
              </w:rPr>
              <w:t>u</w:t>
            </w:r>
            <w:r w:rsidRPr="00DB03CF">
              <w:rPr>
                <w:rFonts w:ascii="Times New Roman" w:eastAsia="Times New Roman" w:hAnsi="Times New Roman" w:cs="Times New Roman"/>
                <w:color w:val="000000"/>
                <w:position w:val="1"/>
                <w:sz w:val="24"/>
                <w:szCs w:val="24"/>
                <w:lang w:eastAsia="ro-RO"/>
              </w:rPr>
              <w:t>i</w:t>
            </w:r>
          </w:p>
        </w:tc>
      </w:tr>
      <w:tr w:rsidR="00912734" w:rsidRPr="002A339C" w:rsidTr="0093504B">
        <w:trPr>
          <w:trHeight w:hRule="exact" w:val="295"/>
        </w:trPr>
        <w:tc>
          <w:tcPr>
            <w:tcW w:w="1972"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z w:val="24"/>
                <w:szCs w:val="24"/>
                <w:lang w:eastAsia="ro-RO"/>
              </w:rPr>
              <w:t>SNAP</w:t>
            </w:r>
          </w:p>
        </w:tc>
        <w:tc>
          <w:tcPr>
            <w:tcW w:w="7270" w:type="dxa"/>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spacing w:val="1"/>
                <w:sz w:val="24"/>
                <w:szCs w:val="24"/>
                <w:lang w:eastAsia="ro-RO"/>
              </w:rPr>
              <w:t>N</w:t>
            </w:r>
            <w:r w:rsidRPr="00DB03CF">
              <w:rPr>
                <w:rFonts w:ascii="Times New Roman" w:eastAsia="Times New Roman" w:hAnsi="Times New Roman" w:cs="Times New Roman"/>
                <w:color w:val="000000"/>
                <w:sz w:val="24"/>
                <w:szCs w:val="24"/>
                <w:lang w:eastAsia="ro-RO"/>
              </w:rPr>
              <w:t>o</w:t>
            </w:r>
            <w:r w:rsidRPr="00DB03CF">
              <w:rPr>
                <w:rFonts w:ascii="Times New Roman" w:eastAsia="Times New Roman" w:hAnsi="Times New Roman" w:cs="Times New Roman"/>
                <w:color w:val="000000"/>
                <w:spacing w:val="-1"/>
                <w:sz w:val="24"/>
                <w:szCs w:val="24"/>
                <w:lang w:eastAsia="ro-RO"/>
              </w:rPr>
              <w:t>me</w:t>
            </w:r>
            <w:r w:rsidRPr="00DB03CF">
              <w:rPr>
                <w:rFonts w:ascii="Times New Roman" w:eastAsia="Times New Roman" w:hAnsi="Times New Roman" w:cs="Times New Roman"/>
                <w:color w:val="000000"/>
                <w:spacing w:val="1"/>
                <w:sz w:val="24"/>
                <w:szCs w:val="24"/>
                <w:lang w:eastAsia="ro-RO"/>
              </w:rPr>
              <w:t>n</w:t>
            </w:r>
            <w:r w:rsidRPr="00DB03CF">
              <w:rPr>
                <w:rFonts w:ascii="Times New Roman" w:eastAsia="Times New Roman" w:hAnsi="Times New Roman" w:cs="Times New Roman"/>
                <w:color w:val="000000"/>
                <w:sz w:val="24"/>
                <w:szCs w:val="24"/>
                <w:lang w:eastAsia="ro-RO"/>
              </w:rPr>
              <w:t>clat</w:t>
            </w:r>
            <w:r w:rsidRPr="00DB03CF">
              <w:rPr>
                <w:rFonts w:ascii="Times New Roman" w:eastAsia="Times New Roman" w:hAnsi="Times New Roman" w:cs="Times New Roman"/>
                <w:color w:val="000000"/>
                <w:spacing w:val="1"/>
                <w:sz w:val="24"/>
                <w:szCs w:val="24"/>
                <w:lang w:eastAsia="ro-RO"/>
              </w:rPr>
              <w:t>o</w:t>
            </w:r>
            <w:r w:rsidRPr="00DB03CF">
              <w:rPr>
                <w:rFonts w:ascii="Times New Roman" w:eastAsia="Times New Roman" w:hAnsi="Times New Roman" w:cs="Times New Roman"/>
                <w:color w:val="000000"/>
                <w:sz w:val="24"/>
                <w:szCs w:val="24"/>
                <w:lang w:eastAsia="ro-RO"/>
              </w:rPr>
              <w:t>r</w:t>
            </w:r>
            <w:r w:rsidRPr="00DB03CF">
              <w:rPr>
                <w:rFonts w:ascii="Times New Roman" w:eastAsia="Times New Roman" w:hAnsi="Times New Roman" w:cs="Times New Roman"/>
                <w:color w:val="000000"/>
                <w:spacing w:val="1"/>
                <w:sz w:val="24"/>
                <w:szCs w:val="24"/>
                <w:lang w:eastAsia="ro-RO"/>
              </w:rPr>
              <w:t>u</w:t>
            </w:r>
            <w:r w:rsidRPr="00DB03CF">
              <w:rPr>
                <w:rFonts w:ascii="Times New Roman" w:eastAsia="Times New Roman" w:hAnsi="Times New Roman" w:cs="Times New Roman"/>
                <w:color w:val="000000"/>
                <w:sz w:val="24"/>
                <w:szCs w:val="24"/>
                <w:lang w:eastAsia="ro-RO"/>
              </w:rPr>
              <w:t>lI</w:t>
            </w:r>
            <w:r w:rsidRPr="00DB03CF">
              <w:rPr>
                <w:rFonts w:ascii="Times New Roman" w:eastAsia="Times New Roman" w:hAnsi="Times New Roman" w:cs="Times New Roman"/>
                <w:color w:val="000000"/>
                <w:spacing w:val="1"/>
                <w:sz w:val="24"/>
                <w:szCs w:val="24"/>
                <w:lang w:eastAsia="ro-RO"/>
              </w:rPr>
              <w:t>n</w:t>
            </w:r>
            <w:r w:rsidRPr="00DB03CF">
              <w:rPr>
                <w:rFonts w:ascii="Times New Roman" w:eastAsia="Times New Roman" w:hAnsi="Times New Roman" w:cs="Times New Roman"/>
                <w:color w:val="000000"/>
                <w:spacing w:val="-1"/>
                <w:sz w:val="24"/>
                <w:szCs w:val="24"/>
                <w:lang w:eastAsia="ro-RO"/>
              </w:rPr>
              <w:t>ve</w:t>
            </w:r>
            <w:r w:rsidRPr="00DB03CF">
              <w:rPr>
                <w:rFonts w:ascii="Times New Roman" w:eastAsia="Times New Roman" w:hAnsi="Times New Roman" w:cs="Times New Roman"/>
                <w:color w:val="000000"/>
                <w:spacing w:val="1"/>
                <w:sz w:val="24"/>
                <w:szCs w:val="24"/>
                <w:lang w:eastAsia="ro-RO"/>
              </w:rPr>
              <w:t>n</w:t>
            </w:r>
            <w:r w:rsidRPr="00DB03CF">
              <w:rPr>
                <w:rFonts w:ascii="Times New Roman" w:eastAsia="Times New Roman" w:hAnsi="Times New Roman" w:cs="Times New Roman"/>
                <w:color w:val="000000"/>
                <w:sz w:val="24"/>
                <w:szCs w:val="24"/>
                <w:lang w:eastAsia="ro-RO"/>
              </w:rPr>
              <w:t>t</w:t>
            </w:r>
            <w:r w:rsidRPr="00DB03CF">
              <w:rPr>
                <w:rFonts w:ascii="Times New Roman" w:eastAsia="Times New Roman" w:hAnsi="Times New Roman" w:cs="Times New Roman"/>
                <w:color w:val="000000"/>
                <w:spacing w:val="1"/>
                <w:sz w:val="24"/>
                <w:szCs w:val="24"/>
                <w:lang w:eastAsia="ro-RO"/>
              </w:rPr>
              <w:t>a</w:t>
            </w:r>
            <w:r w:rsidRPr="00DB03CF">
              <w:rPr>
                <w:rFonts w:ascii="Times New Roman" w:eastAsia="Times New Roman" w:hAnsi="Times New Roman" w:cs="Times New Roman"/>
                <w:color w:val="000000"/>
                <w:sz w:val="24"/>
                <w:szCs w:val="24"/>
                <w:lang w:eastAsia="ro-RO"/>
              </w:rPr>
              <w:t>r</w:t>
            </w:r>
            <w:r w:rsidRPr="00DB03CF">
              <w:rPr>
                <w:rFonts w:ascii="Times New Roman" w:eastAsia="Times New Roman" w:hAnsi="Times New Roman" w:cs="Times New Roman"/>
                <w:color w:val="000000"/>
                <w:spacing w:val="1"/>
                <w:sz w:val="24"/>
                <w:szCs w:val="24"/>
                <w:lang w:eastAsia="ro-RO"/>
              </w:rPr>
              <w:t>u</w:t>
            </w:r>
            <w:r w:rsidRPr="00DB03CF">
              <w:rPr>
                <w:rFonts w:ascii="Times New Roman" w:eastAsia="Times New Roman" w:hAnsi="Times New Roman" w:cs="Times New Roman"/>
                <w:color w:val="000000"/>
                <w:sz w:val="24"/>
                <w:szCs w:val="24"/>
                <w:lang w:eastAsia="ro-RO"/>
              </w:rPr>
              <w:t>l</w:t>
            </w:r>
            <w:r w:rsidRPr="00DB03CF">
              <w:rPr>
                <w:rFonts w:ascii="Times New Roman" w:eastAsia="Times New Roman" w:hAnsi="Times New Roman" w:cs="Times New Roman"/>
                <w:color w:val="000000"/>
                <w:spacing w:val="1"/>
                <w:sz w:val="24"/>
                <w:szCs w:val="24"/>
                <w:lang w:eastAsia="ro-RO"/>
              </w:rPr>
              <w:t>u</w:t>
            </w:r>
            <w:r w:rsidRPr="00DB03CF">
              <w:rPr>
                <w:rFonts w:ascii="Times New Roman" w:eastAsia="Times New Roman" w:hAnsi="Times New Roman" w:cs="Times New Roman"/>
                <w:color w:val="000000"/>
                <w:sz w:val="24"/>
                <w:szCs w:val="24"/>
                <w:lang w:eastAsia="ro-RO"/>
              </w:rPr>
              <w:t>i</w:t>
            </w:r>
            <w:r w:rsidRPr="00DB03CF">
              <w:rPr>
                <w:rFonts w:ascii="Times New Roman" w:eastAsia="Times New Roman" w:hAnsi="Times New Roman" w:cs="Times New Roman"/>
                <w:color w:val="000000"/>
                <w:spacing w:val="1"/>
                <w:sz w:val="24"/>
                <w:szCs w:val="24"/>
                <w:lang w:eastAsia="ro-RO"/>
              </w:rPr>
              <w:t>E</w:t>
            </w:r>
            <w:r w:rsidRPr="00DB03CF">
              <w:rPr>
                <w:rFonts w:ascii="Times New Roman" w:eastAsia="Times New Roman" w:hAnsi="Times New Roman" w:cs="Times New Roman"/>
                <w:color w:val="000000"/>
                <w:spacing w:val="-1"/>
                <w:sz w:val="24"/>
                <w:szCs w:val="24"/>
                <w:lang w:eastAsia="ro-RO"/>
              </w:rPr>
              <w:t>m</w:t>
            </w:r>
            <w:r w:rsidRPr="00DB03CF">
              <w:rPr>
                <w:rFonts w:ascii="Times New Roman" w:eastAsia="Times New Roman" w:hAnsi="Times New Roman" w:cs="Times New Roman"/>
                <w:color w:val="000000"/>
                <w:sz w:val="24"/>
                <w:szCs w:val="24"/>
                <w:lang w:eastAsia="ro-RO"/>
              </w:rPr>
              <w:t>i</w:t>
            </w:r>
            <w:r w:rsidRPr="00DB03CF">
              <w:rPr>
                <w:rFonts w:ascii="Times New Roman" w:eastAsia="Times New Roman" w:hAnsi="Times New Roman" w:cs="Times New Roman"/>
                <w:color w:val="000000"/>
                <w:spacing w:val="-1"/>
                <w:sz w:val="24"/>
                <w:szCs w:val="24"/>
                <w:lang w:eastAsia="ro-RO"/>
              </w:rPr>
              <w:t>s</w:t>
            </w:r>
            <w:r w:rsidRPr="00DB03CF">
              <w:rPr>
                <w:rFonts w:ascii="Times New Roman" w:eastAsia="Times New Roman" w:hAnsi="Times New Roman" w:cs="Times New Roman"/>
                <w:color w:val="000000"/>
                <w:spacing w:val="2"/>
                <w:sz w:val="24"/>
                <w:szCs w:val="24"/>
                <w:lang w:eastAsia="ro-RO"/>
              </w:rPr>
              <w:t>i</w:t>
            </w:r>
            <w:r w:rsidRPr="00DB03CF">
              <w:rPr>
                <w:rFonts w:ascii="Times New Roman" w:eastAsia="Times New Roman" w:hAnsi="Times New Roman" w:cs="Times New Roman"/>
                <w:color w:val="000000"/>
                <w:sz w:val="24"/>
                <w:szCs w:val="24"/>
                <w:lang w:eastAsia="ro-RO"/>
              </w:rPr>
              <w:t>ilor</w:t>
            </w:r>
          </w:p>
        </w:tc>
      </w:tr>
      <w:tr w:rsidR="00912734" w:rsidRPr="002A339C" w:rsidTr="0093504B">
        <w:trPr>
          <w:trHeight w:hRule="exact" w:val="296"/>
        </w:trPr>
        <w:tc>
          <w:tcPr>
            <w:tcW w:w="1972" w:type="dxa"/>
            <w:tcBorders>
              <w:bottom w:val="single" w:sz="4" w:space="0" w:color="auto"/>
            </w:tcBorders>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VLE</w:t>
            </w:r>
          </w:p>
        </w:tc>
        <w:tc>
          <w:tcPr>
            <w:tcW w:w="7270" w:type="dxa"/>
            <w:tcBorders>
              <w:bottom w:val="single" w:sz="4" w:space="0" w:color="auto"/>
            </w:tcBorders>
          </w:tcPr>
          <w:p w:rsidR="00912734" w:rsidRPr="00DB03CF" w:rsidRDefault="00912734" w:rsidP="0093504B">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sz w:val="24"/>
                <w:szCs w:val="24"/>
                <w:lang w:eastAsia="ro-RO"/>
              </w:rPr>
            </w:pPr>
            <w:r w:rsidRPr="00DB03CF">
              <w:rPr>
                <w:rFonts w:ascii="Times New Roman" w:eastAsia="Times New Roman" w:hAnsi="Times New Roman" w:cs="Times New Roman"/>
                <w:color w:val="000000"/>
                <w:position w:val="1"/>
                <w:sz w:val="24"/>
                <w:szCs w:val="24"/>
                <w:lang w:eastAsia="ro-RO"/>
              </w:rPr>
              <w:t>Val</w:t>
            </w:r>
            <w:r w:rsidRPr="00DB03CF">
              <w:rPr>
                <w:rFonts w:ascii="Times New Roman" w:eastAsia="Times New Roman" w:hAnsi="Times New Roman" w:cs="Times New Roman"/>
                <w:color w:val="000000"/>
                <w:spacing w:val="1"/>
                <w:position w:val="1"/>
                <w:sz w:val="24"/>
                <w:szCs w:val="24"/>
                <w:lang w:eastAsia="ro-RO"/>
              </w:rPr>
              <w:t>o</w:t>
            </w:r>
            <w:r w:rsidRPr="00DB03CF">
              <w:rPr>
                <w:rFonts w:ascii="Times New Roman" w:eastAsia="Times New Roman" w:hAnsi="Times New Roman" w:cs="Times New Roman"/>
                <w:color w:val="000000"/>
                <w:position w:val="1"/>
                <w:sz w:val="24"/>
                <w:szCs w:val="24"/>
                <w:lang w:eastAsia="ro-RO"/>
              </w:rPr>
              <w:t>areli</w:t>
            </w:r>
            <w:r w:rsidRPr="00DB03CF">
              <w:rPr>
                <w:rFonts w:ascii="Times New Roman" w:eastAsia="Times New Roman" w:hAnsi="Times New Roman" w:cs="Times New Roman"/>
                <w:color w:val="000000"/>
                <w:spacing w:val="2"/>
                <w:position w:val="1"/>
                <w:sz w:val="24"/>
                <w:szCs w:val="24"/>
                <w:lang w:eastAsia="ro-RO"/>
              </w:rPr>
              <w:t>m</w:t>
            </w:r>
            <w:r w:rsidRPr="00DB03CF">
              <w:rPr>
                <w:rFonts w:ascii="Times New Roman" w:eastAsia="Times New Roman" w:hAnsi="Times New Roman" w:cs="Times New Roman"/>
                <w:color w:val="000000"/>
                <w:position w:val="1"/>
                <w:sz w:val="24"/>
                <w:szCs w:val="24"/>
                <w:lang w:eastAsia="ro-RO"/>
              </w:rPr>
              <w:t>ita</w:t>
            </w:r>
            <w:r w:rsidRPr="00DB03CF">
              <w:rPr>
                <w:rFonts w:ascii="Times New Roman" w:eastAsia="Times New Roman" w:hAnsi="Times New Roman" w:cs="Times New Roman"/>
                <w:color w:val="000000"/>
                <w:spacing w:val="1"/>
                <w:position w:val="1"/>
                <w:sz w:val="24"/>
                <w:szCs w:val="24"/>
                <w:lang w:eastAsia="ro-RO"/>
              </w:rPr>
              <w:t>d</w:t>
            </w:r>
            <w:r w:rsidRPr="00DB03CF">
              <w:rPr>
                <w:rFonts w:ascii="Times New Roman" w:eastAsia="Times New Roman" w:hAnsi="Times New Roman" w:cs="Times New Roman"/>
                <w:color w:val="000000"/>
                <w:position w:val="1"/>
                <w:sz w:val="24"/>
                <w:szCs w:val="24"/>
                <w:lang w:eastAsia="ro-RO"/>
              </w:rPr>
              <w:t>ee</w:t>
            </w:r>
            <w:r w:rsidRPr="00DB03CF">
              <w:rPr>
                <w:rFonts w:ascii="Times New Roman" w:eastAsia="Times New Roman" w:hAnsi="Times New Roman" w:cs="Times New Roman"/>
                <w:color w:val="000000"/>
                <w:spacing w:val="-1"/>
                <w:position w:val="1"/>
                <w:sz w:val="24"/>
                <w:szCs w:val="24"/>
                <w:lang w:eastAsia="ro-RO"/>
              </w:rPr>
              <w:t>m</w:t>
            </w:r>
            <w:r w:rsidRPr="00DB03CF">
              <w:rPr>
                <w:rFonts w:ascii="Times New Roman" w:eastAsia="Times New Roman" w:hAnsi="Times New Roman" w:cs="Times New Roman"/>
                <w:color w:val="000000"/>
                <w:spacing w:val="2"/>
                <w:position w:val="1"/>
                <w:sz w:val="24"/>
                <w:szCs w:val="24"/>
                <w:lang w:eastAsia="ro-RO"/>
              </w:rPr>
              <w:t>i</w:t>
            </w:r>
            <w:r w:rsidRPr="00DB03CF">
              <w:rPr>
                <w:rFonts w:ascii="Times New Roman" w:eastAsia="Times New Roman" w:hAnsi="Times New Roman" w:cs="Times New Roman"/>
                <w:color w:val="000000"/>
                <w:spacing w:val="-1"/>
                <w:position w:val="1"/>
                <w:sz w:val="24"/>
                <w:szCs w:val="24"/>
                <w:lang w:eastAsia="ro-RO"/>
              </w:rPr>
              <w:t>s</w:t>
            </w:r>
            <w:r w:rsidRPr="00DB03CF">
              <w:rPr>
                <w:rFonts w:ascii="Times New Roman" w:eastAsia="Times New Roman" w:hAnsi="Times New Roman" w:cs="Times New Roman"/>
                <w:color w:val="000000"/>
                <w:spacing w:val="2"/>
                <w:position w:val="1"/>
                <w:sz w:val="24"/>
                <w:szCs w:val="24"/>
                <w:lang w:eastAsia="ro-RO"/>
              </w:rPr>
              <w:t>i</w:t>
            </w:r>
            <w:r w:rsidRPr="00DB03CF">
              <w:rPr>
                <w:rFonts w:ascii="Times New Roman" w:eastAsia="Times New Roman" w:hAnsi="Times New Roman" w:cs="Times New Roman"/>
                <w:color w:val="000000"/>
                <w:position w:val="1"/>
                <w:sz w:val="24"/>
                <w:szCs w:val="24"/>
                <w:lang w:eastAsia="ro-RO"/>
              </w:rPr>
              <w:t>e</w:t>
            </w:r>
          </w:p>
        </w:tc>
      </w:tr>
    </w:tbl>
    <w:p w:rsidR="00912734" w:rsidRPr="002A339C" w:rsidRDefault="00912734" w:rsidP="00E37E96">
      <w:pPr>
        <w:tabs>
          <w:tab w:val="left" w:pos="8222"/>
          <w:tab w:val="left" w:pos="9356"/>
        </w:tabs>
        <w:suppressAutoHyphens/>
        <w:spacing w:after="0" w:line="240" w:lineRule="auto"/>
        <w:ind w:right="141"/>
        <w:jc w:val="center"/>
        <w:rPr>
          <w:rFonts w:ascii="Times New Roman" w:eastAsia="Times New Roman" w:hAnsi="Times New Roman" w:cs="Times New Roman"/>
          <w:b/>
          <w:color w:val="000000"/>
          <w:lang w:val="pt-BR" w:eastAsia="ar-SA"/>
        </w:rPr>
      </w:pPr>
      <w:r>
        <w:rPr>
          <w:rFonts w:ascii="Times New Roman" w:eastAsia="Times New Roman" w:hAnsi="Times New Roman" w:cs="Times New Roman"/>
          <w:b/>
          <w:color w:val="000000"/>
          <w:lang w:val="pt-BR" w:eastAsia="ar-SA"/>
        </w:rPr>
        <w:t>Glosar de termeni</w:t>
      </w:r>
    </w:p>
    <w:p w:rsidR="00912734" w:rsidRPr="002A339C" w:rsidRDefault="00912734" w:rsidP="00E37E96">
      <w:pPr>
        <w:spacing w:after="0" w:line="240" w:lineRule="auto"/>
        <w:jc w:val="both"/>
        <w:rPr>
          <w:rFonts w:ascii="Times New Roman" w:eastAsia="Times New Roman" w:hAnsi="Times New Roman" w:cs="Times New Roman"/>
          <w:color w:val="000000"/>
        </w:rPr>
      </w:pPr>
    </w:p>
    <w:p w:rsidR="00912734" w:rsidRPr="002A339C" w:rsidRDefault="00912734" w:rsidP="00E37E96">
      <w:pPr>
        <w:spacing w:after="0" w:line="240" w:lineRule="auto"/>
        <w:jc w:val="both"/>
        <w:rPr>
          <w:rFonts w:ascii="Times New Roman" w:eastAsia="Times New Roman" w:hAnsi="Times New Roman" w:cs="Times New Roman"/>
          <w:color w:val="000000"/>
        </w:rPr>
      </w:pPr>
    </w:p>
    <w:p w:rsidR="00912734" w:rsidRPr="002A339C" w:rsidRDefault="00912734" w:rsidP="00E37E96">
      <w:pPr>
        <w:spacing w:after="0" w:line="240" w:lineRule="auto"/>
        <w:rPr>
          <w:rFonts w:ascii="Times New Roman" w:eastAsia="Times New Roman" w:hAnsi="Times New Roman" w:cs="Times New Roman"/>
          <w:color w:val="000000"/>
        </w:rPr>
      </w:pPr>
      <w:r w:rsidRPr="002A339C">
        <w:rPr>
          <w:rFonts w:ascii="Times New Roman" w:eastAsia="Times New Roman" w:hAnsi="Times New Roman" w:cs="Times New Roman"/>
          <w:color w:val="000000"/>
        </w:rPr>
        <w:br w:type="page"/>
      </w:r>
    </w:p>
    <w:p w:rsidR="00912734" w:rsidRPr="002A339C" w:rsidRDefault="00912734" w:rsidP="00E37E96">
      <w:pPr>
        <w:keepNext/>
        <w:keepLines/>
        <w:spacing w:after="0" w:line="240" w:lineRule="auto"/>
        <w:jc w:val="center"/>
        <w:outlineLvl w:val="0"/>
        <w:rPr>
          <w:rFonts w:ascii="Times New Roman" w:eastAsia="Times New Roman" w:hAnsi="Times New Roman" w:cs="Times New Roman"/>
          <w:b/>
          <w:bCs/>
          <w:color w:val="000000"/>
          <w:lang w:eastAsia="ro-RO"/>
        </w:rPr>
      </w:pPr>
      <w:bookmarkStart w:id="3" w:name="_Toc442092126"/>
      <w:r w:rsidRPr="002A339C">
        <w:rPr>
          <w:rFonts w:ascii="Times New Roman" w:eastAsia="Times New Roman" w:hAnsi="Times New Roman" w:cs="Times New Roman"/>
          <w:b/>
          <w:color w:val="000000"/>
          <w:lang w:val="pt-BR"/>
        </w:rPr>
        <w:lastRenderedPageBreak/>
        <w:t xml:space="preserve">Informaţia solicitată privind </w:t>
      </w:r>
      <w:r w:rsidRPr="002A339C">
        <w:rPr>
          <w:rFonts w:ascii="Times New Roman" w:eastAsia="Times New Roman" w:hAnsi="Times New Roman" w:cs="Times New Roman"/>
          <w:b/>
          <w:bCs/>
          <w:color w:val="000000"/>
          <w:lang w:eastAsia="ro-RO"/>
        </w:rPr>
        <w:t>cerintele de autorizare</w:t>
      </w:r>
      <w:bookmarkEnd w:id="3"/>
    </w:p>
    <w:p w:rsidR="00912734" w:rsidRPr="002A339C" w:rsidRDefault="00912734" w:rsidP="00E37E96">
      <w:pPr>
        <w:tabs>
          <w:tab w:val="left" w:pos="8222"/>
          <w:tab w:val="left" w:pos="9356"/>
        </w:tabs>
        <w:suppressAutoHyphens/>
        <w:spacing w:after="0" w:line="240" w:lineRule="auto"/>
        <w:ind w:right="141"/>
        <w:jc w:val="center"/>
        <w:rPr>
          <w:rFonts w:ascii="Times New Roman" w:eastAsia="Times New Roman" w:hAnsi="Times New Roman" w:cs="Times New Roman"/>
          <w:b/>
          <w:color w:val="000000"/>
          <w:lang w:val="it-IT" w:eastAsia="ar-SA"/>
        </w:rPr>
      </w:pPr>
    </w:p>
    <w:p w:rsidR="00912734" w:rsidRPr="002A339C" w:rsidRDefault="00912734" w:rsidP="00E37E96">
      <w:pPr>
        <w:tabs>
          <w:tab w:val="left" w:pos="8222"/>
          <w:tab w:val="left" w:pos="9356"/>
        </w:tabs>
        <w:suppressAutoHyphen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color w:val="000000"/>
          <w:lang w:val="it-IT" w:eastAsia="ar-SA"/>
        </w:rPr>
        <w:t xml:space="preserve">Informaţia solicitată ȋn art. 12 al Directivei </w:t>
      </w:r>
      <w:r w:rsidRPr="002A339C">
        <w:rPr>
          <w:rFonts w:ascii="Times New Roman" w:eastAsia="Times New Roman" w:hAnsi="Times New Roman" w:cs="Times New Roman"/>
          <w:bCs/>
          <w:color w:val="000000"/>
          <w:lang w:val="de-DE" w:eastAsia="ro-RO"/>
        </w:rPr>
        <w:t xml:space="preserve">DIRECTIVA 2010/75/UE A PARLAMENTULUI EUROPEAN ŞI A CONSILIULUI din 24 noiembrie 2010 </w:t>
      </w:r>
      <w:r w:rsidRPr="002A339C">
        <w:rPr>
          <w:rFonts w:ascii="Times New Roman" w:eastAsia="Times New Roman" w:hAnsi="Times New Roman" w:cs="Times New Roman"/>
          <w:bCs/>
          <w:color w:val="000000"/>
          <w:lang w:eastAsia="ro-RO"/>
        </w:rPr>
        <w:t>privind emisiile industriale(prevenirea și controlul integrat al poluării).</w:t>
      </w:r>
    </w:p>
    <w:p w:rsidR="00912734" w:rsidRPr="002A339C" w:rsidRDefault="00912734" w:rsidP="00E37E96">
      <w:pPr>
        <w:tabs>
          <w:tab w:val="left" w:pos="8222"/>
          <w:tab w:val="left" w:pos="9356"/>
        </w:tabs>
        <w:suppressAutoHyphens/>
        <w:spacing w:after="0" w:line="240" w:lineRule="auto"/>
        <w:ind w:right="141"/>
        <w:jc w:val="center"/>
        <w:rPr>
          <w:rFonts w:ascii="Times New Roman" w:eastAsia="Times New Roman" w:hAnsi="Times New Roman" w:cs="Times New Roman"/>
          <w:b/>
          <w:color w:val="000000"/>
          <w:lang w:val="it-IT" w:eastAsia="ar-SA"/>
        </w:rPr>
      </w:pPr>
      <w:r w:rsidRPr="002A339C">
        <w:rPr>
          <w:rFonts w:ascii="Times New Roman" w:eastAsia="Times New Roman" w:hAnsi="Times New Roman" w:cs="Times New Roman"/>
          <w:b/>
          <w:bCs/>
          <w:color w:val="000000"/>
          <w:lang w:eastAsia="ro-RO"/>
        </w:rPr>
        <w:t>LISTA cerintelor de autorizare</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7"/>
        <w:gridCol w:w="2673"/>
        <w:gridCol w:w="1592"/>
      </w:tblGrid>
      <w:tr w:rsidR="00912734" w:rsidRPr="002A339C" w:rsidTr="00677811">
        <w:trPr>
          <w:tblHeader/>
        </w:trPr>
        <w:tc>
          <w:tcPr>
            <w:tcW w:w="4977" w:type="dxa"/>
            <w:shd w:val="clear" w:color="auto" w:fill="E6E6E6"/>
            <w:vAlign w:val="center"/>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b/>
                <w:color w:val="000000"/>
              </w:rPr>
            </w:pPr>
            <w:r w:rsidRPr="002A339C">
              <w:rPr>
                <w:rFonts w:ascii="Times New Roman" w:eastAsia="Times New Roman" w:hAnsi="Times New Roman" w:cs="Times New Roman"/>
                <w:b/>
                <w:color w:val="000000"/>
              </w:rPr>
              <w:t>O descriere a:</w:t>
            </w:r>
          </w:p>
        </w:tc>
        <w:tc>
          <w:tcPr>
            <w:tcW w:w="2673" w:type="dxa"/>
            <w:shd w:val="clear" w:color="auto" w:fill="E6E6E6"/>
            <w:vAlign w:val="center"/>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b/>
                <w:color w:val="000000"/>
                <w:lang w:val="fr-FR"/>
              </w:rPr>
            </w:pPr>
            <w:r w:rsidRPr="002A339C">
              <w:rPr>
                <w:rFonts w:ascii="Times New Roman" w:eastAsia="Times New Roman" w:hAnsi="Times New Roman" w:cs="Times New Roman"/>
                <w:b/>
                <w:color w:val="000000"/>
                <w:lang w:val="fr-FR"/>
              </w:rPr>
              <w:t xml:space="preserve">Unde se regăsește ȋn formularul de solicitare </w:t>
            </w:r>
          </w:p>
        </w:tc>
        <w:tc>
          <w:tcPr>
            <w:tcW w:w="1592" w:type="dxa"/>
            <w:shd w:val="clear" w:color="auto" w:fill="E6E6E6"/>
            <w:vAlign w:val="center"/>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b/>
                <w:color w:val="000000"/>
              </w:rPr>
            </w:pPr>
            <w:r w:rsidRPr="002A339C">
              <w:rPr>
                <w:rFonts w:ascii="Times New Roman" w:eastAsia="Times New Roman" w:hAnsi="Times New Roman" w:cs="Times New Roman"/>
                <w:b/>
                <w:color w:val="000000"/>
              </w:rPr>
              <w:t>Verificare efectuată</w:t>
            </w: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 instalaţiei și activităţilor desfășurate</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Secţiunea 4</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2"/>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materiilor prime și auxiliare, altor substanţe și a energiei utilizată ȋn sau generate de instalaţie.</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xml:space="preserve">Secţiunea 3; </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Secţiunea 7</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it-IT"/>
              </w:rPr>
            </w:pP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es-EC" w:eastAsia="ar-SA"/>
              </w:rPr>
            </w:pPr>
            <w:r w:rsidRPr="002A339C">
              <w:rPr>
                <w:rFonts w:ascii="Times New Roman" w:eastAsia="Times New Roman" w:hAnsi="Times New Roman" w:cs="Times New Roman"/>
                <w:color w:val="000000"/>
                <w:lang w:val="es-EC" w:eastAsia="ar-SA"/>
              </w:rPr>
              <w:t>- surselor de emisii din instalaţie,</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5</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rPr>
            </w:pP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condiţiilor amplasamentului pe care se află instalaţia,</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US" w:eastAsia="ar-SA"/>
              </w:rPr>
            </w:pPr>
            <w:r w:rsidRPr="002A339C">
              <w:rPr>
                <w:rFonts w:ascii="Times New Roman" w:eastAsia="Times New Roman" w:hAnsi="Times New Roman" w:cs="Times New Roman"/>
                <w:color w:val="000000"/>
                <w:lang w:val="en-US" w:eastAsia="ar-SA"/>
              </w:rPr>
              <w:t>Raportul de amplasament şi Secţiunea 12</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US"/>
              </w:rPr>
            </w:pP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eastAsia="ar-SA"/>
              </w:rPr>
            </w:pPr>
            <w:r w:rsidRPr="002A339C">
              <w:rPr>
                <w:rFonts w:ascii="Times New Roman" w:eastAsia="Times New Roman" w:hAnsi="Times New Roman" w:cs="Times New Roman"/>
                <w:color w:val="000000"/>
                <w:lang w:eastAsia="ar-SA"/>
              </w:rPr>
              <w:t>- naturii și a cantităţilor estimate de emisii din instalaţie ȋn fiecare factor de mediu precum și identificarea efectelor semnificative ale emisiilor asupra mediului,</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Secţiunile 5, 13 şi 14</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rPr>
            </w:pP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tehnologiei propuse și a altor tehnici pentru prevenirea sau, unde nu este posibilă prevenirea, reducerea emisiilor de la instalaţie,</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Secţiunile 4, 5 și 13</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acolo unde este cazul, măsuri pentru prevenirea și recuperarea deșeurilor generate din instalaţie</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6</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rPr>
            </w:pPr>
          </w:p>
        </w:tc>
      </w:tr>
      <w:tr w:rsidR="00912734" w:rsidRPr="002A339C" w:rsidTr="00677811">
        <w:trPr>
          <w:trHeight w:val="742"/>
        </w:trPr>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eastAsia="ar-SA"/>
              </w:rPr>
            </w:pPr>
            <w:r w:rsidRPr="002A339C">
              <w:rPr>
                <w:rFonts w:ascii="Times New Roman" w:eastAsia="Times New Roman" w:hAnsi="Times New Roman" w:cs="Times New Roman"/>
                <w:color w:val="000000"/>
                <w:lang w:eastAsia="ar-SA"/>
              </w:rPr>
              <w:t xml:space="preserve">- măsurilor suplimentare planificate in vederea conformării cu principiile generale care decurg din obligaţiile de bază ale operatorului/titularului activităţii, asa cum sunt ele stipulate in Art. 3 din OUG 152/2005 privind prevenirea și controlul integrat al poluării: </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Secţiunea 15</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it-IT"/>
              </w:rPr>
            </w:pPr>
          </w:p>
        </w:tc>
      </w:tr>
      <w:tr w:rsidR="00912734" w:rsidRPr="002A339C" w:rsidTr="00677811">
        <w:trPr>
          <w:trHeight w:val="683"/>
        </w:trPr>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(a) sunt luate toate măsurile adecvate de prevenire a poluării, ȋn mod special prin aplicarea Celor Mai Bune Tehnici Disponibile;</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Secţiunea 3, 4 şi 13</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it-IT"/>
              </w:rPr>
            </w:pPr>
          </w:p>
        </w:tc>
      </w:tr>
      <w:tr w:rsidR="00912734" w:rsidRPr="002A339C" w:rsidTr="00677811">
        <w:trPr>
          <w:trHeight w:val="267"/>
        </w:trPr>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pt-BR" w:eastAsia="ar-SA"/>
              </w:rPr>
            </w:pPr>
            <w:r w:rsidRPr="002A339C">
              <w:rPr>
                <w:rFonts w:ascii="Times New Roman" w:eastAsia="Times New Roman" w:hAnsi="Times New Roman" w:cs="Times New Roman"/>
                <w:color w:val="000000"/>
                <w:lang w:val="pt-BR" w:eastAsia="ar-SA"/>
              </w:rPr>
              <w:t>- (b) nu este cauzată nicio poluare semnificativă;</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pt-BR" w:eastAsia="ar-SA"/>
              </w:rPr>
            </w:pPr>
            <w:r w:rsidRPr="002A339C">
              <w:rPr>
                <w:rFonts w:ascii="Times New Roman" w:eastAsia="Times New Roman" w:hAnsi="Times New Roman" w:cs="Times New Roman"/>
                <w:color w:val="000000"/>
                <w:lang w:val="pt-BR" w:eastAsia="ar-SA"/>
              </w:rPr>
              <w:t>Secţiunea 14</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pt-BR"/>
              </w:rPr>
            </w:pPr>
          </w:p>
        </w:tc>
      </w:tr>
      <w:tr w:rsidR="00912734" w:rsidRPr="002A339C" w:rsidTr="00677811">
        <w:trPr>
          <w:trHeight w:val="487"/>
        </w:trPr>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eastAsia="ar-SA"/>
              </w:rPr>
            </w:pPr>
            <w:r w:rsidRPr="002A339C">
              <w:rPr>
                <w:rFonts w:ascii="Times New Roman" w:eastAsia="Times New Roman" w:hAnsi="Times New Roman" w:cs="Times New Roman"/>
                <w:color w:val="000000"/>
                <w:lang w:eastAsia="ar-SA"/>
              </w:rPr>
              <w:t>- (c) este evitată generarea de deșeuri ȋn conformitate cu legislaţia specifică naţională în vigoare privind deșeurile; acolo unde sunt generate deșeuri, acestea sunt recuperate sau , unde acest lucru nu este posibil din punct de vedere tehnic sau economic, ele sunt eliminate astfel incât să se evite sau să se reducă orice impact asupra mediului;</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6</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rPr>
            </w:pPr>
          </w:p>
        </w:tc>
      </w:tr>
      <w:tr w:rsidR="00912734" w:rsidRPr="002A339C" w:rsidTr="00677811">
        <w:trPr>
          <w:trHeight w:val="282"/>
        </w:trPr>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es-EC" w:eastAsia="ar-SA"/>
              </w:rPr>
            </w:pPr>
            <w:r w:rsidRPr="002A339C">
              <w:rPr>
                <w:rFonts w:ascii="Times New Roman" w:eastAsia="Times New Roman" w:hAnsi="Times New Roman" w:cs="Times New Roman"/>
                <w:color w:val="000000"/>
                <w:lang w:val="es-EC" w:eastAsia="ar-SA"/>
              </w:rPr>
              <w:t>- (d) energia este utilizată eficient;</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7</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rPr>
            </w:pPr>
          </w:p>
        </w:tc>
      </w:tr>
      <w:tr w:rsidR="00912734" w:rsidRPr="002A339C" w:rsidTr="00677811">
        <w:trPr>
          <w:trHeight w:val="475"/>
        </w:trPr>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(e) sunt luate măsurile necesare pentru prevenirea accidentelor și limitarea consecinţelor lor;</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8</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rPr>
            </w:pPr>
          </w:p>
        </w:tc>
      </w:tr>
      <w:tr w:rsidR="00912734" w:rsidRPr="002A339C" w:rsidTr="00677811">
        <w:trPr>
          <w:trHeight w:val="787"/>
        </w:trPr>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xml:space="preserve">- (f) sunt luate măsurile necesare la ȋncetarea definitivă a activităţilor pentru a evita orice risc de poluare și de a aduce amplasamentul la o stare satisfăcătoare </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11</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rPr>
            </w:pP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-măsurilor planificate pentru monitorizarea emisiilor ȋn mediu</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10</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rPr>
            </w:pP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xml:space="preserve">-alternativele principale studiate de solicitant </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Secţiunea 4</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it-IT"/>
              </w:rPr>
            </w:pPr>
          </w:p>
        </w:tc>
      </w:tr>
      <w:tr w:rsidR="00912734" w:rsidRPr="002A339C" w:rsidTr="00677811">
        <w:tc>
          <w:tcPr>
            <w:tcW w:w="4977"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Solicitarea autorizării trebuie de asemenea să includă un rezumat netehnic al secţiunilor menţionate mai sus.</w:t>
            </w:r>
          </w:p>
        </w:tc>
        <w:tc>
          <w:tcPr>
            <w:tcW w:w="2673" w:type="dxa"/>
            <w:shd w:val="clear" w:color="auto" w:fill="auto"/>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1</w:t>
            </w:r>
          </w:p>
        </w:tc>
        <w:tc>
          <w:tcPr>
            <w:tcW w:w="1592" w:type="dxa"/>
            <w:shd w:val="clear" w:color="auto" w:fill="auto"/>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rPr>
            </w:pPr>
          </w:p>
        </w:tc>
      </w:tr>
    </w:tbl>
    <w:p w:rsidR="00912734" w:rsidRPr="002A339C" w:rsidRDefault="00912734" w:rsidP="00E37E96">
      <w:pPr>
        <w:spacing w:after="0" w:line="240" w:lineRule="auto"/>
        <w:jc w:val="both"/>
        <w:rPr>
          <w:rFonts w:ascii="Times New Roman" w:eastAsia="Times New Roman" w:hAnsi="Times New Roman" w:cs="Times New Roman"/>
          <w:color w:val="000000"/>
        </w:rPr>
      </w:pPr>
    </w:p>
    <w:p w:rsidR="00912734" w:rsidRPr="002A339C" w:rsidRDefault="00912734" w:rsidP="00E37E96">
      <w:pPr>
        <w:spacing w:after="0" w:line="240" w:lineRule="auto"/>
        <w:jc w:val="both"/>
        <w:rPr>
          <w:rFonts w:ascii="Times New Roman" w:eastAsia="Times New Roman" w:hAnsi="Times New Roman" w:cs="Times New Roman"/>
          <w:color w:val="000000"/>
        </w:rPr>
      </w:pPr>
    </w:p>
    <w:p w:rsidR="00912734" w:rsidRPr="002A339C" w:rsidRDefault="00912734" w:rsidP="00E37E96">
      <w:pPr>
        <w:keepNext/>
        <w:keepLines/>
        <w:spacing w:after="0" w:line="240" w:lineRule="auto"/>
        <w:jc w:val="center"/>
        <w:outlineLvl w:val="0"/>
        <w:rPr>
          <w:rFonts w:ascii="Times New Roman" w:eastAsia="Times New Roman" w:hAnsi="Times New Roman" w:cs="Times New Roman"/>
          <w:b/>
          <w:color w:val="000000"/>
        </w:rPr>
      </w:pPr>
      <w:bookmarkStart w:id="4" w:name="_Toc442092127"/>
      <w:r w:rsidRPr="002A339C">
        <w:rPr>
          <w:rFonts w:ascii="Times New Roman" w:eastAsia="Times New Roman" w:hAnsi="Times New Roman" w:cs="Times New Roman"/>
          <w:b/>
          <w:color w:val="000000"/>
        </w:rPr>
        <w:t>Lista de verificare a componentei documentaţiei de solicitare</w:t>
      </w:r>
      <w:bookmarkEnd w:id="4"/>
    </w:p>
    <w:p w:rsidR="00912734" w:rsidRPr="002A339C" w:rsidRDefault="00912734" w:rsidP="00E37E96">
      <w:pPr>
        <w:tabs>
          <w:tab w:val="left" w:pos="8222"/>
          <w:tab w:val="left" w:pos="9356"/>
        </w:tabs>
        <w:spacing w:after="0" w:line="240" w:lineRule="auto"/>
        <w:ind w:right="141"/>
        <w:rPr>
          <w:rFonts w:ascii="Times New Roman" w:eastAsia="Times New Roman" w:hAnsi="Times New Roman" w:cs="Times New Roman"/>
          <w:color w:val="000000"/>
        </w:rPr>
      </w:pPr>
      <w:r w:rsidRPr="002A339C">
        <w:rPr>
          <w:rFonts w:ascii="Times New Roman" w:eastAsia="Times New Roman" w:hAnsi="Times New Roman" w:cs="Times New Roman"/>
          <w:color w:val="000000"/>
        </w:rPr>
        <w:t>In plus faţă de acest document, verificaţi dacă aţi inclus elementele din tabelul următor:</w:t>
      </w:r>
    </w:p>
    <w:p w:rsidR="00912734" w:rsidRPr="002A339C" w:rsidRDefault="00912734" w:rsidP="00E37E96">
      <w:pPr>
        <w:tabs>
          <w:tab w:val="left" w:pos="8222"/>
          <w:tab w:val="left" w:pos="9356"/>
        </w:tabs>
        <w:spacing w:after="0" w:line="240" w:lineRule="auto"/>
        <w:ind w:right="141"/>
        <w:rPr>
          <w:rFonts w:ascii="Times New Roman" w:eastAsia="Times New Roman" w:hAnsi="Times New Roman" w:cs="Times New Roman"/>
          <w:color w:val="00000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3827"/>
        <w:gridCol w:w="1701"/>
        <w:gridCol w:w="1701"/>
        <w:gridCol w:w="1309"/>
      </w:tblGrid>
      <w:tr w:rsidR="00912734" w:rsidRPr="002A339C" w:rsidTr="00677811">
        <w:trPr>
          <w:cantSplit/>
          <w:tblHeader/>
        </w:trPr>
        <w:tc>
          <w:tcPr>
            <w:tcW w:w="704" w:type="dxa"/>
            <w:shd w:val="clear" w:color="auto" w:fill="CCCCCC"/>
            <w:vAlign w:val="center"/>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bCs/>
                <w:color w:val="000000"/>
                <w:lang w:eastAsia="ar-SA"/>
              </w:rPr>
            </w:pPr>
          </w:p>
        </w:tc>
        <w:tc>
          <w:tcPr>
            <w:tcW w:w="3827" w:type="dxa"/>
            <w:shd w:val="clear" w:color="auto" w:fill="CCCCCC"/>
            <w:vAlign w:val="center"/>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b/>
                <w:color w:val="000000"/>
                <w:lang w:val="en-GB"/>
              </w:rPr>
            </w:pPr>
            <w:r w:rsidRPr="002A339C">
              <w:rPr>
                <w:rFonts w:ascii="Times New Roman" w:eastAsia="Times New Roman" w:hAnsi="Times New Roman" w:cs="Times New Roman"/>
                <w:b/>
                <w:color w:val="000000"/>
                <w:lang w:val="en-GB"/>
              </w:rPr>
              <w:t>Element</w:t>
            </w:r>
          </w:p>
        </w:tc>
        <w:tc>
          <w:tcPr>
            <w:tcW w:w="1701" w:type="dxa"/>
            <w:shd w:val="clear" w:color="auto" w:fill="CCCCCC"/>
            <w:vAlign w:val="center"/>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b/>
                <w:color w:val="000000"/>
                <w:lang w:val="en-GB"/>
              </w:rPr>
            </w:pPr>
            <w:r w:rsidRPr="002A339C">
              <w:rPr>
                <w:rFonts w:ascii="Times New Roman" w:eastAsia="Times New Roman" w:hAnsi="Times New Roman" w:cs="Times New Roman"/>
                <w:b/>
                <w:color w:val="000000"/>
                <w:lang w:val="en-GB"/>
              </w:rPr>
              <w:t>Secţiune relevantă</w:t>
            </w:r>
          </w:p>
        </w:tc>
        <w:tc>
          <w:tcPr>
            <w:tcW w:w="1701" w:type="dxa"/>
            <w:shd w:val="clear" w:color="auto" w:fill="CCCCCC"/>
            <w:vAlign w:val="center"/>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b/>
                <w:color w:val="000000"/>
                <w:lang w:val="en-GB"/>
              </w:rPr>
            </w:pPr>
            <w:r w:rsidRPr="002A339C">
              <w:rPr>
                <w:rFonts w:ascii="Times New Roman" w:eastAsia="Times New Roman" w:hAnsi="Times New Roman" w:cs="Times New Roman"/>
                <w:b/>
                <w:color w:val="000000"/>
                <w:lang w:val="en-GB"/>
              </w:rPr>
              <w:t>Verificat de solicitant</w:t>
            </w:r>
          </w:p>
        </w:tc>
        <w:tc>
          <w:tcPr>
            <w:tcW w:w="1309" w:type="dxa"/>
            <w:shd w:val="clear" w:color="auto" w:fill="CCCCCC"/>
            <w:vAlign w:val="center"/>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b/>
                <w:color w:val="000000"/>
                <w:lang w:val="en-GB"/>
              </w:rPr>
            </w:pPr>
            <w:r w:rsidRPr="002A339C">
              <w:rPr>
                <w:rFonts w:ascii="Times New Roman" w:eastAsia="Times New Roman" w:hAnsi="Times New Roman" w:cs="Times New Roman"/>
                <w:b/>
                <w:color w:val="000000"/>
                <w:lang w:val="en-GB"/>
              </w:rPr>
              <w:t>Verificat de ACPM</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1</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Activitatea face parte din sectoarele incluse in autorizarea IPPC</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Secţiunea 1</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2</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pt-BR" w:eastAsia="ar-SA"/>
              </w:rPr>
            </w:pPr>
            <w:r w:rsidRPr="002A339C">
              <w:rPr>
                <w:rFonts w:ascii="Times New Roman" w:eastAsia="Times New Roman" w:hAnsi="Times New Roman" w:cs="Times New Roman"/>
                <w:color w:val="000000"/>
                <w:lang w:val="pt-BR" w:eastAsia="ar-SA"/>
              </w:rPr>
              <w:t>Dovada că taxa pentru etapa de evaluare a documentaţiei de solicitare a autorizatiei a fost achitată</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pt-BR" w:eastAsia="ar-SA"/>
              </w:rPr>
            </w:pPr>
          </w:p>
        </w:tc>
        <w:tc>
          <w:tcPr>
            <w:tcW w:w="1701" w:type="dxa"/>
            <w:shd w:val="clear" w:color="auto" w:fill="C0C0C0"/>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pt-BR" w:eastAsia="ar-SA"/>
              </w:rPr>
            </w:pPr>
          </w:p>
          <w:p w:rsidR="00912734" w:rsidRPr="002A339C" w:rsidRDefault="00912734" w:rsidP="00E37E96">
            <w:pPr>
              <w:tabs>
                <w:tab w:val="left" w:pos="8222"/>
                <w:tab w:val="left" w:pos="9356"/>
              </w:tabs>
              <w:suppressAutoHyphens/>
              <w:spacing w:after="0" w:line="240" w:lineRule="auto"/>
              <w:ind w:right="141"/>
              <w:jc w:val="center"/>
              <w:rPr>
                <w:rFonts w:ascii="Times New Roman" w:eastAsia="Times New Roman" w:hAnsi="Times New Roman" w:cs="Times New Roman"/>
                <w:color w:val="000000"/>
                <w:lang w:val="pt-BR" w:eastAsia="ar-SA"/>
              </w:rPr>
            </w:pPr>
          </w:p>
        </w:tc>
        <w:tc>
          <w:tcPr>
            <w:tcW w:w="1309" w:type="dxa"/>
            <w:shd w:val="clear" w:color="auto" w:fill="C0C0C0"/>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pt-BR" w:eastAsia="ar-SA"/>
              </w:rPr>
            </w:pPr>
          </w:p>
          <w:p w:rsidR="00912734" w:rsidRPr="002A339C" w:rsidRDefault="00912734" w:rsidP="00E37E96">
            <w:pPr>
              <w:tabs>
                <w:tab w:val="left" w:pos="8222"/>
                <w:tab w:val="left" w:pos="9356"/>
              </w:tabs>
              <w:suppressAutoHyphens/>
              <w:spacing w:after="0" w:line="240" w:lineRule="auto"/>
              <w:ind w:right="141"/>
              <w:jc w:val="center"/>
              <w:rPr>
                <w:rFonts w:ascii="Times New Roman" w:eastAsia="Times New Roman" w:hAnsi="Times New Roman" w:cs="Times New Roman"/>
                <w:color w:val="000000"/>
                <w:lang w:val="pt-BR" w:eastAsia="ar-SA"/>
              </w:rPr>
            </w:pPr>
            <w:r w:rsidRPr="002A339C">
              <w:rPr>
                <w:rFonts w:ascii="Times New Roman" w:eastAsia="Times New Roman" w:hAnsi="Times New Roman" w:cs="Times New Roman"/>
                <w:color w:val="000000"/>
                <w:lang w:val="pt-BR" w:eastAsia="ar-SA"/>
              </w:rPr>
              <w:t>X</w:t>
            </w:r>
            <w:r w:rsidR="000967A9">
              <w:rPr>
                <w:rFonts w:ascii="Times New Roman" w:eastAsia="Times New Roman" w:hAnsi="Times New Roman" w:cs="Times New Roman"/>
                <w:noProof/>
                <w:color w:val="000000"/>
                <w:lang w:val="en-US"/>
              </w:rPr>
              <w:pict>
                <v:line id="Conector drept 1" o:spid="_x0000_s1026" style="position:absolute;left:0;text-align:left;z-index:251722752;visibility:visible;mso-wrap-distance-left:3.17497mm;mso-wrap-distance-top:-3e-5mm;mso-wrap-distance-right:3.17497mm;mso-wrap-distance-bottom:-3e-5mm;mso-position-horizontal-relative:text;mso-position-vertical-relative:text" from="-68.55pt,0" to="-6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" strokeweight=".26mm">
                  <v:stroke joinstyle="miter"/>
                </v:line>
              </w:pic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3</w:t>
            </w:r>
          </w:p>
        </w:tc>
        <w:tc>
          <w:tcPr>
            <w:tcW w:w="3827" w:type="dxa"/>
            <w:shd w:val="clear" w:color="auto" w:fill="CCCCCC"/>
            <w:vAlign w:val="center"/>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pt-BR" w:eastAsia="ar-SA"/>
              </w:rPr>
            </w:pPr>
            <w:r w:rsidRPr="002A339C">
              <w:rPr>
                <w:rFonts w:ascii="Times New Roman" w:eastAsia="Times New Roman" w:hAnsi="Times New Roman" w:cs="Times New Roman"/>
                <w:color w:val="000000"/>
                <w:lang w:val="pt-BR" w:eastAsia="ar-SA"/>
              </w:rPr>
              <w:t>Formularul de solicitare a autorizaţiei integrate de mediu</w:t>
            </w:r>
          </w:p>
        </w:tc>
        <w:tc>
          <w:tcPr>
            <w:tcW w:w="1701" w:type="dxa"/>
            <w:shd w:val="clear" w:color="auto" w:fill="CCCCCC"/>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pt-BR" w:eastAsia="ar-SA"/>
              </w:rPr>
            </w:pP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4</w:t>
            </w:r>
          </w:p>
        </w:tc>
        <w:tc>
          <w:tcPr>
            <w:tcW w:w="3827" w:type="dxa"/>
            <w:shd w:val="clear" w:color="auto" w:fill="CCCCCC"/>
            <w:vAlign w:val="center"/>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 xml:space="preserve">Rezumat netehnic </w:t>
            </w:r>
          </w:p>
        </w:tc>
        <w:tc>
          <w:tcPr>
            <w:tcW w:w="1701" w:type="dxa"/>
            <w:shd w:val="clear" w:color="auto" w:fill="CCCCCC"/>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it-IT" w:eastAsia="ar-SA"/>
              </w:rPr>
              <w:t>Secţiunea 1</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5</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Diagramele proceselor tehnologice (schematic), acolo unde nu sunt incluse in acest document, includeţi punctele de emisie in toţi factorii de mediu</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4 (dacă este cazul)</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6</w:t>
            </w:r>
          </w:p>
        </w:tc>
        <w:tc>
          <w:tcPr>
            <w:tcW w:w="3827" w:type="dxa"/>
            <w:shd w:val="clear" w:color="auto" w:fill="CCCCCC"/>
            <w:vAlign w:val="center"/>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Raportul de amplasament</w:t>
            </w:r>
          </w:p>
        </w:tc>
        <w:tc>
          <w:tcPr>
            <w:tcW w:w="1701" w:type="dxa"/>
            <w:shd w:val="clear" w:color="auto" w:fill="CCCCCC"/>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12</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7</w:t>
            </w:r>
          </w:p>
        </w:tc>
        <w:tc>
          <w:tcPr>
            <w:tcW w:w="3827" w:type="dxa"/>
            <w:shd w:val="clear" w:color="auto" w:fill="CCCCCC"/>
          </w:tcPr>
          <w:p w:rsidR="00912734" w:rsidRPr="002A339C" w:rsidRDefault="00912734" w:rsidP="00E37E96">
            <w:pPr>
              <w:tabs>
                <w:tab w:val="left" w:pos="8222"/>
                <w:tab w:val="left" w:pos="9356"/>
              </w:tabs>
              <w:suppressAutoHyphens/>
              <w:spacing w:after="0" w:line="240" w:lineRule="auto"/>
              <w:ind w:right="141"/>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Analize cost–beneficiu realizate pentru Evaluarea BAT</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Nu este cazul</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Sectiunea 2.3(daca este cazul)</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it-IT"/>
              </w:rPr>
            </w:pPr>
            <w:r w:rsidRPr="002A339C">
              <w:rPr>
                <w:rFonts w:ascii="Times New Roman" w:eastAsia="Times New Roman" w:hAnsi="Times New Roman" w:cs="Times New Roman"/>
                <w:color w:val="000000"/>
                <w:lang w:val="it-IT"/>
              </w:rPr>
              <w:t>8</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O evaluare BAT completa pentru intreaga instalatie</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Secţiunea 4</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Sectiunea 1,3,7</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it-IT"/>
              </w:rPr>
            </w:pPr>
            <w:r w:rsidRPr="002A339C">
              <w:rPr>
                <w:rFonts w:ascii="Times New Roman" w:eastAsia="Times New Roman" w:hAnsi="Times New Roman" w:cs="Times New Roman"/>
                <w:color w:val="000000"/>
                <w:lang w:val="it-IT"/>
              </w:rPr>
              <w:t>9</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Organigrama instalaţiei</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Secţiunea 2,</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Anexa 1</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it-IT"/>
              </w:rPr>
            </w:pPr>
            <w:r w:rsidRPr="002A339C">
              <w:rPr>
                <w:rFonts w:ascii="Times New Roman" w:eastAsia="Times New Roman" w:hAnsi="Times New Roman" w:cs="Times New Roman"/>
                <w:color w:val="000000"/>
                <w:lang w:val="it-IT"/>
              </w:rPr>
              <w:t>10</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 xml:space="preserve">Planul de situatie </w:t>
            </w:r>
          </w:p>
          <w:p w:rsidR="00912734" w:rsidRPr="002A339C" w:rsidRDefault="00912734" w:rsidP="00E37E96">
            <w:pPr>
              <w:tabs>
                <w:tab w:val="left" w:pos="8222"/>
                <w:tab w:val="left" w:pos="9356"/>
              </w:tabs>
              <w:suppressAutoHyphens/>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Indicati limitele amplasamentului</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Raportul de amplasament</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Anexa 2</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11</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Suprafeţe construite/betonate și suprafeţe libere/verzi permeabile și impermeabile</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Raportul de amplasament</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FS</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12</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Locaţia instalaţiei</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Secţiunea 12-1</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13</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Locaţiile(părţile din instalaţie) cu emisii de mirosuri</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 xml:space="preserve">Secţiunea 5 </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5.6</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pt-BR"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14</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Receptori sensibili – ape subterane, structuri geologie, dacă sunt descărcate direct sau indirect substante periculoase din Anexele 5 și 6 ale Legii 310/2001 privind modificarea și completarea legii apelor 107/1996 in apele subterane</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Secţiunile 5 și 14</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5.6</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15</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Receptori sensibili la zgomot</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Secţiunea 9</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16</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fr-FR" w:eastAsia="ar-SA"/>
              </w:rPr>
            </w:pPr>
            <w:r w:rsidRPr="002A339C">
              <w:rPr>
                <w:rFonts w:ascii="Times New Roman" w:eastAsia="Times New Roman" w:hAnsi="Times New Roman" w:cs="Times New Roman"/>
                <w:color w:val="000000"/>
                <w:lang w:val="fr-FR" w:eastAsia="ar-SA"/>
              </w:rPr>
              <w:t xml:space="preserve">Puncte de emisii continue si fugitive </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fr-FR" w:eastAsia="ar-SA"/>
              </w:rPr>
            </w:pPr>
            <w:r w:rsidRPr="002A339C">
              <w:rPr>
                <w:rFonts w:ascii="Times New Roman" w:eastAsia="Times New Roman" w:hAnsi="Times New Roman" w:cs="Times New Roman"/>
                <w:color w:val="000000"/>
                <w:lang w:val="fr-FR" w:eastAsia="ar-SA"/>
              </w:rPr>
              <w:t>Secţiunile 4 și 5</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fr-FR" w:eastAsia="ar-SA"/>
              </w:rPr>
            </w:pPr>
            <w:r w:rsidRPr="002A339C">
              <w:rPr>
                <w:rFonts w:ascii="Times New Roman" w:eastAsia="Times New Roman" w:hAnsi="Times New Roman" w:cs="Times New Roman"/>
                <w:color w:val="000000"/>
                <w:lang w:val="it-IT" w:eastAsia="ar-SA"/>
              </w:rPr>
              <w:t>?</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 xml:space="preserve">X </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17</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Puncte propuse pentru monitorizare/automonitorizare</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Secţiunea 10</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14</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lastRenderedPageBreak/>
              <w:t>18</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Alţi receptori sensibili din punct de vedere al mediului, inclusiv habitate și zone de interes știinţific</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Secţiunea 14</w:t>
            </w:r>
          </w:p>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14.5</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19</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Planuri de amplasament(combinaţi și faceţi trimitere la alte documente după caz) arătând poziţia oricăror rezervoare, conducte și canale subterane sau a altor structuri</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Raportul de amplasament</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pt-BR" w:eastAsia="ar-SA"/>
              </w:rPr>
              <w:t>X</w:t>
            </w: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20</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Copii ale oricăror lucrări de modelare realizate</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Nu este cazul.</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21</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Harta prezentând reţeaua Natura 2000 sau alte arii sau exemplare protejate</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pt-BR" w:eastAsia="ar-SA"/>
              </w:rPr>
            </w:pPr>
            <w:r w:rsidRPr="002A339C">
              <w:rPr>
                <w:rFonts w:ascii="Times New Roman" w:eastAsia="Times New Roman" w:hAnsi="Times New Roman" w:cs="Times New Roman"/>
                <w:color w:val="000000"/>
                <w:lang w:val="de-DE" w:eastAsia="ar-SA"/>
              </w:rPr>
              <w:t>Nu este cazul</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pt-BR" w:eastAsia="ar-SA"/>
              </w:rPr>
            </w:pPr>
            <w:r w:rsidRPr="002A339C">
              <w:rPr>
                <w:rFonts w:ascii="Times New Roman" w:eastAsia="Times New Roman" w:hAnsi="Times New Roman" w:cs="Times New Roman"/>
                <w:color w:val="000000"/>
                <w:lang w:val="pt-BR"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pt-BR" w:eastAsia="ar-SA"/>
              </w:rPr>
            </w:pP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22</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O copie a oricarei informaţii anterioare referitoare la habitate furnizată pentru Acordul de Mediu sau pentru oricare alt scop</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pt-BR" w:eastAsia="ar-SA"/>
              </w:rPr>
            </w:pPr>
            <w:r w:rsidRPr="002A339C">
              <w:rPr>
                <w:rFonts w:ascii="Times New Roman" w:eastAsia="Times New Roman" w:hAnsi="Times New Roman" w:cs="Times New Roman"/>
                <w:color w:val="000000"/>
                <w:lang w:val="de-DE" w:eastAsia="ar-SA"/>
              </w:rPr>
              <w:t>Nu este cazul</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23</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Studii existente privind amplasamentul și/sau instalaţia sau in legătură cu acestea</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Raportul de amplasament</w:t>
            </w: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24</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 xml:space="preserve">Acte de reglementare ale altor autorităţi publice obţinute până la data depunerii solicitării și informaţii asupra stadiului de obţinere a altor acte de reglementare </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en-GB" w:eastAsia="ar-SA"/>
              </w:rPr>
            </w:pP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r w:rsidRPr="002A339C">
              <w:rPr>
                <w:rFonts w:ascii="Times New Roman" w:eastAsia="Times New Roman" w:hAnsi="Times New Roman" w:cs="Times New Roman"/>
                <w:color w:val="000000"/>
                <w:lang w:val="en-GB"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en-GB" w:eastAsia="ar-SA"/>
              </w:rPr>
            </w:pP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25</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Orice alte elemente in care furnizaţi copii ale propriilor informaţii</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it-IT" w:eastAsia="ar-SA"/>
              </w:rPr>
            </w:pP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r w:rsidRPr="002A339C">
              <w:rPr>
                <w:rFonts w:ascii="Times New Roman" w:eastAsia="Times New Roman" w:hAnsi="Times New Roman" w:cs="Times New Roman"/>
                <w:color w:val="000000"/>
                <w:lang w:val="it-IT"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it-IT" w:eastAsia="ar-SA"/>
              </w:rPr>
            </w:pPr>
          </w:p>
        </w:tc>
      </w:tr>
      <w:tr w:rsidR="00912734" w:rsidRPr="002A339C" w:rsidTr="00677811">
        <w:trPr>
          <w:cantSplit/>
        </w:trPr>
        <w:tc>
          <w:tcPr>
            <w:tcW w:w="704" w:type="dxa"/>
            <w:shd w:val="clear" w:color="auto" w:fill="CCCCCC"/>
          </w:tcPr>
          <w:p w:rsidR="00912734" w:rsidRPr="002A339C" w:rsidRDefault="00912734"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en-GB"/>
              </w:rPr>
            </w:pPr>
            <w:r w:rsidRPr="002A339C">
              <w:rPr>
                <w:rFonts w:ascii="Times New Roman" w:eastAsia="Times New Roman" w:hAnsi="Times New Roman" w:cs="Times New Roman"/>
                <w:color w:val="000000"/>
                <w:lang w:val="en-GB"/>
              </w:rPr>
              <w:t>26</w:t>
            </w:r>
          </w:p>
        </w:tc>
        <w:tc>
          <w:tcPr>
            <w:tcW w:w="3827"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Copie a anunţului public</w:t>
            </w:r>
          </w:p>
        </w:tc>
        <w:tc>
          <w:tcPr>
            <w:tcW w:w="1701" w:type="dxa"/>
            <w:shd w:val="clear" w:color="auto" w:fill="CCCCCC"/>
          </w:tcPr>
          <w:p w:rsidR="00912734" w:rsidRPr="002A339C" w:rsidRDefault="00912734" w:rsidP="00E37E96">
            <w:pPr>
              <w:tabs>
                <w:tab w:val="left" w:pos="8222"/>
                <w:tab w:val="left" w:pos="9356"/>
              </w:tabs>
              <w:suppressAutoHyphens/>
              <w:snapToGrid w:val="0"/>
              <w:spacing w:after="0" w:line="240" w:lineRule="auto"/>
              <w:ind w:right="141"/>
              <w:jc w:val="both"/>
              <w:rPr>
                <w:rFonts w:ascii="Times New Roman" w:eastAsia="Times New Roman" w:hAnsi="Times New Roman" w:cs="Times New Roman"/>
                <w:color w:val="000000"/>
                <w:lang w:val="de-DE" w:eastAsia="ar-SA"/>
              </w:rPr>
            </w:pPr>
          </w:p>
        </w:tc>
        <w:tc>
          <w:tcPr>
            <w:tcW w:w="1701"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r w:rsidRPr="002A339C">
              <w:rPr>
                <w:rFonts w:ascii="Times New Roman" w:eastAsia="Times New Roman" w:hAnsi="Times New Roman" w:cs="Times New Roman"/>
                <w:color w:val="000000"/>
                <w:lang w:val="de-DE" w:eastAsia="ar-SA"/>
              </w:rPr>
              <w:t>X</w:t>
            </w:r>
          </w:p>
        </w:tc>
        <w:tc>
          <w:tcPr>
            <w:tcW w:w="1309" w:type="dxa"/>
            <w:shd w:val="clear" w:color="auto" w:fill="C0C0C0"/>
            <w:vAlign w:val="center"/>
          </w:tcPr>
          <w:p w:rsidR="00912734" w:rsidRPr="002A339C" w:rsidRDefault="00912734" w:rsidP="00E37E96">
            <w:pPr>
              <w:tabs>
                <w:tab w:val="left" w:pos="8222"/>
                <w:tab w:val="left" w:pos="9356"/>
              </w:tabs>
              <w:suppressAutoHyphens/>
              <w:snapToGrid w:val="0"/>
              <w:spacing w:after="0" w:line="240" w:lineRule="auto"/>
              <w:ind w:right="141"/>
              <w:jc w:val="center"/>
              <w:rPr>
                <w:rFonts w:ascii="Times New Roman" w:eastAsia="Times New Roman" w:hAnsi="Times New Roman" w:cs="Times New Roman"/>
                <w:color w:val="000000"/>
                <w:lang w:val="de-DE" w:eastAsia="ar-SA"/>
              </w:rPr>
            </w:pPr>
          </w:p>
        </w:tc>
      </w:tr>
    </w:tbl>
    <w:p w:rsidR="00912734" w:rsidRPr="002A339C" w:rsidRDefault="00912734" w:rsidP="00E37E96">
      <w:pPr>
        <w:tabs>
          <w:tab w:val="left" w:pos="8222"/>
          <w:tab w:val="left" w:pos="9356"/>
        </w:tabs>
        <w:spacing w:after="0" w:line="240" w:lineRule="auto"/>
        <w:ind w:right="141"/>
        <w:rPr>
          <w:rFonts w:ascii="Times New Roman" w:eastAsia="Times New Roman" w:hAnsi="Times New Roman" w:cs="Times New Roman"/>
          <w:b/>
          <w:color w:val="000000"/>
        </w:rPr>
      </w:pPr>
    </w:p>
    <w:p w:rsidR="00AC28FA" w:rsidRDefault="00AC28FA" w:rsidP="00E37E96">
      <w:pPr>
        <w:keepNext/>
        <w:keepLines/>
        <w:spacing w:after="0" w:line="240" w:lineRule="auto"/>
        <w:outlineLvl w:val="0"/>
        <w:rPr>
          <w:rFonts w:ascii="Times New Roman" w:eastAsia="Times New Roman" w:hAnsi="Times New Roman" w:cs="Times New Roman"/>
          <w:b/>
          <w:color w:val="000000"/>
        </w:rPr>
      </w:pPr>
    </w:p>
    <w:p w:rsidR="00545200" w:rsidRDefault="00545200"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p w:rsidR="00981F1A" w:rsidRDefault="00981F1A" w:rsidP="00E37E96">
      <w:pPr>
        <w:keepNext/>
        <w:keepLines/>
        <w:spacing w:after="0" w:line="240" w:lineRule="auto"/>
        <w:outlineLvl w:val="0"/>
        <w:rPr>
          <w:rFonts w:ascii="Times New Roman" w:eastAsia="Times New Roman" w:hAnsi="Times New Roman" w:cs="Times New Roman"/>
          <w:b/>
          <w:color w:val="000000"/>
        </w:rPr>
      </w:pPr>
    </w:p>
    <w:bookmarkEnd w:id="0"/>
    <w:p w:rsidR="00912734" w:rsidRPr="002A339C" w:rsidRDefault="00912734" w:rsidP="00E37E96">
      <w:pPr>
        <w:keepNext/>
        <w:keepLines/>
        <w:spacing w:after="0" w:line="240" w:lineRule="auto"/>
        <w:outlineLvl w:val="0"/>
        <w:rPr>
          <w:rFonts w:ascii="Times New Roman" w:eastAsia="Times New Roman" w:hAnsi="Times New Roman" w:cs="Times New Roman"/>
          <w:b/>
          <w:color w:val="000000"/>
          <w:lang w:val="it-IT"/>
        </w:rPr>
      </w:pPr>
    </w:p>
    <w:p w:rsidR="00AC28FA" w:rsidRDefault="00AC28FA" w:rsidP="00AC28FA">
      <w:pPr>
        <w:autoSpaceDE w:val="0"/>
        <w:autoSpaceDN w:val="0"/>
        <w:adjustRightInd w:val="0"/>
        <w:spacing w:after="0" w:line="240" w:lineRule="auto"/>
        <w:contextualSpacing/>
        <w:rPr>
          <w:rFonts w:ascii="Times New Roman" w:eastAsia="Calibri" w:hAnsi="Times New Roman" w:cs="Times New Roman"/>
          <w:b/>
          <w:iCs/>
          <w:lang w:val="en-US"/>
        </w:rPr>
      </w:pPr>
    </w:p>
    <w:p w:rsidR="00981F1A" w:rsidRDefault="00981F1A" w:rsidP="00E37E96">
      <w:pPr>
        <w:autoSpaceDE w:val="0"/>
        <w:autoSpaceDN w:val="0"/>
        <w:adjustRightInd w:val="0"/>
        <w:spacing w:after="0" w:line="240" w:lineRule="auto"/>
        <w:jc w:val="both"/>
        <w:rPr>
          <w:rFonts w:ascii="Times New Roman" w:eastAsia="Calibri" w:hAnsi="Times New Roman" w:cs="Times New Roman"/>
          <w:b/>
          <w:iCs/>
          <w:lang w:val="en-US"/>
        </w:rPr>
      </w:pPr>
    </w:p>
    <w:p w:rsidR="00981F1A" w:rsidRDefault="00981F1A" w:rsidP="00981F1A">
      <w:pPr>
        <w:keepNext/>
        <w:keepLines/>
        <w:spacing w:after="0" w:line="240" w:lineRule="auto"/>
        <w:outlineLvl w:val="0"/>
        <w:rPr>
          <w:rFonts w:ascii="Times New Roman" w:eastAsia="Times New Roman" w:hAnsi="Times New Roman" w:cs="Times New Roman"/>
          <w:b/>
          <w:color w:val="000000"/>
          <w:lang w:val="it-IT"/>
        </w:rPr>
      </w:pPr>
      <w:r w:rsidRPr="002A339C">
        <w:rPr>
          <w:rFonts w:ascii="Times New Roman" w:eastAsia="Times New Roman" w:hAnsi="Times New Roman" w:cs="Times New Roman"/>
          <w:b/>
          <w:color w:val="000000"/>
        </w:rPr>
        <w:t xml:space="preserve">SECȚIUNEA 1. </w:t>
      </w:r>
      <w:r w:rsidRPr="002A339C">
        <w:rPr>
          <w:rFonts w:ascii="Times New Roman" w:eastAsia="Times New Roman" w:hAnsi="Times New Roman" w:cs="Times New Roman"/>
          <w:b/>
          <w:color w:val="000000"/>
          <w:lang w:val="it-IT"/>
        </w:rPr>
        <w:t>REZUMAT NETEHNIC</w:t>
      </w:r>
    </w:p>
    <w:p w:rsidR="00981F1A" w:rsidRDefault="00981F1A" w:rsidP="00981F1A">
      <w:pPr>
        <w:keepNext/>
        <w:keepLines/>
        <w:spacing w:after="0" w:line="240" w:lineRule="auto"/>
        <w:outlineLvl w:val="0"/>
        <w:rPr>
          <w:rFonts w:ascii="Times New Roman" w:eastAsia="Times New Roman" w:hAnsi="Times New Roman" w:cs="Times New Roman"/>
          <w:b/>
          <w:color w:val="000000"/>
          <w:lang w:val="it-IT"/>
        </w:rPr>
      </w:pPr>
    </w:p>
    <w:p w:rsidR="00981F1A" w:rsidRPr="002A339C" w:rsidRDefault="00981F1A" w:rsidP="00981F1A">
      <w:pPr>
        <w:keepNext/>
        <w:keepLines/>
        <w:spacing w:after="0" w:line="240" w:lineRule="auto"/>
        <w:outlineLvl w:val="0"/>
        <w:rPr>
          <w:rFonts w:ascii="Times New Roman" w:eastAsia="Times New Roman" w:hAnsi="Times New Roman" w:cs="Times New Roman"/>
          <w:b/>
          <w:color w:val="000000"/>
          <w:lang w:val="it-IT"/>
        </w:rPr>
      </w:pPr>
    </w:p>
    <w:p w:rsidR="00912734" w:rsidRPr="002A339C" w:rsidRDefault="00912734" w:rsidP="00E37E96">
      <w:pPr>
        <w:autoSpaceDE w:val="0"/>
        <w:autoSpaceDN w:val="0"/>
        <w:adjustRightInd w:val="0"/>
        <w:spacing w:after="0" w:line="240" w:lineRule="auto"/>
        <w:jc w:val="both"/>
        <w:rPr>
          <w:rFonts w:ascii="Times New Roman" w:eastAsia="Calibri" w:hAnsi="Times New Roman" w:cs="Times New Roman"/>
          <w:b/>
          <w:iCs/>
          <w:lang w:val="en-US"/>
        </w:rPr>
      </w:pPr>
      <w:r w:rsidRPr="002A339C">
        <w:rPr>
          <w:rFonts w:ascii="Times New Roman" w:eastAsia="Calibri" w:hAnsi="Times New Roman" w:cs="Times New Roman"/>
          <w:b/>
          <w:iCs/>
          <w:lang w:val="en-US"/>
        </w:rPr>
        <w:t>O descriere succintă a activităţilor, scopul lor, produsele, diagrama proceselor instalaţiei implicate, cu marcarea punctelor de emisii, nivele de emisii din fiecare punct</w:t>
      </w:r>
    </w:p>
    <w:p w:rsidR="00912734" w:rsidRPr="002A339C" w:rsidRDefault="00912734"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b/>
          <w:lang w:val="it-IT"/>
        </w:rPr>
        <w:t>SC DEMECO SRL</w:t>
      </w:r>
      <w:r w:rsidRPr="002A339C">
        <w:rPr>
          <w:rFonts w:ascii="Times New Roman" w:eastAsia="Times New Roman" w:hAnsi="Times New Roman" w:cs="Times New Roman"/>
          <w:lang w:val="it-IT"/>
        </w:rPr>
        <w:t xml:space="preserve"> iși desfăşoară activităţile pe amplasamentul pe baza autoriza</w:t>
      </w:r>
      <w:r>
        <w:rPr>
          <w:rFonts w:ascii="Times New Roman" w:eastAsia="Times New Roman" w:hAnsi="Times New Roman" w:cs="Times New Roman"/>
          <w:lang w:val="it-IT"/>
        </w:rPr>
        <w:t>ț</w:t>
      </w:r>
      <w:r w:rsidRPr="002A339C">
        <w:rPr>
          <w:rFonts w:ascii="Times New Roman" w:eastAsia="Times New Roman" w:hAnsi="Times New Roman" w:cs="Times New Roman"/>
          <w:lang w:val="it-IT"/>
        </w:rPr>
        <w:t>iei integrate de mediu nr.2 din 23.11.2015 emisă de APM IAŞI.</w:t>
      </w:r>
    </w:p>
    <w:p w:rsidR="00912734" w:rsidRPr="002A339C" w:rsidRDefault="0091273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lang w:val="it-IT"/>
        </w:rPr>
        <w:t>Activităţile desfăşurate pe amplasament sunt atât activităţi încadrate sub controlul integrat al poluării IPPC cât şi activităţi non</w:t>
      </w:r>
      <w:r w:rsidRPr="002A339C">
        <w:rPr>
          <w:rFonts w:ascii="Times New Roman" w:eastAsia="Times New Roman" w:hAnsi="Times New Roman" w:cs="Times New Roman"/>
          <w:lang w:val="it-IT"/>
        </w:rPr>
        <w:softHyphen/>
        <w:t xml:space="preserve"> IPPC</w:t>
      </w:r>
    </w:p>
    <w:p w:rsidR="00912734" w:rsidRPr="002A339C" w:rsidRDefault="00912734" w:rsidP="00E37E96">
      <w:pPr>
        <w:widowControl w:val="0"/>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GB"/>
        </w:rPr>
        <w:t>Activități IPPC:</w:t>
      </w:r>
    </w:p>
    <w:p w:rsidR="00912734" w:rsidRPr="002A339C" w:rsidRDefault="00912734" w:rsidP="00E37E96">
      <w:pPr>
        <w:widowControl w:val="0"/>
        <w:numPr>
          <w:ilvl w:val="0"/>
          <w:numId w:val="7"/>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3821(9002*) Tratarea şi eliminarea deşeurilor nepericuloase; </w:t>
      </w:r>
    </w:p>
    <w:p w:rsidR="00912734" w:rsidRPr="002A339C" w:rsidRDefault="00912734" w:rsidP="00E37E96">
      <w:pPr>
        <w:widowControl w:val="0"/>
        <w:numPr>
          <w:ilvl w:val="0"/>
          <w:numId w:val="7"/>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3822 (9002*)  Tratarea şi eliminarea deşeurilor periculoase; </w:t>
      </w:r>
    </w:p>
    <w:p w:rsidR="00912734" w:rsidRPr="002A339C" w:rsidRDefault="00912734" w:rsidP="00E37E96">
      <w:pPr>
        <w:widowControl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Activități non-IPPC</w:t>
      </w:r>
    </w:p>
    <w:p w:rsidR="00912734" w:rsidRPr="002A339C" w:rsidRDefault="00912734" w:rsidP="002807EB">
      <w:pPr>
        <w:widowControl w:val="0"/>
        <w:numPr>
          <w:ilvl w:val="0"/>
          <w:numId w:val="29"/>
        </w:numPr>
        <w:tabs>
          <w:tab w:val="left" w:pos="1701"/>
        </w:tabs>
        <w:spacing w:after="0" w:line="240" w:lineRule="auto"/>
        <w:ind w:left="1276" w:firstLine="0"/>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3832(3710*, 3720*)   Recuperarea materialelor reciclabile sortate;</w:t>
      </w:r>
    </w:p>
    <w:p w:rsidR="00912734" w:rsidRPr="002A339C" w:rsidRDefault="00912734" w:rsidP="002807EB">
      <w:pPr>
        <w:widowControl w:val="0"/>
        <w:numPr>
          <w:ilvl w:val="0"/>
          <w:numId w:val="29"/>
        </w:numPr>
        <w:tabs>
          <w:tab w:val="left" w:pos="1701"/>
        </w:tabs>
        <w:spacing w:after="0" w:line="240" w:lineRule="auto"/>
        <w:ind w:left="1276" w:firstLine="0"/>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3811(9002*, 9003*)   Colectarea deşeurilor nepericuloase;</w:t>
      </w:r>
    </w:p>
    <w:p w:rsidR="00912734" w:rsidRPr="002A339C" w:rsidRDefault="00912734" w:rsidP="00E37E96">
      <w:pPr>
        <w:widowControl w:val="0"/>
        <w:numPr>
          <w:ilvl w:val="0"/>
          <w:numId w:val="7"/>
        </w:numPr>
        <w:tabs>
          <w:tab w:val="left" w:pos="1701"/>
          <w:tab w:val="left" w:pos="3686"/>
          <w:tab w:val="left" w:pos="3969"/>
        </w:tabs>
        <w:spacing w:after="0" w:line="240" w:lineRule="auto"/>
        <w:ind w:left="1276"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3812(9002*)              Colectarea deşeurilor periculoase;</w:t>
      </w:r>
    </w:p>
    <w:p w:rsidR="00912734" w:rsidRPr="002A339C" w:rsidRDefault="00912734" w:rsidP="00E37E96">
      <w:pPr>
        <w:widowControl w:val="0"/>
        <w:numPr>
          <w:ilvl w:val="0"/>
          <w:numId w:val="7"/>
        </w:numPr>
        <w:tabs>
          <w:tab w:val="left" w:pos="1701"/>
          <w:tab w:val="left" w:pos="3686"/>
          <w:tab w:val="left" w:pos="3969"/>
        </w:tabs>
        <w:spacing w:after="0" w:line="240" w:lineRule="auto"/>
        <w:ind w:left="1276"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4677(5157*)              Comerţ cu ridicata al deşeurilor şi resturilor;</w:t>
      </w:r>
    </w:p>
    <w:p w:rsidR="00912734" w:rsidRPr="002A339C" w:rsidRDefault="00912734" w:rsidP="00E37E96">
      <w:pPr>
        <w:widowControl w:val="0"/>
        <w:numPr>
          <w:ilvl w:val="0"/>
          <w:numId w:val="7"/>
        </w:numPr>
        <w:tabs>
          <w:tab w:val="left" w:pos="1701"/>
          <w:tab w:val="left" w:pos="3686"/>
          <w:tab w:val="left" w:pos="3969"/>
        </w:tabs>
        <w:spacing w:after="0" w:line="240" w:lineRule="auto"/>
        <w:ind w:left="1276" w:firstLine="0"/>
        <w:jc w:val="both"/>
        <w:rPr>
          <w:rFonts w:ascii="Times New Roman" w:eastAsia="Times New Roman" w:hAnsi="Times New Roman" w:cs="Times New Roman"/>
        </w:rPr>
      </w:pPr>
      <w:r w:rsidRPr="002A339C">
        <w:rPr>
          <w:rFonts w:ascii="Times New Roman" w:eastAsia="Times New Roman" w:hAnsi="Times New Roman" w:cs="Times New Roman"/>
          <w:lang w:val="en-GB"/>
        </w:rPr>
        <w:t>5210(6312*)              Depozitări;</w:t>
      </w:r>
    </w:p>
    <w:p w:rsidR="00912734" w:rsidRPr="00AC28FA" w:rsidRDefault="00912734" w:rsidP="00E37E96">
      <w:pPr>
        <w:widowControl w:val="0"/>
        <w:numPr>
          <w:ilvl w:val="0"/>
          <w:numId w:val="7"/>
        </w:numPr>
        <w:tabs>
          <w:tab w:val="left" w:pos="1701"/>
          <w:tab w:val="left" w:pos="3686"/>
          <w:tab w:val="left" w:pos="3969"/>
        </w:tabs>
        <w:spacing w:after="0" w:line="240" w:lineRule="auto"/>
        <w:ind w:left="1276" w:firstLine="0"/>
        <w:jc w:val="both"/>
        <w:rPr>
          <w:rFonts w:ascii="Times New Roman" w:eastAsia="Times New Roman" w:hAnsi="Times New Roman" w:cs="Times New Roman"/>
        </w:rPr>
      </w:pPr>
      <w:r w:rsidRPr="002A339C">
        <w:rPr>
          <w:rFonts w:ascii="Times New Roman" w:eastAsia="Times New Roman" w:hAnsi="Times New Roman" w:cs="Times New Roman"/>
          <w:lang w:val="en-GB"/>
        </w:rPr>
        <w:t>5224 (6311)               Manipulări</w:t>
      </w:r>
      <w:r w:rsidR="00C43F1C">
        <w:rPr>
          <w:rFonts w:ascii="Times New Roman" w:eastAsia="Times New Roman" w:hAnsi="Times New Roman" w:cs="Times New Roman"/>
          <w:lang w:val="en-GB"/>
        </w:rPr>
        <w:t>.</w:t>
      </w:r>
    </w:p>
    <w:p w:rsidR="00AC28FA" w:rsidRPr="00C43F1C" w:rsidRDefault="00AC28FA" w:rsidP="00545200">
      <w:pPr>
        <w:widowControl w:val="0"/>
        <w:tabs>
          <w:tab w:val="left" w:pos="1701"/>
          <w:tab w:val="left" w:pos="3686"/>
          <w:tab w:val="left" w:pos="3969"/>
        </w:tabs>
        <w:spacing w:after="0" w:line="240" w:lineRule="auto"/>
        <w:ind w:left="1276"/>
        <w:jc w:val="both"/>
        <w:rPr>
          <w:rFonts w:ascii="Times New Roman" w:eastAsia="Times New Roman" w:hAnsi="Times New Roman" w:cs="Times New Roman"/>
        </w:rPr>
      </w:pPr>
    </w:p>
    <w:p w:rsidR="00C43F1C" w:rsidRPr="002A339C" w:rsidRDefault="00C43F1C" w:rsidP="00C43F1C">
      <w:pPr>
        <w:widowControl w:val="0"/>
        <w:tabs>
          <w:tab w:val="left" w:pos="1701"/>
          <w:tab w:val="left" w:pos="3686"/>
          <w:tab w:val="left" w:pos="3969"/>
        </w:tabs>
        <w:spacing w:after="0" w:line="240" w:lineRule="auto"/>
        <w:ind w:left="1276"/>
        <w:jc w:val="both"/>
        <w:rPr>
          <w:rFonts w:ascii="Times New Roman" w:eastAsia="Times New Roman" w:hAnsi="Times New Roman" w:cs="Times New Roman"/>
        </w:rPr>
      </w:pPr>
    </w:p>
    <w:p w:rsidR="00912734" w:rsidRPr="00AC28FA" w:rsidRDefault="00912734" w:rsidP="00E37E96">
      <w:pPr>
        <w:widowControl w:val="0"/>
        <w:tabs>
          <w:tab w:val="left" w:pos="1701"/>
          <w:tab w:val="left" w:pos="3686"/>
          <w:tab w:val="left" w:pos="3969"/>
        </w:tabs>
        <w:spacing w:after="0" w:line="240" w:lineRule="auto"/>
        <w:jc w:val="both"/>
        <w:rPr>
          <w:rFonts w:ascii="Times New Roman" w:eastAsia="Times New Roman" w:hAnsi="Times New Roman" w:cs="Times New Roman"/>
          <w:b/>
          <w:lang w:val="en-GB"/>
        </w:rPr>
      </w:pPr>
      <w:r w:rsidRPr="00AC28FA">
        <w:rPr>
          <w:rFonts w:ascii="Times New Roman" w:eastAsia="Times New Roman" w:hAnsi="Times New Roman" w:cs="Times New Roman"/>
          <w:b/>
          <w:lang w:val="en-GB"/>
        </w:rPr>
        <w:t xml:space="preserve">Conform solicitării de revizuire se dorește reglementarea activității </w:t>
      </w:r>
    </w:p>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b/>
          <w:color w:val="000000"/>
          <w:lang w:eastAsia="ro-RO"/>
        </w:rPr>
        <w:t>6.5</w:t>
      </w:r>
      <w:r w:rsidRPr="002A339C">
        <w:rPr>
          <w:rFonts w:ascii="Times New Roman" w:eastAsia="Times New Roman" w:hAnsi="Times New Roman" w:cs="Times New Roman"/>
          <w:color w:val="000000"/>
          <w:lang w:eastAsia="ro-RO"/>
        </w:rPr>
        <w:t xml:space="preserve">Eliminarea sau reciclarea subproduselor de origine animală care nu sunt destinate consumului uman, prevăzute de Regulamentul (CE) </w:t>
      </w:r>
      <w:hyperlink r:id="rId10" w:history="1">
        <w:r w:rsidRPr="002A339C">
          <w:rPr>
            <w:rFonts w:ascii="Times New Roman" w:eastAsia="Times New Roman" w:hAnsi="Times New Roman" w:cs="Times New Roman"/>
            <w:color w:val="000000"/>
            <w:u w:val="single"/>
            <w:lang w:eastAsia="ro-RO"/>
          </w:rPr>
          <w:t>nr. 1.069/2009</w:t>
        </w:r>
      </w:hyperlink>
      <w:r w:rsidRPr="002A339C">
        <w:rPr>
          <w:rFonts w:ascii="Times New Roman" w:eastAsia="Times New Roman" w:hAnsi="Times New Roman" w:cs="Times New Roman"/>
          <w:color w:val="000000"/>
          <w:lang w:eastAsia="ro-RO"/>
        </w:rPr>
        <w:t xml:space="preserve"> al Parlamentului European şi al Consiliului din 21 octombrie 2009 de stabilire a unor norme sanitare privind subprodusele de origine animală şi produsele derivate care nu sunt destinate consumului uman şi de abrogare a Regulamentului (CE) </w:t>
      </w:r>
      <w:hyperlink r:id="rId11" w:history="1">
        <w:r w:rsidRPr="002A339C">
          <w:rPr>
            <w:rFonts w:ascii="Times New Roman" w:eastAsia="Times New Roman" w:hAnsi="Times New Roman" w:cs="Times New Roman"/>
            <w:color w:val="000000"/>
            <w:u w:val="single"/>
            <w:lang w:eastAsia="ro-RO"/>
          </w:rPr>
          <w:t>nr. 1.774/2002</w:t>
        </w:r>
      </w:hyperlink>
      <w:r w:rsidRPr="002A339C">
        <w:rPr>
          <w:rFonts w:ascii="Times New Roman" w:eastAsia="Times New Roman" w:hAnsi="Times New Roman" w:cs="Times New Roman"/>
          <w:color w:val="000000"/>
          <w:lang w:eastAsia="ro-RO"/>
        </w:rPr>
        <w:t>, cu o capacitate de tratare de peste 10 tone pe zi</w:t>
      </w:r>
    </w:p>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12734" w:rsidRPr="008E2869" w:rsidRDefault="00912734" w:rsidP="002807EB">
      <w:pPr>
        <w:pStyle w:val="ListParagraph"/>
        <w:widowControl w:val="0"/>
        <w:numPr>
          <w:ilvl w:val="0"/>
          <w:numId w:val="141"/>
        </w:numPr>
        <w:spacing w:after="0" w:line="240" w:lineRule="auto"/>
        <w:rPr>
          <w:rFonts w:ascii="Times New Roman" w:eastAsia="Times New Roman" w:hAnsi="Times New Roman" w:cs="Times New Roman"/>
          <w:color w:val="000000"/>
          <w:lang w:eastAsia="ro-RO"/>
        </w:rPr>
      </w:pPr>
      <w:r w:rsidRPr="008E2869">
        <w:rPr>
          <w:rFonts w:ascii="Times New Roman" w:eastAsia="Times New Roman" w:hAnsi="Times New Roman" w:cs="Times New Roman"/>
          <w:b/>
          <w:color w:val="000000"/>
          <w:lang w:val="it-IT"/>
        </w:rPr>
        <w:t>Conform CAEN, rev.2(Cod CAEN rev.1)</w:t>
      </w:r>
      <w:r w:rsidRPr="008E2869">
        <w:rPr>
          <w:rFonts w:ascii="Times New Roman" w:eastAsia="Times New Roman" w:hAnsi="Times New Roman" w:cs="Times New Roman"/>
          <w:lang w:val="en-GB"/>
        </w:rPr>
        <w:t>:3821(9002*) Tratarea şi eliminarea deşeurilor nepericuloase;</w:t>
      </w:r>
    </w:p>
    <w:p w:rsidR="00912734" w:rsidRPr="008E2869" w:rsidRDefault="00912734" w:rsidP="002807EB">
      <w:pPr>
        <w:pStyle w:val="ListParagraph"/>
        <w:numPr>
          <w:ilvl w:val="0"/>
          <w:numId w:val="141"/>
        </w:numPr>
        <w:shd w:val="clear" w:color="auto" w:fill="FFFFFF"/>
        <w:spacing w:after="0" w:line="240" w:lineRule="auto"/>
        <w:jc w:val="both"/>
        <w:rPr>
          <w:rFonts w:ascii="Times New Roman" w:eastAsia="Times New Roman" w:hAnsi="Times New Roman" w:cs="Times New Roman"/>
          <w:bCs/>
          <w:lang w:val="it-IT"/>
        </w:rPr>
      </w:pPr>
      <w:r w:rsidRPr="008E2869">
        <w:rPr>
          <w:rFonts w:ascii="Times New Roman" w:eastAsia="Times New Roman" w:hAnsi="Times New Roman" w:cs="Times New Roman"/>
          <w:bCs/>
          <w:lang w:val="it-IT"/>
        </w:rPr>
        <w:t xml:space="preserve">Categoria - </w:t>
      </w:r>
      <w:r w:rsidRPr="008E2869">
        <w:rPr>
          <w:rFonts w:ascii="Times New Roman" w:eastAsia="Times New Roman" w:hAnsi="Times New Roman" w:cs="Times New Roman"/>
          <w:b/>
          <w:bCs/>
          <w:lang w:val="it-IT"/>
        </w:rPr>
        <w:t>cod NFR 6.C</w:t>
      </w:r>
      <w:r w:rsidRPr="008E2869">
        <w:rPr>
          <w:rFonts w:ascii="Times New Roman" w:eastAsia="Times New Roman" w:hAnsi="Times New Roman" w:cs="Times New Roman"/>
          <w:bCs/>
          <w:lang w:val="it-IT"/>
        </w:rPr>
        <w:t xml:space="preserve"> incinerarea deşeurilor în unităţi de incinerare specializate în   procesarea termică a deşeurilor:</w:t>
      </w:r>
    </w:p>
    <w:p w:rsidR="00912734" w:rsidRPr="002A339C" w:rsidRDefault="00912734" w:rsidP="00E37E96">
      <w:pPr>
        <w:tabs>
          <w:tab w:val="left" w:pos="8222"/>
          <w:tab w:val="left" w:pos="9356"/>
        </w:tabs>
        <w:spacing w:after="0" w:line="240" w:lineRule="auto"/>
        <w:ind w:right="141"/>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lang w:eastAsia="ro-RO"/>
        </w:rPr>
        <w:t>activităţile asociate incinerării cadavrelor de animale (cod NFR 6.C.d)</w:t>
      </w:r>
    </w:p>
    <w:p w:rsidR="00912734" w:rsidRPr="002A339C" w:rsidRDefault="00912734" w:rsidP="002807EB">
      <w:pPr>
        <w:numPr>
          <w:ilvl w:val="0"/>
          <w:numId w:val="21"/>
        </w:numPr>
        <w:tabs>
          <w:tab w:val="left" w:pos="8222"/>
          <w:tab w:val="left" w:pos="9356"/>
        </w:tabs>
        <w:spacing w:after="0" w:line="240" w:lineRule="auto"/>
        <w:ind w:right="141"/>
        <w:contextualSpacing/>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 xml:space="preserve"> includerea activității Non IPPC , cod CAEN rev.2 -8129</w:t>
      </w:r>
    </w:p>
    <w:p w:rsidR="00912734" w:rsidRPr="002A339C" w:rsidRDefault="00912734" w:rsidP="002807EB">
      <w:pPr>
        <w:numPr>
          <w:ilvl w:val="0"/>
          <w:numId w:val="20"/>
        </w:num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Activități generale de curățenie a clădirilor</w:t>
      </w:r>
    </w:p>
    <w:p w:rsidR="00912734" w:rsidRPr="002A339C" w:rsidRDefault="00912734" w:rsidP="002807EB">
      <w:pPr>
        <w:numPr>
          <w:ilvl w:val="0"/>
          <w:numId w:val="20"/>
        </w:num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Activități specializate de curățenie</w:t>
      </w:r>
    </w:p>
    <w:p w:rsidR="00912734" w:rsidRPr="002A339C" w:rsidRDefault="00912734" w:rsidP="002807EB">
      <w:pPr>
        <w:numPr>
          <w:ilvl w:val="0"/>
          <w:numId w:val="20"/>
        </w:num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Alte activități de curățenie</w:t>
      </w:r>
    </w:p>
    <w:p w:rsidR="00912734" w:rsidRPr="002A339C" w:rsidRDefault="00912734" w:rsidP="00E37E96">
      <w:pPr>
        <w:widowControl w:val="0"/>
        <w:tabs>
          <w:tab w:val="left" w:pos="1701"/>
          <w:tab w:val="left" w:pos="3686"/>
          <w:tab w:val="left" w:pos="3969"/>
        </w:tabs>
        <w:spacing w:after="0" w:line="240" w:lineRule="auto"/>
        <w:jc w:val="both"/>
        <w:rPr>
          <w:rFonts w:ascii="Times New Roman" w:eastAsia="Times New Roman" w:hAnsi="Times New Roman" w:cs="Times New Roman"/>
        </w:rPr>
      </w:pPr>
    </w:p>
    <w:p w:rsidR="00912734" w:rsidRPr="002A339C" w:rsidRDefault="00912734" w:rsidP="00E37E96">
      <w:pPr>
        <w:spacing w:after="0" w:line="240" w:lineRule="auto"/>
        <w:jc w:val="both"/>
        <w:rPr>
          <w:rFonts w:ascii="Times New Roman" w:eastAsia="Times New Roman" w:hAnsi="Times New Roman" w:cs="Times New Roman"/>
          <w:b/>
          <w:lang w:val="it-IT"/>
        </w:rPr>
      </w:pPr>
      <w:r w:rsidRPr="002A339C">
        <w:rPr>
          <w:rFonts w:ascii="Times New Roman" w:eastAsia="Times New Roman" w:hAnsi="Times New Roman" w:cs="Times New Roman"/>
          <w:b/>
          <w:lang w:val="it-IT"/>
        </w:rPr>
        <w:t>Activitati IPPC</w:t>
      </w:r>
    </w:p>
    <w:p w:rsidR="00912734" w:rsidRPr="002A339C" w:rsidRDefault="00912734" w:rsidP="00E37E96">
      <w:pPr>
        <w:spacing w:after="0" w:line="240" w:lineRule="auto"/>
        <w:ind w:left="420"/>
        <w:jc w:val="both"/>
        <w:rPr>
          <w:rFonts w:ascii="Times New Roman" w:eastAsia="Times New Roman" w:hAnsi="Times New Roman" w:cs="Times New Roman"/>
          <w:b/>
          <w:lang w:val="it-IT"/>
        </w:rPr>
      </w:pPr>
      <w:r w:rsidRPr="002A339C">
        <w:rPr>
          <w:rFonts w:ascii="Times New Roman" w:eastAsia="Times New Roman" w:hAnsi="Times New Roman" w:cs="Times New Roman"/>
          <w:b/>
          <w:lang w:val="it-IT"/>
        </w:rPr>
        <w:t>Cod CAEN - 3821 - Tratarea si eliminarea deseurilor nepericuloase</w:t>
      </w:r>
    </w:p>
    <w:p w:rsidR="00912734" w:rsidRPr="002A339C" w:rsidRDefault="00912734" w:rsidP="00E37E96">
      <w:pPr>
        <w:spacing w:after="0" w:line="240" w:lineRule="auto"/>
        <w:ind w:left="420"/>
        <w:jc w:val="both"/>
        <w:rPr>
          <w:rFonts w:ascii="Times New Roman" w:eastAsia="Times New Roman" w:hAnsi="Times New Roman" w:cs="Times New Roman"/>
          <w:b/>
          <w:lang w:val="it-IT"/>
        </w:rPr>
      </w:pPr>
      <w:r w:rsidRPr="002A339C">
        <w:rPr>
          <w:rFonts w:ascii="Times New Roman" w:eastAsia="Times New Roman" w:hAnsi="Times New Roman" w:cs="Times New Roman"/>
          <w:b/>
          <w:lang w:val="it-IT"/>
        </w:rPr>
        <w:t>Cod CAEN - 3822 - Tratarea si eliminarea deseurilor periculoase</w:t>
      </w:r>
    </w:p>
    <w:p w:rsidR="00912734" w:rsidRPr="002A339C" w:rsidRDefault="0091273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Aceste activitati se desfasoara in Instalatia de incinerare si in Instalatia de distilare conexa, care utilizeaza energia termica din aerul cald de la incinerator. Fluxul ansamblului de procese care asigura desfasurarea activitatii pe amplasamentul analizat sunt:</w:t>
      </w:r>
    </w:p>
    <w:p w:rsidR="00912734" w:rsidRPr="002A339C" w:rsidRDefault="00912734" w:rsidP="00E37E96">
      <w:pPr>
        <w:spacing w:after="0" w:line="240" w:lineRule="auto"/>
        <w:jc w:val="both"/>
        <w:rPr>
          <w:rFonts w:ascii="Times New Roman" w:eastAsia="Times New Roman" w:hAnsi="Times New Roman" w:cs="Times New Roman"/>
          <w:lang w:val="en-GB"/>
        </w:rPr>
      </w:pPr>
    </w:p>
    <w:p w:rsidR="00912734" w:rsidRPr="002A339C" w:rsidRDefault="00912734" w:rsidP="002807EB">
      <w:pPr>
        <w:numPr>
          <w:ilvl w:val="0"/>
          <w:numId w:val="47"/>
        </w:numPr>
        <w:tabs>
          <w:tab w:val="left" w:pos="708"/>
          <w:tab w:val="left" w:pos="2820"/>
        </w:tabs>
        <w:spacing w:after="0" w:line="240" w:lineRule="auto"/>
        <w:contextualSpacing/>
        <w:jc w:val="both"/>
        <w:rPr>
          <w:rFonts w:ascii="Times New Roman" w:eastAsia="Times New Roman" w:hAnsi="Times New Roman" w:cs="Times New Roman"/>
          <w:b/>
          <w:u w:val="single"/>
        </w:rPr>
      </w:pPr>
      <w:r w:rsidRPr="002A339C">
        <w:rPr>
          <w:rFonts w:ascii="Times New Roman" w:eastAsia="Times New Roman" w:hAnsi="Times New Roman" w:cs="Times New Roman"/>
          <w:b/>
          <w:u w:val="single"/>
        </w:rPr>
        <w:t>Descrierea fluxului/ procesului tehnologic  de incinerare a deşeurilor:</w:t>
      </w:r>
    </w:p>
    <w:p w:rsidR="00912734" w:rsidRPr="002A339C" w:rsidRDefault="00912734" w:rsidP="002807EB">
      <w:pPr>
        <w:numPr>
          <w:ilvl w:val="0"/>
          <w:numId w:val="21"/>
        </w:numPr>
        <w:tabs>
          <w:tab w:val="left" w:pos="708"/>
          <w:tab w:val="left" w:pos="2820"/>
        </w:tabs>
        <w:spacing w:after="0" w:line="240" w:lineRule="auto"/>
        <w:contextualSpacing/>
        <w:jc w:val="both"/>
        <w:rPr>
          <w:rFonts w:ascii="Times New Roman" w:eastAsia="Times New Roman" w:hAnsi="Times New Roman" w:cs="Times New Roman"/>
        </w:rPr>
      </w:pPr>
      <w:r w:rsidRPr="002A339C">
        <w:rPr>
          <w:rFonts w:ascii="Times New Roman" w:eastAsia="Times New Roman" w:hAnsi="Times New Roman" w:cs="Times New Roman"/>
        </w:rPr>
        <w:t xml:space="preserve">Colectarea deșeurilor </w:t>
      </w:r>
    </w:p>
    <w:p w:rsidR="00912734" w:rsidRPr="002A339C" w:rsidRDefault="00912734" w:rsidP="002807EB">
      <w:pPr>
        <w:numPr>
          <w:ilvl w:val="0"/>
          <w:numId w:val="21"/>
        </w:numPr>
        <w:tabs>
          <w:tab w:val="left" w:pos="708"/>
          <w:tab w:val="left" w:pos="2820"/>
        </w:tabs>
        <w:spacing w:after="0" w:line="240" w:lineRule="auto"/>
        <w:contextualSpacing/>
        <w:jc w:val="both"/>
        <w:rPr>
          <w:rFonts w:ascii="Times New Roman" w:eastAsia="Times New Roman" w:hAnsi="Times New Roman" w:cs="Times New Roman"/>
        </w:rPr>
      </w:pPr>
      <w:r w:rsidRPr="002A339C">
        <w:rPr>
          <w:rFonts w:ascii="Times New Roman" w:eastAsia="Times New Roman" w:hAnsi="Times New Roman" w:cs="Times New Roman"/>
        </w:rPr>
        <w:t>Transportul deșeurilor</w:t>
      </w:r>
    </w:p>
    <w:p w:rsidR="00912734" w:rsidRPr="002A339C" w:rsidRDefault="00912734" w:rsidP="002807EB">
      <w:pPr>
        <w:numPr>
          <w:ilvl w:val="0"/>
          <w:numId w:val="46"/>
        </w:numPr>
        <w:tabs>
          <w:tab w:val="left" w:pos="1080"/>
        </w:tabs>
        <w:spacing w:after="0" w:line="240" w:lineRule="auto"/>
        <w:ind w:right="-74"/>
        <w:contextualSpacing/>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Recepţia deşeurilor </w:t>
      </w:r>
    </w:p>
    <w:p w:rsidR="00912734" w:rsidRPr="002A339C" w:rsidRDefault="00912734" w:rsidP="002807EB">
      <w:pPr>
        <w:numPr>
          <w:ilvl w:val="0"/>
          <w:numId w:val="46"/>
        </w:numPr>
        <w:tabs>
          <w:tab w:val="left" w:pos="1080"/>
        </w:tabs>
        <w:spacing w:after="0" w:line="240" w:lineRule="auto"/>
        <w:ind w:right="-74"/>
        <w:contextualSpacing/>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Depozitarea temporară a deşeurilor şi pregătirea şarjelor pentru incinerare</w:t>
      </w:r>
    </w:p>
    <w:p w:rsidR="00912734" w:rsidRPr="002A339C" w:rsidRDefault="00912734" w:rsidP="002807EB">
      <w:pPr>
        <w:numPr>
          <w:ilvl w:val="0"/>
          <w:numId w:val="46"/>
        </w:numPr>
        <w:tabs>
          <w:tab w:val="left" w:pos="1080"/>
        </w:tabs>
        <w:spacing w:after="0" w:line="240" w:lineRule="auto"/>
        <w:ind w:right="-486"/>
        <w:contextualSpacing/>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Pregătirea deşeurilor pentru incinerare </w:t>
      </w:r>
    </w:p>
    <w:p w:rsidR="00912734" w:rsidRPr="002A339C" w:rsidRDefault="00912734" w:rsidP="002807EB">
      <w:pPr>
        <w:numPr>
          <w:ilvl w:val="0"/>
          <w:numId w:val="46"/>
        </w:numPr>
        <w:tabs>
          <w:tab w:val="left" w:pos="1080"/>
        </w:tabs>
        <w:spacing w:after="0" w:line="240" w:lineRule="auto"/>
        <w:ind w:right="108"/>
        <w:contextualSpacing/>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Arderea  primară a deşeurilor  </w:t>
      </w:r>
    </w:p>
    <w:p w:rsidR="00912734" w:rsidRPr="002A339C" w:rsidRDefault="00912734" w:rsidP="002807EB">
      <w:pPr>
        <w:numPr>
          <w:ilvl w:val="0"/>
          <w:numId w:val="46"/>
        </w:numPr>
        <w:tabs>
          <w:tab w:val="left" w:pos="1080"/>
        </w:tabs>
        <w:spacing w:after="0" w:line="240" w:lineRule="auto"/>
        <w:ind w:right="108"/>
        <w:contextualSpacing/>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lastRenderedPageBreak/>
        <w:t xml:space="preserve">Arderea secundară a deşeurilor  </w:t>
      </w:r>
    </w:p>
    <w:p w:rsidR="00912734" w:rsidRPr="002A339C" w:rsidRDefault="00912734" w:rsidP="002807EB">
      <w:pPr>
        <w:numPr>
          <w:ilvl w:val="0"/>
          <w:numId w:val="46"/>
        </w:numPr>
        <w:tabs>
          <w:tab w:val="left" w:pos="1080"/>
        </w:tabs>
        <w:spacing w:after="0" w:line="240" w:lineRule="auto"/>
        <w:ind w:right="-486"/>
        <w:contextualSpacing/>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Răcirea gazelor  de ardere si recuperarea energiei termice : </w:t>
      </w:r>
    </w:p>
    <w:p w:rsidR="00912734" w:rsidRPr="002A339C" w:rsidRDefault="00912734" w:rsidP="002807EB">
      <w:pPr>
        <w:numPr>
          <w:ilvl w:val="0"/>
          <w:numId w:val="46"/>
        </w:numPr>
        <w:tabs>
          <w:tab w:val="left" w:pos="1080"/>
        </w:tabs>
        <w:spacing w:after="0" w:line="240" w:lineRule="auto"/>
        <w:ind w:right="-486"/>
        <w:contextualSpacing/>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Epurarea</w:t>
      </w:r>
      <w:r>
        <w:rPr>
          <w:rFonts w:ascii="Times New Roman" w:eastAsia="Times New Roman" w:hAnsi="Times New Roman" w:cs="Times New Roman"/>
          <w:lang w:val="en-GB"/>
        </w:rPr>
        <w:t>/ neutralizarea</w:t>
      </w:r>
      <w:r w:rsidRPr="002A339C">
        <w:rPr>
          <w:rFonts w:ascii="Times New Roman" w:eastAsia="Times New Roman" w:hAnsi="Times New Roman" w:cs="Times New Roman"/>
          <w:lang w:val="en-GB"/>
        </w:rPr>
        <w:t xml:space="preserve"> gazelor rezultate si evacuarea in atmosfera  a gazelor epurate</w:t>
      </w:r>
    </w:p>
    <w:p w:rsidR="00912734" w:rsidRPr="002A339C" w:rsidRDefault="00912734" w:rsidP="002807EB">
      <w:pPr>
        <w:numPr>
          <w:ilvl w:val="0"/>
          <w:numId w:val="46"/>
        </w:numPr>
        <w:tabs>
          <w:tab w:val="left" w:pos="1080"/>
        </w:tabs>
        <w:spacing w:after="0" w:line="240" w:lineRule="auto"/>
        <w:ind w:right="108"/>
        <w:contextualSpacing/>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Evacuarea cenuşii  </w:t>
      </w:r>
    </w:p>
    <w:p w:rsidR="00912734" w:rsidRPr="002A339C" w:rsidRDefault="00912734" w:rsidP="002807EB">
      <w:pPr>
        <w:numPr>
          <w:ilvl w:val="0"/>
          <w:numId w:val="46"/>
        </w:numPr>
        <w:tabs>
          <w:tab w:val="left" w:pos="1080"/>
        </w:tabs>
        <w:spacing w:after="0" w:line="240" w:lineRule="auto"/>
        <w:ind w:right="108"/>
        <w:contextualSpacing/>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Controlul automat al parametrilor de operare</w:t>
      </w:r>
    </w:p>
    <w:p w:rsidR="00912734" w:rsidRPr="002A339C" w:rsidRDefault="00912734" w:rsidP="00E37E96">
      <w:pPr>
        <w:tabs>
          <w:tab w:val="left" w:pos="1080"/>
        </w:tabs>
        <w:spacing w:after="0" w:line="240" w:lineRule="auto"/>
        <w:ind w:right="108"/>
        <w:contextualSpacing/>
        <w:jc w:val="both"/>
        <w:outlineLvl w:val="0"/>
        <w:rPr>
          <w:rFonts w:ascii="Times New Roman" w:eastAsia="Times New Roman" w:hAnsi="Times New Roman" w:cs="Times New Roman"/>
          <w:lang w:val="en-GB"/>
        </w:rPr>
      </w:pPr>
    </w:p>
    <w:p w:rsidR="00912734" w:rsidRPr="002A339C" w:rsidRDefault="00912734" w:rsidP="00E37E96">
      <w:pPr>
        <w:spacing w:after="0" w:line="240" w:lineRule="auto"/>
        <w:ind w:left="360"/>
        <w:rPr>
          <w:rFonts w:ascii="Times New Roman" w:hAnsi="Times New Roman" w:cs="Times New Roman"/>
          <w:lang w:val="en-AU" w:eastAsia="ro-RO"/>
        </w:rPr>
      </w:pPr>
      <w:r w:rsidRPr="00C12C46">
        <w:rPr>
          <w:rFonts w:ascii="Times New Roman" w:hAnsi="Times New Roman" w:cs="Times New Roman"/>
          <w:b/>
          <w:lang w:val="en-AU" w:eastAsia="ro-RO"/>
        </w:rPr>
        <w:t>II.</w:t>
      </w:r>
      <w:r w:rsidRPr="002A339C">
        <w:rPr>
          <w:rFonts w:ascii="Times New Roman" w:hAnsi="Times New Roman" w:cs="Times New Roman"/>
          <w:lang w:val="en-AU" w:eastAsia="ro-RO"/>
        </w:rPr>
        <w:t xml:space="preserve"> </w:t>
      </w:r>
      <w:r w:rsidRPr="002A339C">
        <w:rPr>
          <w:rFonts w:ascii="Times New Roman" w:hAnsi="Times New Roman" w:cs="Times New Roman"/>
          <w:b/>
          <w:lang w:val="en-AU" w:eastAsia="ro-RO"/>
        </w:rPr>
        <w:t>Valorificarea deseurilor periculoase în instalația de distilare</w:t>
      </w:r>
      <w:r w:rsidRPr="002A339C">
        <w:rPr>
          <w:rFonts w:ascii="Times New Roman" w:hAnsi="Times New Roman" w:cs="Times New Roman"/>
          <w:lang w:val="en-AU" w:eastAsia="ro-RO"/>
        </w:rPr>
        <w:t xml:space="preserve">: </w:t>
      </w:r>
    </w:p>
    <w:p w:rsidR="00912734" w:rsidRPr="002A339C" w:rsidRDefault="00C43F1C" w:rsidP="002807EB">
      <w:pPr>
        <w:numPr>
          <w:ilvl w:val="0"/>
          <w:numId w:val="21"/>
        </w:numPr>
        <w:tabs>
          <w:tab w:val="left" w:pos="708"/>
          <w:tab w:val="left" w:pos="2820"/>
        </w:tabs>
        <w:spacing w:after="0" w:line="240" w:lineRule="auto"/>
        <w:contextualSpacing/>
        <w:jc w:val="both"/>
        <w:rPr>
          <w:rFonts w:ascii="Times New Roman" w:eastAsia="Times New Roman" w:hAnsi="Times New Roman" w:cs="Times New Roman"/>
          <w:lang w:val="en-AU" w:eastAsia="ro-RO"/>
        </w:rPr>
      </w:pPr>
      <w:r>
        <w:rPr>
          <w:rFonts w:ascii="Times New Roman" w:eastAsia="Times New Roman" w:hAnsi="Times New Roman" w:cs="Times New Roman"/>
        </w:rPr>
        <w:t>D</w:t>
      </w:r>
      <w:r w:rsidR="00912734" w:rsidRPr="00C43F1C">
        <w:rPr>
          <w:rFonts w:ascii="Times New Roman" w:eastAsia="Times New Roman" w:hAnsi="Times New Roman" w:cs="Times New Roman"/>
        </w:rPr>
        <w:t>istilarea</w:t>
      </w:r>
      <w:r w:rsidR="00912734" w:rsidRPr="002A339C">
        <w:rPr>
          <w:rFonts w:ascii="Times New Roman" w:eastAsia="Times New Roman" w:hAnsi="Times New Roman" w:cs="Times New Roman"/>
          <w:lang w:val="en-AU" w:eastAsia="ro-RO"/>
        </w:rPr>
        <w:t xml:space="preserve"> unor solutii/emulsii provenite din activitati industriale, care contin uleiuri si solventi in mediu apos, cu urme sau mici continuturi de substante solide (metale grele, pulberi, etc), in scopul separarii componentelor volatile din mediul apos de baza si condensarii acestora controlat</w:t>
      </w:r>
      <w:r>
        <w:rPr>
          <w:rFonts w:ascii="Times New Roman" w:eastAsia="Times New Roman" w:hAnsi="Times New Roman" w:cs="Times New Roman"/>
          <w:lang w:val="en-AU" w:eastAsia="ro-RO"/>
        </w:rPr>
        <w:t>.</w:t>
      </w:r>
    </w:p>
    <w:p w:rsidR="00912734" w:rsidRPr="002A339C" w:rsidRDefault="00912734" w:rsidP="00E37E96">
      <w:pPr>
        <w:tabs>
          <w:tab w:val="left" w:pos="1080"/>
        </w:tabs>
        <w:autoSpaceDE w:val="0"/>
        <w:autoSpaceDN w:val="0"/>
        <w:adjustRightInd w:val="0"/>
        <w:spacing w:after="0" w:line="240" w:lineRule="auto"/>
        <w:ind w:right="-486"/>
        <w:jc w:val="both"/>
        <w:rPr>
          <w:rFonts w:ascii="Times New Roman" w:eastAsia="Times New Roman" w:hAnsi="Times New Roman" w:cs="Times New Roman"/>
          <w:b/>
          <w:bCs/>
          <w:iCs/>
          <w:u w:val="single"/>
          <w:lang w:val="en-AU" w:eastAsia="ro-RO"/>
        </w:rPr>
      </w:pPr>
    </w:p>
    <w:p w:rsidR="00912734" w:rsidRPr="002A339C" w:rsidRDefault="00912734" w:rsidP="00E37E96">
      <w:pPr>
        <w:spacing w:after="0" w:line="240" w:lineRule="auto"/>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Descrierea activităților pentru care se solicită reglementarea din punct de vedere al protecției mediului </w:t>
      </w:r>
    </w:p>
    <w:p w:rsidR="00912734" w:rsidRPr="002A339C" w:rsidRDefault="00912734" w:rsidP="00E37E96">
      <w:pPr>
        <w:spacing w:after="0" w:line="240" w:lineRule="auto"/>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Activitatea de tratare prin incinerare a deșeurilor de origine animală nedestinată consumului uman</w:t>
      </w:r>
    </w:p>
    <w:p w:rsidR="00912734" w:rsidRPr="002A339C" w:rsidRDefault="00912734" w:rsidP="002807EB">
      <w:pPr>
        <w:numPr>
          <w:ilvl w:val="0"/>
          <w:numId w:val="48"/>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colectarea,</w:t>
      </w:r>
    </w:p>
    <w:p w:rsidR="00912734" w:rsidRPr="002A339C" w:rsidRDefault="00912734" w:rsidP="002807EB">
      <w:pPr>
        <w:numPr>
          <w:ilvl w:val="0"/>
          <w:numId w:val="48"/>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transportul,</w:t>
      </w:r>
    </w:p>
    <w:p w:rsidR="00912734" w:rsidRPr="002A339C" w:rsidRDefault="00912734" w:rsidP="002807EB">
      <w:pPr>
        <w:numPr>
          <w:ilvl w:val="0"/>
          <w:numId w:val="48"/>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manipularea,</w:t>
      </w:r>
    </w:p>
    <w:p w:rsidR="00912734" w:rsidRPr="002A339C" w:rsidRDefault="00912734" w:rsidP="002807EB">
      <w:pPr>
        <w:numPr>
          <w:ilvl w:val="0"/>
          <w:numId w:val="48"/>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depozitare în containere frigorifice</w:t>
      </w:r>
    </w:p>
    <w:p w:rsidR="00912734" w:rsidRPr="002A339C" w:rsidRDefault="00912734" w:rsidP="002807EB">
      <w:pPr>
        <w:numPr>
          <w:ilvl w:val="0"/>
          <w:numId w:val="48"/>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dezinfectarea mașinilor</w:t>
      </w:r>
    </w:p>
    <w:p w:rsidR="00912734" w:rsidRPr="002A339C" w:rsidRDefault="00912734" w:rsidP="002807EB">
      <w:pPr>
        <w:numPr>
          <w:ilvl w:val="0"/>
          <w:numId w:val="48"/>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tratarea prin incinerare</w:t>
      </w:r>
    </w:p>
    <w:p w:rsidR="00C43F1C" w:rsidRDefault="00C43F1C" w:rsidP="00E37E96">
      <w:pPr>
        <w:autoSpaceDE w:val="0"/>
        <w:autoSpaceDN w:val="0"/>
        <w:adjustRightInd w:val="0"/>
        <w:spacing w:after="0" w:line="240" w:lineRule="auto"/>
        <w:rPr>
          <w:rFonts w:ascii="Times New Roman" w:eastAsia="Calibri" w:hAnsi="Times New Roman" w:cs="Times New Roman"/>
          <w:color w:val="000000"/>
        </w:rPr>
      </w:pPr>
    </w:p>
    <w:p w:rsidR="00912734" w:rsidRPr="002A339C" w:rsidRDefault="00912734" w:rsidP="00E37E9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D</w:t>
      </w:r>
      <w:r w:rsidRPr="002A339C">
        <w:rPr>
          <w:rFonts w:ascii="Times New Roman" w:eastAsia="Calibri" w:hAnsi="Times New Roman" w:cs="Times New Roman"/>
          <w:color w:val="000000"/>
        </w:rPr>
        <w:t>upă obținerea autorizației integrate de mediu revizuite, SC DEMECO SRL va desfășura activitatea cu parcurgerea următoarelor etape:.</w:t>
      </w:r>
    </w:p>
    <w:p w:rsidR="00912734" w:rsidRPr="002A339C" w:rsidRDefault="00912734" w:rsidP="00E37E96">
      <w:pPr>
        <w:autoSpaceDE w:val="0"/>
        <w:autoSpaceDN w:val="0"/>
        <w:adjustRightInd w:val="0"/>
        <w:spacing w:after="0" w:line="240" w:lineRule="auto"/>
        <w:rPr>
          <w:rFonts w:ascii="Times New Roman" w:eastAsia="Calibri" w:hAnsi="Times New Roman" w:cs="Times New Roman"/>
          <w:color w:val="000000"/>
        </w:rPr>
      </w:pP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rPr>
        <w:t xml:space="preserve">întocmire formulare de preluare în vederea transportului, etichetarea ambalajelor, containerelor si a vehiculului </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rPr>
        <w:t>identificarea, receptie vizuala a modului de ambalare a deseurilor deseuri și cantarire</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rPr>
        <w:t>transportul acestor deșeuri cu mașini autorizate</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rPr>
        <w:t>descărcare și depozitare în camerele frigorifice</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curățarea,dezinfectarea vehiculelor și a recipientelor</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 xml:space="preserve">depozitarea în camere frigorifice </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incinerare</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tratarea gazelor arse</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valorificarea căldurii gazelor în instalația de distilare</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răcirea gazelor arse</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evacuarea gazelor</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monitorizarea emisiilor</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colectarea cenușei</w:t>
      </w:r>
    </w:p>
    <w:p w:rsidR="00912734" w:rsidRPr="002A339C" w:rsidRDefault="00912734" w:rsidP="002807EB">
      <w:pPr>
        <w:pStyle w:val="ListParagraph"/>
        <w:numPr>
          <w:ilvl w:val="0"/>
          <w:numId w:val="126"/>
        </w:num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eliminarea cenușei</w:t>
      </w:r>
    </w:p>
    <w:p w:rsidR="00912734" w:rsidRPr="002A339C" w:rsidRDefault="00912734" w:rsidP="00E37E96">
      <w:pPr>
        <w:spacing w:after="0" w:line="240" w:lineRule="auto"/>
        <w:jc w:val="both"/>
        <w:rPr>
          <w:rFonts w:ascii="Times New Roman" w:eastAsia="Times New Roman" w:hAnsi="Times New Roman" w:cs="Times New Roman"/>
          <w:b/>
          <w:lang w:val="en-GB"/>
        </w:rPr>
      </w:pPr>
    </w:p>
    <w:p w:rsidR="00912734" w:rsidRPr="002A339C" w:rsidRDefault="00912734" w:rsidP="00E37E96">
      <w:pPr>
        <w:spacing w:after="0" w:line="240" w:lineRule="auto"/>
        <w:jc w:val="both"/>
        <w:rPr>
          <w:rFonts w:ascii="Times New Roman" w:eastAsia="Calibri" w:hAnsi="Times New Roman" w:cs="Times New Roman"/>
          <w:color w:val="000000"/>
          <w:lang w:val="it-IT"/>
        </w:rPr>
      </w:pPr>
      <w:r>
        <w:rPr>
          <w:rFonts w:ascii="Times New Roman" w:eastAsia="Calibri" w:hAnsi="Times New Roman" w:cs="Times New Roman"/>
          <w:color w:val="000000"/>
          <w:lang w:val="it-IT"/>
        </w:rPr>
        <w:t>Cantitatea colectată/ incinerată de</w:t>
      </w:r>
      <w:r w:rsidRPr="002A339C">
        <w:rPr>
          <w:rFonts w:ascii="Times New Roman" w:eastAsia="Calibri" w:hAnsi="Times New Roman" w:cs="Times New Roman"/>
          <w:color w:val="000000"/>
          <w:lang w:val="it-IT"/>
        </w:rPr>
        <w:t xml:space="preserve"> </w:t>
      </w:r>
      <w:r>
        <w:rPr>
          <w:rFonts w:ascii="Times New Roman" w:eastAsia="Calibri" w:hAnsi="Times New Roman" w:cs="Times New Roman"/>
          <w:color w:val="000000"/>
          <w:lang w:val="it-IT"/>
        </w:rPr>
        <w:t>subproduse de origine animală nedestinate</w:t>
      </w:r>
      <w:r w:rsidRPr="002A339C">
        <w:rPr>
          <w:rFonts w:ascii="Times New Roman" w:eastAsia="Calibri" w:hAnsi="Times New Roman" w:cs="Times New Roman"/>
          <w:color w:val="000000"/>
          <w:lang w:val="it-IT"/>
        </w:rPr>
        <w:t xml:space="preserve"> consumului uman și a produselor derivate este variabilă, în funcție de contractele încheiate, dar nu vor depăși cantitatea de 40 tone de depozitare a camerelor frigorifice.</w:t>
      </w:r>
    </w:p>
    <w:p w:rsidR="00912734" w:rsidRPr="002A339C" w:rsidRDefault="00912734" w:rsidP="00E37E96">
      <w:pPr>
        <w:spacing w:after="0" w:line="240" w:lineRule="auto"/>
        <w:jc w:val="both"/>
        <w:rPr>
          <w:rFonts w:ascii="Times New Roman" w:eastAsia="Calibri" w:hAnsi="Times New Roman" w:cs="Times New Roman"/>
          <w:color w:val="000000"/>
          <w:lang w:val="it-IT"/>
        </w:rPr>
      </w:pPr>
      <w:r w:rsidRPr="002A339C">
        <w:rPr>
          <w:rFonts w:ascii="Times New Roman" w:eastAsia="Calibri" w:hAnsi="Times New Roman" w:cs="Times New Roman"/>
          <w:color w:val="000000"/>
          <w:lang w:val="it-IT"/>
        </w:rPr>
        <w:t>La această cantitate se poate ajunge în cazul unei epidemii în rândul animalelor de tipul pestă porcină, gripă aviară, etc..</w:t>
      </w:r>
    </w:p>
    <w:p w:rsidR="00912734" w:rsidRPr="00C12C46" w:rsidRDefault="00912734" w:rsidP="00E37E96">
      <w:pPr>
        <w:spacing w:after="0" w:line="240" w:lineRule="auto"/>
        <w:jc w:val="both"/>
        <w:rPr>
          <w:rFonts w:ascii="Times New Roman" w:eastAsia="Calibri" w:hAnsi="Times New Roman" w:cs="Times New Roman"/>
          <w:color w:val="000000"/>
          <w:lang w:val="it-IT"/>
        </w:rPr>
      </w:pPr>
    </w:p>
    <w:p w:rsidR="006561AA" w:rsidRPr="002A339C" w:rsidRDefault="006561AA" w:rsidP="00E37E96">
      <w:pPr>
        <w:spacing w:after="0" w:line="240" w:lineRule="auto"/>
        <w:jc w:val="both"/>
        <w:rPr>
          <w:rFonts w:ascii="Times New Roman" w:eastAsia="Calibri" w:hAnsi="Times New Roman" w:cs="Times New Roman"/>
          <w:color w:val="000000"/>
          <w:lang w:val="it-IT"/>
        </w:rPr>
      </w:pPr>
    </w:p>
    <w:p w:rsidR="0014239C" w:rsidRPr="00C12C46" w:rsidRDefault="0014239C" w:rsidP="00E37E96">
      <w:pPr>
        <w:tabs>
          <w:tab w:val="left" w:pos="8222"/>
          <w:tab w:val="left" w:pos="9356"/>
        </w:tabs>
        <w:autoSpaceDE w:val="0"/>
        <w:autoSpaceDN w:val="0"/>
        <w:adjustRightInd w:val="0"/>
        <w:spacing w:after="0" w:line="240" w:lineRule="auto"/>
        <w:ind w:right="141"/>
        <w:contextualSpacing/>
        <w:jc w:val="both"/>
        <w:rPr>
          <w:rFonts w:ascii="Times New Roman" w:eastAsia="Times New Roman" w:hAnsi="Times New Roman" w:cs="Times New Roman"/>
          <w:b/>
          <w:color w:val="000000"/>
          <w:lang w:eastAsia="ro-RO"/>
        </w:rPr>
      </w:pPr>
      <w:r w:rsidRPr="00C12C46">
        <w:rPr>
          <w:rFonts w:ascii="Times New Roman" w:hAnsi="Times New Roman" w:cs="Times New Roman"/>
          <w:b/>
          <w:color w:val="000000"/>
        </w:rPr>
        <w:t xml:space="preserve">În vederea respectării obligațiilor ce îi revin privind asigurarea eficientă a curățeniei și a </w:t>
      </w:r>
      <w:r w:rsidRPr="00C12C46">
        <w:rPr>
          <w:rFonts w:ascii="Times New Roman" w:hAnsi="Times New Roman" w:cs="Times New Roman"/>
          <w:b/>
        </w:rPr>
        <w:t xml:space="preserve">dezinfectiei, </w:t>
      </w:r>
      <w:r w:rsidRPr="00C12C46">
        <w:rPr>
          <w:rFonts w:ascii="Times New Roman" w:hAnsi="Times New Roman" w:cs="Times New Roman"/>
          <w:b/>
          <w:color w:val="000000"/>
        </w:rPr>
        <w:t>SC DEMECO SRL a implementat o procedură în acest sens a și a obținut în conformitate cu prevederile legislative, Certificatul de Înregistrare Sanitar Veterinară, nr.030/ 20.03.2017</w:t>
      </w:r>
      <w:r w:rsidRPr="00C12C46">
        <w:rPr>
          <w:rFonts w:ascii="Times New Roman" w:eastAsia="Calibri" w:hAnsi="Times New Roman" w:cs="Times New Roman"/>
        </w:rPr>
        <w:t>, în conformitate cu prevederile Ordinului Președintelui ANSVSA, nr.16 din anul 2010, pentru</w:t>
      </w:r>
      <w:r>
        <w:rPr>
          <w:rFonts w:ascii="Times New Roman" w:eastAsia="Calibri" w:hAnsi="Times New Roman" w:cs="Times New Roman"/>
        </w:rPr>
        <w:t xml:space="preserve"> a</w:t>
      </w:r>
      <w:r w:rsidRPr="00C12C46">
        <w:rPr>
          <w:rFonts w:ascii="Times New Roman" w:eastAsia="Calibri" w:hAnsi="Times New Roman" w:cs="Times New Roman"/>
          <w:lang w:val="en-US"/>
        </w:rPr>
        <w:t xml:space="preserve">ctivitatea </w:t>
      </w:r>
      <w:r w:rsidRPr="00C12C46">
        <w:rPr>
          <w:rFonts w:ascii="Times New Roman" w:eastAsia="Times New Roman" w:hAnsi="Times New Roman" w:cs="Times New Roman"/>
          <w:b/>
          <w:color w:val="000000"/>
          <w:lang w:eastAsia="ro-RO"/>
        </w:rPr>
        <w:t>cod CAEN rev.2 -8129</w:t>
      </w:r>
    </w:p>
    <w:p w:rsidR="0014239C" w:rsidRPr="00AC28FA" w:rsidRDefault="0014239C" w:rsidP="002807EB">
      <w:pPr>
        <w:numPr>
          <w:ilvl w:val="0"/>
          <w:numId w:val="20"/>
        </w:numPr>
        <w:tabs>
          <w:tab w:val="left" w:pos="8222"/>
          <w:tab w:val="left" w:pos="9356"/>
        </w:tabs>
        <w:autoSpaceDE w:val="0"/>
        <w:autoSpaceDN w:val="0"/>
        <w:adjustRightInd w:val="0"/>
        <w:spacing w:after="0" w:line="240" w:lineRule="auto"/>
        <w:ind w:right="141"/>
        <w:contextualSpacing/>
        <w:jc w:val="both"/>
        <w:rPr>
          <w:rFonts w:ascii="Times New Roman" w:eastAsia="Calibri" w:hAnsi="Times New Roman" w:cs="Times New Roman"/>
          <w:color w:val="000000"/>
        </w:rPr>
      </w:pPr>
      <w:r w:rsidRPr="002A339C">
        <w:rPr>
          <w:rFonts w:ascii="Times New Roman" w:eastAsia="Times New Roman" w:hAnsi="Times New Roman" w:cs="Times New Roman"/>
          <w:color w:val="000000"/>
          <w:lang w:eastAsia="ro-RO"/>
        </w:rPr>
        <w:t>Alte activități de curățenie</w:t>
      </w:r>
    </w:p>
    <w:p w:rsidR="00AC28FA" w:rsidRPr="002A339C" w:rsidRDefault="00AC28FA" w:rsidP="00AC28FA">
      <w:pPr>
        <w:tabs>
          <w:tab w:val="left" w:pos="8222"/>
          <w:tab w:val="left" w:pos="9356"/>
        </w:tabs>
        <w:autoSpaceDE w:val="0"/>
        <w:autoSpaceDN w:val="0"/>
        <w:adjustRightInd w:val="0"/>
        <w:spacing w:after="0" w:line="240" w:lineRule="auto"/>
        <w:ind w:right="141"/>
        <w:contextualSpacing/>
        <w:jc w:val="both"/>
        <w:rPr>
          <w:rFonts w:ascii="Times New Roman" w:eastAsia="Calibri" w:hAnsi="Times New Roman" w:cs="Times New Roman"/>
          <w:color w:val="000000"/>
        </w:rPr>
      </w:pPr>
    </w:p>
    <w:p w:rsidR="006561AA" w:rsidRPr="002A339C" w:rsidRDefault="006561AA"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rPr>
      </w:pPr>
      <w:r w:rsidRPr="002A339C">
        <w:rPr>
          <w:rFonts w:ascii="Times New Roman" w:eastAsia="Times New Roman" w:hAnsi="Times New Roman" w:cs="Times New Roman"/>
          <w:b/>
          <w:color w:val="000000"/>
        </w:rPr>
        <w:lastRenderedPageBreak/>
        <w:t>1.1.Prezentarea conditiilor actuale ale amplasamentului, inclusiv istoricul(poluarea istorică) amplasamentului</w:t>
      </w:r>
    </w:p>
    <w:p w:rsidR="006561AA" w:rsidRPr="002A339C" w:rsidRDefault="006561AA" w:rsidP="00E37E96">
      <w:pPr>
        <w:spacing w:after="0" w:line="240" w:lineRule="auto"/>
        <w:ind w:firstLine="318"/>
        <w:jc w:val="both"/>
        <w:rPr>
          <w:rFonts w:ascii="Times New Roman" w:eastAsia="Times New Roman" w:hAnsi="Times New Roman" w:cs="Times New Roman"/>
          <w:lang w:val="it-IT"/>
        </w:rPr>
      </w:pPr>
      <w:r w:rsidRPr="002A339C">
        <w:rPr>
          <w:rFonts w:ascii="Times New Roman" w:eastAsia="Times New Roman" w:hAnsi="Times New Roman" w:cs="Times New Roman"/>
          <w:lang w:val="en-GB"/>
        </w:rPr>
        <w:t>SC DEMECO SRL punct de lucru din Sat.Vladic</w:t>
      </w:r>
      <w:r w:rsidR="00677811">
        <w:rPr>
          <w:rFonts w:ascii="Times New Roman" w:eastAsia="Times New Roman" w:hAnsi="Times New Roman" w:cs="Times New Roman"/>
          <w:lang w:val="en-GB"/>
        </w:rPr>
        <w:t>eni</w:t>
      </w:r>
      <w:r w:rsidRPr="002A339C">
        <w:rPr>
          <w:rFonts w:ascii="Times New Roman" w:eastAsia="Times New Roman" w:hAnsi="Times New Roman" w:cs="Times New Roman"/>
          <w:lang w:val="en-GB"/>
        </w:rPr>
        <w:t xml:space="preserve">, Comuna Tomești, isi desfasoara activitatea </w:t>
      </w:r>
      <w:r w:rsidRPr="002A339C">
        <w:rPr>
          <w:rFonts w:ascii="Times New Roman" w:eastAsia="Times New Roman" w:hAnsi="Times New Roman" w:cs="Times New Roman"/>
          <w:lang w:val="it-IT"/>
        </w:rPr>
        <w:t>intr-o  zona cu profil industrial</w:t>
      </w:r>
      <w:r w:rsidRPr="002A339C">
        <w:rPr>
          <w:rFonts w:ascii="Times New Roman" w:eastAsia="Times New Roman" w:hAnsi="Times New Roman" w:cs="Times New Roman"/>
          <w:lang w:val="en-GB"/>
        </w:rPr>
        <w:t>. Amplasamentul, reprezentand terenul de  8265 mp si Stația de incinerare a deseurilor periculoase industriale si spitalicesti, a apartinut S.C. AVAN</w:t>
      </w:r>
      <w:r w:rsidR="00677811">
        <w:rPr>
          <w:rFonts w:ascii="Times New Roman" w:eastAsia="Times New Roman" w:hAnsi="Times New Roman" w:cs="Times New Roman"/>
          <w:lang w:val="en-GB"/>
        </w:rPr>
        <w:t>D</w:t>
      </w:r>
      <w:r w:rsidRPr="002A339C">
        <w:rPr>
          <w:rFonts w:ascii="Times New Roman" w:eastAsia="Times New Roman" w:hAnsi="Times New Roman" w:cs="Times New Roman"/>
          <w:lang w:val="en-GB"/>
        </w:rPr>
        <w:t xml:space="preserve"> S.R.L. si a fost dobandit de catre </w:t>
      </w:r>
      <w:r w:rsidRPr="002A339C">
        <w:rPr>
          <w:rFonts w:ascii="Times New Roman" w:eastAsia="Times New Roman" w:hAnsi="Times New Roman" w:cs="Times New Roman"/>
          <w:lang w:val="it-IT"/>
        </w:rPr>
        <w:t xml:space="preserve">SC DEMECO SRL prin adjudecare. </w:t>
      </w:r>
    </w:p>
    <w:p w:rsidR="006561AA" w:rsidRPr="002A339C" w:rsidRDefault="006561AA" w:rsidP="00E37E96">
      <w:pPr>
        <w:spacing w:after="0" w:line="240" w:lineRule="auto"/>
        <w:ind w:firstLine="318"/>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Conform Procesului verbal de predare a imobilului, în momentul predării amplasamentului, în afara  halei de productie unde era instalată Statia de incinerare deșeuri periculoase și spitalicesti, pe amplasament se mai afla un depozit de cenusa si o spalatorie auto.</w:t>
      </w:r>
    </w:p>
    <w:p w:rsidR="006561AA" w:rsidRPr="002A339C" w:rsidRDefault="006561AA" w:rsidP="00E37E96">
      <w:pPr>
        <w:spacing w:after="0" w:line="240" w:lineRule="auto"/>
        <w:ind w:firstLine="318"/>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Nu exista alte date privind utilizarea terenului in perioada anterioara adjudecarii amplasamentului de catre S.C. DEMECO S.R.L</w:t>
      </w:r>
      <w:r w:rsidR="00BD50BB" w:rsidRPr="002A339C">
        <w:rPr>
          <w:rFonts w:ascii="Times New Roman" w:eastAsia="Times New Roman" w:hAnsi="Times New Roman" w:cs="Times New Roman"/>
          <w:lang w:val="it-IT"/>
        </w:rPr>
        <w:t>.</w:t>
      </w:r>
    </w:p>
    <w:p w:rsidR="00BD50BB" w:rsidRPr="002A339C" w:rsidRDefault="00BD50BB" w:rsidP="00E37E96">
      <w:pPr>
        <w:spacing w:after="0" w:line="240" w:lineRule="auto"/>
        <w:ind w:firstLine="318"/>
        <w:jc w:val="both"/>
        <w:rPr>
          <w:rFonts w:ascii="Times New Roman" w:eastAsia="Times New Roman" w:hAnsi="Times New Roman" w:cs="Times New Roman"/>
          <w:lang w:val="it-IT"/>
        </w:rPr>
      </w:pPr>
    </w:p>
    <w:p w:rsidR="006561AA" w:rsidRPr="002A339C" w:rsidRDefault="006561AA" w:rsidP="00E37E96">
      <w:pPr>
        <w:spacing w:after="0" w:line="240" w:lineRule="auto"/>
        <w:jc w:val="both"/>
        <w:rPr>
          <w:rFonts w:ascii="Times New Roman" w:eastAsia="Times New Roman" w:hAnsi="Times New Roman" w:cs="Times New Roman"/>
          <w:b/>
          <w:lang w:val="it-IT"/>
        </w:rPr>
      </w:pPr>
      <w:r w:rsidRPr="002A339C">
        <w:rPr>
          <w:rFonts w:ascii="Times New Roman" w:eastAsia="Times New Roman" w:hAnsi="Times New Roman" w:cs="Times New Roman"/>
          <w:b/>
          <w:lang w:val="it-IT"/>
        </w:rPr>
        <w:t>După obținerea Autorizației integrate de mediu și începerea activității pe amplasament nu s-a produs nici o poluare accidentală, nu a fost semnalat nici un incident/accident.</w:t>
      </w:r>
    </w:p>
    <w:p w:rsidR="00BD50BB" w:rsidRDefault="00BD50BB" w:rsidP="00E37E96">
      <w:pPr>
        <w:spacing w:after="0" w:line="240" w:lineRule="auto"/>
        <w:jc w:val="both"/>
        <w:rPr>
          <w:rFonts w:ascii="Times New Roman" w:eastAsia="Times New Roman" w:hAnsi="Times New Roman" w:cs="Times New Roman"/>
          <w:b/>
          <w:lang w:val="it-IT"/>
        </w:rPr>
      </w:pPr>
    </w:p>
    <w:p w:rsidR="00545200" w:rsidRPr="002A339C" w:rsidRDefault="00545200" w:rsidP="00545200">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1.1.2. Poluarea istorică</w:t>
      </w:r>
    </w:p>
    <w:p w:rsidR="00545200" w:rsidRPr="002A339C" w:rsidRDefault="00545200" w:rsidP="00545200">
      <w:pPr>
        <w:spacing w:after="0" w:line="240" w:lineRule="auto"/>
        <w:jc w:val="both"/>
        <w:rPr>
          <w:rFonts w:ascii="Times New Roman" w:eastAsia="Times New Roman" w:hAnsi="Times New Roman" w:cs="Times New Roman"/>
          <w:color w:val="000000"/>
        </w:rPr>
      </w:pPr>
      <w:r w:rsidRPr="002A339C">
        <w:rPr>
          <w:rFonts w:ascii="Times New Roman" w:eastAsia="Times New Roman" w:hAnsi="Times New Roman" w:cs="Times New Roman"/>
          <w:lang w:val="it-IT"/>
        </w:rPr>
        <w:t xml:space="preserve"> Nu sunt date privind poluarea istorica</w:t>
      </w:r>
    </w:p>
    <w:p w:rsidR="00C43F1C" w:rsidRDefault="00C43F1C" w:rsidP="00E37E96">
      <w:pPr>
        <w:spacing w:after="0" w:line="240" w:lineRule="auto"/>
        <w:jc w:val="both"/>
        <w:rPr>
          <w:rFonts w:ascii="Times New Roman" w:eastAsia="Times New Roman" w:hAnsi="Times New Roman" w:cs="Times New Roman"/>
          <w:b/>
          <w:lang w:val="it-IT"/>
        </w:rPr>
      </w:pPr>
    </w:p>
    <w:p w:rsidR="00981F1A" w:rsidRDefault="00981F1A" w:rsidP="00545200">
      <w:pPr>
        <w:autoSpaceDE w:val="0"/>
        <w:autoSpaceDN w:val="0"/>
        <w:adjustRightInd w:val="0"/>
        <w:spacing w:after="0" w:line="240" w:lineRule="auto"/>
        <w:rPr>
          <w:rFonts w:ascii="Times New Roman" w:eastAsia="Calibri" w:hAnsi="Times New Roman" w:cs="Times New Roman"/>
          <w:b/>
          <w:iCs/>
          <w:lang w:val="en-US"/>
        </w:rPr>
      </w:pPr>
    </w:p>
    <w:p w:rsidR="00545200" w:rsidRPr="002A339C" w:rsidRDefault="00545200" w:rsidP="00545200">
      <w:pPr>
        <w:autoSpaceDE w:val="0"/>
        <w:autoSpaceDN w:val="0"/>
        <w:adjustRightInd w:val="0"/>
        <w:spacing w:after="0" w:line="240" w:lineRule="auto"/>
        <w:rPr>
          <w:rFonts w:ascii="Times New Roman" w:eastAsia="Calibri" w:hAnsi="Times New Roman" w:cs="Times New Roman"/>
          <w:b/>
          <w:iCs/>
          <w:lang w:val="en-US"/>
        </w:rPr>
      </w:pPr>
      <w:r w:rsidRPr="002A339C">
        <w:rPr>
          <w:rFonts w:ascii="Times New Roman" w:eastAsia="Calibri" w:hAnsi="Times New Roman" w:cs="Times New Roman"/>
          <w:b/>
          <w:iCs/>
          <w:lang w:val="en-US"/>
        </w:rPr>
        <w:t>1.2 Alternative principale studiate de către Solicitant (legate de locaţie, justificare economică, orientare spre alt domeniu etc.)</w:t>
      </w:r>
    </w:p>
    <w:p w:rsidR="006561AA" w:rsidRPr="002A339C" w:rsidRDefault="006561AA" w:rsidP="00E37E96">
      <w:pPr>
        <w:autoSpaceDE w:val="0"/>
        <w:autoSpaceDN w:val="0"/>
        <w:adjustRightInd w:val="0"/>
        <w:spacing w:after="0" w:line="240" w:lineRule="auto"/>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Criteriile de realizare a proiectului au fost analizate în raport cu mai multi factori decizionali și au fost analizate printr-o analiza multicriterială care sa stabilească indicii cei mai fezabili din punct de vedere tehnico-economice și de respectare a condițiilor de mediu.</w:t>
      </w:r>
    </w:p>
    <w:p w:rsidR="006561AA" w:rsidRPr="002A339C" w:rsidRDefault="006561AA" w:rsidP="00E37E96">
      <w:pPr>
        <w:autoSpaceDE w:val="0"/>
        <w:autoSpaceDN w:val="0"/>
        <w:adjustRightInd w:val="0"/>
        <w:spacing w:after="0" w:line="240" w:lineRule="auto"/>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Identificarea variantelor posibile au avut în vedere amplasamentul, variantele de tehnologii , de realizare a părţi componente ale proiectului privind siguranța și monitorizarea și de limitare a efectelor adverse.</w:t>
      </w:r>
    </w:p>
    <w:p w:rsidR="006561AA" w:rsidRPr="002A339C" w:rsidRDefault="006561AA" w:rsidP="00E37E96">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Cs/>
          <w:color w:val="000000"/>
        </w:rPr>
      </w:pPr>
      <w:r w:rsidRPr="002A339C">
        <w:rPr>
          <w:rFonts w:ascii="Times New Roman" w:eastAsia="Calibri" w:hAnsi="Times New Roman" w:cs="Times New Roman"/>
          <w:bCs/>
          <w:color w:val="000000"/>
        </w:rPr>
        <w:t xml:space="preserve">Legat de alegerea amplasamentului nu a fost necesar analizarea alternativelor, deoarece acestea au fost analizate in momentul obtinerii acordului de mediu si a autorizatiei integrate de catre vechiul proprietar </w:t>
      </w:r>
      <w:r w:rsidRPr="002A339C">
        <w:rPr>
          <w:rFonts w:ascii="Times New Roman" w:eastAsia="Times New Roman" w:hAnsi="Times New Roman" w:cs="Times New Roman"/>
          <w:i/>
          <w:lang w:val="en-GB"/>
        </w:rPr>
        <w:t>S.C. AVAND S.R.L</w:t>
      </w:r>
      <w:r w:rsidRPr="002A339C">
        <w:rPr>
          <w:rFonts w:ascii="Times New Roman" w:eastAsia="Calibri" w:hAnsi="Times New Roman" w:cs="Times New Roman"/>
          <w:bCs/>
          <w:color w:val="000000"/>
        </w:rPr>
        <w:t xml:space="preserve">. </w:t>
      </w:r>
    </w:p>
    <w:p w:rsidR="006561AA" w:rsidRPr="002A339C" w:rsidRDefault="006561AA" w:rsidP="00E37E96">
      <w:pPr>
        <w:tabs>
          <w:tab w:val="left" w:pos="8222"/>
          <w:tab w:val="left" w:pos="9356"/>
        </w:tabs>
        <w:autoSpaceDE w:val="0"/>
        <w:autoSpaceDN w:val="0"/>
        <w:adjustRightInd w:val="0"/>
        <w:spacing w:after="0" w:line="240" w:lineRule="auto"/>
        <w:ind w:right="141" w:firstLine="709"/>
        <w:jc w:val="both"/>
        <w:rPr>
          <w:rFonts w:ascii="Times New Roman" w:eastAsia="Times New Roman" w:hAnsi="Times New Roman" w:cs="Times New Roman"/>
          <w:i/>
          <w:lang w:val="it-IT"/>
        </w:rPr>
      </w:pPr>
      <w:r w:rsidRPr="002A339C">
        <w:rPr>
          <w:rFonts w:ascii="Times New Roman" w:eastAsia="Times New Roman" w:hAnsi="Times New Roman" w:cs="Times New Roman"/>
          <w:i/>
          <w:lang w:val="it-IT"/>
        </w:rPr>
        <w:t>Au fost analizate alternative privind proiectul de modernizare și tehnologice</w:t>
      </w:r>
    </w:p>
    <w:p w:rsidR="006561AA" w:rsidRPr="002A339C" w:rsidRDefault="006561AA" w:rsidP="00E37E96">
      <w:pPr>
        <w:tabs>
          <w:tab w:val="left" w:pos="567"/>
        </w:tabs>
        <w:spacing w:after="0" w:line="240" w:lineRule="auto"/>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Acestea au constat in efectuarea comparațiilor asupra lucrarilor de modernizare care au fost întreprinse, prin mentinerea structurilor si facilitatilor existente aferente fara a construi platforme betonate si statia de tocare-omogenizare deseuri. Aceasta  alternativa a evidentiat dezavantajele constructive si functionale in ceea ce priveste cresterea performantelor instalatiei de incinerare a deseurilor periculoase de pe amplasament, deoarece aceasta alternativa presupune incinerarea deseurilor fara tocarea si omogenizarea deseurilor in prealabil. </w:t>
      </w:r>
    </w:p>
    <w:p w:rsidR="006561AA" w:rsidRPr="002A339C" w:rsidRDefault="006561AA" w:rsidP="00E37E96">
      <w:pPr>
        <w:tabs>
          <w:tab w:val="left" w:pos="567"/>
        </w:tabs>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Cea de-a doua alternati</w:t>
      </w:r>
      <w:r w:rsidRPr="002A339C">
        <w:rPr>
          <w:rFonts w:ascii="Times New Roman" w:eastAsia="Times New Roman" w:hAnsi="Times New Roman" w:cs="Times New Roman"/>
          <w:spacing w:val="-1"/>
          <w:lang w:val="it-IT"/>
        </w:rPr>
        <w:t>v</w:t>
      </w:r>
      <w:r w:rsidRPr="002A339C">
        <w:rPr>
          <w:rFonts w:ascii="Times New Roman" w:eastAsia="Times New Roman" w:hAnsi="Times New Roman" w:cs="Times New Roman"/>
          <w:lang w:val="it-IT"/>
        </w:rPr>
        <w:t>a</w:t>
      </w:r>
      <w:r w:rsidRPr="002A339C">
        <w:rPr>
          <w:rFonts w:ascii="Times New Roman" w:eastAsia="Times New Roman" w:hAnsi="Times New Roman" w:cs="Times New Roman"/>
          <w:spacing w:val="26"/>
          <w:lang w:val="it-IT"/>
        </w:rPr>
        <w:t xml:space="preserve"> </w:t>
      </w:r>
      <w:r w:rsidRPr="002A339C">
        <w:rPr>
          <w:rFonts w:ascii="Times New Roman" w:eastAsia="Times New Roman" w:hAnsi="Times New Roman" w:cs="Times New Roman"/>
          <w:lang w:val="it-IT"/>
        </w:rPr>
        <w:t>consta</w:t>
      </w:r>
      <w:r w:rsidRPr="002A339C">
        <w:rPr>
          <w:rFonts w:ascii="Times New Roman" w:eastAsia="Times New Roman" w:hAnsi="Times New Roman" w:cs="Times New Roman"/>
          <w:spacing w:val="29"/>
          <w:lang w:val="it-IT"/>
        </w:rPr>
        <w:t xml:space="preserve"> </w:t>
      </w:r>
      <w:r w:rsidRPr="002A339C">
        <w:rPr>
          <w:rFonts w:ascii="Times New Roman" w:eastAsia="Times New Roman" w:hAnsi="Times New Roman" w:cs="Times New Roman"/>
          <w:lang w:val="it-IT"/>
        </w:rPr>
        <w:t>in</w:t>
      </w:r>
      <w:r w:rsidRPr="002A339C">
        <w:rPr>
          <w:rFonts w:ascii="Times New Roman" w:eastAsia="Times New Roman" w:hAnsi="Times New Roman" w:cs="Times New Roman"/>
          <w:spacing w:val="32"/>
          <w:lang w:val="it-IT"/>
        </w:rPr>
        <w:t xml:space="preserve"> </w:t>
      </w:r>
      <w:r w:rsidRPr="002A339C">
        <w:rPr>
          <w:rFonts w:ascii="Times New Roman" w:eastAsia="Times New Roman" w:hAnsi="Times New Roman" w:cs="Times New Roman"/>
          <w:lang w:val="en-US"/>
        </w:rPr>
        <w:t>construirea de platforme betonate si statia de tocare-omogenizare deseuri</w:t>
      </w:r>
      <w:r w:rsidRPr="002A339C">
        <w:rPr>
          <w:rFonts w:ascii="Times New Roman" w:eastAsia="Times New Roman" w:hAnsi="Times New Roman" w:cs="Times New Roman"/>
          <w:lang w:val="it-IT"/>
        </w:rPr>
        <w:t>.</w:t>
      </w:r>
    </w:p>
    <w:p w:rsidR="006561AA" w:rsidRPr="002A339C" w:rsidRDefault="006561AA" w:rsidP="00E37E96">
      <w:pPr>
        <w:tabs>
          <w:tab w:val="left" w:pos="567"/>
        </w:tabs>
        <w:spacing w:after="0" w:line="240" w:lineRule="auto"/>
        <w:ind w:left="284" w:firstLine="175"/>
        <w:jc w:val="both"/>
        <w:rPr>
          <w:rFonts w:ascii="Times New Roman" w:eastAsia="Times New Roman" w:hAnsi="Times New Roman" w:cs="Times New Roman"/>
          <w:lang w:val="pt-PT"/>
        </w:rPr>
      </w:pPr>
      <w:r w:rsidRPr="002A339C">
        <w:rPr>
          <w:rFonts w:ascii="Times New Roman" w:eastAsia="Times New Roman" w:hAnsi="Times New Roman" w:cs="Times New Roman"/>
          <w:lang w:val="pt-PT"/>
        </w:rPr>
        <w:t>Aceasta</w:t>
      </w:r>
      <w:r w:rsidRPr="002A339C">
        <w:rPr>
          <w:rFonts w:ascii="Times New Roman" w:eastAsia="Times New Roman" w:hAnsi="Times New Roman" w:cs="Times New Roman"/>
          <w:spacing w:val="-6"/>
          <w:lang w:val="pt-PT"/>
        </w:rPr>
        <w:t xml:space="preserve"> </w:t>
      </w:r>
      <w:r w:rsidRPr="002A339C">
        <w:rPr>
          <w:rFonts w:ascii="Times New Roman" w:eastAsia="Times New Roman" w:hAnsi="Times New Roman" w:cs="Times New Roman"/>
          <w:lang w:val="pt-PT"/>
        </w:rPr>
        <w:t>alt</w:t>
      </w:r>
      <w:r w:rsidRPr="002A339C">
        <w:rPr>
          <w:rFonts w:ascii="Times New Roman" w:eastAsia="Times New Roman" w:hAnsi="Times New Roman" w:cs="Times New Roman"/>
          <w:spacing w:val="-1"/>
          <w:lang w:val="pt-PT"/>
        </w:rPr>
        <w:t>e</w:t>
      </w:r>
      <w:r w:rsidRPr="002A339C">
        <w:rPr>
          <w:rFonts w:ascii="Times New Roman" w:eastAsia="Times New Roman" w:hAnsi="Times New Roman" w:cs="Times New Roman"/>
          <w:lang w:val="pt-PT"/>
        </w:rPr>
        <w:t>rnati</w:t>
      </w:r>
      <w:r w:rsidRPr="002A339C">
        <w:rPr>
          <w:rFonts w:ascii="Times New Roman" w:eastAsia="Times New Roman" w:hAnsi="Times New Roman" w:cs="Times New Roman"/>
          <w:spacing w:val="-1"/>
          <w:lang w:val="pt-PT"/>
        </w:rPr>
        <w:t>v</w:t>
      </w:r>
      <w:r w:rsidRPr="002A339C">
        <w:rPr>
          <w:rFonts w:ascii="Times New Roman" w:eastAsia="Times New Roman" w:hAnsi="Times New Roman" w:cs="Times New Roman"/>
          <w:lang w:val="pt-PT"/>
        </w:rPr>
        <w:t xml:space="preserve">a </w:t>
      </w:r>
      <w:r w:rsidRPr="002A339C">
        <w:rPr>
          <w:rFonts w:ascii="Times New Roman" w:eastAsia="Times New Roman" w:hAnsi="Times New Roman" w:cs="Times New Roman"/>
          <w:spacing w:val="-1"/>
          <w:lang w:val="pt-PT"/>
        </w:rPr>
        <w:t xml:space="preserve"> </w:t>
      </w:r>
      <w:r w:rsidRPr="002A339C">
        <w:rPr>
          <w:rFonts w:ascii="Times New Roman" w:eastAsia="Times New Roman" w:hAnsi="Times New Roman" w:cs="Times New Roman"/>
          <w:lang w:val="pt-PT"/>
        </w:rPr>
        <w:t xml:space="preserve">prezinta </w:t>
      </w:r>
      <w:r w:rsidRPr="002A339C">
        <w:rPr>
          <w:rFonts w:ascii="Times New Roman" w:eastAsia="Times New Roman" w:hAnsi="Times New Roman" w:cs="Times New Roman"/>
          <w:spacing w:val="-5"/>
          <w:lang w:val="pt-PT"/>
        </w:rPr>
        <w:t xml:space="preserve"> </w:t>
      </w:r>
      <w:r w:rsidRPr="002A339C">
        <w:rPr>
          <w:rFonts w:ascii="Times New Roman" w:eastAsia="Times New Roman" w:hAnsi="Times New Roman" w:cs="Times New Roman"/>
          <w:lang w:val="pt-PT"/>
        </w:rPr>
        <w:t>ur</w:t>
      </w:r>
      <w:r w:rsidRPr="002A339C">
        <w:rPr>
          <w:rFonts w:ascii="Times New Roman" w:eastAsia="Times New Roman" w:hAnsi="Times New Roman" w:cs="Times New Roman"/>
          <w:spacing w:val="-1"/>
          <w:lang w:val="pt-PT"/>
        </w:rPr>
        <w:t>m</w:t>
      </w:r>
      <w:r w:rsidRPr="002A339C">
        <w:rPr>
          <w:rFonts w:ascii="Times New Roman" w:eastAsia="Times New Roman" w:hAnsi="Times New Roman" w:cs="Times New Roman"/>
          <w:lang w:val="pt-PT"/>
        </w:rPr>
        <w:t>atoarele</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lang w:val="pt-PT"/>
        </w:rPr>
        <w:t>avantaje</w:t>
      </w:r>
      <w:r w:rsidRPr="002A339C">
        <w:rPr>
          <w:rFonts w:ascii="Times New Roman" w:eastAsia="Times New Roman" w:hAnsi="Times New Roman" w:cs="Times New Roman"/>
          <w:spacing w:val="-8"/>
          <w:lang w:val="pt-PT"/>
        </w:rPr>
        <w:t xml:space="preserve"> </w:t>
      </w:r>
      <w:r w:rsidRPr="002A339C">
        <w:rPr>
          <w:rFonts w:ascii="Times New Roman" w:eastAsia="Times New Roman" w:hAnsi="Times New Roman" w:cs="Times New Roman"/>
          <w:lang w:val="pt-PT"/>
        </w:rPr>
        <w:t>pentru mediu:</w:t>
      </w:r>
    </w:p>
    <w:p w:rsidR="006561AA" w:rsidRPr="002A339C" w:rsidRDefault="006561AA" w:rsidP="00E37E96">
      <w:pPr>
        <w:tabs>
          <w:tab w:val="left" w:pos="567"/>
          <w:tab w:val="left" w:pos="717"/>
        </w:tabs>
        <w:spacing w:after="0" w:line="240" w:lineRule="auto"/>
        <w:ind w:firstLine="459"/>
        <w:jc w:val="both"/>
        <w:rPr>
          <w:rFonts w:ascii="Times New Roman" w:eastAsia="Times New Roman" w:hAnsi="Times New Roman" w:cs="Times New Roman"/>
          <w:lang w:val="pt-PT"/>
        </w:rPr>
      </w:pPr>
      <w:r w:rsidRPr="002A339C">
        <w:rPr>
          <w:rFonts w:ascii="Times New Roman" w:eastAsia="Times New Roman" w:hAnsi="Times New Roman" w:cs="Times New Roman"/>
          <w:lang w:val="pt-PT"/>
        </w:rPr>
        <w:t>-  realizarea</w:t>
      </w:r>
      <w:r w:rsidRPr="002A339C">
        <w:rPr>
          <w:rFonts w:ascii="Times New Roman" w:eastAsia="Times New Roman" w:hAnsi="Times New Roman" w:cs="Times New Roman"/>
          <w:spacing w:val="-3"/>
          <w:lang w:val="pt-PT"/>
        </w:rPr>
        <w:t xml:space="preserve"> </w:t>
      </w:r>
      <w:r w:rsidRPr="002A339C">
        <w:rPr>
          <w:rFonts w:ascii="Times New Roman" w:eastAsia="Times New Roman" w:hAnsi="Times New Roman" w:cs="Times New Roman"/>
          <w:lang w:val="pt-PT"/>
        </w:rPr>
        <w:t>constru</w:t>
      </w:r>
      <w:r w:rsidRPr="002A339C">
        <w:rPr>
          <w:rFonts w:ascii="Times New Roman" w:eastAsia="Times New Roman" w:hAnsi="Times New Roman" w:cs="Times New Roman"/>
          <w:spacing w:val="1"/>
          <w:lang w:val="pt-PT"/>
        </w:rPr>
        <w:t>c</w:t>
      </w:r>
      <w:r w:rsidRPr="002A339C">
        <w:rPr>
          <w:rFonts w:ascii="Times New Roman" w:eastAsia="Times New Roman" w:hAnsi="Times New Roman" w:cs="Times New Roman"/>
          <w:lang w:val="pt-PT"/>
        </w:rPr>
        <w:t>ti</w:t>
      </w:r>
      <w:r w:rsidRPr="002A339C">
        <w:rPr>
          <w:rFonts w:ascii="Times New Roman" w:eastAsia="Times New Roman" w:hAnsi="Times New Roman" w:cs="Times New Roman"/>
          <w:spacing w:val="-1"/>
          <w:lang w:val="pt-PT"/>
        </w:rPr>
        <w:t>i</w:t>
      </w:r>
      <w:r w:rsidRPr="002A339C">
        <w:rPr>
          <w:rFonts w:ascii="Times New Roman" w:eastAsia="Times New Roman" w:hAnsi="Times New Roman" w:cs="Times New Roman"/>
          <w:lang w:val="pt-PT"/>
        </w:rPr>
        <w:t xml:space="preserve">lor </w:t>
      </w:r>
      <w:r w:rsidRPr="002A339C">
        <w:rPr>
          <w:rFonts w:ascii="Times New Roman" w:eastAsia="Times New Roman" w:hAnsi="Times New Roman" w:cs="Times New Roman"/>
          <w:spacing w:val="1"/>
          <w:lang w:val="pt-PT"/>
        </w:rPr>
        <w:t>s</w:t>
      </w:r>
      <w:r w:rsidRPr="002A339C">
        <w:rPr>
          <w:rFonts w:ascii="Times New Roman" w:eastAsia="Times New Roman" w:hAnsi="Times New Roman" w:cs="Times New Roman"/>
          <w:lang w:val="pt-PT"/>
        </w:rPr>
        <w:t>i</w:t>
      </w:r>
      <w:r w:rsidRPr="002A339C">
        <w:rPr>
          <w:rFonts w:ascii="Times New Roman" w:eastAsia="Times New Roman" w:hAnsi="Times New Roman" w:cs="Times New Roman"/>
          <w:spacing w:val="7"/>
          <w:lang w:val="pt-PT"/>
        </w:rPr>
        <w:t xml:space="preserve"> </w:t>
      </w:r>
      <w:r w:rsidRPr="002A339C">
        <w:rPr>
          <w:rFonts w:ascii="Times New Roman" w:eastAsia="Times New Roman" w:hAnsi="Times New Roman" w:cs="Times New Roman"/>
          <w:lang w:val="pt-PT"/>
        </w:rPr>
        <w:t>i</w:t>
      </w:r>
      <w:r w:rsidRPr="002A339C">
        <w:rPr>
          <w:rFonts w:ascii="Times New Roman" w:eastAsia="Times New Roman" w:hAnsi="Times New Roman" w:cs="Times New Roman"/>
          <w:spacing w:val="-1"/>
          <w:lang w:val="pt-PT"/>
        </w:rPr>
        <w:t>n</w:t>
      </w:r>
      <w:r w:rsidRPr="002A339C">
        <w:rPr>
          <w:rFonts w:ascii="Times New Roman" w:eastAsia="Times New Roman" w:hAnsi="Times New Roman" w:cs="Times New Roman"/>
          <w:lang w:val="pt-PT"/>
        </w:rPr>
        <w:t>stalatiil</w:t>
      </w:r>
      <w:r w:rsidRPr="002A339C">
        <w:rPr>
          <w:rFonts w:ascii="Times New Roman" w:eastAsia="Times New Roman" w:hAnsi="Times New Roman" w:cs="Times New Roman"/>
          <w:spacing w:val="-1"/>
          <w:lang w:val="pt-PT"/>
        </w:rPr>
        <w:t>o</w:t>
      </w:r>
      <w:r w:rsidRPr="002A339C">
        <w:rPr>
          <w:rFonts w:ascii="Times New Roman" w:eastAsia="Times New Roman" w:hAnsi="Times New Roman" w:cs="Times New Roman"/>
          <w:lang w:val="pt-PT"/>
        </w:rPr>
        <w:t>r</w:t>
      </w:r>
      <w:r w:rsidRPr="002A339C">
        <w:rPr>
          <w:rFonts w:ascii="Times New Roman" w:eastAsia="Times New Roman" w:hAnsi="Times New Roman" w:cs="Times New Roman"/>
          <w:spacing w:val="6"/>
          <w:lang w:val="pt-PT"/>
        </w:rPr>
        <w:t xml:space="preserve"> </w:t>
      </w:r>
      <w:r w:rsidRPr="002A339C">
        <w:rPr>
          <w:rFonts w:ascii="Times New Roman" w:eastAsia="Times New Roman" w:hAnsi="Times New Roman" w:cs="Times New Roman"/>
          <w:lang w:val="pt-PT"/>
        </w:rPr>
        <w:t xml:space="preserve">sunt </w:t>
      </w:r>
      <w:r w:rsidRPr="002A339C">
        <w:rPr>
          <w:rFonts w:ascii="Times New Roman" w:eastAsia="Times New Roman" w:hAnsi="Times New Roman" w:cs="Times New Roman"/>
          <w:spacing w:val="-1"/>
          <w:lang w:val="pt-PT"/>
        </w:rPr>
        <w:t xml:space="preserve">concepute </w:t>
      </w:r>
      <w:r w:rsidRPr="002A339C">
        <w:rPr>
          <w:rFonts w:ascii="Times New Roman" w:eastAsia="Times New Roman" w:hAnsi="Times New Roman" w:cs="Times New Roman"/>
          <w:spacing w:val="1"/>
          <w:lang w:val="pt-PT"/>
        </w:rPr>
        <w:t>s</w:t>
      </w:r>
      <w:r w:rsidRPr="002A339C">
        <w:rPr>
          <w:rFonts w:ascii="Times New Roman" w:eastAsia="Times New Roman" w:hAnsi="Times New Roman" w:cs="Times New Roman"/>
          <w:lang w:val="pt-PT"/>
        </w:rPr>
        <w:t>a</w:t>
      </w:r>
      <w:r w:rsidRPr="002A339C">
        <w:rPr>
          <w:rFonts w:ascii="Times New Roman" w:eastAsia="Times New Roman" w:hAnsi="Times New Roman" w:cs="Times New Roman"/>
          <w:spacing w:val="7"/>
          <w:lang w:val="pt-PT"/>
        </w:rPr>
        <w:t xml:space="preserve"> </w:t>
      </w:r>
      <w:r w:rsidRPr="002A339C">
        <w:rPr>
          <w:rFonts w:ascii="Times New Roman" w:eastAsia="Times New Roman" w:hAnsi="Times New Roman" w:cs="Times New Roman"/>
          <w:spacing w:val="-1"/>
          <w:lang w:val="pt-PT"/>
        </w:rPr>
        <w:t>f</w:t>
      </w:r>
      <w:r w:rsidRPr="002A339C">
        <w:rPr>
          <w:rFonts w:ascii="Times New Roman" w:eastAsia="Times New Roman" w:hAnsi="Times New Roman" w:cs="Times New Roman"/>
          <w:lang w:val="pt-PT"/>
        </w:rPr>
        <w:t>acilit</w:t>
      </w:r>
      <w:r w:rsidRPr="002A339C">
        <w:rPr>
          <w:rFonts w:ascii="Times New Roman" w:eastAsia="Times New Roman" w:hAnsi="Times New Roman" w:cs="Times New Roman"/>
          <w:spacing w:val="-1"/>
          <w:lang w:val="pt-PT"/>
        </w:rPr>
        <w:t>e</w:t>
      </w:r>
      <w:r w:rsidRPr="002A339C">
        <w:rPr>
          <w:rFonts w:ascii="Times New Roman" w:eastAsia="Times New Roman" w:hAnsi="Times New Roman" w:cs="Times New Roman"/>
          <w:spacing w:val="1"/>
          <w:lang w:val="pt-PT"/>
        </w:rPr>
        <w:t>z</w:t>
      </w:r>
      <w:r w:rsidRPr="002A339C">
        <w:rPr>
          <w:rFonts w:ascii="Times New Roman" w:eastAsia="Times New Roman" w:hAnsi="Times New Roman" w:cs="Times New Roman"/>
          <w:lang w:val="pt-PT"/>
        </w:rPr>
        <w:t>e desfa</w:t>
      </w:r>
      <w:r w:rsidRPr="002A339C">
        <w:rPr>
          <w:rFonts w:ascii="Times New Roman" w:eastAsia="Times New Roman" w:hAnsi="Times New Roman" w:cs="Times New Roman"/>
          <w:spacing w:val="1"/>
          <w:lang w:val="pt-PT"/>
        </w:rPr>
        <w:t>s</w:t>
      </w:r>
      <w:r w:rsidRPr="002A339C">
        <w:rPr>
          <w:rFonts w:ascii="Times New Roman" w:eastAsia="Times New Roman" w:hAnsi="Times New Roman" w:cs="Times New Roman"/>
          <w:lang w:val="pt-PT"/>
        </w:rPr>
        <w:t>urar</w:t>
      </w:r>
      <w:r w:rsidRPr="002A339C">
        <w:rPr>
          <w:rFonts w:ascii="Times New Roman" w:eastAsia="Times New Roman" w:hAnsi="Times New Roman" w:cs="Times New Roman"/>
          <w:spacing w:val="-1"/>
          <w:lang w:val="pt-PT"/>
        </w:rPr>
        <w:t>e</w:t>
      </w:r>
      <w:r w:rsidRPr="002A339C">
        <w:rPr>
          <w:rFonts w:ascii="Times New Roman" w:eastAsia="Times New Roman" w:hAnsi="Times New Roman" w:cs="Times New Roman"/>
          <w:lang w:val="pt-PT"/>
        </w:rPr>
        <w:t xml:space="preserve">a </w:t>
      </w:r>
      <w:r w:rsidRPr="002A339C">
        <w:rPr>
          <w:rFonts w:ascii="Times New Roman" w:eastAsia="Times New Roman" w:hAnsi="Times New Roman" w:cs="Times New Roman"/>
          <w:spacing w:val="45"/>
          <w:lang w:val="pt-PT"/>
        </w:rPr>
        <w:t xml:space="preserve"> </w:t>
      </w:r>
      <w:r w:rsidRPr="002A339C">
        <w:rPr>
          <w:rFonts w:ascii="Times New Roman" w:eastAsia="Times New Roman" w:hAnsi="Times New Roman" w:cs="Times New Roman"/>
          <w:lang w:val="pt-PT"/>
        </w:rPr>
        <w:t>la cele mai inalte standarde</w:t>
      </w:r>
      <w:r w:rsidRPr="002A339C">
        <w:rPr>
          <w:rFonts w:ascii="Times New Roman" w:eastAsia="Times New Roman" w:hAnsi="Times New Roman" w:cs="Times New Roman"/>
          <w:spacing w:val="43"/>
          <w:lang w:val="pt-PT"/>
        </w:rPr>
        <w:t xml:space="preserve"> </w:t>
      </w:r>
      <w:r w:rsidRPr="002A339C">
        <w:rPr>
          <w:rFonts w:ascii="Times New Roman" w:eastAsia="Times New Roman" w:hAnsi="Times New Roman" w:cs="Times New Roman"/>
          <w:lang w:val="pt-PT"/>
        </w:rPr>
        <w:t>a fazelor proces</w:t>
      </w:r>
      <w:r w:rsidRPr="002A339C">
        <w:rPr>
          <w:rFonts w:ascii="Times New Roman" w:eastAsia="Times New Roman" w:hAnsi="Times New Roman" w:cs="Times New Roman"/>
          <w:spacing w:val="-1"/>
          <w:lang w:val="pt-PT"/>
        </w:rPr>
        <w:t>u</w:t>
      </w:r>
      <w:r w:rsidRPr="002A339C">
        <w:rPr>
          <w:rFonts w:ascii="Times New Roman" w:eastAsia="Times New Roman" w:hAnsi="Times New Roman" w:cs="Times New Roman"/>
          <w:lang w:val="pt-PT"/>
        </w:rPr>
        <w:t>lui tehnologic, de la alimentarea cu</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lang w:val="pt-PT"/>
        </w:rPr>
        <w:t>de</w:t>
      </w:r>
      <w:r w:rsidRPr="002A339C">
        <w:rPr>
          <w:rFonts w:ascii="Times New Roman" w:eastAsia="Times New Roman" w:hAnsi="Times New Roman" w:cs="Times New Roman"/>
          <w:spacing w:val="1"/>
          <w:lang w:val="pt-PT"/>
        </w:rPr>
        <w:t>s</w:t>
      </w:r>
      <w:r w:rsidRPr="002A339C">
        <w:rPr>
          <w:rFonts w:ascii="Times New Roman" w:eastAsia="Times New Roman" w:hAnsi="Times New Roman" w:cs="Times New Roman"/>
          <w:lang w:val="pt-PT"/>
        </w:rPr>
        <w:t>euri,</w:t>
      </w:r>
      <w:r w:rsidRPr="002A339C">
        <w:rPr>
          <w:rFonts w:ascii="Times New Roman" w:eastAsia="Times New Roman" w:hAnsi="Times New Roman" w:cs="Times New Roman"/>
          <w:spacing w:val="-3"/>
          <w:lang w:val="pt-PT"/>
        </w:rPr>
        <w:t xml:space="preserve"> </w:t>
      </w:r>
      <w:r w:rsidRPr="002A339C">
        <w:rPr>
          <w:rFonts w:ascii="Times New Roman" w:eastAsia="Times New Roman" w:hAnsi="Times New Roman" w:cs="Times New Roman"/>
          <w:lang w:val="pt-PT"/>
        </w:rPr>
        <w:t>pana</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lang w:val="pt-PT"/>
        </w:rPr>
        <w:t>la</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lang w:val="pt-PT"/>
        </w:rPr>
        <w:t>eliminarea</w:t>
      </w:r>
      <w:r w:rsidRPr="002A339C">
        <w:rPr>
          <w:rFonts w:ascii="Times New Roman" w:eastAsia="Times New Roman" w:hAnsi="Times New Roman" w:cs="Times New Roman"/>
          <w:spacing w:val="-9"/>
          <w:lang w:val="pt-PT"/>
        </w:rPr>
        <w:t xml:space="preserve"> </w:t>
      </w:r>
      <w:r w:rsidRPr="002A339C">
        <w:rPr>
          <w:rFonts w:ascii="Times New Roman" w:eastAsia="Times New Roman" w:hAnsi="Times New Roman" w:cs="Times New Roman"/>
          <w:lang w:val="pt-PT"/>
        </w:rPr>
        <w:t>cen</w:t>
      </w:r>
      <w:r w:rsidRPr="002A339C">
        <w:rPr>
          <w:rFonts w:ascii="Times New Roman" w:eastAsia="Times New Roman" w:hAnsi="Times New Roman" w:cs="Times New Roman"/>
          <w:spacing w:val="-1"/>
          <w:lang w:val="pt-PT"/>
        </w:rPr>
        <w:t>u</w:t>
      </w:r>
      <w:r w:rsidRPr="002A339C">
        <w:rPr>
          <w:rFonts w:ascii="Times New Roman" w:eastAsia="Times New Roman" w:hAnsi="Times New Roman" w:cs="Times New Roman"/>
          <w:spacing w:val="1"/>
          <w:lang w:val="pt-PT"/>
        </w:rPr>
        <w:t>s</w:t>
      </w:r>
      <w:r w:rsidRPr="002A339C">
        <w:rPr>
          <w:rFonts w:ascii="Times New Roman" w:eastAsia="Times New Roman" w:hAnsi="Times New Roman" w:cs="Times New Roman"/>
          <w:lang w:val="pt-PT"/>
        </w:rPr>
        <w:t>ii</w:t>
      </w:r>
      <w:r w:rsidRPr="002A339C">
        <w:rPr>
          <w:rFonts w:ascii="Times New Roman" w:eastAsia="Times New Roman" w:hAnsi="Times New Roman" w:cs="Times New Roman"/>
          <w:spacing w:val="-3"/>
          <w:lang w:val="pt-PT"/>
        </w:rPr>
        <w:t xml:space="preserve"> </w:t>
      </w:r>
      <w:r w:rsidRPr="002A339C">
        <w:rPr>
          <w:rFonts w:ascii="Times New Roman" w:eastAsia="Times New Roman" w:hAnsi="Times New Roman" w:cs="Times New Roman"/>
          <w:spacing w:val="1"/>
          <w:lang w:val="pt-PT"/>
        </w:rPr>
        <w:t>s</w:t>
      </w:r>
      <w:r w:rsidRPr="002A339C">
        <w:rPr>
          <w:rFonts w:ascii="Times New Roman" w:eastAsia="Times New Roman" w:hAnsi="Times New Roman" w:cs="Times New Roman"/>
          <w:lang w:val="pt-PT"/>
        </w:rPr>
        <w:t>i</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lang w:val="pt-PT"/>
        </w:rPr>
        <w:t>epurarea</w:t>
      </w:r>
      <w:r w:rsidRPr="002A339C">
        <w:rPr>
          <w:rFonts w:ascii="Times New Roman" w:eastAsia="Times New Roman" w:hAnsi="Times New Roman" w:cs="Times New Roman"/>
          <w:spacing w:val="-8"/>
          <w:lang w:val="pt-PT"/>
        </w:rPr>
        <w:t xml:space="preserve"> </w:t>
      </w:r>
      <w:r w:rsidRPr="002A339C">
        <w:rPr>
          <w:rFonts w:ascii="Times New Roman" w:eastAsia="Times New Roman" w:hAnsi="Times New Roman" w:cs="Times New Roman"/>
          <w:lang w:val="pt-PT"/>
        </w:rPr>
        <w:t>gazelor</w:t>
      </w:r>
      <w:r w:rsidRPr="002A339C">
        <w:rPr>
          <w:rFonts w:ascii="Times New Roman" w:eastAsia="Times New Roman" w:hAnsi="Times New Roman" w:cs="Times New Roman"/>
          <w:spacing w:val="-7"/>
          <w:lang w:val="pt-PT"/>
        </w:rPr>
        <w:t xml:space="preserve"> </w:t>
      </w:r>
      <w:r w:rsidRPr="002A339C">
        <w:rPr>
          <w:rFonts w:ascii="Times New Roman" w:eastAsia="Times New Roman" w:hAnsi="Times New Roman" w:cs="Times New Roman"/>
          <w:lang w:val="pt-PT"/>
        </w:rPr>
        <w:t>de</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lang w:val="pt-PT"/>
        </w:rPr>
        <w:t>ar</w:t>
      </w:r>
      <w:r w:rsidRPr="002A339C">
        <w:rPr>
          <w:rFonts w:ascii="Times New Roman" w:eastAsia="Times New Roman" w:hAnsi="Times New Roman" w:cs="Times New Roman"/>
          <w:spacing w:val="-1"/>
          <w:lang w:val="pt-PT"/>
        </w:rPr>
        <w:t>d</w:t>
      </w:r>
      <w:r w:rsidRPr="002A339C">
        <w:rPr>
          <w:rFonts w:ascii="Times New Roman" w:eastAsia="Times New Roman" w:hAnsi="Times New Roman" w:cs="Times New Roman"/>
          <w:lang w:val="pt-PT"/>
        </w:rPr>
        <w:t xml:space="preserve">ere,  incluzand in proces faza de tocare si omogenizare a deseurilor; </w:t>
      </w:r>
    </w:p>
    <w:p w:rsidR="006561AA" w:rsidRPr="002A339C" w:rsidRDefault="006561AA" w:rsidP="00E37E96">
      <w:pPr>
        <w:tabs>
          <w:tab w:val="left" w:pos="567"/>
          <w:tab w:val="left" w:pos="717"/>
        </w:tabs>
        <w:spacing w:after="0" w:line="240" w:lineRule="auto"/>
        <w:ind w:firstLine="459"/>
        <w:jc w:val="both"/>
        <w:rPr>
          <w:rFonts w:ascii="Times New Roman" w:eastAsia="Times New Roman" w:hAnsi="Times New Roman" w:cs="Times New Roman"/>
          <w:lang w:val="pt-PT"/>
        </w:rPr>
      </w:pPr>
      <w:r w:rsidRPr="002A339C">
        <w:rPr>
          <w:rFonts w:ascii="Times New Roman" w:eastAsia="Times New Roman" w:hAnsi="Times New Roman" w:cs="Times New Roman"/>
          <w:lang w:val="pt-PT"/>
        </w:rPr>
        <w:t xml:space="preserve">- statia de tocare-omogenizare a fost implementata  pentru </w:t>
      </w:r>
      <w:r w:rsidRPr="002A339C">
        <w:rPr>
          <w:rFonts w:ascii="Times New Roman" w:eastAsia="Times New Roman" w:hAnsi="Times New Roman" w:cs="Times New Roman"/>
          <w:bCs/>
          <w:lang w:val="en-US"/>
        </w:rPr>
        <w:t>tratarea deseurilor  inaintea incinerarii, asigurand in acest mod</w:t>
      </w:r>
      <w:r w:rsidRPr="002A339C">
        <w:rPr>
          <w:rFonts w:ascii="Times New Roman" w:eastAsia="Times New Roman" w:hAnsi="Times New Roman" w:cs="Times New Roman"/>
          <w:lang w:val="it-IT"/>
        </w:rPr>
        <w:t xml:space="preserve"> functionarea la parametri optimi si conformarea cu prevederile BREF-BAT</w:t>
      </w:r>
      <w:r w:rsidRPr="002A339C">
        <w:rPr>
          <w:rFonts w:ascii="Times New Roman" w:eastAsia="Times New Roman" w:hAnsi="Times New Roman" w:cs="Times New Roman"/>
          <w:lang w:val="en-US"/>
        </w:rPr>
        <w:t>;</w:t>
      </w:r>
    </w:p>
    <w:p w:rsidR="006561AA" w:rsidRPr="002A339C" w:rsidRDefault="006561AA" w:rsidP="00E37E96">
      <w:pPr>
        <w:tabs>
          <w:tab w:val="left" w:pos="567"/>
          <w:tab w:val="left" w:pos="717"/>
        </w:tabs>
        <w:spacing w:after="0" w:line="240" w:lineRule="auto"/>
        <w:ind w:firstLine="459"/>
        <w:jc w:val="both"/>
        <w:rPr>
          <w:rFonts w:ascii="Times New Roman" w:eastAsia="Times New Roman" w:hAnsi="Times New Roman" w:cs="Times New Roman"/>
          <w:lang w:val="pt-PT"/>
        </w:rPr>
      </w:pPr>
      <w:r w:rsidRPr="002A339C">
        <w:rPr>
          <w:rFonts w:ascii="Times New Roman" w:eastAsia="Times New Roman" w:hAnsi="Times New Roman" w:cs="Times New Roman"/>
          <w:lang w:val="pt-PT"/>
        </w:rPr>
        <w:t>- amplasarea</w:t>
      </w:r>
      <w:r w:rsidRPr="002A339C">
        <w:rPr>
          <w:rFonts w:ascii="Times New Roman" w:eastAsia="Times New Roman" w:hAnsi="Times New Roman" w:cs="Times New Roman"/>
          <w:spacing w:val="16"/>
          <w:lang w:val="pt-PT"/>
        </w:rPr>
        <w:t xml:space="preserve"> </w:t>
      </w:r>
      <w:r w:rsidRPr="002A339C">
        <w:rPr>
          <w:rFonts w:ascii="Times New Roman" w:eastAsia="Times New Roman" w:hAnsi="Times New Roman" w:cs="Times New Roman"/>
          <w:lang w:val="pt-PT"/>
        </w:rPr>
        <w:t>echipamentelor</w:t>
      </w:r>
      <w:r w:rsidRPr="002A339C">
        <w:rPr>
          <w:rFonts w:ascii="Times New Roman" w:eastAsia="Times New Roman" w:hAnsi="Times New Roman" w:cs="Times New Roman"/>
          <w:spacing w:val="17"/>
          <w:lang w:val="pt-PT"/>
        </w:rPr>
        <w:t xml:space="preserve"> </w:t>
      </w:r>
      <w:r w:rsidRPr="002A339C">
        <w:rPr>
          <w:rFonts w:ascii="Times New Roman" w:eastAsia="Times New Roman" w:hAnsi="Times New Roman" w:cs="Times New Roman"/>
          <w:lang w:val="pt-PT"/>
        </w:rPr>
        <w:t>respecta</w:t>
      </w:r>
      <w:r w:rsidRPr="002A339C">
        <w:rPr>
          <w:rFonts w:ascii="Times New Roman" w:eastAsia="Times New Roman" w:hAnsi="Times New Roman" w:cs="Times New Roman"/>
          <w:spacing w:val="-1"/>
          <w:lang w:val="pt-PT"/>
        </w:rPr>
        <w:t>n</w:t>
      </w:r>
      <w:r w:rsidRPr="002A339C">
        <w:rPr>
          <w:rFonts w:ascii="Times New Roman" w:eastAsia="Times New Roman" w:hAnsi="Times New Roman" w:cs="Times New Roman"/>
          <w:lang w:val="pt-PT"/>
        </w:rPr>
        <w:t>d</w:t>
      </w:r>
      <w:r w:rsidRPr="002A339C">
        <w:rPr>
          <w:rFonts w:ascii="Times New Roman" w:eastAsia="Times New Roman" w:hAnsi="Times New Roman" w:cs="Times New Roman"/>
          <w:spacing w:val="19"/>
          <w:lang w:val="pt-PT"/>
        </w:rPr>
        <w:t xml:space="preserve"> </w:t>
      </w:r>
      <w:r w:rsidRPr="002A339C">
        <w:rPr>
          <w:rFonts w:ascii="Times New Roman" w:eastAsia="Times New Roman" w:hAnsi="Times New Roman" w:cs="Times New Roman"/>
          <w:lang w:val="pt-PT"/>
        </w:rPr>
        <w:t>dista</w:t>
      </w:r>
      <w:r w:rsidRPr="002A339C">
        <w:rPr>
          <w:rFonts w:ascii="Times New Roman" w:eastAsia="Times New Roman" w:hAnsi="Times New Roman" w:cs="Times New Roman"/>
          <w:spacing w:val="1"/>
          <w:lang w:val="pt-PT"/>
        </w:rPr>
        <w:t>n</w:t>
      </w:r>
      <w:r w:rsidRPr="002A339C">
        <w:rPr>
          <w:rFonts w:ascii="Times New Roman" w:eastAsia="Times New Roman" w:hAnsi="Times New Roman" w:cs="Times New Roman"/>
          <w:lang w:val="pt-PT"/>
        </w:rPr>
        <w:t>t</w:t>
      </w:r>
      <w:r w:rsidRPr="002A339C">
        <w:rPr>
          <w:rFonts w:ascii="Times New Roman" w:eastAsia="Times New Roman" w:hAnsi="Times New Roman" w:cs="Times New Roman"/>
          <w:spacing w:val="-1"/>
          <w:lang w:val="pt-PT"/>
        </w:rPr>
        <w:t>e</w:t>
      </w:r>
      <w:r w:rsidRPr="002A339C">
        <w:rPr>
          <w:rFonts w:ascii="Times New Roman" w:eastAsia="Times New Roman" w:hAnsi="Times New Roman" w:cs="Times New Roman"/>
          <w:lang w:val="pt-PT"/>
        </w:rPr>
        <w:t>le</w:t>
      </w:r>
      <w:r w:rsidRPr="002A339C">
        <w:rPr>
          <w:rFonts w:ascii="Times New Roman" w:eastAsia="Times New Roman" w:hAnsi="Times New Roman" w:cs="Times New Roman"/>
          <w:spacing w:val="20"/>
          <w:lang w:val="pt-PT"/>
        </w:rPr>
        <w:t xml:space="preserve"> </w:t>
      </w:r>
      <w:r w:rsidRPr="002A339C">
        <w:rPr>
          <w:rFonts w:ascii="Times New Roman" w:eastAsia="Times New Roman" w:hAnsi="Times New Roman" w:cs="Times New Roman"/>
          <w:spacing w:val="-1"/>
          <w:lang w:val="pt-PT"/>
        </w:rPr>
        <w:t>m</w:t>
      </w:r>
      <w:r w:rsidRPr="002A339C">
        <w:rPr>
          <w:rFonts w:ascii="Times New Roman" w:eastAsia="Times New Roman" w:hAnsi="Times New Roman" w:cs="Times New Roman"/>
          <w:lang w:val="pt-PT"/>
        </w:rPr>
        <w:t>ini</w:t>
      </w:r>
      <w:r w:rsidRPr="002A339C">
        <w:rPr>
          <w:rFonts w:ascii="Times New Roman" w:eastAsia="Times New Roman" w:hAnsi="Times New Roman" w:cs="Times New Roman"/>
          <w:spacing w:val="-1"/>
          <w:lang w:val="pt-PT"/>
        </w:rPr>
        <w:t>me</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lang w:val="pt-PT"/>
        </w:rPr>
        <w:t>necesare de</w:t>
      </w:r>
      <w:r w:rsidRPr="002A339C">
        <w:rPr>
          <w:rFonts w:ascii="Times New Roman" w:eastAsia="Times New Roman" w:hAnsi="Times New Roman" w:cs="Times New Roman"/>
          <w:spacing w:val="-3"/>
          <w:lang w:val="pt-PT"/>
        </w:rPr>
        <w:t xml:space="preserve"> </w:t>
      </w:r>
      <w:r w:rsidRPr="002A339C">
        <w:rPr>
          <w:rFonts w:ascii="Times New Roman" w:eastAsia="Times New Roman" w:hAnsi="Times New Roman" w:cs="Times New Roman"/>
          <w:lang w:val="pt-PT"/>
        </w:rPr>
        <w:t>prote</w:t>
      </w:r>
      <w:r w:rsidRPr="002A339C">
        <w:rPr>
          <w:rFonts w:ascii="Times New Roman" w:eastAsia="Times New Roman" w:hAnsi="Times New Roman" w:cs="Times New Roman"/>
          <w:spacing w:val="1"/>
          <w:lang w:val="pt-PT"/>
        </w:rPr>
        <w:t>c</w:t>
      </w:r>
      <w:r w:rsidRPr="002A339C">
        <w:rPr>
          <w:rFonts w:ascii="Times New Roman" w:eastAsia="Times New Roman" w:hAnsi="Times New Roman" w:cs="Times New Roman"/>
          <w:lang w:val="pt-PT"/>
        </w:rPr>
        <w:t>tie</w:t>
      </w:r>
      <w:r w:rsidRPr="002A339C">
        <w:rPr>
          <w:rFonts w:ascii="Times New Roman" w:eastAsia="Times New Roman" w:hAnsi="Times New Roman" w:cs="Times New Roman"/>
          <w:spacing w:val="-6"/>
          <w:lang w:val="pt-PT"/>
        </w:rPr>
        <w:t xml:space="preserve"> </w:t>
      </w:r>
      <w:r w:rsidRPr="002A339C">
        <w:rPr>
          <w:rFonts w:ascii="Times New Roman" w:eastAsia="Times New Roman" w:hAnsi="Times New Roman" w:cs="Times New Roman"/>
          <w:spacing w:val="-1"/>
          <w:lang w:val="pt-PT"/>
        </w:rPr>
        <w:t>s</w:t>
      </w:r>
      <w:r w:rsidRPr="002A339C">
        <w:rPr>
          <w:rFonts w:ascii="Times New Roman" w:eastAsia="Times New Roman" w:hAnsi="Times New Roman" w:cs="Times New Roman"/>
          <w:lang w:val="pt-PT"/>
        </w:rPr>
        <w:t>i</w:t>
      </w:r>
      <w:r w:rsidRPr="002A339C">
        <w:rPr>
          <w:rFonts w:ascii="Times New Roman" w:eastAsia="Times New Roman" w:hAnsi="Times New Roman" w:cs="Times New Roman"/>
          <w:spacing w:val="-1"/>
          <w:lang w:val="pt-PT"/>
        </w:rPr>
        <w:t xml:space="preserve"> </w:t>
      </w:r>
      <w:r w:rsidRPr="002A339C">
        <w:rPr>
          <w:rFonts w:ascii="Times New Roman" w:eastAsia="Times New Roman" w:hAnsi="Times New Roman" w:cs="Times New Roman"/>
          <w:lang w:val="pt-PT"/>
        </w:rPr>
        <w:t>spatiilor</w:t>
      </w:r>
      <w:r w:rsidRPr="002A339C">
        <w:rPr>
          <w:rFonts w:ascii="Times New Roman" w:eastAsia="Times New Roman" w:hAnsi="Times New Roman" w:cs="Times New Roman"/>
          <w:spacing w:val="-6"/>
          <w:lang w:val="pt-PT"/>
        </w:rPr>
        <w:t xml:space="preserve"> </w:t>
      </w:r>
      <w:r w:rsidRPr="002A339C">
        <w:rPr>
          <w:rFonts w:ascii="Times New Roman" w:eastAsia="Times New Roman" w:hAnsi="Times New Roman" w:cs="Times New Roman"/>
          <w:lang w:val="pt-PT"/>
        </w:rPr>
        <w:t>n</w:t>
      </w:r>
      <w:r w:rsidRPr="002A339C">
        <w:rPr>
          <w:rFonts w:ascii="Times New Roman" w:eastAsia="Times New Roman" w:hAnsi="Times New Roman" w:cs="Times New Roman"/>
          <w:spacing w:val="-1"/>
          <w:lang w:val="pt-PT"/>
        </w:rPr>
        <w:t>e</w:t>
      </w:r>
      <w:r w:rsidRPr="002A339C">
        <w:rPr>
          <w:rFonts w:ascii="Times New Roman" w:eastAsia="Times New Roman" w:hAnsi="Times New Roman" w:cs="Times New Roman"/>
          <w:lang w:val="pt-PT"/>
        </w:rPr>
        <w:t>cesare</w:t>
      </w:r>
      <w:r w:rsidRPr="002A339C">
        <w:rPr>
          <w:rFonts w:ascii="Times New Roman" w:eastAsia="Times New Roman" w:hAnsi="Times New Roman" w:cs="Times New Roman"/>
          <w:spacing w:val="-1"/>
          <w:lang w:val="pt-PT"/>
        </w:rPr>
        <w:t xml:space="preserve"> </w:t>
      </w:r>
      <w:r w:rsidRPr="002A339C">
        <w:rPr>
          <w:rFonts w:ascii="Times New Roman" w:eastAsia="Times New Roman" w:hAnsi="Times New Roman" w:cs="Times New Roman"/>
          <w:lang w:val="pt-PT"/>
        </w:rPr>
        <w:t>pent</w:t>
      </w:r>
      <w:r w:rsidRPr="002A339C">
        <w:rPr>
          <w:rFonts w:ascii="Times New Roman" w:eastAsia="Times New Roman" w:hAnsi="Times New Roman" w:cs="Times New Roman"/>
          <w:spacing w:val="-1"/>
          <w:lang w:val="pt-PT"/>
        </w:rPr>
        <w:t>r</w:t>
      </w:r>
      <w:r w:rsidRPr="002A339C">
        <w:rPr>
          <w:rFonts w:ascii="Times New Roman" w:eastAsia="Times New Roman" w:hAnsi="Times New Roman" w:cs="Times New Roman"/>
          <w:lang w:val="pt-PT"/>
        </w:rPr>
        <w:t>u</w:t>
      </w:r>
      <w:r w:rsidRPr="002A339C">
        <w:rPr>
          <w:rFonts w:ascii="Times New Roman" w:eastAsia="Times New Roman" w:hAnsi="Times New Roman" w:cs="Times New Roman"/>
          <w:spacing w:val="-4"/>
          <w:lang w:val="pt-PT"/>
        </w:rPr>
        <w:t xml:space="preserve"> </w:t>
      </w:r>
      <w:r w:rsidRPr="002A339C">
        <w:rPr>
          <w:rFonts w:ascii="Times New Roman" w:eastAsia="Times New Roman" w:hAnsi="Times New Roman" w:cs="Times New Roman"/>
          <w:lang w:val="pt-PT"/>
        </w:rPr>
        <w:t>manevrarea</w:t>
      </w:r>
      <w:r w:rsidRPr="002A339C">
        <w:rPr>
          <w:rFonts w:ascii="Times New Roman" w:eastAsia="Times New Roman" w:hAnsi="Times New Roman" w:cs="Times New Roman"/>
          <w:spacing w:val="-11"/>
          <w:lang w:val="pt-PT"/>
        </w:rPr>
        <w:t xml:space="preserve"> </w:t>
      </w:r>
      <w:r w:rsidRPr="002A339C">
        <w:rPr>
          <w:rFonts w:ascii="Times New Roman" w:eastAsia="Times New Roman" w:hAnsi="Times New Roman" w:cs="Times New Roman"/>
          <w:lang w:val="pt-PT"/>
        </w:rPr>
        <w:t>d</w:t>
      </w:r>
      <w:r w:rsidRPr="002A339C">
        <w:rPr>
          <w:rFonts w:ascii="Times New Roman" w:eastAsia="Times New Roman" w:hAnsi="Times New Roman" w:cs="Times New Roman"/>
          <w:spacing w:val="1"/>
          <w:lang w:val="pt-PT"/>
        </w:rPr>
        <w:t>es</w:t>
      </w:r>
      <w:r w:rsidRPr="002A339C">
        <w:rPr>
          <w:rFonts w:ascii="Times New Roman" w:eastAsia="Times New Roman" w:hAnsi="Times New Roman" w:cs="Times New Roman"/>
          <w:lang w:val="pt-PT"/>
        </w:rPr>
        <w:t>euril</w:t>
      </w:r>
      <w:r w:rsidRPr="002A339C">
        <w:rPr>
          <w:rFonts w:ascii="Times New Roman" w:eastAsia="Times New Roman" w:hAnsi="Times New Roman" w:cs="Times New Roman"/>
          <w:spacing w:val="-1"/>
          <w:lang w:val="pt-PT"/>
        </w:rPr>
        <w:t>o</w:t>
      </w:r>
      <w:r w:rsidRPr="002A339C">
        <w:rPr>
          <w:rFonts w:ascii="Times New Roman" w:eastAsia="Times New Roman" w:hAnsi="Times New Roman" w:cs="Times New Roman"/>
          <w:lang w:val="pt-PT"/>
        </w:rPr>
        <w:t>r</w:t>
      </w:r>
      <w:r w:rsidRPr="002A339C">
        <w:rPr>
          <w:rFonts w:ascii="Times New Roman" w:eastAsia="Times New Roman" w:hAnsi="Times New Roman" w:cs="Times New Roman"/>
          <w:spacing w:val="-1"/>
          <w:lang w:val="pt-PT"/>
        </w:rPr>
        <w:t xml:space="preserve"> </w:t>
      </w:r>
      <w:r w:rsidRPr="002A339C">
        <w:rPr>
          <w:rFonts w:ascii="Times New Roman" w:eastAsia="Times New Roman" w:hAnsi="Times New Roman" w:cs="Times New Roman"/>
          <w:lang w:val="pt-PT"/>
        </w:rPr>
        <w:t>periculoase;</w:t>
      </w:r>
    </w:p>
    <w:p w:rsidR="006561AA" w:rsidRPr="002A339C" w:rsidRDefault="006561AA" w:rsidP="00E37E96">
      <w:pPr>
        <w:tabs>
          <w:tab w:val="left" w:pos="567"/>
          <w:tab w:val="left" w:pos="717"/>
        </w:tabs>
        <w:spacing w:after="0" w:line="240" w:lineRule="auto"/>
        <w:ind w:firstLine="459"/>
        <w:jc w:val="both"/>
        <w:rPr>
          <w:rFonts w:ascii="Times New Roman" w:eastAsia="Times New Roman" w:hAnsi="Times New Roman" w:cs="Times New Roman"/>
          <w:lang w:val="pt-PT"/>
        </w:rPr>
      </w:pPr>
      <w:r w:rsidRPr="002A339C">
        <w:rPr>
          <w:rFonts w:ascii="Times New Roman" w:eastAsia="Times New Roman" w:hAnsi="Times New Roman" w:cs="Times New Roman"/>
          <w:lang w:val="pt-PT"/>
        </w:rPr>
        <w:t>- asigurarea c</w:t>
      </w:r>
      <w:r w:rsidRPr="002A339C">
        <w:rPr>
          <w:rFonts w:ascii="Times New Roman" w:eastAsia="Times New Roman" w:hAnsi="Times New Roman" w:cs="Times New Roman"/>
          <w:spacing w:val="-1"/>
          <w:lang w:val="pt-PT"/>
        </w:rPr>
        <w:t>a</w:t>
      </w:r>
      <w:r w:rsidRPr="002A339C">
        <w:rPr>
          <w:rFonts w:ascii="Times New Roman" w:eastAsia="Times New Roman" w:hAnsi="Times New Roman" w:cs="Times New Roman"/>
          <w:lang w:val="pt-PT"/>
        </w:rPr>
        <w:t>pacitatii</w:t>
      </w:r>
      <w:r w:rsidRPr="002A339C">
        <w:rPr>
          <w:rFonts w:ascii="Times New Roman" w:eastAsia="Times New Roman" w:hAnsi="Times New Roman" w:cs="Times New Roman"/>
          <w:spacing w:val="10"/>
          <w:lang w:val="pt-PT"/>
        </w:rPr>
        <w:t xml:space="preserve"> </w:t>
      </w:r>
      <w:r w:rsidRPr="002A339C">
        <w:rPr>
          <w:rFonts w:ascii="Times New Roman" w:eastAsia="Times New Roman" w:hAnsi="Times New Roman" w:cs="Times New Roman"/>
          <w:lang w:val="pt-PT"/>
        </w:rPr>
        <w:t>de</w:t>
      </w:r>
      <w:r w:rsidRPr="002A339C">
        <w:rPr>
          <w:rFonts w:ascii="Times New Roman" w:eastAsia="Times New Roman" w:hAnsi="Times New Roman" w:cs="Times New Roman"/>
          <w:spacing w:val="9"/>
          <w:lang w:val="pt-PT"/>
        </w:rPr>
        <w:t xml:space="preserve"> </w:t>
      </w:r>
      <w:r w:rsidRPr="002A339C">
        <w:rPr>
          <w:rFonts w:ascii="Times New Roman" w:eastAsia="Times New Roman" w:hAnsi="Times New Roman" w:cs="Times New Roman"/>
          <w:lang w:val="pt-PT"/>
        </w:rPr>
        <w:t>incinerare</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lang w:val="pt-PT"/>
        </w:rPr>
        <w:t>a</w:t>
      </w:r>
      <w:r w:rsidRPr="002A339C">
        <w:rPr>
          <w:rFonts w:ascii="Times New Roman" w:eastAsia="Times New Roman" w:hAnsi="Times New Roman" w:cs="Times New Roman"/>
          <w:spacing w:val="10"/>
          <w:lang w:val="pt-PT"/>
        </w:rPr>
        <w:t xml:space="preserve"> </w:t>
      </w:r>
      <w:r w:rsidRPr="002A339C">
        <w:rPr>
          <w:rFonts w:ascii="Times New Roman" w:eastAsia="Times New Roman" w:hAnsi="Times New Roman" w:cs="Times New Roman"/>
          <w:lang w:val="pt-PT"/>
        </w:rPr>
        <w:t>deseurilor la cele mai inalte standarde, prin utilizarea de  sisteme noi, eficiente, pentru controlul emisiilor de gaze de ardere, si evacuarea acestora dupa o prealabila tratare in conformitate cu cele mai bune tehnici disponibile,</w:t>
      </w:r>
      <w:r w:rsidRPr="002A339C">
        <w:rPr>
          <w:rFonts w:ascii="Times New Roman" w:eastAsia="Times New Roman" w:hAnsi="Times New Roman" w:cs="Times New Roman"/>
          <w:spacing w:val="37"/>
          <w:lang w:val="pt-PT"/>
        </w:rPr>
        <w:t xml:space="preserve"> </w:t>
      </w:r>
      <w:r w:rsidRPr="002A339C">
        <w:rPr>
          <w:rFonts w:ascii="Times New Roman" w:eastAsia="Times New Roman" w:hAnsi="Times New Roman" w:cs="Times New Roman"/>
          <w:lang w:val="pt-PT"/>
        </w:rPr>
        <w:t>prin</w:t>
      </w:r>
      <w:r w:rsidRPr="002A339C">
        <w:rPr>
          <w:rFonts w:ascii="Times New Roman" w:eastAsia="Times New Roman" w:hAnsi="Times New Roman" w:cs="Times New Roman"/>
          <w:spacing w:val="40"/>
          <w:lang w:val="pt-PT"/>
        </w:rPr>
        <w:t xml:space="preserve"> </w:t>
      </w:r>
      <w:r w:rsidRPr="002A339C">
        <w:rPr>
          <w:rFonts w:ascii="Times New Roman" w:eastAsia="Times New Roman" w:hAnsi="Times New Roman" w:cs="Times New Roman"/>
          <w:lang w:val="pt-PT"/>
        </w:rPr>
        <w:t>intermediul</w:t>
      </w:r>
      <w:r w:rsidRPr="002A339C">
        <w:rPr>
          <w:rFonts w:ascii="Times New Roman" w:eastAsia="Times New Roman" w:hAnsi="Times New Roman" w:cs="Times New Roman"/>
          <w:spacing w:val="33"/>
          <w:lang w:val="pt-PT"/>
        </w:rPr>
        <w:t xml:space="preserve"> </w:t>
      </w:r>
      <w:r w:rsidRPr="002A339C">
        <w:rPr>
          <w:rFonts w:ascii="Times New Roman" w:eastAsia="Times New Roman" w:hAnsi="Times New Roman" w:cs="Times New Roman"/>
          <w:lang w:val="pt-PT"/>
        </w:rPr>
        <w:t>unei</w:t>
      </w:r>
      <w:r w:rsidRPr="002A339C">
        <w:rPr>
          <w:rFonts w:ascii="Times New Roman" w:eastAsia="Times New Roman" w:hAnsi="Times New Roman" w:cs="Times New Roman"/>
          <w:spacing w:val="39"/>
          <w:lang w:val="pt-PT"/>
        </w:rPr>
        <w:t xml:space="preserve"> </w:t>
      </w:r>
      <w:r w:rsidRPr="002A339C">
        <w:rPr>
          <w:rFonts w:ascii="Times New Roman" w:eastAsia="Times New Roman" w:hAnsi="Times New Roman" w:cs="Times New Roman"/>
          <w:lang w:val="pt-PT"/>
        </w:rPr>
        <w:t>instal</w:t>
      </w:r>
      <w:r w:rsidRPr="002A339C">
        <w:rPr>
          <w:rFonts w:ascii="Times New Roman" w:eastAsia="Times New Roman" w:hAnsi="Times New Roman" w:cs="Times New Roman"/>
          <w:spacing w:val="1"/>
          <w:lang w:val="pt-PT"/>
        </w:rPr>
        <w:t>a</w:t>
      </w:r>
      <w:r w:rsidRPr="002A339C">
        <w:rPr>
          <w:rFonts w:ascii="Times New Roman" w:eastAsia="Times New Roman" w:hAnsi="Times New Roman" w:cs="Times New Roman"/>
          <w:lang w:val="pt-PT"/>
        </w:rPr>
        <w:t>tii</w:t>
      </w:r>
      <w:r w:rsidRPr="002A339C">
        <w:rPr>
          <w:rFonts w:ascii="Times New Roman" w:eastAsia="Times New Roman" w:hAnsi="Times New Roman" w:cs="Times New Roman"/>
          <w:spacing w:val="38"/>
          <w:lang w:val="pt-PT"/>
        </w:rPr>
        <w:t xml:space="preserve"> </w:t>
      </w:r>
      <w:r w:rsidRPr="002A339C">
        <w:rPr>
          <w:rFonts w:ascii="Times New Roman" w:eastAsia="Times New Roman" w:hAnsi="Times New Roman" w:cs="Times New Roman"/>
          <w:lang w:val="pt-PT"/>
        </w:rPr>
        <w:t>de</w:t>
      </w:r>
      <w:r w:rsidRPr="002A339C">
        <w:rPr>
          <w:rFonts w:ascii="Times New Roman" w:eastAsia="Times New Roman" w:hAnsi="Times New Roman" w:cs="Times New Roman"/>
          <w:spacing w:val="39"/>
          <w:lang w:val="pt-PT"/>
        </w:rPr>
        <w:t xml:space="preserve"> </w:t>
      </w:r>
      <w:r w:rsidRPr="002A339C">
        <w:rPr>
          <w:rFonts w:ascii="Times New Roman" w:eastAsia="Times New Roman" w:hAnsi="Times New Roman" w:cs="Times New Roman"/>
          <w:lang w:val="pt-PT"/>
        </w:rPr>
        <w:t>epurare conectata</w:t>
      </w:r>
      <w:r w:rsidRPr="002A339C">
        <w:rPr>
          <w:rFonts w:ascii="Times New Roman" w:eastAsia="Times New Roman" w:hAnsi="Times New Roman" w:cs="Times New Roman"/>
          <w:spacing w:val="1"/>
          <w:lang w:val="pt-PT"/>
        </w:rPr>
        <w:t xml:space="preserve"> </w:t>
      </w:r>
      <w:r w:rsidRPr="002A339C">
        <w:rPr>
          <w:rFonts w:ascii="Times New Roman" w:eastAsia="Times New Roman" w:hAnsi="Times New Roman" w:cs="Times New Roman"/>
          <w:lang w:val="pt-PT"/>
        </w:rPr>
        <w:t>la</w:t>
      </w:r>
      <w:r w:rsidRPr="002A339C">
        <w:rPr>
          <w:rFonts w:ascii="Times New Roman" w:eastAsia="Times New Roman" w:hAnsi="Times New Roman" w:cs="Times New Roman"/>
          <w:spacing w:val="-3"/>
          <w:lang w:val="pt-PT"/>
        </w:rPr>
        <w:t xml:space="preserve"> </w:t>
      </w:r>
      <w:r w:rsidRPr="002A339C">
        <w:rPr>
          <w:rFonts w:ascii="Times New Roman" w:eastAsia="Times New Roman" w:hAnsi="Times New Roman" w:cs="Times New Roman"/>
          <w:lang w:val="pt-PT"/>
        </w:rPr>
        <w:t>un</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lang w:val="pt-PT"/>
        </w:rPr>
        <w:t>cos</w:t>
      </w:r>
      <w:r w:rsidRPr="002A339C">
        <w:rPr>
          <w:rFonts w:ascii="Times New Roman" w:eastAsia="Times New Roman" w:hAnsi="Times New Roman" w:cs="Times New Roman"/>
          <w:spacing w:val="-1"/>
          <w:lang w:val="pt-PT"/>
        </w:rPr>
        <w:t xml:space="preserve"> </w:t>
      </w:r>
      <w:r w:rsidRPr="002A339C">
        <w:rPr>
          <w:rFonts w:ascii="Times New Roman" w:eastAsia="Times New Roman" w:hAnsi="Times New Roman" w:cs="Times New Roman"/>
          <w:lang w:val="pt-PT"/>
        </w:rPr>
        <w:t>de</w:t>
      </w:r>
      <w:r w:rsidRPr="002A339C">
        <w:rPr>
          <w:rFonts w:ascii="Times New Roman" w:eastAsia="Times New Roman" w:hAnsi="Times New Roman" w:cs="Times New Roman"/>
          <w:spacing w:val="-2"/>
          <w:lang w:val="pt-PT"/>
        </w:rPr>
        <w:t xml:space="preserve"> </w:t>
      </w:r>
      <w:r w:rsidRPr="002A339C">
        <w:rPr>
          <w:rFonts w:ascii="Times New Roman" w:eastAsia="Times New Roman" w:hAnsi="Times New Roman" w:cs="Times New Roman"/>
          <w:spacing w:val="-1"/>
          <w:lang w:val="pt-PT"/>
        </w:rPr>
        <w:t>d</w:t>
      </w:r>
      <w:r w:rsidRPr="002A339C">
        <w:rPr>
          <w:rFonts w:ascii="Times New Roman" w:eastAsia="Times New Roman" w:hAnsi="Times New Roman" w:cs="Times New Roman"/>
          <w:lang w:val="pt-PT"/>
        </w:rPr>
        <w:t>ispersie.</w:t>
      </w:r>
    </w:p>
    <w:p w:rsidR="006561AA" w:rsidRPr="002A339C" w:rsidRDefault="006561AA" w:rsidP="00E37E96">
      <w:pPr>
        <w:autoSpaceDE w:val="0"/>
        <w:autoSpaceDN w:val="0"/>
        <w:adjustRightInd w:val="0"/>
        <w:spacing w:after="0" w:line="240" w:lineRule="auto"/>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Toate acestea au fost analizate în Raportul privind impactul asupra mediului care a stat la baza emiterii acordului de mediu necesar pentru obținerea aprobării de dezvoltare.</w:t>
      </w:r>
    </w:p>
    <w:p w:rsidR="006561AA" w:rsidRPr="002A339C" w:rsidRDefault="006561AA" w:rsidP="00E37E96">
      <w:pPr>
        <w:tabs>
          <w:tab w:val="left" w:pos="567"/>
          <w:tab w:val="left" w:pos="717"/>
        </w:tabs>
        <w:spacing w:after="0" w:line="240" w:lineRule="auto"/>
        <w:ind w:firstLine="459"/>
        <w:jc w:val="both"/>
        <w:rPr>
          <w:rFonts w:ascii="Times New Roman" w:eastAsia="Times New Roman" w:hAnsi="Times New Roman" w:cs="Times New Roman"/>
          <w:lang w:val="pt-PT"/>
        </w:rPr>
      </w:pPr>
    </w:p>
    <w:p w:rsidR="00981F1A" w:rsidRDefault="00981F1A" w:rsidP="00E37E96">
      <w:pPr>
        <w:tabs>
          <w:tab w:val="left" w:pos="8222"/>
          <w:tab w:val="left" w:pos="9356"/>
        </w:tabs>
        <w:autoSpaceDE w:val="0"/>
        <w:autoSpaceDN w:val="0"/>
        <w:adjustRightInd w:val="0"/>
        <w:spacing w:after="0" w:line="240" w:lineRule="auto"/>
        <w:ind w:right="141" w:firstLine="709"/>
        <w:jc w:val="both"/>
        <w:rPr>
          <w:rFonts w:ascii="Times New Roman" w:eastAsia="Calibri" w:hAnsi="Times New Roman" w:cs="Times New Roman"/>
          <w:b/>
          <w:bCs/>
          <w:color w:val="000000"/>
        </w:rPr>
      </w:pPr>
    </w:p>
    <w:p w:rsidR="00981F1A" w:rsidRDefault="00981F1A" w:rsidP="00981F1A">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
          <w:bCs/>
          <w:color w:val="000000"/>
        </w:rPr>
      </w:pPr>
    </w:p>
    <w:p w:rsidR="006561AA" w:rsidRDefault="006561AA" w:rsidP="00981F1A">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
          <w:bCs/>
          <w:color w:val="000000"/>
        </w:rPr>
      </w:pPr>
      <w:r w:rsidRPr="002A339C">
        <w:rPr>
          <w:rFonts w:ascii="Times New Roman" w:eastAsia="Calibri" w:hAnsi="Times New Roman" w:cs="Times New Roman"/>
          <w:b/>
          <w:bCs/>
          <w:color w:val="000000"/>
        </w:rPr>
        <w:lastRenderedPageBreak/>
        <w:t>Pentru noua activitate ce necesită reglementarea din punct de vedere al protecției mediului, s-a ales alternativa de montare a camerelor frigorifice pentru păstrarea în condiții de siguranță a deșeurilor animaliere nedestinate consumului uman până la tratarea prin incinerare cât mai aproape de incinerator.</w:t>
      </w:r>
    </w:p>
    <w:p w:rsidR="00981F1A" w:rsidRPr="002A339C" w:rsidRDefault="00981F1A" w:rsidP="00981F1A">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
          <w:bCs/>
          <w:color w:val="000000"/>
        </w:rPr>
      </w:pPr>
    </w:p>
    <w:p w:rsidR="00981F1A" w:rsidRDefault="006561AA" w:rsidP="00981F1A">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
          <w:lang w:val="en-AU" w:eastAsia="ro-RO"/>
        </w:rPr>
      </w:pPr>
      <w:r w:rsidRPr="002A339C">
        <w:rPr>
          <w:rFonts w:ascii="Times New Roman" w:eastAsia="Calibri" w:hAnsi="Times New Roman" w:cs="Times New Roman"/>
          <w:b/>
          <w:bCs/>
          <w:color w:val="000000"/>
        </w:rPr>
        <w:t xml:space="preserve">Pentru eficientizarea activității de valorificare, se vor monta rezistori electrici pentru asigurarea unei temperaturi optime </w:t>
      </w:r>
      <w:r w:rsidRPr="002A339C">
        <w:rPr>
          <w:rFonts w:ascii="Times New Roman" w:eastAsia="Calibri" w:hAnsi="Times New Roman" w:cs="Times New Roman"/>
          <w:b/>
          <w:lang w:val="en-AU" w:eastAsia="ro-RO"/>
        </w:rPr>
        <w:t>pentru a compensa energia termică necesară</w:t>
      </w:r>
      <w:r w:rsidR="00981F1A">
        <w:rPr>
          <w:rFonts w:ascii="Times New Roman" w:eastAsia="Calibri" w:hAnsi="Times New Roman" w:cs="Times New Roman"/>
          <w:b/>
          <w:lang w:val="en-AU" w:eastAsia="ro-RO"/>
        </w:rPr>
        <w:t>.</w:t>
      </w:r>
    </w:p>
    <w:p w:rsidR="006561AA" w:rsidRPr="002A339C" w:rsidRDefault="006561AA" w:rsidP="00981F1A">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
          <w:bCs/>
          <w:color w:val="000000"/>
        </w:rPr>
      </w:pPr>
      <w:r w:rsidRPr="002A339C">
        <w:rPr>
          <w:rFonts w:ascii="Times New Roman" w:eastAsia="Calibri" w:hAnsi="Times New Roman" w:cs="Times New Roman"/>
          <w:b/>
          <w:lang w:val="en-AU" w:eastAsia="ro-RO"/>
        </w:rPr>
        <w:t xml:space="preserve"> </w:t>
      </w:r>
    </w:p>
    <w:p w:rsidR="006561AA" w:rsidRDefault="006561AA" w:rsidP="00981F1A">
      <w:pPr>
        <w:autoSpaceDE w:val="0"/>
        <w:autoSpaceDN w:val="0"/>
        <w:adjustRightInd w:val="0"/>
        <w:spacing w:after="0" w:line="240" w:lineRule="auto"/>
        <w:jc w:val="both"/>
        <w:rPr>
          <w:rFonts w:ascii="Times New Roman" w:eastAsia="Times New Roman" w:hAnsi="Times New Roman" w:cs="Times New Roman"/>
          <w:b/>
          <w:lang w:val="en-US"/>
        </w:rPr>
      </w:pPr>
      <w:r w:rsidRPr="002A339C">
        <w:rPr>
          <w:rFonts w:ascii="Times New Roman" w:eastAsia="Times New Roman" w:hAnsi="Times New Roman" w:cs="Times New Roman"/>
          <w:b/>
          <w:lang w:val="en-US"/>
        </w:rPr>
        <w:t xml:space="preserve"> În vederea desfășurării activității de curățenie, Societatea a luat decizia de formare a unei echipe proprii, pentru a avea un control permanent asupra instruirii acestora și a respectării procedurilor implementate la nivel de societate.</w:t>
      </w:r>
    </w:p>
    <w:p w:rsidR="00981F1A" w:rsidRPr="002A339C" w:rsidRDefault="00981F1A" w:rsidP="00981F1A">
      <w:pPr>
        <w:autoSpaceDE w:val="0"/>
        <w:autoSpaceDN w:val="0"/>
        <w:adjustRightInd w:val="0"/>
        <w:spacing w:after="0" w:line="240" w:lineRule="auto"/>
        <w:jc w:val="both"/>
        <w:rPr>
          <w:rFonts w:ascii="Times New Roman" w:eastAsia="Times New Roman" w:hAnsi="Times New Roman" w:cs="Times New Roman"/>
          <w:b/>
          <w:lang w:val="en-US"/>
        </w:rPr>
      </w:pPr>
    </w:p>
    <w:p w:rsidR="006561AA" w:rsidRPr="002A339C" w:rsidRDefault="006561AA" w:rsidP="00981F1A">
      <w:pPr>
        <w:spacing w:after="0" w:line="240" w:lineRule="auto"/>
        <w:contextualSpacing/>
        <w:jc w:val="both"/>
        <w:rPr>
          <w:rFonts w:ascii="Times New Roman" w:eastAsia="Times New Roman" w:hAnsi="Times New Roman" w:cs="Times New Roman"/>
          <w:b/>
        </w:rPr>
      </w:pPr>
      <w:r w:rsidRPr="002A339C">
        <w:rPr>
          <w:rFonts w:ascii="Times New Roman" w:eastAsia="Times New Roman" w:hAnsi="Times New Roman" w:cs="Times New Roman"/>
          <w:b/>
        </w:rPr>
        <w:t>Pentru desfășurarea activităților în condiții de siguranță și pentru evitarea întreruperilor în cazul căderilor de tensiune, Societatea a achiziționat un generator pentru care a fost realizată automatizarea.</w:t>
      </w:r>
    </w:p>
    <w:p w:rsidR="0095533E" w:rsidRDefault="0095533E" w:rsidP="00E37E96">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
          <w:bCs/>
          <w:color w:val="000000"/>
        </w:rPr>
      </w:pPr>
    </w:p>
    <w:p w:rsidR="00981F1A" w:rsidRDefault="00981F1A" w:rsidP="00E37E96">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
          <w:bCs/>
          <w:color w:val="000000"/>
        </w:rPr>
      </w:pPr>
    </w:p>
    <w:p w:rsidR="006E4C39" w:rsidRPr="002A339C" w:rsidRDefault="006E4C39"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Tehnici de management si control </w:t>
      </w:r>
      <w:r w:rsidR="00981F1A">
        <w:rPr>
          <w:rFonts w:ascii="Times New Roman" w:eastAsia="Calibri" w:hAnsi="Times New Roman" w:cs="Times New Roman"/>
          <w:b/>
          <w:bCs/>
          <w:color w:val="000000"/>
        </w:rPr>
        <w:t xml:space="preserve"> </w:t>
      </w:r>
      <w:r w:rsidRPr="002A339C">
        <w:rPr>
          <w:rFonts w:ascii="Times New Roman" w:eastAsia="Calibri" w:hAnsi="Times New Roman" w:cs="Times New Roman"/>
          <w:bCs/>
          <w:color w:val="000000"/>
        </w:rPr>
        <w:t xml:space="preserve">SC DEMECO SRL are în vedere stabilirea si mentinerea unui sistem eficient de management de mediu, concretizat printr-un set de proceduri, care sa duca la indeplinirea urmatoarelor obiective : </w:t>
      </w:r>
    </w:p>
    <w:p w:rsidR="006E4C39" w:rsidRPr="002A339C" w:rsidRDefault="006E4C39" w:rsidP="002807EB">
      <w:pPr>
        <w:numPr>
          <w:ilvl w:val="1"/>
          <w:numId w:val="43"/>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bCs/>
          <w:color w:val="000000"/>
        </w:rPr>
        <w:t xml:space="preserve">diminuarea impactului activitatii asupra mediului </w:t>
      </w:r>
    </w:p>
    <w:p w:rsidR="006E4C39" w:rsidRPr="002A339C" w:rsidRDefault="006E4C39" w:rsidP="002807EB">
      <w:pPr>
        <w:numPr>
          <w:ilvl w:val="1"/>
          <w:numId w:val="43"/>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bCs/>
          <w:color w:val="000000"/>
        </w:rPr>
        <w:t xml:space="preserve">conformarea cu cerintele legale </w:t>
      </w:r>
    </w:p>
    <w:p w:rsidR="006E4C39" w:rsidRPr="002A339C" w:rsidRDefault="006E4C39" w:rsidP="002807EB">
      <w:pPr>
        <w:numPr>
          <w:ilvl w:val="1"/>
          <w:numId w:val="43"/>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bCs/>
          <w:color w:val="000000"/>
        </w:rPr>
        <w:t xml:space="preserve">cresterea performantei de mediu. </w:t>
      </w:r>
    </w:p>
    <w:p w:rsidR="006E4C39" w:rsidRPr="002A339C" w:rsidRDefault="006E4C39"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 xml:space="preserve">Principalele masuri necesare pentru a atinge obiectivele de mediu sunt : </w:t>
      </w:r>
    </w:p>
    <w:p w:rsidR="006E4C39" w:rsidRPr="002A339C" w:rsidRDefault="006E4C39" w:rsidP="002807EB">
      <w:pPr>
        <w:numPr>
          <w:ilvl w:val="1"/>
          <w:numId w:val="44"/>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 xml:space="preserve">stabilirea responsabilitatilor </w:t>
      </w:r>
    </w:p>
    <w:p w:rsidR="006E4C39" w:rsidRPr="002A339C" w:rsidRDefault="006E4C39" w:rsidP="002807EB">
      <w:pPr>
        <w:numPr>
          <w:ilvl w:val="1"/>
          <w:numId w:val="44"/>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 xml:space="preserve">identificarea si evaluarea impactului semnificativ asupra mediului </w:t>
      </w:r>
    </w:p>
    <w:p w:rsidR="006E4C39" w:rsidRPr="002A339C" w:rsidRDefault="006E4C39" w:rsidP="002807EB">
      <w:pPr>
        <w:numPr>
          <w:ilvl w:val="1"/>
          <w:numId w:val="44"/>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 xml:space="preserve">planificarea si realizarea de modernizari in instalatie pentru a diminua impactul asupra mediului </w:t>
      </w:r>
    </w:p>
    <w:p w:rsidR="006E4C39" w:rsidRPr="002A339C" w:rsidRDefault="006E4C39" w:rsidP="002807EB">
      <w:pPr>
        <w:numPr>
          <w:ilvl w:val="1"/>
          <w:numId w:val="44"/>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 xml:space="preserve">intretinerea preventiva a instalatiilor tehnologice, a dispozitivelor de depoluare, etc. </w:t>
      </w:r>
    </w:p>
    <w:p w:rsidR="006E4C39" w:rsidRPr="002A339C" w:rsidRDefault="006E4C39" w:rsidP="002807EB">
      <w:pPr>
        <w:numPr>
          <w:ilvl w:val="1"/>
          <w:numId w:val="44"/>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 xml:space="preserve">planificarea modului de actiune in caz de poluari accidentale, avarii in instalatie </w:t>
      </w:r>
    </w:p>
    <w:p w:rsidR="006E4C39" w:rsidRPr="002A339C" w:rsidRDefault="006E4C39" w:rsidP="002807EB">
      <w:pPr>
        <w:numPr>
          <w:ilvl w:val="1"/>
          <w:numId w:val="44"/>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 xml:space="preserve">monitorizarea si controlul emisiilor </w:t>
      </w:r>
    </w:p>
    <w:p w:rsidR="006E4C39" w:rsidRPr="002A339C" w:rsidRDefault="006E4C39" w:rsidP="002807EB">
      <w:pPr>
        <w:numPr>
          <w:ilvl w:val="1"/>
          <w:numId w:val="44"/>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 xml:space="preserve">instruirea personalului in scopul cunoasterii obiectivelor de mediu </w:t>
      </w:r>
    </w:p>
    <w:p w:rsidR="006E4C39" w:rsidRPr="002A339C" w:rsidRDefault="006E4C39" w:rsidP="00E37E96">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Cs/>
          <w:color w:val="000000"/>
        </w:rPr>
      </w:pPr>
    </w:p>
    <w:p w:rsidR="006E4C39" w:rsidRPr="002A339C" w:rsidRDefault="006E4C39" w:rsidP="00951DAE">
      <w:pPr>
        <w:autoSpaceDE w:val="0"/>
        <w:autoSpaceDN w:val="0"/>
        <w:adjustRightInd w:val="0"/>
        <w:spacing w:after="0" w:line="240" w:lineRule="auto"/>
        <w:rPr>
          <w:rFonts w:ascii="Times New Roman" w:eastAsia="Times New Roman" w:hAnsi="Times New Roman" w:cs="Times New Roman"/>
          <w:lang w:val="it-IT"/>
        </w:rPr>
      </w:pPr>
      <w:r w:rsidRPr="002A339C">
        <w:rPr>
          <w:rFonts w:ascii="Times New Roman" w:eastAsia="Calibri" w:hAnsi="Times New Roman" w:cs="Times New Roman"/>
          <w:b/>
          <w:iCs/>
          <w:lang w:val="en-US"/>
        </w:rPr>
        <w:t>Sistemul de management</w:t>
      </w:r>
      <w:r w:rsidR="00951DAE">
        <w:rPr>
          <w:rFonts w:ascii="Times New Roman" w:eastAsia="Calibri" w:hAnsi="Times New Roman" w:cs="Times New Roman"/>
          <w:b/>
          <w:iCs/>
          <w:lang w:val="en-US"/>
        </w:rPr>
        <w:t xml:space="preserve"> </w:t>
      </w:r>
      <w:r w:rsidRPr="002A339C">
        <w:rPr>
          <w:rFonts w:ascii="Times New Roman" w:eastAsia="Times New Roman" w:hAnsi="Times New Roman" w:cs="Times New Roman"/>
          <w:lang w:val="it-IT"/>
        </w:rPr>
        <w:t>SC DEMECO SRL are implementat un sistem integrat de management calitate -mediu, SSM si deține urmatoarele certificate:</w:t>
      </w:r>
    </w:p>
    <w:p w:rsidR="006E4C39" w:rsidRPr="002A339C" w:rsidRDefault="006E4C39" w:rsidP="00E37E96">
      <w:pPr>
        <w:spacing w:after="0" w:line="240" w:lineRule="auto"/>
        <w:ind w:left="567"/>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 CERTIFICAT  </w:t>
      </w:r>
      <w:r w:rsidRPr="002A339C">
        <w:rPr>
          <w:rFonts w:ascii="Times New Roman" w:eastAsia="Times New Roman" w:hAnsi="Times New Roman" w:cs="Times New Roman"/>
          <w:b/>
          <w:lang w:val="it-IT"/>
        </w:rPr>
        <w:t>ISO 14001</w:t>
      </w:r>
      <w:r w:rsidRPr="002A339C">
        <w:rPr>
          <w:rFonts w:ascii="Times New Roman" w:eastAsia="Times New Roman" w:hAnsi="Times New Roman" w:cs="Times New Roman"/>
          <w:lang w:val="it-IT"/>
        </w:rPr>
        <w:t xml:space="preserve">/2004  cu   nr. 44835/B/0001/UK/Ro; </w:t>
      </w:r>
    </w:p>
    <w:p w:rsidR="006E4C39" w:rsidRPr="002A339C" w:rsidRDefault="006E4C39" w:rsidP="00E37E96">
      <w:pPr>
        <w:spacing w:after="0" w:line="240" w:lineRule="auto"/>
        <w:ind w:left="567"/>
        <w:rPr>
          <w:rFonts w:ascii="Times New Roman" w:eastAsia="Times New Roman" w:hAnsi="Times New Roman" w:cs="Times New Roman"/>
          <w:b/>
        </w:rPr>
      </w:pPr>
      <w:r w:rsidRPr="002A339C">
        <w:rPr>
          <w:rFonts w:ascii="Times New Roman" w:eastAsia="Times New Roman" w:hAnsi="Times New Roman" w:cs="Times New Roman"/>
          <w:lang w:val="it-IT"/>
        </w:rPr>
        <w:t xml:space="preserve">- CERTIFICAT  </w:t>
      </w:r>
      <w:r w:rsidRPr="002A339C">
        <w:rPr>
          <w:rFonts w:ascii="Times New Roman" w:eastAsia="Times New Roman" w:hAnsi="Times New Roman" w:cs="Times New Roman"/>
          <w:b/>
        </w:rPr>
        <w:t xml:space="preserve">ISO 9001 </w:t>
      </w:r>
      <w:r w:rsidRPr="002A339C">
        <w:rPr>
          <w:rFonts w:ascii="Times New Roman" w:eastAsia="Times New Roman" w:hAnsi="Times New Roman" w:cs="Times New Roman"/>
        </w:rPr>
        <w:t>nr</w:t>
      </w:r>
      <w:r w:rsidRPr="002A339C">
        <w:rPr>
          <w:rFonts w:ascii="Times New Roman" w:eastAsia="Times New Roman" w:hAnsi="Times New Roman" w:cs="Times New Roman"/>
          <w:b/>
        </w:rPr>
        <w:t xml:space="preserve">. </w:t>
      </w:r>
      <w:r w:rsidRPr="002A339C">
        <w:rPr>
          <w:rFonts w:ascii="Times New Roman" w:eastAsia="Times New Roman" w:hAnsi="Times New Roman" w:cs="Times New Roman"/>
          <w:lang w:val="it-IT"/>
        </w:rPr>
        <w:t>44835/A/0001/UK/Ro</w:t>
      </w:r>
      <w:r w:rsidRPr="002A339C">
        <w:rPr>
          <w:rFonts w:ascii="Times New Roman" w:eastAsia="Times New Roman" w:hAnsi="Times New Roman" w:cs="Times New Roman"/>
          <w:b/>
        </w:rPr>
        <w:t xml:space="preserve">; </w:t>
      </w:r>
    </w:p>
    <w:p w:rsidR="006E4C39" w:rsidRPr="002A339C" w:rsidRDefault="006E4C39" w:rsidP="00E37E96">
      <w:pPr>
        <w:spacing w:after="0" w:line="240" w:lineRule="auto"/>
        <w:ind w:left="567"/>
        <w:rPr>
          <w:rFonts w:ascii="Times New Roman" w:eastAsia="Times New Roman" w:hAnsi="Times New Roman" w:cs="Times New Roman"/>
          <w:b/>
        </w:rPr>
      </w:pPr>
      <w:r w:rsidRPr="002A339C">
        <w:rPr>
          <w:rFonts w:ascii="Times New Roman" w:eastAsia="Times New Roman" w:hAnsi="Times New Roman" w:cs="Times New Roman"/>
          <w:b/>
        </w:rPr>
        <w:t xml:space="preserve">- </w:t>
      </w:r>
      <w:r w:rsidRPr="002A339C">
        <w:rPr>
          <w:rFonts w:ascii="Times New Roman" w:eastAsia="Times New Roman" w:hAnsi="Times New Roman" w:cs="Times New Roman"/>
        </w:rPr>
        <w:t>CERTIFICAT</w:t>
      </w:r>
      <w:r w:rsidRPr="002A339C">
        <w:rPr>
          <w:rFonts w:ascii="Times New Roman" w:eastAsia="Times New Roman" w:hAnsi="Times New Roman" w:cs="Times New Roman"/>
          <w:b/>
        </w:rPr>
        <w:t xml:space="preserve"> ISO 18001 </w:t>
      </w:r>
      <w:r w:rsidRPr="002A339C">
        <w:rPr>
          <w:rFonts w:ascii="Times New Roman" w:eastAsia="Times New Roman" w:hAnsi="Times New Roman" w:cs="Times New Roman"/>
        </w:rPr>
        <w:t>nr</w:t>
      </w:r>
      <w:r w:rsidRPr="002A339C">
        <w:rPr>
          <w:rFonts w:ascii="Times New Roman" w:eastAsia="Times New Roman" w:hAnsi="Times New Roman" w:cs="Times New Roman"/>
          <w:b/>
        </w:rPr>
        <w:t xml:space="preserve">. </w:t>
      </w:r>
      <w:r w:rsidRPr="002A339C">
        <w:rPr>
          <w:rFonts w:ascii="Times New Roman" w:eastAsia="Times New Roman" w:hAnsi="Times New Roman" w:cs="Times New Roman"/>
          <w:lang w:val="it-IT"/>
        </w:rPr>
        <w:t>44835/C/0001/UK/Ro;</w:t>
      </w:r>
      <w:r w:rsidRPr="002A339C">
        <w:rPr>
          <w:rFonts w:ascii="Times New Roman" w:eastAsia="Times New Roman" w:hAnsi="Times New Roman" w:cs="Times New Roman"/>
          <w:b/>
        </w:rPr>
        <w:t xml:space="preserve"> </w:t>
      </w:r>
    </w:p>
    <w:p w:rsidR="006E4C39" w:rsidRPr="002A339C" w:rsidRDefault="006E4C39" w:rsidP="00E37E96">
      <w:pPr>
        <w:spacing w:after="0" w:line="240" w:lineRule="auto"/>
        <w:ind w:left="567"/>
        <w:rPr>
          <w:rFonts w:ascii="Times New Roman" w:eastAsia="Times New Roman" w:hAnsi="Times New Roman" w:cs="Times New Roman"/>
          <w:b/>
        </w:rPr>
      </w:pPr>
      <w:r w:rsidRPr="002A339C">
        <w:rPr>
          <w:rFonts w:ascii="Times New Roman" w:eastAsia="Times New Roman" w:hAnsi="Times New Roman" w:cs="Times New Roman"/>
          <w:b/>
        </w:rPr>
        <w:t xml:space="preserve">- </w:t>
      </w:r>
      <w:r w:rsidRPr="002A339C">
        <w:rPr>
          <w:rFonts w:ascii="Times New Roman" w:eastAsia="Times New Roman" w:hAnsi="Times New Roman" w:cs="Times New Roman"/>
        </w:rPr>
        <w:t>CERTIFICAT</w:t>
      </w:r>
      <w:r w:rsidRPr="002A339C">
        <w:rPr>
          <w:rFonts w:ascii="Times New Roman" w:eastAsia="Times New Roman" w:hAnsi="Times New Roman" w:cs="Times New Roman"/>
          <w:b/>
        </w:rPr>
        <w:t xml:space="preserve"> ISO 27001 </w:t>
      </w:r>
      <w:r w:rsidRPr="002A339C">
        <w:rPr>
          <w:rFonts w:ascii="Times New Roman" w:eastAsia="Times New Roman" w:hAnsi="Times New Roman" w:cs="Times New Roman"/>
        </w:rPr>
        <w:t>nr</w:t>
      </w:r>
      <w:r w:rsidRPr="002A339C">
        <w:rPr>
          <w:rFonts w:ascii="Times New Roman" w:eastAsia="Times New Roman" w:hAnsi="Times New Roman" w:cs="Times New Roman"/>
          <w:b/>
        </w:rPr>
        <w:t xml:space="preserve">. </w:t>
      </w:r>
      <w:r w:rsidRPr="002A339C">
        <w:rPr>
          <w:rFonts w:ascii="Times New Roman" w:eastAsia="Times New Roman" w:hAnsi="Times New Roman" w:cs="Times New Roman"/>
          <w:lang w:val="it-IT"/>
        </w:rPr>
        <w:t>44835/D/0001/UK/Ro</w:t>
      </w:r>
      <w:r w:rsidRPr="002A339C">
        <w:rPr>
          <w:rFonts w:ascii="Times New Roman" w:eastAsia="Times New Roman" w:hAnsi="Times New Roman" w:cs="Times New Roman"/>
          <w:b/>
        </w:rPr>
        <w:t xml:space="preserve">  </w:t>
      </w:r>
    </w:p>
    <w:p w:rsidR="006E4C39" w:rsidRPr="002A339C" w:rsidRDefault="006E4C39" w:rsidP="00E37E96">
      <w:pPr>
        <w:keepNext/>
        <w:keepLines/>
        <w:spacing w:after="0" w:line="240" w:lineRule="auto"/>
        <w:outlineLvl w:val="1"/>
        <w:rPr>
          <w:rFonts w:ascii="Times New Roman" w:eastAsia="Times New Roman" w:hAnsi="Times New Roman" w:cs="Times New Roman"/>
          <w:b/>
          <w:color w:val="000000"/>
        </w:rPr>
      </w:pPr>
      <w:r w:rsidRPr="002A339C">
        <w:rPr>
          <w:rFonts w:ascii="Times New Roman" w:eastAsia="Times New Roman" w:hAnsi="Times New Roman" w:cs="Times New Roman"/>
        </w:rPr>
        <w:t>Copiile au fost anexate la Formularul de solicitare depuse în vederea obținerii autorizației integrate de mediu.</w:t>
      </w:r>
    </w:p>
    <w:p w:rsidR="006E4C39" w:rsidRPr="002A339C" w:rsidRDefault="006E4C39" w:rsidP="00C43F1C">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Cs/>
          <w:color w:val="000000"/>
        </w:rPr>
      </w:pPr>
      <w:r w:rsidRPr="002A339C">
        <w:rPr>
          <w:rFonts w:ascii="Times New Roman" w:eastAsia="Calibri" w:hAnsi="Times New Roman" w:cs="Times New Roman"/>
          <w:bCs/>
          <w:color w:val="000000"/>
        </w:rPr>
        <w:t>La implementarea activității SC DEMECO SRL a întocmit proceduri pentru fiecare activitate desfășurată pe amplasament, care au fost aduse la cunoștința personalului angajat în cadrul instruirilor operative.Fiecare persoana angajată are inclusă în fișa postului responsabilitățile care ii revin in desfășurarea activității de operare/exploatare și întreținere, aceste responsabilitări fiind asumate de fiecare persoană în parte.</w:t>
      </w:r>
    </w:p>
    <w:p w:rsidR="006E4C39" w:rsidRPr="002A339C" w:rsidRDefault="006E4C39" w:rsidP="00E37E96">
      <w:pPr>
        <w:tabs>
          <w:tab w:val="left" w:pos="8222"/>
          <w:tab w:val="left" w:pos="9356"/>
        </w:tabs>
        <w:autoSpaceDE w:val="0"/>
        <w:autoSpaceDN w:val="0"/>
        <w:adjustRightInd w:val="0"/>
        <w:spacing w:after="0" w:line="240" w:lineRule="auto"/>
        <w:ind w:right="141"/>
        <w:jc w:val="both"/>
        <w:rPr>
          <w:rFonts w:ascii="Times New Roman" w:eastAsia="Calibri" w:hAnsi="Times New Roman" w:cs="Times New Roman"/>
          <w:bCs/>
          <w:color w:val="000000"/>
        </w:rPr>
      </w:pPr>
      <w:r w:rsidRPr="002A339C">
        <w:rPr>
          <w:rFonts w:ascii="Times New Roman" w:eastAsia="Calibri" w:hAnsi="Times New Roman" w:cs="Times New Roman"/>
          <w:bCs/>
          <w:color w:val="000000"/>
        </w:rPr>
        <w:t xml:space="preserve">Persoanele angajate sunt conștiente de responsabilitățile care le revin la modul de lucru, în special de cele care au legătură directă cu necesitatea respectării măsurilor  incluse în legislația de mediu, securitatea muncii și prevenirea incendiilor. </w:t>
      </w:r>
    </w:p>
    <w:p w:rsidR="006E4C39" w:rsidRDefault="006E4C39" w:rsidP="00E37E96">
      <w:pPr>
        <w:autoSpaceDE w:val="0"/>
        <w:autoSpaceDN w:val="0"/>
        <w:adjustRightInd w:val="0"/>
        <w:spacing w:after="0" w:line="240" w:lineRule="auto"/>
        <w:rPr>
          <w:rFonts w:ascii="Times New Roman" w:hAnsi="Times New Roman" w:cs="Times New Roman"/>
          <w:iCs/>
        </w:rPr>
      </w:pPr>
      <w:r w:rsidRPr="002A339C">
        <w:rPr>
          <w:rFonts w:ascii="Times New Roman" w:hAnsi="Times New Roman" w:cs="Times New Roman"/>
          <w:iCs/>
        </w:rPr>
        <w:t xml:space="preserve">Sunt urmărite şi identificate aspectele semnificative de mediu şi anual se va realiza un Raport de Mediu care poate fi </w:t>
      </w:r>
      <w:r w:rsidR="00C43F1C">
        <w:rPr>
          <w:rFonts w:ascii="Times New Roman" w:hAnsi="Times New Roman" w:cs="Times New Roman"/>
          <w:iCs/>
        </w:rPr>
        <w:t>transmis autorităţilor de mediu.</w:t>
      </w:r>
    </w:p>
    <w:p w:rsidR="00C43F1C" w:rsidRDefault="00C43F1C" w:rsidP="00E37E96">
      <w:pPr>
        <w:autoSpaceDE w:val="0"/>
        <w:autoSpaceDN w:val="0"/>
        <w:adjustRightInd w:val="0"/>
        <w:spacing w:after="0" w:line="240" w:lineRule="auto"/>
        <w:rPr>
          <w:rFonts w:ascii="Times New Roman" w:hAnsi="Times New Roman" w:cs="Times New Roman"/>
        </w:rPr>
      </w:pPr>
    </w:p>
    <w:p w:rsidR="00981F1A" w:rsidRDefault="00981F1A" w:rsidP="00E37E96">
      <w:pPr>
        <w:autoSpaceDE w:val="0"/>
        <w:autoSpaceDN w:val="0"/>
        <w:adjustRightInd w:val="0"/>
        <w:spacing w:after="0" w:line="240" w:lineRule="auto"/>
        <w:rPr>
          <w:rFonts w:ascii="Times New Roman" w:hAnsi="Times New Roman" w:cs="Times New Roman"/>
        </w:rPr>
      </w:pPr>
    </w:p>
    <w:p w:rsidR="00981F1A" w:rsidRDefault="00981F1A" w:rsidP="00E37E96">
      <w:pPr>
        <w:autoSpaceDE w:val="0"/>
        <w:autoSpaceDN w:val="0"/>
        <w:adjustRightInd w:val="0"/>
        <w:spacing w:after="0" w:line="240" w:lineRule="auto"/>
        <w:rPr>
          <w:rFonts w:ascii="Times New Roman" w:hAnsi="Times New Roman" w:cs="Times New Roman"/>
        </w:rPr>
      </w:pPr>
    </w:p>
    <w:p w:rsidR="00981F1A" w:rsidRDefault="00981F1A" w:rsidP="00E37E96">
      <w:pPr>
        <w:autoSpaceDE w:val="0"/>
        <w:autoSpaceDN w:val="0"/>
        <w:adjustRightInd w:val="0"/>
        <w:spacing w:after="0" w:line="240" w:lineRule="auto"/>
        <w:rPr>
          <w:rFonts w:ascii="Times New Roman" w:hAnsi="Times New Roman" w:cs="Times New Roman"/>
        </w:rPr>
      </w:pPr>
    </w:p>
    <w:p w:rsidR="00981F1A" w:rsidRDefault="00981F1A" w:rsidP="00E37E96">
      <w:pPr>
        <w:autoSpaceDE w:val="0"/>
        <w:autoSpaceDN w:val="0"/>
        <w:adjustRightInd w:val="0"/>
        <w:spacing w:after="0" w:line="240" w:lineRule="auto"/>
        <w:rPr>
          <w:rFonts w:ascii="Times New Roman" w:hAnsi="Times New Roman" w:cs="Times New Roman"/>
        </w:rPr>
      </w:pPr>
    </w:p>
    <w:p w:rsidR="00981F1A" w:rsidRPr="002A339C" w:rsidRDefault="00981F1A" w:rsidP="00E37E96">
      <w:pPr>
        <w:autoSpaceDE w:val="0"/>
        <w:autoSpaceDN w:val="0"/>
        <w:adjustRightInd w:val="0"/>
        <w:spacing w:after="0" w:line="240" w:lineRule="auto"/>
        <w:rPr>
          <w:rFonts w:ascii="Times New Roman" w:hAnsi="Times New Roman" w:cs="Times New Roman"/>
        </w:rPr>
      </w:pPr>
    </w:p>
    <w:p w:rsidR="00B47B99" w:rsidRPr="002A339C" w:rsidRDefault="00B47B99" w:rsidP="00E37E96">
      <w:pPr>
        <w:autoSpaceDE w:val="0"/>
        <w:autoSpaceDN w:val="0"/>
        <w:adjustRightInd w:val="0"/>
        <w:spacing w:after="0" w:line="240" w:lineRule="auto"/>
        <w:rPr>
          <w:rFonts w:ascii="Times New Roman" w:eastAsia="Calibri" w:hAnsi="Times New Roman" w:cs="Times New Roman"/>
          <w:b/>
          <w:iCs/>
          <w:lang w:val="en-US"/>
        </w:rPr>
      </w:pPr>
      <w:r w:rsidRPr="002A339C">
        <w:rPr>
          <w:rFonts w:ascii="Times New Roman" w:eastAsia="Calibri" w:hAnsi="Times New Roman" w:cs="Times New Roman"/>
          <w:b/>
          <w:iCs/>
          <w:lang w:val="en-US"/>
        </w:rPr>
        <w:t xml:space="preserve"> INTRĂRI DE MATERIALE </w:t>
      </w:r>
      <w:r w:rsidR="00981F1A">
        <w:rPr>
          <w:rFonts w:ascii="Times New Roman" w:eastAsia="Calibri" w:hAnsi="Times New Roman" w:cs="Times New Roman"/>
          <w:b/>
          <w:iCs/>
          <w:lang w:val="en-US"/>
        </w:rPr>
        <w:t>-</w:t>
      </w:r>
      <w:r w:rsidRPr="002A339C">
        <w:rPr>
          <w:rFonts w:ascii="Times New Roman" w:eastAsia="Calibri" w:hAnsi="Times New Roman" w:cs="Times New Roman"/>
          <w:b/>
          <w:iCs/>
          <w:lang w:val="en-US"/>
        </w:rPr>
        <w:t xml:space="preserve"> Selectarea materiilor prime</w:t>
      </w:r>
    </w:p>
    <w:p w:rsidR="00C06EA5" w:rsidRDefault="00B47B99" w:rsidP="00E37E96">
      <w:pPr>
        <w:spacing w:after="0" w:line="240" w:lineRule="auto"/>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lastRenderedPageBreak/>
        <w:t>Conform autorizației integrate de mediu deținute  la punctul de lucru din Vlădiceni, com. Tomești, str. Fântâni sunt admise pentru depozitare temporară deșeurile periculoase și nepericuloase destinate eliminării prin incinerare sau valorificării prin instalația de distilare.</w:t>
      </w:r>
    </w:p>
    <w:p w:rsidR="00B47B99" w:rsidRPr="002A339C" w:rsidRDefault="00B47B99" w:rsidP="00E37E96">
      <w:pPr>
        <w:spacing w:after="0" w:line="240" w:lineRule="auto"/>
        <w:jc w:val="both"/>
        <w:rPr>
          <w:rFonts w:ascii="Times New Roman" w:eastAsia="Times New Roman" w:hAnsi="Times New Roman" w:cs="Times New Roman"/>
          <w:b/>
          <w:bCs/>
          <w:lang w:val="en-GB"/>
        </w:rPr>
      </w:pPr>
      <w:r w:rsidRPr="002A339C">
        <w:rPr>
          <w:rFonts w:ascii="Times New Roman" w:eastAsia="Times New Roman" w:hAnsi="Times New Roman" w:cs="Times New Roman"/>
          <w:b/>
          <w:bCs/>
          <w:lang w:val="en-GB"/>
        </w:rPr>
        <w:t>În autorizația integrată de mediu nr.2/</w:t>
      </w:r>
      <w:r w:rsidRPr="002A339C">
        <w:rPr>
          <w:rFonts w:ascii="Times New Roman" w:eastAsia="Times New Roman" w:hAnsi="Times New Roman" w:cs="Times New Roman"/>
          <w:b/>
          <w:lang w:val="pt-BR"/>
        </w:rPr>
        <w:t>23.11.2015</w:t>
      </w:r>
      <w:r w:rsidRPr="002A339C">
        <w:rPr>
          <w:rFonts w:ascii="Times New Roman" w:eastAsia="Times New Roman" w:hAnsi="Times New Roman" w:cs="Times New Roman"/>
          <w:lang w:val="pt-BR"/>
        </w:rPr>
        <w:t xml:space="preserve"> </w:t>
      </w:r>
      <w:r w:rsidRPr="002A339C">
        <w:rPr>
          <w:rFonts w:ascii="Times New Roman" w:eastAsia="Times New Roman" w:hAnsi="Times New Roman" w:cs="Times New Roman"/>
          <w:b/>
          <w:bCs/>
          <w:lang w:val="en-GB"/>
        </w:rPr>
        <w:t xml:space="preserve">emisă de către APM Iași a fost aprobată o listă a deșeurilor care vor fi stocate, manevrate si eliminate in instalatia de incinerare si in cea de distilare încadrate conform Deciziei </w:t>
      </w:r>
      <w:hyperlink r:id="rId12" w:history="1">
        <w:r w:rsidRPr="002A339C">
          <w:rPr>
            <w:rFonts w:ascii="Times New Roman" w:eastAsia="Times New Roman" w:hAnsi="Times New Roman" w:cs="Times New Roman"/>
            <w:b/>
            <w:bCs/>
            <w:u w:val="single"/>
            <w:lang w:val="en-US"/>
          </w:rPr>
          <w:t>2000/532/CE</w:t>
        </w:r>
      </w:hyperlink>
      <w:r w:rsidRPr="002A339C">
        <w:rPr>
          <w:rFonts w:ascii="Times New Roman" w:eastAsia="Times New Roman" w:hAnsi="Times New Roman" w:cs="Times New Roman"/>
          <w:b/>
          <w:bCs/>
          <w:lang w:val="en-US"/>
        </w:rPr>
        <w:t xml:space="preserve"> de stabilire a unei liste de deşeuri și care fac parte din următoarele clase:</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01. Deseuri de la explorarea miniera si a carierelor si de la tratarea fizica si chimica a mineralelor</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02. Deseuri din agricultura, horticultura, acvacultura, silvicultura, vanatoare si pescuit, de la prepararea si procesarea alimentelor</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03. Deseuri de la prelucrarea lemnului si producerea placilor si mobilei, pastei de hartie, hartiei si cartonului</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04. Deseuri din industriile pielariei, blanariei si textila</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05. Deseuri de la rafinarea petrolului, purificarea gazelor naturale si tratarea pirolitica a carbunilor</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06. Deseuri din procese chimice anorganice</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07. Deseuri din procese chimice organice</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08. Deseuri de la producerea, prepararea, furnizarea si utilizarea (ppfu) straturilor de acoperire (vopsele, lacuri si emailuri vitroase), a adezivilor, cleiurilor si cernelurilor tipografice</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09. Deseuri din industria fotografica</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10. Deseuri din procesele termice</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12. Deseuri de la modelarea, tratarea mecanica si fizica a suprafetelor metalelor si a materialelor plastice</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13. Deseuri uleioase si deseuri de combustibili lichizi (cu exceptia uleiurilor comestibile si a celor din capitolele 05, 12 si 19)</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14. Deseuri de solventi organici, agenti de racire si carburanti (cu exceptia 07 si 08)</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15. Deseuri de ambalaje; materiale absorbante, materiale de lustruire, filtrante si imbracaminte de protectie, nespecificate in alta parte</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16. Deseuri nespecificate in alta parte</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17. Deseuri din constructii si demolari (inclusiv pamant excavat din amplasamente contaminate)</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18. Deseuri din activitati de ocrotire a sanatatii umane sau din activitati veterinare si/sau cercetari conexe (cu exceptia deseurilor de la prepararea hranei in bucatarii sau restaurante, care nu provin direct din activitatea de ocrotire a sanatatii)</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19. Deseuri de la instalatii de tratare a reziduurilor, de la statiile de epurare a apelor uzate si de la tratarea apelor pentru alimentare cu apa si uz industrial</w:t>
      </w:r>
    </w:p>
    <w:p w:rsidR="00B47B99" w:rsidRPr="002A339C" w:rsidRDefault="00B47B99"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20. Deseuri municipale si asimilabile din comert, industrie, institutii, inclusiv fractiuni colectate separat.</w:t>
      </w:r>
    </w:p>
    <w:p w:rsidR="00B47B99" w:rsidRPr="002A339C" w:rsidRDefault="00B47B99" w:rsidP="00E37E96">
      <w:pPr>
        <w:spacing w:after="0" w:line="240" w:lineRule="auto"/>
        <w:ind w:firstLine="567"/>
        <w:jc w:val="both"/>
        <w:rPr>
          <w:rFonts w:ascii="Times New Roman" w:eastAsia="Times New Roman" w:hAnsi="Times New Roman" w:cs="Times New Roman"/>
        </w:rPr>
      </w:pPr>
    </w:p>
    <w:p w:rsidR="00B47B99" w:rsidRPr="002A339C" w:rsidRDefault="00B47B99" w:rsidP="00E37E96">
      <w:pPr>
        <w:tabs>
          <w:tab w:val="left" w:pos="720"/>
          <w:tab w:val="left" w:pos="8222"/>
          <w:tab w:val="left" w:pos="9356"/>
        </w:tabs>
        <w:spacing w:after="0" w:line="240" w:lineRule="auto"/>
        <w:jc w:val="both"/>
        <w:rPr>
          <w:rFonts w:ascii="Times New Roman" w:eastAsia="Times New Roman" w:hAnsi="Times New Roman" w:cs="Times New Roman"/>
          <w:b/>
          <w:color w:val="000000"/>
          <w:u w:val="single"/>
          <w:lang w:eastAsia="ro-RO"/>
        </w:rPr>
      </w:pPr>
      <w:r w:rsidRPr="002A339C">
        <w:rPr>
          <w:rFonts w:ascii="Times New Roman" w:eastAsia="Times New Roman" w:hAnsi="Times New Roman" w:cs="Times New Roman"/>
          <w:b/>
          <w:color w:val="000000"/>
          <w:u w:val="single"/>
          <w:lang w:eastAsia="ro-RO"/>
        </w:rPr>
        <w:t>Nu se admit la depozitare temporară sau a prelucrării prin instalații de incinerare/valorificare prin distilare:</w:t>
      </w:r>
    </w:p>
    <w:p w:rsidR="00B47B99" w:rsidRPr="002A339C" w:rsidRDefault="00B47B99" w:rsidP="00E37E96">
      <w:pPr>
        <w:numPr>
          <w:ilvl w:val="0"/>
          <w:numId w:val="1"/>
        </w:numPr>
        <w:tabs>
          <w:tab w:val="left" w:pos="720"/>
          <w:tab w:val="left" w:pos="8222"/>
          <w:tab w:val="left" w:pos="9356"/>
        </w:tabs>
        <w:spacing w:after="0" w:line="240" w:lineRule="auto"/>
        <w:contextualSpacing/>
        <w:jc w:val="both"/>
        <w:rPr>
          <w:rFonts w:ascii="Times New Roman" w:eastAsia="Times New Roman" w:hAnsi="Times New Roman" w:cs="Times New Roman"/>
          <w:b/>
          <w:color w:val="000000"/>
          <w:u w:val="single"/>
          <w:lang w:eastAsia="ro-RO"/>
        </w:rPr>
      </w:pPr>
      <w:r w:rsidRPr="002A339C">
        <w:rPr>
          <w:rFonts w:ascii="Times New Roman" w:eastAsia="Times New Roman" w:hAnsi="Times New Roman" w:cs="Times New Roman"/>
          <w:b/>
          <w:color w:val="000000"/>
          <w:u w:val="single"/>
          <w:lang w:eastAsia="ro-RO"/>
        </w:rPr>
        <w:t>deșeuri explozive(ex. Perclorați, peroxizi, etc)</w:t>
      </w:r>
    </w:p>
    <w:p w:rsidR="00B47B99" w:rsidRPr="002A339C" w:rsidRDefault="00B47B99" w:rsidP="00E37E96">
      <w:pPr>
        <w:numPr>
          <w:ilvl w:val="0"/>
          <w:numId w:val="1"/>
        </w:numPr>
        <w:tabs>
          <w:tab w:val="left" w:pos="720"/>
          <w:tab w:val="left" w:pos="8222"/>
          <w:tab w:val="left" w:pos="9356"/>
        </w:tabs>
        <w:spacing w:after="0" w:line="240" w:lineRule="auto"/>
        <w:contextualSpacing/>
        <w:jc w:val="both"/>
        <w:rPr>
          <w:rFonts w:ascii="Times New Roman" w:eastAsia="Times New Roman" w:hAnsi="Times New Roman" w:cs="Times New Roman"/>
          <w:b/>
          <w:color w:val="000000"/>
          <w:u w:val="single"/>
          <w:lang w:eastAsia="ro-RO"/>
        </w:rPr>
      </w:pPr>
      <w:r w:rsidRPr="002A339C">
        <w:rPr>
          <w:rFonts w:ascii="Times New Roman" w:eastAsia="Times New Roman" w:hAnsi="Times New Roman" w:cs="Times New Roman"/>
          <w:b/>
          <w:color w:val="000000"/>
          <w:u w:val="single"/>
          <w:lang w:eastAsia="ro-RO"/>
        </w:rPr>
        <w:t>deșeuri radioactive sau cele care emit radiații ionizante</w:t>
      </w:r>
    </w:p>
    <w:p w:rsidR="004C5E12" w:rsidRPr="002A339C" w:rsidRDefault="004C5E12" w:rsidP="00E37E96">
      <w:pPr>
        <w:tabs>
          <w:tab w:val="left" w:pos="720"/>
          <w:tab w:val="left" w:pos="8222"/>
          <w:tab w:val="left" w:pos="9356"/>
        </w:tabs>
        <w:spacing w:after="0" w:line="240" w:lineRule="auto"/>
        <w:ind w:left="720"/>
        <w:contextualSpacing/>
        <w:jc w:val="both"/>
        <w:rPr>
          <w:rFonts w:ascii="Times New Roman" w:eastAsia="Times New Roman" w:hAnsi="Times New Roman" w:cs="Times New Roman"/>
          <w:b/>
          <w:color w:val="000000"/>
          <w:u w:val="single"/>
          <w:lang w:eastAsia="ro-RO"/>
        </w:rPr>
      </w:pPr>
    </w:p>
    <w:p w:rsidR="00B47B99" w:rsidRPr="002A339C" w:rsidRDefault="00B47B99" w:rsidP="00E37E96">
      <w:pPr>
        <w:spacing w:after="0" w:line="240" w:lineRule="auto"/>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 xml:space="preserve">Prin </w:t>
      </w:r>
      <w:r w:rsidRPr="002A339C">
        <w:rPr>
          <w:rFonts w:ascii="Times New Roman" w:eastAsia="Times New Roman" w:hAnsi="Times New Roman" w:cs="Times New Roman"/>
          <w:color w:val="000000"/>
          <w:u w:val="single"/>
          <w:lang w:eastAsia="ro-RO"/>
        </w:rPr>
        <w:t>solicitarea revizuirii autorizației integrate de mediu</w:t>
      </w:r>
      <w:r w:rsidRPr="002A339C">
        <w:rPr>
          <w:rFonts w:ascii="Times New Roman" w:eastAsia="Times New Roman" w:hAnsi="Times New Roman" w:cs="Times New Roman"/>
          <w:color w:val="000000"/>
          <w:lang w:eastAsia="ro-RO"/>
        </w:rPr>
        <w:t xml:space="preserve"> Societatea are în vedere tratarea prin incinerare</w:t>
      </w:r>
      <w:r w:rsidR="00D274D7" w:rsidRPr="002A339C">
        <w:rPr>
          <w:rFonts w:ascii="Times New Roman" w:eastAsia="Times New Roman" w:hAnsi="Times New Roman" w:cs="Times New Roman"/>
          <w:color w:val="000000"/>
          <w:lang w:eastAsia="ro-RO"/>
        </w:rPr>
        <w:t xml:space="preserve"> și</w:t>
      </w:r>
      <w:r w:rsidR="004C5E12" w:rsidRPr="002A339C">
        <w:rPr>
          <w:rFonts w:ascii="Times New Roman" w:eastAsia="Times New Roman" w:hAnsi="Times New Roman" w:cs="Times New Roman"/>
          <w:color w:val="000000"/>
          <w:lang w:eastAsia="ro-RO"/>
        </w:rPr>
        <w:t xml:space="preserve"> a</w:t>
      </w:r>
      <w:r w:rsidRPr="002A339C">
        <w:rPr>
          <w:rFonts w:ascii="Times New Roman" w:eastAsia="Times New Roman" w:hAnsi="Times New Roman" w:cs="Times New Roman"/>
          <w:color w:val="000000"/>
          <w:lang w:eastAsia="ro-RO"/>
        </w:rPr>
        <w:t xml:space="preserve"> </w:t>
      </w:r>
      <w:r w:rsidR="00D274D7" w:rsidRPr="002A339C">
        <w:rPr>
          <w:rFonts w:ascii="Times New Roman" w:eastAsia="Times New Roman" w:hAnsi="Times New Roman" w:cs="Times New Roman"/>
          <w:color w:val="000000"/>
          <w:lang w:eastAsia="ro-RO"/>
        </w:rPr>
        <w:t xml:space="preserve">următoarelor tipuri de deșeuri menționate </w:t>
      </w:r>
      <w:r w:rsidR="004C5E12" w:rsidRPr="002A339C">
        <w:rPr>
          <w:rFonts w:ascii="Times New Roman" w:eastAsia="Times New Roman" w:hAnsi="Times New Roman" w:cs="Times New Roman"/>
          <w:color w:val="000000"/>
          <w:lang w:eastAsia="ro-RO"/>
        </w:rPr>
        <w:t>î</w:t>
      </w:r>
      <w:r w:rsidR="00D274D7" w:rsidRPr="002A339C">
        <w:rPr>
          <w:rFonts w:ascii="Times New Roman" w:eastAsia="Times New Roman" w:hAnsi="Times New Roman" w:cs="Times New Roman"/>
          <w:color w:val="000000"/>
          <w:lang w:eastAsia="ro-RO"/>
        </w:rPr>
        <w:t>n Formularul de solicitare</w:t>
      </w:r>
      <w:r w:rsidR="004C5E12" w:rsidRPr="002A339C">
        <w:rPr>
          <w:rFonts w:ascii="Times New Roman" w:eastAsia="Times New Roman" w:hAnsi="Times New Roman" w:cs="Times New Roman"/>
          <w:color w:val="000000"/>
          <w:lang w:eastAsia="ro-RO"/>
        </w:rPr>
        <w:t>, luând în considerare următoarele:</w:t>
      </w:r>
      <w:r w:rsidRPr="002A339C">
        <w:rPr>
          <w:rFonts w:ascii="Times New Roman" w:eastAsia="Times New Roman" w:hAnsi="Times New Roman" w:cs="Times New Roman"/>
          <w:color w:val="000000"/>
          <w:lang w:eastAsia="ro-RO"/>
        </w:rPr>
        <w:t xml:space="preserve"> </w:t>
      </w:r>
    </w:p>
    <w:p w:rsidR="00B47B99" w:rsidRPr="002A339C" w:rsidRDefault="004C5E12" w:rsidP="00E37E96">
      <w:pPr>
        <w:pStyle w:val="ListParagraph"/>
        <w:numPr>
          <w:ilvl w:val="0"/>
          <w:numId w:val="4"/>
        </w:numPr>
        <w:tabs>
          <w:tab w:val="left" w:pos="720"/>
          <w:tab w:val="left" w:pos="8222"/>
          <w:tab w:val="left" w:pos="9356"/>
        </w:tabs>
        <w:spacing w:after="0" w:line="240" w:lineRule="auto"/>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 xml:space="preserve">Conform </w:t>
      </w:r>
      <w:r w:rsidR="00B47B99" w:rsidRPr="002A339C">
        <w:rPr>
          <w:rFonts w:ascii="Times New Roman" w:eastAsia="Times New Roman" w:hAnsi="Times New Roman" w:cs="Times New Roman"/>
          <w:color w:val="000000"/>
          <w:lang w:eastAsia="ro-RO"/>
        </w:rPr>
        <w:t>specificațiil</w:t>
      </w:r>
      <w:r w:rsidRPr="002A339C">
        <w:rPr>
          <w:rFonts w:ascii="Times New Roman" w:eastAsia="Times New Roman" w:hAnsi="Times New Roman" w:cs="Times New Roman"/>
          <w:color w:val="000000"/>
          <w:lang w:eastAsia="ro-RO"/>
        </w:rPr>
        <w:t>or</w:t>
      </w:r>
      <w:r w:rsidR="00B47B99" w:rsidRPr="002A339C">
        <w:rPr>
          <w:rFonts w:ascii="Times New Roman" w:eastAsia="Times New Roman" w:hAnsi="Times New Roman" w:cs="Times New Roman"/>
          <w:color w:val="000000"/>
          <w:lang w:eastAsia="ro-RO"/>
        </w:rPr>
        <w:t xml:space="preserve"> Legii nr.211/2011, aprobată și modificată prin Ordonanța de Urgență 68/2016,</w:t>
      </w:r>
      <w:r w:rsidRPr="002A339C">
        <w:rPr>
          <w:rFonts w:ascii="Times New Roman" w:eastAsia="Times New Roman" w:hAnsi="Times New Roman" w:cs="Times New Roman"/>
          <w:color w:val="000000"/>
          <w:lang w:eastAsia="ro-RO"/>
        </w:rPr>
        <w:t xml:space="preserve"> </w:t>
      </w:r>
      <w:r w:rsidR="00B47B99" w:rsidRPr="002A339C">
        <w:rPr>
          <w:rFonts w:ascii="Times New Roman" w:eastAsia="Times New Roman" w:hAnsi="Times New Roman" w:cs="Times New Roman"/>
          <w:color w:val="000000"/>
          <w:lang w:eastAsia="ro-RO"/>
        </w:rPr>
        <w:t xml:space="preserve"> în cazul în care produsele de origine animală, inclusiv produsele transformate reglementate prin Regulamentul 1774/2002, modificat prin Regulamentul 1069/2009 cu modificările ulterioare</w:t>
      </w:r>
      <w:r w:rsidRPr="002A339C">
        <w:rPr>
          <w:rFonts w:ascii="Times New Roman" w:eastAsia="Times New Roman" w:hAnsi="Times New Roman" w:cs="Times New Roman"/>
          <w:color w:val="000000"/>
          <w:lang w:eastAsia="ro-RO"/>
        </w:rPr>
        <w:t>,sunt considerate deșeuri și</w:t>
      </w:r>
      <w:r w:rsidR="00B47B99" w:rsidRPr="002A339C">
        <w:rPr>
          <w:rFonts w:ascii="Times New Roman" w:eastAsia="Times New Roman" w:hAnsi="Times New Roman" w:cs="Times New Roman"/>
          <w:color w:val="000000"/>
          <w:lang w:eastAsia="ro-RO"/>
        </w:rPr>
        <w:t xml:space="preserve"> pot fi eliminate prin incinerare </w:t>
      </w:r>
      <w:r w:rsidRPr="002A339C">
        <w:rPr>
          <w:rFonts w:ascii="Times New Roman" w:eastAsia="Times New Roman" w:hAnsi="Times New Roman" w:cs="Times New Roman"/>
          <w:color w:val="000000"/>
          <w:lang w:eastAsia="ro-RO"/>
        </w:rPr>
        <w:t xml:space="preserve">cu respectarea prevederilor acestei </w:t>
      </w:r>
      <w:r w:rsidR="00B47B99" w:rsidRPr="002A339C">
        <w:rPr>
          <w:rFonts w:ascii="Times New Roman" w:eastAsia="Times New Roman" w:hAnsi="Times New Roman" w:cs="Times New Roman"/>
          <w:color w:val="000000"/>
          <w:lang w:eastAsia="ro-RO"/>
        </w:rPr>
        <w:t>Legi.</w:t>
      </w:r>
    </w:p>
    <w:p w:rsidR="00B47B99" w:rsidRPr="002A339C" w:rsidRDefault="00B47B99" w:rsidP="00E37E96">
      <w:pPr>
        <w:tabs>
          <w:tab w:val="left" w:pos="720"/>
          <w:tab w:val="left" w:pos="8222"/>
          <w:tab w:val="left" w:pos="9356"/>
        </w:tabs>
        <w:spacing w:after="0" w:line="240" w:lineRule="auto"/>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Prin urmare, deșeurile încadrate</w:t>
      </w:r>
      <w:r w:rsidR="00F82016" w:rsidRPr="002A339C">
        <w:rPr>
          <w:rFonts w:ascii="Times New Roman" w:eastAsia="Times New Roman" w:hAnsi="Times New Roman" w:cs="Times New Roman"/>
          <w:b/>
          <w:color w:val="000000"/>
          <w:lang w:eastAsia="ro-RO"/>
        </w:rPr>
        <w:t xml:space="preserve"> în</w:t>
      </w:r>
      <w:r w:rsidRPr="002A339C">
        <w:rPr>
          <w:rFonts w:ascii="Times New Roman" w:eastAsia="Times New Roman" w:hAnsi="Times New Roman" w:cs="Times New Roman"/>
          <w:b/>
          <w:color w:val="000000"/>
          <w:lang w:eastAsia="ro-RO"/>
        </w:rPr>
        <w:t xml:space="preserve"> Regulamentele enumerate anterior, încadrate în clasele 1,2 și 3, pot fi eliminate prin incinerare, cu respectarea condițiilor specificate.</w:t>
      </w:r>
    </w:p>
    <w:p w:rsidR="00B47B99" w:rsidRPr="002A339C" w:rsidRDefault="00B47B99" w:rsidP="00E37E96">
      <w:pPr>
        <w:tabs>
          <w:tab w:val="left" w:pos="720"/>
          <w:tab w:val="left" w:pos="8222"/>
          <w:tab w:val="left" w:pos="9356"/>
        </w:tabs>
        <w:spacing w:after="0" w:line="240" w:lineRule="auto"/>
        <w:jc w:val="both"/>
        <w:rPr>
          <w:rFonts w:ascii="Times New Roman" w:eastAsia="Times New Roman" w:hAnsi="Times New Roman" w:cs="Times New Roman"/>
          <w:b/>
          <w:color w:val="000000"/>
          <w:lang w:eastAsia="ro-RO"/>
        </w:rPr>
      </w:pPr>
    </w:p>
    <w:tbl>
      <w:tblPr>
        <w:tblW w:w="984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9"/>
      </w:tblGrid>
      <w:tr w:rsidR="00982BBE" w:rsidRPr="002A339C" w:rsidTr="00C06EA5">
        <w:trPr>
          <w:trHeight w:val="1038"/>
        </w:trPr>
        <w:tc>
          <w:tcPr>
            <w:tcW w:w="9849" w:type="dxa"/>
          </w:tcPr>
          <w:p w:rsidR="00982BBE" w:rsidRPr="002A339C" w:rsidRDefault="00982BBE"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PRIN SOLICITAREA DE REVIZUIRE A AUTORIZAȚIEI INTEGRATE DE MEDIU SI A SOLICITĂRII INTRODUCERII DE NOI CODURI ÎN VEDEREA TRATĂRII NU SE MODIFICĂ CANTITĂȚILE CARE URMEAZĂ SĂ FIE INCINERATE.</w:t>
            </w:r>
          </w:p>
          <w:p w:rsidR="00982BBE" w:rsidRPr="002A339C" w:rsidRDefault="00982BBE" w:rsidP="00E37E96">
            <w:pPr>
              <w:spacing w:after="0" w:line="240" w:lineRule="auto"/>
              <w:jc w:val="both"/>
              <w:rPr>
                <w:rFonts w:ascii="Times New Roman" w:eastAsia="Times New Roman" w:hAnsi="Times New Roman" w:cs="Times New Roman"/>
                <w:b/>
              </w:rPr>
            </w:pPr>
          </w:p>
        </w:tc>
      </w:tr>
    </w:tbl>
    <w:p w:rsidR="00B47B99" w:rsidRPr="002A339C" w:rsidRDefault="00B47B99" w:rsidP="00E37E96">
      <w:pPr>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lastRenderedPageBreak/>
        <w:t>Subprodusele de origine animală apar mai ales cu ocazia sacrificării animalelor pentru consumul uman, în cursul producţiei de produse de origine animală, ca de exemplu produse lactate, și în cursul eliminării animalelor moarte și în cadrul măsurilor de control al bolilor. Indiferent de originea lor, ele constituie un risc potenţial pentru sănătatea publică și animală și pentru mediu. Acest risc trebuie să fie controlat în mod adecvat, fie prin direcţionarea acestor produse către mijloace de eliminare sigure sau prin utilizarea lor în scopuri diferite, cu condiţia aplicării unor măsuri stricte care să minimalizeze riscurile sanitare în cauză.</w:t>
      </w:r>
    </w:p>
    <w:p w:rsidR="00B47B99" w:rsidRPr="002A339C" w:rsidRDefault="00B47B99"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În REGULAMENTUL (CE) NR. 1069/2009 AL PARLAMENTULUI EUROPEAN ŞI AL CONSILIULUI din 21 octombrie 2009 </w:t>
      </w:r>
      <w:r w:rsidRPr="002A339C">
        <w:rPr>
          <w:rFonts w:ascii="Times New Roman" w:eastAsia="Calibri" w:hAnsi="Times New Roman" w:cs="Times New Roman"/>
          <w:b/>
          <w:bCs/>
        </w:rPr>
        <w:t xml:space="preserve">de stabilire a unor norme sanitare privind subprodusele de origine animală și produsele derivate care nu sunt destinate consumului uman și de abrogare a Regulamentului (CE) nr. 1774/2002 (Regulament privind subprodusele de origine animală) sunt definite </w:t>
      </w:r>
      <w:r w:rsidRPr="002A339C">
        <w:rPr>
          <w:rFonts w:ascii="Times New Roman" w:eastAsia="Calibri" w:hAnsi="Times New Roman" w:cs="Times New Roman"/>
          <w:color w:val="000000"/>
        </w:rPr>
        <w:t>„subproduse de origine animală” care înseamnă înseamnă corpuri întregi sau părţi de corpuri de animale, produse de origine animală sau alte produse obţinute de la animale, care nu sunt destinate consumului uman și sunt stabilite normele comunitare cu privire la colectarea, transportul, manipularea, tratarea, transformarea, prelucrarea, depozitarea, introducerea pe piaţă, distribuţia, utilizarea și eliminarea subproduselor de origine animală.</w:t>
      </w:r>
    </w:p>
    <w:p w:rsidR="00B47B99" w:rsidRPr="002A339C" w:rsidRDefault="00B47B99"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Subprodusele de origine animală sunt clasificate în categorii specifice care reflectă nivelul de risc, astfel:</w:t>
      </w:r>
    </w:p>
    <w:p w:rsidR="00B47B99" w:rsidRPr="002A339C" w:rsidRDefault="00B47B99" w:rsidP="00C43F1C">
      <w:pPr>
        <w:spacing w:after="0" w:line="240" w:lineRule="auto"/>
        <w:rPr>
          <w:rFonts w:ascii="Times New Roman" w:eastAsia="Times New Roman" w:hAnsi="Times New Roman" w:cs="Times New Roman"/>
          <w:lang w:val="en-US" w:eastAsia="ro-RO"/>
        </w:rPr>
      </w:pPr>
      <w:r w:rsidRPr="002A339C">
        <w:rPr>
          <w:rFonts w:ascii="Times New Roman" w:eastAsia="Times New Roman" w:hAnsi="Times New Roman" w:cs="Times New Roman"/>
          <w:b/>
          <w:lang w:val="en-US" w:eastAsia="ro-RO"/>
        </w:rPr>
        <w:t>Materiile din categoria 1</w:t>
      </w:r>
      <w:r w:rsidRPr="002A339C">
        <w:rPr>
          <w:rFonts w:ascii="Times New Roman" w:eastAsia="Times New Roman" w:hAnsi="Times New Roman" w:cs="Times New Roman"/>
          <w:lang w:val="en-US" w:eastAsia="ro-RO"/>
        </w:rPr>
        <w:t xml:space="preserve"> cuprind subprodusele de la animale cu urmatoarea descriere sau orice materii ce contin astfel de subproduse:</w:t>
      </w:r>
      <w:r w:rsidRPr="002A339C">
        <w:rPr>
          <w:rFonts w:ascii="Times New Roman" w:eastAsia="Times New Roman" w:hAnsi="Times New Roman" w:cs="Times New Roman"/>
          <w:lang w:val="en-US" w:eastAsia="ro-RO"/>
        </w:rPr>
        <w:br/>
        <w:t>    a) toate partile organismului, incluzand pieile prelucrate si neprelucrate, ale urmatoarelor animale:</w:t>
      </w:r>
      <w:r w:rsidRPr="002A339C">
        <w:rPr>
          <w:rFonts w:ascii="Times New Roman" w:eastAsia="Times New Roman" w:hAnsi="Times New Roman" w:cs="Times New Roman"/>
          <w:lang w:val="en-US" w:eastAsia="ro-RO"/>
        </w:rPr>
        <w:br/>
        <w:t>    (i) animale suspectate de a fi infectate cu o EST sau la care prezenta unei EST a fost confirmata oficial,</w:t>
      </w:r>
      <w:r w:rsidRPr="002A339C">
        <w:rPr>
          <w:rFonts w:ascii="Times New Roman" w:eastAsia="Times New Roman" w:hAnsi="Times New Roman" w:cs="Times New Roman"/>
          <w:lang w:val="en-US" w:eastAsia="ro-RO"/>
        </w:rPr>
        <w:br/>
        <w:t>    (ii) animale ucise in contextul masurilor de eradicare a EST,</w:t>
      </w:r>
      <w:r w:rsidRPr="002A339C">
        <w:rPr>
          <w:rFonts w:ascii="Times New Roman" w:eastAsia="Times New Roman" w:hAnsi="Times New Roman" w:cs="Times New Roman"/>
          <w:lang w:val="en-US" w:eastAsia="ro-RO"/>
        </w:rPr>
        <w:br/>
        <w:t>    (iii) alte animale decat animale de ferma si animale salbatice, incluzand in particular animalele de companie, animalele din gradini zoologice si animale de circ,</w:t>
      </w:r>
      <w:r w:rsidRPr="002A339C">
        <w:rPr>
          <w:rFonts w:ascii="Times New Roman" w:eastAsia="Times New Roman" w:hAnsi="Times New Roman" w:cs="Times New Roman"/>
          <w:lang w:val="en-US" w:eastAsia="ro-RO"/>
        </w:rPr>
        <w:br/>
        <w:t xml:space="preserve">    (iv) animale de experienta, definite de Ordonanta Guvernului nr. 37/2002 pentru protectia animalelor folosite in scop stiintific sau in alte scopuri experimentale, </w:t>
      </w:r>
      <w:r w:rsidRPr="002A339C">
        <w:rPr>
          <w:rFonts w:ascii="Times New Roman" w:eastAsia="Times New Roman" w:hAnsi="Times New Roman" w:cs="Times New Roman"/>
          <w:lang w:val="en-US" w:eastAsia="ro-RO"/>
        </w:rPr>
        <w:br/>
        <w:t>    (v) animale salbatice, atunci cand sunt suspectate de a fi infectate cu boli transmisibile la om sau la animale;</w:t>
      </w:r>
      <w:r w:rsidRPr="002A339C">
        <w:rPr>
          <w:rFonts w:ascii="Times New Roman" w:eastAsia="Times New Roman" w:hAnsi="Times New Roman" w:cs="Times New Roman"/>
          <w:lang w:val="en-US" w:eastAsia="ro-RO"/>
        </w:rPr>
        <w:br/>
        <w:t>    b) materii cu risc specific, si atunci cand, in momentul colectarii si procesarii, materiile cu risc specific nu au fost indepartate, cadavre intregi de animale moarte continand materii cu risc specific;</w:t>
      </w:r>
      <w:r w:rsidRPr="002A339C">
        <w:rPr>
          <w:rFonts w:ascii="Times New Roman" w:eastAsia="Times New Roman" w:hAnsi="Times New Roman" w:cs="Times New Roman"/>
          <w:lang w:val="en-US" w:eastAsia="ro-RO"/>
        </w:rPr>
        <w:br/>
        <w:t>    c) produse derivate de la animale carora le-au fost administrate substante interzise si produse de origine animala ce contin reziduuri ale contaminantilor de mediu si alte substante enumerate de "Norma sanitara veterinara privind limitele maxime stabilite pentru reziduuri de pesticide, reziduuri de medicamente de uz veterinar si pentru alte contaminante in produsele de origine animala" , daca astfel de reziduuri depasesc nivelul permis stabilit de legislatia nationala;</w:t>
      </w:r>
      <w:r w:rsidRPr="002A339C">
        <w:rPr>
          <w:rFonts w:ascii="Times New Roman" w:eastAsia="Times New Roman" w:hAnsi="Times New Roman" w:cs="Times New Roman"/>
          <w:lang w:val="en-US" w:eastAsia="ro-RO"/>
        </w:rPr>
        <w:br/>
        <w:t>    d) toate materiile animaliere colectate in momentul tratarii apelor reziduale din intreprinderile de prelucrare din categoria 1 si din alte cladiri din care sunt indepartate materii cu risc specific, incluzand materii de la sortare, materii de la denisipare, amestecuri de grasimi si de ulei, reziduuri lichide si materii indepartate din canalele de scurgere ale acestor instalatii, in afara de cazul in care astfel de materii nu contin materii cu risc specific sau parti din acestea;</w:t>
      </w:r>
      <w:r w:rsidRPr="002A339C">
        <w:rPr>
          <w:rFonts w:ascii="Times New Roman" w:eastAsia="Times New Roman" w:hAnsi="Times New Roman" w:cs="Times New Roman"/>
          <w:lang w:val="en-US" w:eastAsia="ro-RO"/>
        </w:rPr>
        <w:br/>
        <w:t xml:space="preserve">    e) deseuri alimentare de tip catering de la mijloace de transport ce opereaza la nivel international; </w:t>
      </w:r>
      <w:r w:rsidRPr="002A339C">
        <w:rPr>
          <w:rFonts w:ascii="Times New Roman" w:eastAsia="Times New Roman" w:hAnsi="Times New Roman" w:cs="Times New Roman"/>
          <w:lang w:val="en-US" w:eastAsia="ro-RO"/>
        </w:rPr>
        <w:br/>
        <w:t>    f) amestecuri de materii din categoria 1 cu materii din categoria a 2-a, cu materii de categoria 3 sau cu ambele, incluzand orice materii destinate prelucrarii intr-o intreprindere de prelucrare din categoria 1.</w:t>
      </w:r>
    </w:p>
    <w:p w:rsidR="00B47B99" w:rsidRPr="002A339C" w:rsidRDefault="00B47B99" w:rsidP="00C43F1C">
      <w:pPr>
        <w:spacing w:after="0" w:line="240" w:lineRule="auto"/>
        <w:rPr>
          <w:rFonts w:ascii="Times New Roman" w:eastAsia="Calibri" w:hAnsi="Times New Roman" w:cs="Times New Roman"/>
          <w:color w:val="000000"/>
        </w:rPr>
      </w:pPr>
      <w:r w:rsidRPr="002A339C">
        <w:rPr>
          <w:rFonts w:ascii="Times New Roman" w:eastAsia="Times New Roman" w:hAnsi="Times New Roman" w:cs="Times New Roman"/>
          <w:b/>
          <w:lang w:val="en-US" w:eastAsia="ro-RO"/>
        </w:rPr>
        <w:t>    (2) Materiile din categoria a 2-a</w:t>
      </w:r>
      <w:r w:rsidRPr="002A339C">
        <w:rPr>
          <w:rFonts w:ascii="Times New Roman" w:eastAsia="Times New Roman" w:hAnsi="Times New Roman" w:cs="Times New Roman"/>
          <w:lang w:val="en-US" w:eastAsia="ro-RO"/>
        </w:rPr>
        <w:t xml:space="preserve"> cuprind subprodusele de la animale sau orice materii ce contin astfel de subproduse, descrise dupa cum urmeaza:</w:t>
      </w:r>
      <w:r w:rsidRPr="002A339C">
        <w:rPr>
          <w:rFonts w:ascii="Times New Roman" w:eastAsia="Times New Roman" w:hAnsi="Times New Roman" w:cs="Times New Roman"/>
          <w:lang w:val="en-US" w:eastAsia="ro-RO"/>
        </w:rPr>
        <w:br/>
        <w:t>    a) gunoi de grajd si continut de tract digestiv;</w:t>
      </w:r>
      <w:r w:rsidRPr="002A339C">
        <w:rPr>
          <w:rFonts w:ascii="Times New Roman" w:eastAsia="Times New Roman" w:hAnsi="Times New Roman" w:cs="Times New Roman"/>
          <w:lang w:val="en-US" w:eastAsia="ro-RO"/>
        </w:rPr>
        <w:br/>
        <w:t>    b) toate materiile animaliere colectate in momentul tratarii apelor reziduale provenite de la abatoare, sau de la intreprinderi de prelucrare de categoria a 2-a, incluzand materii de la sortare, materii de la denisipare, amestecuri de grasimi sau de ulei, reziduuri lichide si materii indepartate din canalele de scurgere ale acestor instalatii;</w:t>
      </w:r>
      <w:r w:rsidRPr="002A339C">
        <w:rPr>
          <w:rFonts w:ascii="Times New Roman" w:eastAsia="Times New Roman" w:hAnsi="Times New Roman" w:cs="Times New Roman"/>
          <w:lang w:val="en-US" w:eastAsia="ro-RO"/>
        </w:rPr>
        <w:br/>
        <w:t>    c) produse de origine animala ce contin reziduuri ale medicamentelor veterinare si contaminanti enumerati de "Norma sanitara veterinara privind limitele maxime stabilite pentru reziduuri de medicamente de uz veterinar si pentru alti contaminanti in produse de origine animala", daca astfel de reziduuri depasesc nivelul permis stabilit de legislatia comunitara transpusa in legislatia nationala;</w:t>
      </w:r>
      <w:r w:rsidRPr="002A339C">
        <w:rPr>
          <w:rFonts w:ascii="Times New Roman" w:eastAsia="Times New Roman" w:hAnsi="Times New Roman" w:cs="Times New Roman"/>
          <w:lang w:val="en-US" w:eastAsia="ro-RO"/>
        </w:rPr>
        <w:br/>
        <w:t>    d) produse de origine animala, altele decat materiile din categoria 1 ce sunt importate din tari terte si in cursul inspectiilor prevazute de legislatia comunitara transpusa in legislatia nationala, care nu se conformeaza cerintelor veterinare pentru importul lor in Romania, in afara de cazul in care acestea sunt returnate sau importul lor este acceptat sub rezerva restrictiilor stabilite in baza legislatiei mentionate;</w:t>
      </w:r>
      <w:r w:rsidRPr="002A339C">
        <w:rPr>
          <w:rFonts w:ascii="Times New Roman" w:eastAsia="Times New Roman" w:hAnsi="Times New Roman" w:cs="Times New Roman"/>
          <w:lang w:val="en-US" w:eastAsia="ro-RO"/>
        </w:rPr>
        <w:br/>
      </w:r>
      <w:r w:rsidRPr="002A339C">
        <w:rPr>
          <w:rFonts w:ascii="Times New Roman" w:eastAsia="Times New Roman" w:hAnsi="Times New Roman" w:cs="Times New Roman"/>
          <w:lang w:val="en-US" w:eastAsia="ro-RO"/>
        </w:rPr>
        <w:lastRenderedPageBreak/>
        <w:t>    e) animale si parti de animale ce mor altfel decat prin taiere la abator pentru consum uman, incluzand animale ucise pentru a eradica o boala epizootica;</w:t>
      </w:r>
      <w:r w:rsidRPr="002A339C">
        <w:rPr>
          <w:rFonts w:ascii="Times New Roman" w:eastAsia="Times New Roman" w:hAnsi="Times New Roman" w:cs="Times New Roman"/>
          <w:lang w:val="en-US" w:eastAsia="ro-RO"/>
        </w:rPr>
        <w:br/>
        <w:t>    f) amestecuri de materii din categoria a 2-a cu materii din categoria a 3-a, incluzand orice materii destinate prelucrarii intr-o intreprindere de prelucrare pentru categoria a 2-a; si</w:t>
      </w:r>
      <w:r w:rsidRPr="002A339C">
        <w:rPr>
          <w:rFonts w:ascii="Times New Roman" w:eastAsia="Times New Roman" w:hAnsi="Times New Roman" w:cs="Times New Roman"/>
          <w:lang w:val="en-US" w:eastAsia="ro-RO"/>
        </w:rPr>
        <w:br/>
        <w:t>    g) subproduse de la animale, altele decat materiile de categoria 1 sau materiile de categoria a 3-a.</w:t>
      </w:r>
      <w:r w:rsidRPr="002A339C">
        <w:rPr>
          <w:rFonts w:ascii="Times New Roman" w:eastAsia="Times New Roman" w:hAnsi="Times New Roman" w:cs="Times New Roman"/>
          <w:lang w:val="en-US" w:eastAsia="ro-RO"/>
        </w:rPr>
        <w:br/>
      </w:r>
      <w:r w:rsidRPr="002A339C">
        <w:rPr>
          <w:rFonts w:ascii="Times New Roman" w:eastAsia="Times New Roman" w:hAnsi="Times New Roman" w:cs="Times New Roman"/>
          <w:b/>
          <w:lang w:val="en-US" w:eastAsia="ro-RO"/>
        </w:rPr>
        <w:t>    (3) Materiile din categoria a 3-a</w:t>
      </w:r>
      <w:r w:rsidRPr="002A339C">
        <w:rPr>
          <w:rFonts w:ascii="Times New Roman" w:eastAsia="Times New Roman" w:hAnsi="Times New Roman" w:cs="Times New Roman"/>
          <w:lang w:val="en-US" w:eastAsia="ro-RO"/>
        </w:rPr>
        <w:t xml:space="preserve"> cuprind subproduse de la animale sau orice materii ce contin astfel de subproduse, descrise dupa cum urmeaza:</w:t>
      </w:r>
      <w:r w:rsidRPr="002A339C">
        <w:rPr>
          <w:rFonts w:ascii="Times New Roman" w:eastAsia="Times New Roman" w:hAnsi="Times New Roman" w:cs="Times New Roman"/>
          <w:lang w:val="en-US" w:eastAsia="ro-RO"/>
        </w:rPr>
        <w:br/>
        <w:t>    a) parti de animale taiate la abator ce sunt proprii consumului uman, in conformitate cu legislatia comunitara transpusa in legislatia nationala, dar care nu sunt destinate consumului uman, din motive comerciale;</w:t>
      </w:r>
      <w:r w:rsidRPr="002A339C">
        <w:rPr>
          <w:rFonts w:ascii="Times New Roman" w:eastAsia="Times New Roman" w:hAnsi="Times New Roman" w:cs="Times New Roman"/>
          <w:lang w:val="en-US" w:eastAsia="ro-RO"/>
        </w:rPr>
        <w:br/>
        <w:t>    b) parti de animale taiate la abator ce sunt respinse ca fiind improprii consumului uman, dar care nu sunt afectate de nici un semn de boala transmisibila la om sau la animale si provin din carcase ce sunt proprii consumului uman, in conformitate cu legislatia comunitara transpusa in legislatia nationala;</w:t>
      </w:r>
      <w:r w:rsidRPr="002A339C">
        <w:rPr>
          <w:rFonts w:ascii="Times New Roman" w:eastAsia="Times New Roman" w:hAnsi="Times New Roman" w:cs="Times New Roman"/>
          <w:lang w:val="en-US" w:eastAsia="ro-RO"/>
        </w:rPr>
        <w:br/>
        <w:t>    c) piei prelucrate si neprelucrate, ongloane, coarne, par de porc si pene ce provin de la animale ce sunt taiate intr-un abator, dupa ce au facut obiectul unei inspectii ante-mortem si ca rezultat al unei astfel de inspectii, au fost declarate corespunzatoare pentru taiere pentru consum uman, in conformitate cu legislatia comunitara transpusa in legislatia nationala;</w:t>
      </w:r>
      <w:r w:rsidRPr="002A339C">
        <w:rPr>
          <w:rFonts w:ascii="Times New Roman" w:eastAsia="Times New Roman" w:hAnsi="Times New Roman" w:cs="Times New Roman"/>
          <w:lang w:val="en-US" w:eastAsia="ro-RO"/>
        </w:rPr>
        <w:br/>
        <w:t>    d) sange obtinut de la alte animale decat rumegatoare ce sunt taiate intr-un abator, dupa ce au facut obiectul unei inspectii ante-mortem si ca rezultat al unei astfel de inspectii, au fost declarate corespunzatoare pentru taiere pentru consum uman, in conformitate cu legislatia comunitara transpusa in legislatia nationala;</w:t>
      </w:r>
      <w:r w:rsidRPr="002A339C">
        <w:rPr>
          <w:rFonts w:ascii="Times New Roman" w:eastAsia="Times New Roman" w:hAnsi="Times New Roman" w:cs="Times New Roman"/>
          <w:lang w:val="en-US" w:eastAsia="ro-RO"/>
        </w:rPr>
        <w:br/>
        <w:t>    e) subproduse de la animale derivate de la fabricarea de produse destinate consumului uman, incluzand oasele degresate si jumarile;</w:t>
      </w:r>
      <w:r w:rsidRPr="002A339C">
        <w:rPr>
          <w:rFonts w:ascii="Times New Roman" w:eastAsia="Times New Roman" w:hAnsi="Times New Roman" w:cs="Times New Roman"/>
          <w:lang w:val="en-US" w:eastAsia="ro-RO"/>
        </w:rPr>
        <w:br/>
        <w:t>    f) foste alimente de origine animala sau foste alimente ce contin produse de origine animala, altele decat deseurile alimentare de catering ce nu mai sunt destinate consumului uman din motive comerciale, datorita unor probleme de fabricare, defecte de ambalare sau altor defecte ce nu prezinta nici un risc pentru oameni sau animale;</w:t>
      </w:r>
      <w:r w:rsidRPr="002A339C">
        <w:rPr>
          <w:rFonts w:ascii="Times New Roman" w:eastAsia="Times New Roman" w:hAnsi="Times New Roman" w:cs="Times New Roman"/>
          <w:lang w:val="en-US" w:eastAsia="ro-RO"/>
        </w:rPr>
        <w:br/>
        <w:t>    g) lapte crud ce provine de la animale ce nu prezinta semne clinice al nici unei boli transmisibile prin acel produs la oameni sau animale;</w:t>
      </w:r>
      <w:r w:rsidRPr="002A339C">
        <w:rPr>
          <w:rFonts w:ascii="Times New Roman" w:eastAsia="Times New Roman" w:hAnsi="Times New Roman" w:cs="Times New Roman"/>
          <w:lang w:val="en-US" w:eastAsia="ro-RO"/>
        </w:rPr>
        <w:br/>
        <w:t>    h) pesti sau alte animale marine, cu exceptia mamiferelor marine pescuite in largul marii in scopul productiei de faina de peste;</w:t>
      </w:r>
      <w:r w:rsidRPr="002A339C">
        <w:rPr>
          <w:rFonts w:ascii="Times New Roman" w:eastAsia="Times New Roman" w:hAnsi="Times New Roman" w:cs="Times New Roman"/>
          <w:lang w:val="en-US" w:eastAsia="ro-RO"/>
        </w:rPr>
        <w:br/>
        <w:t>    i) subproduse proaspete de peste ce provin din intreprinderi ce fabrica produse pe baza de peste pentru consum uman;</w:t>
      </w:r>
      <w:r w:rsidRPr="002A339C">
        <w:rPr>
          <w:rFonts w:ascii="Times New Roman" w:eastAsia="Times New Roman" w:hAnsi="Times New Roman" w:cs="Times New Roman"/>
          <w:lang w:val="en-US" w:eastAsia="ro-RO"/>
        </w:rPr>
        <w:br/>
        <w:t>    j) coji de oua, subproduse din statia de incubatie si subproduse derivate din oua sparte ce provin de la pasari ce nu au prezentat semne clinice ale nici unei boli transmisibile prin acel produs la oameni sau animale;</w:t>
      </w:r>
      <w:r w:rsidRPr="002A339C">
        <w:rPr>
          <w:rFonts w:ascii="Times New Roman" w:eastAsia="Times New Roman" w:hAnsi="Times New Roman" w:cs="Times New Roman"/>
          <w:lang w:val="en-US" w:eastAsia="ro-RO"/>
        </w:rPr>
        <w:br/>
        <w:t>    k) sange, piei prelucrate si neprelucrate, ongloane, pene, lana, coarne, par si blana ce provin de la animale ce nu au prezentat semne clinice de vreo boala transmisibila prin acel produs la oameni sau animale; si</w:t>
      </w:r>
      <w:r w:rsidRPr="002A339C">
        <w:rPr>
          <w:rFonts w:ascii="Times New Roman" w:eastAsia="Times New Roman" w:hAnsi="Times New Roman" w:cs="Times New Roman"/>
          <w:lang w:val="en-US" w:eastAsia="ro-RO"/>
        </w:rPr>
        <w:br/>
        <w:t>    l) alte deseuri alimentare de catering.</w:t>
      </w:r>
      <w:r w:rsidRPr="002A339C">
        <w:rPr>
          <w:rFonts w:ascii="Times New Roman" w:eastAsia="Times New Roman" w:hAnsi="Times New Roman" w:cs="Times New Roman"/>
          <w:lang w:val="en-US" w:eastAsia="ro-RO"/>
        </w:rPr>
        <w:br/>
      </w:r>
      <w:r w:rsidRPr="002A339C">
        <w:rPr>
          <w:rFonts w:ascii="Times New Roman" w:eastAsia="Calibri" w:hAnsi="Times New Roman" w:cs="Times New Roman"/>
          <w:color w:val="000000"/>
        </w:rPr>
        <w:t>Printre metodele de eliminare ale acestor deșeuri din clasele 1-2-3 este prevăzută și incinerarea în instalații autorizate.</w:t>
      </w:r>
    </w:p>
    <w:p w:rsidR="00B47B99" w:rsidRPr="002A339C" w:rsidRDefault="00B47B99" w:rsidP="00E37E96">
      <w:pPr>
        <w:autoSpaceDE w:val="0"/>
        <w:autoSpaceDN w:val="0"/>
        <w:adjustRightInd w:val="0"/>
        <w:spacing w:after="0" w:line="240" w:lineRule="auto"/>
        <w:jc w:val="both"/>
        <w:rPr>
          <w:rFonts w:ascii="Times New Roman" w:eastAsia="Times New Roman" w:hAnsi="Times New Roman" w:cs="Times New Roman"/>
          <w:b/>
          <w:color w:val="000000"/>
          <w:lang w:eastAsia="ro-RO"/>
        </w:rPr>
      </w:pPr>
      <w:r w:rsidRPr="002A339C">
        <w:rPr>
          <w:rFonts w:ascii="Times New Roman" w:eastAsia="Calibri" w:hAnsi="Times New Roman" w:cs="Times New Roman"/>
          <w:color w:val="000000"/>
        </w:rPr>
        <w:t xml:space="preserve">SC DEMECO SRL deține </w:t>
      </w:r>
      <w:r w:rsidRPr="002A339C">
        <w:rPr>
          <w:rFonts w:ascii="Times New Roman" w:eastAsia="Times New Roman" w:hAnsi="Times New Roman" w:cs="Times New Roman"/>
          <w:b/>
          <w:color w:val="000000"/>
          <w:lang w:eastAsia="ro-RO"/>
        </w:rPr>
        <w:t>Autorizația Sanitar Veterinară pentru unitatea utilizatoare de subproduse de origine animală care nu sunt destinate consumului uman, Nr.RO-IS-009-INCP/1,2,3-31.08.2016, emisă de către AUTORITATEA NAȚIONALĂ SANITARĂ VETERINARĂ ȘI PENTRU SIGURANȚA ALIMENTELOR –Direcția Sanitară Veterinară și pentru Siguranța Alimentelor Iași pentru desfășurarea activității de ECARISAREA TERITORIULUI PRIN COLECTAREA ȘI INCINERAREA SUBPRODUSELOR DE ORIGINE ANIMALĂ CE NU SUNT DESTINATE CONSUMULUI UMAN DIN CATEGORIILE I, a II, sau a IIIa.</w:t>
      </w:r>
    </w:p>
    <w:p w:rsidR="00B47B99" w:rsidRPr="002A339C" w:rsidRDefault="00B47B99" w:rsidP="00E37E96">
      <w:pPr>
        <w:autoSpaceDE w:val="0"/>
        <w:autoSpaceDN w:val="0"/>
        <w:adjustRightInd w:val="0"/>
        <w:spacing w:after="0" w:line="240" w:lineRule="auto"/>
        <w:jc w:val="both"/>
        <w:rPr>
          <w:rFonts w:ascii="Times New Roman" w:eastAsia="Calibri" w:hAnsi="Times New Roman" w:cs="Times New Roman"/>
          <w:color w:val="000000"/>
        </w:rPr>
      </w:pPr>
    </w:p>
    <w:p w:rsidR="009D718A" w:rsidRPr="002A339C" w:rsidRDefault="00C06EA5" w:rsidP="00E37E96">
      <w:pPr>
        <w:autoSpaceDE w:val="0"/>
        <w:autoSpaceDN w:val="0"/>
        <w:adjustRightInd w:val="0"/>
        <w:spacing w:after="0" w:line="240" w:lineRule="auto"/>
        <w:jc w:val="both"/>
        <w:rPr>
          <w:rFonts w:ascii="Times New Roman" w:eastAsia="Calibri" w:hAnsi="Times New Roman" w:cs="Times New Roman"/>
          <w:color w:val="000000"/>
        </w:rPr>
      </w:pPr>
      <w:r w:rsidRPr="00C06EA5">
        <w:rPr>
          <w:rFonts w:ascii="Times New Roman" w:eastAsia="Calibri" w:hAnsi="Times New Roman" w:cs="Times New Roman"/>
          <w:color w:val="000000"/>
        </w:rPr>
        <w:t>În conformitate cu</w:t>
      </w:r>
      <w:r>
        <w:rPr>
          <w:rFonts w:ascii="Times New Roman" w:eastAsia="Calibri" w:hAnsi="Times New Roman" w:cs="Times New Roman"/>
          <w:color w:val="000000"/>
        </w:rPr>
        <w:t xml:space="preserve"> prevederile </w:t>
      </w:r>
      <w:r w:rsidRPr="00C06EA5">
        <w:rPr>
          <w:rFonts w:ascii="Times New Roman" w:eastAsia="Calibri" w:hAnsi="Times New Roman" w:cs="Times New Roman"/>
          <w:b/>
          <w:color w:val="000000"/>
        </w:rPr>
        <w:t>Legii nr. 55 din 10 aprilie 2017</w:t>
      </w:r>
      <w:r w:rsidRPr="00C06EA5">
        <w:rPr>
          <w:rFonts w:ascii="Times New Roman" w:eastAsia="Calibri" w:hAnsi="Times New Roman" w:cs="Times New Roman"/>
          <w:color w:val="000000"/>
        </w:rPr>
        <w:t xml:space="preserve"> pentru aprobarea Ordonanţei Guvernului nr. 24/2016  privind organizarea şi desfăşurarea activităţii de neutralizare a deşeurilor de origine animală</w:t>
      </w:r>
      <w:r w:rsidR="00B47B99" w:rsidRPr="00C06EA5">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respectiv prevederile </w:t>
      </w:r>
      <w:r w:rsidR="00B47B99" w:rsidRPr="002A339C">
        <w:rPr>
          <w:rFonts w:ascii="Times New Roman" w:eastAsia="Calibri" w:hAnsi="Times New Roman" w:cs="Times New Roman"/>
          <w:b/>
          <w:color w:val="000000"/>
        </w:rPr>
        <w:t xml:space="preserve">Regulamentului (CE) nr.1069/2009, SC DEMECO SRL  a stabilit proceduri privind </w:t>
      </w:r>
      <w:r w:rsidR="00B47B99" w:rsidRPr="002A339C">
        <w:rPr>
          <w:rFonts w:ascii="Times New Roman" w:eastAsia="Calibri" w:hAnsi="Times New Roman" w:cs="Times New Roman"/>
          <w:color w:val="000000"/>
        </w:rPr>
        <w:t>sistemul de colectare, transport şi eliminare a acestor deșeuri.</w:t>
      </w:r>
    </w:p>
    <w:p w:rsidR="00C06EA5" w:rsidRDefault="00C06EA5" w:rsidP="00E37E96">
      <w:pPr>
        <w:autoSpaceDE w:val="0"/>
        <w:autoSpaceDN w:val="0"/>
        <w:adjustRightInd w:val="0"/>
        <w:spacing w:after="0" w:line="240" w:lineRule="auto"/>
        <w:jc w:val="both"/>
        <w:rPr>
          <w:rFonts w:ascii="Times New Roman" w:eastAsia="Calibri" w:hAnsi="Times New Roman" w:cs="Times New Roman"/>
          <w:color w:val="000000"/>
        </w:rPr>
      </w:pPr>
    </w:p>
    <w:p w:rsidR="00B47B99" w:rsidRPr="00C06EA5" w:rsidRDefault="00C06EA5" w:rsidP="00E37E96">
      <w:pPr>
        <w:autoSpaceDE w:val="0"/>
        <w:autoSpaceDN w:val="0"/>
        <w:adjustRightInd w:val="0"/>
        <w:spacing w:after="0" w:line="240" w:lineRule="auto"/>
        <w:jc w:val="both"/>
        <w:rPr>
          <w:rFonts w:ascii="Times New Roman" w:eastAsia="Calibri" w:hAnsi="Times New Roman" w:cs="Times New Roman"/>
          <w:i/>
          <w:color w:val="000000"/>
          <w:lang w:val="en-US"/>
        </w:rPr>
      </w:pPr>
      <w:r w:rsidRPr="00C06EA5">
        <w:rPr>
          <w:rFonts w:ascii="Times New Roman" w:eastAsia="Calibri" w:hAnsi="Times New Roman" w:cs="Times New Roman"/>
          <w:color w:val="000000"/>
        </w:rPr>
        <w:t xml:space="preserve">Conform </w:t>
      </w:r>
      <w:r w:rsidRPr="00C06EA5">
        <w:rPr>
          <w:rFonts w:ascii="Times New Roman" w:eastAsia="Calibri" w:hAnsi="Times New Roman" w:cs="Times New Roman"/>
          <w:bCs/>
          <w:color w:val="000000"/>
          <w:lang w:val="en-US"/>
        </w:rPr>
        <w:t>Legii 55/ 2017,</w:t>
      </w:r>
      <w:r w:rsidRPr="00C06EA5">
        <w:rPr>
          <w:rFonts w:ascii="Times New Roman" w:eastAsia="Calibri" w:hAnsi="Times New Roman" w:cs="Times New Roman"/>
          <w:color w:val="000000"/>
        </w:rPr>
        <w:t xml:space="preserve">  prin </w:t>
      </w:r>
      <w:r w:rsidRPr="00C06EA5">
        <w:rPr>
          <w:rFonts w:ascii="Times New Roman" w:eastAsia="Calibri" w:hAnsi="Times New Roman" w:cs="Times New Roman"/>
          <w:i/>
          <w:color w:val="000000"/>
          <w:lang w:val="en-US"/>
        </w:rPr>
        <w:t>ecarisare se înțelege ac</w:t>
      </w:r>
      <w:r w:rsidRPr="00C06EA5">
        <w:rPr>
          <w:rFonts w:ascii="Times New Roman" w:hAnsi="Times New Roman" w:cs="Times New Roman"/>
          <w:i/>
        </w:rPr>
        <w:t>tivitatea de colectare a subproduselor de origine animală, în scopul procesării sau incinerării/coincinerării acestora, incluzând activităţile de transport, depozitare şi manipulare a acestora, după caz</w:t>
      </w:r>
      <w:r w:rsidRPr="00C06EA5">
        <w:rPr>
          <w:rFonts w:ascii="Times New Roman" w:hAnsi="Times New Roman" w:cs="Times New Roman"/>
        </w:rPr>
        <w:t>.</w:t>
      </w:r>
      <w:r w:rsidR="00B47B99" w:rsidRPr="00C06EA5">
        <w:rPr>
          <w:rFonts w:ascii="Times New Roman" w:eastAsia="Calibri" w:hAnsi="Times New Roman" w:cs="Times New Roman"/>
          <w:i/>
          <w:color w:val="000000"/>
          <w:lang w:val="en-US"/>
        </w:rPr>
        <w:t>.</w:t>
      </w:r>
    </w:p>
    <w:p w:rsidR="009D718A" w:rsidRPr="002A339C" w:rsidRDefault="009D718A" w:rsidP="00E37E96">
      <w:pPr>
        <w:autoSpaceDE w:val="0"/>
        <w:autoSpaceDN w:val="0"/>
        <w:adjustRightInd w:val="0"/>
        <w:spacing w:after="0" w:line="240" w:lineRule="auto"/>
        <w:jc w:val="both"/>
        <w:rPr>
          <w:rFonts w:ascii="Times New Roman" w:eastAsia="Calibri" w:hAnsi="Times New Roman" w:cs="Times New Roman"/>
          <w:color w:val="000000"/>
          <w:lang w:val="en-US"/>
        </w:rPr>
      </w:pPr>
    </w:p>
    <w:p w:rsidR="00B47B99" w:rsidRPr="002A339C" w:rsidRDefault="00B47B99" w:rsidP="00E37E96">
      <w:pPr>
        <w:autoSpaceDE w:val="0"/>
        <w:autoSpaceDN w:val="0"/>
        <w:adjustRightInd w:val="0"/>
        <w:spacing w:after="0" w:line="240" w:lineRule="auto"/>
        <w:jc w:val="both"/>
        <w:rPr>
          <w:rFonts w:ascii="Times New Roman" w:eastAsia="Calibri" w:hAnsi="Times New Roman" w:cs="Times New Roman"/>
          <w:b/>
          <w:color w:val="000000"/>
        </w:rPr>
      </w:pPr>
      <w:r w:rsidRPr="002A339C">
        <w:rPr>
          <w:rFonts w:ascii="Times New Roman" w:eastAsia="Calibri" w:hAnsi="Times New Roman" w:cs="Times New Roman"/>
          <w:b/>
          <w:color w:val="000000"/>
        </w:rPr>
        <w:t xml:space="preserve">Scopul acestei activități este de transformare a acestor  categorii de deșeuri în produse stabile biologic, nepericuloase pentru mediul înconjurător, animale sau om. </w:t>
      </w:r>
    </w:p>
    <w:p w:rsidR="00B47B99" w:rsidRPr="002A339C" w:rsidRDefault="00B47B99" w:rsidP="00E37E96">
      <w:pPr>
        <w:autoSpaceDE w:val="0"/>
        <w:autoSpaceDN w:val="0"/>
        <w:adjustRightInd w:val="0"/>
        <w:spacing w:after="0" w:line="240" w:lineRule="auto"/>
        <w:rPr>
          <w:rFonts w:ascii="Times New Roman" w:eastAsia="Calibri" w:hAnsi="Times New Roman" w:cs="Times New Roman"/>
          <w:color w:val="000000"/>
          <w:lang w:val="en-US"/>
        </w:rPr>
      </w:pPr>
    </w:p>
    <w:p w:rsidR="00F82016" w:rsidRPr="002A339C" w:rsidRDefault="00F82016" w:rsidP="00E37E96">
      <w:pPr>
        <w:tabs>
          <w:tab w:val="left" w:pos="567"/>
        </w:tabs>
        <w:spacing w:after="0" w:line="240" w:lineRule="auto"/>
        <w:ind w:right="9"/>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Cantitatile si tipurile deseurilor ce pot fi </w:t>
      </w:r>
      <w:r w:rsidRPr="002A339C">
        <w:rPr>
          <w:rFonts w:ascii="Times New Roman" w:eastAsia="Times New Roman" w:hAnsi="Times New Roman" w:cs="Times New Roman"/>
          <w:b/>
          <w:lang w:val="en-GB"/>
        </w:rPr>
        <w:t>incinerate</w:t>
      </w:r>
      <w:r w:rsidRPr="002A339C">
        <w:rPr>
          <w:rFonts w:ascii="Times New Roman" w:eastAsia="Times New Roman" w:hAnsi="Times New Roman" w:cs="Times New Roman"/>
          <w:lang w:val="en-GB"/>
        </w:rPr>
        <w:t xml:space="preserve"> zilnic, sunt urmatoarele: </w:t>
      </w:r>
    </w:p>
    <w:p w:rsidR="0095533E" w:rsidRPr="0095533E" w:rsidRDefault="0095533E" w:rsidP="00E37E96">
      <w:pPr>
        <w:numPr>
          <w:ilvl w:val="0"/>
          <w:numId w:val="3"/>
        </w:numPr>
        <w:tabs>
          <w:tab w:val="left" w:pos="567"/>
        </w:tabs>
        <w:spacing w:after="0" w:line="240" w:lineRule="auto"/>
        <w:ind w:right="9"/>
        <w:contextualSpacing/>
        <w:jc w:val="both"/>
        <w:rPr>
          <w:rFonts w:ascii="Times New Roman" w:eastAsia="Times New Roman" w:hAnsi="Times New Roman" w:cs="Times New Roman"/>
          <w:lang w:val="en-GB"/>
        </w:rPr>
      </w:pPr>
      <w:r w:rsidRPr="0095533E">
        <w:rPr>
          <w:rFonts w:ascii="Times New Roman" w:eastAsia="Times New Roman" w:hAnsi="Times New Roman" w:cs="Times New Roman"/>
          <w:lang w:val="en-GB"/>
        </w:rPr>
        <w:t>deseuri solide, inclusiv deșeuri de origine animalieră nedestinate consumului uman, precum și a produselor derivate – cca. 23,2 t/zi;</w:t>
      </w:r>
    </w:p>
    <w:p w:rsidR="0095533E" w:rsidRPr="0095533E" w:rsidRDefault="0095533E" w:rsidP="00E37E96">
      <w:pPr>
        <w:numPr>
          <w:ilvl w:val="0"/>
          <w:numId w:val="3"/>
        </w:numPr>
        <w:tabs>
          <w:tab w:val="left" w:pos="567"/>
        </w:tabs>
        <w:spacing w:after="0" w:line="240" w:lineRule="auto"/>
        <w:ind w:right="9"/>
        <w:contextualSpacing/>
        <w:jc w:val="both"/>
        <w:rPr>
          <w:rFonts w:ascii="Times New Roman" w:eastAsia="Times New Roman" w:hAnsi="Times New Roman" w:cs="Times New Roman"/>
          <w:lang w:val="en-GB"/>
        </w:rPr>
      </w:pPr>
      <w:r w:rsidRPr="0095533E">
        <w:rPr>
          <w:rFonts w:ascii="Times New Roman" w:eastAsia="Times New Roman" w:hAnsi="Times New Roman" w:cs="Times New Roman"/>
          <w:lang w:val="en-GB"/>
        </w:rPr>
        <w:t xml:space="preserve">deseuri pastoase – cca. 11,5 t/zi; </w:t>
      </w:r>
    </w:p>
    <w:p w:rsidR="0095533E" w:rsidRPr="002A339C" w:rsidRDefault="0095533E" w:rsidP="00E37E96">
      <w:pPr>
        <w:numPr>
          <w:ilvl w:val="0"/>
          <w:numId w:val="3"/>
        </w:numPr>
        <w:tabs>
          <w:tab w:val="left" w:pos="567"/>
        </w:tabs>
        <w:spacing w:after="0" w:line="240" w:lineRule="auto"/>
        <w:ind w:right="-417"/>
        <w:contextualSpacing/>
        <w:jc w:val="both"/>
        <w:rPr>
          <w:rFonts w:ascii="Times New Roman" w:eastAsia="Times New Roman" w:hAnsi="Times New Roman" w:cs="Times New Roman"/>
          <w:lang w:val="en-GB"/>
        </w:rPr>
      </w:pPr>
      <w:r w:rsidRPr="0095533E">
        <w:rPr>
          <w:rFonts w:ascii="Times New Roman" w:eastAsia="Times New Roman" w:hAnsi="Times New Roman" w:cs="Times New Roman"/>
          <w:lang w:val="en-GB"/>
        </w:rPr>
        <w:t>deseuri lichide – cca.3,1 t/zi</w:t>
      </w:r>
    </w:p>
    <w:p w:rsidR="00F82016" w:rsidRPr="002A339C" w:rsidRDefault="00F82016" w:rsidP="00E37E96">
      <w:pPr>
        <w:spacing w:after="0" w:line="240" w:lineRule="auto"/>
        <w:ind w:right="-417"/>
        <w:jc w:val="both"/>
        <w:rPr>
          <w:rFonts w:ascii="Times New Roman" w:eastAsia="Times New Roman" w:hAnsi="Times New Roman" w:cs="Times New Roman"/>
        </w:rPr>
      </w:pPr>
      <w:r w:rsidRPr="002A339C">
        <w:rPr>
          <w:rFonts w:ascii="Times New Roman" w:eastAsia="Times New Roman" w:hAnsi="Times New Roman" w:cs="Times New Roman"/>
        </w:rPr>
        <w:t>Aceste deseuri, pe baza puterii calorifice, stau la baza unor rețete prestabilite care constituie un</w:t>
      </w:r>
    </w:p>
    <w:p w:rsidR="00F82016" w:rsidRPr="002A339C" w:rsidRDefault="00F82016" w:rsidP="00E37E96">
      <w:pPr>
        <w:spacing w:after="0" w:line="240" w:lineRule="auto"/>
        <w:ind w:right="-417"/>
        <w:jc w:val="both"/>
        <w:rPr>
          <w:rFonts w:ascii="Times New Roman" w:eastAsia="Times New Roman" w:hAnsi="Times New Roman" w:cs="Times New Roman"/>
        </w:rPr>
      </w:pPr>
      <w:r w:rsidRPr="002A339C">
        <w:rPr>
          <w:rFonts w:ascii="Times New Roman" w:eastAsia="Times New Roman" w:hAnsi="Times New Roman" w:cs="Times New Roman"/>
        </w:rPr>
        <w:t xml:space="preserve">combustibil alternativ pentru procesul de incinerare, reducand consumul de gaze naturale. </w:t>
      </w:r>
    </w:p>
    <w:p w:rsidR="00F82016" w:rsidRPr="002A339C" w:rsidRDefault="005B6065" w:rsidP="00E37E96">
      <w:pPr>
        <w:autoSpaceDE w:val="0"/>
        <w:autoSpaceDN w:val="0"/>
        <w:adjustRightInd w:val="0"/>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C</w:t>
      </w:r>
      <w:r w:rsidR="00F82016" w:rsidRPr="002A339C">
        <w:rPr>
          <w:rFonts w:ascii="Times New Roman" w:eastAsia="Times New Roman" w:hAnsi="Times New Roman" w:cs="Times New Roman"/>
          <w:lang w:val="en-GB"/>
        </w:rPr>
        <w:t xml:space="preserve">ompoziţia deşeurilor ce pot fi </w:t>
      </w:r>
      <w:r w:rsidR="00F82016" w:rsidRPr="002A339C">
        <w:rPr>
          <w:rFonts w:ascii="Times New Roman" w:eastAsia="Times New Roman" w:hAnsi="Times New Roman" w:cs="Times New Roman"/>
          <w:b/>
          <w:lang w:val="en-GB"/>
        </w:rPr>
        <w:t xml:space="preserve">distilate </w:t>
      </w:r>
      <w:r w:rsidR="00F82016" w:rsidRPr="002A339C">
        <w:rPr>
          <w:rFonts w:ascii="Times New Roman" w:eastAsia="Times New Roman" w:hAnsi="Times New Roman" w:cs="Times New Roman"/>
          <w:lang w:val="en-GB"/>
        </w:rPr>
        <w:t>zilnic sunt următoarele:</w:t>
      </w:r>
    </w:p>
    <w:p w:rsidR="00F82016" w:rsidRPr="002A339C" w:rsidRDefault="00F82016"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solutii/emulsii cu continut de solventi nehalogenati </w:t>
      </w:r>
    </w:p>
    <w:p w:rsidR="00F82016" w:rsidRPr="002A339C" w:rsidRDefault="00F82016"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solutii/emulsii cu continut de solventi halogenati </w:t>
      </w:r>
    </w:p>
    <w:p w:rsidR="00F82016" w:rsidRPr="002A339C" w:rsidRDefault="00F82016"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solutii/emulsii cu continut de hidrocarburi </w:t>
      </w:r>
    </w:p>
    <w:p w:rsidR="00F82016" w:rsidRPr="002A339C" w:rsidRDefault="009D718A"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w:t>
      </w:r>
      <w:r w:rsidR="00F82016" w:rsidRPr="002A339C">
        <w:rPr>
          <w:rFonts w:ascii="Times New Roman" w:eastAsia="Times New Roman" w:hAnsi="Times New Roman" w:cs="Times New Roman"/>
          <w:lang w:val="en-GB"/>
        </w:rPr>
        <w:t xml:space="preserve">ape de clatire si spalare cu continut de detergenti </w:t>
      </w:r>
    </w:p>
    <w:p w:rsidR="00F82016" w:rsidRPr="002A339C" w:rsidRDefault="00F82016"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ape/emulsii  cu continut de glicol</w:t>
      </w:r>
    </w:p>
    <w:p w:rsidR="005B6065" w:rsidRDefault="00F82016" w:rsidP="00E37E96">
      <w:pPr>
        <w:spacing w:after="0" w:line="240" w:lineRule="auto"/>
        <w:ind w:left="567" w:right="-417"/>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 emulsii / solutii cu continut de grasimi vegetale si animale</w:t>
      </w:r>
      <w:r w:rsidR="005B6065">
        <w:rPr>
          <w:rFonts w:ascii="Times New Roman" w:eastAsia="Times New Roman" w:hAnsi="Times New Roman" w:cs="Times New Roman"/>
          <w:lang w:val="en-GB"/>
        </w:rPr>
        <w:t>,</w:t>
      </w:r>
    </w:p>
    <w:p w:rsidR="00F82016" w:rsidRPr="002A339C" w:rsidRDefault="005B6065" w:rsidP="00E37E96">
      <w:pPr>
        <w:spacing w:after="0" w:line="240" w:lineRule="auto"/>
        <w:ind w:right="-417"/>
        <w:jc w:val="both"/>
        <w:rPr>
          <w:rFonts w:ascii="Times New Roman" w:eastAsia="Times New Roman" w:hAnsi="Times New Roman" w:cs="Times New Roman"/>
        </w:rPr>
      </w:pPr>
      <w:r>
        <w:rPr>
          <w:rFonts w:ascii="Times New Roman" w:eastAsia="Times New Roman" w:hAnsi="Times New Roman" w:cs="Times New Roman"/>
          <w:lang w:val="en-GB"/>
        </w:rPr>
        <w:t>in cantitate de 15 t/ zi.</w:t>
      </w:r>
    </w:p>
    <w:p w:rsidR="00F82016" w:rsidRPr="002A339C" w:rsidRDefault="00F82016" w:rsidP="00E37E96">
      <w:pPr>
        <w:autoSpaceDE w:val="0"/>
        <w:autoSpaceDN w:val="0"/>
        <w:adjustRightInd w:val="0"/>
        <w:spacing w:after="0" w:line="240" w:lineRule="auto"/>
        <w:rPr>
          <w:rFonts w:ascii="Times New Roman" w:eastAsia="Calibri" w:hAnsi="Times New Roman" w:cs="Times New Roman"/>
          <w:i/>
          <w:iCs/>
          <w:lang w:val="en-US"/>
        </w:rPr>
      </w:pPr>
    </w:p>
    <w:p w:rsidR="00044E92" w:rsidRPr="00C43F1C" w:rsidRDefault="00044E92" w:rsidP="00E37E96">
      <w:pPr>
        <w:autoSpaceDE w:val="0"/>
        <w:autoSpaceDN w:val="0"/>
        <w:adjustRightInd w:val="0"/>
        <w:spacing w:after="0" w:line="240" w:lineRule="auto"/>
        <w:rPr>
          <w:rFonts w:ascii="Times New Roman" w:hAnsi="Times New Roman" w:cs="Times New Roman"/>
          <w:b/>
          <w:iCs/>
        </w:rPr>
      </w:pPr>
      <w:r w:rsidRPr="00C43F1C">
        <w:rPr>
          <w:rFonts w:ascii="Times New Roman" w:hAnsi="Times New Roman" w:cs="Times New Roman"/>
          <w:b/>
          <w:iCs/>
        </w:rPr>
        <w:t>Cerinţele BAT</w:t>
      </w:r>
    </w:p>
    <w:p w:rsidR="00044E92" w:rsidRPr="002A339C" w:rsidRDefault="00044E92" w:rsidP="00E37E96">
      <w:pPr>
        <w:pStyle w:val="ListParagraph"/>
        <w:numPr>
          <w:ilvl w:val="0"/>
          <w:numId w:val="5"/>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hAnsi="Times New Roman" w:cs="Times New Roman"/>
          <w:i/>
          <w:iCs/>
        </w:rPr>
        <w:t xml:space="preserve"> </w:t>
      </w:r>
      <w:r w:rsidRPr="002A339C">
        <w:rPr>
          <w:rFonts w:ascii="Times New Roman" w:eastAsia="Calibri" w:hAnsi="Times New Roman" w:cs="Times New Roman"/>
          <w:color w:val="000000"/>
        </w:rPr>
        <w:t xml:space="preserve">controlul automat al temperaturii de ardere (T=850 –1100°C cel puţin 2 secunde), în aşa fel încât în gazele de ardere sa nu se mai regăsească încărcături de substanţe nedistruse;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proces stabil de ardere, care permite incinerarea deşeurilor de diverse compoziţii;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fazele procesului de ardere sunt separate una de cealaltă şi reglate individual;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arderea parţială la viteze reduse a aerului în camera primară, fapt pentru care se emite o cantitate mică de substanţe solide;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reducerea cu 95 –98% a volumului şi masei deşeurilor tratate;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recuperarea căldurii şi folosirea acesteia în scopuri menajere şi industriale, ceea ce face ca instalaţia să fie rentabilă din punct de vedere economic;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sistem performant de extragere a zgurii care să îndepărteze şi să răcească rezidurile solide rezultate din cuptor;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respectarea valorilor limită de emisie, reglementate în doc BREF transpuse în legislaţia naţională;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consumurile de utilităţi şi materiale auxiliare se încadrează în limite.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utilizarea filtrelor saci pentru retinerea pulberilor,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utilizarea de material adsorbant uscat pentru retinerea gazelor acide, </w:t>
      </w:r>
    </w:p>
    <w:p w:rsidR="00044E92" w:rsidRPr="002A339C" w:rsidRDefault="00044E92" w:rsidP="00E37E9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temperaturi de lucru de 850-1200 grade celsius si denoxificarea cu amoniac in filtru reator, pentru reducerea emisiilor de oxizi de azot. </w:t>
      </w:r>
    </w:p>
    <w:p w:rsidR="00044E92" w:rsidRPr="002A339C" w:rsidRDefault="00044E92" w:rsidP="00E37E96">
      <w:pPr>
        <w:autoSpaceDE w:val="0"/>
        <w:autoSpaceDN w:val="0"/>
        <w:adjustRightInd w:val="0"/>
        <w:spacing w:after="0" w:line="240" w:lineRule="auto"/>
        <w:rPr>
          <w:rFonts w:ascii="Times New Roman" w:eastAsia="Calibri" w:hAnsi="Times New Roman" w:cs="Times New Roman"/>
          <w:b/>
          <w:iCs/>
          <w:lang w:val="en-US"/>
        </w:rPr>
      </w:pPr>
    </w:p>
    <w:p w:rsidR="00044E92" w:rsidRPr="002A339C" w:rsidRDefault="00044E92" w:rsidP="00E37E96">
      <w:pPr>
        <w:autoSpaceDE w:val="0"/>
        <w:autoSpaceDN w:val="0"/>
        <w:adjustRightInd w:val="0"/>
        <w:spacing w:after="0" w:line="240" w:lineRule="auto"/>
        <w:rPr>
          <w:rFonts w:ascii="Times New Roman" w:hAnsi="Times New Roman" w:cs="Times New Roman"/>
          <w:i/>
          <w:iCs/>
        </w:rPr>
      </w:pP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Auditul privind minimizarea deşeurilor (minimizarea utilizării materiilor prime)</w:t>
      </w:r>
    </w:p>
    <w:p w:rsidR="00044E92" w:rsidRPr="002A339C" w:rsidRDefault="001E40D4" w:rsidP="00E37E96">
      <w:pPr>
        <w:spacing w:after="0" w:line="240" w:lineRule="auto"/>
        <w:jc w:val="both"/>
        <w:rPr>
          <w:rFonts w:ascii="Times New Roman" w:hAnsi="Times New Roman" w:cs="Times New Roman"/>
          <w:i/>
          <w:iCs/>
        </w:rPr>
      </w:pPr>
      <w:r w:rsidRPr="002A339C">
        <w:rPr>
          <w:rFonts w:ascii="Times New Roman" w:eastAsia="Times New Roman" w:hAnsi="Times New Roman" w:cs="Times New Roman"/>
        </w:rPr>
        <w:t>Activitatea de incinerare si cea de distilare a deseurilor, reprezinta metode de minimizare a deseurilor.</w:t>
      </w:r>
    </w:p>
    <w:p w:rsidR="001E40D4" w:rsidRPr="002A339C" w:rsidRDefault="00044E92" w:rsidP="00E37E96">
      <w:pPr>
        <w:spacing w:after="0" w:line="240" w:lineRule="auto"/>
        <w:rPr>
          <w:rFonts w:ascii="Times New Roman" w:eastAsia="Times New Roman" w:hAnsi="Times New Roman" w:cs="Times New Roman"/>
        </w:rPr>
      </w:pPr>
      <w:r w:rsidRPr="002A339C">
        <w:rPr>
          <w:rFonts w:ascii="Times New Roman" w:hAnsi="Times New Roman" w:cs="Times New Roman"/>
          <w:i/>
          <w:iCs/>
        </w:rPr>
        <w:t xml:space="preserve"> </w:t>
      </w:r>
      <w:r w:rsidR="001E40D4" w:rsidRPr="002A339C">
        <w:rPr>
          <w:rFonts w:ascii="Times New Roman" w:eastAsia="Times New Roman" w:hAnsi="Times New Roman" w:cs="Times New Roman"/>
        </w:rPr>
        <w:t>Nu au fost efectuate audituri privind minimizarea deseurilor.</w:t>
      </w:r>
    </w:p>
    <w:p w:rsidR="00015B92" w:rsidRPr="002A339C" w:rsidRDefault="00015B92" w:rsidP="00E37E96">
      <w:pPr>
        <w:autoSpaceDE w:val="0"/>
        <w:autoSpaceDN w:val="0"/>
        <w:adjustRightInd w:val="0"/>
        <w:spacing w:after="0" w:line="240" w:lineRule="auto"/>
        <w:rPr>
          <w:rFonts w:ascii="Times New Roman" w:hAnsi="Times New Roman" w:cs="Times New Roman"/>
          <w:b/>
          <w:iCs/>
        </w:rPr>
      </w:pP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Utilizarea apei</w:t>
      </w:r>
    </w:p>
    <w:p w:rsidR="0061161C" w:rsidRPr="002A339C" w:rsidRDefault="0061161C" w:rsidP="00C43F1C">
      <w:pPr>
        <w:tabs>
          <w:tab w:val="left" w:pos="993"/>
          <w:tab w:val="left" w:pos="1985"/>
          <w:tab w:val="left" w:pos="8222"/>
          <w:tab w:val="left" w:pos="9356"/>
        </w:tabs>
        <w:spacing w:after="0" w:line="240" w:lineRule="auto"/>
        <w:ind w:right="141"/>
        <w:contextualSpacing/>
        <w:jc w:val="both"/>
        <w:rPr>
          <w:rFonts w:ascii="Times New Roman" w:eastAsia="Times New Roman" w:hAnsi="Times New Roman" w:cs="Times New Roman"/>
          <w:lang w:val="es-ES"/>
        </w:rPr>
      </w:pPr>
      <w:r w:rsidRPr="002A339C">
        <w:rPr>
          <w:rFonts w:ascii="Times New Roman" w:eastAsia="Times New Roman" w:hAnsi="Times New Roman" w:cs="Times New Roman"/>
          <w:iCs/>
          <w:lang w:val="en-GB"/>
        </w:rPr>
        <w:t>Alimentarea cu apa</w:t>
      </w:r>
      <w:r w:rsidRPr="002A339C">
        <w:rPr>
          <w:rFonts w:ascii="Times New Roman" w:eastAsia="Times New Roman" w:hAnsi="Times New Roman" w:cs="Times New Roman"/>
          <w:iCs/>
          <w:u w:val="single"/>
          <w:lang w:val="en-GB"/>
        </w:rPr>
        <w:t xml:space="preserve"> </w:t>
      </w:r>
      <w:r w:rsidRPr="002A339C">
        <w:rPr>
          <w:rFonts w:ascii="Times New Roman" w:eastAsia="Times New Roman" w:hAnsi="Times New Roman" w:cs="Times New Roman"/>
          <w:lang w:val="es-ES"/>
        </w:rPr>
        <w:t>este asigurata prin bransament(PEHD 100, Dn de 110mm, Lungimea de 175 m) la reteaua de alimentare cu apa potabila a municipiului Iasi.Rețeaua de distribuție în incintă este realizată din conducte PEHD, cu diametru de 75 mm și lungimea de 110m.</w:t>
      </w:r>
    </w:p>
    <w:p w:rsidR="00ED758B" w:rsidRPr="002A339C" w:rsidRDefault="00ED758B" w:rsidP="00C43F1C">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Modul de folosire al apei:</w:t>
      </w:r>
    </w:p>
    <w:p w:rsidR="00ED758B" w:rsidRPr="002A339C" w:rsidRDefault="00ED758B" w:rsidP="00E37E96">
      <w:pPr>
        <w:numPr>
          <w:ilvl w:val="0"/>
          <w:numId w:val="6"/>
        </w:numPr>
        <w:tabs>
          <w:tab w:val="left" w:pos="993"/>
          <w:tab w:val="left" w:pos="1985"/>
          <w:tab w:val="left" w:pos="8222"/>
          <w:tab w:val="left" w:pos="9356"/>
        </w:tabs>
        <w:spacing w:after="0" w:line="240" w:lineRule="auto"/>
        <w:ind w:right="141"/>
        <w:contextualSpacing/>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 xml:space="preserve">  Potabil și igienico-sanitar la instalațiile grupurilor sanitare</w:t>
      </w:r>
    </w:p>
    <w:p w:rsidR="00ED758B" w:rsidRPr="002A339C" w:rsidRDefault="00ED758B" w:rsidP="00E37E96">
      <w:pPr>
        <w:numPr>
          <w:ilvl w:val="0"/>
          <w:numId w:val="6"/>
        </w:numPr>
        <w:tabs>
          <w:tab w:val="left" w:pos="993"/>
          <w:tab w:val="left" w:pos="1985"/>
          <w:tab w:val="left" w:pos="8222"/>
          <w:tab w:val="left" w:pos="9356"/>
        </w:tabs>
        <w:spacing w:after="0" w:line="240" w:lineRule="auto"/>
        <w:ind w:right="141"/>
        <w:contextualSpacing/>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 xml:space="preserve">  Rezerva PSI</w:t>
      </w:r>
    </w:p>
    <w:p w:rsidR="00ED758B" w:rsidRPr="002A339C" w:rsidRDefault="00ED758B" w:rsidP="00E37E96">
      <w:pPr>
        <w:numPr>
          <w:ilvl w:val="0"/>
          <w:numId w:val="6"/>
        </w:numPr>
        <w:tabs>
          <w:tab w:val="left" w:pos="851"/>
          <w:tab w:val="left" w:pos="8222"/>
          <w:tab w:val="left" w:pos="9356"/>
        </w:tabs>
        <w:spacing w:after="0" w:line="240" w:lineRule="auto"/>
        <w:ind w:right="141"/>
        <w:contextualSpacing/>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Tehnologic: igienizări autoutilitare ce transportă deșeurile și igienizarea pardoselii în hala incineratorului precum  și a spațiilor de depozitare temporară 1 și 2a stației de pregătire a deșeurilor</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lastRenderedPageBreak/>
        <w:t>Colectarea , epurarea și evacuarea apelor uzate de canalizare-epurare</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 xml:space="preserve">Apele uzate menajere rezultate de la grupurile sanitare din zona administrativă sunt colectate prin conducte PVC cu diametrul de 400 mm în lungime de 106 m și evacuate într-un cămin </w:t>
      </w:r>
      <w:r w:rsidR="009D718A" w:rsidRPr="002A339C">
        <w:rPr>
          <w:rFonts w:ascii="Times New Roman" w:eastAsia="Times New Roman" w:hAnsi="Times New Roman" w:cs="Times New Roman"/>
          <w:iCs/>
          <w:lang w:val="en-GB"/>
        </w:rPr>
        <w:t>collector.</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pluviale sunt colectate de pe platforma betonată a incintei prin guri de scurgere și rigole carosabile LxlxH 45x0,2x0,4 m acoperite cu grătare metalice sunt evacuate în că</w:t>
      </w:r>
      <w:r w:rsidR="009D718A" w:rsidRPr="002A339C">
        <w:rPr>
          <w:rFonts w:ascii="Times New Roman" w:eastAsia="Times New Roman" w:hAnsi="Times New Roman" w:cs="Times New Roman"/>
          <w:iCs/>
          <w:lang w:val="en-GB"/>
        </w:rPr>
        <w:t>minul col</w:t>
      </w:r>
      <w:r w:rsidRPr="002A339C">
        <w:rPr>
          <w:rFonts w:ascii="Times New Roman" w:eastAsia="Times New Roman" w:hAnsi="Times New Roman" w:cs="Times New Roman"/>
          <w:iCs/>
          <w:lang w:val="en-GB"/>
        </w:rPr>
        <w:t>ector  unde ajung și apele uzate menajere, iar împreună sunt deversate în sistemul centralizat de canalizare.Apele pluviale sunt preepurate în 3 separatoare de produse petroliere de capacitate 3x3 m</w:t>
      </w:r>
      <w:r w:rsidRPr="002A339C">
        <w:rPr>
          <w:rFonts w:ascii="Times New Roman" w:eastAsia="Times New Roman" w:hAnsi="Times New Roman" w:cs="Times New Roman"/>
          <w:iCs/>
          <w:vertAlign w:val="superscript"/>
          <w:lang w:val="en-GB"/>
        </w:rPr>
        <w:t>3</w:t>
      </w:r>
      <w:r w:rsidRPr="002A339C">
        <w:rPr>
          <w:rFonts w:ascii="Times New Roman" w:eastAsia="Times New Roman" w:hAnsi="Times New Roman" w:cs="Times New Roman"/>
          <w:iCs/>
          <w:lang w:val="en-GB"/>
        </w:rPr>
        <w:t xml:space="preserve"> și debit de 3l/s, tip Wavin-Labko, model EuroREK NS2 SL.</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Datorită</w:t>
      </w:r>
      <w:r w:rsidR="00A71856" w:rsidRPr="002A339C">
        <w:rPr>
          <w:rFonts w:ascii="Times New Roman" w:eastAsia="Times New Roman" w:hAnsi="Times New Roman" w:cs="Times New Roman"/>
          <w:iCs/>
          <w:lang w:val="en-GB"/>
        </w:rPr>
        <w:t xml:space="preserve"> pantel</w:t>
      </w:r>
      <w:r w:rsidRPr="002A339C">
        <w:rPr>
          <w:rFonts w:ascii="Times New Roman" w:eastAsia="Times New Roman" w:hAnsi="Times New Roman" w:cs="Times New Roman"/>
          <w:iCs/>
          <w:lang w:val="en-GB"/>
        </w:rPr>
        <w:t xml:space="preserve">or de scurgere realizate pe întreaga suprafață a platformei betonate, apele pluviale nu pot veni </w:t>
      </w:r>
      <w:r w:rsidR="00A71856" w:rsidRPr="002A339C">
        <w:rPr>
          <w:rFonts w:ascii="Times New Roman" w:eastAsia="Times New Roman" w:hAnsi="Times New Roman" w:cs="Times New Roman"/>
          <w:iCs/>
          <w:lang w:val="en-GB"/>
        </w:rPr>
        <w:t>î</w:t>
      </w:r>
      <w:r w:rsidRPr="002A339C">
        <w:rPr>
          <w:rFonts w:ascii="Times New Roman" w:eastAsia="Times New Roman" w:hAnsi="Times New Roman" w:cs="Times New Roman"/>
          <w:iCs/>
          <w:lang w:val="en-GB"/>
        </w:rPr>
        <w:t>n contact cu alte categorii de ape uzate.</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uzate tehnologice provenite de la stația de spălare a autoutilitarelor sunt colectate separate într-un bazin betonat, amplasat subteran, cu capacitatea de 2 m</w:t>
      </w:r>
      <w:r w:rsidRPr="002A339C">
        <w:rPr>
          <w:rFonts w:ascii="Times New Roman" w:eastAsia="Times New Roman" w:hAnsi="Times New Roman" w:cs="Times New Roman"/>
          <w:iCs/>
          <w:vertAlign w:val="superscript"/>
          <w:lang w:val="en-GB"/>
        </w:rPr>
        <w:t>3</w:t>
      </w:r>
      <w:r w:rsidRPr="002A339C">
        <w:rPr>
          <w:rFonts w:ascii="Times New Roman" w:eastAsia="Times New Roman" w:hAnsi="Times New Roman" w:cs="Times New Roman"/>
          <w:iCs/>
          <w:lang w:val="en-GB"/>
        </w:rPr>
        <w:t>, vidanjate și eliminate ulterior prin incinerare.</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Stația de spălare a autovehiculelor este amplasată în construcția existent C4 cu suprafața de 64 m</w:t>
      </w:r>
      <w:r w:rsidRPr="002A339C">
        <w:rPr>
          <w:rFonts w:ascii="Times New Roman" w:eastAsia="Times New Roman" w:hAnsi="Times New Roman" w:cs="Times New Roman"/>
          <w:iCs/>
          <w:vertAlign w:val="superscript"/>
          <w:lang w:val="en-GB"/>
        </w:rPr>
        <w:t>2</w:t>
      </w:r>
      <w:r w:rsidRPr="002A339C">
        <w:rPr>
          <w:rFonts w:ascii="Times New Roman" w:eastAsia="Times New Roman" w:hAnsi="Times New Roman" w:cs="Times New Roman"/>
          <w:iCs/>
          <w:lang w:val="en-GB"/>
        </w:rPr>
        <w:t xml:space="preserve"> și care este echipată cu instalație de spălare turbojet de înaltă presiune tip Karcher HD 10/25-4 S Plus.</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uzate rezultate de la spălarea pardoselii halei incineratorului se colectează în 2 bașe de capacitate 2x0,7 m</w:t>
      </w:r>
      <w:r w:rsidRPr="002A339C">
        <w:rPr>
          <w:rFonts w:ascii="Times New Roman" w:eastAsia="Times New Roman" w:hAnsi="Times New Roman" w:cs="Times New Roman"/>
          <w:iCs/>
          <w:vertAlign w:val="superscript"/>
          <w:lang w:val="en-GB"/>
        </w:rPr>
        <w:t>3</w:t>
      </w:r>
      <w:r w:rsidRPr="002A339C">
        <w:rPr>
          <w:rFonts w:ascii="Times New Roman" w:eastAsia="Times New Roman" w:hAnsi="Times New Roman" w:cs="Times New Roman"/>
          <w:iCs/>
          <w:lang w:val="en-GB"/>
        </w:rPr>
        <w:t>existente în hală și evacuate prin pompare în recipient(IBC-uri, butoaie).</w:t>
      </w:r>
    </w:p>
    <w:p w:rsidR="00ED758B" w:rsidRPr="002A339C" w:rsidRDefault="00705A84"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uzate se introduc</w:t>
      </w:r>
      <w:r w:rsidR="00ED758B" w:rsidRPr="002A339C">
        <w:rPr>
          <w:rFonts w:ascii="Times New Roman" w:eastAsia="Times New Roman" w:hAnsi="Times New Roman" w:cs="Times New Roman"/>
          <w:iCs/>
          <w:lang w:val="en-GB"/>
        </w:rPr>
        <w:t xml:space="preserve"> în procesul de incinerare prin injectare cu ajutorul utilajelor din cadrul stației deșeuri lichide(pompe montate pe recipiente).</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uzate de la spălarea pardoselii depozitelor temporare, 1 și 2 și a stației de pregătire deșeuri se colectează în 3 bașe etanșe de capacitate V₌3x0,7 m</w:t>
      </w:r>
      <w:r w:rsidRPr="002A339C">
        <w:rPr>
          <w:rFonts w:ascii="Times New Roman" w:eastAsia="Times New Roman" w:hAnsi="Times New Roman" w:cs="Times New Roman"/>
          <w:iCs/>
          <w:vertAlign w:val="superscript"/>
          <w:lang w:val="en-GB"/>
        </w:rPr>
        <w:t>3</w:t>
      </w:r>
      <w:r w:rsidRPr="002A339C">
        <w:rPr>
          <w:rFonts w:ascii="Times New Roman" w:eastAsia="Times New Roman" w:hAnsi="Times New Roman" w:cs="Times New Roman"/>
          <w:iCs/>
          <w:lang w:val="en-GB"/>
        </w:rPr>
        <w:t>(2 buc. prevăzute în în depozitul 1 și o bucată prevăzută în depozitul nr.2) evacuate prin pompare în recipienți(IBC-uri, butoaie). Apele uzate se introduc în procesul de incinerare prin injectare cu ajutorul utilajelor din cadrul stației deșeuri lichide(pompe montate pe recipiente).</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u w:val="single"/>
          <w:lang w:val="en-GB"/>
        </w:rPr>
      </w:pPr>
      <w:r w:rsidRPr="002A339C">
        <w:rPr>
          <w:rFonts w:ascii="Times New Roman" w:eastAsia="Times New Roman" w:hAnsi="Times New Roman" w:cs="Times New Roman"/>
          <w:iCs/>
          <w:u w:val="single"/>
          <w:lang w:val="en-GB"/>
        </w:rPr>
        <w:t>Apele uzate tehnologice nu ajung în rețeaua de canalizare din incintă.</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 xml:space="preserve">Pentru activitățile pentru care a fost solicitată revizuirea autorizației de mediu și a fost întocmită această documentație, a fost obținut punctul de vedere de la </w:t>
      </w:r>
      <w:r w:rsidR="005B6065">
        <w:rPr>
          <w:rFonts w:ascii="Times New Roman" w:eastAsia="Times New Roman" w:hAnsi="Times New Roman" w:cs="Times New Roman"/>
          <w:b/>
          <w:lang w:val="es-ES"/>
        </w:rPr>
        <w:t xml:space="preserve">ANAR - </w:t>
      </w:r>
      <w:r w:rsidRPr="002A339C">
        <w:rPr>
          <w:rFonts w:ascii="Times New Roman" w:eastAsia="Times New Roman" w:hAnsi="Times New Roman" w:cs="Times New Roman"/>
          <w:b/>
          <w:bCs/>
          <w:color w:val="000000"/>
          <w:lang w:eastAsia="ro-RO"/>
        </w:rPr>
        <w:t xml:space="preserve"> </w:t>
      </w:r>
      <w:r w:rsidR="005B6065" w:rsidRPr="002A339C">
        <w:rPr>
          <w:rFonts w:ascii="Times New Roman" w:eastAsia="Times New Roman" w:hAnsi="Times New Roman" w:cs="Times New Roman"/>
          <w:b/>
          <w:lang w:val="es-ES"/>
        </w:rPr>
        <w:t>Administrația Bazinală de Apă Prut-Bârlad</w:t>
      </w:r>
      <w:r w:rsidRPr="002A339C">
        <w:rPr>
          <w:rFonts w:ascii="Times New Roman" w:eastAsia="Times New Roman" w:hAnsi="Times New Roman" w:cs="Times New Roman"/>
          <w:b/>
          <w:bCs/>
          <w:color w:val="000000"/>
          <w:lang w:eastAsia="ro-RO"/>
        </w:rPr>
        <w:t>.</w:t>
      </w:r>
    </w:p>
    <w:p w:rsidR="00ED758B" w:rsidRPr="002A339C" w:rsidRDefault="00585845" w:rsidP="00E37E96">
      <w:pPr>
        <w:spacing w:after="0" w:line="240" w:lineRule="auto"/>
        <w:jc w:val="both"/>
        <w:rPr>
          <w:rFonts w:ascii="Times New Roman" w:eastAsia="Calibri" w:hAnsi="Times New Roman" w:cs="Times New Roman"/>
          <w:lang w:val="en-US"/>
        </w:rPr>
      </w:pPr>
      <w:r w:rsidRPr="002A339C">
        <w:rPr>
          <w:rFonts w:ascii="Times New Roman" w:eastAsia="Times New Roman" w:hAnsi="Times New Roman" w:cs="Times New Roman"/>
          <w:b/>
          <w:bCs/>
          <w:color w:val="000000"/>
          <w:lang w:eastAsia="ro-RO"/>
        </w:rPr>
        <w:t>Apele care</w:t>
      </w:r>
      <w:r w:rsidR="00ED758B" w:rsidRPr="002A339C">
        <w:rPr>
          <w:rFonts w:ascii="Times New Roman" w:eastAsia="Times New Roman" w:hAnsi="Times New Roman" w:cs="Times New Roman"/>
          <w:b/>
          <w:bCs/>
          <w:color w:val="000000"/>
          <w:lang w:eastAsia="ro-RO"/>
        </w:rPr>
        <w:t xml:space="preserve"> sunt folosite la curățarea camerelor frigorifice </w:t>
      </w:r>
      <w:r w:rsidR="00ED758B" w:rsidRPr="002A339C">
        <w:rPr>
          <w:rFonts w:ascii="Times New Roman" w:eastAsia="Calibri" w:hAnsi="Times New Roman" w:cs="Times New Roman"/>
          <w:color w:val="000000"/>
          <w:lang w:val="it-IT"/>
        </w:rPr>
        <w:t>vor fi colectate în bașele existente în hală.</w:t>
      </w:r>
      <w:r w:rsidR="00ED758B" w:rsidRPr="002A339C">
        <w:rPr>
          <w:rFonts w:ascii="Times New Roman" w:eastAsia="Calibri" w:hAnsi="Times New Roman" w:cs="Times New Roman"/>
          <w:lang w:val="en-US"/>
        </w:rPr>
        <w:t xml:space="preserve"> Acestea se evacuează prin pompare în recipienţi (IBC-uri, butoaie) şi se elimină prin incinerare în instalaţia de incinerare.</w:t>
      </w:r>
    </w:p>
    <w:p w:rsidR="00ED758B" w:rsidRPr="002A339C" w:rsidRDefault="00ED758B" w:rsidP="00E37E96">
      <w:pPr>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Apele uzate tehnologice provenite de la staţia de spălare a pubelelor de transport si alimentare a deșeurilor în instalaţia de incinerare sunt colectate separat, într-un bazin betonat (V=2mc) , amplasat subteran  şi eliminate  ulterior prin incinerare în instalaţia proprie.</w:t>
      </w:r>
    </w:p>
    <w:p w:rsidR="00ED758B" w:rsidRPr="002A339C" w:rsidRDefault="00585845"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Prin desfășurarea activităților de curățenie n</w:t>
      </w:r>
      <w:r w:rsidR="00ED758B" w:rsidRPr="002A339C">
        <w:rPr>
          <w:rFonts w:ascii="Times New Roman" w:eastAsia="Times New Roman" w:hAnsi="Times New Roman" w:cs="Times New Roman"/>
          <w:b/>
          <w:bCs/>
          <w:color w:val="000000"/>
          <w:lang w:eastAsia="ro-RO"/>
        </w:rPr>
        <w:t>u are loc modificarea debitelor sau nu se înregistrează un consum suplimentar față de cel</w:t>
      </w:r>
      <w:r w:rsidR="00693E66" w:rsidRPr="002A339C">
        <w:rPr>
          <w:rFonts w:ascii="Times New Roman" w:eastAsia="Times New Roman" w:hAnsi="Times New Roman" w:cs="Times New Roman"/>
          <w:b/>
          <w:bCs/>
          <w:color w:val="000000"/>
          <w:lang w:eastAsia="ro-RO"/>
        </w:rPr>
        <w:t xml:space="preserve"> </w:t>
      </w:r>
      <w:r w:rsidR="00ED758B" w:rsidRPr="002A339C">
        <w:rPr>
          <w:rFonts w:ascii="Times New Roman" w:eastAsia="Times New Roman" w:hAnsi="Times New Roman" w:cs="Times New Roman"/>
          <w:b/>
          <w:bCs/>
          <w:color w:val="000000"/>
          <w:lang w:eastAsia="ro-RO"/>
        </w:rPr>
        <w:t>autorizat anterior.</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Pe amplasament nu există emisii directe sau indirecte de substanțe/produse/deșeuri din instalații și activități în apele subterane.</w:t>
      </w:r>
    </w:p>
    <w:p w:rsidR="00ED758B" w:rsidRPr="002A339C" w:rsidRDefault="00ED758B"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i/>
          <w:color w:val="000000"/>
          <w:lang w:eastAsia="ro-RO"/>
        </w:rPr>
      </w:pPr>
      <w:r w:rsidRPr="002A339C">
        <w:rPr>
          <w:rFonts w:ascii="Times New Roman" w:eastAsia="Times New Roman" w:hAnsi="Times New Roman" w:cs="Times New Roman"/>
          <w:b/>
          <w:bCs/>
          <w:i/>
          <w:color w:val="000000"/>
          <w:lang w:eastAsia="ro-RO"/>
        </w:rPr>
        <w:t xml:space="preserve"> </w:t>
      </w:r>
      <w:r w:rsidRPr="002A339C">
        <w:rPr>
          <w:rFonts w:ascii="Times New Roman" w:eastAsia="Times New Roman" w:hAnsi="Times New Roman" w:cs="Times New Roman"/>
        </w:rPr>
        <w:t>Limitele de emisie în rețele de canalizare a localitatilor sunt stabilite de HG 352/2005 – NTPA 002, privind modificarea şi completarea Hotărârii Guvernului nr. 188/2002 pentru aprobarea unor norme privind condiţiile de descărcare în mediul acvatic a apelor uzate</w:t>
      </w:r>
    </w:p>
    <w:p w:rsidR="0061161C" w:rsidRPr="002A339C" w:rsidRDefault="0061161C"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lang w:val="es-ES"/>
        </w:rPr>
      </w:pPr>
      <w:r w:rsidRPr="002A339C">
        <w:rPr>
          <w:rFonts w:ascii="Times New Roman" w:eastAsia="Times New Roman" w:hAnsi="Times New Roman" w:cs="Times New Roman"/>
          <w:lang w:val="es-ES"/>
        </w:rPr>
        <w:t xml:space="preserve">Prin autorizația de gospodărire a apelor nr.196 din 18.09.2015 emisă de </w:t>
      </w:r>
      <w:r w:rsidR="005B6065">
        <w:rPr>
          <w:rFonts w:ascii="Times New Roman" w:eastAsia="Times New Roman" w:hAnsi="Times New Roman" w:cs="Times New Roman"/>
          <w:b/>
          <w:lang w:val="es-ES"/>
        </w:rPr>
        <w:t>ANAR</w:t>
      </w:r>
      <w:r w:rsidRPr="002A339C">
        <w:rPr>
          <w:rFonts w:ascii="Times New Roman" w:eastAsia="Times New Roman" w:hAnsi="Times New Roman" w:cs="Times New Roman"/>
          <w:b/>
          <w:lang w:val="es-ES"/>
        </w:rPr>
        <w:t xml:space="preserve"> –Administrația Bazinală de Apă Prut-Bârlad,</w:t>
      </w:r>
      <w:r w:rsidRPr="002A339C">
        <w:rPr>
          <w:rFonts w:ascii="Times New Roman" w:eastAsia="Times New Roman" w:hAnsi="Times New Roman" w:cs="Times New Roman"/>
          <w:lang w:val="es-ES"/>
        </w:rPr>
        <w:t xml:space="preserve"> pentru Eliminarea și valorificarea deșeurilor periculoase și nepericuloase prin incinerare și distilare, localitatea Vlădiceni, comuna Tomești, județul Iași, au fost autorizate următoarele debite de apă:</w:t>
      </w:r>
    </w:p>
    <w:p w:rsidR="0061161C" w:rsidRPr="002A339C" w:rsidRDefault="0061161C" w:rsidP="002807EB">
      <w:pPr>
        <w:pStyle w:val="ListParagraph"/>
        <w:numPr>
          <w:ilvl w:val="0"/>
          <w:numId w:val="129"/>
        </w:num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mediu</w:t>
      </w:r>
      <w:r w:rsidRPr="002A339C">
        <w:rPr>
          <w:rFonts w:ascii="Times New Roman" w:eastAsia="Times New Roman" w:hAnsi="Times New Roman" w:cs="Times New Roman"/>
          <w:bCs/>
          <w:color w:val="000000"/>
          <w:lang w:eastAsia="ro-RO"/>
        </w:rPr>
        <w:t>₌3,87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61161C" w:rsidRPr="002A339C" w:rsidRDefault="0061161C" w:rsidP="002807EB">
      <w:pPr>
        <w:pStyle w:val="ListParagraph"/>
        <w:numPr>
          <w:ilvl w:val="0"/>
          <w:numId w:val="129"/>
        </w:num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maxim</w:t>
      </w:r>
      <w:r w:rsidRPr="002A339C">
        <w:rPr>
          <w:rFonts w:ascii="Times New Roman" w:eastAsia="Times New Roman" w:hAnsi="Times New Roman" w:cs="Times New Roman"/>
          <w:bCs/>
          <w:color w:val="000000"/>
          <w:lang w:eastAsia="ro-RO"/>
        </w:rPr>
        <w:t>₌5,03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585845" w:rsidRPr="002A339C" w:rsidRDefault="0061161C" w:rsidP="002807EB">
      <w:pPr>
        <w:pStyle w:val="ListParagraph"/>
        <w:numPr>
          <w:ilvl w:val="0"/>
          <w:numId w:val="129"/>
        </w:num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or.maxim</w:t>
      </w:r>
      <w:r w:rsidRPr="002A339C">
        <w:rPr>
          <w:rFonts w:ascii="Times New Roman" w:eastAsia="Times New Roman" w:hAnsi="Times New Roman" w:cs="Times New Roman"/>
          <w:bCs/>
          <w:color w:val="000000"/>
          <w:lang w:eastAsia="ro-RO"/>
        </w:rPr>
        <w:t>₌0,52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/h,</w:t>
      </w:r>
    </w:p>
    <w:p w:rsidR="0061161C" w:rsidRPr="002A339C" w:rsidRDefault="0061161C"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 xml:space="preserve"> din care:</w:t>
      </w:r>
    </w:p>
    <w:p w:rsidR="0061161C" w:rsidRPr="002A339C" w:rsidRDefault="0061161C" w:rsidP="00E37E96">
      <w:pPr>
        <w:tabs>
          <w:tab w:val="left" w:pos="993"/>
          <w:tab w:val="left" w:pos="1985"/>
          <w:tab w:val="left" w:pos="8222"/>
          <w:tab w:val="left" w:pos="9356"/>
        </w:tabs>
        <w:spacing w:after="0" w:line="240" w:lineRule="auto"/>
        <w:ind w:left="435"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Potabil și igienico sanitar</w:t>
      </w:r>
    </w:p>
    <w:p w:rsidR="0061161C" w:rsidRPr="002A339C" w:rsidRDefault="0061161C" w:rsidP="002807EB">
      <w:pPr>
        <w:pStyle w:val="ListParagraph"/>
        <w:numPr>
          <w:ilvl w:val="0"/>
          <w:numId w:val="127"/>
        </w:num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mediu</w:t>
      </w:r>
      <w:r w:rsidRPr="002A339C">
        <w:rPr>
          <w:rFonts w:ascii="Times New Roman" w:eastAsia="Times New Roman" w:hAnsi="Times New Roman" w:cs="Times New Roman"/>
          <w:bCs/>
          <w:color w:val="000000"/>
          <w:lang w:eastAsia="ro-RO"/>
        </w:rPr>
        <w:t>₌2,95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61161C" w:rsidRPr="002A339C" w:rsidRDefault="0061161C" w:rsidP="002807EB">
      <w:pPr>
        <w:pStyle w:val="ListParagraph"/>
        <w:numPr>
          <w:ilvl w:val="0"/>
          <w:numId w:val="127"/>
        </w:num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maxim</w:t>
      </w:r>
      <w:r w:rsidRPr="002A339C">
        <w:rPr>
          <w:rFonts w:ascii="Times New Roman" w:eastAsia="Times New Roman" w:hAnsi="Times New Roman" w:cs="Times New Roman"/>
          <w:bCs/>
          <w:color w:val="000000"/>
          <w:lang w:eastAsia="ro-RO"/>
        </w:rPr>
        <w:t>₌3,83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61161C" w:rsidRPr="002A339C" w:rsidRDefault="0061161C" w:rsidP="002807EB">
      <w:pPr>
        <w:pStyle w:val="ListParagraph"/>
        <w:numPr>
          <w:ilvl w:val="0"/>
          <w:numId w:val="127"/>
        </w:num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or.maxim</w:t>
      </w:r>
      <w:r w:rsidRPr="002A339C">
        <w:rPr>
          <w:rFonts w:ascii="Times New Roman" w:eastAsia="Times New Roman" w:hAnsi="Times New Roman" w:cs="Times New Roman"/>
          <w:bCs/>
          <w:color w:val="000000"/>
          <w:lang w:eastAsia="ro-RO"/>
        </w:rPr>
        <w:t>₌0,32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/h,</w:t>
      </w:r>
    </w:p>
    <w:p w:rsidR="0061161C" w:rsidRPr="002A339C" w:rsidRDefault="0061161C" w:rsidP="00E37E96">
      <w:pPr>
        <w:tabs>
          <w:tab w:val="left" w:pos="993"/>
          <w:tab w:val="left" w:pos="1985"/>
          <w:tab w:val="left" w:pos="8222"/>
          <w:tab w:val="left" w:pos="9356"/>
        </w:tabs>
        <w:spacing w:after="0" w:line="240" w:lineRule="auto"/>
        <w:ind w:left="435"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tehnologic</w:t>
      </w:r>
    </w:p>
    <w:p w:rsidR="0061161C" w:rsidRPr="002A339C" w:rsidRDefault="0061161C" w:rsidP="002807EB">
      <w:pPr>
        <w:pStyle w:val="ListParagraph"/>
        <w:numPr>
          <w:ilvl w:val="0"/>
          <w:numId w:val="128"/>
        </w:num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mediu</w:t>
      </w:r>
      <w:r w:rsidRPr="002A339C">
        <w:rPr>
          <w:rFonts w:ascii="Times New Roman" w:eastAsia="Times New Roman" w:hAnsi="Times New Roman" w:cs="Times New Roman"/>
          <w:bCs/>
          <w:color w:val="000000"/>
          <w:lang w:eastAsia="ro-RO"/>
        </w:rPr>
        <w:t>₌0,92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61161C" w:rsidRPr="002A339C" w:rsidRDefault="0061161C" w:rsidP="002807EB">
      <w:pPr>
        <w:pStyle w:val="ListParagraph"/>
        <w:numPr>
          <w:ilvl w:val="0"/>
          <w:numId w:val="128"/>
        </w:num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maxim</w:t>
      </w:r>
      <w:r w:rsidRPr="002A339C">
        <w:rPr>
          <w:rFonts w:ascii="Times New Roman" w:eastAsia="Times New Roman" w:hAnsi="Times New Roman" w:cs="Times New Roman"/>
          <w:bCs/>
          <w:color w:val="000000"/>
          <w:lang w:eastAsia="ro-RO"/>
        </w:rPr>
        <w:t>₌1,2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61161C" w:rsidRPr="002A339C" w:rsidRDefault="0061161C" w:rsidP="002807EB">
      <w:pPr>
        <w:pStyle w:val="ListParagraph"/>
        <w:numPr>
          <w:ilvl w:val="0"/>
          <w:numId w:val="128"/>
        </w:num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lastRenderedPageBreak/>
        <w:t>Q</w:t>
      </w:r>
      <w:r w:rsidRPr="002A339C">
        <w:rPr>
          <w:rFonts w:ascii="Times New Roman" w:eastAsia="Times New Roman" w:hAnsi="Times New Roman" w:cs="Times New Roman"/>
          <w:bCs/>
          <w:color w:val="000000"/>
          <w:vertAlign w:val="subscript"/>
          <w:lang w:eastAsia="ro-RO"/>
        </w:rPr>
        <w:t>or.maxim</w:t>
      </w:r>
      <w:r w:rsidRPr="002A339C">
        <w:rPr>
          <w:rFonts w:ascii="Times New Roman" w:eastAsia="Times New Roman" w:hAnsi="Times New Roman" w:cs="Times New Roman"/>
          <w:bCs/>
          <w:color w:val="000000"/>
          <w:lang w:eastAsia="ro-RO"/>
        </w:rPr>
        <w:t>₌0,20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/h,</w:t>
      </w:r>
    </w:p>
    <w:p w:rsidR="0061161C" w:rsidRPr="002A339C" w:rsidRDefault="0061161C" w:rsidP="00C43F1C">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Apa pentru stingerea incendiilor este stocată într-un rezervor de beton, subteran, cu o capacitate de 10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 La partea superioară a rezervorului se află o încăpere subterană în care este montată o instalație de tip hidrofor care asigură presiunea apei necesară pentru alimentarea celor 4 hidranți cu diametrul de 50mm amplasați în hala incineratorului.Hidroforul este dotat cu o electropompă centrifugă SPERONI, având caracteristicele Q₌18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/h, H max₌56 CA, n₌2850 rot/min, p₌4kW și un vas de expansiune Elbi de 24 l.</w:t>
      </w:r>
    </w:p>
    <w:p w:rsidR="001E40D4" w:rsidRPr="002A339C" w:rsidRDefault="001E40D4" w:rsidP="00E37E96">
      <w:pPr>
        <w:autoSpaceDE w:val="0"/>
        <w:autoSpaceDN w:val="0"/>
        <w:adjustRightInd w:val="0"/>
        <w:spacing w:after="0" w:line="240" w:lineRule="auto"/>
        <w:rPr>
          <w:rFonts w:ascii="Times New Roman" w:hAnsi="Times New Roman" w:cs="Times New Roman"/>
          <w:i/>
          <w:iCs/>
        </w:rPr>
      </w:pPr>
    </w:p>
    <w:p w:rsidR="00276BA7" w:rsidRPr="002A339C" w:rsidRDefault="00276BA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Prezentarea activitatii</w:t>
      </w:r>
    </w:p>
    <w:p w:rsidR="00276BA7" w:rsidRPr="002A339C" w:rsidRDefault="00276BA7"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bCs/>
          <w:color w:val="000000"/>
          <w:lang w:eastAsia="ro-RO"/>
        </w:rPr>
        <w:t>Prin autorizația integrată de mediu deținută de SC DEMECO SRL, au fost reglementate activitățile și condițiile de funcționare a instalațiilor de pe amplasamentul</w:t>
      </w:r>
      <w:r w:rsidRPr="002A339C">
        <w:rPr>
          <w:rFonts w:ascii="Times New Roman" w:eastAsia="Times New Roman" w:hAnsi="Times New Roman" w:cs="Times New Roman"/>
          <w:i/>
          <w:lang w:val="en-GB"/>
        </w:rPr>
        <w:t xml:space="preserve"> </w:t>
      </w:r>
      <w:r w:rsidRPr="002A339C">
        <w:rPr>
          <w:rFonts w:ascii="Times New Roman" w:eastAsia="Times New Roman" w:hAnsi="Times New Roman" w:cs="Times New Roman"/>
          <w:lang w:val="en-GB"/>
        </w:rPr>
        <w:t>din satul Vlădiceni, Com Tomești, jud. Iaș</w:t>
      </w:r>
      <w:r w:rsidR="00391B42" w:rsidRPr="002A339C">
        <w:rPr>
          <w:rFonts w:ascii="Times New Roman" w:eastAsia="Times New Roman" w:hAnsi="Times New Roman" w:cs="Times New Roman"/>
          <w:lang w:val="en-GB"/>
        </w:rPr>
        <w:t>i.</w:t>
      </w:r>
    </w:p>
    <w:p w:rsidR="00391B42" w:rsidRPr="002A339C" w:rsidRDefault="00391B42"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Pentru desfășurarea activităților sunt folosite următoarele instalații și dotări ale caror caracteristici sunt prezentate în continuare:</w:t>
      </w:r>
    </w:p>
    <w:p w:rsidR="00276BA7" w:rsidRPr="002A339C" w:rsidRDefault="00276BA7"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Fonts w:ascii="Times New Roman" w:eastAsia="Times New Roman" w:hAnsi="Times New Roman" w:cs="Times New Roman"/>
          <w:lang w:val="es-ES"/>
        </w:rPr>
      </w:pPr>
      <w:r w:rsidRPr="00990101">
        <w:rPr>
          <w:rFonts w:ascii="Times New Roman" w:eastAsia="Times New Roman" w:hAnsi="Times New Roman" w:cs="Times New Roman"/>
          <w:b/>
          <w:bCs/>
          <w:color w:val="000000"/>
          <w:lang w:eastAsia="ro-RO"/>
        </w:rPr>
        <w:t>Hala(C1)</w:t>
      </w:r>
      <w:r w:rsidRPr="002A339C">
        <w:rPr>
          <w:rFonts w:ascii="Times New Roman" w:eastAsia="Times New Roman" w:hAnsi="Times New Roman" w:cs="Times New Roman"/>
          <w:bCs/>
          <w:color w:val="000000"/>
          <w:lang w:eastAsia="ro-RO"/>
        </w:rPr>
        <w:t xml:space="preserve"> unde este montată instalația de incinerare are o suprafață totală de 1042 m</w:t>
      </w:r>
      <w:r w:rsidRPr="002A339C">
        <w:rPr>
          <w:rFonts w:ascii="Times New Roman" w:eastAsia="Times New Roman" w:hAnsi="Times New Roman" w:cs="Times New Roman"/>
          <w:bCs/>
          <w:color w:val="000000"/>
          <w:vertAlign w:val="superscript"/>
          <w:lang w:eastAsia="ro-RO"/>
        </w:rPr>
        <w:t>2</w:t>
      </w:r>
      <w:r w:rsidRPr="002A339C">
        <w:rPr>
          <w:rFonts w:ascii="Times New Roman" w:eastAsia="Times New Roman" w:hAnsi="Times New Roman" w:cs="Times New Roman"/>
          <w:bCs/>
          <w:color w:val="000000"/>
          <w:lang w:eastAsia="ro-RO"/>
        </w:rPr>
        <w:t>.</w:t>
      </w:r>
      <w:r w:rsidR="00E271BB" w:rsidRPr="002A339C">
        <w:rPr>
          <w:rFonts w:ascii="Times New Roman" w:eastAsia="Times New Roman" w:hAnsi="Times New Roman" w:cs="Times New Roman"/>
          <w:bCs/>
          <w:color w:val="000000"/>
          <w:lang w:eastAsia="ro-RO"/>
        </w:rPr>
        <w:t xml:space="preserve"> </w:t>
      </w:r>
      <w:r w:rsidRPr="002A339C">
        <w:rPr>
          <w:rFonts w:ascii="Times New Roman" w:eastAsia="Times New Roman" w:hAnsi="Times New Roman" w:cs="Times New Roman"/>
          <w:bCs/>
          <w:color w:val="000000"/>
          <w:lang w:eastAsia="ro-RO"/>
        </w:rPr>
        <w:t>Structura clădirii este realizată din cadre transversale metalice cu stâlpi ce au secțiunea compusă  și grinzi metalice.Închiderile perimetrale și învelitoarea sunt de tip panouri tip sandwish.</w:t>
      </w:r>
    </w:p>
    <w:p w:rsidR="00276BA7" w:rsidRPr="002A339C" w:rsidRDefault="00276BA7" w:rsidP="00E37E96">
      <w:pPr>
        <w:tabs>
          <w:tab w:val="left" w:pos="994"/>
          <w:tab w:val="left" w:pos="8222"/>
          <w:tab w:val="left" w:pos="9356"/>
        </w:tabs>
        <w:autoSpaceDE w:val="0"/>
        <w:autoSpaceDN w:val="0"/>
        <w:adjustRightInd w:val="0"/>
        <w:spacing w:after="0" w:line="240" w:lineRule="auto"/>
        <w:ind w:left="34" w:right="141" w:firstLine="326"/>
        <w:contextualSpacing/>
        <w:jc w:val="both"/>
        <w:rPr>
          <w:rFonts w:ascii="Times New Roman" w:eastAsia="Times New Roman" w:hAnsi="Times New Roman" w:cs="Times New Roman"/>
          <w:lang w:val="es-ES"/>
        </w:rPr>
      </w:pPr>
      <w:r w:rsidRPr="002A339C">
        <w:rPr>
          <w:rFonts w:ascii="Times New Roman" w:eastAsia="Times New Roman" w:hAnsi="Times New Roman" w:cs="Times New Roman"/>
          <w:b/>
          <w:lang w:val="en-GB"/>
        </w:rPr>
        <w:t xml:space="preserve">Instalația de incinerare </w:t>
      </w:r>
      <w:r w:rsidRPr="002A339C">
        <w:rPr>
          <w:rFonts w:ascii="Times New Roman" w:eastAsia="Times New Roman" w:hAnsi="Times New Roman" w:cs="Times New Roman"/>
          <w:b/>
          <w:lang w:val="es-ES"/>
        </w:rPr>
        <w:t>de tip HOVAL MULTIZON</w:t>
      </w:r>
      <w:r w:rsidRPr="002A339C">
        <w:rPr>
          <w:rFonts w:ascii="Times New Roman" w:eastAsia="Times New Roman" w:hAnsi="Times New Roman" w:cs="Times New Roman"/>
          <w:lang w:val="es-ES"/>
        </w:rPr>
        <w:t>, este prevăzută cu doua camere de incinerare CI1 si CI2, cu o capacitate totala de 1,57 to/ora, 37,8 t/zi, respectiv 11.300 tone/an.</w:t>
      </w:r>
    </w:p>
    <w:p w:rsidR="00276BA7" w:rsidRPr="002A339C" w:rsidRDefault="00276BA7" w:rsidP="00E37E96">
      <w:pPr>
        <w:autoSpaceDE w:val="0"/>
        <w:autoSpaceDN w:val="0"/>
        <w:adjustRightInd w:val="0"/>
        <w:spacing w:after="0" w:line="240" w:lineRule="auto"/>
        <w:ind w:left="34" w:firstLine="284"/>
        <w:jc w:val="both"/>
        <w:rPr>
          <w:rFonts w:ascii="Times New Roman" w:eastAsia="Times New Roman" w:hAnsi="Times New Roman" w:cs="Times New Roman"/>
          <w:lang w:val="es-ES"/>
        </w:rPr>
      </w:pPr>
      <w:r w:rsidRPr="002A339C">
        <w:rPr>
          <w:rFonts w:ascii="Times New Roman" w:eastAsia="Times New Roman" w:hAnsi="Times New Roman" w:cs="Times New Roman"/>
          <w:lang w:val="es-ES"/>
        </w:rPr>
        <w:t>Regimul de funcționare este continuu: 2 schimburi/zi, 12 ore/schimb, 7 zile/săptăm</w:t>
      </w:r>
      <w:r w:rsidR="00585845" w:rsidRPr="002A339C">
        <w:rPr>
          <w:rFonts w:ascii="Times New Roman" w:eastAsia="Times New Roman" w:hAnsi="Times New Roman" w:cs="Times New Roman"/>
          <w:lang w:val="es-ES"/>
        </w:rPr>
        <w:t>â</w:t>
      </w:r>
      <w:r w:rsidRPr="002A339C">
        <w:rPr>
          <w:rFonts w:ascii="Times New Roman" w:eastAsia="Times New Roman" w:hAnsi="Times New Roman" w:cs="Times New Roman"/>
          <w:lang w:val="es-ES"/>
        </w:rPr>
        <w:t>nă, cu</w:t>
      </w:r>
      <w:r w:rsidR="00585845" w:rsidRPr="002A339C">
        <w:rPr>
          <w:rFonts w:ascii="Times New Roman" w:eastAsia="Times New Roman" w:hAnsi="Times New Roman" w:cs="Times New Roman"/>
          <w:lang w:val="es-ES"/>
        </w:rPr>
        <w:t xml:space="preserve"> </w:t>
      </w:r>
      <w:r w:rsidRPr="002A339C">
        <w:rPr>
          <w:rFonts w:ascii="Times New Roman" w:eastAsia="Times New Roman" w:hAnsi="Times New Roman" w:cs="Times New Roman"/>
          <w:lang w:val="es-ES"/>
        </w:rPr>
        <w:t>excepția perioadelor de revizii planificate. Numărul zileler de funcționare este de cca 300 zile/an.</w:t>
      </w:r>
    </w:p>
    <w:p w:rsidR="00276BA7" w:rsidRPr="002A339C" w:rsidRDefault="00276BA7" w:rsidP="00E37E96">
      <w:pPr>
        <w:autoSpaceDE w:val="0"/>
        <w:autoSpaceDN w:val="0"/>
        <w:adjustRightInd w:val="0"/>
        <w:spacing w:after="0" w:line="240" w:lineRule="auto"/>
        <w:ind w:left="34" w:firstLine="284"/>
        <w:jc w:val="both"/>
        <w:rPr>
          <w:rFonts w:ascii="Times New Roman" w:eastAsia="Times New Roman" w:hAnsi="Times New Roman" w:cs="Times New Roman"/>
          <w:lang w:val="es-ES"/>
        </w:rPr>
      </w:pPr>
      <w:r w:rsidRPr="002A339C">
        <w:rPr>
          <w:rFonts w:ascii="Times New Roman" w:eastAsia="Times New Roman" w:hAnsi="Times New Roman" w:cs="Times New Roman"/>
          <w:lang w:val="es-ES"/>
        </w:rPr>
        <w:t xml:space="preserve">Instalația poate functiona cu cate una sau cu ambele camere de incinerare simultan. </w:t>
      </w:r>
    </w:p>
    <w:p w:rsidR="00276BA7" w:rsidRPr="002A339C" w:rsidRDefault="00276BA7" w:rsidP="00E37E96">
      <w:pPr>
        <w:autoSpaceDE w:val="0"/>
        <w:autoSpaceDN w:val="0"/>
        <w:adjustRightInd w:val="0"/>
        <w:spacing w:after="0" w:line="240" w:lineRule="auto"/>
        <w:ind w:left="34" w:firstLine="284"/>
        <w:jc w:val="both"/>
        <w:rPr>
          <w:rFonts w:ascii="Times New Roman" w:eastAsia="Times New Roman" w:hAnsi="Times New Roman" w:cs="Times New Roman"/>
          <w:lang w:val="es-ES"/>
        </w:rPr>
      </w:pPr>
      <w:r w:rsidRPr="002A339C">
        <w:rPr>
          <w:rFonts w:ascii="Times New Roman" w:eastAsia="Times New Roman" w:hAnsi="Times New Roman" w:cs="Times New Roman"/>
          <w:lang w:val="es-ES"/>
        </w:rPr>
        <w:t>Incineratorul este compus din:</w:t>
      </w:r>
    </w:p>
    <w:p w:rsidR="00276BA7" w:rsidRPr="002A339C" w:rsidRDefault="00276BA7"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Sisteme de alimentare (SA1 + SA2) tip ecluze, pentru alimentarea secventiala si controlata cu deseuri a celor doua camere de incinerare (CI1 + CI2).</w:t>
      </w:r>
    </w:p>
    <w:p w:rsidR="00276BA7" w:rsidRPr="002A339C" w:rsidRDefault="00276BA7"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Camere de incinerare: 2 buc. (CI1 + CI2) pentru incinerarea primara a deseurilor, Vu cca 7 mc/buc.Temp</w:t>
      </w:r>
      <w:r w:rsidR="005B6065">
        <w:rPr>
          <w:rFonts w:ascii="Times New Roman" w:eastAsia="Times New Roman" w:hAnsi="Times New Roman" w:cs="Times New Roman"/>
          <w:lang w:val="en-GB"/>
        </w:rPr>
        <w:t>eratura de lucru va fi de 850-12</w:t>
      </w:r>
      <w:r w:rsidRPr="002A339C">
        <w:rPr>
          <w:rFonts w:ascii="Times New Roman" w:eastAsia="Times New Roman" w:hAnsi="Times New Roman" w:cs="Times New Roman"/>
          <w:lang w:val="en-GB"/>
        </w:rPr>
        <w:t>00</w:t>
      </w:r>
      <w:r w:rsidRPr="002A339C">
        <w:rPr>
          <w:rFonts w:ascii="Times New Roman" w:eastAsia="Times New Roman" w:hAnsi="Times New Roman" w:cs="Times New Roman"/>
          <w:vertAlign w:val="superscript"/>
          <w:lang w:val="en-GB"/>
        </w:rPr>
        <w:t>0</w:t>
      </w:r>
      <w:r w:rsidRPr="002A339C">
        <w:rPr>
          <w:rFonts w:ascii="Times New Roman" w:eastAsia="Times New Roman" w:hAnsi="Times New Roman" w:cs="Times New Roman"/>
          <w:lang w:val="en-GB"/>
        </w:rPr>
        <w:t>C. Dimensiunile gurii de alimentare 1,3x0,8 m</w:t>
      </w:r>
    </w:p>
    <w:p w:rsidR="00276BA7" w:rsidRPr="002A339C" w:rsidRDefault="00276BA7"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Extensii camera incinerare: 2 buc. cu dimensiunile de 1,5x1,5x1,5 m. Secțiunea liberă evacuare gaze postcombustie S 0,9x0,6 m</w:t>
      </w:r>
      <w:r w:rsidRPr="002A339C">
        <w:rPr>
          <w:rFonts w:ascii="Times New Roman" w:eastAsia="Times New Roman" w:hAnsi="Times New Roman" w:cs="Times New Roman"/>
          <w:vertAlign w:val="superscript"/>
          <w:lang w:val="en-GB"/>
        </w:rPr>
        <w:t>2</w:t>
      </w:r>
    </w:p>
    <w:p w:rsidR="00276BA7" w:rsidRPr="002A339C" w:rsidRDefault="00276BA7"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Dispozitivi cu racleți pentru antrenarea cenușii, cu acționare pneumatică: 2 buc.cu lungimea de 1200 mm și 700 mm, cu pasul dintre racleți de 540 mm</w:t>
      </w:r>
    </w:p>
    <w:p w:rsidR="00276BA7" w:rsidRPr="002A339C" w:rsidRDefault="00276BA7"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Arzatoare de inițiere, 2 buc., câte unu în fiecare camera, care funcționează în 2 trepte, pe bază de gaz metan, cu un debit de 81 Nmc/h.   </w:t>
      </w:r>
    </w:p>
    <w:p w:rsidR="00276BA7" w:rsidRPr="002A339C" w:rsidRDefault="00276BA7"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Sistem de evacuare a cenușii în sistem umed</w:t>
      </w:r>
    </w:p>
    <w:p w:rsidR="00276BA7" w:rsidRPr="002A339C" w:rsidRDefault="00276BA7"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Sibere tip ghilotina(1+1) pentru separarea, funcție de caz a camerelor de incinerare care pot funcționa simultan sau alternative.</w:t>
      </w:r>
    </w:p>
    <w:p w:rsidR="00276BA7" w:rsidRPr="002A339C" w:rsidRDefault="00276BA7" w:rsidP="002807EB">
      <w:pPr>
        <w:numPr>
          <w:ilvl w:val="0"/>
          <w:numId w:val="31"/>
        </w:numPr>
        <w:tabs>
          <w:tab w:val="left" w:pos="567"/>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Canal colector comun(CC) al gazelor rezultate în cele două camera de incinerare C1-C2 în vederea dirijării către camera de postcombustie (CPC)</w:t>
      </w:r>
    </w:p>
    <w:p w:rsidR="00276BA7" w:rsidRPr="002A339C" w:rsidRDefault="00276BA7" w:rsidP="002807EB">
      <w:pPr>
        <w:numPr>
          <w:ilvl w:val="0"/>
          <w:numId w:val="31"/>
        </w:numPr>
        <w:tabs>
          <w:tab w:val="left" w:pos="567"/>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Camera de postcombustie(CPC), are un volum de 26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 suprafața de 3,8 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 xml:space="preserve"> și lungimea de 8 m.Timpul de staționare al gazelor în CPC este de cca. 3,0-6,0 secunde, timp ce este mai mare decât timpul necesar arderii complete de 2 secunde la temperature cuprinse între </w:t>
      </w:r>
      <w:r w:rsidR="00B97AE5">
        <w:rPr>
          <w:rFonts w:ascii="Times New Roman" w:eastAsia="Times New Roman" w:hAnsi="Times New Roman" w:cs="Times New Roman"/>
          <w:lang w:val="en-GB"/>
        </w:rPr>
        <w:t>850-12</w:t>
      </w:r>
      <w:r w:rsidR="00B97AE5" w:rsidRPr="002A339C">
        <w:rPr>
          <w:rFonts w:ascii="Times New Roman" w:eastAsia="Times New Roman" w:hAnsi="Times New Roman" w:cs="Times New Roman"/>
          <w:lang w:val="en-GB"/>
        </w:rPr>
        <w:t>00ºC</w:t>
      </w:r>
      <w:r w:rsidR="00B97AE5">
        <w:rPr>
          <w:rFonts w:ascii="Times New Roman" w:eastAsia="Times New Roman" w:hAnsi="Times New Roman" w:cs="Times New Roman"/>
          <w:lang w:val="en-GB"/>
        </w:rPr>
        <w:t xml:space="preserve">. </w:t>
      </w:r>
      <w:r w:rsidR="00B97AE5" w:rsidRPr="00E602DC">
        <w:rPr>
          <w:rFonts w:ascii="Times New Roman" w:eastAsia="Times New Roman" w:hAnsi="Times New Roman" w:cs="Times New Roman"/>
          <w:lang w:val="en-GB"/>
        </w:rPr>
        <w:t>În situaţia în care sunt i</w:t>
      </w:r>
      <w:r w:rsidR="00B97AE5">
        <w:rPr>
          <w:rFonts w:ascii="Times New Roman" w:eastAsia="Times New Roman" w:hAnsi="Times New Roman" w:cs="Times New Roman"/>
          <w:lang w:val="en-GB"/>
        </w:rPr>
        <w:t>ncinerate</w:t>
      </w:r>
      <w:r w:rsidR="00B97AE5" w:rsidRPr="00E602DC">
        <w:rPr>
          <w:rFonts w:ascii="Times New Roman" w:eastAsia="Times New Roman" w:hAnsi="Times New Roman" w:cs="Times New Roman"/>
          <w:lang w:val="en-GB"/>
        </w:rPr>
        <w:t xml:space="preserve"> deşeuri periculoase, având un conţinut de substanţe organice halogenate, exprimat în clor, mai mare de 1%, temperatura este de cel puţin 1.100°C</w:t>
      </w:r>
      <w:r w:rsidR="00B97AE5" w:rsidRPr="002A339C">
        <w:rPr>
          <w:rFonts w:ascii="Times New Roman" w:eastAsia="Times New Roman" w:hAnsi="Times New Roman" w:cs="Times New Roman"/>
          <w:lang w:val="en-GB"/>
        </w:rPr>
        <w:t xml:space="preserve">  pentru distrugerea completă</w:t>
      </w:r>
      <w:r w:rsidR="00B97AE5">
        <w:rPr>
          <w:rFonts w:ascii="Times New Roman" w:eastAsia="Times New Roman" w:hAnsi="Times New Roman" w:cs="Times New Roman"/>
          <w:lang w:val="en-GB"/>
        </w:rPr>
        <w:t xml:space="preserve"> a gazelor corozive şi toxice</w:t>
      </w:r>
      <w:r w:rsidR="00B97AE5" w:rsidRPr="002A339C">
        <w:rPr>
          <w:rFonts w:ascii="Times New Roman" w:eastAsia="Times New Roman" w:hAnsi="Times New Roman" w:cs="Times New Roman"/>
          <w:lang w:val="en-GB"/>
        </w:rPr>
        <w:t xml:space="preserve"> (HCl, HF, CO, dioxine si furani).  </w:t>
      </w:r>
    </w:p>
    <w:p w:rsidR="00276BA7" w:rsidRPr="002A339C" w:rsidRDefault="00276BA7" w:rsidP="002807EB">
      <w:pPr>
        <w:numPr>
          <w:ilvl w:val="0"/>
          <w:numId w:val="31"/>
        </w:numPr>
        <w:tabs>
          <w:tab w:val="left" w:pos="567"/>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Canalul de legătură camera postcombustie-răcitor, dirijează gazele arse din camera postcombustie spre răcitor pe un traseu tangential, orizontal în răcitor</w:t>
      </w:r>
    </w:p>
    <w:p w:rsidR="00276BA7" w:rsidRPr="002A339C" w:rsidRDefault="00276BA7" w:rsidP="002807EB">
      <w:pPr>
        <w:numPr>
          <w:ilvl w:val="0"/>
          <w:numId w:val="31"/>
        </w:numPr>
        <w:tabs>
          <w:tab w:val="left" w:pos="567"/>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Răcitor prevăzut cu manta dublă, destinat racirii gazelor arse, pana la o temperatura potrivita pentru a intra in schimbatorul de caldura</w:t>
      </w:r>
      <w:r w:rsidR="00E602D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care are rolul de separator primar al particulelor solide din gazele arse.</w:t>
      </w:r>
    </w:p>
    <w:p w:rsidR="00276BA7" w:rsidRPr="002A339C" w:rsidRDefault="00276BA7" w:rsidP="002807EB">
      <w:pPr>
        <w:pStyle w:val="ListParagraph"/>
        <w:numPr>
          <w:ilvl w:val="0"/>
          <w:numId w:val="130"/>
        </w:numPr>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Diametru util: 1.150 mm</w:t>
      </w:r>
    </w:p>
    <w:p w:rsidR="00276BA7" w:rsidRPr="002A339C" w:rsidRDefault="00276BA7" w:rsidP="002807EB">
      <w:pPr>
        <w:pStyle w:val="ListParagraph"/>
        <w:numPr>
          <w:ilvl w:val="0"/>
          <w:numId w:val="130"/>
        </w:numPr>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Înălțime utilă: 3.700 mm</w:t>
      </w:r>
    </w:p>
    <w:p w:rsidR="00276BA7" w:rsidRPr="002A339C" w:rsidRDefault="00276BA7" w:rsidP="002807EB">
      <w:pPr>
        <w:pStyle w:val="ListParagraph"/>
        <w:numPr>
          <w:ilvl w:val="0"/>
          <w:numId w:val="130"/>
        </w:numPr>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Secțiune liberă de intrare gaze dinspre camera de postcombustie: 620 x 620 mm</w:t>
      </w:r>
    </w:p>
    <w:p w:rsidR="00276BA7" w:rsidRPr="002A339C" w:rsidRDefault="00276BA7" w:rsidP="002807EB">
      <w:pPr>
        <w:pStyle w:val="ListParagraph"/>
        <w:numPr>
          <w:ilvl w:val="0"/>
          <w:numId w:val="130"/>
        </w:numPr>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Secțiune liberă ieșire gaze spre schimbătorul de căldură (BxH): 750 x 450 mm</w:t>
      </w:r>
    </w:p>
    <w:p w:rsidR="00EC236C" w:rsidRPr="002A339C" w:rsidRDefault="00276BA7" w:rsidP="002807EB">
      <w:pPr>
        <w:pStyle w:val="ListParagraph"/>
        <w:numPr>
          <w:ilvl w:val="0"/>
          <w:numId w:val="132"/>
        </w:numPr>
        <w:tabs>
          <w:tab w:val="left" w:pos="0"/>
        </w:tabs>
        <w:autoSpaceDE w:val="0"/>
        <w:autoSpaceDN w:val="0"/>
        <w:adjustRightInd w:val="0"/>
        <w:spacing w:after="0" w:line="240" w:lineRule="auto"/>
        <w:ind w:left="34" w:firstLine="284"/>
        <w:jc w:val="both"/>
        <w:rPr>
          <w:rFonts w:ascii="Times New Roman" w:eastAsia="Times New Roman" w:hAnsi="Times New Roman" w:cs="Times New Roman"/>
          <w:b/>
          <w:lang w:val="en-GB"/>
        </w:rPr>
      </w:pPr>
      <w:r w:rsidRPr="002A339C">
        <w:rPr>
          <w:rFonts w:ascii="Times New Roman" w:eastAsia="Times New Roman" w:hAnsi="Times New Roman" w:cs="Times New Roman"/>
          <w:lang w:val="en-GB"/>
        </w:rPr>
        <w:t xml:space="preserve">Ventilator aer </w:t>
      </w:r>
      <w:r w:rsidR="00585845" w:rsidRPr="002A339C">
        <w:rPr>
          <w:rFonts w:ascii="Times New Roman" w:eastAsia="Times New Roman" w:hAnsi="Times New Roman" w:cs="Times New Roman"/>
          <w:lang w:val="en-GB"/>
        </w:rPr>
        <w:t xml:space="preserve">racier cu </w:t>
      </w:r>
      <w:r w:rsidRPr="002A339C">
        <w:rPr>
          <w:rFonts w:ascii="Times New Roman" w:eastAsia="Times New Roman" w:hAnsi="Times New Roman" w:cs="Times New Roman"/>
          <w:lang w:val="en-GB"/>
        </w:rPr>
        <w:t xml:space="preserve"> </w:t>
      </w:r>
      <w:r w:rsidR="00585845" w:rsidRPr="002A339C">
        <w:rPr>
          <w:rFonts w:ascii="Times New Roman" w:eastAsia="Times New Roman" w:hAnsi="Times New Roman" w:cs="Times New Roman"/>
          <w:lang w:val="en-GB"/>
        </w:rPr>
        <w:t>d</w:t>
      </w:r>
      <w:r w:rsidRPr="002A339C">
        <w:rPr>
          <w:rFonts w:ascii="Times New Roman" w:eastAsia="Times New Roman" w:hAnsi="Times New Roman" w:cs="Times New Roman"/>
          <w:lang w:val="en-GB"/>
        </w:rPr>
        <w:t>ebit</w:t>
      </w:r>
      <w:r w:rsidR="00585845" w:rsidRPr="002A339C">
        <w:rPr>
          <w:rFonts w:ascii="Times New Roman" w:eastAsia="Times New Roman" w:hAnsi="Times New Roman" w:cs="Times New Roman"/>
          <w:lang w:val="en-GB"/>
        </w:rPr>
        <w:t xml:space="preserve">ul de </w:t>
      </w:r>
      <w:r w:rsidRPr="002A339C">
        <w:rPr>
          <w:rFonts w:ascii="Times New Roman" w:eastAsia="Times New Roman" w:hAnsi="Times New Roman" w:cs="Times New Roman"/>
          <w:lang w:val="en-GB"/>
        </w:rPr>
        <w:t>4.600 Nm3/h</w:t>
      </w:r>
    </w:p>
    <w:p w:rsidR="00EC236C" w:rsidRPr="002A339C" w:rsidRDefault="00276BA7" w:rsidP="002807EB">
      <w:pPr>
        <w:pStyle w:val="ListParagraph"/>
        <w:numPr>
          <w:ilvl w:val="0"/>
          <w:numId w:val="132"/>
        </w:numPr>
        <w:tabs>
          <w:tab w:val="left" w:pos="0"/>
        </w:tabs>
        <w:autoSpaceDE w:val="0"/>
        <w:autoSpaceDN w:val="0"/>
        <w:adjustRightInd w:val="0"/>
        <w:spacing w:after="0" w:line="240" w:lineRule="auto"/>
        <w:ind w:left="34" w:firstLine="284"/>
        <w:jc w:val="both"/>
        <w:rPr>
          <w:rFonts w:ascii="Times New Roman" w:eastAsia="Times New Roman" w:hAnsi="Times New Roman" w:cs="Times New Roman"/>
          <w:b/>
          <w:lang w:val="en-GB"/>
        </w:rPr>
      </w:pPr>
      <w:r w:rsidRPr="002A339C">
        <w:rPr>
          <w:rFonts w:ascii="Times New Roman" w:eastAsia="Times New Roman" w:hAnsi="Times New Roman" w:cs="Times New Roman"/>
          <w:lang w:val="en-GB"/>
        </w:rPr>
        <w:t>Canal ramificație schimbător de căldură-coș avarie, care are rolul de evacuare a gazelor în caz de avarie, după închiderea șiberului ghilotină care blochează circulația spre schimbătorul de căldură</w:t>
      </w:r>
    </w:p>
    <w:p w:rsidR="00EC236C" w:rsidRPr="002A339C" w:rsidRDefault="00AF032C" w:rsidP="002807EB">
      <w:pPr>
        <w:pStyle w:val="ListParagraph"/>
        <w:numPr>
          <w:ilvl w:val="0"/>
          <w:numId w:val="132"/>
        </w:numPr>
        <w:tabs>
          <w:tab w:val="left" w:pos="0"/>
          <w:tab w:val="left" w:pos="284"/>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lastRenderedPageBreak/>
        <w:t xml:space="preserve"> </w:t>
      </w:r>
      <w:r w:rsidR="00276BA7" w:rsidRPr="002A339C">
        <w:rPr>
          <w:rFonts w:ascii="Times New Roman" w:eastAsia="Times New Roman" w:hAnsi="Times New Roman" w:cs="Times New Roman"/>
          <w:lang w:val="en-GB"/>
        </w:rPr>
        <w:t>Canal dirijare gaze spre schimbătorul de căldură, care are rolul de a dirija gazele ieșite din răcitor spre schimbătorul de căldură.În acest canal  este insuflat aer rece, pentru recuperarea parțială a căldurii conținute în gazele arse. Aerul cald astfel obținut este cumulat cu cel obținut din mantaua răcitorului, respectiv de la schimbătorul de căldură și trimis pentru utilizare ca agent termic la instalația de distilare.Canalul este prevăzut cu o clapetă de diluție primară a gazelor arse, pentru reducerea temperaturii acestora, în situațiile în care aceasta crește accidental.</w:t>
      </w:r>
    </w:p>
    <w:p w:rsidR="00276BA7" w:rsidRPr="002A339C" w:rsidRDefault="00276BA7" w:rsidP="002807EB">
      <w:pPr>
        <w:pStyle w:val="ListParagraph"/>
        <w:numPr>
          <w:ilvl w:val="0"/>
          <w:numId w:val="132"/>
        </w:numPr>
        <w:tabs>
          <w:tab w:val="left" w:pos="0"/>
          <w:tab w:val="left" w:pos="284"/>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Schimbatorul de caldura (SQ),</w:t>
      </w:r>
      <w:r w:rsidRPr="002A339C">
        <w:rPr>
          <w:rFonts w:ascii="Times New Roman" w:eastAsia="Times New Roman" w:hAnsi="Times New Roman" w:cs="Times New Roman"/>
          <w:b/>
          <w:lang w:val="en-GB"/>
        </w:rPr>
        <w:t xml:space="preserve"> </w:t>
      </w:r>
      <w:r w:rsidRPr="002A339C">
        <w:rPr>
          <w:rFonts w:ascii="Times New Roman" w:eastAsia="Times New Roman" w:hAnsi="Times New Roman" w:cs="Times New Roman"/>
          <w:lang w:val="en-GB"/>
        </w:rPr>
        <w:t>cu fascicol de țevi și funcționeaza în sistem recuperativ, avand rolul de a recupera o parte din energia termica din gazele arse si de a crea un agent termic curat (aer cald) ce va fi utilizat în diverse scopuri (uscare nămoluri).</w:t>
      </w:r>
    </w:p>
    <w:p w:rsidR="00276BA7" w:rsidRPr="002A339C" w:rsidRDefault="00276BA7"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Schimbătorul de căldură – recuperator, are </w:t>
      </w:r>
    </w:p>
    <w:p w:rsidR="00276BA7" w:rsidRPr="002A339C" w:rsidRDefault="00276BA7"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lang w:val="en-US"/>
        </w:rPr>
        <w:tab/>
      </w:r>
      <w:r w:rsidR="00941A4F" w:rsidRPr="002A339C">
        <w:rPr>
          <w:rFonts w:ascii="Times New Roman" w:eastAsia="Times New Roman" w:hAnsi="Times New Roman" w:cs="Times New Roman"/>
          <w:lang w:val="en-US"/>
        </w:rPr>
        <w:t>L</w:t>
      </w:r>
      <w:r w:rsidRPr="002A339C">
        <w:rPr>
          <w:rFonts w:ascii="Times New Roman" w:eastAsia="Times New Roman" w:hAnsi="Times New Roman" w:cs="Times New Roman"/>
          <w:lang w:val="en-US"/>
        </w:rPr>
        <w:t>ungime (L): 4,50 m</w:t>
      </w:r>
    </w:p>
    <w:p w:rsidR="00276BA7" w:rsidRPr="002A339C" w:rsidRDefault="00276BA7"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lang w:val="en-US"/>
        </w:rPr>
        <w:tab/>
        <w:t>Lățime (B): 1,60 m</w:t>
      </w:r>
    </w:p>
    <w:p w:rsidR="00276BA7" w:rsidRPr="002A339C" w:rsidRDefault="00276BA7"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lang w:val="en-US"/>
        </w:rPr>
        <w:tab/>
        <w:t>Înălțime (H): 4,50 m (inclusiv cadrul de susținere)</w:t>
      </w:r>
    </w:p>
    <w:p w:rsidR="00276BA7" w:rsidRPr="002A339C" w:rsidRDefault="00941A4F"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w:t>
      </w:r>
      <w:r w:rsidR="00276BA7" w:rsidRPr="002A339C">
        <w:rPr>
          <w:rFonts w:ascii="Times New Roman" w:eastAsia="Times New Roman" w:hAnsi="Times New Roman" w:cs="Times New Roman"/>
          <w:lang w:val="en-US"/>
        </w:rPr>
        <w:t>și este alcătuit din 21 de țevi</w:t>
      </w:r>
    </w:p>
    <w:p w:rsidR="00941A4F" w:rsidRPr="002A339C" w:rsidRDefault="00276BA7" w:rsidP="002807EB">
      <w:pPr>
        <w:pStyle w:val="ListParagraph"/>
        <w:numPr>
          <w:ilvl w:val="0"/>
          <w:numId w:val="31"/>
        </w:numPr>
        <w:tabs>
          <w:tab w:val="left" w:pos="567"/>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GB"/>
        </w:rPr>
        <w:t>Tubulatura</w:t>
      </w:r>
      <w:r w:rsidRPr="002A339C">
        <w:rPr>
          <w:rFonts w:ascii="Times New Roman" w:eastAsia="Times New Roman" w:hAnsi="Times New Roman" w:cs="Times New Roman"/>
          <w:bCs/>
          <w:lang w:val="en-US"/>
        </w:rPr>
        <w:t xml:space="preserve"> schimbător de căldură – filtre</w:t>
      </w:r>
      <w:r w:rsidRPr="002A339C">
        <w:rPr>
          <w:rFonts w:ascii="Times New Roman" w:eastAsia="Times New Roman" w:hAnsi="Times New Roman" w:cs="Times New Roman"/>
          <w:b/>
          <w:bCs/>
          <w:i/>
          <w:lang w:val="en-US"/>
        </w:rPr>
        <w:t xml:space="preserve"> </w:t>
      </w:r>
      <w:r w:rsidRPr="002A339C">
        <w:rPr>
          <w:rFonts w:ascii="Times New Roman" w:eastAsia="Times New Roman" w:hAnsi="Times New Roman" w:cs="Times New Roman"/>
          <w:bCs/>
          <w:lang w:val="en-US"/>
        </w:rPr>
        <w:t>d</w:t>
      </w:r>
      <w:r w:rsidRPr="002A339C">
        <w:rPr>
          <w:rFonts w:ascii="Times New Roman" w:eastAsia="Times New Roman" w:hAnsi="Times New Roman" w:cs="Times New Roman"/>
          <w:lang w:val="en-US"/>
        </w:rPr>
        <w:t>irijează gazele arse de la schimbătorul de căldură la bateria de filtre. Deasupra sa sunt amplasate unitățile de alimentare – dozare a pulberilor neutralizante. Pulberile sunt alimentate direct în curentul de gaze care se duce spre bateria de filtre.Este confecţionată din tubulatură existentă, devenită disponibilă prin modificarea unor trasee de gaze / aer. Confecția constă din tablă groasă roluită, sudată pe generatoare, îmbinată prin flanșe și izolată termic la exterior.</w:t>
      </w:r>
    </w:p>
    <w:p w:rsidR="00276BA7" w:rsidRPr="002A339C" w:rsidRDefault="00276BA7" w:rsidP="00E37E96">
      <w:pPr>
        <w:pStyle w:val="ListParagraph"/>
        <w:tabs>
          <w:tab w:val="left" w:pos="567"/>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Pe tubulatură sunt prevăzute:</w:t>
      </w:r>
    </w:p>
    <w:p w:rsidR="00276BA7" w:rsidRPr="002A339C" w:rsidRDefault="00276BA7" w:rsidP="002807EB">
      <w:pPr>
        <w:pStyle w:val="ListParagraph"/>
        <w:numPr>
          <w:ilvl w:val="0"/>
          <w:numId w:val="131"/>
        </w:numPr>
        <w:tabs>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racord pentru cuplarea la ștuțul de ieșire din schimbătorul de căldură;</w:t>
      </w:r>
    </w:p>
    <w:p w:rsidR="00276BA7" w:rsidRPr="002A339C" w:rsidRDefault="00276BA7" w:rsidP="002807EB">
      <w:pPr>
        <w:pStyle w:val="ListParagraph"/>
        <w:numPr>
          <w:ilvl w:val="0"/>
          <w:numId w:val="131"/>
        </w:numPr>
        <w:tabs>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racorduri pentru alimentarea de pulberi neutralizante (var și cărbune activ);</w:t>
      </w:r>
    </w:p>
    <w:p w:rsidR="00276BA7" w:rsidRPr="002A339C" w:rsidRDefault="00276BA7" w:rsidP="002807EB">
      <w:pPr>
        <w:pStyle w:val="ListParagraph"/>
        <w:numPr>
          <w:ilvl w:val="0"/>
          <w:numId w:val="131"/>
        </w:numPr>
        <w:tabs>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racord pentru clapeta de aer de diluție;</w:t>
      </w:r>
    </w:p>
    <w:p w:rsidR="00276BA7" w:rsidRPr="002A339C" w:rsidRDefault="00276BA7" w:rsidP="002807EB">
      <w:pPr>
        <w:pStyle w:val="ListParagraph"/>
        <w:numPr>
          <w:ilvl w:val="0"/>
          <w:numId w:val="131"/>
        </w:numPr>
        <w:tabs>
          <w:tab w:val="left" w:pos="851"/>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ramificație și racorduri pentru cuplarea la intrările în filtrele cu saci</w:t>
      </w:r>
    </w:p>
    <w:p w:rsidR="00941A4F" w:rsidRPr="002A339C" w:rsidRDefault="00276BA7" w:rsidP="002807EB">
      <w:pPr>
        <w:numPr>
          <w:ilvl w:val="0"/>
          <w:numId w:val="32"/>
        </w:numPr>
        <w:tabs>
          <w:tab w:val="left" w:pos="284"/>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Bateria de filtre este constituita din doua filtre cu saci montate în paralel (F1 + F2), fiecare avand 90 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 xml:space="preserve"> suprafata filtranta. Fiecare filtru are câte 45 de saci, suprafata de filtrare a fiecarui filtru este de 1,25 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w:t>
      </w:r>
      <w:r w:rsidRPr="002A339C">
        <w:rPr>
          <w:rFonts w:ascii="Times New Roman" w:eastAsia="Times New Roman" w:hAnsi="Times New Roman" w:cs="Times New Roman"/>
          <w:lang w:val="en-US"/>
        </w:rPr>
        <w:t xml:space="preserve"> Diametru x înălțime saci: Ø 170 x 2.300 mm.Suprafaț</w:t>
      </w:r>
      <w:r w:rsidRPr="002A339C">
        <w:rPr>
          <w:rFonts w:ascii="Times New Roman" w:eastAsia="MS Mincho" w:hAnsi="Times New Roman" w:cs="Times New Roman"/>
          <w:lang w:val="en-US"/>
        </w:rPr>
        <w:t>ă</w:t>
      </w:r>
      <w:r w:rsidRPr="002A339C">
        <w:rPr>
          <w:rFonts w:ascii="Times New Roman" w:eastAsia="Times New Roman" w:hAnsi="Times New Roman" w:cs="Times New Roman"/>
          <w:lang w:val="en-US"/>
        </w:rPr>
        <w:t xml:space="preserve"> filtrantă totală: este de 113 </w:t>
      </w:r>
      <w:r w:rsidRPr="002A339C">
        <w:rPr>
          <w:rFonts w:ascii="Times New Roman" w:eastAsia="Times New Roman" w:hAnsi="Times New Roman" w:cs="Times New Roman"/>
          <w:lang w:val="en-GB"/>
        </w:rPr>
        <w:t>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.Filtrele îndeplinesc un dublu rol, respectiv: finalizarea reacțiilor de neutralizare a gazelor pe stratul pulverulent depus pe saci, precum și eliminarea pulberilor din gaze până la limita admisă.</w:t>
      </w:r>
    </w:p>
    <w:p w:rsidR="00941A4F" w:rsidRPr="002A339C" w:rsidRDefault="00276BA7" w:rsidP="002807EB">
      <w:pPr>
        <w:numPr>
          <w:ilvl w:val="0"/>
          <w:numId w:val="32"/>
        </w:numPr>
        <w:tabs>
          <w:tab w:val="left" w:pos="284"/>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Unitati de dozare - alimentare var si carbune</w:t>
      </w:r>
      <w:r w:rsidRPr="002A339C">
        <w:rPr>
          <w:rFonts w:ascii="Times New Roman" w:eastAsia="Times New Roman" w:hAnsi="Times New Roman" w:cs="Times New Roman"/>
          <w:b/>
          <w:lang w:val="en-GB"/>
        </w:rPr>
        <w:t xml:space="preserve"> </w:t>
      </w:r>
      <w:r w:rsidRPr="002A339C">
        <w:rPr>
          <w:rFonts w:ascii="Times New Roman" w:eastAsia="Times New Roman" w:hAnsi="Times New Roman" w:cs="Times New Roman"/>
          <w:lang w:val="en-GB"/>
        </w:rPr>
        <w:t>activ</w:t>
      </w:r>
      <w:r w:rsidRPr="002A339C">
        <w:rPr>
          <w:rFonts w:ascii="Times New Roman" w:eastAsia="Times New Roman" w:hAnsi="Times New Roman" w:cs="Times New Roman"/>
          <w:b/>
          <w:lang w:val="en-GB"/>
        </w:rPr>
        <w:t xml:space="preserve"> - </w:t>
      </w:r>
      <w:r w:rsidRPr="002A339C">
        <w:rPr>
          <w:rFonts w:ascii="Times New Roman" w:eastAsia="Times New Roman" w:hAnsi="Times New Roman" w:cs="Times New Roman"/>
          <w:lang w:val="en-GB"/>
        </w:rPr>
        <w:t>au rolul de a doza si alimenta pulberile neutralizatoare in circuitul de gaze arse pentru a reduce componentii toxici reziduali la limite  admise.</w:t>
      </w:r>
    </w:p>
    <w:p w:rsidR="00276BA7" w:rsidRPr="002A339C" w:rsidRDefault="00276BA7" w:rsidP="002807EB">
      <w:pPr>
        <w:numPr>
          <w:ilvl w:val="0"/>
          <w:numId w:val="32"/>
        </w:numPr>
        <w:tabs>
          <w:tab w:val="left" w:pos="284"/>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Șiber tip ghilotină de avarie protejează elementele de epurare-filtrare în caz de avarie.Acesta închide circuitul de gaze spre schimbătorul de căldură-neutralizare-filtrare, dirijând gazelle spre coșul de avarie</w:t>
      </w:r>
    </w:p>
    <w:p w:rsidR="00276BA7" w:rsidRPr="002A339C" w:rsidRDefault="00276BA7" w:rsidP="002807EB">
      <w:pPr>
        <w:pStyle w:val="ListParagraph"/>
        <w:numPr>
          <w:ilvl w:val="0"/>
          <w:numId w:val="32"/>
        </w:numPr>
        <w:tabs>
          <w:tab w:val="left" w:pos="284"/>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Exhaustorul (Ex) este un ventilator centrifugal cu debit de 15.000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/h si presiune de 60 mbar, astfel dimensionat incat sa creeze si sa mentina depresiunea necesara in intreaga instalatie, micsorand la minim posibil riscul de scapare a gazelor in afara acesteia. Acesta colecteaza gazele neutralizate / filtrate si le trimite la cosul final al instalatiei.</w:t>
      </w:r>
    </w:p>
    <w:p w:rsidR="00276BA7" w:rsidRPr="002A339C" w:rsidRDefault="00276BA7" w:rsidP="002807EB">
      <w:pPr>
        <w:pStyle w:val="ListParagraph"/>
        <w:numPr>
          <w:ilvl w:val="0"/>
          <w:numId w:val="32"/>
        </w:numPr>
        <w:tabs>
          <w:tab w:val="left" w:pos="284"/>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Coșul de dispersie al  instalației are inaltime de H=18 m si diametrul la vârf de 0,65m.</w:t>
      </w:r>
    </w:p>
    <w:p w:rsidR="00467748" w:rsidRPr="002A339C" w:rsidRDefault="00276BA7" w:rsidP="00E37E96">
      <w:pPr>
        <w:tabs>
          <w:tab w:val="left" w:pos="142"/>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Pe cos se afla sondele care sunt conectate la analizor, cu ajutorul caruia se monitorizeaza continuu emisiile in atmosfera.Parametrii monitorizati continuu sunt:CO, SO</w:t>
      </w:r>
      <w:r w:rsidRPr="002A339C">
        <w:rPr>
          <w:rFonts w:ascii="Times New Roman" w:eastAsia="Times New Roman" w:hAnsi="Times New Roman" w:cs="Times New Roman"/>
          <w:vertAlign w:val="subscript"/>
          <w:lang w:val="en-GB"/>
        </w:rPr>
        <w:t>2</w:t>
      </w:r>
      <w:r w:rsidRPr="002A339C">
        <w:rPr>
          <w:rFonts w:ascii="Times New Roman" w:eastAsia="Times New Roman" w:hAnsi="Times New Roman" w:cs="Times New Roman"/>
          <w:lang w:val="en-GB"/>
        </w:rPr>
        <w:t xml:space="preserve">, HCl, HF, NOx, </w:t>
      </w:r>
      <w:r w:rsidR="0095391F">
        <w:rPr>
          <w:rFonts w:ascii="Times New Roman" w:eastAsia="Times New Roman" w:hAnsi="Times New Roman" w:cs="Times New Roman"/>
          <w:lang w:val="en-GB"/>
        </w:rPr>
        <w:t xml:space="preserve">compuși organici total </w:t>
      </w:r>
      <w:r w:rsidRPr="002A339C">
        <w:rPr>
          <w:rFonts w:ascii="Times New Roman" w:eastAsia="Times New Roman" w:hAnsi="Times New Roman" w:cs="Times New Roman"/>
          <w:lang w:val="en-GB"/>
        </w:rPr>
        <w:t>(TOC)</w:t>
      </w:r>
      <w:r w:rsidR="0095391F">
        <w:rPr>
          <w:rFonts w:ascii="Times New Roman" w:eastAsia="Times New Roman" w:hAnsi="Times New Roman" w:cs="Times New Roman"/>
          <w:lang w:val="en-GB"/>
        </w:rPr>
        <w:t>,</w:t>
      </w:r>
      <w:r w:rsidRPr="002A339C">
        <w:rPr>
          <w:rFonts w:ascii="Times New Roman" w:eastAsia="Times New Roman" w:hAnsi="Times New Roman" w:cs="Times New Roman"/>
          <w:lang w:val="en-GB"/>
        </w:rPr>
        <w:t xml:space="preserve"> O</w:t>
      </w:r>
      <w:r w:rsidRPr="002A339C">
        <w:rPr>
          <w:rFonts w:ascii="Times New Roman" w:eastAsia="Times New Roman" w:hAnsi="Times New Roman" w:cs="Times New Roman"/>
          <w:vertAlign w:val="subscript"/>
          <w:lang w:val="en-GB"/>
        </w:rPr>
        <w:t>2</w:t>
      </w:r>
      <w:r w:rsidR="0095391F">
        <w:rPr>
          <w:rFonts w:ascii="Times New Roman" w:eastAsia="Times New Roman" w:hAnsi="Times New Roman" w:cs="Times New Roman"/>
          <w:vertAlign w:val="subscript"/>
          <w:lang w:val="en-GB"/>
        </w:rPr>
        <w:t>.</w:t>
      </w:r>
      <w:r w:rsidRPr="002A339C">
        <w:rPr>
          <w:rFonts w:ascii="Times New Roman" w:eastAsia="Times New Roman" w:hAnsi="Times New Roman" w:cs="Times New Roman"/>
          <w:vertAlign w:val="subscript"/>
          <w:lang w:val="en-GB"/>
        </w:rPr>
        <w:t xml:space="preserve"> </w:t>
      </w:r>
    </w:p>
    <w:p w:rsidR="00276BA7" w:rsidRPr="002A339C" w:rsidRDefault="00276BA7" w:rsidP="00E37E96">
      <w:pPr>
        <w:tabs>
          <w:tab w:val="left" w:pos="142"/>
        </w:tabs>
        <w:autoSpaceDE w:val="0"/>
        <w:autoSpaceDN w:val="0"/>
        <w:adjustRightInd w:val="0"/>
        <w:spacing w:after="0" w:line="240" w:lineRule="auto"/>
        <w:ind w:left="29" w:firstLine="288"/>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Analizorul de gaze,</w:t>
      </w:r>
      <w:r w:rsidRPr="002A339C">
        <w:rPr>
          <w:rFonts w:ascii="Times New Roman" w:eastAsia="Times New Roman" w:hAnsi="Times New Roman" w:cs="Times New Roman"/>
          <w:i/>
          <w:lang w:val="en-GB"/>
        </w:rPr>
        <w:t xml:space="preserve"> </w:t>
      </w:r>
      <w:r w:rsidRPr="002A339C">
        <w:rPr>
          <w:rFonts w:ascii="Times New Roman" w:eastAsia="Times New Roman" w:hAnsi="Times New Roman" w:cs="Times New Roman"/>
          <w:lang w:val="en-GB"/>
        </w:rPr>
        <w:t>care prin sondele amplasate pe cosul final, monitorizeaza in mod continuu emisiile in atmosfera. Functie de valorile masurate pentru emisiile poluanților specifici,se emit semnale de comanda-reglare catre unitatile de var si carbune activ, in scopul dozarii corespunzatoare a acestora și menținerii concentrațiilor emisiilor de poluanți in limitele impuse de legislatia in vigoare și a actelor de reglementare obținute.</w:t>
      </w:r>
    </w:p>
    <w:p w:rsidR="00276BA7" w:rsidRPr="002A339C" w:rsidRDefault="00276BA7" w:rsidP="002807EB">
      <w:pPr>
        <w:numPr>
          <w:ilvl w:val="0"/>
          <w:numId w:val="33"/>
        </w:numPr>
        <w:tabs>
          <w:tab w:val="left" w:pos="284"/>
        </w:tabs>
        <w:autoSpaceDE w:val="0"/>
        <w:autoSpaceDN w:val="0"/>
        <w:adjustRightInd w:val="0"/>
        <w:spacing w:after="0" w:line="240" w:lineRule="auto"/>
        <w:ind w:left="29" w:firstLine="288"/>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Sistemul de control este amplasat in cabima de comanda si este format din:</w:t>
      </w:r>
    </w:p>
    <w:p w:rsidR="00276BA7" w:rsidRPr="002A339C" w:rsidRDefault="00807257" w:rsidP="002807EB">
      <w:pPr>
        <w:numPr>
          <w:ilvl w:val="0"/>
          <w:numId w:val="36"/>
        </w:numPr>
        <w:tabs>
          <w:tab w:val="left" w:pos="522"/>
        </w:tabs>
        <w:spacing w:after="0" w:line="240" w:lineRule="auto"/>
        <w:ind w:left="29" w:firstLine="288"/>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w:t>
      </w:r>
      <w:r w:rsidR="00276BA7" w:rsidRPr="002A339C">
        <w:rPr>
          <w:rFonts w:ascii="Times New Roman" w:eastAsia="Times New Roman" w:hAnsi="Times New Roman" w:cs="Times New Roman"/>
          <w:lang w:val="en-GB"/>
        </w:rPr>
        <w:t>Dulapuri electrice dotate cu convertizoare, relee termice si de semnal, traductoare, si PLC</w:t>
      </w:r>
    </w:p>
    <w:p w:rsidR="00276BA7" w:rsidRPr="002A339C" w:rsidRDefault="00276BA7" w:rsidP="002807EB">
      <w:pPr>
        <w:pStyle w:val="ListParagraph"/>
        <w:numPr>
          <w:ilvl w:val="0"/>
          <w:numId w:val="36"/>
        </w:numPr>
        <w:autoSpaceDE w:val="0"/>
        <w:autoSpaceDN w:val="0"/>
        <w:adjustRightInd w:val="0"/>
        <w:spacing w:after="0" w:line="240" w:lineRule="auto"/>
        <w:ind w:left="29" w:firstLine="288"/>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Calculator cu monitor pe care se afla schema instalatiei de incinerare si care este conectat cu instalatia cu ajutorului unui Soft SCADA.</w:t>
      </w:r>
    </w:p>
    <w:p w:rsidR="0095391F" w:rsidRDefault="0095391F" w:rsidP="00E37E96">
      <w:pPr>
        <w:tabs>
          <w:tab w:val="left" w:pos="284"/>
        </w:tabs>
        <w:autoSpaceDE w:val="0"/>
        <w:autoSpaceDN w:val="0"/>
        <w:adjustRightInd w:val="0"/>
        <w:spacing w:after="0" w:line="240" w:lineRule="auto"/>
        <w:ind w:left="34"/>
        <w:contextualSpacing/>
        <w:jc w:val="both"/>
        <w:rPr>
          <w:rFonts w:ascii="Times New Roman" w:eastAsia="Times New Roman" w:hAnsi="Times New Roman" w:cs="Times New Roman"/>
          <w:lang w:val="en-GB"/>
        </w:rPr>
      </w:pPr>
    </w:p>
    <w:p w:rsidR="005B6065" w:rsidRPr="005B6065" w:rsidRDefault="00276BA7" w:rsidP="00E37E96">
      <w:pPr>
        <w:tabs>
          <w:tab w:val="left" w:pos="284"/>
        </w:tabs>
        <w:autoSpaceDE w:val="0"/>
        <w:autoSpaceDN w:val="0"/>
        <w:adjustRightInd w:val="0"/>
        <w:spacing w:after="0" w:line="240" w:lineRule="auto"/>
        <w:ind w:left="34"/>
        <w:contextualSpacing/>
        <w:jc w:val="both"/>
        <w:rPr>
          <w:rFonts w:ascii="Times New Roman" w:eastAsia="Times New Roman" w:hAnsi="Times New Roman" w:cs="Times New Roman"/>
          <w:lang w:val="en-GB"/>
        </w:rPr>
      </w:pPr>
      <w:r w:rsidRPr="005B6065">
        <w:rPr>
          <w:rFonts w:ascii="Times New Roman" w:eastAsia="Times New Roman" w:hAnsi="Times New Roman" w:cs="Times New Roman"/>
          <w:lang w:val="en-GB"/>
        </w:rPr>
        <w:t>În interiorul halei incineratorului (C1), este amplasată o camera de frig cu suprafața de 40 m</w:t>
      </w:r>
      <w:r w:rsidRPr="005B6065">
        <w:rPr>
          <w:rFonts w:ascii="Times New Roman" w:eastAsia="Times New Roman" w:hAnsi="Times New Roman" w:cs="Times New Roman"/>
          <w:vertAlign w:val="superscript"/>
          <w:lang w:val="en-GB"/>
        </w:rPr>
        <w:t>2</w:t>
      </w:r>
      <w:r w:rsidR="007411E4" w:rsidRPr="005B6065">
        <w:rPr>
          <w:rFonts w:ascii="Times New Roman" w:eastAsia="Times New Roman" w:hAnsi="Times New Roman" w:cs="Times New Roman"/>
          <w:lang w:val="en-GB"/>
        </w:rPr>
        <w:t>, d</w:t>
      </w:r>
      <w:r w:rsidRPr="005B6065">
        <w:rPr>
          <w:rFonts w:ascii="Times New Roman" w:eastAsia="Times New Roman" w:hAnsi="Times New Roman" w:cs="Times New Roman"/>
          <w:lang w:val="en-GB"/>
        </w:rPr>
        <w:t>estinată depozitării temporare înaintea eliminării prin i</w:t>
      </w:r>
      <w:r w:rsidR="005B6065" w:rsidRPr="005B6065">
        <w:rPr>
          <w:rFonts w:ascii="Times New Roman" w:eastAsia="Times New Roman" w:hAnsi="Times New Roman" w:cs="Times New Roman"/>
          <w:lang w:val="en-GB"/>
        </w:rPr>
        <w:t>ncinerare a deșeurilor medicale, cu c</w:t>
      </w:r>
      <w:r w:rsidRPr="005B6065">
        <w:rPr>
          <w:rFonts w:ascii="Times New Roman" w:eastAsia="Times New Roman" w:hAnsi="Times New Roman" w:cs="Times New Roman"/>
          <w:lang w:val="en-GB"/>
        </w:rPr>
        <w:t>apacitatea de depozitare este de cca 20 tone</w:t>
      </w:r>
      <w:r w:rsidR="007411E4" w:rsidRPr="005B6065">
        <w:rPr>
          <w:rFonts w:ascii="Times New Roman" w:eastAsia="Times New Roman" w:hAnsi="Times New Roman" w:cs="Times New Roman"/>
          <w:lang w:val="en-GB"/>
        </w:rPr>
        <w:t>.</w:t>
      </w:r>
      <w:r w:rsidR="005B6065" w:rsidRPr="005B6065">
        <w:rPr>
          <w:rFonts w:ascii="Times New Roman" w:eastAsia="Times New Roman" w:hAnsi="Times New Roman" w:cs="Times New Roman"/>
          <w:lang w:val="en-GB"/>
        </w:rPr>
        <w:t xml:space="preserve"> In imediata vecinatate se afla c</w:t>
      </w:r>
      <w:r w:rsidR="007411E4" w:rsidRPr="005B6065">
        <w:rPr>
          <w:rFonts w:ascii="Times New Roman" w:eastAsia="Times New Roman" w:hAnsi="Times New Roman" w:cs="Times New Roman"/>
          <w:lang w:val="en-GB"/>
        </w:rPr>
        <w:t>amere</w:t>
      </w:r>
      <w:r w:rsidR="005B6065" w:rsidRPr="005B6065">
        <w:rPr>
          <w:rFonts w:ascii="Times New Roman" w:eastAsia="Times New Roman" w:hAnsi="Times New Roman" w:cs="Times New Roman"/>
          <w:lang w:val="en-GB"/>
        </w:rPr>
        <w:t>le</w:t>
      </w:r>
      <w:r w:rsidR="007411E4" w:rsidRPr="005B6065">
        <w:rPr>
          <w:rFonts w:ascii="Times New Roman" w:eastAsia="Times New Roman" w:hAnsi="Times New Roman" w:cs="Times New Roman"/>
          <w:lang w:val="en-GB"/>
        </w:rPr>
        <w:t xml:space="preserve"> de frig pentru depozitarea </w:t>
      </w:r>
      <w:r w:rsidR="005B6065" w:rsidRPr="005B6065">
        <w:rPr>
          <w:rFonts w:ascii="Times New Roman" w:eastAsia="Times New Roman" w:hAnsi="Times New Roman" w:cs="Times New Roman"/>
          <w:lang w:val="en-GB"/>
        </w:rPr>
        <w:t>sub</w:t>
      </w:r>
      <w:r w:rsidR="007411E4" w:rsidRPr="005B6065">
        <w:rPr>
          <w:rFonts w:ascii="Times New Roman" w:eastAsia="Times New Roman" w:hAnsi="Times New Roman" w:cs="Times New Roman"/>
          <w:lang w:val="en-GB"/>
        </w:rPr>
        <w:t xml:space="preserve">produselor de origine </w:t>
      </w:r>
      <w:r w:rsidR="007411E4" w:rsidRPr="005B6065">
        <w:rPr>
          <w:rFonts w:ascii="Times New Roman" w:eastAsia="Times New Roman" w:hAnsi="Times New Roman" w:cs="Times New Roman"/>
          <w:lang w:val="en-GB"/>
        </w:rPr>
        <w:lastRenderedPageBreak/>
        <w:t>animal</w:t>
      </w:r>
      <w:r w:rsidR="005B6065" w:rsidRPr="005B6065">
        <w:rPr>
          <w:rFonts w:ascii="Times New Roman" w:eastAsia="Times New Roman" w:hAnsi="Times New Roman" w:cs="Times New Roman"/>
          <w:lang w:val="en-GB"/>
        </w:rPr>
        <w:t>a</w:t>
      </w:r>
      <w:r w:rsidR="007411E4" w:rsidRPr="005B6065">
        <w:rPr>
          <w:rFonts w:ascii="Times New Roman" w:eastAsia="Times New Roman" w:hAnsi="Times New Roman" w:cs="Times New Roman"/>
          <w:lang w:val="en-GB"/>
        </w:rPr>
        <w:t xml:space="preserve"> nedestinate consumului uman si a produselor derivate, cu capacitatea de 40 t</w:t>
      </w:r>
      <w:r w:rsidR="005B6065" w:rsidRPr="005B6065">
        <w:rPr>
          <w:rFonts w:ascii="Times New Roman" w:eastAsia="Times New Roman" w:hAnsi="Times New Roman" w:cs="Times New Roman"/>
          <w:lang w:val="en-GB"/>
        </w:rPr>
        <w:t xml:space="preserve"> </w:t>
      </w:r>
      <w:r w:rsidR="007411E4" w:rsidRPr="005B6065">
        <w:rPr>
          <w:rFonts w:ascii="Times New Roman" w:eastAsia="Times New Roman" w:hAnsi="Times New Roman" w:cs="Times New Roman"/>
          <w:lang w:val="en-GB"/>
        </w:rPr>
        <w:t>(conform noilor completări pentru desfășurarea activității)</w:t>
      </w:r>
      <w:r w:rsidR="005B6065" w:rsidRPr="005B6065">
        <w:rPr>
          <w:rFonts w:ascii="Times New Roman" w:eastAsia="Times New Roman" w:hAnsi="Times New Roman" w:cs="Times New Roman"/>
          <w:lang w:val="en-GB"/>
        </w:rPr>
        <w:t>. Pentru racire se folosește agent frigorific, de tipul Freon ecologic R404A.</w:t>
      </w:r>
    </w:p>
    <w:p w:rsidR="00276BA7" w:rsidRPr="005B6065" w:rsidRDefault="00276BA7" w:rsidP="00E37E96">
      <w:pPr>
        <w:spacing w:after="0" w:line="240" w:lineRule="auto"/>
        <w:ind w:left="284"/>
        <w:contextualSpacing/>
        <w:jc w:val="both"/>
        <w:rPr>
          <w:rFonts w:ascii="Times New Roman" w:eastAsia="Times New Roman" w:hAnsi="Times New Roman" w:cs="Times New Roman"/>
          <w:i/>
        </w:rPr>
      </w:pPr>
      <w:r w:rsidRPr="005B6065">
        <w:rPr>
          <w:rFonts w:ascii="Times New Roman" w:eastAsia="Times New Roman" w:hAnsi="Times New Roman" w:cs="Times New Roman"/>
        </w:rPr>
        <w:t xml:space="preserve"> </w:t>
      </w:r>
    </w:p>
    <w:p w:rsidR="0095391F" w:rsidRPr="00564136" w:rsidRDefault="00564136"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Fonts w:ascii="Times New Roman" w:eastAsia="Times New Roman" w:hAnsi="Times New Roman" w:cs="Times New Roman"/>
          <w:b/>
        </w:rPr>
      </w:pPr>
      <w:r w:rsidRPr="00564136">
        <w:rPr>
          <w:rFonts w:ascii="Times New Roman" w:hAnsi="Times New Roman" w:cs="Times New Roman"/>
          <w:b/>
        </w:rPr>
        <w:t>Hala Instalatie</w:t>
      </w:r>
      <w:r>
        <w:rPr>
          <w:rFonts w:ascii="Times New Roman" w:hAnsi="Times New Roman" w:cs="Times New Roman"/>
          <w:b/>
        </w:rPr>
        <w:t>i de</w:t>
      </w:r>
      <w:r w:rsidRPr="00564136">
        <w:rPr>
          <w:rFonts w:ascii="Times New Roman" w:hAnsi="Times New Roman" w:cs="Times New Roman"/>
          <w:b/>
        </w:rPr>
        <w:t xml:space="preserve"> distilare (C3),</w:t>
      </w:r>
      <w:r w:rsidRPr="00564136">
        <w:rPr>
          <w:rFonts w:ascii="Times New Roman" w:hAnsi="Times New Roman" w:cs="Times New Roman"/>
        </w:rPr>
        <w:t xml:space="preserve"> cu suprafata de 80 mp. Acest corp are structura metalica cu inchiderile perimetrale si invelitoarea realizate din table metalica cutata</w:t>
      </w:r>
      <w:r>
        <w:rPr>
          <w:rFonts w:ascii="Times New Roman" w:hAnsi="Times New Roman" w:cs="Times New Roman"/>
        </w:rPr>
        <w:t>.</w:t>
      </w:r>
    </w:p>
    <w:p w:rsidR="00276BA7" w:rsidRPr="002A339C" w:rsidRDefault="00276BA7" w:rsidP="00E37E96">
      <w:pPr>
        <w:tabs>
          <w:tab w:val="left" w:pos="284"/>
        </w:tabs>
        <w:spacing w:after="0" w:line="240" w:lineRule="auto"/>
        <w:ind w:left="142"/>
        <w:contextualSpacing/>
        <w:jc w:val="both"/>
        <w:rPr>
          <w:rFonts w:ascii="Times New Roman" w:eastAsia="Times New Roman" w:hAnsi="Times New Roman" w:cs="Times New Roman"/>
          <w:b/>
        </w:rPr>
      </w:pPr>
      <w:r w:rsidRPr="002A339C">
        <w:rPr>
          <w:rFonts w:ascii="Times New Roman" w:eastAsia="Times New Roman" w:hAnsi="Times New Roman" w:cs="Times New Roman"/>
          <w:b/>
        </w:rPr>
        <w:t>Instalatia de distilare</w:t>
      </w:r>
    </w:p>
    <w:p w:rsidR="00276BA7" w:rsidRPr="002A339C" w:rsidRDefault="00276BA7"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În instalația de distilare sunt valorificate deșeurile lichide constituite din soluții și emulsii(care conțin uleiuri și solvenți) provenite din activitățile industriale.</w:t>
      </w:r>
    </w:p>
    <w:p w:rsidR="00276BA7" w:rsidRPr="002A339C" w:rsidRDefault="00276BA7"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Instalația este compusă din trei linii de distilare, care pot funcționa simultan sau alternativ și care sunt alcătuite din:</w:t>
      </w:r>
    </w:p>
    <w:p w:rsidR="00276BA7" w:rsidRPr="002A339C" w:rsidRDefault="00E271BB" w:rsidP="002807EB">
      <w:pPr>
        <w:pStyle w:val="ListParagraph"/>
        <w:numPr>
          <w:ilvl w:val="0"/>
          <w:numId w:val="34"/>
        </w:numPr>
        <w:tabs>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vase de distilare </w:t>
      </w:r>
      <w:r w:rsidR="009F34FD" w:rsidRPr="002A339C">
        <w:rPr>
          <w:rFonts w:ascii="Times New Roman" w:eastAsia="Times New Roman" w:hAnsi="Times New Roman" w:cs="Times New Roman"/>
          <w:lang w:val="en-GB"/>
        </w:rPr>
        <w:t>de fierbere(</w:t>
      </w:r>
      <w:r w:rsidR="00276BA7" w:rsidRPr="002A339C">
        <w:rPr>
          <w:rFonts w:ascii="Times New Roman" w:eastAsia="Times New Roman" w:hAnsi="Times New Roman" w:cs="Times New Roman"/>
          <w:lang w:val="en-GB"/>
        </w:rPr>
        <w:t>cu sistem de incalzire in manta si cu fascicule de tevi (blaze de distilare) cu racitor in cupola (deflegmator) – 3 buc., V</w:t>
      </w:r>
      <w:r w:rsidR="00276BA7" w:rsidRPr="002A339C">
        <w:rPr>
          <w:rFonts w:ascii="Times New Roman" w:eastAsia="Times New Roman" w:hAnsi="Times New Roman" w:cs="Times New Roman"/>
          <w:vertAlign w:val="subscript"/>
          <w:lang w:val="en-GB"/>
        </w:rPr>
        <w:t>u</w:t>
      </w:r>
      <w:r w:rsidR="00276BA7" w:rsidRPr="002A339C">
        <w:rPr>
          <w:rFonts w:ascii="Times New Roman" w:eastAsia="Times New Roman" w:hAnsi="Times New Roman" w:cs="Times New Roman"/>
          <w:lang w:val="en-GB"/>
        </w:rPr>
        <w:t>= 2mc, T</w:t>
      </w:r>
      <w:r w:rsidR="00276BA7" w:rsidRPr="002A339C">
        <w:rPr>
          <w:rFonts w:ascii="Times New Roman" w:eastAsia="Times New Roman" w:hAnsi="Times New Roman" w:cs="Times New Roman"/>
          <w:vertAlign w:val="subscript"/>
          <w:lang w:val="en-GB"/>
        </w:rPr>
        <w:t>max.</w:t>
      </w:r>
      <w:r w:rsidR="00276BA7" w:rsidRPr="002A339C">
        <w:rPr>
          <w:rFonts w:ascii="Times New Roman" w:eastAsia="Times New Roman" w:hAnsi="Times New Roman" w:cs="Times New Roman"/>
          <w:lang w:val="en-GB"/>
        </w:rPr>
        <w:t>=250</w:t>
      </w:r>
      <w:r w:rsidR="00276BA7" w:rsidRPr="002A339C">
        <w:rPr>
          <w:rFonts w:ascii="Times New Roman" w:eastAsia="Times New Roman" w:hAnsi="Times New Roman" w:cs="Times New Roman"/>
          <w:vertAlign w:val="superscript"/>
          <w:lang w:val="en-GB"/>
        </w:rPr>
        <w:t>0</w:t>
      </w:r>
      <w:r w:rsidR="00276BA7" w:rsidRPr="002A339C">
        <w:rPr>
          <w:rFonts w:ascii="Times New Roman" w:eastAsia="Times New Roman" w:hAnsi="Times New Roman" w:cs="Times New Roman"/>
          <w:lang w:val="en-GB"/>
        </w:rPr>
        <w:t>C, S</w:t>
      </w:r>
      <w:r w:rsidR="00276BA7" w:rsidRPr="002A339C">
        <w:rPr>
          <w:rFonts w:ascii="Times New Roman" w:eastAsia="Times New Roman" w:hAnsi="Times New Roman" w:cs="Times New Roman"/>
          <w:vertAlign w:val="subscript"/>
          <w:lang w:val="en-GB"/>
        </w:rPr>
        <w:t xml:space="preserve">sch. </w:t>
      </w:r>
      <w:r w:rsidR="00276BA7" w:rsidRPr="002A339C">
        <w:rPr>
          <w:rFonts w:ascii="Times New Roman" w:eastAsia="Times New Roman" w:hAnsi="Times New Roman" w:cs="Times New Roman"/>
          <w:lang w:val="en-GB"/>
        </w:rPr>
        <w:t>= 45 mp, S</w:t>
      </w:r>
      <w:r w:rsidR="00276BA7" w:rsidRPr="002A339C">
        <w:rPr>
          <w:rFonts w:ascii="Times New Roman" w:eastAsia="Times New Roman" w:hAnsi="Times New Roman" w:cs="Times New Roman"/>
          <w:vertAlign w:val="subscript"/>
          <w:lang w:val="en-GB"/>
        </w:rPr>
        <w:t>rac.</w:t>
      </w:r>
      <w:r w:rsidR="00276BA7" w:rsidRPr="002A339C">
        <w:rPr>
          <w:rFonts w:ascii="Times New Roman" w:eastAsia="Times New Roman" w:hAnsi="Times New Roman" w:cs="Times New Roman"/>
          <w:lang w:val="en-GB"/>
        </w:rPr>
        <w:t>=4,20 mp;</w:t>
      </w:r>
    </w:p>
    <w:p w:rsidR="00276BA7" w:rsidRPr="002A339C" w:rsidRDefault="00276BA7" w:rsidP="002807EB">
      <w:pPr>
        <w:pStyle w:val="ListParagraph"/>
        <w:numPr>
          <w:ilvl w:val="0"/>
          <w:numId w:val="34"/>
        </w:numPr>
        <w:tabs>
          <w:tab w:val="left" w:pos="284"/>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vase de racire-condensare a vaporilor distilati – 3 buc (intr-o baterie), D = 0,64 m, H=2,42 m, V</w:t>
      </w:r>
      <w:r w:rsidRPr="002A339C">
        <w:rPr>
          <w:rFonts w:ascii="Times New Roman" w:eastAsia="Times New Roman" w:hAnsi="Times New Roman" w:cs="Times New Roman"/>
          <w:vertAlign w:val="subscript"/>
          <w:lang w:val="en-GB"/>
        </w:rPr>
        <w:t>u</w:t>
      </w:r>
      <w:r w:rsidRPr="002A339C">
        <w:rPr>
          <w:rFonts w:ascii="Times New Roman" w:eastAsia="Times New Roman" w:hAnsi="Times New Roman" w:cs="Times New Roman"/>
          <w:lang w:val="en-GB"/>
        </w:rPr>
        <w:t xml:space="preserve"> = 0,50 mc, S</w:t>
      </w:r>
      <w:r w:rsidRPr="002A339C">
        <w:rPr>
          <w:rFonts w:ascii="Times New Roman" w:eastAsia="Times New Roman" w:hAnsi="Times New Roman" w:cs="Times New Roman"/>
          <w:vertAlign w:val="subscript"/>
          <w:lang w:val="en-GB"/>
        </w:rPr>
        <w:t>rac.</w:t>
      </w:r>
      <w:r w:rsidRPr="002A339C">
        <w:rPr>
          <w:rFonts w:ascii="Times New Roman" w:eastAsia="Times New Roman" w:hAnsi="Times New Roman" w:cs="Times New Roman"/>
          <w:lang w:val="en-GB"/>
        </w:rPr>
        <w:t xml:space="preserve"> = 2,90 mp; </w:t>
      </w:r>
    </w:p>
    <w:p w:rsidR="00276BA7" w:rsidRPr="002A339C" w:rsidRDefault="00276BA7" w:rsidP="002807EB">
      <w:pPr>
        <w:numPr>
          <w:ilvl w:val="0"/>
          <w:numId w:val="34"/>
        </w:numPr>
        <w:tabs>
          <w:tab w:val="left" w:pos="284"/>
          <w:tab w:val="left" w:pos="1080"/>
        </w:tabs>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răcitor de agent de racire-condensare ventilator centrifugal racire  forțată a apei 1 buc. cu volumul maxim de 27000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 Ventilator axial racier, 1 buc. cu volumul maxim de 2400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 Schimbător de căldură(convector axial) pentru intensificarea răcirii agentului de racire, 1 buc. cu suprafața de 2,3 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 nr. Țevi 24 și volumul de 24000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 turn de racire forțată și naturală în circuitul agentului de racire apa, I buc.suprafața de 21 m</w:t>
      </w:r>
      <w:r w:rsidRPr="002A339C">
        <w:rPr>
          <w:rFonts w:ascii="Times New Roman" w:eastAsia="Times New Roman" w:hAnsi="Times New Roman" w:cs="Times New Roman"/>
          <w:vertAlign w:val="superscript"/>
          <w:lang w:val="en-GB"/>
        </w:rPr>
        <w:t xml:space="preserve">2 </w:t>
      </w:r>
      <w:r w:rsidRPr="002A339C">
        <w:rPr>
          <w:rFonts w:ascii="Times New Roman" w:eastAsia="Times New Roman" w:hAnsi="Times New Roman" w:cs="Times New Roman"/>
          <w:lang w:val="en-GB"/>
        </w:rPr>
        <w:t>, înălțimea de 4,65 ,diametrul de 1,25 m și debitul maxim de 8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w:t>
      </w:r>
    </w:p>
    <w:p w:rsidR="00276BA7" w:rsidRPr="002A339C" w:rsidRDefault="00276BA7" w:rsidP="002807EB">
      <w:pPr>
        <w:numPr>
          <w:ilvl w:val="0"/>
          <w:numId w:val="34"/>
        </w:numPr>
        <w:tabs>
          <w:tab w:val="left" w:pos="284"/>
          <w:tab w:val="left" w:pos="1080"/>
        </w:tabs>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pompe de alimentare – dozare amestecuri lichide brute in proces – 3 buc., Q = 1-4 mc/h, P =1-2 bar;</w:t>
      </w:r>
    </w:p>
    <w:p w:rsidR="00276BA7" w:rsidRPr="002A339C" w:rsidRDefault="00276BA7" w:rsidP="002807EB">
      <w:pPr>
        <w:pStyle w:val="ListParagraph"/>
        <w:numPr>
          <w:ilvl w:val="0"/>
          <w:numId w:val="34"/>
        </w:numPr>
        <w:tabs>
          <w:tab w:val="left" w:pos="142"/>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pompe de extractie namoluri – 3 buc., Q = 200-300 l/h, P = 0,5 -1,0 bar;</w:t>
      </w:r>
    </w:p>
    <w:p w:rsidR="00276BA7" w:rsidRPr="002A339C" w:rsidRDefault="00276BA7" w:rsidP="002807EB">
      <w:pPr>
        <w:pStyle w:val="ListParagraph"/>
        <w:numPr>
          <w:ilvl w:val="0"/>
          <w:numId w:val="34"/>
        </w:numPr>
        <w:tabs>
          <w:tab w:val="left" w:pos="142"/>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exhaustor aer cald uzat (centrifugal) – 1 buc., V</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32.000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 oră, P</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28 mbar, N=max. 22kW;</w:t>
      </w:r>
    </w:p>
    <w:p w:rsidR="00276BA7" w:rsidRPr="002A339C" w:rsidRDefault="00276BA7" w:rsidP="002807EB">
      <w:pPr>
        <w:numPr>
          <w:ilvl w:val="0"/>
          <w:numId w:val="34"/>
        </w:numPr>
        <w:tabs>
          <w:tab w:val="left" w:pos="142"/>
          <w:tab w:val="left" w:pos="1080"/>
        </w:tabs>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pompă de recirculare pe rețeaua principală 1 buc. Q=6-8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w:t>
      </w:r>
    </w:p>
    <w:p w:rsidR="00276BA7" w:rsidRPr="002A339C" w:rsidRDefault="00276BA7" w:rsidP="002807EB">
      <w:pPr>
        <w:numPr>
          <w:ilvl w:val="0"/>
          <w:numId w:val="34"/>
        </w:numPr>
        <w:tabs>
          <w:tab w:val="left" w:pos="142"/>
        </w:tabs>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pompă de reglaj de debit individual de condensatoare 3 buc., Q=2-3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 -ventilator racire fortata apa agent racire in turn (centrifugal) – 1 buc., V</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27.000 mc/h, P</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12 mbar, N=max. 18,5 kW ;</w:t>
      </w:r>
    </w:p>
    <w:p w:rsidR="00276BA7" w:rsidRPr="002A339C" w:rsidRDefault="00276BA7" w:rsidP="002807EB">
      <w:pPr>
        <w:pStyle w:val="ListParagraph"/>
        <w:numPr>
          <w:ilvl w:val="0"/>
          <w:numId w:val="34"/>
        </w:numPr>
        <w:tabs>
          <w:tab w:val="left" w:pos="142"/>
          <w:tab w:val="left" w:pos="709"/>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ventilator racire convector (axial) – 1 buc., V</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24.00 mc/h, N = max. 5,5 kW;</w:t>
      </w:r>
    </w:p>
    <w:p w:rsidR="00276BA7" w:rsidRPr="002A339C" w:rsidRDefault="00276BA7" w:rsidP="002807EB">
      <w:pPr>
        <w:pStyle w:val="ListParagraph"/>
        <w:numPr>
          <w:ilvl w:val="0"/>
          <w:numId w:val="34"/>
        </w:numPr>
        <w:tabs>
          <w:tab w:val="left" w:pos="426"/>
          <w:tab w:val="left" w:pos="709"/>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schimbator de caldura (convector axial) pentru intensificarea racirii agentului de racire -1 buc, S</w:t>
      </w:r>
      <w:r w:rsidRPr="002A339C">
        <w:rPr>
          <w:rFonts w:ascii="Times New Roman" w:eastAsia="Times New Roman" w:hAnsi="Times New Roman" w:cs="Times New Roman"/>
          <w:vertAlign w:val="subscript"/>
          <w:lang w:val="en-GB"/>
        </w:rPr>
        <w:t>rac.</w:t>
      </w:r>
      <w:r w:rsidRPr="002A339C">
        <w:rPr>
          <w:rFonts w:ascii="Times New Roman" w:eastAsia="Times New Roman" w:hAnsi="Times New Roman" w:cs="Times New Roman"/>
          <w:lang w:val="en-GB"/>
        </w:rPr>
        <w:t xml:space="preserve"> = 2,3 mc, Nr.</w:t>
      </w:r>
      <w:r w:rsidRPr="002A339C">
        <w:rPr>
          <w:rFonts w:ascii="Times New Roman" w:eastAsia="Times New Roman" w:hAnsi="Times New Roman" w:cs="Times New Roman"/>
          <w:vertAlign w:val="subscript"/>
          <w:lang w:val="en-GB"/>
        </w:rPr>
        <w:t>tevi</w:t>
      </w:r>
      <w:r w:rsidRPr="002A339C">
        <w:rPr>
          <w:rFonts w:ascii="Times New Roman" w:eastAsia="Times New Roman" w:hAnsi="Times New Roman" w:cs="Times New Roman"/>
          <w:lang w:val="en-GB"/>
        </w:rPr>
        <w:t xml:space="preserve"> = 24, V</w:t>
      </w:r>
      <w:r w:rsidRPr="002A339C">
        <w:rPr>
          <w:rFonts w:ascii="Times New Roman" w:eastAsia="Times New Roman" w:hAnsi="Times New Roman" w:cs="Times New Roman"/>
          <w:vertAlign w:val="subscript"/>
          <w:lang w:val="en-GB"/>
        </w:rPr>
        <w:t>vent.</w:t>
      </w:r>
      <w:r w:rsidRPr="002A339C">
        <w:rPr>
          <w:rFonts w:ascii="Times New Roman" w:eastAsia="Times New Roman" w:hAnsi="Times New Roman" w:cs="Times New Roman"/>
          <w:lang w:val="en-GB"/>
        </w:rPr>
        <w:t xml:space="preserve"> = max. 24000 mc/h, N</w:t>
      </w:r>
      <w:r w:rsidRPr="002A339C">
        <w:rPr>
          <w:rFonts w:ascii="Times New Roman" w:eastAsia="Times New Roman" w:hAnsi="Times New Roman" w:cs="Times New Roman"/>
          <w:vertAlign w:val="subscript"/>
          <w:lang w:val="en-GB"/>
        </w:rPr>
        <w:t>vent.</w:t>
      </w:r>
      <w:r w:rsidRPr="002A339C">
        <w:rPr>
          <w:rFonts w:ascii="Times New Roman" w:eastAsia="Times New Roman" w:hAnsi="Times New Roman" w:cs="Times New Roman"/>
          <w:lang w:val="en-GB"/>
        </w:rPr>
        <w:t xml:space="preserve"> = max. 5,5 kW;</w:t>
      </w:r>
    </w:p>
    <w:p w:rsidR="00276BA7" w:rsidRPr="002A339C" w:rsidRDefault="00276BA7" w:rsidP="002807EB">
      <w:pPr>
        <w:pStyle w:val="ListParagraph"/>
        <w:numPr>
          <w:ilvl w:val="0"/>
          <w:numId w:val="34"/>
        </w:numPr>
        <w:tabs>
          <w:tab w:val="left" w:pos="567"/>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turn de racire fortata si naturala in circuitul agentului de racire (apa), cu aripioare si pulverizare – 1 buc., S</w:t>
      </w:r>
      <w:r w:rsidRPr="002A339C">
        <w:rPr>
          <w:rFonts w:ascii="Times New Roman" w:eastAsia="Times New Roman" w:hAnsi="Times New Roman" w:cs="Times New Roman"/>
          <w:vertAlign w:val="subscript"/>
          <w:lang w:val="en-GB"/>
        </w:rPr>
        <w:t>rac.</w:t>
      </w:r>
      <w:r w:rsidRPr="002A339C">
        <w:rPr>
          <w:rFonts w:ascii="Times New Roman" w:eastAsia="Times New Roman" w:hAnsi="Times New Roman" w:cs="Times New Roman"/>
          <w:lang w:val="en-GB"/>
        </w:rPr>
        <w:t>= 21 mp, H = 4,65 m, D = 1,25 m, Q</w:t>
      </w:r>
      <w:r w:rsidRPr="002A339C">
        <w:rPr>
          <w:rFonts w:ascii="Times New Roman" w:eastAsia="Times New Roman" w:hAnsi="Times New Roman" w:cs="Times New Roman"/>
          <w:vertAlign w:val="subscript"/>
          <w:lang w:val="en-GB"/>
        </w:rPr>
        <w:t xml:space="preserve">max. </w:t>
      </w:r>
      <w:r w:rsidRPr="002A339C">
        <w:rPr>
          <w:rFonts w:ascii="Times New Roman" w:eastAsia="Times New Roman" w:hAnsi="Times New Roman" w:cs="Times New Roman"/>
          <w:lang w:val="en-GB"/>
        </w:rPr>
        <w:t>= 8 mc/h ;</w:t>
      </w:r>
    </w:p>
    <w:p w:rsidR="00276BA7" w:rsidRPr="002A339C" w:rsidRDefault="00276BA7" w:rsidP="002807EB">
      <w:pPr>
        <w:pStyle w:val="ListParagraph"/>
        <w:numPr>
          <w:ilvl w:val="0"/>
          <w:numId w:val="34"/>
        </w:numPr>
        <w:tabs>
          <w:tab w:val="left" w:pos="567"/>
          <w:tab w:val="left" w:pos="709"/>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pompe de agent de racire (apa):</w:t>
      </w:r>
    </w:p>
    <w:p w:rsidR="00276BA7" w:rsidRPr="002A339C" w:rsidRDefault="00276BA7" w:rsidP="00E37E96">
      <w:pPr>
        <w:tabs>
          <w:tab w:val="left" w:pos="1080"/>
        </w:tabs>
        <w:autoSpaceDE w:val="0"/>
        <w:autoSpaceDN w:val="0"/>
        <w:adjustRightInd w:val="0"/>
        <w:spacing w:after="0" w:line="240" w:lineRule="auto"/>
        <w:ind w:firstLine="108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pompa de recirculare pe reteaua principala – 1 buc., Q = 6-8 mc/h, P = 3-4 bar;</w:t>
      </w:r>
    </w:p>
    <w:p w:rsidR="00276BA7" w:rsidRPr="002A339C" w:rsidRDefault="00276BA7" w:rsidP="00E37E96">
      <w:pPr>
        <w:tabs>
          <w:tab w:val="left" w:pos="1080"/>
        </w:tabs>
        <w:autoSpaceDE w:val="0"/>
        <w:autoSpaceDN w:val="0"/>
        <w:adjustRightInd w:val="0"/>
        <w:spacing w:after="0" w:line="240" w:lineRule="auto"/>
        <w:ind w:left="1276" w:hanging="196"/>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pompe cu reglaj de debit individual pe condensatoare – 3 buc., Q = 2-3 mc/h, P = 2-3 bar.</w:t>
      </w:r>
    </w:p>
    <w:p w:rsidR="00276BA7" w:rsidRPr="002A339C" w:rsidRDefault="00276BA7" w:rsidP="002807EB">
      <w:pPr>
        <w:numPr>
          <w:ilvl w:val="0"/>
          <w:numId w:val="35"/>
        </w:numPr>
        <w:tabs>
          <w:tab w:val="left" w:pos="426"/>
          <w:tab w:val="left" w:pos="709"/>
        </w:tabs>
        <w:autoSpaceDE w:val="0"/>
        <w:autoSpaceDN w:val="0"/>
        <w:adjustRightInd w:val="0"/>
        <w:spacing w:after="0" w:line="240" w:lineRule="auto"/>
        <w:ind w:left="709" w:hanging="142"/>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carucior pentru pozitionare vase aducere suspensii/colectare condens – namol, deplasabile pe cai de rulare special amenajate la sol --5 cai/10 carucioare.</w:t>
      </w:r>
    </w:p>
    <w:p w:rsidR="00276BA7" w:rsidRDefault="00276BA7" w:rsidP="002807EB">
      <w:pPr>
        <w:numPr>
          <w:ilvl w:val="0"/>
          <w:numId w:val="35"/>
        </w:numPr>
        <w:tabs>
          <w:tab w:val="left" w:pos="426"/>
          <w:tab w:val="left" w:pos="709"/>
        </w:tabs>
        <w:autoSpaceDE w:val="0"/>
        <w:autoSpaceDN w:val="0"/>
        <w:adjustRightInd w:val="0"/>
        <w:spacing w:after="0" w:line="240" w:lineRule="auto"/>
        <w:ind w:left="709" w:hanging="142"/>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tablou central cu afișaj digital, AMC-uri, senzori și elemente de acționare(servoclapete, șibere, servovane, supape de sens, etc.)</w:t>
      </w:r>
    </w:p>
    <w:p w:rsidR="00D643B2" w:rsidRDefault="00D643B2" w:rsidP="002807EB">
      <w:pPr>
        <w:numPr>
          <w:ilvl w:val="0"/>
          <w:numId w:val="35"/>
        </w:numPr>
        <w:tabs>
          <w:tab w:val="left" w:pos="426"/>
          <w:tab w:val="left" w:pos="709"/>
        </w:tabs>
        <w:autoSpaceDE w:val="0"/>
        <w:autoSpaceDN w:val="0"/>
        <w:adjustRightInd w:val="0"/>
        <w:spacing w:after="0" w:line="240" w:lineRule="auto"/>
        <w:ind w:left="709" w:hanging="142"/>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Conform solicitării de revizuire, au fost motați rezistori electrici 3x30 </w:t>
      </w:r>
      <w:r w:rsidR="00564136">
        <w:rPr>
          <w:rFonts w:ascii="Times New Roman" w:eastAsia="Times New Roman" w:hAnsi="Times New Roman" w:cs="Times New Roman"/>
          <w:lang w:val="en-GB"/>
        </w:rPr>
        <w:t>Kw</w:t>
      </w:r>
    </w:p>
    <w:p w:rsidR="00564136" w:rsidRDefault="00564136" w:rsidP="00E37E96">
      <w:pPr>
        <w:tabs>
          <w:tab w:val="left" w:pos="426"/>
          <w:tab w:val="left" w:pos="709"/>
        </w:tabs>
        <w:autoSpaceDE w:val="0"/>
        <w:autoSpaceDN w:val="0"/>
        <w:adjustRightInd w:val="0"/>
        <w:spacing w:after="0" w:line="240" w:lineRule="auto"/>
        <w:ind w:left="709"/>
        <w:jc w:val="both"/>
        <w:rPr>
          <w:rFonts w:ascii="Times New Roman" w:eastAsia="Times New Roman" w:hAnsi="Times New Roman" w:cs="Times New Roman"/>
          <w:lang w:val="en-GB"/>
        </w:rPr>
      </w:pPr>
    </w:p>
    <w:p w:rsidR="00276BA7" w:rsidRPr="006F634F" w:rsidRDefault="00391B42"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Fonts w:ascii="Times New Roman" w:eastAsia="Times New Roman" w:hAnsi="Times New Roman" w:cs="Times New Roman"/>
        </w:rPr>
      </w:pPr>
      <w:r w:rsidRPr="006F634F">
        <w:rPr>
          <w:rFonts w:ascii="Times New Roman" w:eastAsia="Times New Roman" w:hAnsi="Times New Roman" w:cs="Times New Roman"/>
          <w:b/>
        </w:rPr>
        <w:t>S</w:t>
      </w:r>
      <w:r w:rsidR="00276BA7" w:rsidRPr="006F634F">
        <w:rPr>
          <w:rFonts w:ascii="Times New Roman" w:eastAsia="Times New Roman" w:hAnsi="Times New Roman" w:cs="Times New Roman"/>
          <w:b/>
        </w:rPr>
        <w:t>tație de spălare autovehicule (C4)</w:t>
      </w:r>
      <w:r w:rsidR="006F634F" w:rsidRPr="006F634F">
        <w:rPr>
          <w:rFonts w:ascii="Times New Roman" w:eastAsia="Times New Roman" w:hAnsi="Times New Roman" w:cs="Times New Roman"/>
          <w:b/>
        </w:rPr>
        <w:t>,</w:t>
      </w:r>
      <w:r w:rsidRPr="006F634F">
        <w:rPr>
          <w:rFonts w:ascii="Times New Roman" w:eastAsia="Times New Roman" w:hAnsi="Times New Roman" w:cs="Times New Roman"/>
          <w:b/>
        </w:rPr>
        <w:t xml:space="preserve"> </w:t>
      </w:r>
      <w:r w:rsidR="00276BA7" w:rsidRPr="006F634F">
        <w:rPr>
          <w:rFonts w:ascii="Times New Roman" w:eastAsia="Times New Roman" w:hAnsi="Times New Roman" w:cs="Times New Roman"/>
        </w:rPr>
        <w:t>cu suprafața de 64 m</w:t>
      </w:r>
      <w:r w:rsidR="00276BA7" w:rsidRPr="006F634F">
        <w:rPr>
          <w:rFonts w:ascii="Times New Roman" w:eastAsia="Times New Roman" w:hAnsi="Times New Roman" w:cs="Times New Roman"/>
          <w:vertAlign w:val="superscript"/>
        </w:rPr>
        <w:t>2</w:t>
      </w:r>
      <w:r w:rsidR="00276BA7" w:rsidRPr="006F634F">
        <w:rPr>
          <w:rFonts w:ascii="Times New Roman" w:eastAsia="Times New Roman" w:hAnsi="Times New Roman" w:cs="Times New Roman"/>
        </w:rPr>
        <w:t xml:space="preserve"> alcătuită din structură metalică cu închideri perimetrale și învelitoare realizată din tablă metalică cutată.</w:t>
      </w:r>
    </w:p>
    <w:p w:rsidR="00564136" w:rsidRPr="006F634F" w:rsidRDefault="00564136"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Style w:val="BodytextNotBold"/>
          <w:rFonts w:ascii="Times New Roman" w:eastAsia="Calibri" w:hAnsi="Times New Roman" w:cs="Times New Roman"/>
          <w:b w:val="0"/>
          <w:sz w:val="22"/>
          <w:szCs w:val="22"/>
        </w:rPr>
      </w:pPr>
      <w:r w:rsidRPr="006F634F">
        <w:rPr>
          <w:rFonts w:ascii="Times New Roman" w:eastAsia="Times New Roman" w:hAnsi="Times New Roman" w:cs="Times New Roman"/>
          <w:b/>
        </w:rPr>
        <w:t>Depozit temporar 1</w:t>
      </w:r>
      <w:r w:rsidRPr="006F634F">
        <w:rPr>
          <w:rFonts w:ascii="Times New Roman" w:eastAsia="Times New Roman" w:hAnsi="Times New Roman" w:cs="Times New Roman"/>
        </w:rPr>
        <w:t xml:space="preserve">, </w:t>
      </w:r>
      <w:r w:rsidRPr="006F634F">
        <w:rPr>
          <w:rStyle w:val="BodytextNotBold"/>
          <w:rFonts w:ascii="Times New Roman" w:eastAsia="Calibri" w:hAnsi="Times New Roman" w:cs="Times New Roman"/>
          <w:b w:val="0"/>
          <w:sz w:val="22"/>
          <w:szCs w:val="22"/>
        </w:rPr>
        <w:t>cu dimensiuni 18 x 9 x 7.5 m, cu o suprafata de depozitare de 162 mp si un volum de 1215 mc, care are o capacitate de depozitare de 260 tone de deseuri (calcul facut pentru densitatea medie de 1,6 t/mp). Depozitul este prevazut cu doua base colectoare de 0,7 mc capacitate fiecare pentru eventuale scurgeri accidentale.</w:t>
      </w:r>
    </w:p>
    <w:p w:rsidR="00564136" w:rsidRPr="006F634F" w:rsidRDefault="00564136"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Style w:val="BodytextNotBold"/>
          <w:rFonts w:ascii="Times New Roman" w:eastAsia="Calibri" w:hAnsi="Times New Roman" w:cs="Times New Roman"/>
          <w:b w:val="0"/>
          <w:sz w:val="22"/>
          <w:szCs w:val="22"/>
        </w:rPr>
      </w:pPr>
      <w:r w:rsidRPr="006F634F">
        <w:rPr>
          <w:rStyle w:val="BodytextNotBold"/>
          <w:rFonts w:ascii="Times New Roman" w:eastAsia="Calibri" w:hAnsi="Times New Roman" w:cs="Times New Roman"/>
          <w:sz w:val="22"/>
          <w:szCs w:val="22"/>
        </w:rPr>
        <w:t>Depozit temporar nr. 2</w:t>
      </w:r>
      <w:r w:rsidRPr="006F634F">
        <w:rPr>
          <w:rStyle w:val="BodytextNotBold"/>
          <w:rFonts w:ascii="Times New Roman" w:eastAsia="Calibri" w:hAnsi="Times New Roman" w:cs="Times New Roman"/>
          <w:b w:val="0"/>
          <w:sz w:val="22"/>
          <w:szCs w:val="22"/>
        </w:rPr>
        <w:t>, cu o suprafata de depozitare de 90 mp si un volum de 675 mc, care are o capacitate de depozitare de 144 tone de deseuri (calcul facut pentru densitatea medie de 1.6 t/mp), prevazut cu o basa colectoare de 0,7 mc capacitate pentru evantuale scurgeri accidentale.</w:t>
      </w:r>
    </w:p>
    <w:p w:rsidR="00564136" w:rsidRPr="006F634F" w:rsidRDefault="00564136"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Style w:val="BodytextNotBold"/>
          <w:rFonts w:ascii="Times New Roman" w:eastAsia="Calibri" w:hAnsi="Times New Roman" w:cs="Times New Roman"/>
          <w:b w:val="0"/>
          <w:sz w:val="22"/>
          <w:szCs w:val="22"/>
        </w:rPr>
      </w:pPr>
      <w:r w:rsidRPr="006F634F">
        <w:rPr>
          <w:rFonts w:ascii="Times New Roman" w:eastAsia="Times New Roman" w:hAnsi="Times New Roman" w:cs="Times New Roman"/>
          <w:b/>
        </w:rPr>
        <w:t>Stația de pregătire a deșeurilor</w:t>
      </w:r>
      <w:r w:rsidRPr="006F634F">
        <w:rPr>
          <w:rFonts w:ascii="Times New Roman" w:eastAsia="Times New Roman" w:hAnsi="Times New Roman" w:cs="Times New Roman"/>
        </w:rPr>
        <w:t xml:space="preserve"> , cu suprafața construită este de 256 m</w:t>
      </w:r>
      <w:r w:rsidRPr="006F634F">
        <w:rPr>
          <w:rFonts w:ascii="Times New Roman" w:eastAsia="Times New Roman" w:hAnsi="Times New Roman" w:cs="Times New Roman"/>
          <w:vertAlign w:val="superscript"/>
        </w:rPr>
        <w:t>2</w:t>
      </w:r>
      <w:r w:rsidRPr="006F634F">
        <w:rPr>
          <w:rFonts w:ascii="Times New Roman" w:eastAsia="Times New Roman" w:hAnsi="Times New Roman" w:cs="Times New Roman"/>
        </w:rPr>
        <w:t>(lungimea de 27,40 m și lățimea de 9,34 m), cuprinde c</w:t>
      </w:r>
      <w:r w:rsidRPr="006F634F">
        <w:rPr>
          <w:rStyle w:val="BodytextNotBold"/>
          <w:rFonts w:ascii="Times New Roman" w:eastAsia="Calibri" w:hAnsi="Times New Roman" w:cs="Times New Roman"/>
          <w:b w:val="0"/>
          <w:sz w:val="22"/>
          <w:szCs w:val="22"/>
        </w:rPr>
        <w:t>uva primire deseuri si 5 buncare amestecare/omogenizare, din cadrul statiei de tocare – omogenizare deseuri, cu o capacitate de stocare de aproximativ 80 tone.</w:t>
      </w:r>
    </w:p>
    <w:p w:rsidR="00564136" w:rsidRPr="006F634F" w:rsidRDefault="00564136" w:rsidP="00E37E96">
      <w:pPr>
        <w:shd w:val="clear" w:color="auto" w:fill="FFFFFF"/>
        <w:spacing w:after="0" w:line="240" w:lineRule="auto"/>
        <w:jc w:val="both"/>
        <w:rPr>
          <w:rStyle w:val="BodytextNotBold"/>
          <w:rFonts w:ascii="Times New Roman" w:eastAsia="Calibri" w:hAnsi="Times New Roman" w:cs="Times New Roman"/>
          <w:b w:val="0"/>
          <w:color w:val="auto"/>
          <w:sz w:val="22"/>
          <w:szCs w:val="22"/>
        </w:rPr>
      </w:pPr>
      <w:r w:rsidRPr="006F634F">
        <w:rPr>
          <w:rStyle w:val="BodytextNotBold"/>
          <w:rFonts w:ascii="Times New Roman" w:eastAsia="Calibri" w:hAnsi="Times New Roman" w:cs="Times New Roman"/>
          <w:b w:val="0"/>
          <w:color w:val="auto"/>
          <w:sz w:val="22"/>
          <w:szCs w:val="22"/>
        </w:rPr>
        <w:lastRenderedPageBreak/>
        <w:t>Depozitul de stocare deseuri nr.1/2/ statia de tocare,</w:t>
      </w:r>
      <w:r w:rsidRPr="006F634F">
        <w:rPr>
          <w:rStyle w:val="BodytextNotBold"/>
          <w:rFonts w:ascii="Times New Roman" w:eastAsia="Calibri" w:hAnsi="Times New Roman" w:cs="Times New Roman"/>
          <w:b w:val="0"/>
          <w:sz w:val="22"/>
          <w:szCs w:val="22"/>
        </w:rPr>
        <w:t xml:space="preserve"> </w:t>
      </w:r>
      <w:r w:rsidRPr="006F634F">
        <w:rPr>
          <w:rStyle w:val="BodytextNotBold"/>
          <w:rFonts w:ascii="Times New Roman" w:eastAsia="Calibri" w:hAnsi="Times New Roman" w:cs="Times New Roman"/>
          <w:b w:val="0"/>
          <w:color w:val="auto"/>
          <w:sz w:val="22"/>
          <w:szCs w:val="22"/>
        </w:rPr>
        <w:t xml:space="preserve">este prevazut pe 3 laturi cu borduri din beton armat ( avand si un strat de folie de protectie hidroizolatoare) de 15 cm inaltime, </w:t>
      </w:r>
      <w:r w:rsidRPr="006F634F">
        <w:rPr>
          <w:rStyle w:val="BodytextNotBold"/>
          <w:rFonts w:ascii="Times New Roman" w:eastAsia="Calibri" w:hAnsi="Times New Roman" w:cs="Times New Roman"/>
          <w:b w:val="0"/>
          <w:sz w:val="22"/>
          <w:szCs w:val="22"/>
        </w:rPr>
        <w:t xml:space="preserve"> </w:t>
      </w:r>
      <w:r w:rsidRPr="006F634F">
        <w:rPr>
          <w:rStyle w:val="BodytextNotBold"/>
          <w:rFonts w:ascii="Times New Roman" w:eastAsia="Calibri" w:hAnsi="Times New Roman" w:cs="Times New Roman"/>
          <w:b w:val="0"/>
          <w:color w:val="auto"/>
          <w:sz w:val="22"/>
          <w:szCs w:val="22"/>
        </w:rPr>
        <w:t>iar  datorita inclinatiei pardoselii spre interior, rezulta o cuva de retentie in caz de scurgeri accidentale cu o capacitate de 25mc (depozitul 1) /15 mc (depozitul 2) /27 mc (statia de tocare).</w:t>
      </w:r>
    </w:p>
    <w:p w:rsidR="00564136" w:rsidRPr="006F634F" w:rsidRDefault="006F634F"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Style w:val="BodytextNotBold"/>
          <w:rFonts w:ascii="Times New Roman" w:eastAsia="Calibri" w:hAnsi="Times New Roman" w:cs="Times New Roman"/>
          <w:b w:val="0"/>
          <w:color w:val="auto"/>
          <w:sz w:val="22"/>
          <w:szCs w:val="22"/>
        </w:rPr>
      </w:pPr>
      <w:r w:rsidRPr="006F634F">
        <w:rPr>
          <w:rStyle w:val="BodytextNotBold"/>
          <w:rFonts w:ascii="Times New Roman" w:eastAsia="Calibri" w:hAnsi="Times New Roman" w:cs="Times New Roman"/>
          <w:sz w:val="22"/>
          <w:szCs w:val="22"/>
        </w:rPr>
        <w:t>Magazie preparate chimice</w:t>
      </w:r>
      <w:r w:rsidRPr="006F634F">
        <w:rPr>
          <w:rStyle w:val="BodytextNotBold"/>
          <w:rFonts w:ascii="Times New Roman" w:eastAsia="Calibri" w:hAnsi="Times New Roman" w:cs="Times New Roman"/>
          <w:b w:val="0"/>
          <w:sz w:val="22"/>
          <w:szCs w:val="22"/>
        </w:rPr>
        <w:t xml:space="preserve"> </w:t>
      </w:r>
      <w:r w:rsidRPr="006F634F">
        <w:rPr>
          <w:rStyle w:val="BodytextNotBold"/>
          <w:rFonts w:ascii="Times New Roman" w:eastAsia="Calibri" w:hAnsi="Times New Roman" w:cs="Times New Roman"/>
          <w:sz w:val="22"/>
          <w:szCs w:val="22"/>
        </w:rPr>
        <w:t>(C2)</w:t>
      </w:r>
      <w:r w:rsidRPr="006F634F">
        <w:rPr>
          <w:rStyle w:val="BodytextNotBold"/>
          <w:rFonts w:ascii="Times New Roman" w:eastAsia="Calibri" w:hAnsi="Times New Roman" w:cs="Times New Roman"/>
          <w:b w:val="0"/>
          <w:sz w:val="22"/>
          <w:szCs w:val="22"/>
        </w:rPr>
        <w:t xml:space="preserve"> pentru depozitare materii auxiliare, var uzat, depozit de scule si materiale, este amplasata intre cele doua depozite temporare de deseuri, avand suprafata de 106 mp.</w:t>
      </w:r>
    </w:p>
    <w:p w:rsidR="00807257" w:rsidRPr="002A339C" w:rsidRDefault="00807257" w:rsidP="00E37E96">
      <w:pPr>
        <w:spacing w:after="0" w:line="240" w:lineRule="auto"/>
        <w:ind w:left="709"/>
        <w:jc w:val="both"/>
        <w:rPr>
          <w:rFonts w:ascii="Times New Roman" w:eastAsia="Times New Roman" w:hAnsi="Times New Roman" w:cs="Times New Roman"/>
        </w:rPr>
      </w:pPr>
    </w:p>
    <w:p w:rsidR="00276BA7" w:rsidRPr="002A339C" w:rsidRDefault="00276BA7" w:rsidP="00E37E96">
      <w:pPr>
        <w:tabs>
          <w:tab w:val="left" w:pos="9356"/>
        </w:tabs>
        <w:spacing w:after="0" w:line="240" w:lineRule="auto"/>
        <w:ind w:right="141" w:firstLine="360"/>
        <w:contextualSpacing/>
        <w:mirrorIndents/>
        <w:jc w:val="both"/>
        <w:rPr>
          <w:rFonts w:ascii="Times New Roman" w:eastAsia="Calibri" w:hAnsi="Times New Roman" w:cs="Times New Roman"/>
          <w:lang w:val="it-IT"/>
        </w:rPr>
      </w:pPr>
      <w:r w:rsidRPr="002A339C">
        <w:rPr>
          <w:rFonts w:ascii="Times New Roman" w:eastAsia="Times New Roman" w:hAnsi="Times New Roman" w:cs="Times New Roman"/>
          <w:b/>
        </w:rPr>
        <w:t>Prin solicitarea de revizuire a autorizației integrate de mediu se menționează că este</w:t>
      </w:r>
      <w:r w:rsidR="00B41A53" w:rsidRPr="002A339C">
        <w:rPr>
          <w:rFonts w:ascii="Times New Roman" w:eastAsia="Times New Roman" w:hAnsi="Times New Roman" w:cs="Times New Roman"/>
          <w:b/>
        </w:rPr>
        <w:t xml:space="preserve"> </w:t>
      </w:r>
      <w:r w:rsidR="00A871C0" w:rsidRPr="002A339C">
        <w:rPr>
          <w:rFonts w:ascii="Times New Roman" w:eastAsia="Times New Roman" w:hAnsi="Times New Roman" w:cs="Times New Roman"/>
          <w:b/>
        </w:rPr>
        <w:t>n</w:t>
      </w:r>
      <w:r w:rsidRPr="002A339C">
        <w:rPr>
          <w:rFonts w:ascii="Times New Roman" w:eastAsia="Times New Roman" w:hAnsi="Times New Roman" w:cs="Times New Roman"/>
          <w:b/>
        </w:rPr>
        <w:t>ecesară</w:t>
      </w:r>
      <w:r w:rsidR="006F634F">
        <w:rPr>
          <w:rFonts w:ascii="Times New Roman" w:eastAsia="Times New Roman" w:hAnsi="Times New Roman" w:cs="Times New Roman"/>
          <w:b/>
        </w:rPr>
        <w:t xml:space="preserve"> </w:t>
      </w:r>
      <w:r w:rsidR="006F634F" w:rsidRPr="006F634F">
        <w:rPr>
          <w:rFonts w:ascii="Times New Roman" w:eastAsia="Calibri" w:hAnsi="Times New Roman" w:cs="Times New Roman"/>
          <w:b/>
          <w:lang w:val="it-IT"/>
        </w:rPr>
        <w:t>dotarea cu două containere frigorifice</w:t>
      </w:r>
      <w:r w:rsidR="006F634F">
        <w:rPr>
          <w:rFonts w:ascii="Times New Roman" w:eastAsia="Calibri" w:hAnsi="Times New Roman" w:cs="Times New Roman"/>
          <w:lang w:val="it-IT"/>
        </w:rPr>
        <w:t xml:space="preserve">, </w:t>
      </w:r>
      <w:r w:rsidRPr="002A339C">
        <w:rPr>
          <w:rFonts w:ascii="Times New Roman" w:eastAsia="Calibri" w:hAnsi="Times New Roman" w:cs="Times New Roman"/>
          <w:lang w:val="it-IT"/>
        </w:rPr>
        <w:t xml:space="preserve">pentru </w:t>
      </w:r>
      <w:r w:rsidR="006F634F">
        <w:rPr>
          <w:rFonts w:ascii="Times New Roman" w:eastAsia="Calibri" w:hAnsi="Times New Roman" w:cs="Times New Roman"/>
          <w:lang w:val="it-IT"/>
        </w:rPr>
        <w:t>asigurarea</w:t>
      </w:r>
      <w:r w:rsidRPr="002A339C">
        <w:rPr>
          <w:rFonts w:ascii="Times New Roman" w:eastAsia="Calibri" w:hAnsi="Times New Roman" w:cs="Times New Roman"/>
          <w:lang w:val="it-IT"/>
        </w:rPr>
        <w:t xml:space="preserve"> condițiilor de depozitare a subproduselor de origine animală care nu sunt destinate consumului uman(SNCU) și care urmeaz</w:t>
      </w:r>
      <w:r w:rsidR="006F634F">
        <w:rPr>
          <w:rFonts w:ascii="Times New Roman" w:eastAsia="Calibri" w:hAnsi="Times New Roman" w:cs="Times New Roman"/>
          <w:lang w:val="it-IT"/>
        </w:rPr>
        <w:t>ă să fie tratate pe amplasament.</w:t>
      </w:r>
    </w:p>
    <w:p w:rsidR="00276BA7" w:rsidRDefault="00276BA7" w:rsidP="00E37E96">
      <w:pPr>
        <w:tabs>
          <w:tab w:val="left" w:pos="9072"/>
        </w:tabs>
        <w:spacing w:after="0" w:line="240" w:lineRule="auto"/>
        <w:ind w:firstLine="360"/>
        <w:contextualSpacing/>
        <w:mirrorIndents/>
        <w:jc w:val="both"/>
        <w:rPr>
          <w:rFonts w:ascii="Times New Roman" w:eastAsia="Calibri" w:hAnsi="Times New Roman" w:cs="Times New Roman"/>
          <w:color w:val="000000"/>
          <w:lang w:val="it-IT"/>
        </w:rPr>
      </w:pPr>
      <w:r w:rsidRPr="002A339C">
        <w:rPr>
          <w:rFonts w:ascii="Times New Roman" w:eastAsia="Calibri" w:hAnsi="Times New Roman" w:cs="Times New Roman"/>
          <w:color w:val="000000"/>
          <w:lang w:val="it-IT"/>
        </w:rPr>
        <w:t>Camerele frigorifice au o capacitate de aprox. 40 t, amplasarea lor realizându-se pe o suprafață de 40 mp în interiorul halei incineratorului,  în imediata vecinatate a camerei frigorifice existente, destinata deseurilor medicale. Racirea acestora se face cu gaz refrigerent R404A, care este un agent de răcire ecologic, nu are caracter periculos și respecta prevederile Directivelor CE transpuse in legislatia nationala.</w:t>
      </w:r>
    </w:p>
    <w:p w:rsidR="00276BA7" w:rsidRPr="002A339C" w:rsidRDefault="00276BA7" w:rsidP="00E37E96">
      <w:pPr>
        <w:spacing w:after="0" w:line="240" w:lineRule="auto"/>
        <w:ind w:firstLine="450"/>
        <w:jc w:val="both"/>
        <w:rPr>
          <w:rFonts w:ascii="Times New Roman" w:eastAsia="Calibri" w:hAnsi="Times New Roman" w:cs="Times New Roman"/>
          <w:lang w:val="en-AU" w:eastAsia="ro-RO"/>
        </w:rPr>
      </w:pPr>
      <w:r w:rsidRPr="002A339C">
        <w:rPr>
          <w:rFonts w:ascii="Times New Roman" w:eastAsia="Calibri" w:hAnsi="Times New Roman" w:cs="Times New Roman"/>
          <w:lang w:val="it-IT"/>
        </w:rPr>
        <w:t xml:space="preserve">Totodată </w:t>
      </w:r>
      <w:r w:rsidRPr="006F634F">
        <w:rPr>
          <w:rFonts w:ascii="Times New Roman" w:eastAsia="Calibri" w:hAnsi="Times New Roman" w:cs="Times New Roman"/>
          <w:b/>
          <w:lang w:val="it-IT"/>
        </w:rPr>
        <w:t>Instalația de distilare va fi completată prin montarea de rezistori electrici</w:t>
      </w:r>
      <w:r w:rsidRPr="002A339C">
        <w:rPr>
          <w:rFonts w:ascii="Times New Roman" w:eastAsia="Calibri" w:hAnsi="Times New Roman" w:cs="Times New Roman"/>
          <w:lang w:val="en-AU" w:eastAsia="ro-RO"/>
        </w:rPr>
        <w:t>, pentru a compensa energia termică necesară distilării suspe</w:t>
      </w:r>
      <w:r w:rsidR="006F634F">
        <w:rPr>
          <w:rFonts w:ascii="Times New Roman" w:eastAsia="Calibri" w:hAnsi="Times New Roman" w:cs="Times New Roman"/>
          <w:lang w:val="en-AU" w:eastAsia="ro-RO"/>
        </w:rPr>
        <w:t>nsiilor cu conținut mare de apă.</w:t>
      </w:r>
    </w:p>
    <w:p w:rsidR="00276BA7" w:rsidRPr="002A339C" w:rsidRDefault="00276BA7" w:rsidP="00E37E96">
      <w:pPr>
        <w:shd w:val="clear" w:color="auto" w:fill="FFFFFF"/>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Pentru a preintâmpina </w:t>
      </w:r>
      <w:r w:rsidRPr="002A339C">
        <w:rPr>
          <w:rFonts w:ascii="Times New Roman" w:eastAsia="Times New Roman" w:hAnsi="Times New Roman" w:cs="Times New Roman"/>
          <w:color w:val="000000"/>
          <w:lang w:eastAsia="ro-RO"/>
        </w:rPr>
        <w:t xml:space="preserve">disfuncționalitățile cauzate de căderile de tensiune și a preveni </w:t>
      </w:r>
      <w:r w:rsidRPr="002A339C">
        <w:rPr>
          <w:rFonts w:ascii="Times New Roman" w:eastAsia="Times New Roman" w:hAnsi="Times New Roman" w:cs="Times New Roman"/>
        </w:rPr>
        <w:t xml:space="preserve">posibilele incidente datorate caderilor de curent SC DEMECO SRL  a achiziționat un </w:t>
      </w:r>
      <w:r w:rsidRPr="002A339C">
        <w:rPr>
          <w:rFonts w:ascii="Times New Roman" w:eastAsia="Times New Roman" w:hAnsi="Times New Roman" w:cs="Times New Roman"/>
          <w:b/>
        </w:rPr>
        <w:t>grup electrogen</w:t>
      </w:r>
      <w:r w:rsidRPr="002A339C">
        <w:rPr>
          <w:rFonts w:ascii="Times New Roman" w:eastAsia="Times New Roman" w:hAnsi="Times New Roman" w:cs="Times New Roman"/>
        </w:rPr>
        <w:t xml:space="preserve"> pentru care a fost realizată automatizarea acestuia,  și care a fost montat și pentru care a fost încheiat procesul </w:t>
      </w:r>
    </w:p>
    <w:p w:rsidR="00044E92" w:rsidRPr="002A339C" w:rsidRDefault="00044E92" w:rsidP="00E37E96">
      <w:pPr>
        <w:autoSpaceDE w:val="0"/>
        <w:autoSpaceDN w:val="0"/>
        <w:adjustRightInd w:val="0"/>
        <w:spacing w:after="0" w:line="240" w:lineRule="auto"/>
        <w:rPr>
          <w:rFonts w:ascii="Times New Roman" w:hAnsi="Times New Roman" w:cs="Times New Roman"/>
          <w:i/>
          <w:iCs/>
        </w:rPr>
      </w:pPr>
    </w:p>
    <w:p w:rsidR="00276BA7" w:rsidRDefault="001C17F9" w:rsidP="001C17F9">
      <w:pPr>
        <w:tabs>
          <w:tab w:val="left" w:pos="270"/>
        </w:tabs>
        <w:spacing w:after="0" w:line="240" w:lineRule="auto"/>
        <w:jc w:val="both"/>
        <w:rPr>
          <w:rFonts w:ascii="Times New Roman" w:eastAsia="Times New Roman" w:hAnsi="Times New Roman" w:cs="Times New Roman"/>
          <w:b/>
          <w:lang w:val="it-IT"/>
        </w:rPr>
      </w:pPr>
      <w:r w:rsidRPr="002A339C">
        <w:rPr>
          <w:rFonts w:ascii="Times New Roman" w:eastAsia="Times New Roman" w:hAnsi="Times New Roman" w:cs="Times New Roman"/>
          <w:b/>
          <w:lang w:val="it-IT"/>
        </w:rPr>
        <w:t>ACTIVITĂȚILE DESFĂȘURATE</w:t>
      </w:r>
    </w:p>
    <w:p w:rsidR="001C17F9" w:rsidRPr="001C17F9" w:rsidRDefault="001C17F9" w:rsidP="001C17F9">
      <w:pPr>
        <w:widowControl w:val="0"/>
        <w:spacing w:after="0" w:line="240" w:lineRule="auto"/>
        <w:rPr>
          <w:rFonts w:ascii="Times New Roman" w:hAnsi="Times New Roman" w:cs="Times New Roman"/>
          <w:lang w:val="en-GB"/>
        </w:rPr>
      </w:pPr>
      <w:r w:rsidRPr="001C17F9">
        <w:rPr>
          <w:rFonts w:ascii="Times New Roman" w:hAnsi="Times New Roman" w:cs="Times New Roman"/>
          <w:b/>
          <w:lang w:val="en-GB"/>
        </w:rPr>
        <w:t>Activități IPPC:</w:t>
      </w:r>
    </w:p>
    <w:p w:rsidR="001C17F9" w:rsidRPr="001C17F9" w:rsidRDefault="001C17F9" w:rsidP="001C17F9">
      <w:pPr>
        <w:widowControl w:val="0"/>
        <w:numPr>
          <w:ilvl w:val="0"/>
          <w:numId w:val="7"/>
        </w:numPr>
        <w:tabs>
          <w:tab w:val="clear" w:pos="1778"/>
          <w:tab w:val="num" w:pos="720"/>
        </w:tabs>
        <w:spacing w:after="0" w:line="240" w:lineRule="auto"/>
        <w:ind w:left="0" w:firstLine="0"/>
        <w:jc w:val="both"/>
        <w:rPr>
          <w:rFonts w:ascii="Times New Roman" w:hAnsi="Times New Roman" w:cs="Times New Roman"/>
          <w:lang w:val="en-GB"/>
        </w:rPr>
      </w:pPr>
      <w:r w:rsidRPr="001C17F9">
        <w:rPr>
          <w:rFonts w:ascii="Times New Roman" w:hAnsi="Times New Roman" w:cs="Times New Roman"/>
          <w:lang w:val="en-GB"/>
        </w:rPr>
        <w:t xml:space="preserve">3821(9002*)   Tratarea şi eliminarea deşeurilor nepericuloase; </w:t>
      </w:r>
    </w:p>
    <w:p w:rsidR="001C17F9" w:rsidRPr="001C17F9" w:rsidRDefault="001C17F9" w:rsidP="001C17F9">
      <w:pPr>
        <w:widowControl w:val="0"/>
        <w:numPr>
          <w:ilvl w:val="0"/>
          <w:numId w:val="7"/>
        </w:numPr>
        <w:tabs>
          <w:tab w:val="clear" w:pos="1778"/>
          <w:tab w:val="num" w:pos="720"/>
        </w:tabs>
        <w:spacing w:after="0" w:line="240" w:lineRule="auto"/>
        <w:ind w:left="0" w:firstLine="0"/>
        <w:jc w:val="both"/>
        <w:rPr>
          <w:rFonts w:ascii="Times New Roman" w:hAnsi="Times New Roman" w:cs="Times New Roman"/>
          <w:lang w:val="en-GB"/>
        </w:rPr>
      </w:pPr>
      <w:r w:rsidRPr="001C17F9">
        <w:rPr>
          <w:rFonts w:ascii="Times New Roman" w:hAnsi="Times New Roman" w:cs="Times New Roman"/>
          <w:lang w:val="en-GB"/>
        </w:rPr>
        <w:t xml:space="preserve">3822 (9002*)  Tratarea şi eliminarea deşeurilor periculoase; </w:t>
      </w:r>
    </w:p>
    <w:p w:rsidR="00276BA7" w:rsidRPr="002A339C" w:rsidRDefault="009F34FD" w:rsidP="001C17F9">
      <w:pPr>
        <w:spacing w:after="0" w:line="240" w:lineRule="auto"/>
        <w:jc w:val="both"/>
        <w:rPr>
          <w:rFonts w:ascii="Times New Roman" w:eastAsia="Times New Roman" w:hAnsi="Times New Roman" w:cs="Times New Roman"/>
          <w:lang w:val="en-GB"/>
        </w:rPr>
      </w:pPr>
      <w:r w:rsidRPr="001C17F9">
        <w:rPr>
          <w:rFonts w:ascii="Times New Roman" w:eastAsia="Times New Roman" w:hAnsi="Times New Roman" w:cs="Times New Roman"/>
          <w:lang w:val="en-GB"/>
        </w:rPr>
        <w:t>A</w:t>
      </w:r>
      <w:r w:rsidR="00276BA7" w:rsidRPr="001C17F9">
        <w:rPr>
          <w:rFonts w:ascii="Times New Roman" w:eastAsia="Times New Roman" w:hAnsi="Times New Roman" w:cs="Times New Roman"/>
          <w:lang w:val="en-GB"/>
        </w:rPr>
        <w:t>ctivit</w:t>
      </w:r>
      <w:r w:rsidRPr="001C17F9">
        <w:rPr>
          <w:rFonts w:ascii="Times New Roman" w:eastAsia="Times New Roman" w:hAnsi="Times New Roman" w:cs="Times New Roman"/>
          <w:lang w:val="en-GB"/>
        </w:rPr>
        <w:t>ățile</w:t>
      </w:r>
      <w:r w:rsidR="00276BA7" w:rsidRPr="001C17F9">
        <w:rPr>
          <w:rFonts w:ascii="Times New Roman" w:eastAsia="Times New Roman" w:hAnsi="Times New Roman" w:cs="Times New Roman"/>
          <w:lang w:val="en-GB"/>
        </w:rPr>
        <w:t xml:space="preserve"> </w:t>
      </w:r>
      <w:r w:rsidRPr="001C17F9">
        <w:rPr>
          <w:rFonts w:ascii="Times New Roman" w:eastAsia="Times New Roman" w:hAnsi="Times New Roman" w:cs="Times New Roman"/>
          <w:lang w:val="en-GB"/>
        </w:rPr>
        <w:t xml:space="preserve">de tratare prin incinerare și valorificare a deșeurilor </w:t>
      </w:r>
      <w:r w:rsidR="00276BA7" w:rsidRPr="001C17F9">
        <w:rPr>
          <w:rFonts w:ascii="Times New Roman" w:eastAsia="Times New Roman" w:hAnsi="Times New Roman" w:cs="Times New Roman"/>
          <w:lang w:val="en-GB"/>
        </w:rPr>
        <w:t>se desfasoara in Instalatia de incinerare si in</w:t>
      </w:r>
      <w:r w:rsidR="00276BA7" w:rsidRPr="002A339C">
        <w:rPr>
          <w:rFonts w:ascii="Times New Roman" w:eastAsia="Times New Roman" w:hAnsi="Times New Roman" w:cs="Times New Roman"/>
          <w:lang w:val="en-GB"/>
        </w:rPr>
        <w:t xml:space="preserve"> Instalatia de distilare conexa, care utilizeaza energia termica din aerul cald de la incinerator. Fluxul ansamblului de procese care asigura desfasurarea activitatii pe amplasamentul analizat sunt:</w:t>
      </w:r>
    </w:p>
    <w:p w:rsidR="00276BA7" w:rsidRPr="002A339C" w:rsidRDefault="001C17F9" w:rsidP="00E37E96">
      <w:pPr>
        <w:tabs>
          <w:tab w:val="left" w:pos="708"/>
          <w:tab w:val="left" w:pos="282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w:t>
      </w:r>
      <w:r w:rsidR="00276BA7" w:rsidRPr="002A339C">
        <w:rPr>
          <w:rFonts w:ascii="Times New Roman" w:eastAsia="Times New Roman" w:hAnsi="Times New Roman" w:cs="Times New Roman"/>
          <w:b/>
        </w:rPr>
        <w:t>Descrierea fluxului/ procesului tehnologic  de incinerare a deşeurilor:</w:t>
      </w:r>
    </w:p>
    <w:p w:rsidR="00276BA7" w:rsidRPr="002A339C" w:rsidRDefault="00276BA7" w:rsidP="00E37E96">
      <w:pPr>
        <w:pStyle w:val="ListParagraph"/>
        <w:tabs>
          <w:tab w:val="left" w:pos="1080"/>
        </w:tabs>
        <w:spacing w:after="0" w:line="240" w:lineRule="auto"/>
        <w:ind w:left="0" w:right="-72"/>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Recepţia deşeurilor</w:t>
      </w:r>
      <w:r w:rsidRPr="002A339C">
        <w:rPr>
          <w:rFonts w:ascii="Times New Roman" w:eastAsia="Times New Roman" w:hAnsi="Times New Roman" w:cs="Times New Roman"/>
          <w:lang w:val="en-GB"/>
        </w:rPr>
        <w:t xml:space="preserve"> : deşeurile sunt transportate cu mijloace</w:t>
      </w:r>
      <w:r w:rsidR="00566E2F"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de transport</w:t>
      </w:r>
      <w:r w:rsidR="00FE441E">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autovehicule) proprii şi/sau cu operatori de transport autorizaţi, de la generatori/ punctele/sediile proprii de colectare, la amplasamentul instalatiei de incinerare/ distilare. Recepţia deseurilor se va realiza timp de 8 h/zi</w:t>
      </w:r>
    </w:p>
    <w:p w:rsidR="00276BA7" w:rsidRPr="002A339C" w:rsidRDefault="00276BA7" w:rsidP="00E37E96">
      <w:pPr>
        <w:tabs>
          <w:tab w:val="left" w:pos="1080"/>
        </w:tabs>
        <w:spacing w:after="0" w:line="240" w:lineRule="auto"/>
        <w:ind w:left="284" w:right="-486"/>
        <w:jc w:val="both"/>
        <w:outlineLvl w:val="0"/>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Etapele recepţionarii deşeurilor: </w:t>
      </w:r>
    </w:p>
    <w:p w:rsidR="00566E2F" w:rsidRPr="002A339C" w:rsidRDefault="00276BA7" w:rsidP="002807EB">
      <w:pPr>
        <w:pStyle w:val="ListParagraph"/>
        <w:numPr>
          <w:ilvl w:val="0"/>
          <w:numId w:val="133"/>
        </w:numPr>
        <w:tabs>
          <w:tab w:val="left" w:pos="0"/>
        </w:tabs>
        <w:spacing w:after="0" w:line="240" w:lineRule="auto"/>
        <w:ind w:left="426" w:right="-486"/>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verificarea documentelor însoţitoare (formularele de expediţie/transport, documentele de caracterizare a deşeurilor);</w:t>
      </w:r>
    </w:p>
    <w:p w:rsidR="00566E2F" w:rsidRPr="002A339C" w:rsidRDefault="00276BA7" w:rsidP="002807EB">
      <w:pPr>
        <w:pStyle w:val="ListParagraph"/>
        <w:numPr>
          <w:ilvl w:val="0"/>
          <w:numId w:val="133"/>
        </w:numPr>
        <w:tabs>
          <w:tab w:val="left" w:pos="0"/>
        </w:tabs>
        <w:spacing w:after="0" w:line="240" w:lineRule="auto"/>
        <w:ind w:left="426" w:right="-486"/>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cântărirea deşeurilor;</w:t>
      </w:r>
    </w:p>
    <w:p w:rsidR="00566E2F" w:rsidRPr="002A339C" w:rsidRDefault="00276BA7" w:rsidP="002807EB">
      <w:pPr>
        <w:pStyle w:val="ListParagraph"/>
        <w:numPr>
          <w:ilvl w:val="0"/>
          <w:numId w:val="133"/>
        </w:numPr>
        <w:tabs>
          <w:tab w:val="left" w:pos="0"/>
        </w:tabs>
        <w:spacing w:after="0" w:line="240" w:lineRule="auto"/>
        <w:ind w:left="426" w:right="-162"/>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identificarea deşeurilor ( inspecţia vizuală);</w:t>
      </w:r>
    </w:p>
    <w:p w:rsidR="00566E2F" w:rsidRPr="002A339C" w:rsidRDefault="00276BA7" w:rsidP="002807EB">
      <w:pPr>
        <w:pStyle w:val="ListParagraph"/>
        <w:numPr>
          <w:ilvl w:val="0"/>
          <w:numId w:val="133"/>
        </w:numPr>
        <w:tabs>
          <w:tab w:val="left" w:pos="0"/>
        </w:tabs>
        <w:spacing w:after="0" w:line="240" w:lineRule="auto"/>
        <w:ind w:left="426" w:right="1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prelevarea de probe reprezentative înainte de descarcăre, cu excepţia cazurilor  când</w:t>
      </w:r>
      <w:r w:rsidR="00C6421C"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 xml:space="preserve">acest lucru  nu este posibil </w:t>
      </w:r>
      <w:r w:rsidR="00FE441E">
        <w:rPr>
          <w:rFonts w:ascii="Times New Roman" w:eastAsia="Times New Roman" w:hAnsi="Times New Roman" w:cs="Times New Roman"/>
          <w:lang w:val="en-GB"/>
        </w:rPr>
        <w:t>;</w:t>
      </w:r>
    </w:p>
    <w:p w:rsidR="00566E2F" w:rsidRPr="002A339C" w:rsidRDefault="00276BA7" w:rsidP="002807EB">
      <w:pPr>
        <w:pStyle w:val="ListParagraph"/>
        <w:numPr>
          <w:ilvl w:val="0"/>
          <w:numId w:val="133"/>
        </w:numPr>
        <w:tabs>
          <w:tab w:val="left" w:pos="0"/>
          <w:tab w:val="left" w:pos="426"/>
        </w:tabs>
        <w:spacing w:after="0" w:line="240" w:lineRule="auto"/>
        <w:ind w:left="426"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eliberarea unei copii din documentul pentru transportul deşeurilor care dovedeşte predarea/</w:t>
      </w:r>
      <w:r w:rsidR="00FE441E">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recepţionarea acestora;</w:t>
      </w:r>
    </w:p>
    <w:p w:rsidR="00ED3AE3" w:rsidRPr="002A339C" w:rsidRDefault="00276BA7" w:rsidP="002807EB">
      <w:pPr>
        <w:pStyle w:val="ListParagraph"/>
        <w:numPr>
          <w:ilvl w:val="0"/>
          <w:numId w:val="133"/>
        </w:numPr>
        <w:tabs>
          <w:tab w:val="left" w:pos="0"/>
          <w:tab w:val="left" w:pos="426"/>
        </w:tabs>
        <w:spacing w:after="0" w:line="240" w:lineRule="auto"/>
        <w:ind w:left="426"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descărcarea vehiculelor în zona de depozitare indicată.</w:t>
      </w:r>
    </w:p>
    <w:p w:rsidR="00276BA7" w:rsidRPr="002A339C" w:rsidRDefault="00276BA7" w:rsidP="00E37E96">
      <w:pPr>
        <w:tabs>
          <w:tab w:val="left" w:pos="426"/>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În scopul asigurării trasabilităţii deşeurilor, fiecare tip de deşeu este recepţionat numai dacă este însoţit de declaraţia generatorului cu privire la compoziţia deşeului, care include următoarele informaţii: </w:t>
      </w:r>
    </w:p>
    <w:p w:rsidR="00276BA7" w:rsidRPr="002A339C" w:rsidRDefault="00276BA7" w:rsidP="002807EB">
      <w:pPr>
        <w:numPr>
          <w:ilvl w:val="0"/>
          <w:numId w:val="12"/>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producătorul deşeului şi persoana responsabilă;</w:t>
      </w:r>
    </w:p>
    <w:p w:rsidR="00276BA7" w:rsidRPr="002A339C" w:rsidRDefault="00276BA7" w:rsidP="002807EB">
      <w:pPr>
        <w:numPr>
          <w:ilvl w:val="0"/>
          <w:numId w:val="12"/>
        </w:numPr>
        <w:tabs>
          <w:tab w:val="left" w:pos="1080"/>
        </w:tabs>
        <w:spacing w:after="0" w:line="240" w:lineRule="auto"/>
        <w:ind w:right="-486"/>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codul deşeului/ alte specificaţii relevante;</w:t>
      </w:r>
    </w:p>
    <w:p w:rsidR="00276BA7" w:rsidRPr="002A339C" w:rsidRDefault="00276BA7" w:rsidP="002807EB">
      <w:pPr>
        <w:numPr>
          <w:ilvl w:val="0"/>
          <w:numId w:val="12"/>
        </w:numPr>
        <w:tabs>
          <w:tab w:val="left" w:pos="1080"/>
        </w:tabs>
        <w:spacing w:after="0" w:line="240" w:lineRule="auto"/>
        <w:ind w:right="19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originea deşeului;</w:t>
      </w:r>
    </w:p>
    <w:p w:rsidR="00276BA7" w:rsidRPr="002A339C" w:rsidRDefault="00276BA7" w:rsidP="002807EB">
      <w:pPr>
        <w:numPr>
          <w:ilvl w:val="0"/>
          <w:numId w:val="12"/>
        </w:numPr>
        <w:tabs>
          <w:tab w:val="left" w:pos="1080"/>
        </w:tabs>
        <w:spacing w:after="0" w:line="240" w:lineRule="auto"/>
        <w:ind w:right="-486"/>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buletine de analiză cu privire la caracteristicile generale şi eventuale componente toxice;</w:t>
      </w:r>
    </w:p>
    <w:p w:rsidR="00276BA7" w:rsidRPr="002A339C" w:rsidRDefault="00276BA7" w:rsidP="002807EB">
      <w:pPr>
        <w:numPr>
          <w:ilvl w:val="0"/>
          <w:numId w:val="12"/>
        </w:numPr>
        <w:tabs>
          <w:tab w:val="left" w:pos="1080"/>
        </w:tabs>
        <w:spacing w:after="0" w:line="240" w:lineRule="auto"/>
        <w:ind w:right="-486"/>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alte informaţii privind securitatea/mediul;</w:t>
      </w:r>
    </w:p>
    <w:p w:rsidR="00276BA7" w:rsidRPr="002A339C" w:rsidRDefault="00276BA7" w:rsidP="002807EB">
      <w:pPr>
        <w:numPr>
          <w:ilvl w:val="0"/>
          <w:numId w:val="12"/>
        </w:numPr>
        <w:tabs>
          <w:tab w:val="left" w:pos="1080"/>
        </w:tabs>
        <w:spacing w:after="0" w:line="240" w:lineRule="auto"/>
        <w:ind w:right="-486"/>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date suplimentare solicitate de eliminator.</w:t>
      </w:r>
    </w:p>
    <w:p w:rsidR="00276BA7" w:rsidRPr="002A339C" w:rsidRDefault="00276BA7" w:rsidP="00E37E96">
      <w:pPr>
        <w:tabs>
          <w:tab w:val="left" w:pos="1080"/>
        </w:tabs>
        <w:spacing w:after="0" w:line="240" w:lineRule="auto"/>
        <w:ind w:left="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Întotdeauna se realizează cercetarea comportamentului de reacţie a deşeurilor între ele în ceea ce priveste eventualele  pericole la depozitare şi în vederea întocmirii programului de incinerare. In acest sens, în functie de fiecare tip de deșeuri se ţine cont de următoarele determinari:</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putere calorifică;</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lastRenderedPageBreak/>
        <w:t>continut de THP;</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continut de cenusă (pierderea la calcinare);</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conţinut de halogeni (F, Cl, Br, I);</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conţinut de sulf şi de azot;</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conţinut de metale grele;</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punct de inflamabilitate;</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reacţia în contact cu aerul/apa/acizi/baze;</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COV;</w:t>
      </w:r>
    </w:p>
    <w:p w:rsidR="00276BA7" w:rsidRPr="002A339C" w:rsidRDefault="00276BA7" w:rsidP="002807EB">
      <w:pPr>
        <w:numPr>
          <w:ilvl w:val="0"/>
          <w:numId w:val="13"/>
        </w:num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umiditate; conţinut de cenuşă rezultat. </w:t>
      </w:r>
    </w:p>
    <w:p w:rsidR="00C43F1C" w:rsidRDefault="00C43F1C" w:rsidP="00E37E96">
      <w:pPr>
        <w:tabs>
          <w:tab w:val="left" w:pos="1080"/>
        </w:tabs>
        <w:spacing w:after="0" w:line="240" w:lineRule="auto"/>
        <w:ind w:left="360" w:right="-486"/>
        <w:jc w:val="both"/>
        <w:outlineLvl w:val="0"/>
        <w:rPr>
          <w:rFonts w:ascii="Times New Roman" w:eastAsia="Times New Roman" w:hAnsi="Times New Roman" w:cs="Times New Roman"/>
          <w:lang w:val="en-GB"/>
        </w:rPr>
      </w:pPr>
    </w:p>
    <w:p w:rsidR="00276BA7" w:rsidRPr="002A339C" w:rsidRDefault="00276BA7" w:rsidP="00C43F1C">
      <w:pPr>
        <w:tabs>
          <w:tab w:val="left" w:pos="1080"/>
        </w:tabs>
        <w:spacing w:after="0" w:line="240" w:lineRule="auto"/>
        <w:ind w:right="-486"/>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Pregătirea deşeurilor pentru incinerare</w:t>
      </w:r>
      <w:r w:rsidRPr="002A339C">
        <w:rPr>
          <w:rFonts w:ascii="Times New Roman" w:eastAsia="Times New Roman" w:hAnsi="Times New Roman" w:cs="Times New Roman"/>
          <w:lang w:val="en-GB"/>
        </w:rPr>
        <w:t xml:space="preserve"> </w:t>
      </w:r>
    </w:p>
    <w:p w:rsidR="00276BA7" w:rsidRPr="002A339C" w:rsidRDefault="00276BA7" w:rsidP="002807EB">
      <w:pPr>
        <w:numPr>
          <w:ilvl w:val="0"/>
          <w:numId w:val="14"/>
        </w:numPr>
        <w:tabs>
          <w:tab w:val="left" w:pos="1080"/>
        </w:tabs>
        <w:spacing w:after="0" w:line="240" w:lineRule="auto"/>
        <w:ind w:right="1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tocarea deşeurilor la dimensiuni de 30-100 mm  în vederea formării de şarje cât mai omogene în ceea ce priveşte compoziţia şi puterea calorifică;</w:t>
      </w:r>
    </w:p>
    <w:p w:rsidR="00276BA7" w:rsidRPr="002A339C" w:rsidRDefault="00276BA7" w:rsidP="002807EB">
      <w:pPr>
        <w:numPr>
          <w:ilvl w:val="0"/>
          <w:numId w:val="14"/>
        </w:numPr>
        <w:tabs>
          <w:tab w:val="left" w:pos="1080"/>
        </w:tabs>
        <w:spacing w:after="0" w:line="240" w:lineRule="auto"/>
        <w:ind w:right="9"/>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deşeurile solide sunt tratate mecanic într-o instalaţie de mărunţire, cu o capacitate de procesare de 7tone/h (12 250 t/an)  .</w:t>
      </w:r>
    </w:p>
    <w:p w:rsidR="00276BA7" w:rsidRPr="002A339C" w:rsidRDefault="00276BA7" w:rsidP="00E37E96">
      <w:pPr>
        <w:tabs>
          <w:tab w:val="left" w:pos="1080"/>
        </w:tabs>
        <w:spacing w:after="0" w:line="240" w:lineRule="auto"/>
        <w:ind w:right="9"/>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Tipul deşeurilor care se supun operaţiei de tocare-omogenizare este determinat în baza caracteristicilor deşeurilor industriale periculoase şi nepericuloase recepţionate.</w:t>
      </w:r>
    </w:p>
    <w:p w:rsidR="00276BA7" w:rsidRPr="002A339C" w:rsidRDefault="00276BA7" w:rsidP="00E37E96">
      <w:pPr>
        <w:tabs>
          <w:tab w:val="left" w:pos="1080"/>
        </w:tabs>
        <w:spacing w:after="0" w:line="240" w:lineRule="auto"/>
        <w:ind w:right="9"/>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Operaţia de tocare-omogenizare se face ţinând  cont de  calitatea şi cantităţile de deşeuri recepţionate, astfel încât amestecul rezultat să se încadreze în parametrii şi valoarea calorică corespunzatoare operaţiei de incinerare.</w:t>
      </w:r>
    </w:p>
    <w:p w:rsidR="00413AC7" w:rsidRPr="00D0267E" w:rsidRDefault="00D0267E" w:rsidP="00E37E96">
      <w:pPr>
        <w:tabs>
          <w:tab w:val="left" w:pos="1080"/>
        </w:tabs>
        <w:spacing w:after="0" w:line="240" w:lineRule="auto"/>
        <w:ind w:right="9"/>
        <w:jc w:val="both"/>
        <w:outlineLvl w:val="0"/>
        <w:rPr>
          <w:rFonts w:ascii="Times New Roman" w:eastAsia="Times New Roman" w:hAnsi="Times New Roman" w:cs="Times New Roman"/>
          <w:b/>
          <w:lang w:val="en-GB"/>
        </w:rPr>
      </w:pPr>
      <w:r>
        <w:rPr>
          <w:rFonts w:ascii="Times New Roman" w:eastAsia="Times New Roman" w:hAnsi="Times New Roman" w:cs="Times New Roman"/>
          <w:b/>
          <w:lang w:val="en-GB"/>
        </w:rPr>
        <w:t xml:space="preserve">Deşeurile medicale, respectiv deseurile SNCU, </w:t>
      </w:r>
      <w:r w:rsidR="00276BA7" w:rsidRPr="00D0267E">
        <w:rPr>
          <w:rFonts w:ascii="Times New Roman" w:eastAsia="Times New Roman" w:hAnsi="Times New Roman" w:cs="Times New Roman"/>
          <w:b/>
          <w:lang w:val="en-GB"/>
        </w:rPr>
        <w:t xml:space="preserve">nu vor fi supuse operaţiei de  tocare/omogenizare. </w:t>
      </w:r>
    </w:p>
    <w:p w:rsidR="00D0267E" w:rsidRDefault="00D0267E" w:rsidP="00E37E96">
      <w:pPr>
        <w:tabs>
          <w:tab w:val="left" w:pos="1080"/>
        </w:tabs>
        <w:spacing w:after="0" w:line="240" w:lineRule="auto"/>
        <w:ind w:right="-486"/>
        <w:jc w:val="both"/>
        <w:outlineLvl w:val="0"/>
        <w:rPr>
          <w:rFonts w:ascii="Times New Roman" w:eastAsia="Times New Roman" w:hAnsi="Times New Roman" w:cs="Times New Roman"/>
          <w:b/>
          <w:u w:val="single"/>
          <w:lang w:val="en-GB"/>
        </w:rPr>
      </w:pPr>
    </w:p>
    <w:p w:rsidR="00276BA7" w:rsidRPr="002A339C" w:rsidRDefault="00276BA7" w:rsidP="00E37E96">
      <w:pPr>
        <w:tabs>
          <w:tab w:val="left" w:pos="1080"/>
        </w:tabs>
        <w:spacing w:after="0" w:line="240" w:lineRule="auto"/>
        <w:ind w:right="-486"/>
        <w:jc w:val="both"/>
        <w:outlineLvl w:val="0"/>
        <w:rPr>
          <w:rFonts w:ascii="Times New Roman" w:eastAsia="Times New Roman" w:hAnsi="Times New Roman" w:cs="Times New Roman"/>
          <w:b/>
          <w:u w:val="single"/>
          <w:lang w:val="en-GB"/>
        </w:rPr>
      </w:pPr>
      <w:r w:rsidRPr="002A339C">
        <w:rPr>
          <w:rFonts w:ascii="Times New Roman" w:eastAsia="Times New Roman" w:hAnsi="Times New Roman" w:cs="Times New Roman"/>
          <w:b/>
          <w:u w:val="single"/>
          <w:lang w:val="en-GB"/>
        </w:rPr>
        <w:t xml:space="preserve">Alimentarea instalaţiei de incinerare cu deşeuri periculoase/ nepericuloase: </w:t>
      </w:r>
    </w:p>
    <w:p w:rsidR="00276BA7" w:rsidRPr="002A339C" w:rsidRDefault="00276BA7" w:rsidP="00E37E96">
      <w:p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Alimentarea secvenţială şi controlată cu deşeuri a celor două camere de incinerare (CI1 + CI2) se realizează prin două sisteme de alimentare (SA1 + SA2)  tip ecluze.</w:t>
      </w:r>
    </w:p>
    <w:p w:rsidR="00276BA7" w:rsidRPr="002A339C" w:rsidRDefault="00276BA7" w:rsidP="00E37E96">
      <w:p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Alimentarea instalaţiei de incinerare se face numai cu deşeurile pentru care s-auprelevat probe şi s-au efectuat analize de laborator. Titularul activităţii are obligaţia păstrării,  pentru o perioadă de  cel putin o lună după incinerare, ca proba martor, a  unui eşantion din probele prelevate şi analizate</w:t>
      </w:r>
    </w:p>
    <w:p w:rsidR="00276BA7" w:rsidRPr="002A339C" w:rsidRDefault="00276BA7" w:rsidP="00E37E96">
      <w:p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Deşeurile lichide se introduc în incinerator prin pompare sau direct în recipientele în care ajung, recipienţi nu </w:t>
      </w:r>
      <w:r w:rsidR="000F08E8" w:rsidRPr="002A339C">
        <w:rPr>
          <w:rFonts w:ascii="Times New Roman" w:eastAsia="Times New Roman" w:hAnsi="Times New Roman" w:cs="Times New Roman"/>
          <w:lang w:val="en-GB"/>
        </w:rPr>
        <w:t xml:space="preserve">sunt </w:t>
      </w:r>
      <w:r w:rsidRPr="002A339C">
        <w:rPr>
          <w:rFonts w:ascii="Times New Roman" w:eastAsia="Times New Roman" w:hAnsi="Times New Roman" w:cs="Times New Roman"/>
          <w:lang w:val="en-GB"/>
        </w:rPr>
        <w:t>mai mari de 25 litri. Deşeurile nepompabile sunt amestecate între ele în cadrul unei şarje cu anumite caracteristici (concentraţia de cloruri, sulf, puterea calorică, conţinut de PCB, etc.).</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 xml:space="preserve">Arderea  primară a deşeurilor </w:t>
      </w:r>
      <w:r w:rsidRPr="002A339C">
        <w:rPr>
          <w:rFonts w:ascii="Times New Roman" w:eastAsia="Times New Roman" w:hAnsi="Times New Roman" w:cs="Times New Roman"/>
          <w:lang w:val="en-GB"/>
        </w:rPr>
        <w:t xml:space="preserve"> se produce la o t</w:t>
      </w:r>
      <w:r w:rsidR="00DC741F">
        <w:rPr>
          <w:rFonts w:ascii="Times New Roman" w:eastAsia="Times New Roman" w:hAnsi="Times New Roman" w:cs="Times New Roman"/>
          <w:lang w:val="en-GB"/>
        </w:rPr>
        <w:t>emperatură cuprinsă între 850-12</w:t>
      </w:r>
      <w:r w:rsidRPr="002A339C">
        <w:rPr>
          <w:rFonts w:ascii="Times New Roman" w:eastAsia="Times New Roman" w:hAnsi="Times New Roman" w:cs="Times New Roman"/>
          <w:lang w:val="en-GB"/>
        </w:rPr>
        <w:t>00°C.</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Eficienţa distrugerii deşeurilor la această temperatura este de 99,99%. Cenuşa rezultată în urma incinerării este evacuată cu transportorul de cenusa prin intermediul unui raclet de cenusa programabil. Cenusa este răcita cu apă și apoi este evacuată într-un container acoperit situat în exteriorul clădirii.</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Instalaţia de incinerare poate funcţiona cu ambele camere de incinerare simultan sau alternativ. Separarea camerelor de incinerare se face cu ajutorul şiberelor tip ghilotina (1+1 buc.). </w:t>
      </w:r>
    </w:p>
    <w:p w:rsidR="000F08E8"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Arderea secundară a deşeurilor</w:t>
      </w:r>
      <w:r w:rsidRPr="002A339C">
        <w:rPr>
          <w:rFonts w:ascii="Times New Roman" w:eastAsia="Times New Roman" w:hAnsi="Times New Roman" w:cs="Times New Roman"/>
          <w:b/>
          <w:lang w:val="en-GB"/>
        </w:rPr>
        <w:t xml:space="preserve"> </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Gazele rezultate în urma arderii deşeurilor ajung în camera postcombustie ( S=3,8 mp; L=cca.8m) sunt arse la te</w:t>
      </w:r>
      <w:r w:rsidR="00E602DC">
        <w:rPr>
          <w:rFonts w:ascii="Times New Roman" w:eastAsia="Times New Roman" w:hAnsi="Times New Roman" w:cs="Times New Roman"/>
          <w:lang w:val="en-GB"/>
        </w:rPr>
        <w:t>mperaturi cuprinse între 850-12</w:t>
      </w:r>
      <w:r w:rsidRPr="002A339C">
        <w:rPr>
          <w:rFonts w:ascii="Times New Roman" w:eastAsia="Times New Roman" w:hAnsi="Times New Roman" w:cs="Times New Roman"/>
          <w:lang w:val="en-GB"/>
        </w:rPr>
        <w:t>00ºC</w:t>
      </w:r>
      <w:r w:rsidR="00E602DC">
        <w:rPr>
          <w:rFonts w:ascii="Times New Roman" w:eastAsia="Times New Roman" w:hAnsi="Times New Roman" w:cs="Times New Roman"/>
          <w:lang w:val="en-GB"/>
        </w:rPr>
        <w:t xml:space="preserve">. </w:t>
      </w:r>
      <w:r w:rsidR="00E602DC" w:rsidRPr="00E602DC">
        <w:rPr>
          <w:rFonts w:ascii="Times New Roman" w:eastAsia="Times New Roman" w:hAnsi="Times New Roman" w:cs="Times New Roman"/>
          <w:lang w:val="en-GB"/>
        </w:rPr>
        <w:t>În situaţia în care sunt i</w:t>
      </w:r>
      <w:r w:rsidR="00E602DC">
        <w:rPr>
          <w:rFonts w:ascii="Times New Roman" w:eastAsia="Times New Roman" w:hAnsi="Times New Roman" w:cs="Times New Roman"/>
          <w:lang w:val="en-GB"/>
        </w:rPr>
        <w:t>ncinerate</w:t>
      </w:r>
      <w:r w:rsidR="00E602DC" w:rsidRPr="00E602DC">
        <w:rPr>
          <w:rFonts w:ascii="Times New Roman" w:eastAsia="Times New Roman" w:hAnsi="Times New Roman" w:cs="Times New Roman"/>
          <w:lang w:val="en-GB"/>
        </w:rPr>
        <w:t xml:space="preserve"> deşeuri periculoase, având un conţinut de substanţe organice halogenate, exprimat în clor, mai mare de 1%, temperatura este de cel puţin 1.100°C</w:t>
      </w:r>
      <w:r w:rsidRPr="002A339C">
        <w:rPr>
          <w:rFonts w:ascii="Times New Roman" w:eastAsia="Times New Roman" w:hAnsi="Times New Roman" w:cs="Times New Roman"/>
          <w:lang w:val="en-GB"/>
        </w:rPr>
        <w:t xml:space="preserve">  pentru distrugerea completă</w:t>
      </w:r>
      <w:r w:rsidR="00E602DC">
        <w:rPr>
          <w:rFonts w:ascii="Times New Roman" w:eastAsia="Times New Roman" w:hAnsi="Times New Roman" w:cs="Times New Roman"/>
          <w:lang w:val="en-GB"/>
        </w:rPr>
        <w:t xml:space="preserve"> a gazelor corozive şi toxice</w:t>
      </w:r>
      <w:r w:rsidRPr="002A339C">
        <w:rPr>
          <w:rFonts w:ascii="Times New Roman" w:eastAsia="Times New Roman" w:hAnsi="Times New Roman" w:cs="Times New Roman"/>
          <w:lang w:val="en-GB"/>
        </w:rPr>
        <w:t xml:space="preserve"> (HCl, HF, CO, dioxine si furani).  Timp de staţionare a  gazelor:</w:t>
      </w:r>
      <w:r w:rsidR="009746F2"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cca. 3 - 6 secunde.</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Instalaţia de incinerare este dotată cu un sistem funcţional de coş de avarie prevăzut, cu comandă automată a intrării în poziţie de evacuare gaze şi blocarea circuitului principal al acestora pe traseul normal.</w:t>
      </w:r>
    </w:p>
    <w:p w:rsidR="00276BA7" w:rsidRPr="002A339C" w:rsidRDefault="00276BA7" w:rsidP="00E37E96">
      <w:pPr>
        <w:tabs>
          <w:tab w:val="left" w:pos="1080"/>
        </w:tabs>
        <w:spacing w:after="0" w:line="240" w:lineRule="auto"/>
        <w:ind w:right="-486"/>
        <w:jc w:val="both"/>
        <w:outlineLvl w:val="0"/>
        <w:rPr>
          <w:rFonts w:ascii="Times New Roman" w:eastAsia="Times New Roman" w:hAnsi="Times New Roman" w:cs="Times New Roman"/>
          <w:b/>
          <w:u w:val="single"/>
          <w:lang w:val="en-GB"/>
        </w:rPr>
      </w:pPr>
      <w:r w:rsidRPr="002A339C">
        <w:rPr>
          <w:rFonts w:ascii="Times New Roman" w:eastAsia="Times New Roman" w:hAnsi="Times New Roman" w:cs="Times New Roman"/>
          <w:b/>
          <w:u w:val="single"/>
          <w:lang w:val="en-GB"/>
        </w:rPr>
        <w:t>Răcirea gazelor  de ardere si</w:t>
      </w:r>
      <w:r w:rsidR="00B14147" w:rsidRPr="002A339C">
        <w:rPr>
          <w:rFonts w:ascii="Times New Roman" w:eastAsia="Times New Roman" w:hAnsi="Times New Roman" w:cs="Times New Roman"/>
          <w:b/>
          <w:u w:val="single"/>
          <w:lang w:val="en-GB"/>
        </w:rPr>
        <w:t xml:space="preserve"> recuperarea energiei termice </w:t>
      </w:r>
    </w:p>
    <w:p w:rsidR="00276BA7" w:rsidRPr="002A339C" w:rsidRDefault="00C93E77" w:rsidP="00E37E96">
      <w:pPr>
        <w:tabs>
          <w:tab w:val="left" w:pos="709"/>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Răcirea gazelor </w:t>
      </w:r>
      <w:r w:rsidR="00276BA7" w:rsidRPr="002A339C">
        <w:rPr>
          <w:rFonts w:ascii="Times New Roman" w:eastAsia="Times New Roman" w:hAnsi="Times New Roman" w:cs="Times New Roman"/>
          <w:lang w:val="en-GB"/>
        </w:rPr>
        <w:t>se realizează într-un răcitor prevăzut cu manta d</w:t>
      </w:r>
      <w:r w:rsidR="00DC741F">
        <w:rPr>
          <w:rFonts w:ascii="Times New Roman" w:eastAsia="Times New Roman" w:hAnsi="Times New Roman" w:cs="Times New Roman"/>
          <w:lang w:val="en-GB"/>
        </w:rPr>
        <w:t>ublă, până la o temperatură &lt; 11</w:t>
      </w:r>
      <w:r w:rsidR="00276BA7" w:rsidRPr="002A339C">
        <w:rPr>
          <w:rFonts w:ascii="Times New Roman" w:eastAsia="Times New Roman" w:hAnsi="Times New Roman" w:cs="Times New Roman"/>
          <w:lang w:val="en-GB"/>
        </w:rPr>
        <w:t>00°C. Agent</w:t>
      </w:r>
      <w:r w:rsidRPr="002A339C">
        <w:rPr>
          <w:rFonts w:ascii="Times New Roman" w:eastAsia="Times New Roman" w:hAnsi="Times New Roman" w:cs="Times New Roman"/>
          <w:lang w:val="en-GB"/>
        </w:rPr>
        <w:t>ul</w:t>
      </w:r>
      <w:r w:rsidR="00276BA7" w:rsidRPr="002A339C">
        <w:rPr>
          <w:rFonts w:ascii="Times New Roman" w:eastAsia="Times New Roman" w:hAnsi="Times New Roman" w:cs="Times New Roman"/>
          <w:lang w:val="en-GB"/>
        </w:rPr>
        <w:t xml:space="preserve"> de </w:t>
      </w:r>
      <w:r w:rsidRPr="002A339C">
        <w:rPr>
          <w:rFonts w:ascii="Times New Roman" w:eastAsia="Times New Roman" w:hAnsi="Times New Roman" w:cs="Times New Roman"/>
          <w:lang w:val="en-GB"/>
        </w:rPr>
        <w:t xml:space="preserve">răcire este </w:t>
      </w:r>
      <w:r w:rsidR="00276BA7" w:rsidRPr="002A339C">
        <w:rPr>
          <w:rFonts w:ascii="Times New Roman" w:eastAsia="Times New Roman" w:hAnsi="Times New Roman" w:cs="Times New Roman"/>
          <w:lang w:val="en-GB"/>
        </w:rPr>
        <w:t>aer</w:t>
      </w:r>
      <w:r w:rsidRPr="002A339C">
        <w:rPr>
          <w:rFonts w:ascii="Times New Roman" w:eastAsia="Times New Roman" w:hAnsi="Times New Roman" w:cs="Times New Roman"/>
          <w:lang w:val="en-GB"/>
        </w:rPr>
        <w:t>ul</w:t>
      </w:r>
      <w:r w:rsidR="00276BA7" w:rsidRPr="002A339C">
        <w:rPr>
          <w:rFonts w:ascii="Times New Roman" w:eastAsia="Times New Roman" w:hAnsi="Times New Roman" w:cs="Times New Roman"/>
          <w:lang w:val="en-GB"/>
        </w:rPr>
        <w:t xml:space="preserve"> rece. Prin construcţia sa, răcitorul are şi rolul de separator primar al particulelor solide din gazele arse.</w:t>
      </w:r>
    </w:p>
    <w:p w:rsidR="00276BA7" w:rsidRPr="002A339C" w:rsidRDefault="00276BA7" w:rsidP="00E37E96">
      <w:pPr>
        <w:tabs>
          <w:tab w:val="left" w:pos="709"/>
        </w:tabs>
        <w:spacing w:after="0" w:line="240" w:lineRule="auto"/>
        <w:ind w:right="1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Recuperarea energiei termice din gazele de ardere se realizează prin intermediul unui schimbător de căldură prevăzut cu ţevi coaxiale (tip ” ţeavă în ţeavă”). Schimbul de caldură se realizează între aerul atmosferic şi gazele de ardere ieşite din răcitor. Temperatura gazelor de arderela ieşirea din schimbătorul de căldură: max. 200°C. Traseul de insuflare aer rece: L=45 m, Φadmisie aer=600mm, Φinsuflare gaze= 300 mm.  Aerul cald </w:t>
      </w:r>
      <w:r w:rsidRPr="002A339C">
        <w:rPr>
          <w:rFonts w:ascii="Times New Roman" w:eastAsia="Times New Roman" w:hAnsi="Times New Roman" w:cs="Times New Roman"/>
          <w:lang w:val="en-GB"/>
        </w:rPr>
        <w:lastRenderedPageBreak/>
        <w:t>recuperat este dirijat spre tubulatura de aer cald, se cumulează cu cel recuperat de la schimbatorul de caldură, fiind trimis pentru utilizare la Instalaţia de distilare.</w:t>
      </w:r>
    </w:p>
    <w:p w:rsidR="00276BA7" w:rsidRPr="002A339C" w:rsidRDefault="00276BA7" w:rsidP="00E37E96">
      <w:pPr>
        <w:tabs>
          <w:tab w:val="left" w:pos="1080"/>
        </w:tabs>
        <w:spacing w:after="0" w:line="240" w:lineRule="auto"/>
        <w:ind w:right="-486"/>
        <w:jc w:val="both"/>
        <w:outlineLvl w:val="0"/>
        <w:rPr>
          <w:rFonts w:ascii="Times New Roman" w:eastAsia="Times New Roman" w:hAnsi="Times New Roman" w:cs="Times New Roman"/>
          <w:b/>
          <w:u w:val="single"/>
          <w:lang w:val="en-GB"/>
        </w:rPr>
      </w:pPr>
      <w:r w:rsidRPr="002A339C">
        <w:rPr>
          <w:rFonts w:ascii="Times New Roman" w:eastAsia="Times New Roman" w:hAnsi="Times New Roman" w:cs="Times New Roman"/>
          <w:b/>
          <w:u w:val="single"/>
          <w:lang w:val="en-GB"/>
        </w:rPr>
        <w:t>Epurarea gazelor rezultate si evacuarea in atmosfera  a gazelor epurate</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După ieşirea din schimbătorul de căldură, gazele de ardere intră în sistemul de neutralizare şi epurare prevăzut cu 2 filtre cu saci.</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Sistemul de neutralizare</w:t>
      </w:r>
      <w:r w:rsidRPr="002A339C">
        <w:rPr>
          <w:rFonts w:ascii="Times New Roman" w:eastAsia="Times New Roman" w:hAnsi="Times New Roman" w:cs="Times New Roman"/>
          <w:u w:val="single"/>
          <w:lang w:val="en-GB"/>
        </w:rPr>
        <w:t xml:space="preserve"> </w:t>
      </w:r>
      <w:r w:rsidRPr="002A339C">
        <w:rPr>
          <w:rFonts w:ascii="Times New Roman" w:eastAsia="Times New Roman" w:hAnsi="Times New Roman" w:cs="Times New Roman"/>
          <w:b/>
          <w:u w:val="single"/>
          <w:lang w:val="en-GB"/>
        </w:rPr>
        <w:t>a gazelor de ardere</w:t>
      </w:r>
      <w:r w:rsidRPr="002A339C">
        <w:rPr>
          <w:rFonts w:ascii="Times New Roman" w:eastAsia="Times New Roman" w:hAnsi="Times New Roman" w:cs="Times New Roman"/>
          <w:lang w:val="en-GB"/>
        </w:rPr>
        <w:t>:</w:t>
      </w:r>
    </w:p>
    <w:p w:rsidR="00276BA7" w:rsidRPr="002A339C" w:rsidRDefault="00276BA7" w:rsidP="002807EB">
      <w:pPr>
        <w:numPr>
          <w:ilvl w:val="0"/>
          <w:numId w:val="8"/>
        </w:num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Tratarea chimică cu hidroxid de calciu Ca(OH)</w:t>
      </w:r>
      <w:r w:rsidRPr="002A339C">
        <w:rPr>
          <w:rFonts w:ascii="Times New Roman" w:eastAsia="Times New Roman" w:hAnsi="Times New Roman" w:cs="Times New Roman"/>
          <w:vertAlign w:val="subscript"/>
          <w:lang w:val="en-GB"/>
        </w:rPr>
        <w:t xml:space="preserve">2 </w:t>
      </w:r>
      <w:r w:rsidRPr="002A339C">
        <w:rPr>
          <w:rFonts w:ascii="Times New Roman" w:eastAsia="Times New Roman" w:hAnsi="Times New Roman" w:cs="Times New Roman"/>
          <w:lang w:val="en-GB"/>
        </w:rPr>
        <w:t xml:space="preserve"> sau oxid de calciu CaO;</w:t>
      </w:r>
    </w:p>
    <w:p w:rsidR="00276BA7" w:rsidRPr="002A339C" w:rsidRDefault="00276BA7" w:rsidP="002807EB">
      <w:pPr>
        <w:numPr>
          <w:ilvl w:val="0"/>
          <w:numId w:val="8"/>
        </w:num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Tratarea cu cărbune activ.</w:t>
      </w:r>
    </w:p>
    <w:p w:rsidR="00C93E7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Instalaţia de tratare chimică este dotată cu</w:t>
      </w:r>
      <w:r w:rsidR="00C93E77"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 xml:space="preserve"> 2 silozuri  (V= 1 mc/buc) unul pentru var si unul pentru carbune activ.</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Silozurile sunt echipate cu dozatoare celulare prevăzute cu spărgătoare pentru evitarea aglomeraţiilor.Injectarea varului şi a cărbunelui activ în curentul de gaze arse se realizează se face cu ajutorul unui transportor cu melc ( Qmax= 220 kg/h). Cantitatea de  var și  cărbune activ injectată în  curentul de gaze arse este în funcţie de valorile emisiilor la coş,  valori care sunt afișate pe analizorul de gaze arse și transmise către calculatorul de proces care realizează controlul procesului tehnologic. </w:t>
      </w:r>
    </w:p>
    <w:p w:rsidR="00276BA7" w:rsidRPr="002A339C" w:rsidRDefault="00276BA7" w:rsidP="00E37E96">
      <w:pPr>
        <w:tabs>
          <w:tab w:val="left" w:pos="1080"/>
        </w:tabs>
        <w:spacing w:after="0" w:line="240" w:lineRule="auto"/>
        <w:ind w:right="-486"/>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Sistemul filtrare a gazelor de ardere</w:t>
      </w:r>
      <w:r w:rsidRPr="002A339C">
        <w:rPr>
          <w:rFonts w:ascii="Times New Roman" w:eastAsia="Times New Roman" w:hAnsi="Times New Roman" w:cs="Times New Roman"/>
          <w:lang w:val="en-GB"/>
        </w:rPr>
        <w:t xml:space="preserve">: </w:t>
      </w:r>
    </w:p>
    <w:p w:rsidR="00276BA7" w:rsidRPr="002A339C" w:rsidRDefault="00C93E77" w:rsidP="00E37E96">
      <w:pPr>
        <w:tabs>
          <w:tab w:val="left" w:pos="142"/>
        </w:tabs>
        <w:spacing w:after="0" w:line="240" w:lineRule="auto"/>
        <w:ind w:right="1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Sistemul r</w:t>
      </w:r>
      <w:r w:rsidR="00276BA7" w:rsidRPr="002A339C">
        <w:rPr>
          <w:rFonts w:ascii="Times New Roman" w:eastAsia="Times New Roman" w:hAnsi="Times New Roman" w:cs="Times New Roman"/>
          <w:lang w:val="en-GB"/>
        </w:rPr>
        <w:t>eţine sulfaţii, clorurile de calciu rezultate în procesul de tratare chimică, respectiv cenuşa    antrenată de gazele de ardere.</w:t>
      </w:r>
    </w:p>
    <w:p w:rsidR="00276BA7" w:rsidRPr="002A339C" w:rsidRDefault="00276BA7" w:rsidP="00E37E96">
      <w:pPr>
        <w:tabs>
          <w:tab w:val="left" w:pos="0"/>
        </w:tabs>
        <w:spacing w:after="0" w:line="240" w:lineRule="auto"/>
        <w:ind w:right="9"/>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Sistemul filtrare  este complet automatizat, fiind comandat de calculatorul de proces . Este alcătuit din două (2) filtre cu saci :  45 de saci/ filtru ; S filtrare=1mp/sac ;  45 mp/ filtru. S totală de filtrare= 90 mp. Filtrele sunt dotate cu sistem de purjare cu aer comprimat pentru fiecare sac filtrant.</w:t>
      </w:r>
    </w:p>
    <w:p w:rsidR="00276BA7" w:rsidRPr="002A339C" w:rsidRDefault="00276BA7" w:rsidP="00E37E96">
      <w:pPr>
        <w:tabs>
          <w:tab w:val="left" w:pos="0"/>
        </w:tabs>
        <w:spacing w:after="0" w:line="240" w:lineRule="auto"/>
        <w:ind w:right="9"/>
        <w:jc w:val="both"/>
        <w:outlineLvl w:val="0"/>
        <w:rPr>
          <w:rFonts w:ascii="Times New Roman" w:eastAsia="Times New Roman" w:hAnsi="Times New Roman" w:cs="Times New Roman"/>
          <w:u w:val="single"/>
          <w:lang w:val="en-GB"/>
        </w:rPr>
      </w:pPr>
      <w:r w:rsidRPr="002A339C">
        <w:rPr>
          <w:rFonts w:ascii="Times New Roman" w:eastAsia="Times New Roman" w:hAnsi="Times New Roman" w:cs="Times New Roman"/>
          <w:lang w:val="en-GB"/>
        </w:rPr>
        <w:t>Gazele filtrate sunt evacuate la coş (H= 18 m), prin intermediul unui exhaustor. Pe coşul de evacuare sunt montate sondele conectate la analizorul de gaze arse cu ajutorul caruia se monitorizează continuu emisiile in atmosferă</w:t>
      </w:r>
      <w:r w:rsidRPr="002A339C">
        <w:rPr>
          <w:rFonts w:ascii="Times New Roman" w:eastAsia="Times New Roman" w:hAnsi="Times New Roman" w:cs="Times New Roman"/>
          <w:u w:val="single"/>
          <w:lang w:val="en-GB"/>
        </w:rPr>
        <w:t xml:space="preserve">. </w:t>
      </w:r>
    </w:p>
    <w:p w:rsidR="00276BA7" w:rsidRPr="002A339C" w:rsidRDefault="00276BA7" w:rsidP="00E37E96">
      <w:pPr>
        <w:tabs>
          <w:tab w:val="left" w:pos="1080"/>
        </w:tabs>
        <w:spacing w:after="0" w:line="240" w:lineRule="auto"/>
        <w:ind w:right="9"/>
        <w:jc w:val="both"/>
        <w:outlineLvl w:val="0"/>
        <w:rPr>
          <w:rFonts w:ascii="Times New Roman" w:eastAsia="Times New Roman" w:hAnsi="Times New Roman" w:cs="Times New Roman"/>
          <w:b/>
          <w:lang w:val="en-GB"/>
        </w:rPr>
      </w:pPr>
      <w:r w:rsidRPr="002A339C">
        <w:rPr>
          <w:rFonts w:ascii="Times New Roman" w:eastAsia="Times New Roman" w:hAnsi="Times New Roman" w:cs="Times New Roman"/>
          <w:b/>
          <w:lang w:val="en-GB"/>
        </w:rPr>
        <w:t>Randamentul de epurare agazelor de ardere= 99</w:t>
      </w:r>
      <w:r w:rsidR="00DC741F">
        <w:rPr>
          <w:rFonts w:ascii="Times New Roman" w:eastAsia="Times New Roman" w:hAnsi="Times New Roman" w:cs="Times New Roman"/>
          <w:b/>
          <w:lang w:val="en-GB"/>
        </w:rPr>
        <w:t>,99</w:t>
      </w:r>
      <w:r w:rsidRPr="002A339C">
        <w:rPr>
          <w:rFonts w:ascii="Times New Roman" w:eastAsia="Times New Roman" w:hAnsi="Times New Roman" w:cs="Times New Roman"/>
          <w:b/>
          <w:lang w:val="en-GB"/>
        </w:rPr>
        <w:t>%.</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b/>
          <w:u w:val="single"/>
          <w:lang w:val="en-GB"/>
        </w:rPr>
      </w:pPr>
      <w:r w:rsidRPr="002A339C">
        <w:rPr>
          <w:rFonts w:ascii="Times New Roman" w:eastAsia="Times New Roman" w:hAnsi="Times New Roman" w:cs="Times New Roman"/>
          <w:b/>
          <w:u w:val="single"/>
          <w:lang w:val="en-GB"/>
        </w:rPr>
        <w:t xml:space="preserve">Evacuarea cenuşii:  </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Cenuşa rezultată din procesul de incinerare  este colectată în cuve colectoare amplasate sub fiecare cameră de incinerare/ardere primară.</w:t>
      </w:r>
    </w:p>
    <w:p w:rsidR="00276BA7" w:rsidRPr="002A339C" w:rsidRDefault="00276BA7"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Cuvele colectoare sunt  traversate de un transportor cu lanțuri și racleți (comun pentru ambele cuve) care realizeaza amestecul cu apa din canalul. Cenuşa este evacuată în afara halei, într-un container metalic închis etanş..</w:t>
      </w:r>
    </w:p>
    <w:p w:rsidR="00276BA7" w:rsidRPr="002A339C" w:rsidRDefault="00276BA7" w:rsidP="00E37E96">
      <w:pPr>
        <w:tabs>
          <w:tab w:val="left" w:pos="1080"/>
        </w:tabs>
        <w:spacing w:after="0" w:line="240" w:lineRule="auto"/>
        <w:jc w:val="both"/>
        <w:outlineLvl w:val="0"/>
        <w:rPr>
          <w:rFonts w:ascii="Times New Roman" w:eastAsia="Times New Roman" w:hAnsi="Times New Roman" w:cs="Times New Roman"/>
          <w:b/>
          <w:u w:val="single"/>
          <w:lang w:val="en-GB"/>
        </w:rPr>
      </w:pPr>
      <w:r w:rsidRPr="002A339C">
        <w:rPr>
          <w:rFonts w:ascii="Times New Roman" w:eastAsia="Times New Roman" w:hAnsi="Times New Roman" w:cs="Times New Roman"/>
          <w:b/>
          <w:u w:val="single"/>
          <w:lang w:val="en-GB"/>
        </w:rPr>
        <w:t xml:space="preserve">Controlul automat al parametrilor de operare; </w:t>
      </w:r>
    </w:p>
    <w:p w:rsidR="00276BA7" w:rsidRPr="002A339C" w:rsidRDefault="00276BA7" w:rsidP="00E37E96">
      <w:pPr>
        <w:tabs>
          <w:tab w:val="left" w:pos="1080"/>
        </w:tabs>
        <w:spacing w:after="0" w:line="240" w:lineRule="auto"/>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Controlul automat al parametrilor de operare a instalaţiei de incinerare se realizează în</w:t>
      </w:r>
      <w:r w:rsidR="00D9465F"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mod continuu, cu un SOFT de tip SCADA interfaţa OM-CALCULATOR ;</w:t>
      </w:r>
    </w:p>
    <w:p w:rsidR="00276BA7" w:rsidRPr="002A339C" w:rsidRDefault="00276BA7"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Controlul  funcţionări</w:t>
      </w:r>
      <w:r w:rsidR="00DC741F">
        <w:rPr>
          <w:rFonts w:ascii="Times New Roman" w:eastAsia="Times New Roman" w:hAnsi="Times New Roman" w:cs="Times New Roman"/>
          <w:b/>
          <w:u w:val="single"/>
          <w:lang w:val="en-GB"/>
        </w:rPr>
        <w:tab/>
      </w:r>
      <w:r w:rsidRPr="002A339C">
        <w:rPr>
          <w:rFonts w:ascii="Times New Roman" w:eastAsia="Times New Roman" w:hAnsi="Times New Roman" w:cs="Times New Roman"/>
          <w:b/>
          <w:u w:val="single"/>
          <w:lang w:val="en-GB"/>
        </w:rPr>
        <w:t>i staţiei de tocare-omogenizare deşeuri</w:t>
      </w:r>
      <w:r w:rsidRPr="002A339C">
        <w:rPr>
          <w:rFonts w:ascii="Times New Roman" w:eastAsia="Times New Roman" w:hAnsi="Times New Roman" w:cs="Times New Roman"/>
          <w:lang w:val="en-GB"/>
        </w:rPr>
        <w:t xml:space="preserve">  prin: senzori preaplin cuva alimentare deşeuri  tocator; senzor nivel pompa ulei hidraulic;senzor nivel vaselina/material de gresare;</w:t>
      </w:r>
      <w:r w:rsidRPr="002A339C">
        <w:rPr>
          <w:rFonts w:ascii="Times New Roman" w:eastAsia="Times New Roman" w:hAnsi="Times New Roman" w:cs="Times New Roman"/>
          <w:lang w:val="en-GB"/>
        </w:rPr>
        <w:tab/>
        <w:t xml:space="preserve">senzor uşa vizitare presa hidraulică;senzor poziţie cupa Greifer; buton </w:t>
      </w:r>
      <w:r w:rsidRPr="002A339C">
        <w:rPr>
          <w:rFonts w:ascii="Times New Roman" w:eastAsia="Times New Roman" w:hAnsi="Times New Roman" w:cs="Times New Roman"/>
          <w:lang w:val="en-US"/>
        </w:rPr>
        <w:t>“</w:t>
      </w:r>
      <w:r w:rsidRPr="002A339C">
        <w:rPr>
          <w:rFonts w:ascii="Times New Roman" w:eastAsia="Times New Roman" w:hAnsi="Times New Roman" w:cs="Times New Roman"/>
          <w:lang w:val="en-GB"/>
        </w:rPr>
        <w:t xml:space="preserve"> Oprire de urgenţă”.</w:t>
      </w:r>
    </w:p>
    <w:p w:rsidR="00276BA7" w:rsidRPr="002A339C" w:rsidRDefault="00276BA7"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Controlul  funcţionării instalaţiei de incinerare</w:t>
      </w:r>
      <w:r w:rsidRPr="002A339C">
        <w:rPr>
          <w:rFonts w:ascii="Times New Roman" w:eastAsia="Times New Roman" w:hAnsi="Times New Roman" w:cs="Times New Roman"/>
          <w:lang w:val="en-GB"/>
        </w:rPr>
        <w:t>:</w:t>
      </w:r>
    </w:p>
    <w:p w:rsidR="00276BA7" w:rsidRPr="002A339C" w:rsidRDefault="00276BA7"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Controlul sistemelor de alimentare(SA1 + SA2) tip ecluze, pentru alimentarea secventială şi controlată cu deşeuri a celor două camere de incinerare (CI1+CI2)</w:t>
      </w:r>
      <w:r w:rsidR="00DC741F">
        <w:rPr>
          <w:rFonts w:ascii="Times New Roman" w:eastAsia="Times New Roman" w:hAnsi="Times New Roman" w:cs="Times New Roman"/>
          <w:lang w:val="en-GB"/>
        </w:rPr>
        <w:t>,</w:t>
      </w:r>
      <w:r w:rsidRPr="002A339C">
        <w:rPr>
          <w:rFonts w:ascii="Times New Roman" w:eastAsia="Times New Roman" w:hAnsi="Times New Roman" w:cs="Times New Roman"/>
          <w:lang w:val="en-GB"/>
        </w:rPr>
        <w:t xml:space="preserve"> este asigurat prin:</w:t>
      </w:r>
    </w:p>
    <w:p w:rsidR="00276BA7" w:rsidRPr="002A339C" w:rsidRDefault="00276BA7" w:rsidP="002807EB">
      <w:pPr>
        <w:numPr>
          <w:ilvl w:val="0"/>
          <w:numId w:val="15"/>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pozitie și de actionare ridicare/rotire/deschidere/basculare);</w:t>
      </w:r>
    </w:p>
    <w:p w:rsidR="00276BA7" w:rsidRPr="002A339C" w:rsidRDefault="00276BA7" w:rsidP="002807EB">
      <w:pPr>
        <w:numPr>
          <w:ilvl w:val="0"/>
          <w:numId w:val="15"/>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senzori  de temperatura (termorezistenta) in capacul ecluzei de alimentare, pentru controlul temperaturii din ecluza;</w:t>
      </w:r>
    </w:p>
    <w:p w:rsidR="00276BA7" w:rsidRPr="002A339C" w:rsidRDefault="00276BA7" w:rsidP="002807EB">
      <w:pPr>
        <w:numPr>
          <w:ilvl w:val="0"/>
          <w:numId w:val="15"/>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electrovalva pe traseul de apa de la ecluza de alimentare, cu actionare utomată/manual;</w:t>
      </w:r>
    </w:p>
    <w:p w:rsidR="00276BA7" w:rsidRPr="002A339C" w:rsidRDefault="00276BA7" w:rsidP="002807EB">
      <w:pPr>
        <w:numPr>
          <w:ilvl w:val="0"/>
          <w:numId w:val="15"/>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pozitie pentru împingător deşeuri în camera de incinerare.</w:t>
      </w:r>
    </w:p>
    <w:p w:rsidR="00276BA7" w:rsidRPr="002A339C" w:rsidRDefault="00276BA7"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Alimentarea instalaţiei de incinerare se realizează la intervale controlate de timp, variabile în funcţie de starea termică a camerelor de incinerare şi de natura deşeurilor. În situaţia în care temperaturile în camerele de incinerare şi/sau în cuvele de alimentare depăşesc valorile admisibile prescrise, alimentarea cu deșeuri este blocată automat.</w:t>
      </w:r>
    </w:p>
    <w:p w:rsidR="00276BA7" w:rsidRPr="002A339C" w:rsidRDefault="00276BA7"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u w:val="single"/>
          <w:lang w:val="en-GB"/>
        </w:rPr>
        <w:t xml:space="preserve">Controlul functionării camerelor de ardere primară </w:t>
      </w:r>
      <w:r w:rsidR="00DC741F">
        <w:rPr>
          <w:rFonts w:ascii="Times New Roman" w:eastAsia="Times New Roman" w:hAnsi="Times New Roman" w:cs="Times New Roman"/>
          <w:lang w:val="en-GB"/>
        </w:rPr>
        <w:t>este asigurat</w:t>
      </w:r>
      <w:r w:rsidRPr="002A339C">
        <w:rPr>
          <w:rFonts w:ascii="Times New Roman" w:eastAsia="Times New Roman" w:hAnsi="Times New Roman" w:cs="Times New Roman"/>
          <w:lang w:val="en-GB"/>
        </w:rPr>
        <w:t xml:space="preserve"> prin: </w:t>
      </w:r>
    </w:p>
    <w:p w:rsidR="00276BA7" w:rsidRPr="002A339C" w:rsidRDefault="00276BA7"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temperatură ( termocuple- pentru controlul temperaturii din camerele de ardere cu legatură directă la arzatoare şi  canalele de legatură către camera de postcombustie);</w:t>
      </w:r>
    </w:p>
    <w:p w:rsidR="00276BA7" w:rsidRPr="002A339C" w:rsidRDefault="00276BA7"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depresiune ( pentru controlul depresiunii pe intrare/ieșire în camerele de incinerare);</w:t>
      </w:r>
    </w:p>
    <w:p w:rsidR="00276BA7" w:rsidRPr="002A339C" w:rsidRDefault="00276BA7"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poziţie  pentru  şiberele tip ghilotină care separă camerele de incinerare;</w:t>
      </w:r>
    </w:p>
    <w:p w:rsidR="00276BA7" w:rsidRPr="002A339C" w:rsidRDefault="00276BA7"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lastRenderedPageBreak/>
        <w:t>senzori poziţie raclet de evacuare cenuşă;</w:t>
      </w:r>
    </w:p>
    <w:p w:rsidR="00276BA7" w:rsidRPr="002A339C" w:rsidRDefault="00276BA7"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programator automat pentru controlul flacării arzatoarelor;</w:t>
      </w:r>
    </w:p>
    <w:p w:rsidR="00276BA7" w:rsidRPr="002A339C" w:rsidRDefault="00276BA7"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programator automat pentru pornirea racletului de cenuşă;</w:t>
      </w:r>
    </w:p>
    <w:p w:rsidR="00276BA7" w:rsidRPr="002A339C" w:rsidRDefault="00276BA7"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u w:val="single"/>
          <w:lang w:val="en-GB"/>
        </w:rPr>
        <w:t>Controlul funcţionării camerei de ardere secundară (postcombustie)</w:t>
      </w:r>
      <w:r w:rsidRPr="002A339C">
        <w:rPr>
          <w:rFonts w:ascii="Times New Roman" w:eastAsia="Times New Roman" w:hAnsi="Times New Roman" w:cs="Times New Roman"/>
          <w:lang w:val="en-GB"/>
        </w:rPr>
        <w:t xml:space="preserve"> este asigurat prin: </w:t>
      </w:r>
    </w:p>
    <w:p w:rsidR="00276BA7" w:rsidRPr="002A339C" w:rsidRDefault="00276BA7" w:rsidP="002807EB">
      <w:pPr>
        <w:numPr>
          <w:ilvl w:val="0"/>
          <w:numId w:val="17"/>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temperatura ( termocuple pe traseele intrare/ieşire, pentru controlul temperaturii gazelor de ardere;</w:t>
      </w:r>
    </w:p>
    <w:p w:rsidR="00276BA7" w:rsidRPr="002A339C" w:rsidRDefault="00276BA7" w:rsidP="002807EB">
      <w:pPr>
        <w:numPr>
          <w:ilvl w:val="0"/>
          <w:numId w:val="17"/>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senzori de temperatura pentru aerul de racire ; </w:t>
      </w:r>
    </w:p>
    <w:p w:rsidR="00276BA7" w:rsidRPr="002A339C" w:rsidRDefault="00276BA7" w:rsidP="002807EB">
      <w:pPr>
        <w:numPr>
          <w:ilvl w:val="0"/>
          <w:numId w:val="17"/>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poziţie pentru comanda clapetei de dilutie aer, pentru cazul în care temperatura de ieşire din schimbator spre filtrele cu saci, este mai mare de 160°C.</w:t>
      </w:r>
    </w:p>
    <w:p w:rsidR="00276BA7" w:rsidRPr="002A339C" w:rsidRDefault="00276BA7" w:rsidP="00E37E96">
      <w:pPr>
        <w:pStyle w:val="ListParagraph"/>
        <w:spacing w:after="0" w:line="240" w:lineRule="auto"/>
        <w:ind w:left="0"/>
        <w:jc w:val="both"/>
        <w:rPr>
          <w:rFonts w:ascii="Times New Roman" w:eastAsia="Times New Roman" w:hAnsi="Times New Roman" w:cs="Times New Roman"/>
          <w:lang w:val="en-GB"/>
        </w:rPr>
      </w:pPr>
      <w:r w:rsidRPr="00DC741F">
        <w:rPr>
          <w:rFonts w:ascii="Times New Roman" w:eastAsia="Times New Roman" w:hAnsi="Times New Roman" w:cs="Times New Roman"/>
          <w:u w:val="single"/>
          <w:lang w:val="en-GB"/>
        </w:rPr>
        <w:t>Controlul funcţionării instalaţiei de epurare a gazelor rezultate şi de evacuare a acestora în atmosferă</w:t>
      </w:r>
      <w:r w:rsidRPr="002A339C">
        <w:rPr>
          <w:rFonts w:ascii="Times New Roman" w:eastAsia="Times New Roman" w:hAnsi="Times New Roman" w:cs="Times New Roman"/>
          <w:lang w:val="en-GB"/>
        </w:rPr>
        <w:t xml:space="preserve">: </w:t>
      </w:r>
    </w:p>
    <w:p w:rsidR="00276BA7" w:rsidRPr="002A339C" w:rsidRDefault="00E86C3D"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w:t>
      </w:r>
      <w:r w:rsidR="00276BA7" w:rsidRPr="002A339C">
        <w:rPr>
          <w:rFonts w:ascii="Times New Roman" w:eastAsia="Times New Roman" w:hAnsi="Times New Roman" w:cs="Times New Roman"/>
          <w:lang w:val="en-GB"/>
        </w:rPr>
        <w:t>ste complet automatizat şi este asigurat de calculatorul de proces, în funcţie de depresiune şi de compoziţia gazelor arse. Softul de operare  este conceput pe bază de date prestabilite astfel încât, functie de  dozarea substantelor de tratare gaze şi debitele vehiculate, să se asigure randamentul proiectat al instalaţiei si încadrarea emisiilor de poluanţi specifici în valorile maxime admise la evacuarea in atmosfera.</w:t>
      </w:r>
      <w:r w:rsidR="00DC741F">
        <w:rPr>
          <w:rFonts w:ascii="Times New Roman" w:eastAsia="Times New Roman" w:hAnsi="Times New Roman" w:cs="Times New Roman"/>
          <w:lang w:val="en-GB"/>
        </w:rPr>
        <w:t xml:space="preserve"> </w:t>
      </w:r>
      <w:r w:rsidR="00276BA7" w:rsidRPr="002A339C">
        <w:rPr>
          <w:rFonts w:ascii="Times New Roman" w:eastAsia="Times New Roman" w:hAnsi="Times New Roman" w:cs="Times New Roman"/>
          <w:b/>
          <w:lang w:val="en-GB"/>
        </w:rPr>
        <w:t xml:space="preserve"> </w:t>
      </w:r>
      <w:r w:rsidR="00276BA7" w:rsidRPr="002A339C">
        <w:rPr>
          <w:rFonts w:ascii="Times New Roman" w:eastAsia="Times New Roman" w:hAnsi="Times New Roman" w:cs="Times New Roman"/>
          <w:lang w:val="en-GB"/>
        </w:rPr>
        <w:t>Controlul este asigurat</w:t>
      </w:r>
      <w:r w:rsidR="00DC741F">
        <w:rPr>
          <w:rFonts w:ascii="Times New Roman" w:eastAsia="Times New Roman" w:hAnsi="Times New Roman" w:cs="Times New Roman"/>
          <w:lang w:val="en-GB"/>
        </w:rPr>
        <w:t xml:space="preserve"> prin</w:t>
      </w:r>
      <w:r w:rsidR="00276BA7" w:rsidRPr="002A339C">
        <w:rPr>
          <w:rFonts w:ascii="Times New Roman" w:eastAsia="Times New Roman" w:hAnsi="Times New Roman" w:cs="Times New Roman"/>
          <w:lang w:val="en-GB"/>
        </w:rPr>
        <w:t>:</w:t>
      </w:r>
    </w:p>
    <w:p w:rsidR="00276BA7" w:rsidRPr="00DC741F" w:rsidRDefault="00276BA7" w:rsidP="00E37E96">
      <w:pPr>
        <w:spacing w:after="0" w:line="240" w:lineRule="auto"/>
        <w:jc w:val="both"/>
        <w:rPr>
          <w:rFonts w:ascii="Times New Roman" w:eastAsia="Times New Roman" w:hAnsi="Times New Roman" w:cs="Times New Roman"/>
          <w:i/>
          <w:lang w:val="en-GB"/>
        </w:rPr>
      </w:pPr>
      <w:r w:rsidRPr="00DC741F">
        <w:rPr>
          <w:rFonts w:ascii="Times New Roman" w:eastAsia="Times New Roman" w:hAnsi="Times New Roman" w:cs="Times New Roman"/>
          <w:i/>
          <w:lang w:val="en-GB"/>
        </w:rPr>
        <w:t>Pe canalul de legatură :</w:t>
      </w:r>
    </w:p>
    <w:p w:rsidR="00276BA7" w:rsidRPr="002A339C" w:rsidRDefault="00276BA7"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poziţie pentru clapeta de diluţie aer, pentru cazul în care temperatura de ieşire din schimbător spre filtrele cu saci, este mai mare de 160°C. ;</w:t>
      </w:r>
    </w:p>
    <w:p w:rsidR="00276BA7" w:rsidRPr="002A339C" w:rsidRDefault="00276BA7"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temperatura ( termorezistenţa – controlul teperaturii de intrare în filtrele cu saci).</w:t>
      </w:r>
    </w:p>
    <w:p w:rsidR="00276BA7" w:rsidRPr="00DC741F" w:rsidRDefault="00276BA7" w:rsidP="00E37E96">
      <w:pPr>
        <w:spacing w:after="0" w:line="240" w:lineRule="auto"/>
        <w:jc w:val="both"/>
        <w:rPr>
          <w:rFonts w:ascii="Times New Roman" w:eastAsia="Times New Roman" w:hAnsi="Times New Roman" w:cs="Times New Roman"/>
          <w:i/>
          <w:lang w:val="en-GB"/>
        </w:rPr>
      </w:pPr>
      <w:r w:rsidRPr="00DC741F">
        <w:rPr>
          <w:rFonts w:ascii="Times New Roman" w:eastAsia="Times New Roman" w:hAnsi="Times New Roman" w:cs="Times New Roman"/>
          <w:i/>
          <w:lang w:val="en-GB"/>
        </w:rPr>
        <w:t>La filtrele cu saci:</w:t>
      </w:r>
    </w:p>
    <w:p w:rsidR="00276BA7" w:rsidRPr="002A339C" w:rsidRDefault="00276BA7"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depresiune intrare/iesire ( pentru controlul depresiunii din filtre);</w:t>
      </w:r>
    </w:p>
    <w:p w:rsidR="00276BA7" w:rsidRPr="002A339C" w:rsidRDefault="00276BA7"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presiune pe sacii de filtrare ( comanda secvenţele de scuturare a sacilor);</w:t>
      </w:r>
    </w:p>
    <w:p w:rsidR="00276BA7" w:rsidRPr="002A339C" w:rsidRDefault="00276BA7"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senzori de pozitie pentru clapeta de evacuare cenusa zburatoare din filtre;</w:t>
      </w:r>
    </w:p>
    <w:p w:rsidR="00276BA7" w:rsidRPr="002A339C" w:rsidRDefault="00276BA7"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electrovalve pentru scuturarea sacilor; </w:t>
      </w:r>
    </w:p>
    <w:p w:rsidR="00276BA7" w:rsidRPr="002A339C" w:rsidRDefault="00276BA7"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programator automat de purjare.</w:t>
      </w:r>
    </w:p>
    <w:p w:rsidR="00276BA7" w:rsidRPr="00DC741F" w:rsidRDefault="00276BA7" w:rsidP="00E37E96">
      <w:pPr>
        <w:spacing w:after="0" w:line="240" w:lineRule="auto"/>
        <w:jc w:val="both"/>
        <w:rPr>
          <w:rFonts w:ascii="Times New Roman" w:eastAsia="Times New Roman" w:hAnsi="Times New Roman" w:cs="Times New Roman"/>
          <w:i/>
          <w:lang w:val="en-GB"/>
        </w:rPr>
      </w:pPr>
      <w:r w:rsidRPr="00DC741F">
        <w:rPr>
          <w:rFonts w:ascii="Times New Roman" w:eastAsia="Times New Roman" w:hAnsi="Times New Roman" w:cs="Times New Roman"/>
          <w:i/>
          <w:lang w:val="en-GB"/>
        </w:rPr>
        <w:t>Pe exhaustor (ventilator):</w:t>
      </w:r>
    </w:p>
    <w:p w:rsidR="00276BA7" w:rsidRPr="002A339C" w:rsidRDefault="00276BA7" w:rsidP="00E37E96">
      <w:pPr>
        <w:spacing w:after="0" w:line="240" w:lineRule="auto"/>
        <w:ind w:left="3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ab/>
        <w:t>senzor de depresiune (comandă convertizorul de frecvenţă al exhaustorului/puterea de absorbţie a gazelor de ardere şi transmiterea către coşul de evacuare).</w:t>
      </w:r>
    </w:p>
    <w:p w:rsidR="00276BA7" w:rsidRPr="00DC741F" w:rsidRDefault="00276BA7" w:rsidP="00E37E96">
      <w:pPr>
        <w:spacing w:after="0" w:line="240" w:lineRule="auto"/>
        <w:jc w:val="both"/>
        <w:rPr>
          <w:rFonts w:ascii="Times New Roman" w:eastAsia="Times New Roman" w:hAnsi="Times New Roman" w:cs="Times New Roman"/>
          <w:i/>
          <w:lang w:val="en-GB"/>
        </w:rPr>
      </w:pPr>
      <w:r w:rsidRPr="00DC741F">
        <w:rPr>
          <w:rFonts w:ascii="Times New Roman" w:eastAsia="Times New Roman" w:hAnsi="Times New Roman" w:cs="Times New Roman"/>
          <w:i/>
          <w:lang w:val="en-GB"/>
        </w:rPr>
        <w:t xml:space="preserve"> Pe cosul de evacuare/dispersie : </w:t>
      </w:r>
    </w:p>
    <w:p w:rsidR="00276BA7" w:rsidRPr="002A339C" w:rsidRDefault="00276BA7" w:rsidP="002807EB">
      <w:pPr>
        <w:numPr>
          <w:ilvl w:val="0"/>
          <w:numId w:val="18"/>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temperatura (termorezistenta – pentru controlul temperaturii gazelor de ardere evacuate in atmosfera);</w:t>
      </w:r>
    </w:p>
    <w:p w:rsidR="00276BA7" w:rsidRPr="002A339C" w:rsidRDefault="00276BA7" w:rsidP="002807EB">
      <w:pPr>
        <w:numPr>
          <w:ilvl w:val="0"/>
          <w:numId w:val="18"/>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sonde de absorbtie din curentul de gaze de ardere pentru probele transmise catre analizorul de emisii (analiza continua a emisiilor).</w:t>
      </w:r>
    </w:p>
    <w:p w:rsidR="00276BA7" w:rsidRPr="002A339C" w:rsidRDefault="00276BA7" w:rsidP="00E37E96">
      <w:pPr>
        <w:spacing w:after="0" w:line="240" w:lineRule="auto"/>
        <w:jc w:val="both"/>
        <w:rPr>
          <w:rFonts w:ascii="Times New Roman" w:eastAsia="Times New Roman" w:hAnsi="Times New Roman" w:cs="Times New Roman"/>
          <w:b/>
          <w:lang w:val="en-GB"/>
        </w:rPr>
      </w:pPr>
      <w:r w:rsidRPr="002A339C">
        <w:rPr>
          <w:rFonts w:ascii="Times New Roman" w:eastAsia="Times New Roman" w:hAnsi="Times New Roman" w:cs="Times New Roman"/>
          <w:u w:val="single"/>
          <w:lang w:val="en-GB"/>
        </w:rPr>
        <w:t>Controlul evacuării cenusii</w:t>
      </w:r>
      <w:r w:rsidRPr="002A339C">
        <w:rPr>
          <w:rFonts w:ascii="Times New Roman" w:eastAsia="Times New Roman" w:hAnsi="Times New Roman" w:cs="Times New Roman"/>
          <w:b/>
          <w:lang w:val="en-GB"/>
        </w:rPr>
        <w:t xml:space="preserve">: </w:t>
      </w:r>
    </w:p>
    <w:p w:rsidR="00276BA7" w:rsidRDefault="00276BA7" w:rsidP="002807EB">
      <w:pPr>
        <w:numPr>
          <w:ilvl w:val="0"/>
          <w:numId w:val="19"/>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sistemul de evacuare a cenusii este automat si functioneaza pe toata perioada de functionare </w:t>
      </w:r>
      <w:r w:rsidR="00DC741F">
        <w:rPr>
          <w:rFonts w:ascii="Times New Roman" w:eastAsia="Times New Roman" w:hAnsi="Times New Roman" w:cs="Times New Roman"/>
          <w:lang w:val="en-GB"/>
        </w:rPr>
        <w:t>a camerelor de ardere  primara).</w:t>
      </w:r>
    </w:p>
    <w:p w:rsidR="00DC741F" w:rsidRPr="002A339C" w:rsidRDefault="00DC741F" w:rsidP="00E37E96">
      <w:pPr>
        <w:spacing w:after="0" w:line="240" w:lineRule="auto"/>
        <w:ind w:left="1004"/>
        <w:contextualSpacing/>
        <w:jc w:val="both"/>
        <w:rPr>
          <w:rFonts w:ascii="Times New Roman" w:eastAsia="Times New Roman" w:hAnsi="Times New Roman" w:cs="Times New Roman"/>
          <w:lang w:val="en-GB"/>
        </w:rPr>
      </w:pPr>
    </w:p>
    <w:p w:rsidR="00276BA7" w:rsidRPr="002A339C" w:rsidRDefault="001C17F9" w:rsidP="00E37E96">
      <w:pPr>
        <w:spacing w:after="0" w:line="240" w:lineRule="auto"/>
        <w:rPr>
          <w:rFonts w:ascii="Times New Roman" w:eastAsia="Times New Roman" w:hAnsi="Times New Roman" w:cs="Times New Roman"/>
          <w:u w:val="single"/>
          <w:lang w:val="en-AU" w:eastAsia="ro-RO"/>
        </w:rPr>
      </w:pPr>
      <w:r>
        <w:rPr>
          <w:rFonts w:ascii="Times New Roman" w:eastAsia="Times New Roman" w:hAnsi="Times New Roman" w:cs="Times New Roman"/>
          <w:b/>
          <w:lang w:val="en-AU" w:eastAsia="ro-RO"/>
        </w:rPr>
        <w:t>II.</w:t>
      </w:r>
      <w:r w:rsidR="00276BA7" w:rsidRPr="002A339C">
        <w:rPr>
          <w:rFonts w:ascii="Times New Roman" w:eastAsia="Times New Roman" w:hAnsi="Times New Roman" w:cs="Times New Roman"/>
          <w:b/>
          <w:lang w:val="en-AU" w:eastAsia="ro-RO"/>
        </w:rPr>
        <w:t xml:space="preserve"> </w:t>
      </w:r>
      <w:r w:rsidR="00276BA7" w:rsidRPr="002A339C">
        <w:rPr>
          <w:rFonts w:ascii="Times New Roman" w:eastAsia="Times New Roman" w:hAnsi="Times New Roman" w:cs="Times New Roman"/>
          <w:b/>
          <w:u w:val="single"/>
          <w:lang w:val="en-AU" w:eastAsia="ro-RO"/>
        </w:rPr>
        <w:t xml:space="preserve">Valorificarea deseurilor periculoase în instalația de distilare: </w:t>
      </w:r>
    </w:p>
    <w:p w:rsidR="00276BA7" w:rsidRPr="002A339C" w:rsidRDefault="00276BA7" w:rsidP="00E37E96">
      <w:pPr>
        <w:autoSpaceDE w:val="0"/>
        <w:autoSpaceDN w:val="0"/>
        <w:adjustRightInd w:val="0"/>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Instalatia de distilare are ca scop:</w:t>
      </w:r>
    </w:p>
    <w:p w:rsidR="00276BA7" w:rsidRPr="002A339C" w:rsidRDefault="00276BA7" w:rsidP="00E37E96">
      <w:pPr>
        <w:autoSpaceDE w:val="0"/>
        <w:autoSpaceDN w:val="0"/>
        <w:adjustRightInd w:val="0"/>
        <w:spacing w:after="0" w:line="240" w:lineRule="auto"/>
        <w:ind w:left="284" w:hanging="284"/>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w:t>
      </w:r>
      <w:r w:rsidRPr="002A339C">
        <w:rPr>
          <w:rFonts w:ascii="Times New Roman" w:eastAsia="Times New Roman" w:hAnsi="Times New Roman" w:cs="Times New Roman"/>
          <w:lang w:val="en-AU" w:eastAsia="ro-RO"/>
        </w:rPr>
        <w:tab/>
        <w:t>valorificarea energiei termice reziduale continuta în aerul cald recuperat de la agregatele termice componente ale instalației de incinerare;</w:t>
      </w:r>
    </w:p>
    <w:p w:rsidR="00276BA7" w:rsidRPr="002A339C" w:rsidRDefault="00276BA7" w:rsidP="00E37E96">
      <w:pPr>
        <w:autoSpaceDE w:val="0"/>
        <w:autoSpaceDN w:val="0"/>
        <w:adjustRightInd w:val="0"/>
        <w:spacing w:after="0" w:line="240" w:lineRule="auto"/>
        <w:ind w:left="284" w:hanging="284"/>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w:t>
      </w:r>
      <w:r w:rsidRPr="002A339C">
        <w:rPr>
          <w:rFonts w:ascii="Times New Roman" w:eastAsia="Times New Roman" w:hAnsi="Times New Roman" w:cs="Times New Roman"/>
          <w:lang w:val="en-AU" w:eastAsia="ro-RO"/>
        </w:rPr>
        <w:tab/>
        <w:t>distilarea unor solutii/emulsii provenite din activitati industriale, care contin uleiuri si solventi in mediu apos, cu urme sau mici continuturi de substante solide (metale grele, pulberi, etc), in scopul separarii componentelor volatile din mediul apos de baza si condensarii acestora controlat (ceea ce conduce la reducerea volumului fractiei de deseuri ce se va trimite la incinerare)</w:t>
      </w:r>
    </w:p>
    <w:p w:rsidR="00276BA7" w:rsidRPr="002A339C" w:rsidRDefault="00276BA7" w:rsidP="00E37E96">
      <w:pPr>
        <w:autoSpaceDE w:val="0"/>
        <w:autoSpaceDN w:val="0"/>
        <w:adjustRightInd w:val="0"/>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 xml:space="preserve">Procesul tehnologic se desfasoara in 3 linii de distilare, care pot functiona simultan sau alternative. </w:t>
      </w:r>
    </w:p>
    <w:p w:rsidR="007E0A6B" w:rsidRPr="007E0A6B" w:rsidRDefault="00276BA7" w:rsidP="00E37E96">
      <w:pPr>
        <w:tabs>
          <w:tab w:val="left" w:pos="1080"/>
        </w:tabs>
        <w:autoSpaceDE w:val="0"/>
        <w:autoSpaceDN w:val="0"/>
        <w:adjustRightInd w:val="0"/>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 xml:space="preserve">Blazurile de distilare rezultate se elimină ulterior prin  incinerare. </w:t>
      </w:r>
      <w:r w:rsidR="007E0A6B" w:rsidRPr="007E0A6B">
        <w:rPr>
          <w:rFonts w:ascii="Times New Roman" w:eastAsia="Times New Roman" w:hAnsi="Times New Roman" w:cs="Times New Roman"/>
          <w:lang w:val="en-AU" w:eastAsia="ro-RO"/>
        </w:rPr>
        <w:t>Fractiile volatile utile (de ex. solventi, uleiuri) sunt colectate si valorificate fie ca si combustibil secundar la incinerator, fie ca atare, catre terte societati sau sunt returnate generatorului.</w:t>
      </w:r>
    </w:p>
    <w:p w:rsidR="00276BA7" w:rsidRPr="002A339C" w:rsidRDefault="007E0A6B" w:rsidP="00E37E96">
      <w:pPr>
        <w:autoSpaceDE w:val="0"/>
        <w:autoSpaceDN w:val="0"/>
        <w:adjustRightInd w:val="0"/>
        <w:spacing w:after="0" w:line="240" w:lineRule="auto"/>
        <w:jc w:val="both"/>
        <w:rPr>
          <w:rFonts w:ascii="Times New Roman" w:eastAsia="Times New Roman" w:hAnsi="Times New Roman" w:cs="Times New Roman"/>
          <w:lang w:val="en-AU" w:eastAsia="ro-RO"/>
        </w:rPr>
      </w:pPr>
      <w:r w:rsidRPr="007E0A6B">
        <w:rPr>
          <w:rFonts w:ascii="Times New Roman" w:eastAsia="Times New Roman" w:hAnsi="Times New Roman" w:cs="Times New Roman"/>
          <w:lang w:val="en-AU" w:eastAsia="ro-RO"/>
        </w:rPr>
        <w:t>Apa distilata colectata se stocheaza, se analizeaza si dupa ce se constata incadrarea in limitele NTPA 002/2005, fie se utilizeaza in procesul tehnologic propriu (pentru dezinfectie, pentru alimentare transportor), fie se trimite la canalizarea orasului prin reteaua proprie a platformei</w:t>
      </w:r>
    </w:p>
    <w:p w:rsidR="007E0A6B" w:rsidRDefault="007E0A6B" w:rsidP="00E37E96">
      <w:pPr>
        <w:tabs>
          <w:tab w:val="left" w:pos="1080"/>
        </w:tabs>
        <w:autoSpaceDE w:val="0"/>
        <w:autoSpaceDN w:val="0"/>
        <w:adjustRightInd w:val="0"/>
        <w:spacing w:after="0" w:line="240" w:lineRule="auto"/>
        <w:ind w:right="-486"/>
        <w:jc w:val="both"/>
        <w:rPr>
          <w:rFonts w:ascii="Times New Roman" w:eastAsia="Times New Roman" w:hAnsi="Times New Roman" w:cs="Times New Roman"/>
          <w:b/>
          <w:bCs/>
          <w:iCs/>
          <w:u w:val="single"/>
          <w:lang w:val="en-AU" w:eastAsia="ro-RO"/>
        </w:rPr>
      </w:pPr>
    </w:p>
    <w:p w:rsidR="001B06F7" w:rsidRDefault="001B06F7" w:rsidP="00E37E96">
      <w:pPr>
        <w:tabs>
          <w:tab w:val="left" w:pos="1080"/>
        </w:tabs>
        <w:autoSpaceDE w:val="0"/>
        <w:autoSpaceDN w:val="0"/>
        <w:adjustRightInd w:val="0"/>
        <w:spacing w:after="0" w:line="240" w:lineRule="auto"/>
        <w:ind w:right="-486"/>
        <w:jc w:val="both"/>
        <w:rPr>
          <w:rFonts w:ascii="Times New Roman" w:eastAsia="Times New Roman" w:hAnsi="Times New Roman" w:cs="Times New Roman"/>
          <w:b/>
          <w:bCs/>
          <w:iCs/>
          <w:u w:val="single"/>
          <w:lang w:val="en-AU" w:eastAsia="ro-RO"/>
        </w:rPr>
      </w:pPr>
    </w:p>
    <w:p w:rsidR="00276BA7" w:rsidRPr="002A339C" w:rsidRDefault="00276BA7" w:rsidP="00E37E96">
      <w:pPr>
        <w:tabs>
          <w:tab w:val="left" w:pos="1080"/>
        </w:tabs>
        <w:autoSpaceDE w:val="0"/>
        <w:autoSpaceDN w:val="0"/>
        <w:adjustRightInd w:val="0"/>
        <w:spacing w:after="0" w:line="240" w:lineRule="auto"/>
        <w:ind w:right="-486"/>
        <w:jc w:val="both"/>
        <w:rPr>
          <w:rFonts w:ascii="Times New Roman" w:eastAsia="Times New Roman" w:hAnsi="Times New Roman" w:cs="Times New Roman"/>
          <w:b/>
          <w:bCs/>
          <w:iCs/>
          <w:u w:val="single"/>
          <w:lang w:val="en-AU" w:eastAsia="ro-RO"/>
        </w:rPr>
      </w:pPr>
      <w:r w:rsidRPr="002A339C">
        <w:rPr>
          <w:rFonts w:ascii="Times New Roman" w:eastAsia="Times New Roman" w:hAnsi="Times New Roman" w:cs="Times New Roman"/>
          <w:b/>
          <w:bCs/>
          <w:iCs/>
          <w:u w:val="single"/>
          <w:lang w:val="en-AU" w:eastAsia="ro-RO"/>
        </w:rPr>
        <w:lastRenderedPageBreak/>
        <w:t xml:space="preserve">Descrierea activitatilor non-IPPC   </w:t>
      </w:r>
    </w:p>
    <w:p w:rsidR="00276BA7" w:rsidRPr="002A339C" w:rsidRDefault="00276BA7" w:rsidP="002807EB">
      <w:pPr>
        <w:widowControl w:val="0"/>
        <w:numPr>
          <w:ilvl w:val="0"/>
          <w:numId w:val="42"/>
        </w:numPr>
        <w:spacing w:after="0" w:line="240" w:lineRule="auto"/>
        <w:ind w:right="-486"/>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3811(9002*; 9003*) : Colectarea deşeurilor nepericuloase;</w:t>
      </w:r>
    </w:p>
    <w:p w:rsidR="00276BA7" w:rsidRPr="002A339C" w:rsidRDefault="00276BA7" w:rsidP="002807EB">
      <w:pPr>
        <w:widowControl w:val="0"/>
        <w:numPr>
          <w:ilvl w:val="0"/>
          <w:numId w:val="42"/>
        </w:numPr>
        <w:spacing w:after="0" w:line="240" w:lineRule="auto"/>
        <w:ind w:right="-486"/>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3812 (9002*): Colectarea deşeurilor periculoase;</w:t>
      </w:r>
    </w:p>
    <w:p w:rsidR="00276BA7" w:rsidRPr="002A339C" w:rsidRDefault="00276BA7" w:rsidP="002807EB">
      <w:pPr>
        <w:widowControl w:val="0"/>
        <w:numPr>
          <w:ilvl w:val="0"/>
          <w:numId w:val="42"/>
        </w:numPr>
        <w:spacing w:after="0" w:line="240" w:lineRule="auto"/>
        <w:ind w:right="-486"/>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4677(5157): Comerţ cu ridicata al deşeurilor şi resturilor;</w:t>
      </w:r>
    </w:p>
    <w:p w:rsidR="00276BA7" w:rsidRPr="002A339C" w:rsidRDefault="00276BA7" w:rsidP="002807EB">
      <w:pPr>
        <w:widowControl w:val="0"/>
        <w:numPr>
          <w:ilvl w:val="0"/>
          <w:numId w:val="42"/>
        </w:numPr>
        <w:spacing w:after="0" w:line="240" w:lineRule="auto"/>
        <w:ind w:right="-486"/>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52106312):  Depozitări;</w:t>
      </w:r>
    </w:p>
    <w:p w:rsidR="00276BA7" w:rsidRPr="002A339C" w:rsidRDefault="00276BA7" w:rsidP="002807EB">
      <w:pPr>
        <w:widowControl w:val="0"/>
        <w:numPr>
          <w:ilvl w:val="0"/>
          <w:numId w:val="42"/>
        </w:numPr>
        <w:tabs>
          <w:tab w:val="left" w:pos="1080"/>
          <w:tab w:val="left" w:pos="1843"/>
        </w:tabs>
        <w:autoSpaceDE w:val="0"/>
        <w:autoSpaceDN w:val="0"/>
        <w:adjustRightInd w:val="0"/>
        <w:spacing w:after="0" w:line="240" w:lineRule="auto"/>
        <w:ind w:right="-486"/>
        <w:jc w:val="both"/>
        <w:rPr>
          <w:rFonts w:ascii="Times New Roman" w:eastAsia="Times New Roman" w:hAnsi="Times New Roman" w:cs="Times New Roman"/>
          <w:b/>
          <w:bCs/>
          <w:iCs/>
          <w:u w:val="single"/>
          <w:lang w:val="en-AU" w:eastAsia="ro-RO"/>
        </w:rPr>
      </w:pPr>
      <w:r w:rsidRPr="002A339C">
        <w:rPr>
          <w:rFonts w:ascii="Times New Roman" w:eastAsia="Times New Roman" w:hAnsi="Times New Roman" w:cs="Times New Roman"/>
          <w:lang w:val="en-AU" w:eastAsia="ro-RO"/>
        </w:rPr>
        <w:t>5224(6311):  Manipulări.</w:t>
      </w:r>
    </w:p>
    <w:p w:rsidR="00276BA7" w:rsidRPr="002A339C" w:rsidRDefault="00276BA7" w:rsidP="00E37E96">
      <w:pPr>
        <w:pStyle w:val="ListParagraph"/>
        <w:tabs>
          <w:tab w:val="left" w:pos="0"/>
        </w:tabs>
        <w:autoSpaceDE w:val="0"/>
        <w:autoSpaceDN w:val="0"/>
        <w:adjustRightInd w:val="0"/>
        <w:spacing w:after="0" w:line="240" w:lineRule="auto"/>
        <w:ind w:left="0"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
          <w:bCs/>
          <w:iCs/>
          <w:u w:val="single"/>
          <w:lang w:val="en-AU" w:eastAsia="ro-RO"/>
        </w:rPr>
        <w:t>Activitatea de colectare a deşeurilor periculoase şi nepericuloase</w:t>
      </w:r>
      <w:r w:rsidRPr="002A339C">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bCs/>
          <w:iCs/>
          <w:lang w:val="en-AU" w:eastAsia="ro-RO"/>
        </w:rPr>
        <w:t xml:space="preserve">se desfăşoară cu autovehicule autorizate ADR, cu respectarea prevederilor HG nr.1061/2008 privind transportul deşeurilor periculoase şi nepericuloase pe teritoriul Romaniei şi a legislaţiei subsecvente.  </w:t>
      </w:r>
    </w:p>
    <w:p w:rsidR="00276BA7" w:rsidRPr="002A339C" w:rsidRDefault="00276BA7"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Fiecare transport de deşeuri periculoase va fi însoţit de un formular de expediţie/transport care va  conţine urmatoarele date şi informaţii:</w:t>
      </w:r>
    </w:p>
    <w:p w:rsidR="00276BA7" w:rsidRPr="002A339C" w:rsidRDefault="00276BA7" w:rsidP="00E37E96">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denumirea deşeurilor, codificarea acestora conform prevederilor HG nr. 856/2002;</w:t>
      </w:r>
    </w:p>
    <w:p w:rsidR="00276BA7" w:rsidRPr="002A339C" w:rsidRDefault="00276BA7" w:rsidP="00E37E96">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numărul formularului de aprobare a transportului;</w:t>
      </w:r>
    </w:p>
    <w:p w:rsidR="00276BA7" w:rsidRPr="002A339C" w:rsidRDefault="00276BA7" w:rsidP="00E37E96">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numele si adresa expeditorului/ transportatorului/ destinatarului;</w:t>
      </w:r>
    </w:p>
    <w:p w:rsidR="00276BA7" w:rsidRPr="002A339C" w:rsidRDefault="00276BA7" w:rsidP="00E37E96">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cantitatea deşeurilor transportate;</w:t>
      </w:r>
    </w:p>
    <w:p w:rsidR="00276BA7" w:rsidRPr="002A339C" w:rsidRDefault="00276BA7" w:rsidP="00E37E96">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data preluării deşeurilor;</w:t>
      </w:r>
      <w:r w:rsidRPr="002A339C">
        <w:rPr>
          <w:rFonts w:ascii="Times New Roman" w:eastAsia="Times New Roman" w:hAnsi="Times New Roman" w:cs="Times New Roman"/>
          <w:bCs/>
          <w:iCs/>
          <w:lang w:val="en-AU" w:eastAsia="ro-RO"/>
        </w:rPr>
        <w:tab/>
      </w:r>
      <w:r w:rsidRPr="002A339C">
        <w:rPr>
          <w:rFonts w:ascii="Times New Roman" w:eastAsia="Times New Roman" w:hAnsi="Times New Roman" w:cs="Times New Roman"/>
          <w:bCs/>
          <w:iCs/>
          <w:lang w:val="en-AU" w:eastAsia="ro-RO"/>
        </w:rPr>
        <w:tab/>
      </w:r>
    </w:p>
    <w:p w:rsidR="00276BA7" w:rsidRPr="002A339C" w:rsidRDefault="00276BA7" w:rsidP="00E37E96">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tipul si licenţa mijloacelor de transport.</w:t>
      </w:r>
    </w:p>
    <w:p w:rsidR="00276BA7" w:rsidRPr="002A339C" w:rsidRDefault="00276BA7"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Colectarea, transportul şi stocarea deşeurilor periculoase se va realiza, conform prevederilor Legii nr. 211/2011 privind regimul deşeurilor, separat, pe diferitele categorii de deşeuri, în funcţie de proprietăţile fizico-chimice, de compatibilităţi şi de natura substanţelor de stingere care pot fi utilizate pentru fiecare categorie de deşeuri în caz de incendiu, astfel încât să se poată asigura un grad ridicat de protecţie a mediului şi a sănătăţii populaţiei.</w:t>
      </w:r>
    </w:p>
    <w:p w:rsidR="00276BA7" w:rsidRPr="002A339C" w:rsidRDefault="00276BA7"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 xml:space="preserve">Transportul deşeurilor  preluate de la generatori în vederea stocării temporare la punctul de lucru  se va realiza numai cu operatori de transport autorizaţi. </w:t>
      </w:r>
    </w:p>
    <w:p w:rsidR="00276BA7" w:rsidRPr="002A339C" w:rsidRDefault="00276BA7"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Titularul activităţii va asigura eliminarea/ valorificare în totalitate a deşeurilor periculoase şi nepericuloase preluate d</w:t>
      </w:r>
      <w:r w:rsidR="007E0A6B">
        <w:rPr>
          <w:rFonts w:ascii="Times New Roman" w:eastAsia="Times New Roman" w:hAnsi="Times New Roman" w:cs="Times New Roman"/>
          <w:bCs/>
          <w:iCs/>
          <w:lang w:val="en-AU" w:eastAsia="ro-RO"/>
        </w:rPr>
        <w:t>e la generatori ( producători).</w:t>
      </w:r>
    </w:p>
    <w:p w:rsidR="00276BA7" w:rsidRPr="007E0A6B" w:rsidRDefault="00276BA7" w:rsidP="00E37E96">
      <w:pPr>
        <w:pStyle w:val="ListParagraph"/>
        <w:autoSpaceDE w:val="0"/>
        <w:autoSpaceDN w:val="0"/>
        <w:adjustRightInd w:val="0"/>
        <w:spacing w:after="0" w:line="240" w:lineRule="auto"/>
        <w:ind w:left="0"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
          <w:bCs/>
          <w:iCs/>
          <w:u w:val="single"/>
          <w:lang w:val="en-AU" w:eastAsia="ro-RO"/>
        </w:rPr>
        <w:t xml:space="preserve">Activitatea de comerţ cu ridicata a deşeurilor şi </w:t>
      </w:r>
      <w:r w:rsidRPr="007E0A6B">
        <w:rPr>
          <w:rFonts w:ascii="Times New Roman" w:eastAsia="Times New Roman" w:hAnsi="Times New Roman" w:cs="Times New Roman"/>
          <w:b/>
          <w:bCs/>
          <w:iCs/>
          <w:u w:val="single"/>
          <w:lang w:val="en-AU" w:eastAsia="ro-RO"/>
        </w:rPr>
        <w:t>resturilor</w:t>
      </w:r>
      <w:r w:rsidR="007E0A6B" w:rsidRPr="007E0A6B">
        <w:rPr>
          <w:rFonts w:ascii="Times New Roman" w:eastAsia="Times New Roman" w:hAnsi="Times New Roman" w:cs="Times New Roman"/>
          <w:bCs/>
          <w:iCs/>
          <w:lang w:val="en-AU" w:eastAsia="ro-RO"/>
        </w:rPr>
        <w:t xml:space="preserve"> </w:t>
      </w:r>
      <w:r w:rsidR="007E0A6B" w:rsidRPr="007E0A6B">
        <w:rPr>
          <w:rFonts w:ascii="Times New Roman" w:hAnsi="Times New Roman" w:cs="Times New Roman"/>
          <w:b/>
          <w:bCs/>
          <w:iCs/>
        </w:rPr>
        <w:t>(CAEN 4677)</w:t>
      </w:r>
      <w:r w:rsidR="007E0A6B" w:rsidRPr="007E0A6B">
        <w:rPr>
          <w:rFonts w:ascii="Times New Roman" w:hAnsi="Times New Roman" w:cs="Times New Roman"/>
          <w:bCs/>
          <w:iCs/>
        </w:rPr>
        <w:t xml:space="preserve"> </w:t>
      </w:r>
      <w:r w:rsidR="007E0A6B" w:rsidRPr="007E0A6B">
        <w:rPr>
          <w:rFonts w:ascii="Times New Roman" w:eastAsia="Times New Roman" w:hAnsi="Times New Roman" w:cs="Times New Roman"/>
          <w:bCs/>
          <w:iCs/>
          <w:lang w:val="en-AU" w:eastAsia="ro-RO"/>
        </w:rPr>
        <w:t>se</w:t>
      </w:r>
      <w:r w:rsidR="007E0A6B">
        <w:rPr>
          <w:rFonts w:ascii="Times New Roman" w:eastAsia="Times New Roman" w:hAnsi="Times New Roman" w:cs="Times New Roman"/>
          <w:bCs/>
          <w:iCs/>
          <w:lang w:val="en-AU" w:eastAsia="ro-RO"/>
        </w:rPr>
        <w:t xml:space="preserve"> referă </w:t>
      </w:r>
      <w:r w:rsidR="007E0A6B" w:rsidRPr="007E0A6B">
        <w:rPr>
          <w:rFonts w:ascii="Times New Roman" w:eastAsia="Times New Roman" w:hAnsi="Times New Roman" w:cs="Times New Roman"/>
          <w:bCs/>
          <w:iCs/>
          <w:lang w:val="en-AU" w:eastAsia="ro-RO"/>
        </w:rPr>
        <w:t>la acele deseuri care pot fi recuperate</w:t>
      </w:r>
      <w:r w:rsidR="007E0A6B">
        <w:rPr>
          <w:rFonts w:ascii="Times New Roman" w:eastAsia="Times New Roman" w:hAnsi="Times New Roman" w:cs="Times New Roman"/>
          <w:bCs/>
          <w:iCs/>
          <w:lang w:val="en-AU" w:eastAsia="ro-RO"/>
        </w:rPr>
        <w:t xml:space="preserve"> si valorificate prin terti,</w:t>
      </w:r>
      <w:r w:rsidR="007E0A6B" w:rsidRPr="007E0A6B">
        <w:rPr>
          <w:rFonts w:ascii="Times New Roman" w:eastAsia="Times New Roman" w:hAnsi="Times New Roman" w:cs="Times New Roman"/>
          <w:bCs/>
          <w:iCs/>
          <w:lang w:val="en-AU" w:eastAsia="ro-RO"/>
        </w:rPr>
        <w:t xml:space="preserve"> respectând prevederile Legii nr.211/2011.</w:t>
      </w:r>
    </w:p>
    <w:p w:rsidR="000C3A5C" w:rsidRPr="007E0A6B" w:rsidRDefault="007E0A6B" w:rsidP="00E37E96">
      <w:pPr>
        <w:tabs>
          <w:tab w:val="left" w:pos="1080"/>
        </w:tabs>
        <w:spacing w:after="0" w:line="240" w:lineRule="auto"/>
        <w:ind w:right="9"/>
        <w:jc w:val="both"/>
        <w:outlineLvl w:val="0"/>
        <w:rPr>
          <w:rFonts w:ascii="Times New Roman" w:eastAsia="Times New Roman" w:hAnsi="Times New Roman" w:cs="Times New Roman"/>
          <w:color w:val="000000"/>
          <w:spacing w:val="2"/>
          <w:lang w:eastAsia="ro-RO"/>
        </w:rPr>
      </w:pPr>
      <w:r w:rsidRPr="007E0A6B">
        <w:rPr>
          <w:rFonts w:ascii="Times New Roman" w:hAnsi="Times New Roman" w:cs="Times New Roman"/>
          <w:b/>
          <w:bCs/>
          <w:iCs/>
          <w:u w:val="single"/>
        </w:rPr>
        <w:t>Activitatea de depozitare</w:t>
      </w:r>
      <w:r w:rsidRPr="007E0A6B">
        <w:rPr>
          <w:rFonts w:ascii="Times New Roman" w:hAnsi="Times New Roman" w:cs="Times New Roman"/>
          <w:b/>
          <w:bCs/>
          <w:iCs/>
        </w:rPr>
        <w:t xml:space="preserve"> (CAEN 5210)</w:t>
      </w:r>
      <w:r w:rsidRPr="007E0A6B">
        <w:rPr>
          <w:rFonts w:ascii="Times New Roman" w:hAnsi="Times New Roman" w:cs="Times New Roman"/>
          <w:bCs/>
          <w:iCs/>
        </w:rPr>
        <w:t xml:space="preserve"> se desfasoara in 2 depozite si statia de pregatire deseuri, in principal ca etapa preliminara pregatirii deseurilor pentru incinerare si distilare</w:t>
      </w:r>
      <w:r>
        <w:rPr>
          <w:rFonts w:ascii="Times New Roman" w:hAnsi="Times New Roman" w:cs="Times New Roman"/>
          <w:bCs/>
          <w:iCs/>
        </w:rPr>
        <w:t>.</w:t>
      </w:r>
      <w:r w:rsidRPr="007E0A6B">
        <w:rPr>
          <w:rFonts w:ascii="Times New Roman" w:eastAsia="Times New Roman" w:hAnsi="Times New Roman" w:cs="Times New Roman"/>
          <w:color w:val="000000"/>
          <w:spacing w:val="1"/>
          <w:lang w:eastAsia="ro-RO"/>
        </w:rPr>
        <w:t xml:space="preserve"> </w:t>
      </w:r>
      <w:r w:rsidR="000C3A5C" w:rsidRPr="007E0A6B">
        <w:rPr>
          <w:rFonts w:ascii="Times New Roman" w:eastAsia="Times New Roman" w:hAnsi="Times New Roman" w:cs="Times New Roman"/>
          <w:color w:val="000000"/>
          <w:spacing w:val="1"/>
          <w:lang w:eastAsia="ro-RO"/>
        </w:rPr>
        <w:t>D</w:t>
      </w:r>
      <w:r w:rsidR="000C3A5C" w:rsidRPr="007E0A6B">
        <w:rPr>
          <w:rFonts w:ascii="Times New Roman" w:eastAsia="Times New Roman" w:hAnsi="Times New Roman" w:cs="Times New Roman"/>
          <w:color w:val="000000"/>
          <w:lang w:eastAsia="ro-RO"/>
        </w:rPr>
        <w:t>es</w:t>
      </w:r>
      <w:r w:rsidR="000C3A5C" w:rsidRPr="007E0A6B">
        <w:rPr>
          <w:rFonts w:ascii="Times New Roman" w:eastAsia="Times New Roman" w:hAnsi="Times New Roman" w:cs="Times New Roman"/>
          <w:color w:val="000000"/>
          <w:spacing w:val="1"/>
          <w:lang w:eastAsia="ro-RO"/>
        </w:rPr>
        <w:t>eu</w:t>
      </w:r>
      <w:r w:rsidR="000C3A5C" w:rsidRPr="007E0A6B">
        <w:rPr>
          <w:rFonts w:ascii="Times New Roman" w:eastAsia="Times New Roman" w:hAnsi="Times New Roman" w:cs="Times New Roman"/>
          <w:color w:val="000000"/>
          <w:lang w:eastAsia="ro-RO"/>
        </w:rPr>
        <w:t>r</w:t>
      </w:r>
      <w:r w:rsidR="000C3A5C" w:rsidRPr="007E0A6B">
        <w:rPr>
          <w:rFonts w:ascii="Times New Roman" w:eastAsia="Times New Roman" w:hAnsi="Times New Roman" w:cs="Times New Roman"/>
          <w:color w:val="000000"/>
          <w:spacing w:val="-2"/>
          <w:lang w:eastAsia="ro-RO"/>
        </w:rPr>
        <w:t>i</w:t>
      </w:r>
      <w:r w:rsidR="000C3A5C" w:rsidRPr="007E0A6B">
        <w:rPr>
          <w:rFonts w:ascii="Times New Roman" w:eastAsia="Times New Roman" w:hAnsi="Times New Roman" w:cs="Times New Roman"/>
          <w:color w:val="000000"/>
          <w:lang w:eastAsia="ro-RO"/>
        </w:rPr>
        <w:t>le</w:t>
      </w:r>
      <w:r w:rsidR="000C3A5C" w:rsidRPr="007E0A6B">
        <w:rPr>
          <w:rFonts w:ascii="Times New Roman" w:eastAsia="Times New Roman" w:hAnsi="Times New Roman" w:cs="Times New Roman"/>
          <w:color w:val="000000"/>
          <w:spacing w:val="16"/>
          <w:lang w:eastAsia="ro-RO"/>
        </w:rPr>
        <w:t xml:space="preserve"> </w:t>
      </w:r>
      <w:r w:rsidR="000C3A5C" w:rsidRPr="007E0A6B">
        <w:rPr>
          <w:rFonts w:ascii="Times New Roman" w:eastAsia="Times New Roman" w:hAnsi="Times New Roman" w:cs="Times New Roman"/>
          <w:color w:val="000000"/>
          <w:spacing w:val="-2"/>
          <w:lang w:eastAsia="ro-RO"/>
        </w:rPr>
        <w:t>a</w:t>
      </w:r>
      <w:r w:rsidR="000C3A5C" w:rsidRPr="007E0A6B">
        <w:rPr>
          <w:rFonts w:ascii="Times New Roman" w:eastAsia="Times New Roman" w:hAnsi="Times New Roman" w:cs="Times New Roman"/>
          <w:color w:val="000000"/>
          <w:spacing w:val="-1"/>
          <w:lang w:eastAsia="ro-RO"/>
        </w:rPr>
        <w:t>p</w:t>
      </w:r>
      <w:r w:rsidR="000C3A5C" w:rsidRPr="007E0A6B">
        <w:rPr>
          <w:rFonts w:ascii="Times New Roman" w:eastAsia="Times New Roman" w:hAnsi="Times New Roman" w:cs="Times New Roman"/>
          <w:color w:val="000000"/>
          <w:lang w:eastAsia="ro-RO"/>
        </w:rPr>
        <w:t>r</w:t>
      </w:r>
      <w:r w:rsidR="000C3A5C" w:rsidRPr="007E0A6B">
        <w:rPr>
          <w:rFonts w:ascii="Times New Roman" w:eastAsia="Times New Roman" w:hAnsi="Times New Roman" w:cs="Times New Roman"/>
          <w:color w:val="000000"/>
          <w:spacing w:val="1"/>
          <w:lang w:eastAsia="ro-RO"/>
        </w:rPr>
        <w:t>o</w:t>
      </w:r>
      <w:r w:rsidR="000C3A5C" w:rsidRPr="007E0A6B">
        <w:rPr>
          <w:rFonts w:ascii="Times New Roman" w:eastAsia="Times New Roman" w:hAnsi="Times New Roman" w:cs="Times New Roman"/>
          <w:color w:val="000000"/>
          <w:lang w:eastAsia="ro-RO"/>
        </w:rPr>
        <w:t>vi</w:t>
      </w:r>
      <w:r w:rsidR="000C3A5C" w:rsidRPr="007E0A6B">
        <w:rPr>
          <w:rFonts w:ascii="Times New Roman" w:eastAsia="Times New Roman" w:hAnsi="Times New Roman" w:cs="Times New Roman"/>
          <w:color w:val="000000"/>
          <w:spacing w:val="1"/>
          <w:lang w:eastAsia="ro-RO"/>
        </w:rPr>
        <w:t>z</w:t>
      </w:r>
      <w:r w:rsidR="000C3A5C" w:rsidRPr="007E0A6B">
        <w:rPr>
          <w:rFonts w:ascii="Times New Roman" w:eastAsia="Times New Roman" w:hAnsi="Times New Roman" w:cs="Times New Roman"/>
          <w:color w:val="000000"/>
          <w:lang w:eastAsia="ro-RO"/>
        </w:rPr>
        <w:t>i</w:t>
      </w:r>
      <w:r w:rsidR="000C3A5C" w:rsidRPr="007E0A6B">
        <w:rPr>
          <w:rFonts w:ascii="Times New Roman" w:eastAsia="Times New Roman" w:hAnsi="Times New Roman" w:cs="Times New Roman"/>
          <w:color w:val="000000"/>
          <w:spacing w:val="-2"/>
          <w:lang w:eastAsia="ro-RO"/>
        </w:rPr>
        <w:t>o</w:t>
      </w:r>
      <w:r w:rsidR="000C3A5C" w:rsidRPr="007E0A6B">
        <w:rPr>
          <w:rFonts w:ascii="Times New Roman" w:eastAsia="Times New Roman" w:hAnsi="Times New Roman" w:cs="Times New Roman"/>
          <w:color w:val="000000"/>
          <w:spacing w:val="1"/>
          <w:lang w:eastAsia="ro-RO"/>
        </w:rPr>
        <w:t>n</w:t>
      </w:r>
      <w:r w:rsidR="000C3A5C" w:rsidRPr="007E0A6B">
        <w:rPr>
          <w:rFonts w:ascii="Times New Roman" w:eastAsia="Times New Roman" w:hAnsi="Times New Roman" w:cs="Times New Roman"/>
          <w:color w:val="000000"/>
          <w:lang w:eastAsia="ro-RO"/>
        </w:rPr>
        <w:t>a</w:t>
      </w:r>
      <w:r w:rsidR="000C3A5C" w:rsidRPr="007E0A6B">
        <w:rPr>
          <w:rFonts w:ascii="Times New Roman" w:eastAsia="Times New Roman" w:hAnsi="Times New Roman" w:cs="Times New Roman"/>
          <w:color w:val="000000"/>
          <w:spacing w:val="1"/>
          <w:lang w:eastAsia="ro-RO"/>
        </w:rPr>
        <w:t>t</w:t>
      </w:r>
      <w:r w:rsidR="000C3A5C" w:rsidRPr="007E0A6B">
        <w:rPr>
          <w:rFonts w:ascii="Times New Roman" w:eastAsia="Times New Roman" w:hAnsi="Times New Roman" w:cs="Times New Roman"/>
          <w:color w:val="000000"/>
          <w:lang w:eastAsia="ro-RO"/>
        </w:rPr>
        <w:t>e s</w:t>
      </w:r>
      <w:r w:rsidR="000C3A5C" w:rsidRPr="007E0A6B">
        <w:rPr>
          <w:rFonts w:ascii="Times New Roman" w:eastAsia="Times New Roman" w:hAnsi="Times New Roman" w:cs="Times New Roman"/>
          <w:color w:val="000000"/>
          <w:spacing w:val="1"/>
          <w:lang w:eastAsia="ro-RO"/>
        </w:rPr>
        <w:t>u</w:t>
      </w:r>
      <w:r w:rsidR="000C3A5C" w:rsidRPr="007E0A6B">
        <w:rPr>
          <w:rFonts w:ascii="Times New Roman" w:eastAsia="Times New Roman" w:hAnsi="Times New Roman" w:cs="Times New Roman"/>
          <w:color w:val="000000"/>
          <w:spacing w:val="-1"/>
          <w:lang w:eastAsia="ro-RO"/>
        </w:rPr>
        <w:t>n</w:t>
      </w:r>
      <w:r w:rsidR="000C3A5C" w:rsidRPr="007E0A6B">
        <w:rPr>
          <w:rFonts w:ascii="Times New Roman" w:eastAsia="Times New Roman" w:hAnsi="Times New Roman" w:cs="Times New Roman"/>
          <w:color w:val="000000"/>
          <w:lang w:eastAsia="ro-RO"/>
        </w:rPr>
        <w:t>t</w:t>
      </w:r>
      <w:r w:rsidR="000C3A5C" w:rsidRPr="007E0A6B">
        <w:rPr>
          <w:rFonts w:ascii="Times New Roman" w:eastAsia="Times New Roman" w:hAnsi="Times New Roman" w:cs="Times New Roman"/>
          <w:color w:val="000000"/>
          <w:spacing w:val="16"/>
          <w:lang w:eastAsia="ro-RO"/>
        </w:rPr>
        <w:t xml:space="preserve"> </w:t>
      </w:r>
      <w:r w:rsidR="000C3A5C" w:rsidRPr="007E0A6B">
        <w:rPr>
          <w:rFonts w:ascii="Times New Roman" w:eastAsia="Times New Roman" w:hAnsi="Times New Roman" w:cs="Times New Roman"/>
          <w:color w:val="000000"/>
          <w:lang w:eastAsia="ro-RO"/>
        </w:rPr>
        <w:t>s</w:t>
      </w:r>
      <w:r w:rsidR="000C3A5C" w:rsidRPr="007E0A6B">
        <w:rPr>
          <w:rFonts w:ascii="Times New Roman" w:eastAsia="Times New Roman" w:hAnsi="Times New Roman" w:cs="Times New Roman"/>
          <w:color w:val="000000"/>
          <w:spacing w:val="-1"/>
          <w:lang w:eastAsia="ro-RO"/>
        </w:rPr>
        <w:t>t</w:t>
      </w:r>
      <w:r w:rsidR="000C3A5C" w:rsidRPr="007E0A6B">
        <w:rPr>
          <w:rFonts w:ascii="Times New Roman" w:eastAsia="Times New Roman" w:hAnsi="Times New Roman" w:cs="Times New Roman"/>
          <w:color w:val="000000"/>
          <w:lang w:eastAsia="ro-RO"/>
        </w:rPr>
        <w:t>oca</w:t>
      </w:r>
      <w:r w:rsidR="000C3A5C" w:rsidRPr="007E0A6B">
        <w:rPr>
          <w:rFonts w:ascii="Times New Roman" w:eastAsia="Times New Roman" w:hAnsi="Times New Roman" w:cs="Times New Roman"/>
          <w:color w:val="000000"/>
          <w:spacing w:val="1"/>
          <w:lang w:eastAsia="ro-RO"/>
        </w:rPr>
        <w:t>t</w:t>
      </w:r>
      <w:r w:rsidR="000C3A5C" w:rsidRPr="007E0A6B">
        <w:rPr>
          <w:rFonts w:ascii="Times New Roman" w:eastAsia="Times New Roman" w:hAnsi="Times New Roman" w:cs="Times New Roman"/>
          <w:color w:val="000000"/>
          <w:lang w:eastAsia="ro-RO"/>
        </w:rPr>
        <w:t>e</w:t>
      </w:r>
      <w:r w:rsidR="000C3A5C" w:rsidRPr="007E0A6B">
        <w:rPr>
          <w:rFonts w:ascii="Times New Roman" w:eastAsia="Times New Roman" w:hAnsi="Times New Roman" w:cs="Times New Roman"/>
          <w:color w:val="000000"/>
          <w:spacing w:val="16"/>
          <w:lang w:eastAsia="ro-RO"/>
        </w:rPr>
        <w:t xml:space="preserve"> </w:t>
      </w:r>
      <w:r w:rsidR="000C3A5C" w:rsidRPr="007E0A6B">
        <w:rPr>
          <w:rFonts w:ascii="Times New Roman" w:eastAsia="Times New Roman" w:hAnsi="Times New Roman" w:cs="Times New Roman"/>
          <w:color w:val="000000"/>
          <w:lang w:eastAsia="ro-RO"/>
        </w:rPr>
        <w:t>in</w:t>
      </w:r>
      <w:r w:rsidR="000C3A5C" w:rsidRPr="007E0A6B">
        <w:rPr>
          <w:rFonts w:ascii="Times New Roman" w:eastAsia="Times New Roman" w:hAnsi="Times New Roman" w:cs="Times New Roman"/>
          <w:color w:val="000000"/>
          <w:spacing w:val="16"/>
          <w:lang w:eastAsia="ro-RO"/>
        </w:rPr>
        <w:t xml:space="preserve"> </w:t>
      </w:r>
      <w:r w:rsidR="000C3A5C" w:rsidRPr="007E0A6B">
        <w:rPr>
          <w:rFonts w:ascii="Times New Roman" w:eastAsia="Times New Roman" w:hAnsi="Times New Roman" w:cs="Times New Roman"/>
          <w:color w:val="000000"/>
          <w:spacing w:val="-1"/>
          <w:lang w:eastAsia="ro-RO"/>
        </w:rPr>
        <w:t>c</w:t>
      </w:r>
      <w:r w:rsidR="000C3A5C" w:rsidRPr="007E0A6B">
        <w:rPr>
          <w:rFonts w:ascii="Times New Roman" w:eastAsia="Times New Roman" w:hAnsi="Times New Roman" w:cs="Times New Roman"/>
          <w:color w:val="000000"/>
          <w:spacing w:val="-2"/>
          <w:lang w:eastAsia="ro-RO"/>
        </w:rPr>
        <w:t>o</w:t>
      </w:r>
      <w:r w:rsidR="000C3A5C" w:rsidRPr="007E0A6B">
        <w:rPr>
          <w:rFonts w:ascii="Times New Roman" w:eastAsia="Times New Roman" w:hAnsi="Times New Roman" w:cs="Times New Roman"/>
          <w:color w:val="000000"/>
          <w:spacing w:val="1"/>
          <w:lang w:eastAsia="ro-RO"/>
        </w:rPr>
        <w:t>nd</w:t>
      </w:r>
      <w:r w:rsidR="000C3A5C" w:rsidRPr="007E0A6B">
        <w:rPr>
          <w:rFonts w:ascii="Times New Roman" w:eastAsia="Times New Roman" w:hAnsi="Times New Roman" w:cs="Times New Roman"/>
          <w:color w:val="000000"/>
          <w:spacing w:val="-2"/>
          <w:lang w:eastAsia="ro-RO"/>
        </w:rPr>
        <w:t>i</w:t>
      </w:r>
      <w:r w:rsidR="000C3A5C" w:rsidRPr="007E0A6B">
        <w:rPr>
          <w:rFonts w:ascii="Times New Roman" w:eastAsia="Times New Roman" w:hAnsi="Times New Roman" w:cs="Times New Roman"/>
          <w:color w:val="000000"/>
          <w:spacing w:val="1"/>
          <w:lang w:eastAsia="ro-RO"/>
        </w:rPr>
        <w:t>t</w:t>
      </w:r>
      <w:r w:rsidR="000C3A5C" w:rsidRPr="007E0A6B">
        <w:rPr>
          <w:rFonts w:ascii="Times New Roman" w:eastAsia="Times New Roman" w:hAnsi="Times New Roman" w:cs="Times New Roman"/>
          <w:color w:val="000000"/>
          <w:lang w:eastAsia="ro-RO"/>
        </w:rPr>
        <w:t>ii</w:t>
      </w:r>
      <w:r w:rsidR="000C3A5C" w:rsidRPr="007E0A6B">
        <w:rPr>
          <w:rFonts w:ascii="Times New Roman" w:eastAsia="Times New Roman" w:hAnsi="Times New Roman" w:cs="Times New Roman"/>
          <w:color w:val="000000"/>
          <w:spacing w:val="15"/>
          <w:lang w:eastAsia="ro-RO"/>
        </w:rPr>
        <w:t xml:space="preserve"> </w:t>
      </w:r>
      <w:r w:rsidR="000C3A5C" w:rsidRPr="007E0A6B">
        <w:rPr>
          <w:rFonts w:ascii="Times New Roman" w:eastAsia="Times New Roman" w:hAnsi="Times New Roman" w:cs="Times New Roman"/>
          <w:color w:val="000000"/>
          <w:spacing w:val="-1"/>
          <w:lang w:eastAsia="ro-RO"/>
        </w:rPr>
        <w:t>d</w:t>
      </w:r>
      <w:r w:rsidR="000C3A5C" w:rsidRPr="007E0A6B">
        <w:rPr>
          <w:rFonts w:ascii="Times New Roman" w:eastAsia="Times New Roman" w:hAnsi="Times New Roman" w:cs="Times New Roman"/>
          <w:color w:val="000000"/>
          <w:lang w:eastAsia="ro-RO"/>
        </w:rPr>
        <w:t>e</w:t>
      </w:r>
      <w:r w:rsidR="000C3A5C" w:rsidRPr="007E0A6B">
        <w:rPr>
          <w:rFonts w:ascii="Times New Roman" w:eastAsia="Times New Roman" w:hAnsi="Times New Roman" w:cs="Times New Roman"/>
          <w:color w:val="000000"/>
          <w:spacing w:val="16"/>
          <w:lang w:eastAsia="ro-RO"/>
        </w:rPr>
        <w:t xml:space="preserve"> </w:t>
      </w:r>
      <w:r w:rsidR="000C3A5C" w:rsidRPr="007E0A6B">
        <w:rPr>
          <w:rFonts w:ascii="Times New Roman" w:eastAsia="Times New Roman" w:hAnsi="Times New Roman" w:cs="Times New Roman"/>
          <w:color w:val="000000"/>
          <w:lang w:eastAsia="ro-RO"/>
        </w:rPr>
        <w:t>sig</w:t>
      </w:r>
      <w:r w:rsidR="000C3A5C" w:rsidRPr="007E0A6B">
        <w:rPr>
          <w:rFonts w:ascii="Times New Roman" w:eastAsia="Times New Roman" w:hAnsi="Times New Roman" w:cs="Times New Roman"/>
          <w:color w:val="000000"/>
          <w:spacing w:val="1"/>
          <w:lang w:eastAsia="ro-RO"/>
        </w:rPr>
        <w:t>u</w:t>
      </w:r>
      <w:r w:rsidR="000C3A5C" w:rsidRPr="007E0A6B">
        <w:rPr>
          <w:rFonts w:ascii="Times New Roman" w:eastAsia="Times New Roman" w:hAnsi="Times New Roman" w:cs="Times New Roman"/>
          <w:color w:val="000000"/>
          <w:lang w:eastAsia="ro-RO"/>
        </w:rPr>
        <w:t>r</w:t>
      </w:r>
      <w:r w:rsidR="000C3A5C" w:rsidRPr="007E0A6B">
        <w:rPr>
          <w:rFonts w:ascii="Times New Roman" w:eastAsia="Times New Roman" w:hAnsi="Times New Roman" w:cs="Times New Roman"/>
          <w:color w:val="000000"/>
          <w:spacing w:val="-2"/>
          <w:lang w:eastAsia="ro-RO"/>
        </w:rPr>
        <w:t>a</w:t>
      </w:r>
      <w:r w:rsidR="000C3A5C" w:rsidRPr="007E0A6B">
        <w:rPr>
          <w:rFonts w:ascii="Times New Roman" w:eastAsia="Times New Roman" w:hAnsi="Times New Roman" w:cs="Times New Roman"/>
          <w:color w:val="000000"/>
          <w:spacing w:val="1"/>
          <w:lang w:eastAsia="ro-RO"/>
        </w:rPr>
        <w:t>nt</w:t>
      </w:r>
      <w:r w:rsidR="000C3A5C" w:rsidRPr="007E0A6B">
        <w:rPr>
          <w:rFonts w:ascii="Times New Roman" w:eastAsia="Times New Roman" w:hAnsi="Times New Roman" w:cs="Times New Roman"/>
          <w:color w:val="000000"/>
          <w:spacing w:val="-2"/>
          <w:lang w:eastAsia="ro-RO"/>
        </w:rPr>
        <w:t>a</w:t>
      </w:r>
      <w:r w:rsidR="000C3A5C" w:rsidRPr="007E0A6B">
        <w:rPr>
          <w:rFonts w:ascii="Times New Roman" w:eastAsia="Times New Roman" w:hAnsi="Times New Roman" w:cs="Times New Roman"/>
          <w:color w:val="000000"/>
          <w:lang w:eastAsia="ro-RO"/>
        </w:rPr>
        <w:t>, in</w:t>
      </w:r>
      <w:r w:rsidR="000C3A5C" w:rsidRPr="007E0A6B">
        <w:rPr>
          <w:rFonts w:ascii="Times New Roman" w:eastAsia="Times New Roman" w:hAnsi="Times New Roman" w:cs="Times New Roman"/>
          <w:color w:val="000000"/>
          <w:spacing w:val="2"/>
          <w:lang w:eastAsia="ro-RO"/>
        </w:rPr>
        <w:t xml:space="preserve"> .</w:t>
      </w:r>
    </w:p>
    <w:p w:rsidR="000C3A5C" w:rsidRPr="007E0A6B" w:rsidRDefault="000C3A5C" w:rsidP="002807EB">
      <w:pPr>
        <w:pStyle w:val="ListParagraph"/>
        <w:numPr>
          <w:ilvl w:val="0"/>
          <w:numId w:val="54"/>
        </w:numPr>
        <w:tabs>
          <w:tab w:val="left" w:pos="1080"/>
        </w:tabs>
        <w:spacing w:after="0" w:line="240" w:lineRule="auto"/>
        <w:ind w:right="9"/>
        <w:jc w:val="both"/>
        <w:outlineLvl w:val="0"/>
        <w:rPr>
          <w:rFonts w:ascii="Times New Roman" w:eastAsia="Times New Roman" w:hAnsi="Times New Roman" w:cs="Times New Roman"/>
          <w:b/>
          <w:lang w:val="en-AU" w:eastAsia="ro-RO"/>
        </w:rPr>
      </w:pPr>
      <w:r w:rsidRPr="007E0A6B">
        <w:rPr>
          <w:rFonts w:ascii="Times New Roman" w:eastAsia="Times New Roman" w:hAnsi="Times New Roman" w:cs="Times New Roman"/>
          <w:lang w:val="en-AU" w:eastAsia="ro-RO"/>
        </w:rPr>
        <w:t xml:space="preserve">Depozit nr.1: S=162 mp; Capacitatea totală de depozitare = 260 tone  deşeuri periculoase şi nepericuloase. </w:t>
      </w:r>
    </w:p>
    <w:p w:rsidR="000C3A5C" w:rsidRDefault="000C3A5C" w:rsidP="002807EB">
      <w:pPr>
        <w:pStyle w:val="ListParagraph"/>
        <w:numPr>
          <w:ilvl w:val="0"/>
          <w:numId w:val="54"/>
        </w:numPr>
        <w:tabs>
          <w:tab w:val="left" w:pos="1080"/>
        </w:tabs>
        <w:spacing w:after="0" w:line="240" w:lineRule="auto"/>
        <w:ind w:right="9"/>
        <w:jc w:val="both"/>
        <w:outlineLvl w:val="0"/>
        <w:rPr>
          <w:rFonts w:ascii="Times New Roman" w:eastAsia="Times New Roman" w:hAnsi="Times New Roman" w:cs="Times New Roman"/>
          <w:lang w:val="en-AU" w:eastAsia="ro-RO"/>
        </w:rPr>
      </w:pPr>
      <w:r w:rsidRPr="007E0A6B">
        <w:rPr>
          <w:rFonts w:ascii="Times New Roman" w:eastAsia="Times New Roman" w:hAnsi="Times New Roman" w:cs="Times New Roman"/>
          <w:lang w:val="en-AU" w:eastAsia="ro-RO"/>
        </w:rPr>
        <w:t>Depozit nr. 2 din cadrul Statiei de pregătire a deşeurilor: S= 90 mp; Capacitatea totală de depozitare</w:t>
      </w:r>
      <w:r w:rsidRPr="002A339C">
        <w:rPr>
          <w:rFonts w:ascii="Times New Roman" w:eastAsia="Times New Roman" w:hAnsi="Times New Roman" w:cs="Times New Roman"/>
          <w:lang w:val="en-AU" w:eastAsia="ro-RO"/>
        </w:rPr>
        <w:t xml:space="preserve"> = 144 tone deşeuri periculoase şi nepericuloase.</w:t>
      </w:r>
    </w:p>
    <w:p w:rsidR="007E0A6B" w:rsidRPr="007E0A6B" w:rsidRDefault="007E0A6B" w:rsidP="002807EB">
      <w:pPr>
        <w:pStyle w:val="ListParagraph"/>
        <w:numPr>
          <w:ilvl w:val="0"/>
          <w:numId w:val="54"/>
        </w:numPr>
        <w:tabs>
          <w:tab w:val="left" w:pos="1080"/>
        </w:tabs>
        <w:spacing w:after="0" w:line="240" w:lineRule="auto"/>
        <w:ind w:right="9"/>
        <w:jc w:val="both"/>
        <w:outlineLvl w:val="0"/>
        <w:rPr>
          <w:rFonts w:ascii="Times New Roman" w:eastAsia="Times New Roman" w:hAnsi="Times New Roman" w:cs="Times New Roman"/>
          <w:lang w:val="en-AU" w:eastAsia="ro-RO"/>
        </w:rPr>
      </w:pPr>
      <w:r w:rsidRPr="007E0A6B">
        <w:rPr>
          <w:rStyle w:val="BodytextNotBold"/>
          <w:rFonts w:ascii="Times New Roman" w:eastAsia="Calibri" w:hAnsi="Times New Roman" w:cs="Times New Roman"/>
          <w:b w:val="0"/>
          <w:sz w:val="22"/>
          <w:szCs w:val="22"/>
        </w:rPr>
        <w:t>Cuva primire deseuri si 5 buncare amestecare/omogenizare, din cadrul statiei de tocare – omogenizare deseuri, cu o capacitate de stocare de aproximativ 80 tone</w:t>
      </w:r>
      <w:r>
        <w:rPr>
          <w:rStyle w:val="BodytextNotBold"/>
          <w:rFonts w:ascii="Times New Roman" w:eastAsia="Calibri" w:hAnsi="Times New Roman" w:cs="Times New Roman"/>
          <w:b w:val="0"/>
          <w:sz w:val="22"/>
          <w:szCs w:val="22"/>
        </w:rPr>
        <w:t>.</w:t>
      </w:r>
    </w:p>
    <w:p w:rsidR="000C3A5C" w:rsidRPr="007E0A6B" w:rsidRDefault="000C3A5C" w:rsidP="002807EB">
      <w:pPr>
        <w:pStyle w:val="ListParagraph"/>
        <w:numPr>
          <w:ilvl w:val="0"/>
          <w:numId w:val="55"/>
        </w:numPr>
        <w:tabs>
          <w:tab w:val="left" w:pos="1080"/>
        </w:tabs>
        <w:spacing w:after="0" w:line="240" w:lineRule="auto"/>
        <w:ind w:right="9"/>
        <w:jc w:val="both"/>
        <w:outlineLvl w:val="0"/>
        <w:rPr>
          <w:rFonts w:ascii="Times New Roman" w:eastAsia="Times New Roman" w:hAnsi="Times New Roman" w:cs="Times New Roman"/>
          <w:lang w:val="en-AU" w:eastAsia="ro-RO"/>
        </w:rPr>
      </w:pPr>
      <w:r w:rsidRPr="007E0A6B">
        <w:rPr>
          <w:rFonts w:ascii="Times New Roman" w:eastAsia="Calibri" w:hAnsi="Times New Roman" w:cs="Times New Roman"/>
          <w:color w:val="000000"/>
          <w:lang w:val="it-IT"/>
        </w:rPr>
        <w:t>Cameră frigorifică destinata deseurilor medicale</w:t>
      </w:r>
      <w:r w:rsidR="007E0A6B" w:rsidRPr="007E0A6B">
        <w:rPr>
          <w:rFonts w:ascii="Times New Roman" w:eastAsia="Calibri" w:hAnsi="Times New Roman" w:cs="Times New Roman"/>
          <w:color w:val="000000"/>
          <w:lang w:val="it-IT"/>
        </w:rPr>
        <w:t xml:space="preserve"> cu capacitatea de aprox.</w:t>
      </w:r>
      <w:r w:rsidR="007E0A6B">
        <w:rPr>
          <w:rFonts w:ascii="Times New Roman" w:eastAsia="Calibri" w:hAnsi="Times New Roman" w:cs="Times New Roman"/>
          <w:color w:val="000000"/>
          <w:lang w:val="it-IT"/>
        </w:rPr>
        <w:t xml:space="preserve"> 2</w:t>
      </w:r>
      <w:r w:rsidR="007E0A6B" w:rsidRPr="002A339C">
        <w:rPr>
          <w:rFonts w:ascii="Times New Roman" w:eastAsia="Calibri" w:hAnsi="Times New Roman" w:cs="Times New Roman"/>
          <w:color w:val="000000"/>
          <w:lang w:val="it-IT"/>
        </w:rPr>
        <w:t>0 t</w:t>
      </w:r>
      <w:r w:rsidR="007E0A6B">
        <w:rPr>
          <w:rFonts w:ascii="Times New Roman" w:eastAsia="Calibri" w:hAnsi="Times New Roman" w:cs="Times New Roman"/>
          <w:color w:val="000000"/>
          <w:lang w:val="it-IT"/>
        </w:rPr>
        <w:t>.</w:t>
      </w:r>
    </w:p>
    <w:p w:rsidR="000C3A5C" w:rsidRPr="002A339C" w:rsidRDefault="000C3A5C" w:rsidP="002807EB">
      <w:pPr>
        <w:pStyle w:val="ListParagraph"/>
        <w:numPr>
          <w:ilvl w:val="0"/>
          <w:numId w:val="55"/>
        </w:numPr>
        <w:tabs>
          <w:tab w:val="left" w:pos="1080"/>
        </w:tabs>
        <w:autoSpaceDE w:val="0"/>
        <w:autoSpaceDN w:val="0"/>
        <w:adjustRightInd w:val="0"/>
        <w:spacing w:after="0" w:line="240" w:lineRule="auto"/>
        <w:ind w:right="9"/>
        <w:jc w:val="both"/>
        <w:rPr>
          <w:rFonts w:ascii="Times New Roman" w:eastAsia="Times New Roman" w:hAnsi="Times New Roman" w:cs="Times New Roman"/>
          <w:b/>
          <w:bCs/>
          <w:iCs/>
          <w:u w:val="single"/>
          <w:lang w:val="en-AU" w:eastAsia="ro-RO"/>
        </w:rPr>
      </w:pPr>
      <w:r w:rsidRPr="007E0A6B">
        <w:rPr>
          <w:rFonts w:ascii="Times New Roman" w:eastAsia="Calibri" w:hAnsi="Times New Roman" w:cs="Times New Roman"/>
          <w:color w:val="000000"/>
          <w:lang w:val="it-IT"/>
        </w:rPr>
        <w:t>Camerele frigorifice cu capacitatea de aprox.</w:t>
      </w:r>
      <w:r w:rsidRPr="002A339C">
        <w:rPr>
          <w:rFonts w:ascii="Times New Roman" w:eastAsia="Calibri" w:hAnsi="Times New Roman" w:cs="Times New Roman"/>
          <w:color w:val="000000"/>
          <w:lang w:val="it-IT"/>
        </w:rPr>
        <w:t xml:space="preserve"> 40 t, pentru subprodusele de</w:t>
      </w:r>
      <w:r w:rsidRPr="002A339C">
        <w:rPr>
          <w:rFonts w:ascii="Times New Roman" w:eastAsia="Calibri" w:hAnsi="Times New Roman" w:cs="Times New Roman"/>
          <w:lang w:val="en-US"/>
        </w:rPr>
        <w:t xml:space="preserve"> origine animala care nu sunt destinate consumului uman și a produselor de derivate.</w:t>
      </w:r>
    </w:p>
    <w:p w:rsidR="006E4C39" w:rsidRDefault="006E4C39"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1C17F9" w:rsidRDefault="001C17F9"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981F1A" w:rsidRDefault="00981F1A"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981F1A" w:rsidRDefault="00981F1A"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1B06F7" w:rsidRDefault="001B06F7"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1B06F7" w:rsidRDefault="001B06F7"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1B06F7" w:rsidRDefault="001B06F7"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1B06F7" w:rsidRDefault="001B06F7"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981F1A" w:rsidRDefault="00981F1A"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981F1A" w:rsidRDefault="00981F1A"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981F1A" w:rsidRDefault="00981F1A"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981F1A" w:rsidRDefault="00981F1A"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981F1A" w:rsidRDefault="00981F1A"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1C17F9" w:rsidRPr="002A339C" w:rsidRDefault="001C17F9" w:rsidP="00E37E96">
      <w:pPr>
        <w:tabs>
          <w:tab w:val="left" w:pos="1080"/>
        </w:tabs>
        <w:autoSpaceDE w:val="0"/>
        <w:autoSpaceDN w:val="0"/>
        <w:adjustRightInd w:val="0"/>
        <w:spacing w:after="0" w:line="240" w:lineRule="auto"/>
        <w:ind w:right="9"/>
        <w:jc w:val="both"/>
        <w:rPr>
          <w:rFonts w:ascii="Times New Roman" w:eastAsia="Times New Roman" w:hAnsi="Times New Roman" w:cs="Times New Roman"/>
          <w:b/>
          <w:lang w:val="en-AU" w:eastAsia="ro-RO"/>
        </w:rPr>
      </w:pPr>
    </w:p>
    <w:p w:rsidR="00276BA7" w:rsidRPr="002A339C" w:rsidRDefault="00276BA7" w:rsidP="00E37E96">
      <w:pPr>
        <w:spacing w:after="0" w:line="240" w:lineRule="auto"/>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lastRenderedPageBreak/>
        <w:t xml:space="preserve">DESCRIEREA ACTIVITĂȚILOR PENTRU CARE SE SOLICITĂ REGLEMENTAREA DIN PUNCT DE VEDERE AL PROTECȚIEI MEDIULUI </w:t>
      </w:r>
    </w:p>
    <w:p w:rsidR="001C17F9" w:rsidRDefault="001C17F9" w:rsidP="00E37E96">
      <w:pPr>
        <w:spacing w:after="0" w:line="240" w:lineRule="auto"/>
        <w:jc w:val="both"/>
        <w:rPr>
          <w:rFonts w:ascii="Times New Roman" w:eastAsia="Times New Roman" w:hAnsi="Times New Roman" w:cs="Times New Roman"/>
          <w:b/>
          <w:lang w:val="en-GB"/>
        </w:rPr>
      </w:pPr>
    </w:p>
    <w:p w:rsidR="00276BA7" w:rsidRPr="002A339C" w:rsidRDefault="00276BA7" w:rsidP="00E37E96">
      <w:pPr>
        <w:spacing w:after="0" w:line="240" w:lineRule="auto"/>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Activitatea de tratare prin incinerare a deșeurilor de origine animală nedestinată consumului uman</w:t>
      </w:r>
    </w:p>
    <w:p w:rsidR="00276BA7" w:rsidRPr="002A339C" w:rsidRDefault="00276BA7"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Subprodusele de origine animală apar mai ales cu ocazia sacrificării animalelor pentru consumul uman, în cursul producţiei de produse de origine animală, ca de exemplu produse lactate, și în cursul eliminării animalelor moarte și în cadrul măsurilor de control al bolilor. Indiferent de originea lor, ele constituie un risc potenţial pentru sănătatea publică și animală și pentru mediu. Acest risc trebuie să fie controlat în mod adecvat, fie prin direcţionarea acestor produse către mijloace de eliminare sigure sau prin utilizarea lor în scopuri diferite, cu condiţia aplicării unor măsuri stricte care să minimalizeze riscurile sanitare în cauză.</w:t>
      </w:r>
    </w:p>
    <w:p w:rsidR="00276BA7" w:rsidRPr="002A339C" w:rsidRDefault="00276BA7"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bCs/>
          <w:color w:val="000000"/>
        </w:rPr>
        <w:t xml:space="preserve">În REGULAMENTUL (CE) NR. 1069/2009 AL PARLAMENTULUI EUROPEAN ŞI AL CONSILIULUI din 21 octombrie 2009 </w:t>
      </w:r>
      <w:r w:rsidRPr="002A339C">
        <w:rPr>
          <w:rFonts w:ascii="Times New Roman" w:eastAsia="Calibri" w:hAnsi="Times New Roman" w:cs="Times New Roman"/>
          <w:bCs/>
        </w:rPr>
        <w:t xml:space="preserve">de stabilire a unor norme sanitare privind subprodusele de origine animală și produsele derivate care nu sunt destinate consumului uman și de abrogare a Regulamentului (CE) nr. 1774/2002 (Regulament privind subprodusele de origine animală) sunt definite </w:t>
      </w:r>
      <w:r w:rsidRPr="002A339C">
        <w:rPr>
          <w:rFonts w:ascii="Times New Roman" w:eastAsia="Calibri" w:hAnsi="Times New Roman" w:cs="Times New Roman"/>
          <w:color w:val="000000"/>
        </w:rPr>
        <w:t>„subproduse de origine animală” care înseamnă înseamnă corpuri întregi sau părţi de corpuri de animale, produse de origine animală sau alte produse obţinute de la animale, care nu sunt destinate consumului uman și sunt stabilite normele comunitare cu privire la colectarea, transportul, manipularea, tratarea, transformarea, prelucrarea, depozitarea, introducerea pe piaţă, distribuţia, utilizarea și eliminarea subproduselor de origine animală.</w:t>
      </w:r>
    </w:p>
    <w:p w:rsidR="00276BA7" w:rsidRPr="002A339C" w:rsidRDefault="00276BA7"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Printre metodele de eliminare ale acestor deșeuri din clasele 1-2-3 este prevăzută și incinerarea în instalații autorizate.</w:t>
      </w:r>
    </w:p>
    <w:p w:rsidR="00276BA7" w:rsidRPr="002A339C" w:rsidRDefault="00276BA7" w:rsidP="00E37E96">
      <w:pPr>
        <w:autoSpaceDE w:val="0"/>
        <w:autoSpaceDN w:val="0"/>
        <w:adjustRightInd w:val="0"/>
        <w:spacing w:after="0" w:line="240" w:lineRule="auto"/>
        <w:jc w:val="both"/>
        <w:rPr>
          <w:rFonts w:ascii="Times New Roman" w:eastAsia="Times New Roman" w:hAnsi="Times New Roman" w:cs="Times New Roman"/>
          <w:color w:val="000000"/>
          <w:lang w:eastAsia="ro-RO"/>
        </w:rPr>
      </w:pPr>
      <w:r w:rsidRPr="002A339C">
        <w:rPr>
          <w:rFonts w:ascii="Times New Roman" w:eastAsia="Calibri" w:hAnsi="Times New Roman" w:cs="Times New Roman"/>
          <w:color w:val="000000"/>
        </w:rPr>
        <w:t xml:space="preserve">SC DEMECO SRL deține </w:t>
      </w:r>
      <w:r w:rsidRPr="002A339C">
        <w:rPr>
          <w:rFonts w:ascii="Times New Roman" w:eastAsia="Times New Roman" w:hAnsi="Times New Roman" w:cs="Times New Roman"/>
          <w:color w:val="000000"/>
          <w:lang w:eastAsia="ro-RO"/>
        </w:rPr>
        <w:t xml:space="preserve">Autorizația Sanitar Veterinară pentru unitatea utilizatoare de subproduse de origine animală care nu sunt destinate consumului uman, Nr.RO-IS-009-INCP/1,2,3-31.08.2016, emisă de către </w:t>
      </w:r>
      <w:r w:rsidR="007E0A6B" w:rsidRPr="002A339C">
        <w:rPr>
          <w:rFonts w:ascii="Times New Roman" w:eastAsia="Times New Roman" w:hAnsi="Times New Roman" w:cs="Times New Roman"/>
          <w:color w:val="000000"/>
          <w:lang w:eastAsia="ro-RO"/>
        </w:rPr>
        <w:t xml:space="preserve">Autoritatea Națională Sanitară Veterinară și pentru Siguranța Alimentelor </w:t>
      </w:r>
      <w:r w:rsidRPr="002A339C">
        <w:rPr>
          <w:rFonts w:ascii="Times New Roman" w:eastAsia="Times New Roman" w:hAnsi="Times New Roman" w:cs="Times New Roman"/>
          <w:color w:val="000000"/>
          <w:lang w:eastAsia="ro-RO"/>
        </w:rPr>
        <w:t>–Direcția Sanitară Veterinară și pentru Siguranța Alimentelor Iași</w:t>
      </w:r>
      <w:r w:rsidRPr="002A339C">
        <w:rPr>
          <w:rFonts w:ascii="Times New Roman" w:eastAsia="Times New Roman" w:hAnsi="Times New Roman" w:cs="Times New Roman"/>
          <w:b/>
          <w:color w:val="000000"/>
          <w:lang w:eastAsia="ro-RO"/>
        </w:rPr>
        <w:t xml:space="preserve"> </w:t>
      </w:r>
      <w:r w:rsidRPr="002A339C">
        <w:rPr>
          <w:rFonts w:ascii="Times New Roman" w:eastAsia="Times New Roman" w:hAnsi="Times New Roman" w:cs="Times New Roman"/>
          <w:color w:val="000000"/>
          <w:lang w:eastAsia="ro-RO"/>
        </w:rPr>
        <w:t>pentru desfășurarea activității de ECARISAREA TERITORIULUI PRIN COLECTAREA ȘI INCINERAREA SUBPRODUSELOR DE ORIGINE ANIMALĂ CE NU SUNT DESTINATE CONSUMULUI UMAN DIN CATEGORIILE I, a II, sau a IIIa.</w:t>
      </w:r>
    </w:p>
    <w:p w:rsidR="00276BA7" w:rsidRPr="002A339C" w:rsidRDefault="00276BA7" w:rsidP="00E37E96">
      <w:pPr>
        <w:autoSpaceDE w:val="0"/>
        <w:autoSpaceDN w:val="0"/>
        <w:adjustRightInd w:val="0"/>
        <w:spacing w:after="0" w:line="240" w:lineRule="auto"/>
        <w:jc w:val="both"/>
        <w:rPr>
          <w:rFonts w:ascii="Times New Roman" w:eastAsia="Calibri" w:hAnsi="Times New Roman" w:cs="Times New Roman"/>
          <w:b/>
          <w:color w:val="000000"/>
        </w:rPr>
      </w:pPr>
      <w:r w:rsidRPr="002A339C">
        <w:rPr>
          <w:rFonts w:ascii="Times New Roman" w:eastAsia="Calibri" w:hAnsi="Times New Roman" w:cs="Times New Roman"/>
          <w:b/>
          <w:color w:val="000000"/>
        </w:rPr>
        <w:t xml:space="preserve">Scopul acestei activități este de transformare a acestor  categorii de deșeuri în produse stabile biologic, nepericuloase pentru mediul înconjurător, animale sau om. </w:t>
      </w:r>
    </w:p>
    <w:p w:rsidR="000F7D3C" w:rsidRPr="002A339C" w:rsidRDefault="000F7D3C" w:rsidP="00E37E96">
      <w:pPr>
        <w:autoSpaceDE w:val="0"/>
        <w:autoSpaceDN w:val="0"/>
        <w:adjustRightInd w:val="0"/>
        <w:spacing w:after="0" w:line="240" w:lineRule="auto"/>
        <w:jc w:val="both"/>
        <w:rPr>
          <w:rFonts w:ascii="Times New Roman" w:eastAsia="Calibri" w:hAnsi="Times New Roman" w:cs="Times New Roman"/>
          <w:b/>
          <w:color w:val="000000"/>
        </w:rPr>
      </w:pPr>
    </w:p>
    <w:p w:rsidR="0038410B" w:rsidRPr="002A339C" w:rsidRDefault="0038410B" w:rsidP="00E37E96">
      <w:pPr>
        <w:tabs>
          <w:tab w:val="left" w:pos="9072"/>
        </w:tabs>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Printre deşeuri de origine animală colectate nu sunt incluse conţinutul tractusului intestinal colectat la abator, bălegarul sau purinul.</w:t>
      </w:r>
    </w:p>
    <w:p w:rsidR="001C17F9" w:rsidRDefault="001C17F9" w:rsidP="00E37E96">
      <w:pPr>
        <w:autoSpaceDE w:val="0"/>
        <w:autoSpaceDN w:val="0"/>
        <w:adjustRightInd w:val="0"/>
        <w:spacing w:after="0" w:line="240" w:lineRule="auto"/>
        <w:rPr>
          <w:rFonts w:ascii="Times New Roman" w:eastAsia="Calibri" w:hAnsi="Times New Roman" w:cs="Times New Roman"/>
          <w:color w:val="000000"/>
        </w:rPr>
      </w:pPr>
    </w:p>
    <w:p w:rsidR="00276BA7" w:rsidRPr="002A339C" w:rsidRDefault="0030243E" w:rsidP="00E37E96">
      <w:pPr>
        <w:autoSpaceDE w:val="0"/>
        <w:autoSpaceDN w:val="0"/>
        <w:adjustRightInd w:val="0"/>
        <w:spacing w:after="0" w:line="240" w:lineRule="auto"/>
        <w:rPr>
          <w:rFonts w:ascii="Times New Roman" w:eastAsia="Calibri" w:hAnsi="Times New Roman" w:cs="Times New Roman"/>
          <w:color w:val="000000"/>
          <w:lang w:val="it-IT"/>
        </w:rPr>
      </w:pPr>
      <w:r>
        <w:rPr>
          <w:rFonts w:ascii="Times New Roman" w:eastAsia="Calibri" w:hAnsi="Times New Roman" w:cs="Times New Roman"/>
          <w:color w:val="000000"/>
        </w:rPr>
        <w:t xml:space="preserve">Activitatea de neutralizare/ eliminare  SNCU se </w:t>
      </w:r>
      <w:r w:rsidR="00276BA7" w:rsidRPr="002A339C">
        <w:rPr>
          <w:rFonts w:ascii="Times New Roman" w:eastAsia="Calibri" w:hAnsi="Times New Roman" w:cs="Times New Roman"/>
          <w:color w:val="000000"/>
        </w:rPr>
        <w:t xml:space="preserve">va desfășura </w:t>
      </w:r>
      <w:r w:rsidR="006E55AD" w:rsidRPr="002A339C">
        <w:rPr>
          <w:rFonts w:ascii="Times New Roman" w:eastAsia="Calibri" w:hAnsi="Times New Roman" w:cs="Times New Roman"/>
          <w:color w:val="000000"/>
        </w:rPr>
        <w:t>astfel:</w:t>
      </w:r>
    </w:p>
    <w:p w:rsidR="00276BA7" w:rsidRPr="002A339C" w:rsidRDefault="00276BA7"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rPr>
        <w:t>Colectarea de la generator si transportul la instalatia de incinerare a subproduselor de origine animala si a produselor prelucrate ce nu sunt destinate consumului uman se realizeaza cu autovehicule frigorifice.</w:t>
      </w:r>
      <w:r w:rsidRPr="002A339C">
        <w:rPr>
          <w:rFonts w:ascii="Times New Roman" w:eastAsia="Times New Roman" w:hAnsi="Times New Roman" w:cs="Times New Roman"/>
          <w:lang w:val="en-US" w:eastAsia="ro-RO"/>
        </w:rPr>
        <w:t xml:space="preserve"> Societatea va întreprinde toate masurile necesare pentru a se asigura ca materiile din categoria 1, categoria a 2-a si categoria a 3-a sunt identificate, depozitate separat si identificabile in cursul colectarii si transportului. </w:t>
      </w:r>
    </w:p>
    <w:p w:rsidR="00276BA7" w:rsidRPr="002A339C" w:rsidRDefault="00276BA7" w:rsidP="00E37E96">
      <w:pPr>
        <w:spacing w:after="0" w:line="240" w:lineRule="auto"/>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In cursul transportului, se vor atașa  etichete vehiculului, containerului, cutiei de carton sau altui material de impachetare care vor specifica.:</w:t>
      </w:r>
      <w:r w:rsidRPr="002A339C">
        <w:rPr>
          <w:rFonts w:ascii="Times New Roman" w:eastAsia="Times New Roman" w:hAnsi="Times New Roman" w:cs="Times New Roman"/>
          <w:lang w:val="en-US" w:eastAsia="ro-RO"/>
        </w:rPr>
        <w:br/>
        <w:t>    a) categoria subproduselor de la animale sau, in cazul produselor prelucrate, categoria subproduselor de la animale din care au fost obtinute produsele prelucrate;</w:t>
      </w:r>
    </w:p>
    <w:p w:rsidR="00276BA7" w:rsidRPr="002A339C" w:rsidRDefault="00276BA7" w:rsidP="00E37E96">
      <w:pPr>
        <w:tabs>
          <w:tab w:val="left" w:pos="567"/>
        </w:tabs>
        <w:spacing w:after="0" w:line="240" w:lineRule="auto"/>
        <w:ind w:left="426" w:hanging="426"/>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    b) (i) in cazul materiilor de categoria a 3-a, cuvintele "a nu se utiliza pentru consum uman", </w:t>
      </w:r>
      <w:r w:rsidRPr="002A339C">
        <w:rPr>
          <w:rFonts w:ascii="Times New Roman" w:eastAsia="Times New Roman" w:hAnsi="Times New Roman" w:cs="Times New Roman"/>
          <w:lang w:val="en-US" w:eastAsia="ro-RO"/>
        </w:rPr>
        <w:br/>
        <w:t> (ii) in cazul materiilor din categoria a 2-a, altele decat gunoiul de grajd si continutul de tractus digestiv si produse prelucrate obtinute de la acestea, cuvintele "a nu se utiliza pentru consum animal", sau</w:t>
      </w:r>
      <w:r w:rsidRPr="002A339C">
        <w:rPr>
          <w:rFonts w:ascii="Times New Roman" w:eastAsia="Times New Roman" w:hAnsi="Times New Roman" w:cs="Times New Roman"/>
          <w:lang w:val="en-US" w:eastAsia="ro-RO"/>
        </w:rPr>
        <w:br/>
        <w:t> (iii) in cazul materiilor din categoria 1 si a produselor prelucrate obtinute de la acestea, cuvintele "numai pentru colectare si procesare".</w:t>
      </w:r>
    </w:p>
    <w:p w:rsidR="0030243E" w:rsidRDefault="00276BA7"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Subprodusele de la animale si produsele prelucrate trebuie sa fie colectate si transportate in ambalaje noi sigilate sau containere ori vehicule acoperite și etanșe.</w:t>
      </w:r>
    </w:p>
    <w:p w:rsidR="00276BA7" w:rsidRPr="002A339C" w:rsidRDefault="00276BA7"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Vehiculele si containerele reutilizabile, precum si toate echipamentele sau aparatele ce vin in contact cu subproduse de la animale sau cu produse prelucrate din acestea vor fi:</w:t>
      </w:r>
    </w:p>
    <w:p w:rsidR="00276BA7" w:rsidRPr="002A339C" w:rsidRDefault="00276BA7" w:rsidP="00E37E96">
      <w:pPr>
        <w:spacing w:after="0" w:line="240" w:lineRule="auto"/>
        <w:ind w:left="720"/>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 curatate, spalate si dezinfectate dupa fiecare utilizare;</w:t>
      </w:r>
      <w:r w:rsidRPr="002A339C">
        <w:rPr>
          <w:rFonts w:ascii="Times New Roman" w:eastAsia="Times New Roman" w:hAnsi="Times New Roman" w:cs="Times New Roman"/>
          <w:lang w:val="en-US" w:eastAsia="ro-RO"/>
        </w:rPr>
        <w:br/>
        <w:t xml:space="preserve">b) menținute în stare curată; </w:t>
      </w:r>
      <w:r w:rsidRPr="002A339C">
        <w:rPr>
          <w:rFonts w:ascii="Times New Roman" w:eastAsia="Times New Roman" w:hAnsi="Times New Roman" w:cs="Times New Roman"/>
          <w:lang w:val="en-US" w:eastAsia="ro-RO"/>
        </w:rPr>
        <w:br/>
        <w:t xml:space="preserve"> c) curate si uscate inainte de utilizare.</w:t>
      </w:r>
    </w:p>
    <w:p w:rsidR="0030243E" w:rsidRPr="0030243E" w:rsidRDefault="0030243E" w:rsidP="00E37E96">
      <w:pPr>
        <w:pStyle w:val="NormalWeb"/>
        <w:spacing w:before="0" w:beforeAutospacing="0" w:after="0" w:afterAutospacing="0"/>
        <w:jc w:val="both"/>
        <w:rPr>
          <w:sz w:val="22"/>
          <w:szCs w:val="22"/>
          <w:lang w:eastAsia="ro-RO"/>
        </w:rPr>
      </w:pPr>
      <w:r w:rsidRPr="00980759">
        <w:rPr>
          <w:sz w:val="22"/>
          <w:szCs w:val="22"/>
          <w:lang w:eastAsia="ro-RO"/>
        </w:rPr>
        <w:lastRenderedPageBreak/>
        <w:t xml:space="preserve">Subprodusele de origine animala si produsele prelucrate din acestea, trebuie sa fie insotite in cursul </w:t>
      </w:r>
      <w:r w:rsidRPr="0030243E">
        <w:rPr>
          <w:sz w:val="22"/>
          <w:szCs w:val="22"/>
          <w:lang w:eastAsia="ro-RO"/>
        </w:rPr>
        <w:t>transportului de un document comercial sau de un certificat sanitar-veterinar si de documentul/documentele de mişcare al/ale subproduselor animale ce nu sunt destinate consumului uman, conform Ord. A.N.S.V.S.A. 80/ 2005.</w:t>
      </w:r>
      <w:r>
        <w:rPr>
          <w:sz w:val="22"/>
          <w:szCs w:val="22"/>
          <w:lang w:eastAsia="ro-RO"/>
        </w:rPr>
        <w:t xml:space="preserve"> </w:t>
      </w:r>
    </w:p>
    <w:p w:rsidR="00276BA7" w:rsidRPr="002A339C" w:rsidRDefault="0030243E" w:rsidP="00E37E96">
      <w:pPr>
        <w:spacing w:after="0" w:line="240" w:lineRule="auto"/>
        <w:ind w:left="709" w:hanging="709"/>
        <w:rPr>
          <w:rFonts w:ascii="Times New Roman" w:eastAsia="Times New Roman" w:hAnsi="Times New Roman" w:cs="Times New Roman"/>
          <w:lang w:val="en-US" w:eastAsia="ro-RO"/>
        </w:rPr>
      </w:pPr>
      <w:r w:rsidRPr="0030243E">
        <w:rPr>
          <w:rFonts w:ascii="Times New Roman" w:hAnsi="Times New Roman" w:cs="Times New Roman"/>
          <w:lang w:val="en-US"/>
        </w:rPr>
        <w:t>Documentele comerciale trebuie sa specifice:</w:t>
      </w:r>
      <w:r w:rsidRPr="0030243E">
        <w:rPr>
          <w:rFonts w:ascii="Times New Roman" w:hAnsi="Times New Roman" w:cs="Times New Roman"/>
          <w:lang w:val="en-US"/>
        </w:rPr>
        <w:br/>
      </w:r>
      <w:r w:rsidR="00276BA7" w:rsidRPr="0030243E">
        <w:rPr>
          <w:rFonts w:ascii="Times New Roman" w:eastAsia="Times New Roman" w:hAnsi="Times New Roman" w:cs="Times New Roman"/>
          <w:lang w:val="en-US" w:eastAsia="ro-RO"/>
        </w:rPr>
        <w:t>a</w:t>
      </w:r>
      <w:r w:rsidR="00276BA7" w:rsidRPr="002A339C">
        <w:rPr>
          <w:rFonts w:ascii="Times New Roman" w:eastAsia="Times New Roman" w:hAnsi="Times New Roman" w:cs="Times New Roman"/>
          <w:lang w:val="en-US" w:eastAsia="ro-RO"/>
        </w:rPr>
        <w:t>) data la care materiile au fost preluate;</w:t>
      </w:r>
      <w:r w:rsidR="00276BA7" w:rsidRPr="002A339C">
        <w:rPr>
          <w:rFonts w:ascii="Times New Roman" w:eastAsia="Times New Roman" w:hAnsi="Times New Roman" w:cs="Times New Roman"/>
          <w:lang w:val="en-US" w:eastAsia="ro-RO"/>
        </w:rPr>
        <w:br/>
        <w:t>b) descrierea materiilor, incluzand speciile de animale, pentru materii din categoria a 3-a si produse prelucrate obtinute de la acestea si destinate utilizarii ca materii furajere si daca este aplicabil, numarul crotaliei auriculare;</w:t>
      </w:r>
      <w:r w:rsidR="00276BA7" w:rsidRPr="002A339C">
        <w:rPr>
          <w:rFonts w:ascii="Times New Roman" w:eastAsia="Times New Roman" w:hAnsi="Times New Roman" w:cs="Times New Roman"/>
          <w:lang w:val="en-US" w:eastAsia="ro-RO"/>
        </w:rPr>
        <w:br/>
        <w:t>c) cantitatea de materii;</w:t>
      </w:r>
      <w:r w:rsidR="00276BA7" w:rsidRPr="002A339C">
        <w:rPr>
          <w:rFonts w:ascii="Times New Roman" w:eastAsia="Times New Roman" w:hAnsi="Times New Roman" w:cs="Times New Roman"/>
          <w:lang w:val="en-US" w:eastAsia="ro-RO"/>
        </w:rPr>
        <w:br/>
        <w:t>d) locul de origine al materiilor;</w:t>
      </w:r>
    </w:p>
    <w:p w:rsidR="00276BA7" w:rsidRPr="002A339C" w:rsidRDefault="00276BA7" w:rsidP="00E37E96">
      <w:pPr>
        <w:spacing w:after="0" w:line="240" w:lineRule="auto"/>
        <w:ind w:left="709"/>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e) numele si adresa transportatorului;</w:t>
      </w:r>
      <w:r w:rsidRPr="002A339C">
        <w:rPr>
          <w:rFonts w:ascii="Times New Roman" w:eastAsia="Times New Roman" w:hAnsi="Times New Roman" w:cs="Times New Roman"/>
          <w:lang w:val="en-US" w:eastAsia="ro-RO"/>
        </w:rPr>
        <w:br/>
        <w:t>f) numele si adresa destinatarului si daca este aplicabil, numarul de autorizare al acestuia; si daca este cazul:</w:t>
      </w:r>
      <w:r w:rsidRPr="002A339C">
        <w:rPr>
          <w:rFonts w:ascii="Times New Roman" w:eastAsia="Times New Roman" w:hAnsi="Times New Roman" w:cs="Times New Roman"/>
          <w:lang w:val="en-US" w:eastAsia="ro-RO"/>
        </w:rPr>
        <w:br/>
        <w:t xml:space="preserve">(h) numarul de autorizare a intreprinderii de origine, </w:t>
      </w:r>
      <w:r w:rsidRPr="002A339C">
        <w:rPr>
          <w:rFonts w:ascii="Times New Roman" w:eastAsia="Times New Roman" w:hAnsi="Times New Roman" w:cs="Times New Roman"/>
          <w:lang w:val="en-US" w:eastAsia="ro-RO"/>
        </w:rPr>
        <w:br/>
        <w:t>(i) natura si metodele de tratament</w:t>
      </w:r>
    </w:p>
    <w:p w:rsidR="00276BA7" w:rsidRPr="002A339C" w:rsidRDefault="00276BA7"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Documentul comercial trebuie sa fie emis în triplu exemplar (un original si doua copii). Originalul trebuie sa insoteasca transportul pana la destinatia sa finala. Destinatarul trebuie sa il pastreze pentru a-l prezenta in cadrul inspectiilor. Producatorul si transportatorul trebuie sa pastreze cate o copie.</w:t>
      </w:r>
    </w:p>
    <w:p w:rsidR="00276BA7" w:rsidRPr="002A339C" w:rsidRDefault="00276BA7"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Certificatele de sanatate sunt emise si semnate de autoritatea veterinara competent (medic veterinar). Originalul va insoti subprodusele pana la destinatie/primitor si va trebui indosariat si pastrat impreuna cu documentul de miscare a subproduselor animale ce nu sunt destinate consumului uman corespunzator timp de minimum 2 ani.</w:t>
      </w:r>
    </w:p>
    <w:p w:rsidR="0030243E" w:rsidRPr="0030243E" w:rsidRDefault="0030243E" w:rsidP="00E37E96">
      <w:pPr>
        <w:spacing w:after="0" w:line="240" w:lineRule="auto"/>
        <w:jc w:val="both"/>
        <w:rPr>
          <w:rFonts w:ascii="Times New Roman" w:eastAsia="Times New Roman" w:hAnsi="Times New Roman" w:cs="Times New Roman"/>
          <w:lang w:val="en-US" w:eastAsia="ro-RO"/>
        </w:rPr>
      </w:pPr>
      <w:r w:rsidRPr="0030243E">
        <w:rPr>
          <w:rFonts w:ascii="Times New Roman" w:eastAsia="Times New Roman" w:hAnsi="Times New Roman" w:cs="Times New Roman"/>
          <w:lang w:val="en-US" w:eastAsia="ro-RO"/>
        </w:rPr>
        <w:t xml:space="preserve">Mașinile care efectuează transportul sunt dotate cu camera frigorifică pentru mentinerea unei temperaturi corespunzatoare pe tot parcursul transportului, astfel încât să se evite orice risc pentru sanatatea publică. </w:t>
      </w:r>
    </w:p>
    <w:p w:rsidR="00276BA7" w:rsidRPr="002A339C" w:rsidRDefault="00276BA7"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Vehiculele și containerele în care se transporta subprodusele animale care nu sunt destinate consumului uman sau materiile obtinute din procesarea acestora trebuie sa fie insotite la incarcare de o Declaratie de curatire si dezinfectare a vehiculului/containerului. Declaratia de curatire si dezinfectare a vehiculului/containerului este completata de responsabilul unitatii care a realizat curatirea si dezinfectia vehiculului/containerului, in dublu exemplar. Originalul insoteste vehiculul sau containerul la incarcare, iar copia se retine de emitent. </w:t>
      </w:r>
    </w:p>
    <w:p w:rsidR="00276BA7" w:rsidRPr="002A339C" w:rsidRDefault="00276BA7"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Declaratia in original va insoti vehiculul/containerul incarcat cu subproduse animale care nu sunt destinate consumului uman pana la descarcarea acestuia, documentul fiind pastrat de destinatarul/primitorul incarcaturii impreuna cu Certificatul sanitar-veterinar pentru subprodusele animale ce nu sunt destinate consumului uman si cu Documentul de miscare a subproduselor animale ce nu sunt destinate consumului uman corespunzator, timp de minimum 2 ani.</w:t>
      </w:r>
    </w:p>
    <w:p w:rsidR="00276BA7" w:rsidRPr="002A339C" w:rsidRDefault="00276BA7"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Odata ajuns transportul in incinta instalatiei de incinerare, autovehiculele se descarca </w:t>
      </w:r>
      <w:r w:rsidRPr="002A339C">
        <w:rPr>
          <w:rFonts w:ascii="Times New Roman" w:eastAsia="Times New Roman" w:hAnsi="Times New Roman" w:cs="Times New Roman"/>
          <w:b/>
          <w:lang w:val="en-US" w:eastAsia="ro-RO"/>
        </w:rPr>
        <w:t>fara a desface ambalajul</w:t>
      </w:r>
      <w:r w:rsidRPr="002A339C">
        <w:rPr>
          <w:rFonts w:ascii="Times New Roman" w:eastAsia="Times New Roman" w:hAnsi="Times New Roman" w:cs="Times New Roman"/>
          <w:lang w:val="en-US" w:eastAsia="ro-RO"/>
        </w:rPr>
        <w:t xml:space="preserve"> si se depoziteaza separat in camerele frigorifice corespunzatoare categoriei de subproduse de origine animala. </w:t>
      </w:r>
    </w:p>
    <w:p w:rsidR="00276BA7" w:rsidRPr="002A339C" w:rsidRDefault="00276BA7" w:rsidP="00E37E96">
      <w:pPr>
        <w:spacing w:after="0" w:line="240" w:lineRule="auto"/>
        <w:jc w:val="both"/>
        <w:rPr>
          <w:rFonts w:ascii="Times New Roman" w:eastAsia="Calibri" w:hAnsi="Times New Roman" w:cs="Times New Roman"/>
          <w:color w:val="000000"/>
          <w:lang w:val="it-IT"/>
        </w:rPr>
      </w:pPr>
      <w:r w:rsidRPr="002A339C">
        <w:rPr>
          <w:rFonts w:ascii="Times New Roman" w:eastAsia="Times New Roman" w:hAnsi="Times New Roman" w:cs="Times New Roman"/>
          <w:lang w:val="en-US" w:eastAsia="ro-RO"/>
        </w:rPr>
        <w:t xml:space="preserve">Autovehicolul care a efectuat transportul se igienizeaza conform procedurilor întocmite de către societate( PTE-17-) pentru Igienizarea/dezinfectia echipamentelor si spatiilor </w:t>
      </w:r>
      <w:r w:rsidRPr="002A339C">
        <w:rPr>
          <w:rFonts w:ascii="Times New Roman" w:eastAsia="Times New Roman" w:hAnsi="Times New Roman" w:cs="Times New Roman"/>
          <w:bCs/>
          <w:lang w:val="en-US"/>
        </w:rPr>
        <w:t>în fluxul tehnologic de incinerare a subproduselor de origine animala.</w:t>
      </w:r>
      <w:r w:rsidRPr="002A339C">
        <w:rPr>
          <w:rFonts w:ascii="Times New Roman" w:eastAsia="Times New Roman" w:hAnsi="Times New Roman" w:cs="Times New Roman"/>
          <w:bCs/>
          <w:lang w:val="en-US"/>
        </w:rPr>
        <w:tab/>
      </w:r>
    </w:p>
    <w:p w:rsidR="00276BA7" w:rsidRPr="002A339C" w:rsidRDefault="00276BA7" w:rsidP="00E37E96">
      <w:pPr>
        <w:tabs>
          <w:tab w:val="left" w:pos="9072"/>
        </w:tabs>
        <w:spacing w:after="0" w:line="240" w:lineRule="auto"/>
        <w:ind w:firstLine="360"/>
        <w:contextualSpacing/>
        <w:mirrorIndents/>
        <w:jc w:val="both"/>
        <w:rPr>
          <w:rFonts w:ascii="Times New Roman" w:eastAsia="Calibri" w:hAnsi="Times New Roman" w:cs="Times New Roman"/>
          <w:color w:val="000000"/>
          <w:lang w:val="it-IT"/>
        </w:rPr>
      </w:pPr>
      <w:r w:rsidRPr="002A339C">
        <w:rPr>
          <w:rFonts w:ascii="Times New Roman" w:eastAsia="Calibri" w:hAnsi="Times New Roman" w:cs="Times New Roman"/>
          <w:color w:val="000000"/>
          <w:lang w:val="it-IT"/>
        </w:rPr>
        <w:t>Camerele frigorifice destinate subproduselor de origine animală nedestinate consumului uman, au o capacitate de aprox. 40 t, amplasarea lor realizându-se pe o suprafață de 40 mp în interiorul halei incineratorului, în imediata vecinatate a camerei frigorifice existente, destinata deseurilor medicale. Racirea acestora se face cu gaz refrigerent R404A, care este un agent de răcire ecologic, nu are caracter periculos și respecta prevederile Directivelor CE transpuse in legislatia nationala.</w:t>
      </w:r>
    </w:p>
    <w:p w:rsidR="00276BA7" w:rsidRPr="002A339C" w:rsidRDefault="00276BA7" w:rsidP="00E37E96">
      <w:pPr>
        <w:tabs>
          <w:tab w:val="left" w:pos="9072"/>
        </w:tabs>
        <w:spacing w:after="0" w:line="240" w:lineRule="auto"/>
        <w:ind w:firstLine="357"/>
        <w:contextualSpacing/>
        <w:mirrorIndents/>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SC DEMECO SRL a stabilit proceduri tehnice de executie (PTE) pentru desfasurarea acestei activitatii, proceduri care au stat la baza obtinerii Autorizatiei nr. RO-IS-009-INCP/1,2,3-31.08.2016 emisa de D.S.V.S.A. Iasi.</w:t>
      </w:r>
    </w:p>
    <w:p w:rsidR="0038410B" w:rsidRPr="002A339C" w:rsidRDefault="0038410B" w:rsidP="00E37E96">
      <w:pPr>
        <w:tabs>
          <w:tab w:val="left" w:pos="9072"/>
        </w:tabs>
        <w:spacing w:after="0" w:line="240" w:lineRule="auto"/>
        <w:ind w:firstLine="357"/>
        <w:jc w:val="both"/>
        <w:rPr>
          <w:rFonts w:ascii="Times New Roman" w:eastAsia="Calibri" w:hAnsi="Times New Roman" w:cs="Times New Roman"/>
          <w:lang w:val="en-US"/>
        </w:rPr>
      </w:pPr>
      <w:r w:rsidRPr="002A339C">
        <w:rPr>
          <w:rFonts w:ascii="Times New Roman" w:eastAsia="Calibri" w:hAnsi="Times New Roman" w:cs="Times New Roman"/>
          <w:lang w:val="en-US"/>
        </w:rPr>
        <w:t>Procedura de lucru prin care este reglementată a fi desfășurată activitatea de colectare si transport a SNCU, conține pașii și condițiile care trebuiesc respectate.Astfel,</w:t>
      </w:r>
      <w:r w:rsidR="000F7D3C" w:rsidRPr="002A339C">
        <w:rPr>
          <w:rFonts w:ascii="Times New Roman" w:eastAsia="Calibri" w:hAnsi="Times New Roman" w:cs="Times New Roman"/>
          <w:lang w:val="en-US"/>
        </w:rPr>
        <w:t xml:space="preserve"> </w:t>
      </w:r>
      <w:r w:rsidRPr="002A339C">
        <w:rPr>
          <w:rFonts w:ascii="Times New Roman" w:eastAsia="Calibri" w:hAnsi="Times New Roman" w:cs="Times New Roman"/>
          <w:lang w:val="en-US"/>
        </w:rPr>
        <w:t xml:space="preserve">colectarea de la generator și transportul la instalatia de incinerare a SNCU se realizeaza cu autovehicule frigorifice autorizate. Inca de la colectare sunt luate toate masurile necesare pentru a se asigura ca materiile din categoria 1, categoria a 2-a si categoria a 3-a sunt identificate, depozitate separat si identificabile in cursul colectarii si transportului. </w:t>
      </w:r>
    </w:p>
    <w:p w:rsidR="0038410B" w:rsidRPr="002A339C" w:rsidRDefault="0038410B" w:rsidP="00E37E96">
      <w:pPr>
        <w:tabs>
          <w:tab w:val="left" w:pos="9072"/>
        </w:tabs>
        <w:spacing w:after="0" w:line="240" w:lineRule="auto"/>
        <w:ind w:firstLine="360"/>
        <w:jc w:val="both"/>
        <w:rPr>
          <w:rFonts w:ascii="Times New Roman" w:eastAsia="Calibri" w:hAnsi="Times New Roman" w:cs="Times New Roman"/>
          <w:lang w:val="en-US"/>
        </w:rPr>
      </w:pPr>
      <w:r w:rsidRPr="002A339C">
        <w:rPr>
          <w:rFonts w:ascii="Times New Roman" w:eastAsia="Calibri" w:hAnsi="Times New Roman" w:cs="Times New Roman"/>
          <w:lang w:val="en-US"/>
        </w:rPr>
        <w:t>Subprodusele de la animale si produsele prelucrate sunt colectate si transportate în ambalaje sigilate sau containere ori vehicule acoperite și etanșe, la un regim termic corespunzător fiecărei categorii, astfel încât să nu existe emanații generatoare de discomfort sau care să afecteze sănătatea populației.</w:t>
      </w:r>
    </w:p>
    <w:p w:rsidR="0038410B" w:rsidRPr="002A339C" w:rsidRDefault="0038410B" w:rsidP="00E37E96">
      <w:pPr>
        <w:tabs>
          <w:tab w:val="left" w:pos="9072"/>
        </w:tabs>
        <w:spacing w:after="0" w:line="240" w:lineRule="auto"/>
        <w:ind w:firstLine="360"/>
        <w:jc w:val="both"/>
        <w:rPr>
          <w:rFonts w:ascii="Times New Roman" w:eastAsia="Calibri" w:hAnsi="Times New Roman" w:cs="Times New Roman"/>
          <w:lang w:val="en-US"/>
        </w:rPr>
      </w:pPr>
      <w:r w:rsidRPr="002A339C">
        <w:rPr>
          <w:rFonts w:ascii="Times New Roman" w:eastAsia="Calibri" w:hAnsi="Times New Roman" w:cs="Times New Roman"/>
          <w:lang w:val="en-US"/>
        </w:rPr>
        <w:lastRenderedPageBreak/>
        <w:t xml:space="preserve">Odata ajuns transportul pe amplasamentul instalatiei de incinerare, deșeurile sunt descărcate fără a fi desfăcute din ambalaje și sunt depozitate separat în camerele frigorifice. </w:t>
      </w:r>
    </w:p>
    <w:p w:rsidR="0038410B" w:rsidRPr="002A339C" w:rsidRDefault="0038410B" w:rsidP="00E37E96">
      <w:pPr>
        <w:tabs>
          <w:tab w:val="left" w:pos="9072"/>
        </w:tabs>
        <w:spacing w:after="0" w:line="240" w:lineRule="auto"/>
        <w:ind w:firstLine="360"/>
        <w:jc w:val="both"/>
        <w:rPr>
          <w:rFonts w:ascii="Times New Roman" w:eastAsia="Calibri" w:hAnsi="Times New Roman" w:cs="Times New Roman"/>
          <w:lang w:val="en-US"/>
        </w:rPr>
      </w:pPr>
      <w:r w:rsidRPr="002A339C">
        <w:rPr>
          <w:rFonts w:ascii="Times New Roman" w:eastAsia="Calibri" w:hAnsi="Times New Roman" w:cs="Times New Roman"/>
          <w:lang w:val="en-US"/>
        </w:rPr>
        <w:t>Incinerarea acestor deșeuri se face conform procedurii tehnice pentru-Incinerarea deseurilor periculoase, fara a desface ambalajul initial, fara fi supuse unui procedeu de tocare/ maruntire, respectiv fara a fi amestecate cu alte categorii de deseuri.</w:t>
      </w:r>
    </w:p>
    <w:p w:rsidR="0038410B" w:rsidRPr="002A339C" w:rsidRDefault="0038410B" w:rsidP="00E37E96">
      <w:pPr>
        <w:tabs>
          <w:tab w:val="left" w:pos="9072"/>
        </w:tabs>
        <w:spacing w:after="0" w:line="240" w:lineRule="auto"/>
        <w:ind w:firstLine="360"/>
        <w:jc w:val="both"/>
        <w:rPr>
          <w:rFonts w:ascii="Times New Roman" w:eastAsia="Calibri" w:hAnsi="Times New Roman" w:cs="Times New Roman"/>
          <w:lang w:val="en-US"/>
        </w:rPr>
      </w:pPr>
      <w:r w:rsidRPr="002A339C">
        <w:rPr>
          <w:rFonts w:ascii="Times New Roman" w:eastAsia="Calibri" w:hAnsi="Times New Roman" w:cs="Times New Roman"/>
          <w:lang w:val="en-US"/>
        </w:rPr>
        <w:t>Inca de la colectare se asigura ca deseurile ambalate de SNCU respecta parametrii de alimentare a camerelor de incinerare, respectiv:</w:t>
      </w:r>
    </w:p>
    <w:p w:rsidR="0038410B" w:rsidRPr="002A339C" w:rsidRDefault="0038410B" w:rsidP="002807EB">
      <w:pPr>
        <w:numPr>
          <w:ilvl w:val="0"/>
          <w:numId w:val="22"/>
        </w:numPr>
        <w:tabs>
          <w:tab w:val="left" w:pos="9072"/>
        </w:tabs>
        <w:spacing w:after="0" w:line="240" w:lineRule="auto"/>
        <w:contextualSpacing/>
        <w:jc w:val="both"/>
        <w:rPr>
          <w:rFonts w:ascii="Times New Roman" w:eastAsia="Calibri" w:hAnsi="Times New Roman" w:cs="Times New Roman"/>
          <w:lang w:val="en-US"/>
        </w:rPr>
      </w:pPr>
      <w:r w:rsidRPr="002A339C">
        <w:rPr>
          <w:rFonts w:ascii="Times New Roman" w:eastAsia="Calibri" w:hAnsi="Times New Roman" w:cs="Times New Roman"/>
          <w:lang w:val="en-US"/>
        </w:rPr>
        <w:t>dimensiunea pachetului cu deșeuri de SNCU (în forma sa finală – refrigerată/ congelată și ambalată conform prevederilor legale) nu depășește dimesiunile gurii de alimentare a camerei de incinerare BxH= 1.0x0.8 m, Vmax=1 mc;</w:t>
      </w:r>
    </w:p>
    <w:p w:rsidR="0038410B" w:rsidRPr="002A339C" w:rsidRDefault="0038410B" w:rsidP="002807EB">
      <w:pPr>
        <w:numPr>
          <w:ilvl w:val="0"/>
          <w:numId w:val="22"/>
        </w:numPr>
        <w:tabs>
          <w:tab w:val="left" w:pos="9072"/>
        </w:tabs>
        <w:spacing w:after="0" w:line="240" w:lineRule="auto"/>
        <w:contextualSpacing/>
        <w:jc w:val="both"/>
        <w:rPr>
          <w:rFonts w:ascii="Times New Roman" w:eastAsia="Calibri" w:hAnsi="Times New Roman" w:cs="Times New Roman"/>
          <w:lang w:val="en-US"/>
        </w:rPr>
      </w:pPr>
      <w:r w:rsidRPr="002A339C">
        <w:rPr>
          <w:rFonts w:ascii="Times New Roman" w:eastAsia="Calibri" w:hAnsi="Times New Roman" w:cs="Times New Roman"/>
          <w:lang w:val="en-US"/>
        </w:rPr>
        <w:t>greutatea deșeului de SNCU – maxim 150kg.</w:t>
      </w:r>
    </w:p>
    <w:p w:rsidR="0038410B" w:rsidRPr="002A339C" w:rsidRDefault="0038410B" w:rsidP="00E37E96">
      <w:pPr>
        <w:tabs>
          <w:tab w:val="left" w:pos="9072"/>
        </w:tabs>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În timpul procesului de incinerare se folosesc tehnici de monitorizare a parametrilor și a condițiilor relevante pentru proces. Incineratorul deține echipamente de măsurare a temperaturii.</w:t>
      </w:r>
    </w:p>
    <w:p w:rsidR="0038410B" w:rsidRPr="002A339C" w:rsidRDefault="0038410B" w:rsidP="00E37E96">
      <w:pPr>
        <w:tabs>
          <w:tab w:val="left" w:pos="9072"/>
        </w:tabs>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 xml:space="preserve">Instalațiile relevante și funcționarea echipamentelor de monitorizare automată sunt supuse controlului, precum și unui test anual de supraveghere. </w:t>
      </w:r>
    </w:p>
    <w:p w:rsidR="0038410B" w:rsidRPr="002A339C" w:rsidRDefault="0038410B" w:rsidP="00E37E96">
      <w:pPr>
        <w:tabs>
          <w:tab w:val="left" w:pos="9072"/>
        </w:tabs>
        <w:spacing w:after="0" w:line="240" w:lineRule="auto"/>
        <w:ind w:firstLine="360"/>
        <w:jc w:val="both"/>
        <w:rPr>
          <w:rFonts w:ascii="Times New Roman" w:eastAsia="Calibri" w:hAnsi="Times New Roman" w:cs="Times New Roman"/>
          <w:lang w:val="en-US"/>
        </w:rPr>
      </w:pPr>
      <w:r w:rsidRPr="002A339C">
        <w:rPr>
          <w:rFonts w:ascii="Times New Roman" w:eastAsia="Calibri" w:hAnsi="Times New Roman" w:cs="Times New Roman"/>
          <w:lang w:val="en-US"/>
        </w:rPr>
        <w:t>După alimentarea în camerele de incinerare a deșeurilor de SNCU, pubele în care au fost depozitate deșeurile se igienizează ți se reutilizează.</w:t>
      </w:r>
    </w:p>
    <w:p w:rsidR="0038410B" w:rsidRPr="002A339C" w:rsidRDefault="0038410B" w:rsidP="00E37E96">
      <w:pPr>
        <w:tabs>
          <w:tab w:val="left" w:pos="9072"/>
        </w:tabs>
        <w:spacing w:after="0" w:line="240" w:lineRule="auto"/>
        <w:ind w:firstLine="360"/>
        <w:jc w:val="both"/>
        <w:rPr>
          <w:rFonts w:ascii="Times New Roman" w:eastAsia="Calibri" w:hAnsi="Times New Roman" w:cs="Times New Roman"/>
          <w:bCs/>
          <w:color w:val="000000"/>
        </w:rPr>
      </w:pPr>
      <w:r w:rsidRPr="002A339C">
        <w:rPr>
          <w:rFonts w:ascii="Times New Roman" w:eastAsia="Times New Roman" w:hAnsi="Times New Roman" w:cs="Times New Roman"/>
        </w:rPr>
        <w:t>Pentru desfășurarea activității de tratare prin incinerare a deșeurilor de origine animală</w:t>
      </w:r>
      <w:r w:rsidR="0030243E">
        <w:rPr>
          <w:rFonts w:ascii="Times New Roman" w:eastAsia="Times New Roman" w:hAnsi="Times New Roman" w:cs="Times New Roman"/>
        </w:rPr>
        <w:t xml:space="preserve"> </w:t>
      </w:r>
      <w:r w:rsidR="002C1B82" w:rsidRPr="002A339C">
        <w:rPr>
          <w:rFonts w:ascii="Times New Roman" w:eastAsia="Calibri" w:hAnsi="Times New Roman" w:cs="Times New Roman"/>
          <w:color w:val="000000"/>
          <w:lang w:val="en-US"/>
        </w:rPr>
        <w:t>s</w:t>
      </w:r>
      <w:r w:rsidRPr="002A339C">
        <w:rPr>
          <w:rFonts w:ascii="Times New Roman" w:eastAsia="Calibri" w:hAnsi="Times New Roman" w:cs="Times New Roman"/>
          <w:color w:val="000000"/>
          <w:lang w:val="en-US"/>
        </w:rPr>
        <w:t xml:space="preserve">unt prevăzute condiții în  </w:t>
      </w:r>
      <w:r w:rsidRPr="002A339C">
        <w:rPr>
          <w:rFonts w:ascii="Times New Roman" w:eastAsia="Calibri" w:hAnsi="Times New Roman" w:cs="Times New Roman"/>
          <w:bCs/>
          <w:color w:val="000000"/>
          <w:lang w:val="en-US"/>
        </w:rPr>
        <w:t xml:space="preserve">REGULAMENTUL (UE) NR. 142/2011 AL COMISIEI </w:t>
      </w:r>
      <w:r w:rsidR="0030243E">
        <w:rPr>
          <w:rFonts w:ascii="Times New Roman" w:eastAsia="Calibri" w:hAnsi="Times New Roman" w:cs="Times New Roman"/>
          <w:bCs/>
          <w:color w:val="000000"/>
          <w:lang w:val="en-US"/>
        </w:rPr>
        <w:t xml:space="preserve"> </w:t>
      </w:r>
      <w:r w:rsidRPr="002A339C">
        <w:rPr>
          <w:rFonts w:ascii="Times New Roman" w:eastAsia="Calibri" w:hAnsi="Times New Roman" w:cs="Times New Roman"/>
          <w:bCs/>
          <w:color w:val="000000"/>
        </w:rPr>
        <w:t>din 25 februarie 2011 de punere în aplicare a Regulamentului (CE) nr. 1069/2009 al Parlamentului European și al Consiliului de stabilire a unor norme sanitare privind subprodusele de origine animală și produsele derivate care nu sunt destinate consumului uman și de punere în aplicare a Directivei 97/78/CE a Consiliului în ceea ce privește anumite probe și produse care sunt scutite de la controalele sanitar-veterinare la frontieră în conformitate cu directiva menționată.</w:t>
      </w:r>
    </w:p>
    <w:p w:rsidR="0038410B" w:rsidRPr="002A339C" w:rsidRDefault="0038410B"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Operatorii instalațiilor de incinerare și coincinerare se asigură că instalațiile aflate sub controlul lor </w:t>
      </w:r>
      <w:r w:rsidR="0030243E">
        <w:rPr>
          <w:rFonts w:ascii="Times New Roman" w:eastAsia="Calibri" w:hAnsi="Times New Roman" w:cs="Times New Roman"/>
          <w:color w:val="000000"/>
        </w:rPr>
        <w:t xml:space="preserve"> </w:t>
      </w:r>
      <w:r w:rsidRPr="002A339C">
        <w:rPr>
          <w:rFonts w:ascii="Times New Roman" w:eastAsia="Calibri" w:hAnsi="Times New Roman" w:cs="Times New Roman"/>
          <w:color w:val="000000"/>
        </w:rPr>
        <w:t xml:space="preserve">îndeplinesc următoarele condiții de igienă: </w:t>
      </w:r>
    </w:p>
    <w:p w:rsidR="00CC334F"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Subprodusele de origine animală și produsele derivate  trebuie depozitate în mod corespunzător înainte de eliminare, </w:t>
      </w:r>
    </w:p>
    <w:p w:rsidR="00CC334F"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 Instalațiile trebuie să fie prevăzute cu utilaje adecvate pentru curățirea și dezinfectarea recipientelor și vehiculelor la fața locului, și anume într-o zonă desemnată din care apele uzate sunt eliminate în conformitate cu legislația Uniunii, în vederea eliminării riscurilor de contaminare.</w:t>
      </w:r>
    </w:p>
    <w:p w:rsidR="00CC334F"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 Instalațiile trebuie să fie plasate pe o suprafață solidă cu scurgere adecvată. </w:t>
      </w:r>
    </w:p>
    <w:p w:rsidR="00CC334F"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Instalațiile trebuie să fie prevăzute cu sisteme adecvate pentru protecția împotriva dăunătorilor, precum insectele, rozătoarele și păsările</w:t>
      </w:r>
    </w:p>
    <w:p w:rsidR="00CC334F"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 Personalul trebuie să aibă acces la dotări adecvate pentru igiena personală, cum ar fi lavabouri, vestiare și chiuvete, după caz, pentru a pr</w:t>
      </w:r>
      <w:r w:rsidR="00CC334F" w:rsidRPr="002A339C">
        <w:rPr>
          <w:rFonts w:ascii="Times New Roman" w:eastAsia="Calibri" w:hAnsi="Times New Roman" w:cs="Times New Roman"/>
          <w:color w:val="000000"/>
        </w:rPr>
        <w:t>eveni riscurile de contaminare.</w:t>
      </w:r>
    </w:p>
    <w:p w:rsidR="00CC334F"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 Trebuie să se stabilească și să se documenteze proceduri de curățare pentru toate zonele din incintă. Pentru curățenie trebuie să se prevadă echipamente și agenți de curățare corespunzători.</w:t>
      </w:r>
    </w:p>
    <w:p w:rsidR="00CC334F"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Controlul igienei trebuie să includă controale regulate ale mediului și echipamentelor. Calendarul controalelor și rezultatele acestora trebuie păstrate și documentate timp de cel puțin doi ani.</w:t>
      </w:r>
    </w:p>
    <w:p w:rsidR="00CC334F"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Operatorul unei instalații de incinerare sau coincinerare ia toate măsurile de precauție necesare în ceea ce privește recepția subproduselor de origine animală sau a produselor derivate pentru a preveni sau a reduce, pe cât posibil, riscurile directe pentru sănătatea umană sau animală.</w:t>
      </w:r>
    </w:p>
    <w:p w:rsidR="009364CA"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Depozitarea subproduselor de origine animală și a produselor derivate care urmează să fie incinerate sau coincinerate, precum și a cenușii, trebuie să se efectueze în recipiente acoperite, identificate în mod corespunzător și, după caz, în recipiente etanșe</w:t>
      </w:r>
    </w:p>
    <w:p w:rsidR="009364CA" w:rsidRPr="002A339C" w:rsidRDefault="0038410B" w:rsidP="002807EB">
      <w:pPr>
        <w:pStyle w:val="ListParagraph"/>
        <w:numPr>
          <w:ilvl w:val="0"/>
          <w:numId w:val="134"/>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 Subprodusele de origine animală incinerate incomplet trebuie reincinerate sau eliminate prin alte metode, altele decât prin eliminare într-un depozit de deșeuri autorizat</w:t>
      </w:r>
    </w:p>
    <w:p w:rsidR="0038410B" w:rsidRPr="002A339C" w:rsidRDefault="0038410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Reziduurile de incinerare și coincinerare </w:t>
      </w:r>
    </w:p>
    <w:p w:rsidR="0038410B" w:rsidRPr="002A339C" w:rsidRDefault="0038410B"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Cantitatea de reziduuri de incinerare și coincinerare trebuie să fie minimă, iar reziduurile trebuie să fie inofensive. Astfel de reziduuri trebuie recuperate, după caz, direct din instalație sau în afara acesteia în conformitate cu legislația relevantă a Uniunii, sau eliminate într-un depozit de deșeuri autorizat. </w:t>
      </w:r>
    </w:p>
    <w:p w:rsidR="0038410B" w:rsidRPr="002A339C" w:rsidRDefault="0038410B"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Transportul și depozitarea intermediară a reziduurilor uscate, inclusiv a pulberilor, trebuie să se efectueze astfel încât să se prevină răspândirea în mediu, de exemplu în recipiente închise. </w:t>
      </w:r>
    </w:p>
    <w:p w:rsidR="0038410B" w:rsidRPr="002A339C" w:rsidRDefault="0038410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lastRenderedPageBreak/>
        <w:t xml:space="preserve">Măsurarea temperaturii și a altor parametri </w:t>
      </w:r>
    </w:p>
    <w:p w:rsidR="00C82F9F" w:rsidRPr="002A339C" w:rsidRDefault="0038410B" w:rsidP="002807EB">
      <w:pPr>
        <w:pStyle w:val="ListParagraph"/>
        <w:numPr>
          <w:ilvl w:val="1"/>
          <w:numId w:val="135"/>
        </w:numPr>
        <w:autoSpaceDE w:val="0"/>
        <w:autoSpaceDN w:val="0"/>
        <w:adjustRightInd w:val="0"/>
        <w:spacing w:after="0" w:line="240" w:lineRule="auto"/>
        <w:ind w:left="284" w:hanging="284"/>
        <w:rPr>
          <w:rFonts w:ascii="Times New Roman" w:eastAsia="Calibri" w:hAnsi="Times New Roman" w:cs="Times New Roman"/>
          <w:color w:val="000000"/>
        </w:rPr>
      </w:pPr>
      <w:r w:rsidRPr="002A339C">
        <w:rPr>
          <w:rFonts w:ascii="Times New Roman" w:eastAsia="Calibri" w:hAnsi="Times New Roman" w:cs="Times New Roman"/>
          <w:color w:val="000000"/>
        </w:rPr>
        <w:t>Se utilizează tehnici de monitorizare a parametrilor și a condițiilor relevante pentru procesul de incinerare sau coincinerare.</w:t>
      </w:r>
    </w:p>
    <w:p w:rsidR="00C82F9F" w:rsidRPr="002A339C" w:rsidRDefault="0038410B" w:rsidP="002807EB">
      <w:pPr>
        <w:pStyle w:val="ListParagraph"/>
        <w:numPr>
          <w:ilvl w:val="1"/>
          <w:numId w:val="135"/>
        </w:numPr>
        <w:autoSpaceDE w:val="0"/>
        <w:autoSpaceDN w:val="0"/>
        <w:adjustRightInd w:val="0"/>
        <w:spacing w:after="0" w:line="240" w:lineRule="auto"/>
        <w:ind w:left="284" w:hanging="284"/>
        <w:rPr>
          <w:rFonts w:ascii="Times New Roman" w:eastAsia="Calibri" w:hAnsi="Times New Roman" w:cs="Times New Roman"/>
          <w:color w:val="000000"/>
        </w:rPr>
      </w:pPr>
      <w:r w:rsidRPr="002A339C">
        <w:rPr>
          <w:rFonts w:ascii="Times New Roman" w:eastAsia="Calibri" w:hAnsi="Times New Roman" w:cs="Times New Roman"/>
          <w:color w:val="000000"/>
        </w:rPr>
        <w:t xml:space="preserve"> Funcționarea oricăror echipamente de monitorizare automată face obiectul unor controale și a unui test anual de supraveghere.</w:t>
      </w:r>
    </w:p>
    <w:p w:rsidR="0038410B" w:rsidRPr="002A339C" w:rsidRDefault="0038410B" w:rsidP="002807EB">
      <w:pPr>
        <w:pStyle w:val="ListParagraph"/>
        <w:numPr>
          <w:ilvl w:val="1"/>
          <w:numId w:val="135"/>
        </w:numPr>
        <w:autoSpaceDE w:val="0"/>
        <w:autoSpaceDN w:val="0"/>
        <w:adjustRightInd w:val="0"/>
        <w:spacing w:after="0" w:line="240" w:lineRule="auto"/>
        <w:ind w:left="284" w:hanging="284"/>
        <w:rPr>
          <w:rFonts w:ascii="Times New Roman" w:eastAsia="Calibri" w:hAnsi="Times New Roman" w:cs="Times New Roman"/>
          <w:color w:val="000000"/>
        </w:rPr>
      </w:pPr>
      <w:r w:rsidRPr="002A339C">
        <w:rPr>
          <w:rFonts w:ascii="Times New Roman" w:eastAsia="Calibri" w:hAnsi="Times New Roman" w:cs="Times New Roman"/>
          <w:color w:val="000000"/>
        </w:rPr>
        <w:t xml:space="preserve">Rezultatele măsurătorilor de temperatură sunt înregistrate și prezentate în mod corespunzător, astfel încât să îi permită autorității competente să verifice respectarea condițiilor de funcționare admise stabilite prin prezentul regulament în conformitate cu procedurile care urmează să fie adoptate de către autoritatea în cauză. </w:t>
      </w:r>
    </w:p>
    <w:p w:rsidR="0038410B" w:rsidRPr="002A339C" w:rsidRDefault="0038410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Funcționarea anormală </w:t>
      </w:r>
    </w:p>
    <w:p w:rsidR="0063505C" w:rsidRPr="002A339C" w:rsidRDefault="0063505C" w:rsidP="00E37E96">
      <w:pPr>
        <w:tabs>
          <w:tab w:val="left" w:pos="720"/>
          <w:tab w:val="left" w:pos="1080"/>
        </w:tabs>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eastAsia="ro-RO"/>
        </w:rPr>
        <w:t>Î</w:t>
      </w:r>
      <w:r w:rsidRPr="002A339C">
        <w:rPr>
          <w:rFonts w:ascii="Times New Roman" w:eastAsia="Times New Roman" w:hAnsi="Times New Roman" w:cs="Times New Roman"/>
          <w:lang w:val="it-IT" w:eastAsia="ro-RO"/>
        </w:rPr>
        <w:t>n cazul aparitiei unor disfunctionalitati la instalatiile existente pe amplasament, se vor respecta perioadele de functionare si conditiile anormale de functionare prevazute in Legea 278/20</w:t>
      </w:r>
      <w:r w:rsidR="0030243E">
        <w:rPr>
          <w:rFonts w:ascii="Times New Roman" w:eastAsia="Times New Roman" w:hAnsi="Times New Roman" w:cs="Times New Roman"/>
          <w:lang w:val="it-IT" w:eastAsia="ro-RO"/>
        </w:rPr>
        <w:t>13 privind emisiile industriale:</w:t>
      </w:r>
    </w:p>
    <w:p w:rsidR="0063505C" w:rsidRPr="0030243E" w:rsidRDefault="0063505C" w:rsidP="002807EB">
      <w:pPr>
        <w:pStyle w:val="ListParagraph"/>
        <w:numPr>
          <w:ilvl w:val="0"/>
          <w:numId w:val="139"/>
        </w:numPr>
        <w:autoSpaceDE w:val="0"/>
        <w:autoSpaceDN w:val="0"/>
        <w:adjustRightInd w:val="0"/>
        <w:spacing w:after="0" w:line="240" w:lineRule="auto"/>
        <w:jc w:val="both"/>
        <w:rPr>
          <w:rFonts w:ascii="Times New Roman" w:eastAsia="Calibri" w:hAnsi="Times New Roman" w:cs="Times New Roman"/>
          <w:color w:val="000000"/>
        </w:rPr>
      </w:pPr>
      <w:r w:rsidRPr="0030243E">
        <w:rPr>
          <w:rFonts w:ascii="Times New Roman" w:eastAsia="Calibri" w:hAnsi="Times New Roman" w:cs="Times New Roman"/>
          <w:color w:val="000000"/>
        </w:rPr>
        <w:t>Instalatia de incinerare nu va continua in nici un caz sa incinereze deseuri pe o perioada mai mare de 4 ore fara intrerupere, atunci cand sunt depasite valorile limita de emisie; durata cumulativa de functionare in asemenea conditii pe timp de un an trebuie sa fie sub 60 de ore.</w:t>
      </w:r>
      <w:r w:rsidR="0030243E">
        <w:rPr>
          <w:rFonts w:ascii="Times New Roman" w:eastAsia="Calibri" w:hAnsi="Times New Roman" w:cs="Times New Roman"/>
          <w:color w:val="000000"/>
        </w:rPr>
        <w:t xml:space="preserve"> </w:t>
      </w:r>
      <w:r w:rsidRPr="0030243E">
        <w:rPr>
          <w:rFonts w:ascii="Times New Roman" w:eastAsia="Calibri" w:hAnsi="Times New Roman" w:cs="Times New Roman"/>
          <w:color w:val="000000"/>
        </w:rPr>
        <w:t>Durata de 60 de ore se aplica acelor linii din instalatie care sunt conectate la un dispozitiv de tratare a gazelor de ardere;</w:t>
      </w:r>
    </w:p>
    <w:p w:rsidR="0063505C" w:rsidRPr="0030243E" w:rsidRDefault="0063505C" w:rsidP="002807EB">
      <w:pPr>
        <w:pStyle w:val="ListParagraph"/>
        <w:numPr>
          <w:ilvl w:val="0"/>
          <w:numId w:val="139"/>
        </w:numPr>
        <w:autoSpaceDE w:val="0"/>
        <w:autoSpaceDN w:val="0"/>
        <w:adjustRightInd w:val="0"/>
        <w:spacing w:after="0" w:line="240" w:lineRule="auto"/>
        <w:jc w:val="both"/>
        <w:rPr>
          <w:rFonts w:ascii="Times New Roman" w:eastAsia="Calibri" w:hAnsi="Times New Roman" w:cs="Times New Roman"/>
          <w:color w:val="000000"/>
        </w:rPr>
      </w:pPr>
      <w:r w:rsidRPr="0030243E">
        <w:rPr>
          <w:rFonts w:ascii="Times New Roman" w:eastAsia="Calibri" w:hAnsi="Times New Roman" w:cs="Times New Roman"/>
          <w:color w:val="000000"/>
        </w:rPr>
        <w:t>In cazul defectarii/verificarii/etalonarii sistemelor de monitorizare continua a emisiilor, operatorul va efectua  monitorizarea indicatorilor : pulberi, NOx, SOx, CO, prin masuratori momentane la un interval de maxim 72 de ore.</w:t>
      </w:r>
    </w:p>
    <w:p w:rsidR="0063505C" w:rsidRPr="0030243E" w:rsidRDefault="0063505C" w:rsidP="002807EB">
      <w:pPr>
        <w:pStyle w:val="ListParagraph"/>
        <w:numPr>
          <w:ilvl w:val="0"/>
          <w:numId w:val="139"/>
        </w:numPr>
        <w:autoSpaceDE w:val="0"/>
        <w:autoSpaceDN w:val="0"/>
        <w:adjustRightInd w:val="0"/>
        <w:spacing w:after="0" w:line="240" w:lineRule="auto"/>
        <w:jc w:val="both"/>
        <w:rPr>
          <w:rFonts w:ascii="Times New Roman" w:eastAsia="Calibri" w:hAnsi="Times New Roman" w:cs="Times New Roman"/>
          <w:color w:val="000000"/>
        </w:rPr>
      </w:pPr>
      <w:r w:rsidRPr="0030243E">
        <w:rPr>
          <w:rFonts w:ascii="Times New Roman" w:eastAsia="Calibri" w:hAnsi="Times New Roman" w:cs="Times New Roman"/>
          <w:color w:val="000000"/>
        </w:rPr>
        <w:t>În cazul unei funcţionări necorespunzătoare sau defecţiuni în funcţionarea echipamentelor de depoluare, care nu permite reluarea funcţionării în condiţii normale în termen de 24 de ore, autoritatea competentă pentru protecţia mediului cu responsabilităţi în emiterea autorizaţiei integrate de mediu solicită operatorului fie să reducă sau să oprească funcţionarea instalaţiei de ardere, fie să exploateze instalaţia folosind combustibili puţin poluanţi.</w:t>
      </w:r>
    </w:p>
    <w:p w:rsidR="0063505C" w:rsidRPr="0030243E" w:rsidRDefault="0063505C" w:rsidP="002807EB">
      <w:pPr>
        <w:pStyle w:val="ListParagraph"/>
        <w:numPr>
          <w:ilvl w:val="0"/>
          <w:numId w:val="139"/>
        </w:numPr>
        <w:autoSpaceDE w:val="0"/>
        <w:autoSpaceDN w:val="0"/>
        <w:adjustRightInd w:val="0"/>
        <w:spacing w:after="0" w:line="240" w:lineRule="auto"/>
        <w:jc w:val="both"/>
        <w:rPr>
          <w:rFonts w:ascii="Times New Roman" w:eastAsia="Calibri" w:hAnsi="Times New Roman" w:cs="Times New Roman"/>
          <w:color w:val="000000"/>
        </w:rPr>
      </w:pPr>
      <w:r w:rsidRPr="0030243E">
        <w:rPr>
          <w:rFonts w:ascii="Times New Roman" w:eastAsia="Calibri" w:hAnsi="Times New Roman" w:cs="Times New Roman"/>
          <w:color w:val="000000"/>
        </w:rPr>
        <w:t>În termen de 48 de ore de la momentul funcţionării necorespunzătoare sau al defectării echipamentelor de depoluare, operatorul informează, în scris, autoritatea competentă pentru protecţia mediului cu responsabilităţi în emiterea autorizaţiei integrate de mediu.</w:t>
      </w:r>
    </w:p>
    <w:p w:rsidR="0038410B" w:rsidRPr="0030243E" w:rsidRDefault="0063505C" w:rsidP="002807EB">
      <w:pPr>
        <w:pStyle w:val="ListParagraph"/>
        <w:numPr>
          <w:ilvl w:val="0"/>
          <w:numId w:val="139"/>
        </w:numPr>
        <w:autoSpaceDE w:val="0"/>
        <w:autoSpaceDN w:val="0"/>
        <w:adjustRightInd w:val="0"/>
        <w:spacing w:after="0" w:line="240" w:lineRule="auto"/>
        <w:jc w:val="both"/>
        <w:rPr>
          <w:rFonts w:ascii="Times New Roman" w:eastAsia="Calibri" w:hAnsi="Times New Roman" w:cs="Times New Roman"/>
          <w:color w:val="000000"/>
        </w:rPr>
      </w:pPr>
      <w:r w:rsidRPr="0030243E">
        <w:rPr>
          <w:rFonts w:ascii="Times New Roman" w:eastAsia="Calibri" w:hAnsi="Times New Roman" w:cs="Times New Roman"/>
          <w:color w:val="000000"/>
        </w:rPr>
        <w:t>Durata cumulată a perioadelor în care instalaţia funcţionează fără echipament corespunzător de reducere a emisiilor nu poate depăşi 120 de ore pe parcursul oricărei perioade de 12 luni.</w:t>
      </w:r>
    </w:p>
    <w:p w:rsidR="0038410B" w:rsidRPr="002A339C" w:rsidRDefault="0038410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Evacuarea apelor </w:t>
      </w:r>
    </w:p>
    <w:p w:rsidR="0038410B" w:rsidRPr="002A339C" w:rsidRDefault="0038410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 xml:space="preserve">1. Amplasamentul instalațiilor </w:t>
      </w:r>
      <w:r w:rsidR="00AB178F" w:rsidRPr="002A339C">
        <w:rPr>
          <w:rFonts w:ascii="Times New Roman" w:eastAsia="Calibri" w:hAnsi="Times New Roman" w:cs="Times New Roman"/>
          <w:color w:val="000000"/>
        </w:rPr>
        <w:t>incinerare</w:t>
      </w:r>
      <w:r w:rsidRPr="002A339C">
        <w:rPr>
          <w:rFonts w:ascii="Times New Roman" w:eastAsia="Calibri" w:hAnsi="Times New Roman" w:cs="Times New Roman"/>
          <w:color w:val="000000"/>
        </w:rPr>
        <w:t xml:space="preserve">, inclusiv zonele asociate de depozitare pentru subproduse de origine animală, sunt proiectate astfel încât să se prevină eliberarea neautorizată și accidentală de orice substanțe poluante în sol, ape de suprafață și ape subterane. </w:t>
      </w:r>
    </w:p>
    <w:p w:rsidR="0038410B" w:rsidRPr="002A339C" w:rsidRDefault="0038410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 xml:space="preserve">2. Trebuie să se prevadă o capacitate de depozitare pentru apa de ploaie contaminată provenită de la amplasamentul instalației sau pentru apa contaminată provenită din pierderi prin scurgeri sau din operațiuni de stingere a incendiilor. </w:t>
      </w:r>
    </w:p>
    <w:p w:rsidR="00A569AD" w:rsidRDefault="00A569AD" w:rsidP="00E37E96">
      <w:pPr>
        <w:tabs>
          <w:tab w:val="left" w:pos="8222"/>
          <w:tab w:val="left" w:pos="9356"/>
        </w:tabs>
        <w:autoSpaceDE w:val="0"/>
        <w:autoSpaceDN w:val="0"/>
        <w:adjustRightInd w:val="0"/>
        <w:spacing w:after="0" w:line="240" w:lineRule="auto"/>
        <w:jc w:val="both"/>
        <w:rPr>
          <w:rFonts w:ascii="Times New Roman" w:eastAsia="Calibri" w:hAnsi="Times New Roman" w:cs="Times New Roman"/>
          <w:color w:val="000000"/>
        </w:rPr>
      </w:pPr>
    </w:p>
    <w:p w:rsidR="00A569AD" w:rsidRPr="008806E0" w:rsidRDefault="00A569AD" w:rsidP="00E37E96">
      <w:pPr>
        <w:tabs>
          <w:tab w:val="left" w:pos="8222"/>
          <w:tab w:val="left" w:pos="9356"/>
        </w:tabs>
        <w:spacing w:after="0" w:line="240" w:lineRule="auto"/>
        <w:ind w:right="141"/>
        <w:contextualSpacing/>
        <w:jc w:val="both"/>
        <w:rPr>
          <w:rFonts w:ascii="Times New Roman" w:eastAsia="Calibri" w:hAnsi="Times New Roman" w:cs="Times New Roman"/>
          <w:color w:val="000000"/>
        </w:rPr>
      </w:pPr>
      <w:r w:rsidRPr="00A569AD">
        <w:rPr>
          <w:rFonts w:ascii="Times New Roman" w:eastAsia="Calibri" w:hAnsi="Times New Roman" w:cs="Times New Roman"/>
          <w:b/>
          <w:color w:val="000000"/>
        </w:rPr>
        <w:t>Activitatea cod CAEN rev.2 -8129</w:t>
      </w:r>
      <w:r>
        <w:rPr>
          <w:rFonts w:ascii="Times New Roman" w:eastAsia="Calibri" w:hAnsi="Times New Roman" w:cs="Times New Roman"/>
          <w:b/>
          <w:color w:val="000000"/>
        </w:rPr>
        <w:t xml:space="preserve"> - </w:t>
      </w:r>
      <w:r w:rsidRPr="008806E0">
        <w:rPr>
          <w:rFonts w:ascii="Times New Roman" w:eastAsia="Calibri" w:hAnsi="Times New Roman" w:cs="Times New Roman"/>
          <w:color w:val="000000"/>
        </w:rPr>
        <w:t>Alte activități de curățenie</w:t>
      </w:r>
      <w:r>
        <w:rPr>
          <w:rFonts w:ascii="Times New Roman" w:eastAsia="Calibri" w:hAnsi="Times New Roman" w:cs="Times New Roman"/>
          <w:color w:val="000000"/>
        </w:rPr>
        <w:t xml:space="preserve"> -</w:t>
      </w:r>
      <w:r w:rsidRPr="008806E0">
        <w:rPr>
          <w:rFonts w:ascii="Times New Roman" w:eastAsia="Calibri" w:hAnsi="Times New Roman" w:cs="Times New Roman"/>
          <w:color w:val="000000"/>
        </w:rPr>
        <w:t>se va desfășura în baza procedurilor tehnice de execuție stabilite de către societate.</w:t>
      </w:r>
    </w:p>
    <w:p w:rsidR="008806E0" w:rsidRPr="008806E0" w:rsidRDefault="008806E0" w:rsidP="00E37E96">
      <w:pPr>
        <w:tabs>
          <w:tab w:val="left" w:pos="8222"/>
          <w:tab w:val="left" w:pos="9356"/>
        </w:tabs>
        <w:autoSpaceDE w:val="0"/>
        <w:autoSpaceDN w:val="0"/>
        <w:adjustRightInd w:val="0"/>
        <w:spacing w:after="0" w:line="240" w:lineRule="auto"/>
        <w:jc w:val="both"/>
        <w:rPr>
          <w:rFonts w:ascii="Times New Roman" w:eastAsia="Calibri" w:hAnsi="Times New Roman" w:cs="Times New Roman"/>
          <w:color w:val="000000"/>
        </w:rPr>
      </w:pPr>
      <w:r w:rsidRPr="008806E0">
        <w:rPr>
          <w:rFonts w:ascii="Times New Roman" w:eastAsia="Calibri" w:hAnsi="Times New Roman" w:cs="Times New Roman"/>
          <w:color w:val="000000"/>
        </w:rPr>
        <w:t>În vederea respectării obligațiilor ce îi revin privind asigurarea eficientă a curățeniei și a dezinfectiei, SC DEMECO SRL a implementat o procedură în acest sens a și a obținut în conformitate cu prevederile legislative, Certificatul de Înregistrare Sanitar Veterinară, nr.030/ 20.03.2017, în conformitate cu prevederile Ordinului Președintelui ANSVSA, nr.16 din anul 2010.</w:t>
      </w:r>
    </w:p>
    <w:p w:rsidR="008806E0" w:rsidRPr="008806E0" w:rsidRDefault="008806E0" w:rsidP="00E37E96">
      <w:pPr>
        <w:spacing w:after="0" w:line="240" w:lineRule="auto"/>
        <w:jc w:val="both"/>
        <w:rPr>
          <w:rFonts w:ascii="Times New Roman" w:eastAsia="Calibri" w:hAnsi="Times New Roman" w:cs="Times New Roman"/>
          <w:color w:val="000000"/>
        </w:rPr>
      </w:pPr>
      <w:r w:rsidRPr="008806E0">
        <w:rPr>
          <w:rFonts w:ascii="Times New Roman" w:eastAsia="Calibri" w:hAnsi="Times New Roman" w:cs="Times New Roman"/>
          <w:color w:val="000000"/>
        </w:rPr>
        <w:t>În acest sens SC DEMECO SRL și-a format o echipă din personal propriu, special instruită sa desfasoare activităţi de decontaminare, dezinfecţie, dezinsecţie şi deratizare în unitatea proprie.</w:t>
      </w:r>
    </w:p>
    <w:p w:rsidR="0038410B" w:rsidRPr="002A339C" w:rsidRDefault="0038410B" w:rsidP="00E37E96">
      <w:pPr>
        <w:tabs>
          <w:tab w:val="left" w:pos="8222"/>
          <w:tab w:val="left" w:pos="9356"/>
        </w:tabs>
        <w:autoSpaceDE w:val="0"/>
        <w:autoSpaceDN w:val="0"/>
        <w:adjustRightInd w:val="0"/>
        <w:spacing w:after="0" w:line="240" w:lineRule="auto"/>
        <w:ind w:right="141"/>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De asemenea societatea deține </w:t>
      </w:r>
      <w:r w:rsidRPr="002A339C">
        <w:rPr>
          <w:rFonts w:ascii="Times New Roman" w:eastAsia="Calibri" w:hAnsi="Times New Roman" w:cs="Times New Roman"/>
          <w:lang w:val="en-US"/>
        </w:rPr>
        <w:t>dotările necesare desfășurarii activității de decontaminare, dezinfecţie, dezinsecţie şi deratizare (stație spalare autovehicule/ containere, aparate de spalat cu presiune tip Karcher, folosește substanțe avizate de Ministerul Sanatatii pentru activitatea de dezinfecţie, dezinsecţie şi deratizare, etc) </w:t>
      </w:r>
      <w:r w:rsidR="00A569AD">
        <w:rPr>
          <w:rFonts w:ascii="Times New Roman" w:eastAsia="Calibri" w:hAnsi="Times New Roman" w:cs="Times New Roman"/>
          <w:lang w:val="en-US"/>
        </w:rPr>
        <w:t>.</w:t>
      </w:r>
    </w:p>
    <w:p w:rsidR="0038410B" w:rsidRPr="002A339C" w:rsidRDefault="0038410B"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Activitățile desfășurate se referă cu precădere la:</w:t>
      </w:r>
    </w:p>
    <w:p w:rsidR="0038410B" w:rsidRPr="002A339C" w:rsidRDefault="00AB178F" w:rsidP="00E37E96">
      <w:pPr>
        <w:spacing w:after="0" w:line="240" w:lineRule="auto"/>
        <w:jc w:val="both"/>
        <w:rPr>
          <w:rFonts w:ascii="Times New Roman" w:eastAsia="Times New Roman" w:hAnsi="Times New Roman" w:cs="Times New Roman"/>
          <w:b/>
          <w:lang w:val="en-GB" w:eastAsia="ro-RO"/>
        </w:rPr>
      </w:pPr>
      <w:r w:rsidRPr="002A339C">
        <w:rPr>
          <w:rFonts w:ascii="Times New Roman" w:eastAsia="Times New Roman" w:hAnsi="Times New Roman" w:cs="Times New Roman"/>
          <w:b/>
          <w:lang w:val="en-GB" w:eastAsia="ro-RO"/>
        </w:rPr>
        <w:t>I</w:t>
      </w:r>
      <w:r w:rsidR="0038410B" w:rsidRPr="002A339C">
        <w:rPr>
          <w:rFonts w:ascii="Times New Roman" w:eastAsia="Times New Roman" w:hAnsi="Times New Roman" w:cs="Times New Roman"/>
          <w:b/>
          <w:lang w:val="en-GB" w:eastAsia="ro-RO"/>
        </w:rPr>
        <w:t>gienizare/ dezinfectie a containerelor/ pubelelor utilizate la transportul si depozitarea subproduselor de origine animala:</w:t>
      </w:r>
    </w:p>
    <w:p w:rsidR="0038410B" w:rsidRPr="002A339C" w:rsidRDefault="0038410B"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lastRenderedPageBreak/>
        <w:t>Containerele/ pubelele utilizate la transportul subproduselor de origine animala au un volum de  1100 litri, sunt etanse și etichetate/ marcate corespunzator (cu culoarea aferenta fiecarei categorii).</w:t>
      </w:r>
    </w:p>
    <w:p w:rsidR="0038410B" w:rsidRPr="002A339C" w:rsidRDefault="0038410B"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Procesul de igienizare prin spalare este urmatorul:</w:t>
      </w:r>
    </w:p>
    <w:p w:rsidR="0038410B" w:rsidRPr="002A339C" w:rsidRDefault="0038410B" w:rsidP="002807EB">
      <w:pPr>
        <w:numPr>
          <w:ilvl w:val="0"/>
          <w:numId w:val="24"/>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se spală mai întâi interiorul fiecarui container/ pubele apoi se stropește (sprayeaza) cu detergent dezinfectant</w:t>
      </w:r>
    </w:p>
    <w:p w:rsidR="0038410B" w:rsidRPr="002A339C" w:rsidRDefault="0038410B" w:rsidP="002807EB">
      <w:pPr>
        <w:numPr>
          <w:ilvl w:val="0"/>
          <w:numId w:val="24"/>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 xml:space="preserve">se spala peretii exteriori, dupa care se stropesc cu detergent dezinfectant </w:t>
      </w:r>
    </w:p>
    <w:p w:rsidR="0038410B" w:rsidRPr="002A339C" w:rsidRDefault="0038410B" w:rsidP="002807EB">
      <w:pPr>
        <w:numPr>
          <w:ilvl w:val="0"/>
          <w:numId w:val="24"/>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se spala rotile containerelor urmand acelasi conditii (spalare, stropire cu detergent dezinfectant, uscare).</w:t>
      </w:r>
    </w:p>
    <w:p w:rsidR="0038410B" w:rsidRPr="002A339C" w:rsidRDefault="0038410B" w:rsidP="002807EB">
      <w:pPr>
        <w:numPr>
          <w:ilvl w:val="0"/>
          <w:numId w:val="24"/>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dupa igenizarea completă, containerele sunt impinse în afara statiei de spalare,  in zona special amenajata pentru depozitarea acestora. Apa rezultata de la igienizare este colectata intr-o basa colectoare de unde se pompeaza si se elimina prin incinerare.</w:t>
      </w:r>
    </w:p>
    <w:p w:rsidR="00AB178F" w:rsidRPr="002A339C" w:rsidRDefault="0038410B" w:rsidP="00E37E96">
      <w:pPr>
        <w:spacing w:after="0" w:line="240" w:lineRule="auto"/>
        <w:jc w:val="both"/>
        <w:rPr>
          <w:rFonts w:ascii="Times New Roman" w:eastAsia="Times New Roman" w:hAnsi="Times New Roman" w:cs="Times New Roman"/>
          <w:b/>
          <w:lang w:val="en-GB" w:eastAsia="ro-RO"/>
        </w:rPr>
      </w:pPr>
      <w:r w:rsidRPr="002A339C">
        <w:rPr>
          <w:rFonts w:ascii="Times New Roman" w:eastAsia="Times New Roman" w:hAnsi="Times New Roman" w:cs="Times New Roman"/>
          <w:b/>
          <w:lang w:val="en-GB" w:eastAsia="ro-RO"/>
        </w:rPr>
        <w:t>Modul de igienizare/ dezinfectie a masinilor de transport containere cu subproduse de origine animala:</w:t>
      </w:r>
    </w:p>
    <w:p w:rsidR="0038410B" w:rsidRPr="002A339C" w:rsidRDefault="0038410B"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Autovehiculele care au efectuat transportul se igienizeaza conform procedurii PTE-17-Igienizare/dezinfectie echipamente si spatii utilizate de societate in fluxul tehnologic de incinerare a subproduselor de origine animala.</w:t>
      </w:r>
    </w:p>
    <w:p w:rsidR="0038410B" w:rsidRPr="002A339C" w:rsidRDefault="0038410B"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Procesul de igienizare prin spălare constă în:</w:t>
      </w:r>
    </w:p>
    <w:p w:rsidR="0038410B" w:rsidRPr="002A339C" w:rsidRDefault="0038410B" w:rsidP="002807EB">
      <w:pPr>
        <w:numPr>
          <w:ilvl w:val="0"/>
          <w:numId w:val="26"/>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curățarea spațiilor de depozitare din interiorul autovehiculelor</w:t>
      </w:r>
    </w:p>
    <w:p w:rsidR="0038410B" w:rsidRPr="002A339C" w:rsidRDefault="0038410B" w:rsidP="002807EB">
      <w:pPr>
        <w:numPr>
          <w:ilvl w:val="0"/>
          <w:numId w:val="26"/>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curățarea containerelor/ pubelelor, </w:t>
      </w:r>
    </w:p>
    <w:p w:rsidR="0038410B" w:rsidRPr="002A339C" w:rsidRDefault="0038410B" w:rsidP="002807EB">
      <w:pPr>
        <w:numPr>
          <w:ilvl w:val="0"/>
          <w:numId w:val="26"/>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curățarea rotilor autovehiculelor</w:t>
      </w:r>
    </w:p>
    <w:p w:rsidR="0038410B" w:rsidRPr="002A339C" w:rsidRDefault="0038410B" w:rsidP="00E37E96">
      <w:p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GB" w:eastAsia="ro-RO"/>
        </w:rPr>
        <w:t>și se desfășoară astfel</w:t>
      </w:r>
      <w:r w:rsidRPr="002A339C">
        <w:rPr>
          <w:rFonts w:ascii="Times New Roman" w:eastAsia="Times New Roman" w:hAnsi="Times New Roman" w:cs="Times New Roman"/>
          <w:b/>
          <w:lang w:val="en-GB" w:eastAsia="ro-RO"/>
        </w:rPr>
        <w:t>:</w:t>
      </w:r>
    </w:p>
    <w:p w:rsidR="0038410B" w:rsidRPr="002A339C" w:rsidRDefault="0038410B" w:rsidP="002807EB">
      <w:pPr>
        <w:numPr>
          <w:ilvl w:val="0"/>
          <w:numId w:val="27"/>
        </w:numPr>
        <w:spacing w:after="0" w:line="240" w:lineRule="auto"/>
        <w:ind w:left="709" w:hanging="349"/>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autovehiculele sunt aduse in interiorul stație de spălare unde stationează de-a lungul rigolei</w:t>
      </w:r>
    </w:p>
    <w:p w:rsidR="0038410B" w:rsidRPr="002A339C" w:rsidRDefault="0038410B" w:rsidP="002807EB">
      <w:pPr>
        <w:numPr>
          <w:ilvl w:val="0"/>
          <w:numId w:val="27"/>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US" w:eastAsia="ro-RO"/>
        </w:rPr>
        <w:t>se verifica ca usile cabinei si geamurile sa fie inchise si apoi se deschid usile din spate ale camionului.</w:t>
      </w:r>
    </w:p>
    <w:p w:rsidR="0038410B" w:rsidRPr="002A339C" w:rsidRDefault="0038410B" w:rsidP="002807EB">
      <w:pPr>
        <w:numPr>
          <w:ilvl w:val="0"/>
          <w:numId w:val="25"/>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procesul de spalare incepe din interiorul carlingei (locul in care sunt transportate containerele cu subproduse de origine animala)</w:t>
      </w:r>
    </w:p>
    <w:p w:rsidR="0038410B" w:rsidRPr="002A339C" w:rsidRDefault="0038410B" w:rsidP="002807EB">
      <w:pPr>
        <w:numPr>
          <w:ilvl w:val="0"/>
          <w:numId w:val="25"/>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se spala mai întâi pereții, apoi pardoseala urmând aceleasi conditii de spalare (umectare, stropire cu detergent dezinfectant, uscare).</w:t>
      </w:r>
    </w:p>
    <w:p w:rsidR="0038410B" w:rsidRPr="002A339C" w:rsidRDefault="0038410B" w:rsidP="002807EB">
      <w:pPr>
        <w:numPr>
          <w:ilvl w:val="0"/>
          <w:numId w:val="25"/>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se spală exteriorul camionului prin umectare, stropire cu detergent, uscare.</w:t>
      </w:r>
    </w:p>
    <w:p w:rsidR="0038410B" w:rsidRPr="002A339C" w:rsidRDefault="0038410B" w:rsidP="002807EB">
      <w:pPr>
        <w:numPr>
          <w:ilvl w:val="0"/>
          <w:numId w:val="25"/>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se spala circumferința roșilor de caucic și a jenților. Dupa uscare camionul este scos de pe amplasamentul statiei de spalare si parcat in zona de parcare autoturime/camioane.</w:t>
      </w:r>
    </w:p>
    <w:p w:rsidR="0038410B" w:rsidRPr="002A339C" w:rsidRDefault="0038410B"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Activitatea se spălare se realizează cu  ajutorul instalatie de spălare de tip KARCHER. In procesul  de spalare se folosesc dezinfectanti de uz veterinar (exemplu Sanitas Forte Vet).</w:t>
      </w:r>
    </w:p>
    <w:p w:rsidR="00AB178F" w:rsidRPr="002A339C" w:rsidRDefault="0038410B" w:rsidP="002807EB">
      <w:pPr>
        <w:numPr>
          <w:ilvl w:val="0"/>
          <w:numId w:val="25"/>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Dupa finalizarea procesului de spalare se verifica gradul de umplere al rigolei. Se evacuează apa de spălare cu ajutorul pompei de evacuare într-un IBC de 1000 litri, care este transportat la instalația de incinerare.</w:t>
      </w:r>
    </w:p>
    <w:p w:rsidR="0038410B" w:rsidRPr="002A339C" w:rsidRDefault="0038410B" w:rsidP="00E37E96">
      <w:p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b/>
          <w:lang w:val="en-GB" w:eastAsia="ro-RO"/>
        </w:rPr>
        <w:t>Modul de igienizare/ dezinfectie a spatiilor/ sectoarelor unitatii</w:t>
      </w:r>
    </w:p>
    <w:p w:rsidR="0038410B" w:rsidRPr="002A339C" w:rsidRDefault="0038410B"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Activitatea de igienizare/dezinfectie a spațiilor de depozitare(camerele frigorifice)se desfășoară în momentul golirii acestora și constă în: </w:t>
      </w:r>
    </w:p>
    <w:p w:rsidR="0038410B" w:rsidRPr="002A339C" w:rsidRDefault="0038410B" w:rsidP="002807EB">
      <w:pPr>
        <w:numPr>
          <w:ilvl w:val="0"/>
          <w:numId w:val="28"/>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pulverizarea manuală a peretilor și podelei cu apă și dezinfectant pentru uz veterinar (exemplu Sanitas Forte Vet). Produsul SANITAS FORTE VET este aplicat la doza recomandata si lasat sa se usuce sau,  se așteaptă să acționeze minim 15 minute</w:t>
      </w:r>
    </w:p>
    <w:p w:rsidR="0038410B" w:rsidRPr="002A339C" w:rsidRDefault="0038410B" w:rsidP="002807EB">
      <w:pPr>
        <w:numPr>
          <w:ilvl w:val="0"/>
          <w:numId w:val="28"/>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ustensilele se  dezinfectează, prin imersie în soluție la doza recomandata  timp de 30 de minute și apoi clătite cu apă din abundenta, sau pot fi dezinfectate prin sprayere</w:t>
      </w:r>
    </w:p>
    <w:p w:rsidR="0038410B" w:rsidRPr="002A339C" w:rsidRDefault="0038410B" w:rsidP="00E37E96">
      <w:pPr>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Depozitarea substanțelor folosite în această activitate, respectiv prepararea substantelor se face</w:t>
      </w:r>
      <w:r w:rsidRPr="002A339C">
        <w:rPr>
          <w:rFonts w:ascii="Times New Roman" w:eastAsia="Times New Roman" w:hAnsi="Times New Roman" w:cs="Times New Roman"/>
          <w:lang w:val="en-US" w:eastAsia="ro-RO"/>
        </w:rPr>
        <w:t xml:space="preserve"> într-</w:t>
      </w:r>
      <w:r w:rsidRPr="002A339C">
        <w:rPr>
          <w:rFonts w:ascii="Times New Roman" w:eastAsia="Calibri" w:hAnsi="Times New Roman" w:cs="Times New Roman"/>
          <w:lang w:val="en-US"/>
        </w:rPr>
        <w:t xml:space="preserve">un spatiu special amenajat. Spațiu este securizat, prevazut cu un fiset pentru depozitarea în siguranta a dezinfectantilor. De asemenea este prevazut un vestiar pentru personalul care efectueaza activitatea de decontaminare/dezinfectie accesul fiind permis doar personalului autorizat. </w:t>
      </w:r>
    </w:p>
    <w:p w:rsidR="0038410B" w:rsidRPr="002A339C" w:rsidRDefault="0038410B" w:rsidP="00E37E96">
      <w:pPr>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 xml:space="preserve">Manipularea si prepararea substantelor se efectueaza in conformitate cu specificatiile prevazute de producator, folosind echipamentul de protectie adecvat. Dupa efectuarea activitatii de decontaminare/ dezinfectie, echipamentul de protectie de genul masca, manusile, incaltamintea, se dezinfecteaza, respectiv echipamentul de protectie de unica folosinta (combinezonul) se elimina prin instalatia de incinerare proprie. </w:t>
      </w:r>
    </w:p>
    <w:p w:rsidR="0038410B" w:rsidRPr="002A339C" w:rsidRDefault="0038410B" w:rsidP="00E37E96">
      <w:pPr>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color w:val="000000"/>
        </w:rPr>
        <w:t>Echipamentele și aparatura nu sunt mutate din zona contaminată în zona curată decât după ce au fost în prealabil curăţate și dezinfectate.</w:t>
      </w:r>
    </w:p>
    <w:p w:rsidR="0038410B" w:rsidRPr="002A339C" w:rsidRDefault="0038410B" w:rsidP="00E37E96">
      <w:pPr>
        <w:spacing w:after="0" w:line="240" w:lineRule="auto"/>
        <w:ind w:firstLine="360"/>
        <w:jc w:val="both"/>
        <w:rPr>
          <w:rFonts w:ascii="Times New Roman" w:eastAsia="Times New Roman" w:hAnsi="Times New Roman" w:cs="Times New Roman"/>
          <w:lang w:val="en-US" w:eastAsia="ro-RO"/>
        </w:rPr>
      </w:pPr>
      <w:r w:rsidRPr="002A339C">
        <w:rPr>
          <w:rFonts w:ascii="Times New Roman" w:eastAsia="Calibri" w:hAnsi="Times New Roman" w:cs="Times New Roman"/>
          <w:lang w:val="en-US"/>
        </w:rPr>
        <w:t>Intreaga activitate desfasurata pe amplasament este supravegheata de un medic veterinar, desemnat de DSVSA Iasi,  pe bază de contract.</w:t>
      </w:r>
    </w:p>
    <w:p w:rsidR="00044E92" w:rsidRPr="002A339C" w:rsidRDefault="00044E92" w:rsidP="00E37E96">
      <w:pPr>
        <w:autoSpaceDE w:val="0"/>
        <w:autoSpaceDN w:val="0"/>
        <w:adjustRightInd w:val="0"/>
        <w:spacing w:after="0" w:line="240" w:lineRule="auto"/>
        <w:rPr>
          <w:rFonts w:ascii="Times New Roman" w:hAnsi="Times New Roman" w:cs="Times New Roman"/>
          <w:i/>
          <w:iCs/>
        </w:rPr>
      </w:pPr>
    </w:p>
    <w:p w:rsidR="00981F1A" w:rsidRDefault="00044E92" w:rsidP="00981F1A">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EMISII ŞI REDUCEREA POLUĂRII</w:t>
      </w:r>
    </w:p>
    <w:p w:rsidR="001979F9" w:rsidRPr="00981F1A" w:rsidRDefault="001979F9" w:rsidP="00981F1A">
      <w:pPr>
        <w:autoSpaceDE w:val="0"/>
        <w:autoSpaceDN w:val="0"/>
        <w:adjustRightInd w:val="0"/>
        <w:spacing w:after="0" w:line="240" w:lineRule="auto"/>
        <w:rPr>
          <w:rFonts w:ascii="Times New Roman" w:hAnsi="Times New Roman" w:cs="Times New Roman"/>
          <w:b/>
          <w:iCs/>
        </w:rPr>
      </w:pPr>
      <w:r w:rsidRPr="002A339C">
        <w:rPr>
          <w:rFonts w:ascii="Times New Roman" w:eastAsia="Times New Roman" w:hAnsi="Times New Roman" w:cs="Times New Roman"/>
          <w:lang w:val="en-GB"/>
        </w:rPr>
        <w:t>În cadrul activităţi</w:t>
      </w:r>
      <w:r w:rsidR="00AB178F" w:rsidRPr="002A339C">
        <w:rPr>
          <w:rFonts w:ascii="Times New Roman" w:eastAsia="Times New Roman" w:hAnsi="Times New Roman" w:cs="Times New Roman"/>
          <w:lang w:val="en-GB"/>
        </w:rPr>
        <w:t>lor desfășurate pe amplasament</w:t>
      </w:r>
      <w:r w:rsidRPr="002A339C">
        <w:rPr>
          <w:rFonts w:ascii="Times New Roman" w:eastAsia="Times New Roman" w:hAnsi="Times New Roman" w:cs="Times New Roman"/>
          <w:lang w:val="en-GB"/>
        </w:rPr>
        <w:t xml:space="preserve"> există următoarele surse fixe, difuze, mobile si fugitive de emisie în atmosferă:</w:t>
      </w:r>
    </w:p>
    <w:p w:rsidR="001979F9" w:rsidRPr="002A339C" w:rsidRDefault="001979F9" w:rsidP="002807EB">
      <w:pPr>
        <w:pStyle w:val="ListParagraph"/>
        <w:numPr>
          <w:ilvl w:val="0"/>
          <w:numId w:val="136"/>
        </w:numPr>
        <w:tabs>
          <w:tab w:val="left" w:pos="1080"/>
        </w:tabs>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emisii la cosul instalatiei de incinerare - emisii din surse fixe - PCB, dioxine si furani, metale grele: Al, Sb, As, Pb, Cr, Cu, Mn, Ni, Ba, Be, Cd, Ti, Fe, Hg, Ag.</w:t>
      </w:r>
    </w:p>
    <w:p w:rsidR="001979F9" w:rsidRPr="002A339C" w:rsidRDefault="001979F9" w:rsidP="002807EB">
      <w:pPr>
        <w:pStyle w:val="ListParagraph"/>
        <w:widowControl w:val="0"/>
        <w:numPr>
          <w:ilvl w:val="0"/>
          <w:numId w:val="136"/>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emisie la cosul instalatiei de distilare -aer cald la temp de 60-100 grade C</w:t>
      </w:r>
    </w:p>
    <w:p w:rsidR="001979F9" w:rsidRPr="002A339C" w:rsidRDefault="00AB178F" w:rsidP="002807EB">
      <w:pPr>
        <w:widowControl w:val="0"/>
        <w:numPr>
          <w:ilvl w:val="0"/>
          <w:numId w:val="136"/>
        </w:numPr>
        <w:tabs>
          <w:tab w:val="left" w:pos="567"/>
        </w:tabs>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w:t>
      </w:r>
      <w:r w:rsidR="001979F9" w:rsidRPr="002A339C">
        <w:rPr>
          <w:rFonts w:ascii="Times New Roman" w:eastAsia="Times New Roman" w:hAnsi="Times New Roman" w:cs="Times New Roman"/>
          <w:lang w:val="en-GB"/>
        </w:rPr>
        <w:t>emisii de la operatiile de manipulare si depozitare a deseurilor solide – emisii difuze de pulberi si eventual miros</w:t>
      </w:r>
    </w:p>
    <w:p w:rsidR="001979F9" w:rsidRPr="002A339C" w:rsidRDefault="001979F9" w:rsidP="002807EB">
      <w:pPr>
        <w:widowControl w:val="0"/>
        <w:numPr>
          <w:ilvl w:val="0"/>
          <w:numId w:val="136"/>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emisii de la sistemele de eşapare ale autovehiculelor si utilajelor – emisii mobile ale gazelor de ardere (</w:t>
      </w:r>
      <w:r w:rsidRPr="002A339C">
        <w:rPr>
          <w:rFonts w:ascii="Times New Roman" w:eastAsia="Times New Roman" w:hAnsi="Times New Roman" w:cs="Times New Roman"/>
        </w:rPr>
        <w:t>NO</w:t>
      </w:r>
      <w:r w:rsidRPr="002A339C">
        <w:rPr>
          <w:rFonts w:ascii="Times New Roman" w:eastAsia="Times New Roman" w:hAnsi="Times New Roman" w:cs="Times New Roman"/>
          <w:vertAlign w:val="subscript"/>
        </w:rPr>
        <w:t>x</w:t>
      </w:r>
      <w:r w:rsidRPr="002A339C">
        <w:rPr>
          <w:rFonts w:ascii="Times New Roman" w:eastAsia="Times New Roman" w:hAnsi="Times New Roman" w:cs="Times New Roman"/>
        </w:rPr>
        <w:t>, SO</w:t>
      </w:r>
      <w:r w:rsidRPr="002A339C">
        <w:rPr>
          <w:rFonts w:ascii="Times New Roman" w:eastAsia="Times New Roman" w:hAnsi="Times New Roman" w:cs="Times New Roman"/>
          <w:vertAlign w:val="subscript"/>
        </w:rPr>
        <w:t>2</w:t>
      </w:r>
      <w:r w:rsidRPr="002A339C">
        <w:rPr>
          <w:rFonts w:ascii="Times New Roman" w:eastAsia="Times New Roman" w:hAnsi="Times New Roman" w:cs="Times New Roman"/>
        </w:rPr>
        <w:t>, CO) şi pulberi</w:t>
      </w:r>
    </w:p>
    <w:p w:rsidR="00044E92" w:rsidRPr="002A339C" w:rsidRDefault="00044E92" w:rsidP="00E37E96">
      <w:pPr>
        <w:autoSpaceDE w:val="0"/>
        <w:autoSpaceDN w:val="0"/>
        <w:adjustRightInd w:val="0"/>
        <w:spacing w:after="0" w:line="240" w:lineRule="auto"/>
        <w:rPr>
          <w:rFonts w:ascii="Times New Roman" w:hAnsi="Times New Roman" w:cs="Times New Roman"/>
          <w:i/>
          <w:iCs/>
        </w:rPr>
      </w:pP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MINIMIZAREA ŞI RECUPERAREA DEŞEURILOR</w:t>
      </w:r>
    </w:p>
    <w:p w:rsidR="001979F9" w:rsidRDefault="00044E92" w:rsidP="00981F1A">
      <w:pPr>
        <w:spacing w:after="0" w:line="240" w:lineRule="auto"/>
        <w:jc w:val="both"/>
        <w:rPr>
          <w:rFonts w:ascii="Times New Roman" w:eastAsia="Times New Roman" w:hAnsi="Times New Roman" w:cs="Times New Roman"/>
        </w:rPr>
      </w:pPr>
      <w:r w:rsidRPr="002A339C">
        <w:rPr>
          <w:rFonts w:ascii="Times New Roman" w:hAnsi="Times New Roman" w:cs="Times New Roman"/>
          <w:i/>
          <w:iCs/>
        </w:rPr>
        <w:t xml:space="preserve"> </w:t>
      </w:r>
      <w:r w:rsidR="001979F9" w:rsidRPr="002A339C">
        <w:rPr>
          <w:rFonts w:ascii="Times New Roman" w:eastAsia="Times New Roman" w:hAnsi="Times New Roman" w:cs="Times New Roman"/>
          <w:lang w:val="es-ES"/>
        </w:rPr>
        <w:t>SC DEMECO SRL respecta prevederile Legii nr. 211/2011 privind regimul deşeurilor si pastreaza evidenţa gestiunii deşeurilor în conformitate cu HG nr. 856/2002 cu modificările şi completările ulterioare privind evidenţa gestiunii deşeurilor şi pentru aprobarea listei cuprinzând deşeurile, inclusiv deşeurile periculoase. Toate deşeurile care au o valoare corepunzatoare a puterii calorifice se utilizeaza drept combustibil alternativ in procesul de incinerare iar cele care nu se preteaza incinerarii sunt eliminate prin firme specializate. Deseurile lichide cu continut de solventi, uleiuri sau emulsiile sunt distilate realizandu-se separarea pe fracții si  valorificarea componentelor</w:t>
      </w:r>
      <w:r w:rsidR="001979F9" w:rsidRPr="002A339C">
        <w:rPr>
          <w:rFonts w:ascii="Times New Roman" w:eastAsia="Times New Roman" w:hAnsi="Times New Roman" w:cs="Times New Roman"/>
        </w:rPr>
        <w:t>.</w:t>
      </w:r>
    </w:p>
    <w:p w:rsidR="00D62749" w:rsidRPr="002A339C" w:rsidRDefault="00D62749" w:rsidP="00E37E96">
      <w:pPr>
        <w:spacing w:after="0" w:line="240" w:lineRule="auto"/>
        <w:ind w:firstLine="318"/>
        <w:jc w:val="both"/>
        <w:rPr>
          <w:rFonts w:ascii="Times New Roman" w:eastAsia="Times New Roman" w:hAnsi="Times New Roman" w:cs="Times New Roman"/>
        </w:rPr>
      </w:pP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ENERGIE</w:t>
      </w:r>
    </w:p>
    <w:p w:rsidR="0042109F" w:rsidRPr="002A339C" w:rsidRDefault="0042109F" w:rsidP="00E37E96">
      <w:pPr>
        <w:tabs>
          <w:tab w:val="left" w:pos="851"/>
        </w:tabs>
        <w:spacing w:after="0" w:line="240" w:lineRule="auto"/>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ASIGURAREA ENERGIEI ELECTRICE</w:t>
      </w:r>
    </w:p>
    <w:p w:rsidR="0042109F" w:rsidRPr="002A339C" w:rsidRDefault="0042109F" w:rsidP="00E37E96">
      <w:pPr>
        <w:tabs>
          <w:tab w:val="left" w:pos="851"/>
        </w:tabs>
        <w:spacing w:after="0" w:line="240" w:lineRule="auto"/>
        <w:ind w:firstLine="425"/>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Energia electrică se asigură prin intermediul unui post trafo de transformare Pi ₌ 765 KW, Ps₌ 650 KW </w:t>
      </w:r>
    </w:p>
    <w:p w:rsidR="0042109F" w:rsidRPr="002A339C" w:rsidRDefault="0042109F" w:rsidP="00E37E96">
      <w:pPr>
        <w:tabs>
          <w:tab w:val="left" w:pos="851"/>
        </w:tabs>
        <w:spacing w:after="0" w:line="240" w:lineRule="auto"/>
        <w:ind w:firstLine="425"/>
        <w:jc w:val="both"/>
        <w:rPr>
          <w:rFonts w:ascii="Times New Roman" w:eastAsia="Times New Roman" w:hAnsi="Times New Roman" w:cs="Times New Roman"/>
          <w:lang w:val="en-GB"/>
        </w:rPr>
      </w:pPr>
      <w:r w:rsidRPr="002A339C">
        <w:rPr>
          <w:rFonts w:ascii="Times New Roman" w:eastAsia="Times New Roman" w:hAnsi="Times New Roman" w:cs="Times New Roman"/>
          <w:b/>
          <w:lang w:val="en-GB"/>
        </w:rPr>
        <w:t>Consumurile de energie</w:t>
      </w:r>
      <w:r w:rsidRPr="002A339C">
        <w:rPr>
          <w:rFonts w:ascii="Times New Roman" w:eastAsia="Times New Roman" w:hAnsi="Times New Roman" w:cs="Times New Roman"/>
          <w:lang w:val="en-GB"/>
        </w:rPr>
        <w:t xml:space="preserve"> pe marii consumatori sunt:</w:t>
      </w:r>
    </w:p>
    <w:p w:rsidR="0042109F" w:rsidRPr="002A339C" w:rsidRDefault="0042109F" w:rsidP="002807EB">
      <w:pPr>
        <w:numPr>
          <w:ilvl w:val="0"/>
          <w:numId w:val="57"/>
        </w:numPr>
        <w:tabs>
          <w:tab w:val="clear" w:pos="2070"/>
          <w:tab w:val="left" w:pos="851"/>
        </w:tabs>
        <w:spacing w:after="0" w:line="240" w:lineRule="auto"/>
        <w:ind w:hanging="1503"/>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Instalatia de incinerare = 213 KWh;</w:t>
      </w:r>
    </w:p>
    <w:p w:rsidR="0042109F" w:rsidRPr="002A339C" w:rsidRDefault="0042109F" w:rsidP="002807EB">
      <w:pPr>
        <w:numPr>
          <w:ilvl w:val="0"/>
          <w:numId w:val="57"/>
        </w:numPr>
        <w:tabs>
          <w:tab w:val="clear" w:pos="2070"/>
          <w:tab w:val="left" w:pos="851"/>
        </w:tabs>
        <w:spacing w:after="0" w:line="240" w:lineRule="auto"/>
        <w:ind w:hanging="1503"/>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Instalatia de distilare = </w:t>
      </w:r>
      <w:r w:rsidR="00D62749">
        <w:rPr>
          <w:rFonts w:ascii="Times New Roman" w:eastAsia="Times New Roman" w:hAnsi="Times New Roman" w:cs="Times New Roman"/>
          <w:lang w:val="en-GB"/>
        </w:rPr>
        <w:t>9</w:t>
      </w:r>
      <w:r w:rsidRPr="002A339C">
        <w:rPr>
          <w:rFonts w:ascii="Times New Roman" w:eastAsia="Times New Roman" w:hAnsi="Times New Roman" w:cs="Times New Roman"/>
          <w:lang w:val="en-GB"/>
        </w:rPr>
        <w:t>5 KWh;</w:t>
      </w:r>
    </w:p>
    <w:p w:rsidR="0042109F" w:rsidRPr="002A339C" w:rsidRDefault="0042109F" w:rsidP="002807EB">
      <w:pPr>
        <w:numPr>
          <w:ilvl w:val="0"/>
          <w:numId w:val="57"/>
        </w:numPr>
        <w:tabs>
          <w:tab w:val="clear" w:pos="2070"/>
          <w:tab w:val="left" w:pos="851"/>
        </w:tabs>
        <w:spacing w:after="0" w:line="240" w:lineRule="auto"/>
        <w:ind w:hanging="1503"/>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Statia de tocare = 44 KWh.</w:t>
      </w:r>
    </w:p>
    <w:p w:rsidR="0042109F" w:rsidRPr="002A339C" w:rsidRDefault="0042109F" w:rsidP="00E37E96">
      <w:pPr>
        <w:tabs>
          <w:tab w:val="left" w:pos="108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Instalaţiile electrice aferente obiectivului cuprind :</w:t>
      </w:r>
    </w:p>
    <w:p w:rsidR="0042109F" w:rsidRPr="002A339C" w:rsidRDefault="0042109F" w:rsidP="002807EB">
      <w:pPr>
        <w:numPr>
          <w:ilvl w:val="0"/>
          <w:numId w:val="58"/>
        </w:numPr>
        <w:tabs>
          <w:tab w:val="left" w:pos="709"/>
          <w:tab w:val="left" w:pos="851"/>
          <w:tab w:val="left" w:pos="1340"/>
        </w:tabs>
        <w:spacing w:after="0" w:line="240" w:lineRule="auto"/>
        <w:ind w:left="567"/>
        <w:jc w:val="both"/>
        <w:rPr>
          <w:rFonts w:ascii="Times New Roman" w:eastAsia="Arial Narrow" w:hAnsi="Times New Roman" w:cs="Times New Roman"/>
          <w:lang w:val="fr-BE"/>
        </w:rPr>
      </w:pPr>
      <w:r w:rsidRPr="002A339C">
        <w:rPr>
          <w:rFonts w:ascii="Times New Roman" w:eastAsia="Arial Narrow" w:hAnsi="Times New Roman" w:cs="Times New Roman"/>
          <w:lang w:val="fr-BE"/>
        </w:rPr>
        <w:t>Instalaţii electrice pentru iluminatul normal şi prize</w:t>
      </w:r>
    </w:p>
    <w:p w:rsidR="0042109F" w:rsidRPr="002A339C" w:rsidRDefault="0042109F" w:rsidP="002807EB">
      <w:pPr>
        <w:numPr>
          <w:ilvl w:val="0"/>
          <w:numId w:val="58"/>
        </w:numPr>
        <w:tabs>
          <w:tab w:val="left" w:pos="709"/>
          <w:tab w:val="left" w:pos="851"/>
          <w:tab w:val="left" w:pos="1340"/>
        </w:tabs>
        <w:spacing w:after="0" w:line="240" w:lineRule="auto"/>
        <w:ind w:left="567"/>
        <w:jc w:val="both"/>
        <w:rPr>
          <w:rFonts w:ascii="Times New Roman" w:eastAsia="Arial Narrow" w:hAnsi="Times New Roman" w:cs="Times New Roman"/>
          <w:lang w:val="fr-BE"/>
        </w:rPr>
      </w:pPr>
      <w:r w:rsidRPr="002A339C">
        <w:rPr>
          <w:rFonts w:ascii="Times New Roman" w:eastAsia="Arial Narrow" w:hAnsi="Times New Roman" w:cs="Times New Roman"/>
          <w:lang w:val="fr-BE"/>
        </w:rPr>
        <w:t>Instalaţii electrice pentru iluminatul de siguranţă</w:t>
      </w:r>
    </w:p>
    <w:p w:rsidR="0042109F" w:rsidRPr="002A339C" w:rsidRDefault="0042109F" w:rsidP="002807EB">
      <w:pPr>
        <w:numPr>
          <w:ilvl w:val="0"/>
          <w:numId w:val="58"/>
        </w:numPr>
        <w:tabs>
          <w:tab w:val="left" w:pos="709"/>
          <w:tab w:val="left" w:pos="851"/>
          <w:tab w:val="left" w:pos="1340"/>
        </w:tabs>
        <w:spacing w:after="0" w:line="240" w:lineRule="auto"/>
        <w:ind w:left="567"/>
        <w:jc w:val="both"/>
        <w:rPr>
          <w:rFonts w:ascii="Times New Roman" w:eastAsia="Arial Narrow" w:hAnsi="Times New Roman" w:cs="Times New Roman"/>
        </w:rPr>
      </w:pPr>
      <w:r w:rsidRPr="002A339C">
        <w:rPr>
          <w:rFonts w:ascii="Times New Roman" w:eastAsia="Arial Narrow" w:hAnsi="Times New Roman" w:cs="Times New Roman"/>
        </w:rPr>
        <w:t>Instalaţii electrice de forţă</w:t>
      </w:r>
    </w:p>
    <w:p w:rsidR="0042109F" w:rsidRPr="002A339C" w:rsidRDefault="0042109F" w:rsidP="002807EB">
      <w:pPr>
        <w:numPr>
          <w:ilvl w:val="0"/>
          <w:numId w:val="58"/>
        </w:numPr>
        <w:tabs>
          <w:tab w:val="left" w:pos="709"/>
          <w:tab w:val="left" w:pos="851"/>
          <w:tab w:val="left" w:pos="1351"/>
          <w:tab w:val="left" w:pos="9534"/>
        </w:tabs>
        <w:spacing w:after="0" w:line="240" w:lineRule="auto"/>
        <w:ind w:left="567"/>
        <w:jc w:val="both"/>
        <w:rPr>
          <w:rFonts w:ascii="Times New Roman" w:eastAsia="Arial Narrow" w:hAnsi="Times New Roman" w:cs="Times New Roman"/>
          <w:lang w:val="fr-BE"/>
        </w:rPr>
      </w:pPr>
      <w:r w:rsidRPr="002A339C">
        <w:rPr>
          <w:rFonts w:ascii="Times New Roman" w:eastAsia="Arial Narrow" w:hAnsi="Times New Roman" w:cs="Times New Roman"/>
          <w:lang w:val="fr-BE"/>
        </w:rPr>
        <w:t>Instalaţii de protecţie împotriva tensiunilor accidentale</w:t>
      </w:r>
    </w:p>
    <w:p w:rsidR="0042109F" w:rsidRPr="002A339C" w:rsidRDefault="0042109F" w:rsidP="002807EB">
      <w:pPr>
        <w:numPr>
          <w:ilvl w:val="0"/>
          <w:numId w:val="58"/>
        </w:numPr>
        <w:tabs>
          <w:tab w:val="left" w:pos="709"/>
          <w:tab w:val="left" w:pos="851"/>
          <w:tab w:val="left" w:pos="1340"/>
        </w:tabs>
        <w:spacing w:after="0" w:line="240" w:lineRule="auto"/>
        <w:ind w:left="567"/>
        <w:jc w:val="both"/>
        <w:rPr>
          <w:rFonts w:ascii="Times New Roman" w:eastAsia="Arial Narrow" w:hAnsi="Times New Roman" w:cs="Times New Roman"/>
        </w:rPr>
      </w:pPr>
      <w:r w:rsidRPr="002A339C">
        <w:rPr>
          <w:rFonts w:ascii="Times New Roman" w:eastAsia="Arial Narrow" w:hAnsi="Times New Roman" w:cs="Times New Roman"/>
        </w:rPr>
        <w:t>Instalaţii de protecţie împotriva supratensiunilor atmosferice</w:t>
      </w:r>
    </w:p>
    <w:p w:rsidR="0042109F" w:rsidRPr="002A339C" w:rsidRDefault="0042109F" w:rsidP="00E37E96">
      <w:pPr>
        <w:spacing w:after="0" w:line="240" w:lineRule="auto"/>
        <w:jc w:val="both"/>
        <w:rPr>
          <w:rFonts w:ascii="Times New Roman" w:eastAsia="Arial Narrow" w:hAnsi="Times New Roman" w:cs="Times New Roman"/>
        </w:rPr>
      </w:pPr>
      <w:r w:rsidRPr="002A339C">
        <w:rPr>
          <w:rFonts w:ascii="Times New Roman" w:eastAsia="Arial Narrow" w:hAnsi="Times New Roman" w:cs="Times New Roman"/>
        </w:rPr>
        <w:t>Pentru a preintâmpina disfuncționalitățile cauzate de căderile de tensiune și a preveni posibilele incidente datorate caderilor de curent SC DEMECO SRL  a achiziționat un grup electrogen pentru care a fost realizată automatizarea acestuia.</w:t>
      </w:r>
    </w:p>
    <w:p w:rsidR="0042109F" w:rsidRPr="002A339C" w:rsidRDefault="0042109F" w:rsidP="00E37E96">
      <w:pPr>
        <w:tabs>
          <w:tab w:val="left" w:pos="1080"/>
        </w:tabs>
        <w:spacing w:after="0" w:line="240" w:lineRule="auto"/>
        <w:ind w:firstLine="425"/>
        <w:contextualSpacing/>
        <w:jc w:val="both"/>
        <w:rPr>
          <w:rFonts w:ascii="Times New Roman" w:eastAsia="Times New Roman" w:hAnsi="Times New Roman" w:cs="Times New Roman"/>
          <w:lang w:val="en-US"/>
        </w:rPr>
      </w:pPr>
      <w:r w:rsidRPr="002A339C">
        <w:rPr>
          <w:rFonts w:ascii="Times New Roman" w:eastAsia="Times New Roman" w:hAnsi="Times New Roman" w:cs="Times New Roman"/>
          <w:iCs/>
          <w:u w:val="single"/>
          <w:lang w:val="en-GB"/>
        </w:rPr>
        <w:t xml:space="preserve">Alimentarea cu energie termică </w:t>
      </w:r>
      <w:r w:rsidRPr="002A339C">
        <w:rPr>
          <w:rFonts w:ascii="Times New Roman" w:eastAsia="Times New Roman" w:hAnsi="Times New Roman" w:cs="Times New Roman"/>
          <w:lang w:val="es-ES"/>
        </w:rPr>
        <w:t xml:space="preserve">se asigura din resurse proprii, cu ajutorul a 2 centrale termice pe gaz, </w:t>
      </w:r>
      <w:r w:rsidRPr="002A339C">
        <w:rPr>
          <w:rFonts w:ascii="Times New Roman" w:eastAsia="Times New Roman" w:hAnsi="Times New Roman" w:cs="Times New Roman"/>
          <w:lang w:val="en-US"/>
        </w:rPr>
        <w:t>cu puterea nominală totală Q=70 kW (2x35kW), montate în camera centralei, acestea asigurând necesarul de apă caldă menajeră.</w:t>
      </w:r>
    </w:p>
    <w:p w:rsidR="0042109F" w:rsidRPr="002A339C" w:rsidRDefault="0042109F" w:rsidP="00E37E96">
      <w:pPr>
        <w:spacing w:after="0" w:line="240" w:lineRule="auto"/>
        <w:ind w:firstLine="425"/>
        <w:jc w:val="both"/>
        <w:rPr>
          <w:rFonts w:ascii="Times New Roman" w:eastAsia="Times New Roman" w:hAnsi="Times New Roman" w:cs="Times New Roman"/>
          <w:lang w:val="es-ES"/>
        </w:rPr>
      </w:pPr>
      <w:r w:rsidRPr="002A339C">
        <w:rPr>
          <w:rFonts w:ascii="Times New Roman" w:eastAsia="Times New Roman" w:hAnsi="Times New Roman" w:cs="Times New Roman"/>
          <w:bCs/>
          <w:u w:val="single"/>
          <w:lang w:val="es-ES"/>
        </w:rPr>
        <w:t>Alimentarea</w:t>
      </w:r>
      <w:r w:rsidRPr="002A339C">
        <w:rPr>
          <w:rFonts w:ascii="Times New Roman" w:eastAsia="Times New Roman" w:hAnsi="Times New Roman" w:cs="Times New Roman"/>
          <w:u w:val="single"/>
          <w:lang w:val="es-ES"/>
        </w:rPr>
        <w:t xml:space="preserve"> cu gaze naturale</w:t>
      </w:r>
      <w:r w:rsidRPr="002A339C">
        <w:rPr>
          <w:rFonts w:ascii="Times New Roman" w:eastAsia="Times New Roman" w:hAnsi="Times New Roman" w:cs="Times New Roman"/>
          <w:lang w:val="es-ES"/>
        </w:rPr>
        <w:t xml:space="preserve"> se asigura prin contract de catre E.ON Energie Romania S.R.L. G</w:t>
      </w:r>
      <w:r w:rsidRPr="002A339C">
        <w:rPr>
          <w:rFonts w:ascii="Times New Roman" w:eastAsia="Times New Roman" w:hAnsi="Times New Roman" w:cs="Times New Roman"/>
          <w:iCs/>
          <w:lang w:val="en-GB"/>
        </w:rPr>
        <w:t>azele naturale</w:t>
      </w:r>
      <w:r w:rsidRPr="002A339C">
        <w:rPr>
          <w:rFonts w:ascii="Times New Roman" w:eastAsia="Times New Roman" w:hAnsi="Times New Roman" w:cs="Times New Roman"/>
          <w:lang w:val="es-ES"/>
        </w:rPr>
        <w:t xml:space="preserve"> sunt folosite in scopul functionarii instalatiei de incinerare si a centralelor termice.</w:t>
      </w:r>
    </w:p>
    <w:p w:rsidR="00044E92" w:rsidRPr="002A339C" w:rsidRDefault="00044E92" w:rsidP="00E37E96">
      <w:pPr>
        <w:autoSpaceDE w:val="0"/>
        <w:autoSpaceDN w:val="0"/>
        <w:adjustRightInd w:val="0"/>
        <w:spacing w:after="0" w:line="240" w:lineRule="auto"/>
        <w:rPr>
          <w:rFonts w:ascii="Times New Roman" w:hAnsi="Times New Roman" w:cs="Times New Roman"/>
          <w:iCs/>
        </w:rPr>
      </w:pP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ACCIDENTELE ŞI CONSECINŢELE LOR</w:t>
      </w:r>
    </w:p>
    <w:p w:rsidR="00306B6B" w:rsidRPr="002A339C" w:rsidRDefault="00306B6B" w:rsidP="00E37E96">
      <w:pPr>
        <w:autoSpaceDE w:val="0"/>
        <w:autoSpaceDN w:val="0"/>
        <w:adjustRightInd w:val="0"/>
        <w:spacing w:after="0" w:line="240" w:lineRule="auto"/>
        <w:contextualSpacing/>
        <w:jc w:val="both"/>
        <w:rPr>
          <w:rFonts w:ascii="Times New Roman" w:eastAsia="Calibri" w:hAnsi="Times New Roman" w:cs="Times New Roman"/>
          <w:iCs/>
          <w:lang w:val="en-US"/>
        </w:rPr>
      </w:pPr>
      <w:r w:rsidRPr="002A339C">
        <w:rPr>
          <w:rFonts w:ascii="Times New Roman" w:eastAsia="Calibri" w:hAnsi="Times New Roman" w:cs="Times New Roman"/>
          <w:iCs/>
          <w:lang w:val="en-US"/>
        </w:rPr>
        <w:t>Conform obligațiilor înscrise în legislația de mediu /autorizația  integrată de mediu, titularul are obligația să respecte prevederile OUG nr.68/2007 privind răspunderea de mediu cu referire la prevenirea și repararea prejudiciului asupra mediului, aprobat prin Legea 19/2008, modificată prin OUG15/2009, astfel.</w:t>
      </w:r>
    </w:p>
    <w:p w:rsidR="00306B6B" w:rsidRPr="002A339C" w:rsidRDefault="00306B6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 xml:space="preserve">Activitatea legata de exploatarea incineratorului se va desfasura in conformitate cu prevederile legale referitoare la normele de protecție a muncii și paza contra incendiilor și procedura in caz de accidente. </w:t>
      </w:r>
    </w:p>
    <w:p w:rsidR="00306B6B" w:rsidRPr="002A339C" w:rsidRDefault="00306B6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 xml:space="preserve">SC DEMECO SRL are prevăzute măsuri de prevenire a riscurilor producerii unor accidente </w:t>
      </w:r>
    </w:p>
    <w:p w:rsidR="00306B6B" w:rsidRPr="002A339C" w:rsidRDefault="00306B6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 xml:space="preserve">prin: </w:t>
      </w:r>
    </w:p>
    <w:p w:rsidR="00306B6B" w:rsidRPr="002A339C" w:rsidRDefault="00306B6B" w:rsidP="002807EB">
      <w:pPr>
        <w:numPr>
          <w:ilvl w:val="0"/>
          <w:numId w:val="59"/>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 xml:space="preserve">interzicerea accesul persoanelor neautorizate in incinta cladirii incineratoruluii; </w:t>
      </w:r>
    </w:p>
    <w:p w:rsidR="00306B6B" w:rsidRPr="002A339C" w:rsidRDefault="00306B6B" w:rsidP="002807EB">
      <w:pPr>
        <w:numPr>
          <w:ilvl w:val="0"/>
          <w:numId w:val="59"/>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t xml:space="preserve">asigurarea conditiilor de igiena la locul de munca; </w:t>
      </w:r>
    </w:p>
    <w:p w:rsidR="00306B6B" w:rsidRPr="002A339C" w:rsidRDefault="00306B6B" w:rsidP="002807EB">
      <w:pPr>
        <w:numPr>
          <w:ilvl w:val="0"/>
          <w:numId w:val="59"/>
        </w:numPr>
        <w:autoSpaceDE w:val="0"/>
        <w:autoSpaceDN w:val="0"/>
        <w:adjustRightInd w:val="0"/>
        <w:spacing w:after="0" w:line="240" w:lineRule="auto"/>
        <w:contextualSpacing/>
        <w:rPr>
          <w:rFonts w:ascii="Times New Roman" w:eastAsia="Calibri" w:hAnsi="Times New Roman" w:cs="Times New Roman"/>
          <w:color w:val="000000"/>
        </w:rPr>
      </w:pPr>
      <w:r w:rsidRPr="002A339C">
        <w:rPr>
          <w:rFonts w:ascii="Times New Roman" w:eastAsia="Calibri" w:hAnsi="Times New Roman" w:cs="Times New Roman"/>
          <w:color w:val="000000"/>
        </w:rPr>
        <w:lastRenderedPageBreak/>
        <w:t xml:space="preserve">luarea de masuri pentru eliminarea riscului de incendiu si explozii prin: instruiri,verificarea periodica a sistemelor de blocare si avertizare , asigurarea rezervei intangibile de apa necesara pentru interventii, dotarea cu mijloace de stingere a incendiului, asigurarea echipamentelor de protectie; </w:t>
      </w:r>
    </w:p>
    <w:p w:rsidR="00306B6B" w:rsidRPr="002A339C" w:rsidRDefault="00306B6B"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Au fost întocmite planurile pentru situații de urgență, planul de prevenire și combaterea poluărilor accidentale, planul de intervenție PSI</w:t>
      </w:r>
    </w:p>
    <w:p w:rsidR="00306B6B" w:rsidRPr="002A339C" w:rsidRDefault="00306B6B" w:rsidP="00E37E96">
      <w:pPr>
        <w:autoSpaceDE w:val="0"/>
        <w:autoSpaceDN w:val="0"/>
        <w:adjustRightInd w:val="0"/>
        <w:spacing w:after="0" w:line="240" w:lineRule="auto"/>
        <w:rPr>
          <w:rFonts w:ascii="Times New Roman" w:eastAsia="Times New Roman" w:hAnsi="Times New Roman" w:cs="Times New Roman"/>
          <w:lang w:val="en-GB"/>
        </w:rPr>
      </w:pPr>
      <w:r w:rsidRPr="002A339C">
        <w:rPr>
          <w:rFonts w:ascii="Times New Roman" w:eastAsia="Calibri" w:hAnsi="Times New Roman" w:cs="Times New Roman"/>
          <w:color w:val="000000"/>
        </w:rPr>
        <w:t xml:space="preserve"> </w:t>
      </w:r>
      <w:bookmarkStart w:id="5" w:name="_Toc421387336"/>
      <w:bookmarkStart w:id="6" w:name="_Toc421388038"/>
      <w:r w:rsidRPr="002A339C">
        <w:rPr>
          <w:rFonts w:ascii="Times New Roman" w:eastAsia="Times New Roman" w:hAnsi="Times New Roman" w:cs="Times New Roman"/>
          <w:lang w:val="en-GB"/>
        </w:rPr>
        <w:t>SC DEMECO SRL punct de lucru Sat.Vlădiceni, Com Tomești, jud. Iași  nu  intră sub incidenţa Directivei SEVESO.</w:t>
      </w:r>
      <w:bookmarkEnd w:id="5"/>
      <w:bookmarkEnd w:id="6"/>
    </w:p>
    <w:p w:rsidR="00044E92" w:rsidRDefault="00306B6B" w:rsidP="00E37E96">
      <w:pPr>
        <w:autoSpaceDE w:val="0"/>
        <w:autoSpaceDN w:val="0"/>
        <w:adjustRightInd w:val="0"/>
        <w:spacing w:after="0" w:line="240" w:lineRule="auto"/>
        <w:rPr>
          <w:rFonts w:ascii="Times New Roman" w:eastAsia="Times New Roman" w:hAnsi="Times New Roman" w:cs="Times New Roman"/>
          <w:b/>
          <w:lang w:val="en-GB"/>
        </w:rPr>
      </w:pPr>
      <w:r w:rsidRPr="002A339C">
        <w:rPr>
          <w:rFonts w:ascii="Times New Roman" w:eastAsia="Times New Roman" w:hAnsi="Times New Roman" w:cs="Times New Roman"/>
          <w:b/>
          <w:lang w:val="en-GB"/>
        </w:rPr>
        <w:t>De la obținerea autorizației integrate de mediu și începerea activității nu au fost înregistrate incidente/</w:t>
      </w:r>
      <w:r w:rsidR="00D62749">
        <w:rPr>
          <w:rFonts w:ascii="Times New Roman" w:eastAsia="Times New Roman" w:hAnsi="Times New Roman" w:cs="Times New Roman"/>
          <w:b/>
          <w:lang w:val="en-GB"/>
        </w:rPr>
        <w:t xml:space="preserve"> </w:t>
      </w:r>
      <w:r w:rsidRPr="002A339C">
        <w:rPr>
          <w:rFonts w:ascii="Times New Roman" w:eastAsia="Times New Roman" w:hAnsi="Times New Roman" w:cs="Times New Roman"/>
          <w:b/>
          <w:lang w:val="en-GB"/>
        </w:rPr>
        <w:t>accidente</w:t>
      </w:r>
      <w:r w:rsidR="00D62749">
        <w:rPr>
          <w:rFonts w:ascii="Times New Roman" w:eastAsia="Times New Roman" w:hAnsi="Times New Roman" w:cs="Times New Roman"/>
          <w:b/>
          <w:lang w:val="en-GB"/>
        </w:rPr>
        <w:t>.</w:t>
      </w:r>
    </w:p>
    <w:p w:rsidR="00D62749" w:rsidRPr="002A339C" w:rsidRDefault="00D62749" w:rsidP="00E37E96">
      <w:pPr>
        <w:autoSpaceDE w:val="0"/>
        <w:autoSpaceDN w:val="0"/>
        <w:adjustRightInd w:val="0"/>
        <w:spacing w:after="0" w:line="240" w:lineRule="auto"/>
        <w:rPr>
          <w:rFonts w:ascii="Times New Roman" w:hAnsi="Times New Roman" w:cs="Times New Roman"/>
          <w:i/>
          <w:iCs/>
        </w:rPr>
      </w:pP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 xml:space="preserve"> ZGOMOT ŞI VIBRAŢII</w:t>
      </w:r>
    </w:p>
    <w:p w:rsidR="008152E3" w:rsidRPr="002A339C" w:rsidRDefault="008152E3" w:rsidP="00E37E96">
      <w:pPr>
        <w:spacing w:after="0" w:line="240" w:lineRule="auto"/>
        <w:jc w:val="both"/>
        <w:rPr>
          <w:rFonts w:ascii="Times New Roman" w:eastAsia="Times New Roman" w:hAnsi="Times New Roman" w:cs="Times New Roman"/>
          <w:bCs/>
          <w:lang w:eastAsia="ro-RO"/>
        </w:rPr>
      </w:pPr>
      <w:r w:rsidRPr="002A339C">
        <w:rPr>
          <w:rFonts w:ascii="Times New Roman" w:eastAsia="Times New Roman" w:hAnsi="Times New Roman" w:cs="Times New Roman"/>
          <w:bCs/>
          <w:lang w:eastAsia="ro-RO"/>
        </w:rPr>
        <w:t xml:space="preserve">Nivelul acustic echivalent continuu (Leq) rezultat din desfăşurarea activităţilor specifice în cadrul obiectivului, în conformitate cu prevederile STAS 10009/1988 privind acustica urbana şi ale Ord. MS nr. 119/2014, nu va depăşi valoarea maximă de 65dB(A)- curba de zgomot 60- la limita incintei. </w:t>
      </w:r>
    </w:p>
    <w:p w:rsidR="008152E3" w:rsidRPr="002A339C" w:rsidRDefault="008152E3" w:rsidP="00E37E96">
      <w:pPr>
        <w:spacing w:after="0" w:line="240" w:lineRule="auto"/>
        <w:jc w:val="both"/>
        <w:rPr>
          <w:rFonts w:ascii="Times New Roman" w:eastAsia="Times New Roman" w:hAnsi="Times New Roman" w:cs="Times New Roman"/>
          <w:bCs/>
          <w:lang w:eastAsia="ro-RO"/>
        </w:rPr>
      </w:pPr>
      <w:r w:rsidRPr="002A339C">
        <w:rPr>
          <w:rFonts w:ascii="Times New Roman" w:eastAsia="Times New Roman" w:hAnsi="Times New Roman" w:cs="Times New Roman"/>
          <w:bCs/>
          <w:lang w:eastAsia="ro-RO"/>
        </w:rPr>
        <w:t xml:space="preserve">In timpul nopţii ( orele 22,00-6,00) nivelul acustic echivalent continuu va fi redus cu 10 dB(A) faţă de valorile din timpul zilei. </w:t>
      </w:r>
    </w:p>
    <w:p w:rsidR="008152E3" w:rsidRPr="002A339C" w:rsidRDefault="008152E3" w:rsidP="00E37E96">
      <w:pPr>
        <w:spacing w:after="0" w:line="240" w:lineRule="auto"/>
        <w:jc w:val="both"/>
        <w:rPr>
          <w:rFonts w:ascii="Times New Roman" w:eastAsia="Times New Roman" w:hAnsi="Times New Roman" w:cs="Times New Roman"/>
          <w:bCs/>
          <w:lang w:eastAsia="ro-RO"/>
        </w:rPr>
      </w:pPr>
      <w:r w:rsidRPr="002A339C">
        <w:rPr>
          <w:rFonts w:ascii="Times New Roman" w:eastAsia="Times New Roman" w:hAnsi="Times New Roman" w:cs="Times New Roman"/>
          <w:bCs/>
          <w:lang w:eastAsia="ro-RO"/>
        </w:rPr>
        <w:t xml:space="preserve">Titularul activitatii are obligatia luării masurilor tehnice şi organizatorice ce se impun pentru limitarea nivelului de zgomot înregistrat ca urmare a desfăşurarii activităţii pe amplasament. </w:t>
      </w:r>
    </w:p>
    <w:p w:rsidR="00AF6B6E" w:rsidRPr="002A339C" w:rsidRDefault="008152E3" w:rsidP="00E37E96">
      <w:pPr>
        <w:spacing w:after="0" w:line="240" w:lineRule="auto"/>
        <w:jc w:val="both"/>
        <w:rPr>
          <w:rFonts w:ascii="Times New Roman" w:eastAsia="Times New Roman" w:hAnsi="Times New Roman" w:cs="Times New Roman"/>
          <w:b/>
          <w:lang w:val="fr-FR" w:eastAsia="ro-RO"/>
        </w:rPr>
      </w:pPr>
      <w:r w:rsidRPr="002A339C">
        <w:rPr>
          <w:rFonts w:ascii="Times New Roman" w:eastAsia="Times New Roman" w:hAnsi="Times New Roman" w:cs="Times New Roman"/>
          <w:b/>
          <w:lang w:val="fr-FR" w:eastAsia="ro-RO"/>
        </w:rPr>
        <w:t>Prin desfășurarea activităților de incinerare a produselor de origine animală nedestinată consumului uman, precum și a activității de curățenie, nu se înregistrează un nivel de zgomot suplimentar.</w:t>
      </w:r>
    </w:p>
    <w:p w:rsidR="00AF6B6E" w:rsidRPr="002A339C" w:rsidRDefault="00AF6B6E" w:rsidP="00E37E96">
      <w:pPr>
        <w:spacing w:after="0" w:line="240" w:lineRule="auto"/>
        <w:jc w:val="both"/>
        <w:rPr>
          <w:rFonts w:ascii="Times New Roman" w:eastAsia="Times New Roman" w:hAnsi="Times New Roman" w:cs="Times New Roman"/>
          <w:b/>
          <w:u w:val="single"/>
          <w:lang w:val="fr-FR" w:eastAsia="ro-RO"/>
        </w:rPr>
      </w:pPr>
    </w:p>
    <w:p w:rsidR="00044E92" w:rsidRPr="002A339C" w:rsidRDefault="00044E92" w:rsidP="00E37E96">
      <w:pPr>
        <w:spacing w:after="0" w:line="240" w:lineRule="auto"/>
        <w:jc w:val="both"/>
        <w:rPr>
          <w:rFonts w:ascii="Times New Roman" w:hAnsi="Times New Roman" w:cs="Times New Roman"/>
          <w:b/>
          <w:iCs/>
        </w:rPr>
      </w:pPr>
      <w:r w:rsidRPr="002A339C">
        <w:rPr>
          <w:rFonts w:ascii="Times New Roman" w:hAnsi="Times New Roman" w:cs="Times New Roman"/>
          <w:b/>
          <w:iCs/>
        </w:rPr>
        <w:t>MONITORIZARE</w:t>
      </w:r>
    </w:p>
    <w:p w:rsidR="002D2DF3" w:rsidRPr="002A339C" w:rsidRDefault="002D2DF3" w:rsidP="00981F1A">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eastAsia="ro-RO"/>
        </w:rPr>
        <w:t>Realizarea controlului emisiilor de poluanţi in mediu, prin analize efectuate în laboratoare proprii sau prin laboratoare acrediate/autorizate terte, cu  utilizarea de echipamente de prelevare şi de analiză adecvate, conform normativelor şi standardelor în vigoare;</w:t>
      </w:r>
      <w:r w:rsidR="00DA281B" w:rsidRPr="002A339C">
        <w:rPr>
          <w:rFonts w:ascii="Times New Roman" w:eastAsia="Times New Roman" w:hAnsi="Times New Roman" w:cs="Times New Roman"/>
          <w:lang w:val="it-IT"/>
        </w:rPr>
        <w:t xml:space="preserve"> se vor urmări</w:t>
      </w:r>
      <w:r w:rsidR="00AF6B6E" w:rsidRPr="002A339C">
        <w:rPr>
          <w:rFonts w:ascii="Times New Roman" w:eastAsia="Times New Roman" w:hAnsi="Times New Roman" w:cs="Times New Roman"/>
          <w:lang w:val="it-IT"/>
        </w:rPr>
        <w:t>:</w:t>
      </w:r>
    </w:p>
    <w:p w:rsidR="00AF6B6E" w:rsidRPr="002A339C" w:rsidRDefault="002D2DF3" w:rsidP="002807EB">
      <w:pPr>
        <w:pStyle w:val="ListParagraph"/>
        <w:widowControl w:val="0"/>
        <w:numPr>
          <w:ilvl w:val="0"/>
          <w:numId w:val="21"/>
        </w:numPr>
        <w:autoSpaceDE w:val="0"/>
        <w:autoSpaceDN w:val="0"/>
        <w:adjustRightInd w:val="0"/>
        <w:spacing w:after="0" w:line="240" w:lineRule="auto"/>
        <w:ind w:left="714" w:right="73" w:hanging="357"/>
        <w:jc w:val="both"/>
        <w:rPr>
          <w:rFonts w:ascii="Times New Roman" w:eastAsia="Times New Roman" w:hAnsi="Times New Roman" w:cs="Times New Roman"/>
          <w:lang w:val="it-IT"/>
        </w:rPr>
      </w:pPr>
      <w:r w:rsidRPr="002A339C">
        <w:rPr>
          <w:rFonts w:ascii="Times New Roman" w:hAnsi="Times New Roman" w:cs="Times New Roman"/>
        </w:rPr>
        <w:t>emisiile staţionare dirijate</w:t>
      </w:r>
      <w:r w:rsidR="00AF6B6E" w:rsidRPr="002A339C">
        <w:rPr>
          <w:rFonts w:ascii="Times New Roman" w:eastAsia="Times New Roman" w:hAnsi="Times New Roman" w:cs="Times New Roman"/>
          <w:lang w:val="en-GB"/>
        </w:rPr>
        <w:t>: CO, CO</w:t>
      </w:r>
      <w:r w:rsidR="00AF6B6E" w:rsidRPr="002A339C">
        <w:rPr>
          <w:rFonts w:ascii="Times New Roman" w:eastAsia="Times New Roman" w:hAnsi="Times New Roman" w:cs="Times New Roman"/>
          <w:vertAlign w:val="subscript"/>
          <w:lang w:val="en-GB"/>
        </w:rPr>
        <w:t>2</w:t>
      </w:r>
      <w:r w:rsidR="00AF6B6E" w:rsidRPr="002A339C">
        <w:rPr>
          <w:rFonts w:ascii="Times New Roman" w:eastAsia="Times New Roman" w:hAnsi="Times New Roman" w:cs="Times New Roman"/>
          <w:lang w:val="en-GB"/>
        </w:rPr>
        <w:t>, SO</w:t>
      </w:r>
      <w:r w:rsidR="00AF6B6E" w:rsidRPr="002A339C">
        <w:rPr>
          <w:rFonts w:ascii="Times New Roman" w:eastAsia="Times New Roman" w:hAnsi="Times New Roman" w:cs="Times New Roman"/>
          <w:vertAlign w:val="subscript"/>
          <w:lang w:val="en-GB"/>
        </w:rPr>
        <w:t>2</w:t>
      </w:r>
      <w:r w:rsidR="00AF6B6E" w:rsidRPr="002A339C">
        <w:rPr>
          <w:rFonts w:ascii="Times New Roman" w:eastAsia="Times New Roman" w:hAnsi="Times New Roman" w:cs="Times New Roman"/>
          <w:lang w:val="en-GB"/>
        </w:rPr>
        <w:t>, HCl, HF, NO</w:t>
      </w:r>
      <w:r w:rsidR="00AF6B6E" w:rsidRPr="002A339C">
        <w:rPr>
          <w:rFonts w:ascii="Times New Roman" w:eastAsia="Times New Roman" w:hAnsi="Times New Roman" w:cs="Times New Roman"/>
          <w:vertAlign w:val="subscript"/>
          <w:lang w:val="en-GB"/>
        </w:rPr>
        <w:t>x</w:t>
      </w:r>
      <w:r w:rsidR="00AF6B6E" w:rsidRPr="002A339C">
        <w:rPr>
          <w:rFonts w:ascii="Times New Roman" w:eastAsia="Times New Roman" w:hAnsi="Times New Roman" w:cs="Times New Roman"/>
          <w:lang w:val="en-GB"/>
        </w:rPr>
        <w:t>, SO</w:t>
      </w:r>
      <w:r w:rsidR="00AF6B6E" w:rsidRPr="002A339C">
        <w:rPr>
          <w:rFonts w:ascii="Times New Roman" w:eastAsia="Times New Roman" w:hAnsi="Times New Roman" w:cs="Times New Roman"/>
          <w:vertAlign w:val="subscript"/>
          <w:lang w:val="en-GB"/>
        </w:rPr>
        <w:t>X</w:t>
      </w:r>
      <w:r w:rsidR="00AF6B6E" w:rsidRPr="002A339C">
        <w:rPr>
          <w:rFonts w:ascii="Times New Roman" w:eastAsia="Times New Roman" w:hAnsi="Times New Roman" w:cs="Times New Roman"/>
          <w:lang w:val="en-GB"/>
        </w:rPr>
        <w:t xml:space="preserve">, Dioxine şi Furani, Hg, </w:t>
      </w:r>
      <w:r w:rsidR="00D62749">
        <w:rPr>
          <w:rFonts w:ascii="Times New Roman" w:eastAsia="Times New Roman" w:hAnsi="Times New Roman" w:cs="Times New Roman"/>
          <w:lang w:val="en-GB"/>
        </w:rPr>
        <w:t>pulberi totale</w:t>
      </w:r>
      <w:r w:rsidR="00AF6B6E" w:rsidRPr="002A339C">
        <w:rPr>
          <w:rFonts w:ascii="Times New Roman" w:eastAsia="Times New Roman" w:hAnsi="Times New Roman" w:cs="Times New Roman"/>
          <w:lang w:val="en-GB"/>
        </w:rPr>
        <w:t xml:space="preserve">, suma </w:t>
      </w:r>
      <w:r w:rsidR="00AF6B6E" w:rsidRPr="002A339C">
        <w:rPr>
          <w:rFonts w:ascii="Times New Roman" w:eastAsia="Times New Roman" w:hAnsi="Times New Roman" w:cs="Times New Roman"/>
          <w:lang w:val="it-IT"/>
        </w:rPr>
        <w:t>metalelor grele: Cr + Sb + Cd, Pb, TOC, O2 etc.</w:t>
      </w:r>
    </w:p>
    <w:p w:rsidR="00AF6B6E" w:rsidRPr="002A339C" w:rsidRDefault="00AF6B6E" w:rsidP="002807EB">
      <w:pPr>
        <w:pStyle w:val="ListParagraph"/>
        <w:widowControl w:val="0"/>
        <w:numPr>
          <w:ilvl w:val="0"/>
          <w:numId w:val="21"/>
        </w:numPr>
        <w:autoSpaceDE w:val="0"/>
        <w:autoSpaceDN w:val="0"/>
        <w:adjustRightInd w:val="0"/>
        <w:spacing w:after="0" w:line="240" w:lineRule="auto"/>
        <w:ind w:left="714" w:right="73" w:hanging="357"/>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imisiil</w:t>
      </w:r>
      <w:r w:rsidR="00D12401" w:rsidRPr="002A339C">
        <w:rPr>
          <w:rFonts w:ascii="Times New Roman" w:eastAsia="Times New Roman" w:hAnsi="Times New Roman" w:cs="Times New Roman"/>
          <w:lang w:val="it-IT"/>
        </w:rPr>
        <w:t>e</w:t>
      </w:r>
      <w:r w:rsidRPr="002A339C">
        <w:rPr>
          <w:rFonts w:ascii="Times New Roman" w:eastAsia="Times New Roman" w:hAnsi="Times New Roman" w:cs="Times New Roman"/>
          <w:lang w:val="it-IT"/>
        </w:rPr>
        <w:t xml:space="preserve"> la limita proprietatii in zona receptorilor sensibili.</w:t>
      </w:r>
    </w:p>
    <w:p w:rsidR="002D2DF3" w:rsidRPr="002A339C" w:rsidRDefault="00AF6B6E" w:rsidP="002807EB">
      <w:pPr>
        <w:pStyle w:val="ListParagraph"/>
        <w:numPr>
          <w:ilvl w:val="0"/>
          <w:numId w:val="21"/>
        </w:numPr>
        <w:suppressAutoHyphens/>
        <w:spacing w:after="0" w:line="240" w:lineRule="auto"/>
        <w:ind w:left="714" w:hanging="357"/>
        <w:rPr>
          <w:rFonts w:ascii="Times New Roman" w:eastAsia="Times New Roman" w:hAnsi="Times New Roman" w:cs="Times New Roman"/>
          <w:b/>
          <w:lang w:val="en-AU" w:eastAsia="ro-RO"/>
        </w:rPr>
      </w:pPr>
      <w:r w:rsidRPr="002A339C">
        <w:rPr>
          <w:rFonts w:ascii="Times New Roman" w:eastAsia="Times New Roman" w:hAnsi="Times New Roman" w:cs="Times New Roman"/>
          <w:lang w:val="it-IT"/>
        </w:rPr>
        <w:t>calitat</w:t>
      </w:r>
      <w:r w:rsidR="00D12401" w:rsidRPr="002A339C">
        <w:rPr>
          <w:rFonts w:ascii="Times New Roman" w:eastAsia="Times New Roman" w:hAnsi="Times New Roman" w:cs="Times New Roman"/>
          <w:lang w:val="it-IT"/>
        </w:rPr>
        <w:t>ea</w:t>
      </w:r>
      <w:r w:rsidRPr="002A339C">
        <w:rPr>
          <w:rFonts w:ascii="Times New Roman" w:eastAsia="Times New Roman" w:hAnsi="Times New Roman" w:cs="Times New Roman"/>
          <w:lang w:val="it-IT"/>
        </w:rPr>
        <w:t xml:space="preserve"> apei uzate evacuate in colectorul public de canalizare apartinand S.C. APAVITAL S.A., conform Autorizatiei GA </w:t>
      </w:r>
    </w:p>
    <w:p w:rsidR="00D12401" w:rsidRPr="002A339C" w:rsidRDefault="00D12401" w:rsidP="002807EB">
      <w:pPr>
        <w:pStyle w:val="ListParagraph"/>
        <w:numPr>
          <w:ilvl w:val="0"/>
          <w:numId w:val="21"/>
        </w:numPr>
        <w:suppressAutoHyphens/>
        <w:spacing w:after="0" w:line="240" w:lineRule="auto"/>
        <w:ind w:left="714" w:hanging="357"/>
        <w:rPr>
          <w:rFonts w:ascii="Times New Roman" w:eastAsia="Times New Roman" w:hAnsi="Times New Roman" w:cs="Times New Roman"/>
          <w:b/>
          <w:lang w:val="en-AU" w:eastAsia="ro-RO"/>
        </w:rPr>
      </w:pPr>
      <w:r w:rsidRPr="002A339C">
        <w:rPr>
          <w:rFonts w:ascii="Times New Roman" w:eastAsia="Times New Roman" w:hAnsi="Times New Roman" w:cs="Times New Roman"/>
          <w:lang w:val="it-IT"/>
        </w:rPr>
        <w:t>calitatea apei subterane</w:t>
      </w:r>
    </w:p>
    <w:p w:rsidR="002D2DF3" w:rsidRPr="002A339C" w:rsidRDefault="00D12401" w:rsidP="002807EB">
      <w:pPr>
        <w:pStyle w:val="ListParagraph"/>
        <w:numPr>
          <w:ilvl w:val="0"/>
          <w:numId w:val="21"/>
        </w:numPr>
        <w:suppressAutoHyphens/>
        <w:spacing w:after="0" w:line="240" w:lineRule="auto"/>
        <w:ind w:left="714" w:hanging="357"/>
        <w:rPr>
          <w:rFonts w:ascii="Times New Roman" w:eastAsia="Times New Roman" w:hAnsi="Times New Roman" w:cs="Times New Roman"/>
          <w:b/>
          <w:lang w:val="en-AU" w:eastAsia="ro-RO"/>
        </w:rPr>
      </w:pPr>
      <w:r w:rsidRPr="002A339C">
        <w:rPr>
          <w:rFonts w:ascii="Times New Roman" w:eastAsia="Times New Roman" w:hAnsi="Times New Roman" w:cs="Times New Roman"/>
          <w:lang w:val="it-IT"/>
        </w:rPr>
        <w:t>calitatea</w:t>
      </w:r>
      <w:r w:rsidR="002D2DF3" w:rsidRPr="002A339C">
        <w:rPr>
          <w:rFonts w:ascii="Times New Roman" w:eastAsia="Times New Roman" w:hAnsi="Times New Roman" w:cs="Times New Roman"/>
          <w:lang w:val="it-IT"/>
        </w:rPr>
        <w:t xml:space="preserve"> solului </w:t>
      </w:r>
    </w:p>
    <w:p w:rsidR="009A325F" w:rsidRPr="002A339C" w:rsidRDefault="009A325F" w:rsidP="002807EB">
      <w:pPr>
        <w:pStyle w:val="ListParagraph"/>
        <w:numPr>
          <w:ilvl w:val="0"/>
          <w:numId w:val="21"/>
        </w:numPr>
        <w:suppressAutoHyphens/>
        <w:spacing w:after="0" w:line="240" w:lineRule="auto"/>
        <w:ind w:left="714" w:hanging="357"/>
        <w:rPr>
          <w:rFonts w:ascii="Times New Roman" w:eastAsia="Times New Roman" w:hAnsi="Times New Roman" w:cs="Times New Roman"/>
          <w:b/>
          <w:lang w:val="en-AU" w:eastAsia="ro-RO"/>
        </w:rPr>
      </w:pPr>
      <w:r w:rsidRPr="002A339C">
        <w:rPr>
          <w:rFonts w:ascii="Times New Roman" w:eastAsia="Times New Roman" w:hAnsi="Times New Roman" w:cs="Times New Roman"/>
          <w:lang w:val="it-IT"/>
        </w:rPr>
        <w:t>zgomot</w:t>
      </w:r>
    </w:p>
    <w:p w:rsidR="009A325F" w:rsidRPr="002A339C" w:rsidRDefault="009A325F" w:rsidP="002807EB">
      <w:pPr>
        <w:pStyle w:val="ListParagraph"/>
        <w:numPr>
          <w:ilvl w:val="0"/>
          <w:numId w:val="21"/>
        </w:numPr>
        <w:suppressAutoHyphens/>
        <w:spacing w:after="0" w:line="240" w:lineRule="auto"/>
        <w:ind w:left="714" w:hanging="357"/>
        <w:rPr>
          <w:rFonts w:ascii="Times New Roman" w:eastAsia="Times New Roman" w:hAnsi="Times New Roman" w:cs="Times New Roman"/>
          <w:b/>
          <w:lang w:val="en-AU" w:eastAsia="ro-RO"/>
        </w:rPr>
      </w:pPr>
      <w:r w:rsidRPr="002A339C">
        <w:rPr>
          <w:rFonts w:ascii="Times New Roman" w:eastAsia="Times New Roman" w:hAnsi="Times New Roman" w:cs="Times New Roman"/>
          <w:lang w:val="it-IT"/>
        </w:rPr>
        <w:t>mirosuri</w:t>
      </w:r>
    </w:p>
    <w:p w:rsidR="00AF6B6E" w:rsidRPr="002A339C" w:rsidRDefault="00AF6B6E" w:rsidP="00E37E96">
      <w:pPr>
        <w:suppressAutoHyphens/>
        <w:spacing w:after="0" w:line="240" w:lineRule="auto"/>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Punct de  prelevare poluanţi specifici la emisia în aer: Coş de  evacuare/dispersie gaze epurate (H = 18 m;Ø = 0,65 m).</w:t>
      </w:r>
    </w:p>
    <w:p w:rsidR="00DA281B" w:rsidRPr="002A339C" w:rsidRDefault="00DA281B" w:rsidP="00E37E96">
      <w:pPr>
        <w:spacing w:after="0" w:line="240" w:lineRule="auto"/>
        <w:jc w:val="both"/>
        <w:rPr>
          <w:rFonts w:ascii="Times New Roman" w:eastAsia="Times New Roman" w:hAnsi="Times New Roman" w:cs="Times New Roman"/>
          <w:b/>
          <w:u w:val="single"/>
          <w:lang w:val="en-AU" w:eastAsia="ro-RO"/>
        </w:rPr>
      </w:pPr>
    </w:p>
    <w:p w:rsidR="00AF6B6E" w:rsidRPr="002A339C" w:rsidRDefault="00AF6B6E" w:rsidP="00E37E96">
      <w:pPr>
        <w:spacing w:after="0" w:line="240" w:lineRule="auto"/>
        <w:jc w:val="both"/>
        <w:rPr>
          <w:rFonts w:ascii="Times New Roman" w:eastAsia="Times New Roman" w:hAnsi="Times New Roman" w:cs="Times New Roman"/>
          <w:b/>
          <w:lang w:val="en-AU" w:eastAsia="ro-RO"/>
        </w:rPr>
      </w:pPr>
      <w:r w:rsidRPr="002A339C">
        <w:rPr>
          <w:rFonts w:ascii="Times New Roman" w:eastAsia="Times New Roman" w:hAnsi="Times New Roman" w:cs="Times New Roman"/>
          <w:b/>
          <w:u w:val="single"/>
          <w:lang w:val="en-AU" w:eastAsia="ro-RO"/>
        </w:rPr>
        <w:t>Emisii de poluanţi -monitorizare continuă</w:t>
      </w:r>
      <w:r w:rsidRPr="002A339C">
        <w:rPr>
          <w:rFonts w:ascii="Times New Roman" w:eastAsia="Times New Roman" w:hAnsi="Times New Roman" w:cs="Times New Roman"/>
          <w:b/>
          <w:lang w:val="en-AU" w:eastAsia="ro-RO"/>
        </w:rPr>
        <w:t xml:space="preserve">:  </w:t>
      </w:r>
    </w:p>
    <w:p w:rsidR="00AF6B6E" w:rsidRPr="002A339C" w:rsidRDefault="00AF6B6E"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 xml:space="preserve">Pulberi totale; Substanţe organice gazoase sau în stare de vapori exprimate sub formă de carbon organic total (TOC); Acid clorhidric (HCl); Acid fluorhidric (HF); Dioxid de sulf (SO2); Oxizi de azot (NO şi NO </w:t>
      </w:r>
      <w:r w:rsidRPr="002A339C">
        <w:rPr>
          <w:rFonts w:ascii="Times New Roman" w:eastAsia="Times New Roman" w:hAnsi="Times New Roman" w:cs="Times New Roman"/>
          <w:vertAlign w:val="subscript"/>
          <w:lang w:val="en-AU" w:eastAsia="ro-RO"/>
        </w:rPr>
        <w:t xml:space="preserve">2 </w:t>
      </w:r>
      <w:r w:rsidRPr="002A339C">
        <w:rPr>
          <w:rFonts w:ascii="Times New Roman" w:eastAsia="Times New Roman" w:hAnsi="Times New Roman" w:cs="Times New Roman"/>
          <w:lang w:val="en-AU" w:eastAsia="ro-RO"/>
        </w:rPr>
        <w:t xml:space="preserve">) exprimaţi ca NO </w:t>
      </w:r>
      <w:r w:rsidRPr="002A339C">
        <w:rPr>
          <w:rFonts w:ascii="Times New Roman" w:eastAsia="Times New Roman" w:hAnsi="Times New Roman" w:cs="Times New Roman"/>
          <w:vertAlign w:val="subscript"/>
          <w:lang w:val="en-AU" w:eastAsia="ro-RO"/>
        </w:rPr>
        <w:t xml:space="preserve">2 </w:t>
      </w:r>
      <w:r w:rsidRPr="002A339C">
        <w:rPr>
          <w:rFonts w:ascii="Times New Roman" w:eastAsia="Times New Roman" w:hAnsi="Times New Roman" w:cs="Times New Roman"/>
          <w:lang w:val="en-AU" w:eastAsia="ro-RO"/>
        </w:rPr>
        <w:t>; Monoxid de carbon (CO).</w:t>
      </w:r>
    </w:p>
    <w:p w:rsidR="00AF6B6E" w:rsidRPr="002A339C" w:rsidRDefault="00AF6B6E" w:rsidP="001C17F9">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b/>
          <w:u w:val="single"/>
          <w:lang w:val="en-AU" w:eastAsia="ro-RO"/>
        </w:rPr>
        <w:t>Emisii de poluanţi -monitorizate discontinuă</w:t>
      </w:r>
      <w:r w:rsidRPr="002A339C">
        <w:rPr>
          <w:rFonts w:ascii="Times New Roman" w:eastAsia="Times New Roman" w:hAnsi="Times New Roman" w:cs="Times New Roman"/>
          <w:b/>
          <w:lang w:val="en-AU" w:eastAsia="ro-RO"/>
        </w:rPr>
        <w:t xml:space="preserve"> :</w:t>
      </w:r>
      <w:r w:rsidR="001C17F9">
        <w:rPr>
          <w:rFonts w:ascii="Times New Roman" w:eastAsia="Times New Roman" w:hAnsi="Times New Roman" w:cs="Times New Roman"/>
          <w:b/>
          <w:lang w:val="en-AU" w:eastAsia="ro-RO"/>
        </w:rPr>
        <w:t xml:space="preserve"> </w:t>
      </w:r>
      <w:r w:rsidRPr="002A339C">
        <w:rPr>
          <w:rFonts w:ascii="Times New Roman" w:eastAsia="Times New Roman" w:hAnsi="Times New Roman" w:cs="Times New Roman"/>
          <w:lang w:val="en-AU" w:eastAsia="ro-RO"/>
        </w:rPr>
        <w:t>Cadmiu şi compusii săi, exprimaţi în cadmiu (Cd)</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Taliu şi compusii săi, exprimaţi în taliu (Tl)</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Mercur şi compusii săi, exprimaţi în mercur (Hg)</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Stibiu şi compuşii săi, exprimaţi în stibiu (Sb)</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Arsen şi compuşii săi, exprimaţi în arsen (As)</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Plumb şi compuşii săi, exprimaţi în plumb (Pb)</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Crom şi compuşii săi, exprimaţi în crom (Cr)</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Cobalt şi compuşii săi, exprimaţi în n cobalt (Co)</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Cupru şi compuşii săi, exprimaţi în cupru (Cu)</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Mangan şi compuşii săi, exprimaţi în mangan (Mn)</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Nichel şi compuşii săi, exprimaţi în nichel (Ni)</w:t>
      </w:r>
      <w:r w:rsidR="001C17F9">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lang w:val="en-AU" w:eastAsia="ro-RO"/>
        </w:rPr>
        <w:t>Vanadiu şi compuşii săi, exprimaţi în vanadiu (V)</w:t>
      </w:r>
    </w:p>
    <w:p w:rsidR="00B86F6E" w:rsidRPr="002A339C" w:rsidRDefault="00DA281B" w:rsidP="001C17F9">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Pentru aceste categorii de poluanți</w:t>
      </w:r>
      <w:r w:rsidR="00B86F6E" w:rsidRPr="002A339C">
        <w:rPr>
          <w:rFonts w:ascii="Times New Roman" w:eastAsia="Times New Roman" w:hAnsi="Times New Roman" w:cs="Times New Roman"/>
          <w:lang w:val="en-AU" w:eastAsia="ro-RO"/>
        </w:rPr>
        <w:t xml:space="preserve"> frecvenţa de monitorizare va fi:</w:t>
      </w:r>
      <w:r w:rsidR="001C17F9">
        <w:rPr>
          <w:rFonts w:ascii="Times New Roman" w:eastAsia="Times New Roman" w:hAnsi="Times New Roman" w:cs="Times New Roman"/>
          <w:lang w:val="en-AU" w:eastAsia="ro-RO"/>
        </w:rPr>
        <w:t xml:space="preserve"> </w:t>
      </w:r>
      <w:r w:rsidR="00B86F6E" w:rsidRPr="002A339C">
        <w:rPr>
          <w:rFonts w:ascii="Times New Roman" w:eastAsia="Times New Roman" w:hAnsi="Times New Roman" w:cs="Times New Roman"/>
          <w:u w:val="single"/>
          <w:lang w:val="en-AU" w:eastAsia="ro-RO"/>
        </w:rPr>
        <w:t>Semestrial</w:t>
      </w:r>
      <w:r w:rsidR="001C17F9">
        <w:rPr>
          <w:rFonts w:ascii="Times New Roman" w:eastAsia="Times New Roman" w:hAnsi="Times New Roman" w:cs="Times New Roman"/>
          <w:u w:val="single"/>
          <w:lang w:val="en-AU" w:eastAsia="ro-RO"/>
        </w:rPr>
        <w:t>ă</w:t>
      </w:r>
      <w:r w:rsidR="001C17F9">
        <w:rPr>
          <w:rFonts w:ascii="Times New Roman" w:eastAsia="Times New Roman" w:hAnsi="Times New Roman" w:cs="Times New Roman"/>
          <w:lang w:val="en-AU" w:eastAsia="ro-RO"/>
        </w:rPr>
        <w:t xml:space="preserve"> </w:t>
      </w:r>
    </w:p>
    <w:p w:rsidR="00DA281B" w:rsidRPr="002A339C" w:rsidRDefault="001C17F9" w:rsidP="00E37E96">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F</w:t>
      </w:r>
      <w:r w:rsidR="00AF6B6E" w:rsidRPr="002A339C">
        <w:rPr>
          <w:rFonts w:ascii="Times New Roman" w:eastAsia="Times New Roman" w:hAnsi="Times New Roman" w:cs="Times New Roman"/>
          <w:lang w:val="en-AU" w:eastAsia="ro-RO"/>
        </w:rPr>
        <w:t>recvenţa de monitorizare</w:t>
      </w:r>
      <w:r w:rsidR="00DA281B" w:rsidRPr="002A339C">
        <w:rPr>
          <w:rFonts w:ascii="Times New Roman" w:eastAsia="Times New Roman" w:hAnsi="Times New Roman" w:cs="Times New Roman"/>
          <w:lang w:val="en-AU" w:eastAsia="ro-RO"/>
        </w:rPr>
        <w:t xml:space="preserve"> pentru dioxine si furani</w:t>
      </w:r>
    </w:p>
    <w:p w:rsidR="00AF6B6E" w:rsidRPr="002A339C" w:rsidRDefault="00AF6B6E" w:rsidP="002807EB">
      <w:pPr>
        <w:numPr>
          <w:ilvl w:val="0"/>
          <w:numId w:val="60"/>
        </w:numPr>
        <w:spacing w:after="0" w:line="240" w:lineRule="auto"/>
        <w:contextualSpacing/>
        <w:jc w:val="both"/>
        <w:rPr>
          <w:rFonts w:ascii="Times New Roman" w:eastAsia="Times New Roman" w:hAnsi="Times New Roman" w:cs="Times New Roman"/>
          <w:lang w:val="en-AU" w:eastAsia="ro-RO"/>
        </w:rPr>
      </w:pPr>
      <w:r w:rsidRPr="002A339C">
        <w:rPr>
          <w:rFonts w:ascii="Times New Roman" w:eastAsia="Times New Roman" w:hAnsi="Times New Roman" w:cs="Times New Roman"/>
          <w:u w:val="single"/>
          <w:lang w:val="en-AU" w:eastAsia="ro-RO"/>
        </w:rPr>
        <w:t>Semestrial</w:t>
      </w:r>
      <w:r w:rsidR="001C17F9">
        <w:rPr>
          <w:rFonts w:ascii="Times New Roman" w:eastAsia="Times New Roman" w:hAnsi="Times New Roman" w:cs="Times New Roman"/>
          <w:u w:val="single"/>
          <w:lang w:val="en-AU" w:eastAsia="ro-RO"/>
        </w:rPr>
        <w:t>ă</w:t>
      </w:r>
      <w:r w:rsidRPr="002A339C">
        <w:rPr>
          <w:rFonts w:ascii="Times New Roman" w:eastAsia="Times New Roman" w:hAnsi="Times New Roman" w:cs="Times New Roman"/>
          <w:lang w:val="en-AU" w:eastAsia="ro-RO"/>
        </w:rPr>
        <w:t xml:space="preserve"> -</w:t>
      </w:r>
    </w:p>
    <w:p w:rsidR="00DA281B" w:rsidRPr="002A339C" w:rsidRDefault="00DA281B" w:rsidP="002807EB">
      <w:pPr>
        <w:numPr>
          <w:ilvl w:val="0"/>
          <w:numId w:val="60"/>
        </w:numPr>
        <w:spacing w:after="0" w:line="240" w:lineRule="auto"/>
        <w:contextualSpacing/>
        <w:jc w:val="both"/>
        <w:rPr>
          <w:rFonts w:ascii="Times New Roman" w:eastAsia="Times New Roman" w:hAnsi="Times New Roman" w:cs="Times New Roman"/>
          <w:lang w:val="en-AU" w:eastAsia="ro-RO"/>
        </w:rPr>
      </w:pPr>
      <w:r w:rsidRPr="002A339C">
        <w:rPr>
          <w:rFonts w:ascii="Times New Roman" w:eastAsia="Times New Roman" w:hAnsi="Times New Roman" w:cs="Times New Roman"/>
          <w:u w:val="single"/>
          <w:lang w:val="en-AU" w:eastAsia="ro-RO"/>
        </w:rPr>
        <w:t>Anual</w:t>
      </w:r>
      <w:r w:rsidR="001C17F9">
        <w:rPr>
          <w:rFonts w:ascii="Times New Roman" w:eastAsia="Times New Roman" w:hAnsi="Times New Roman" w:cs="Times New Roman"/>
          <w:u w:val="single"/>
          <w:lang w:val="en-AU" w:eastAsia="ro-RO"/>
        </w:rPr>
        <w:t>ă</w:t>
      </w:r>
      <w:r w:rsidRPr="002A339C">
        <w:rPr>
          <w:rFonts w:ascii="Times New Roman" w:eastAsia="Times New Roman" w:hAnsi="Times New Roman" w:cs="Times New Roman"/>
          <w:lang w:val="en-AU" w:eastAsia="ro-RO"/>
        </w:rPr>
        <w:t>- dacă emisiile rezultate din incinerarea deșeurilor sunt în orice situație mai mici decât 50% din valorile limită de emisie</w:t>
      </w:r>
    </w:p>
    <w:p w:rsidR="00AF6B6E" w:rsidRPr="002A339C" w:rsidRDefault="00AF6B6E" w:rsidP="00E37E96">
      <w:pPr>
        <w:spacing w:after="0" w:line="240" w:lineRule="auto"/>
        <w:rPr>
          <w:rFonts w:ascii="Times New Roman" w:eastAsia="Times New Roman" w:hAnsi="Times New Roman" w:cs="Times New Roman"/>
          <w:b/>
          <w:lang w:val="en-AU" w:eastAsia="ro-RO"/>
        </w:rPr>
      </w:pPr>
    </w:p>
    <w:p w:rsidR="00AF6B6E" w:rsidRPr="002A339C" w:rsidRDefault="00AF6B6E" w:rsidP="00E37E96">
      <w:pPr>
        <w:spacing w:after="0" w:line="240" w:lineRule="auto"/>
        <w:contextualSpacing/>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lastRenderedPageBreak/>
        <w:t>Controlul respectării valorilor limită de emisie se va realiza prin compararea valorilor medii zilnice, medii orare/ la jumatate de oră determinate  cu ajutorul SOFT-ului pe baza datelor de monitorizare,  cu valorile impuse prin AIM</w:t>
      </w:r>
      <w:r w:rsidR="00D62749">
        <w:rPr>
          <w:rFonts w:ascii="Times New Roman" w:eastAsia="Times New Roman" w:hAnsi="Times New Roman" w:cs="Times New Roman"/>
          <w:b/>
          <w:lang w:val="en-AU" w:eastAsia="ro-RO"/>
        </w:rPr>
        <w:t>.</w:t>
      </w:r>
    </w:p>
    <w:p w:rsidR="00AF6B6E" w:rsidRPr="002A339C" w:rsidRDefault="00AF6B6E" w:rsidP="00E37E96">
      <w:pPr>
        <w:spacing w:after="0" w:line="240" w:lineRule="auto"/>
        <w:ind w:left="720"/>
        <w:rPr>
          <w:rFonts w:ascii="Times New Roman" w:eastAsia="Times New Roman" w:hAnsi="Times New Roman" w:cs="Times New Roman"/>
          <w:b/>
          <w:lang w:val="en-AU" w:eastAsia="ro-RO"/>
        </w:rPr>
      </w:pPr>
    </w:p>
    <w:p w:rsidR="00891132" w:rsidRDefault="00AF6B6E" w:rsidP="00E37E96">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b/>
          <w:u w:val="single"/>
          <w:lang w:val="en-AU" w:eastAsia="ro-RO"/>
        </w:rPr>
        <w:t xml:space="preserve">Controlul functionării instalaţiei de distilare: </w:t>
      </w:r>
      <w:r w:rsidRPr="002A339C">
        <w:rPr>
          <w:rFonts w:ascii="Times New Roman" w:eastAsia="Times New Roman" w:hAnsi="Times New Roman" w:cs="Times New Roman"/>
          <w:lang w:val="en-AU" w:eastAsia="ro-RO"/>
        </w:rPr>
        <w:t>Procesul de distilare este controlat pe fiecare fază prin reglarea debitelor, temperaturilor şi presiunilor din vasele sau din circuitele interne şi prin intrările/ ieşirile din sistem.</w:t>
      </w:r>
    </w:p>
    <w:p w:rsidR="00D62749" w:rsidRDefault="00D62749" w:rsidP="00E37E96">
      <w:pPr>
        <w:spacing w:after="0" w:line="240" w:lineRule="auto"/>
        <w:rPr>
          <w:rFonts w:ascii="Times New Roman" w:eastAsia="Times New Roman" w:hAnsi="Times New Roman" w:cs="Times New Roman"/>
          <w:lang w:val="en-AU" w:eastAsia="ro-RO"/>
        </w:rPr>
      </w:pPr>
    </w:p>
    <w:p w:rsidR="00D62749" w:rsidRPr="002A339C" w:rsidRDefault="00D62749" w:rsidP="00E37E96">
      <w:pPr>
        <w:spacing w:after="0" w:line="240" w:lineRule="auto"/>
        <w:rPr>
          <w:rFonts w:ascii="Times New Roman" w:eastAsia="Times New Roman" w:hAnsi="Times New Roman" w:cs="Times New Roman"/>
          <w:lang w:val="en-AU" w:eastAsia="ro-RO"/>
        </w:rPr>
      </w:pPr>
    </w:p>
    <w:p w:rsidR="00C8090B" w:rsidRPr="002A339C" w:rsidRDefault="00C8090B" w:rsidP="00E37E96">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b/>
          <w:lang w:eastAsia="ro-RO"/>
        </w:rPr>
        <w:t xml:space="preserve"> Monitorizarea emisiilor staţionare dirijate</w:t>
      </w:r>
    </w:p>
    <w:p w:rsidR="00C8090B" w:rsidRPr="002A339C" w:rsidRDefault="00C8090B" w:rsidP="00E37E96">
      <w:pPr>
        <w:spacing w:after="0" w:line="240" w:lineRule="auto"/>
        <w:jc w:val="both"/>
        <w:rPr>
          <w:rFonts w:ascii="Times New Roman" w:eastAsia="Times New Roman" w:hAnsi="Times New Roman" w:cs="Times New Roman"/>
          <w:b/>
          <w:lang w:eastAsia="ro-R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701"/>
        <w:gridCol w:w="3402"/>
        <w:gridCol w:w="2571"/>
        <w:gridCol w:w="1823"/>
      </w:tblGrid>
      <w:tr w:rsidR="00C8090B" w:rsidRPr="002A339C" w:rsidTr="00891132">
        <w:tc>
          <w:tcPr>
            <w:tcW w:w="710" w:type="dxa"/>
          </w:tcPr>
          <w:p w:rsidR="00C8090B" w:rsidRPr="002A339C" w:rsidRDefault="00C8090B" w:rsidP="00E37E96">
            <w:pPr>
              <w:tabs>
                <w:tab w:val="left" w:pos="-720"/>
              </w:tabs>
              <w:suppressAutoHyphens/>
              <w:spacing w:after="0" w:line="240" w:lineRule="auto"/>
              <w:jc w:val="center"/>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Nrcrt</w:t>
            </w:r>
          </w:p>
        </w:tc>
        <w:tc>
          <w:tcPr>
            <w:tcW w:w="1701" w:type="dxa"/>
          </w:tcPr>
          <w:p w:rsidR="00C8090B" w:rsidRPr="002A339C" w:rsidRDefault="00C8090B" w:rsidP="00E37E96">
            <w:pPr>
              <w:tabs>
                <w:tab w:val="left" w:pos="-720"/>
              </w:tabs>
              <w:suppressAutoHyphens/>
              <w:spacing w:after="0" w:line="240" w:lineRule="auto"/>
              <w:jc w:val="center"/>
              <w:rPr>
                <w:rFonts w:ascii="Times New Roman" w:eastAsia="Times New Roman" w:hAnsi="Times New Roman" w:cs="Times New Roman"/>
                <w:b/>
                <w:lang w:val="pt-BR" w:eastAsia="ro-RO"/>
              </w:rPr>
            </w:pPr>
            <w:r w:rsidRPr="002A339C">
              <w:rPr>
                <w:rFonts w:ascii="Times New Roman" w:eastAsia="Times New Roman" w:hAnsi="Times New Roman" w:cs="Times New Roman"/>
                <w:b/>
                <w:lang w:val="pt-BR" w:eastAsia="ro-RO"/>
              </w:rPr>
              <w:t>Punctul de prelevare a probei</w:t>
            </w:r>
          </w:p>
        </w:tc>
        <w:tc>
          <w:tcPr>
            <w:tcW w:w="3402" w:type="dxa"/>
          </w:tcPr>
          <w:p w:rsidR="00C8090B" w:rsidRPr="002A339C" w:rsidRDefault="00C8090B" w:rsidP="00E37E96">
            <w:pPr>
              <w:tabs>
                <w:tab w:val="left" w:pos="-720"/>
              </w:tabs>
              <w:suppressAutoHyphens/>
              <w:spacing w:after="0" w:line="240" w:lineRule="auto"/>
              <w:jc w:val="center"/>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Poluanţi analizaţi</w:t>
            </w:r>
          </w:p>
        </w:tc>
        <w:tc>
          <w:tcPr>
            <w:tcW w:w="2571" w:type="dxa"/>
          </w:tcPr>
          <w:p w:rsidR="00C8090B" w:rsidRPr="002A339C" w:rsidRDefault="00C8090B" w:rsidP="00E37E96">
            <w:pPr>
              <w:tabs>
                <w:tab w:val="left" w:pos="-720"/>
              </w:tabs>
              <w:suppressAutoHyphens/>
              <w:spacing w:after="0" w:line="240" w:lineRule="auto"/>
              <w:jc w:val="center"/>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Frecvenţa de prelevare a probelor şi de analiză a poluanţilor</w:t>
            </w:r>
          </w:p>
        </w:tc>
        <w:tc>
          <w:tcPr>
            <w:tcW w:w="1823" w:type="dxa"/>
          </w:tcPr>
          <w:p w:rsidR="00C8090B" w:rsidRPr="002A339C" w:rsidRDefault="00C8090B" w:rsidP="00E37E96">
            <w:pPr>
              <w:tabs>
                <w:tab w:val="left" w:pos="-720"/>
              </w:tabs>
              <w:suppressAutoHyphens/>
              <w:spacing w:after="0" w:line="240" w:lineRule="auto"/>
              <w:jc w:val="center"/>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Metoda de prelevare şi analiză</w:t>
            </w:r>
          </w:p>
          <w:p w:rsidR="00C8090B" w:rsidRPr="002A339C" w:rsidRDefault="00C8090B" w:rsidP="00E37E96">
            <w:pPr>
              <w:tabs>
                <w:tab w:val="left" w:pos="-720"/>
              </w:tabs>
              <w:suppressAutoHyphens/>
              <w:spacing w:after="0" w:line="240" w:lineRule="auto"/>
              <w:jc w:val="center"/>
              <w:rPr>
                <w:rFonts w:ascii="Times New Roman" w:eastAsia="Times New Roman" w:hAnsi="Times New Roman" w:cs="Times New Roman"/>
                <w:b/>
                <w:lang w:val="en-AU" w:eastAsia="ro-RO"/>
              </w:rPr>
            </w:pPr>
          </w:p>
          <w:p w:rsidR="00C8090B" w:rsidRPr="002A339C" w:rsidRDefault="00C8090B" w:rsidP="00E37E96">
            <w:pPr>
              <w:tabs>
                <w:tab w:val="left" w:pos="-720"/>
              </w:tabs>
              <w:suppressAutoHyphens/>
              <w:spacing w:after="0" w:line="240" w:lineRule="auto"/>
              <w:jc w:val="center"/>
              <w:rPr>
                <w:rFonts w:ascii="Times New Roman" w:eastAsia="Times New Roman" w:hAnsi="Times New Roman" w:cs="Times New Roman"/>
                <w:b/>
                <w:lang w:val="en-AU" w:eastAsia="ro-RO"/>
              </w:rPr>
            </w:pPr>
          </w:p>
        </w:tc>
      </w:tr>
      <w:tr w:rsidR="00951DAE" w:rsidRPr="002A339C" w:rsidTr="00951DAE">
        <w:trPr>
          <w:trHeight w:val="2591"/>
        </w:trPr>
        <w:tc>
          <w:tcPr>
            <w:tcW w:w="710" w:type="dxa"/>
          </w:tcPr>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1.</w:t>
            </w:r>
          </w:p>
        </w:tc>
        <w:tc>
          <w:tcPr>
            <w:tcW w:w="1701" w:type="dxa"/>
            <w:vMerge w:val="restart"/>
          </w:tcPr>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u w:val="single"/>
                <w:lang w:val="en-AU" w:eastAsia="ro-RO"/>
              </w:rPr>
            </w:pPr>
            <w:r w:rsidRPr="002A339C">
              <w:rPr>
                <w:rFonts w:ascii="Times New Roman" w:eastAsia="Times New Roman" w:hAnsi="Times New Roman" w:cs="Times New Roman"/>
                <w:b/>
                <w:u w:val="single"/>
                <w:lang w:val="en-AU" w:eastAsia="ro-RO"/>
              </w:rPr>
              <w:t>Instalaţia de incinerare deşeuri periculoase</w:t>
            </w: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Coş de evacuare /dispersie gaze arse epurate</w:t>
            </w:r>
          </w:p>
        </w:tc>
        <w:tc>
          <w:tcPr>
            <w:tcW w:w="3402" w:type="dxa"/>
          </w:tcPr>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Pulberi totale</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Substanţe organice gazoase sau în stare de vapori exprimate sub forma de carbon organic total (TOC)</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Acid clorhidric (HCl)</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Acid fluorhidric (HF)</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Dioxid de sulf (SO2)</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Oxizi de azot (NO şi NO2) exprimati ca NO2</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Monoxid de carbon (CO)</w:t>
            </w:r>
          </w:p>
        </w:tc>
        <w:tc>
          <w:tcPr>
            <w:tcW w:w="2571" w:type="dxa"/>
          </w:tcPr>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Continuu</w:t>
            </w:r>
          </w:p>
        </w:tc>
        <w:tc>
          <w:tcPr>
            <w:tcW w:w="1823" w:type="dxa"/>
            <w:vMerge w:val="restart"/>
          </w:tcPr>
          <w:p w:rsidR="00951DAE" w:rsidRPr="002A339C" w:rsidRDefault="00951DAE" w:rsidP="00E37E96">
            <w:pPr>
              <w:tabs>
                <w:tab w:val="left" w:pos="-720"/>
              </w:tabs>
              <w:suppressAutoHyphens/>
              <w:spacing w:after="0" w:line="240" w:lineRule="auto"/>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 xml:space="preserve">Conform prevederilor standardelor şi metodelor de referinţă în vigoare  şi ale Ghidului EMEP/EEA privind </w:t>
            </w:r>
            <w:r w:rsidRPr="002A339C">
              <w:rPr>
                <w:rFonts w:ascii="Times New Roman" w:eastAsia="Times New Roman" w:hAnsi="Times New Roman" w:cs="Times New Roman"/>
                <w:lang w:val="it-IT" w:eastAsia="ro-RO"/>
              </w:rPr>
              <w:t>inventarul emisiilor</w:t>
            </w:r>
          </w:p>
        </w:tc>
      </w:tr>
      <w:tr w:rsidR="00951DAE" w:rsidRPr="002A339C" w:rsidTr="00951DAE">
        <w:trPr>
          <w:trHeight w:val="737"/>
        </w:trPr>
        <w:tc>
          <w:tcPr>
            <w:tcW w:w="710" w:type="dxa"/>
          </w:tcPr>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lang w:val="en-AU" w:eastAsia="ro-RO"/>
              </w:rPr>
            </w:pPr>
          </w:p>
        </w:tc>
        <w:tc>
          <w:tcPr>
            <w:tcW w:w="1701" w:type="dxa"/>
            <w:vMerge/>
          </w:tcPr>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u w:val="single"/>
                <w:lang w:val="en-AU" w:eastAsia="ro-RO"/>
              </w:rPr>
            </w:pPr>
          </w:p>
        </w:tc>
        <w:tc>
          <w:tcPr>
            <w:tcW w:w="3402" w:type="dxa"/>
          </w:tcPr>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-Cadmiu şi compuşii săi, exprimaţi în cadmiu (Cd)</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-Taliu şi compuşii săi, exprimaţi în taliu (Tl)</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-Mercur şi compuşii săi, exprimaţi în mercur (Hg)</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-Stibiu şi compuşii săi, exprimaţi în stibiu (Sb)</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-Arsen şi compuşii săi, exprimaţi în arsen (As)</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-Plumb şi compuşii săi, exprimaţi în n plumb (Pb)</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-Crom şi compuşii săi, exprimaţi în crom (Cr)</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-Cobalt şi compuşii săi, exprimaţi în cobalt (Co)</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-Cupru şi compuşii săi, exprimaţi în cupru (Cu)</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-Mangan şi compuşii săi, exprimaţi în mangan (Mn)</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-Nichel şi compuşii săi, exprimaţi în nichel (Ni)</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Cs/>
                <w:lang w:val="en-AU" w:eastAsia="ro-RO"/>
              </w:rPr>
            </w:pPr>
            <w:r w:rsidRPr="002A339C">
              <w:rPr>
                <w:rFonts w:ascii="Times New Roman" w:eastAsia="Times New Roman" w:hAnsi="Times New Roman" w:cs="Times New Roman"/>
                <w:bCs/>
                <w:lang w:val="en-AU" w:eastAsia="ro-RO"/>
              </w:rPr>
              <w:t>-Vanadiu şi compuşii săi, exprimaţi în vanadiu (V)</w:t>
            </w:r>
          </w:p>
          <w:p w:rsidR="00951DAE" w:rsidRPr="002A339C" w:rsidRDefault="00951DAE" w:rsidP="00E37E96">
            <w:pPr>
              <w:autoSpaceDE w:val="0"/>
              <w:autoSpaceDN w:val="0"/>
              <w:adjustRightInd w:val="0"/>
              <w:spacing w:after="0" w:line="240" w:lineRule="auto"/>
              <w:jc w:val="both"/>
              <w:rPr>
                <w:rFonts w:ascii="Times New Roman" w:eastAsia="Times New Roman" w:hAnsi="Times New Roman" w:cs="Times New Roman"/>
                <w:b/>
                <w:bCs/>
                <w:lang w:val="en-AU" w:eastAsia="ro-RO"/>
              </w:rPr>
            </w:pPr>
            <w:r w:rsidRPr="002A339C">
              <w:rPr>
                <w:rFonts w:ascii="Times New Roman" w:eastAsia="Times New Roman" w:hAnsi="Times New Roman" w:cs="Times New Roman"/>
                <w:b/>
                <w:bCs/>
                <w:lang w:val="en-AU" w:eastAsia="ro-RO"/>
              </w:rPr>
              <w:t>Dioxine şi furani</w:t>
            </w:r>
          </w:p>
        </w:tc>
        <w:tc>
          <w:tcPr>
            <w:tcW w:w="2571" w:type="dxa"/>
          </w:tcPr>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Discontinuu</w:t>
            </w:r>
          </w:p>
          <w:p w:rsidR="00951DAE" w:rsidRPr="002A339C" w:rsidRDefault="00951DAE" w:rsidP="00E37E96">
            <w:pPr>
              <w:tabs>
                <w:tab w:val="left" w:pos="-720"/>
              </w:tabs>
              <w:suppressAutoHyphens/>
              <w:spacing w:after="0" w:line="240" w:lineRule="auto"/>
              <w:jc w:val="center"/>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B5525E">
            <w:pPr>
              <w:tabs>
                <w:tab w:val="left" w:pos="-720"/>
              </w:tabs>
              <w:suppressAutoHyphens/>
              <w:spacing w:after="0" w:line="240" w:lineRule="auto"/>
              <w:jc w:val="center"/>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Semestrial</w:t>
            </w:r>
            <w:r>
              <w:rPr>
                <w:rFonts w:ascii="Times New Roman" w:eastAsia="Times New Roman" w:hAnsi="Times New Roman" w:cs="Times New Roman"/>
                <w:b/>
                <w:lang w:val="en-AU" w:eastAsia="ro-RO"/>
              </w:rPr>
              <w:t>ă</w:t>
            </w: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Default="00951DAE" w:rsidP="00B5525E">
            <w:pPr>
              <w:tabs>
                <w:tab w:val="left" w:pos="-720"/>
              </w:tabs>
              <w:suppressAutoHyphens/>
              <w:spacing w:after="0" w:line="240" w:lineRule="auto"/>
              <w:jc w:val="center"/>
              <w:rPr>
                <w:rFonts w:ascii="Times New Roman" w:eastAsia="Times New Roman" w:hAnsi="Times New Roman" w:cs="Times New Roman"/>
                <w:b/>
                <w:lang w:val="en-AU" w:eastAsia="ro-RO"/>
              </w:rPr>
            </w:pPr>
          </w:p>
          <w:p w:rsidR="00951DAE" w:rsidRDefault="00951DAE" w:rsidP="00B5525E">
            <w:pPr>
              <w:tabs>
                <w:tab w:val="left" w:pos="-720"/>
              </w:tabs>
              <w:suppressAutoHyphens/>
              <w:spacing w:after="0" w:line="240" w:lineRule="auto"/>
              <w:jc w:val="center"/>
              <w:rPr>
                <w:rFonts w:ascii="Times New Roman" w:eastAsia="Times New Roman" w:hAnsi="Times New Roman" w:cs="Times New Roman"/>
                <w:b/>
                <w:lang w:val="en-AU" w:eastAsia="ro-RO"/>
              </w:rPr>
            </w:pPr>
          </w:p>
          <w:p w:rsidR="00951DAE" w:rsidRDefault="00951DAE" w:rsidP="00B5525E">
            <w:pPr>
              <w:tabs>
                <w:tab w:val="left" w:pos="-720"/>
              </w:tabs>
              <w:suppressAutoHyphens/>
              <w:spacing w:after="0" w:line="240" w:lineRule="auto"/>
              <w:jc w:val="center"/>
              <w:rPr>
                <w:rFonts w:ascii="Times New Roman" w:eastAsia="Times New Roman" w:hAnsi="Times New Roman" w:cs="Times New Roman"/>
                <w:b/>
                <w:lang w:val="en-AU" w:eastAsia="ro-RO"/>
              </w:rPr>
            </w:pPr>
          </w:p>
          <w:p w:rsidR="00951DAE" w:rsidRPr="002A339C" w:rsidRDefault="00951DAE" w:rsidP="00B5525E">
            <w:pPr>
              <w:tabs>
                <w:tab w:val="left" w:pos="-720"/>
              </w:tabs>
              <w:suppressAutoHyphens/>
              <w:spacing w:after="0" w:line="240" w:lineRule="auto"/>
              <w:jc w:val="center"/>
              <w:rPr>
                <w:rFonts w:ascii="Times New Roman" w:eastAsia="Times New Roman" w:hAnsi="Times New Roman" w:cs="Times New Roman"/>
                <w:b/>
                <w:lang w:val="en-AU" w:eastAsia="ro-RO"/>
              </w:rPr>
            </w:pPr>
            <w:r>
              <w:rPr>
                <w:rFonts w:ascii="Times New Roman" w:eastAsia="Times New Roman" w:hAnsi="Times New Roman" w:cs="Times New Roman"/>
                <w:b/>
                <w:lang w:val="en-AU" w:eastAsia="ro-RO"/>
              </w:rPr>
              <w:t>Semestrială</w:t>
            </w:r>
          </w:p>
          <w:p w:rsidR="00951DAE" w:rsidRPr="002A339C" w:rsidRDefault="00951DAE"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951DAE" w:rsidRPr="001B06F7" w:rsidRDefault="00951DAE" w:rsidP="00E37E96">
            <w:pPr>
              <w:tabs>
                <w:tab w:val="left" w:pos="-720"/>
              </w:tabs>
              <w:suppressAutoHyphens/>
              <w:spacing w:after="0" w:line="240" w:lineRule="auto"/>
              <w:jc w:val="both"/>
              <w:rPr>
                <w:rFonts w:ascii="Times New Roman" w:eastAsia="Times New Roman" w:hAnsi="Times New Roman" w:cs="Times New Roman"/>
                <w:sz w:val="20"/>
                <w:lang w:val="en-AU" w:eastAsia="ro-RO"/>
              </w:rPr>
            </w:pPr>
            <w:r w:rsidRPr="002A339C">
              <w:rPr>
                <w:rFonts w:ascii="Times New Roman" w:eastAsia="Times New Roman" w:hAnsi="Times New Roman" w:cs="Times New Roman"/>
                <w:b/>
                <w:lang w:val="en-AU" w:eastAsia="ro-RO"/>
              </w:rPr>
              <w:t xml:space="preserve"> Anual -  </w:t>
            </w:r>
            <w:r w:rsidRPr="00B5525E">
              <w:rPr>
                <w:rFonts w:ascii="Times New Roman" w:eastAsia="Times New Roman" w:hAnsi="Times New Roman" w:cs="Times New Roman"/>
                <w:sz w:val="20"/>
                <w:lang w:val="en-AU" w:eastAsia="ro-RO"/>
              </w:rPr>
              <w:t xml:space="preserve">dacă  emisiile rezultate din incinerarea </w:t>
            </w:r>
            <w:r w:rsidRPr="00B5525E">
              <w:rPr>
                <w:rFonts w:ascii="Times New Roman" w:eastAsia="Times New Roman" w:hAnsi="Times New Roman" w:cs="Times New Roman"/>
                <w:sz w:val="20"/>
                <w:lang w:val="en-AU" w:eastAsia="ro-RO"/>
              </w:rPr>
              <w:lastRenderedPageBreak/>
              <w:t>deşeurilor  sunt în          orice situaţie  mai mici decât 50%  din valorile limită de emisie</w:t>
            </w:r>
          </w:p>
        </w:tc>
        <w:tc>
          <w:tcPr>
            <w:tcW w:w="1823" w:type="dxa"/>
            <w:vMerge/>
          </w:tcPr>
          <w:p w:rsidR="00951DAE" w:rsidRPr="002A339C" w:rsidRDefault="00951DAE" w:rsidP="00E37E96">
            <w:pPr>
              <w:tabs>
                <w:tab w:val="left" w:pos="-720"/>
              </w:tabs>
              <w:suppressAutoHyphens/>
              <w:spacing w:after="0" w:line="240" w:lineRule="auto"/>
              <w:rPr>
                <w:rFonts w:ascii="Times New Roman" w:eastAsia="Times New Roman" w:hAnsi="Times New Roman" w:cs="Times New Roman"/>
                <w:lang w:val="en-AU" w:eastAsia="ro-RO"/>
              </w:rPr>
            </w:pPr>
          </w:p>
        </w:tc>
      </w:tr>
      <w:tr w:rsidR="00C8090B" w:rsidRPr="002A339C" w:rsidTr="00891132">
        <w:trPr>
          <w:trHeight w:val="70"/>
        </w:trPr>
        <w:tc>
          <w:tcPr>
            <w:tcW w:w="710" w:type="dxa"/>
          </w:tcPr>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lastRenderedPageBreak/>
              <w:t>2</w:t>
            </w:r>
          </w:p>
        </w:tc>
        <w:tc>
          <w:tcPr>
            <w:tcW w:w="1701" w:type="dxa"/>
          </w:tcPr>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Centrale termice</w:t>
            </w:r>
          </w:p>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lang w:val="en-AU" w:eastAsia="ro-RO"/>
              </w:rPr>
            </w:pPr>
          </w:p>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 xml:space="preserve">Coşuri de dispersie gaze arse </w:t>
            </w:r>
          </w:p>
        </w:tc>
        <w:tc>
          <w:tcPr>
            <w:tcW w:w="3402" w:type="dxa"/>
          </w:tcPr>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 xml:space="preserve">Pulberi </w:t>
            </w:r>
          </w:p>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Oxizi de azot (NO</w:t>
            </w:r>
            <w:r w:rsidRPr="002A339C">
              <w:rPr>
                <w:rFonts w:ascii="Times New Roman" w:eastAsia="Times New Roman" w:hAnsi="Times New Roman" w:cs="Times New Roman"/>
                <w:vertAlign w:val="subscript"/>
                <w:lang w:val="it-IT" w:eastAsia="ro-RO"/>
              </w:rPr>
              <w:t>x</w:t>
            </w:r>
            <w:r w:rsidRPr="002A339C">
              <w:rPr>
                <w:rFonts w:ascii="Times New Roman" w:eastAsia="Times New Roman" w:hAnsi="Times New Roman" w:cs="Times New Roman"/>
                <w:lang w:val="it-IT" w:eastAsia="ro-RO"/>
              </w:rPr>
              <w:t>) exprimaţi în NO2</w:t>
            </w:r>
          </w:p>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Oxizi de sulf (SO</w:t>
            </w:r>
            <w:r w:rsidRPr="002A339C">
              <w:rPr>
                <w:rFonts w:ascii="Times New Roman" w:eastAsia="Times New Roman" w:hAnsi="Times New Roman" w:cs="Times New Roman"/>
                <w:vertAlign w:val="subscript"/>
                <w:lang w:val="it-IT" w:eastAsia="ro-RO"/>
              </w:rPr>
              <w:t>x</w:t>
            </w:r>
            <w:r w:rsidRPr="002A339C">
              <w:rPr>
                <w:rFonts w:ascii="Times New Roman" w:eastAsia="Times New Roman" w:hAnsi="Times New Roman" w:cs="Times New Roman"/>
                <w:lang w:val="it-IT" w:eastAsia="ro-RO"/>
              </w:rPr>
              <w:t>) exprimaţi în SO2</w:t>
            </w:r>
          </w:p>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fr-FR" w:eastAsia="ro-RO"/>
              </w:rPr>
              <w:t>Monoxid de carbon (CO)</w:t>
            </w:r>
          </w:p>
        </w:tc>
        <w:tc>
          <w:tcPr>
            <w:tcW w:w="2571" w:type="dxa"/>
          </w:tcPr>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La solicitarea APM Iaşi şi/sau GNM-SCJ Iaşi</w:t>
            </w:r>
          </w:p>
        </w:tc>
        <w:tc>
          <w:tcPr>
            <w:tcW w:w="1823" w:type="dxa"/>
          </w:tcPr>
          <w:p w:rsidR="00C8090B" w:rsidRPr="002A339C" w:rsidRDefault="00C8090B" w:rsidP="00E37E96">
            <w:pPr>
              <w:tabs>
                <w:tab w:val="left" w:pos="-720"/>
              </w:tabs>
              <w:suppressAutoHyphens/>
              <w:spacing w:after="0" w:line="240" w:lineRule="auto"/>
              <w:jc w:val="both"/>
              <w:rPr>
                <w:rFonts w:ascii="Times New Roman" w:eastAsia="Times New Roman" w:hAnsi="Times New Roman" w:cs="Times New Roman"/>
                <w:lang w:val="en-AU" w:eastAsia="ro-RO"/>
              </w:rPr>
            </w:pPr>
          </w:p>
        </w:tc>
      </w:tr>
    </w:tbl>
    <w:p w:rsidR="00891132" w:rsidRPr="002A339C" w:rsidRDefault="00891132" w:rsidP="00E37E96">
      <w:pPr>
        <w:spacing w:after="0" w:line="240" w:lineRule="auto"/>
        <w:jc w:val="both"/>
        <w:rPr>
          <w:rFonts w:ascii="Times New Roman" w:eastAsia="Times New Roman" w:hAnsi="Times New Roman" w:cs="Times New Roman"/>
          <w:lang w:eastAsia="ro-RO"/>
        </w:rPr>
      </w:pPr>
    </w:p>
    <w:p w:rsidR="00891132" w:rsidRPr="002A339C" w:rsidRDefault="00891132" w:rsidP="00E37E96">
      <w:pPr>
        <w:spacing w:after="0" w:line="240" w:lineRule="auto"/>
        <w:jc w:val="both"/>
        <w:rPr>
          <w:rFonts w:ascii="Times New Roman" w:eastAsia="Times New Roman" w:hAnsi="Times New Roman" w:cs="Times New Roman"/>
          <w:lang w:eastAsia="ro-RO"/>
        </w:rPr>
      </w:pPr>
    </w:p>
    <w:p w:rsidR="00C8090B" w:rsidRPr="002A339C" w:rsidRDefault="00C8090B" w:rsidP="00E37E96">
      <w:pPr>
        <w:spacing w:after="0" w:line="240" w:lineRule="auto"/>
        <w:jc w:val="both"/>
        <w:rPr>
          <w:rFonts w:ascii="Times New Roman" w:eastAsia="Times New Roman" w:hAnsi="Times New Roman" w:cs="Times New Roman"/>
          <w:b/>
          <w:bCs/>
          <w:u w:val="single"/>
          <w:lang w:val="it-IT" w:eastAsia="ro-RO"/>
        </w:rPr>
      </w:pPr>
      <w:r w:rsidRPr="002A339C">
        <w:rPr>
          <w:rFonts w:ascii="Times New Roman" w:eastAsia="Times New Roman" w:hAnsi="Times New Roman" w:cs="Times New Roman"/>
          <w:b/>
          <w:bCs/>
          <w:u w:val="single"/>
          <w:lang w:val="it-IT" w:eastAsia="ro-RO"/>
        </w:rPr>
        <w:t>Monitorizarea emisiilor din apele uzate şi pluviale</w:t>
      </w:r>
    </w:p>
    <w:p w:rsidR="00C8090B" w:rsidRPr="002A339C" w:rsidRDefault="00C8090B" w:rsidP="00E37E96">
      <w:pPr>
        <w:spacing w:after="0" w:line="240" w:lineRule="auto"/>
        <w:jc w:val="both"/>
        <w:rPr>
          <w:rFonts w:ascii="Times New Roman" w:eastAsia="Times New Roman" w:hAnsi="Times New Roman" w:cs="Times New Roman"/>
          <w:bCs/>
          <w:lang w:val="it-IT" w:eastAsia="ro-RO"/>
        </w:rPr>
      </w:pPr>
      <w:r w:rsidRPr="002A339C">
        <w:rPr>
          <w:rFonts w:ascii="Times New Roman" w:eastAsia="Times New Roman" w:hAnsi="Times New Roman" w:cs="Times New Roman"/>
          <w:bCs/>
          <w:u w:val="single"/>
          <w:lang w:val="it-IT" w:eastAsia="ro-RO"/>
        </w:rPr>
        <w:t>Punct de monitorizare</w:t>
      </w:r>
      <w:r w:rsidRPr="002A339C">
        <w:rPr>
          <w:rFonts w:ascii="Times New Roman" w:eastAsia="Times New Roman" w:hAnsi="Times New Roman" w:cs="Times New Roman"/>
          <w:bCs/>
          <w:lang w:val="it-IT" w:eastAsia="ro-RO"/>
        </w:rPr>
        <w:t xml:space="preserve">: colectorul de canalizare pentru evacuarea apelor uzate şi a apelor pluviale la reţeaua de canalizare a mun. Iaşi </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2"/>
        <w:gridCol w:w="4390"/>
        <w:gridCol w:w="4234"/>
      </w:tblGrid>
      <w:tr w:rsidR="00C8090B" w:rsidRPr="002A339C" w:rsidTr="004E2941">
        <w:trPr>
          <w:cantSplit/>
          <w:trHeight w:val="748"/>
          <w:tblHeader/>
        </w:trPr>
        <w:tc>
          <w:tcPr>
            <w:tcW w:w="732" w:type="dxa"/>
            <w:tcBorders>
              <w:top w:val="double" w:sz="4" w:space="0" w:color="auto"/>
              <w:left w:val="double" w:sz="4" w:space="0" w:color="auto"/>
              <w:bottom w:val="single" w:sz="4" w:space="0" w:color="auto"/>
              <w:right w:val="single" w:sz="4" w:space="0" w:color="auto"/>
            </w:tcBorders>
            <w:shd w:val="clear" w:color="auto" w:fill="auto"/>
            <w:vAlign w:val="center"/>
          </w:tcPr>
          <w:p w:rsidR="00C8090B" w:rsidRPr="002A339C" w:rsidRDefault="00C8090B" w:rsidP="00E37E96">
            <w:pPr>
              <w:spacing w:after="0" w:line="240" w:lineRule="auto"/>
              <w:jc w:val="center"/>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Nr.</w:t>
            </w:r>
          </w:p>
          <w:p w:rsidR="00C8090B" w:rsidRPr="002A339C" w:rsidRDefault="00C8090B" w:rsidP="00E37E96">
            <w:pPr>
              <w:spacing w:after="0" w:line="240" w:lineRule="auto"/>
              <w:jc w:val="center"/>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crt.</w:t>
            </w:r>
          </w:p>
        </w:tc>
        <w:tc>
          <w:tcPr>
            <w:tcW w:w="4390" w:type="dxa"/>
            <w:tcBorders>
              <w:top w:val="double" w:sz="4" w:space="0" w:color="auto"/>
              <w:left w:val="single" w:sz="4" w:space="0" w:color="auto"/>
              <w:bottom w:val="single" w:sz="4" w:space="0" w:color="auto"/>
              <w:right w:val="single" w:sz="4" w:space="0" w:color="auto"/>
            </w:tcBorders>
            <w:shd w:val="clear" w:color="auto" w:fill="auto"/>
            <w:vAlign w:val="center"/>
          </w:tcPr>
          <w:p w:rsidR="00C8090B" w:rsidRPr="002A339C" w:rsidRDefault="00C8090B" w:rsidP="00E37E96">
            <w:pPr>
              <w:spacing w:after="0" w:line="240" w:lineRule="auto"/>
              <w:jc w:val="center"/>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Indicatori de calitate</w:t>
            </w:r>
          </w:p>
        </w:tc>
        <w:tc>
          <w:tcPr>
            <w:tcW w:w="4234" w:type="dxa"/>
            <w:tcBorders>
              <w:top w:val="double" w:sz="4" w:space="0" w:color="auto"/>
              <w:left w:val="single" w:sz="4" w:space="0" w:color="auto"/>
              <w:right w:val="double" w:sz="4" w:space="0" w:color="auto"/>
            </w:tcBorders>
            <w:shd w:val="clear" w:color="auto" w:fill="auto"/>
            <w:vAlign w:val="center"/>
          </w:tcPr>
          <w:p w:rsidR="00C8090B" w:rsidRPr="002A339C" w:rsidRDefault="00C8090B" w:rsidP="00E37E96">
            <w:pPr>
              <w:spacing w:after="0" w:line="240" w:lineRule="auto"/>
              <w:jc w:val="center"/>
              <w:rPr>
                <w:rFonts w:ascii="Times New Roman" w:eastAsia="Times New Roman" w:hAnsi="Times New Roman" w:cs="Times New Roman"/>
                <w:b/>
                <w:lang w:val="fr-FR" w:eastAsia="ro-RO"/>
              </w:rPr>
            </w:pPr>
            <w:r w:rsidRPr="002A339C">
              <w:rPr>
                <w:rFonts w:ascii="Times New Roman" w:eastAsia="Times New Roman" w:hAnsi="Times New Roman" w:cs="Times New Roman"/>
                <w:b/>
                <w:lang w:val="fr-FR" w:eastAsia="ro-RO"/>
              </w:rPr>
              <w:t>Frecvenţa  de monitorizare</w:t>
            </w:r>
          </w:p>
        </w:tc>
      </w:tr>
      <w:tr w:rsidR="00C8090B" w:rsidRPr="002A339C" w:rsidTr="004E2941">
        <w:trPr>
          <w:trHeight w:val="293"/>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1</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Temperatura</w:t>
            </w:r>
          </w:p>
        </w:tc>
        <w:tc>
          <w:tcPr>
            <w:tcW w:w="4234" w:type="dxa"/>
            <w:vMerge w:val="restart"/>
            <w:tcBorders>
              <w:top w:val="single" w:sz="4" w:space="0" w:color="auto"/>
              <w:left w:val="single" w:sz="4" w:space="0" w:color="auto"/>
              <w:right w:val="double" w:sz="4" w:space="0" w:color="auto"/>
            </w:tcBorders>
            <w:shd w:val="clear" w:color="auto" w:fill="auto"/>
            <w:vAlign w:val="center"/>
          </w:tcPr>
          <w:p w:rsidR="00C8090B" w:rsidRPr="002A339C" w:rsidRDefault="00C8090B" w:rsidP="00E37E96">
            <w:pPr>
              <w:spacing w:after="0" w:line="240" w:lineRule="auto"/>
              <w:jc w:val="center"/>
              <w:rPr>
                <w:rFonts w:ascii="Times New Roman" w:eastAsia="Times New Roman" w:hAnsi="Times New Roman" w:cs="Times New Roman"/>
                <w:b/>
                <w:bCs/>
                <w:lang w:val="fr-FR" w:eastAsia="ro-RO"/>
              </w:rPr>
            </w:pPr>
            <w:r w:rsidRPr="002A339C">
              <w:rPr>
                <w:rFonts w:ascii="Times New Roman" w:eastAsia="Times New Roman" w:hAnsi="Times New Roman" w:cs="Times New Roman"/>
                <w:b/>
                <w:bCs/>
                <w:lang w:val="fr-FR" w:eastAsia="ro-RO"/>
              </w:rPr>
              <w:t>Semestrială</w:t>
            </w:r>
          </w:p>
          <w:p w:rsidR="00C8090B" w:rsidRPr="002A339C" w:rsidRDefault="00C8090B" w:rsidP="00E37E96">
            <w:pPr>
              <w:spacing w:after="0" w:line="240" w:lineRule="auto"/>
              <w:jc w:val="both"/>
              <w:rPr>
                <w:rFonts w:ascii="Times New Roman" w:eastAsia="Times New Roman" w:hAnsi="Times New Roman" w:cs="Times New Roman"/>
                <w:b/>
                <w:bCs/>
                <w:lang w:val="fr-FR" w:eastAsia="ro-RO"/>
              </w:rPr>
            </w:pPr>
          </w:p>
        </w:tc>
      </w:tr>
      <w:tr w:rsidR="00C8090B" w:rsidRPr="002A339C" w:rsidTr="004E2941">
        <w:trPr>
          <w:trHeight w:val="277"/>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2</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pH</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293"/>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3</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Materii in suspensie</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293"/>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4</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vertAlign w:val="subscript"/>
                <w:lang w:val="en-AU" w:eastAsia="ro-RO"/>
              </w:rPr>
            </w:pPr>
            <w:r w:rsidRPr="002A339C">
              <w:rPr>
                <w:rFonts w:ascii="Times New Roman" w:eastAsia="Times New Roman" w:hAnsi="Times New Roman" w:cs="Times New Roman"/>
                <w:lang w:val="en-AU" w:eastAsia="ro-RO"/>
              </w:rPr>
              <w:t>CBO</w:t>
            </w:r>
            <w:r w:rsidRPr="002A339C">
              <w:rPr>
                <w:rFonts w:ascii="Times New Roman" w:eastAsia="Times New Roman" w:hAnsi="Times New Roman" w:cs="Times New Roman"/>
                <w:vertAlign w:val="subscript"/>
                <w:lang w:val="en-AU" w:eastAsia="ro-RO"/>
              </w:rPr>
              <w:t>5</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277"/>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5</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CCO-Cr</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293"/>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6</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Reziduu fix</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293"/>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7</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Fosfor total (P)</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277"/>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8</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Amoniu</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293"/>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9</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Sulfuri si hidrogen sulfurat</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293"/>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10</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Fenoli</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277"/>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11</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Detergenti</w:t>
            </w:r>
          </w:p>
        </w:tc>
        <w:tc>
          <w:tcPr>
            <w:tcW w:w="4234" w:type="dxa"/>
            <w:vMerge/>
            <w:tcBorders>
              <w:left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r w:rsidR="00C8090B" w:rsidRPr="002A339C" w:rsidTr="004E2941">
        <w:trPr>
          <w:trHeight w:val="309"/>
        </w:trPr>
        <w:tc>
          <w:tcPr>
            <w:tcW w:w="732" w:type="dxa"/>
            <w:tcBorders>
              <w:top w:val="single" w:sz="4" w:space="0" w:color="auto"/>
              <w:left w:val="doub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12</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Substante extractibile cu solventi organici</w:t>
            </w:r>
          </w:p>
        </w:tc>
        <w:tc>
          <w:tcPr>
            <w:tcW w:w="4234" w:type="dxa"/>
            <w:vMerge/>
            <w:tcBorders>
              <w:left w:val="single" w:sz="4" w:space="0" w:color="auto"/>
              <w:bottom w:val="single" w:sz="4" w:space="0" w:color="auto"/>
              <w:right w:val="double" w:sz="4" w:space="0" w:color="auto"/>
            </w:tcBorders>
            <w:shd w:val="clear" w:color="auto" w:fill="auto"/>
          </w:tcPr>
          <w:p w:rsidR="00C8090B" w:rsidRPr="002A339C" w:rsidRDefault="00C8090B" w:rsidP="00E37E96">
            <w:pPr>
              <w:spacing w:after="0" w:line="240" w:lineRule="auto"/>
              <w:jc w:val="both"/>
              <w:rPr>
                <w:rFonts w:ascii="Times New Roman" w:eastAsia="Times New Roman" w:hAnsi="Times New Roman" w:cs="Times New Roman"/>
                <w:bCs/>
                <w:lang w:val="en-AU" w:eastAsia="ro-RO"/>
              </w:rPr>
            </w:pPr>
          </w:p>
        </w:tc>
      </w:tr>
    </w:tbl>
    <w:p w:rsidR="00C8090B" w:rsidRPr="002A339C" w:rsidRDefault="00C8090B" w:rsidP="00E37E96">
      <w:pPr>
        <w:spacing w:after="0" w:line="240" w:lineRule="auto"/>
        <w:jc w:val="both"/>
        <w:rPr>
          <w:rFonts w:ascii="Times New Roman" w:eastAsia="Times New Roman" w:hAnsi="Times New Roman" w:cs="Times New Roman"/>
          <w:bCs/>
          <w:u w:val="single"/>
          <w:lang w:val="it-IT" w:eastAsia="ro-RO"/>
        </w:rPr>
      </w:pPr>
    </w:p>
    <w:p w:rsidR="00725453" w:rsidRPr="002A339C" w:rsidRDefault="00725453" w:rsidP="00E37E96">
      <w:pPr>
        <w:spacing w:after="0" w:line="240" w:lineRule="auto"/>
        <w:jc w:val="both"/>
        <w:rPr>
          <w:rFonts w:ascii="Times New Roman" w:eastAsia="Times New Roman" w:hAnsi="Times New Roman" w:cs="Times New Roman"/>
          <w:b/>
          <w:bCs/>
          <w:u w:val="single"/>
          <w:lang w:val="it-IT" w:eastAsia="ro-RO"/>
        </w:rPr>
      </w:pPr>
    </w:p>
    <w:p w:rsidR="00C8090B" w:rsidRPr="002A339C" w:rsidRDefault="00C8090B" w:rsidP="00E37E96">
      <w:pPr>
        <w:spacing w:after="0" w:line="240" w:lineRule="auto"/>
        <w:jc w:val="both"/>
        <w:rPr>
          <w:rFonts w:ascii="Times New Roman" w:eastAsia="Times New Roman" w:hAnsi="Times New Roman" w:cs="Times New Roman"/>
          <w:b/>
          <w:bCs/>
          <w:u w:val="single"/>
          <w:lang w:val="it-IT" w:eastAsia="ro-RO"/>
        </w:rPr>
      </w:pPr>
      <w:r w:rsidRPr="002A339C">
        <w:rPr>
          <w:rFonts w:ascii="Times New Roman" w:eastAsia="Times New Roman" w:hAnsi="Times New Roman" w:cs="Times New Roman"/>
          <w:b/>
          <w:bCs/>
          <w:u w:val="single"/>
          <w:lang w:val="it-IT" w:eastAsia="ro-RO"/>
        </w:rPr>
        <w:t xml:space="preserve"> Monitorizarea apei subterane în zona  de influenţă  a activităţii</w:t>
      </w:r>
    </w:p>
    <w:p w:rsidR="00C8090B" w:rsidRPr="002A339C" w:rsidRDefault="00C8090B" w:rsidP="00E37E96">
      <w:pPr>
        <w:spacing w:after="0" w:line="240" w:lineRule="auto"/>
        <w:jc w:val="both"/>
        <w:rPr>
          <w:rFonts w:ascii="Times New Roman" w:eastAsia="Times New Roman" w:hAnsi="Times New Roman" w:cs="Times New Roman"/>
          <w:bCs/>
          <w:lang w:val="es-ES" w:eastAsia="ro-RO"/>
        </w:rPr>
      </w:pPr>
      <w:r w:rsidRPr="002A339C">
        <w:rPr>
          <w:rFonts w:ascii="Times New Roman" w:eastAsia="Times New Roman" w:hAnsi="Times New Roman" w:cs="Times New Roman"/>
          <w:bCs/>
          <w:lang w:val="it-IT" w:eastAsia="ro-RO"/>
        </w:rPr>
        <w:t xml:space="preserve"> Frecventa de monitorizare: Semestrial</w:t>
      </w:r>
      <w:r w:rsidR="00B5525E">
        <w:rPr>
          <w:rFonts w:ascii="Times New Roman" w:eastAsia="Times New Roman" w:hAnsi="Times New Roman" w:cs="Times New Roman"/>
          <w:bCs/>
          <w:lang w:val="it-IT" w:eastAsia="ro-RO"/>
        </w:rPr>
        <w:t>ă</w:t>
      </w:r>
      <w:r w:rsidRPr="002A339C">
        <w:rPr>
          <w:rFonts w:ascii="Times New Roman" w:eastAsia="Times New Roman" w:hAnsi="Times New Roman" w:cs="Times New Roman"/>
          <w:bCs/>
          <w:lang w:val="it-IT" w:eastAsia="ro-RO"/>
        </w:rPr>
        <w:t xml:space="preserve"> şi în cazul producerii de poluari accidentale.</w:t>
      </w:r>
    </w:p>
    <w:p w:rsidR="00C8090B" w:rsidRPr="002A339C" w:rsidRDefault="00C8090B" w:rsidP="00E37E96">
      <w:pPr>
        <w:spacing w:after="0" w:line="240" w:lineRule="auto"/>
        <w:jc w:val="both"/>
        <w:rPr>
          <w:rFonts w:ascii="Times New Roman" w:eastAsia="Times New Roman" w:hAnsi="Times New Roman" w:cs="Times New Roman"/>
          <w:b/>
          <w:u w:val="single"/>
          <w:lang w:val="it-IT" w:eastAsia="ro-RO"/>
        </w:rPr>
      </w:pPr>
    </w:p>
    <w:p w:rsidR="00C8090B" w:rsidRPr="002A339C" w:rsidRDefault="00C8090B" w:rsidP="00E37E96">
      <w:pPr>
        <w:spacing w:after="0" w:line="240" w:lineRule="auto"/>
        <w:jc w:val="both"/>
        <w:rPr>
          <w:rFonts w:ascii="Times New Roman" w:eastAsia="Times New Roman" w:hAnsi="Times New Roman" w:cs="Times New Roman"/>
          <w:b/>
          <w:u w:val="single"/>
          <w:lang w:val="it-IT" w:eastAsia="ro-RO"/>
        </w:rPr>
      </w:pPr>
      <w:r w:rsidRPr="002A339C">
        <w:rPr>
          <w:rFonts w:ascii="Times New Roman" w:eastAsia="Times New Roman" w:hAnsi="Times New Roman" w:cs="Times New Roman"/>
          <w:b/>
          <w:u w:val="single"/>
          <w:lang w:val="it-IT" w:eastAsia="ro-RO"/>
        </w:rPr>
        <w:t>SOL :</w:t>
      </w:r>
    </w:p>
    <w:p w:rsidR="00C8090B" w:rsidRPr="002A339C" w:rsidRDefault="00C8090B" w:rsidP="00E37E96">
      <w:pPr>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 xml:space="preserve">Monitorizarea calităţii solului se va realiza în punctele de prelevare (observaţie), pentru indicatorii analizaţi în documentaţia de solicitare a autorizaţiei integrate de mediu:  (Cadmiu, Crom total, Cupru, Mangan, Nichel, pH, Plumb, THP, Zinc)   </w:t>
      </w:r>
    </w:p>
    <w:p w:rsidR="00C8090B" w:rsidRPr="002A339C" w:rsidRDefault="00C8090B" w:rsidP="00E37E96">
      <w:pPr>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b/>
          <w:lang w:val="it-IT" w:eastAsia="ro-RO"/>
        </w:rPr>
        <w:t>Frecvenţa</w:t>
      </w:r>
      <w:r w:rsidRPr="002A339C">
        <w:rPr>
          <w:rFonts w:ascii="Times New Roman" w:eastAsia="Times New Roman" w:hAnsi="Times New Roman" w:cs="Times New Roman"/>
          <w:lang w:val="it-IT" w:eastAsia="ro-RO"/>
        </w:rPr>
        <w:t xml:space="preserve">: </w:t>
      </w:r>
      <w:r w:rsidRPr="002A339C">
        <w:rPr>
          <w:rFonts w:ascii="Times New Roman" w:eastAsia="Times New Roman" w:hAnsi="Times New Roman" w:cs="Times New Roman"/>
          <w:b/>
          <w:lang w:val="it-IT" w:eastAsia="ro-RO"/>
        </w:rPr>
        <w:t>Anual.</w:t>
      </w:r>
    </w:p>
    <w:p w:rsidR="00C8090B" w:rsidRPr="002A339C" w:rsidRDefault="00C8090B" w:rsidP="00E37E96">
      <w:pPr>
        <w:spacing w:after="0" w:line="240" w:lineRule="auto"/>
        <w:jc w:val="both"/>
        <w:rPr>
          <w:rFonts w:ascii="Times New Roman" w:eastAsia="Times New Roman" w:hAnsi="Times New Roman" w:cs="Times New Roman"/>
          <w:lang w:val="it-IT" w:eastAsia="ro-RO"/>
        </w:rPr>
      </w:pPr>
    </w:p>
    <w:p w:rsidR="00C8090B" w:rsidRPr="002A339C" w:rsidRDefault="00C8090B" w:rsidP="00E37E96">
      <w:pPr>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Rezultatele analizelor se vor compara cu rezultatele obtinute la investigaţiile iniţiale,acestea reprezentând date de referinţă şi se vor raporta la valorile maxime admise pentru categoria de soluri mai puţin snsibile, conform prevederilor Ord. MAPM  nr.756/1997 prind evaluarea poluării mediului.</w:t>
      </w:r>
    </w:p>
    <w:p w:rsidR="00AF6B6E" w:rsidRPr="002A339C" w:rsidRDefault="00AF6B6E" w:rsidP="00E37E96">
      <w:pPr>
        <w:autoSpaceDE w:val="0"/>
        <w:autoSpaceDN w:val="0"/>
        <w:adjustRightInd w:val="0"/>
        <w:spacing w:after="0" w:line="240" w:lineRule="auto"/>
        <w:rPr>
          <w:rFonts w:ascii="Times New Roman" w:hAnsi="Times New Roman" w:cs="Times New Roman"/>
          <w:i/>
          <w:iCs/>
        </w:rPr>
      </w:pP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 xml:space="preserve"> DEZAFECTARE</w:t>
      </w:r>
    </w:p>
    <w:p w:rsidR="00CE4350" w:rsidRPr="002A339C" w:rsidRDefault="00CE4350" w:rsidP="00E37E96">
      <w:p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Titularul activităţii are obligaţia ca, în cazul incetării definitive a activităţii, să ia măsurile necesare pentru evitarea oricărui risc de poluare şi de aducere a amplasamentului şi a zonelor afectate într-o stare care să permită reutilizarea lor.</w:t>
      </w:r>
    </w:p>
    <w:p w:rsidR="00CE4350" w:rsidRPr="002A339C" w:rsidRDefault="00CE4350" w:rsidP="00E37E96">
      <w:p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 xml:space="preserve">Dezafectarea, demolarea instalatiei si constructiilor se va realiza în  baza unui proiect tehnic de închidere şi dezafectare a instalaţiilor de pe amplasament. </w:t>
      </w:r>
    </w:p>
    <w:p w:rsidR="00CE4350" w:rsidRPr="002A339C" w:rsidRDefault="00CE4350" w:rsidP="00E37E96">
      <w:p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lastRenderedPageBreak/>
        <w:t xml:space="preserve">Demontarea propriu-zisă a utilajelor şi echipamentelor se va face utilizând metode şi tehnici în funcţie de tipul, marimea şi destinaţia ulterioară a instalaţiilor/utilajelor/echipamentelor. </w:t>
      </w:r>
    </w:p>
    <w:p w:rsidR="00CE4350" w:rsidRPr="002A339C" w:rsidRDefault="00CE4350" w:rsidP="00E37E96">
      <w:p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La încetarea definitivă a activităţii pe amplasament, vor fi realizate şi urmărite minimum următoarele măsuri:</w:t>
      </w:r>
    </w:p>
    <w:p w:rsidR="00CE4350" w:rsidRPr="002A339C" w:rsidRDefault="00CE4350" w:rsidP="002807EB">
      <w:pPr>
        <w:numPr>
          <w:ilvl w:val="0"/>
          <w:numId w:val="63"/>
        </w:numPr>
        <w:autoSpaceDE w:val="0"/>
        <w:autoSpaceDN w:val="0"/>
        <w:adjustRightInd w:val="0"/>
        <w:spacing w:after="0" w:line="240" w:lineRule="auto"/>
        <w:contextualSpacing/>
        <w:jc w:val="both"/>
        <w:rPr>
          <w:rFonts w:ascii="Times New Roman" w:eastAsia="Times New Roman" w:hAnsi="Times New Roman" w:cs="Times New Roman"/>
          <w:lang w:val="it-IT" w:eastAsia="ro-RO"/>
        </w:rPr>
      </w:pPr>
      <w:r w:rsidRPr="002A339C">
        <w:rPr>
          <w:rFonts w:ascii="Times New Roman" w:eastAsia="Times New Roman" w:hAnsi="Times New Roman" w:cs="Times New Roman"/>
        </w:rPr>
        <w:t>eliminarea de pe amplasament a tuturor cantitatilor de deseuri aflate in stoc sau in diferite faze de eliminare/valorificare precum si decontaminarea suprafetei incintei</w:t>
      </w:r>
    </w:p>
    <w:p w:rsidR="00CE4350" w:rsidRPr="002A339C" w:rsidRDefault="00CE4350" w:rsidP="002807EB">
      <w:pPr>
        <w:numPr>
          <w:ilvl w:val="0"/>
          <w:numId w:val="62"/>
        </w:numPr>
        <w:autoSpaceDE w:val="0"/>
        <w:autoSpaceDN w:val="0"/>
        <w:adjustRightInd w:val="0"/>
        <w:spacing w:after="0" w:line="240" w:lineRule="auto"/>
        <w:contextualSpacing/>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golirea instalaţiilor/ conductelor şi  curăţarea de orice conţinut periculos;</w:t>
      </w:r>
    </w:p>
    <w:p w:rsidR="00CE4350" w:rsidRPr="002A339C" w:rsidRDefault="00CE4350" w:rsidP="002807EB">
      <w:pPr>
        <w:numPr>
          <w:ilvl w:val="0"/>
          <w:numId w:val="62"/>
        </w:numPr>
        <w:autoSpaceDE w:val="0"/>
        <w:autoSpaceDN w:val="0"/>
        <w:adjustRightInd w:val="0"/>
        <w:spacing w:after="0" w:line="240" w:lineRule="auto"/>
        <w:contextualSpacing/>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luarea  măsurilor de precauţie specifică, necesare pentru asigurarea faptului că demolarea clădirilor sau a altor structuri nu cauzeaza poluare pentru factorii de mediu: aer, apa,sol, ape subterane;</w:t>
      </w:r>
    </w:p>
    <w:p w:rsidR="00CE4350" w:rsidRPr="002A339C" w:rsidRDefault="00CE4350" w:rsidP="002807EB">
      <w:pPr>
        <w:numPr>
          <w:ilvl w:val="0"/>
          <w:numId w:val="62"/>
        </w:numPr>
        <w:autoSpaceDE w:val="0"/>
        <w:autoSpaceDN w:val="0"/>
        <w:adjustRightInd w:val="0"/>
        <w:spacing w:after="0" w:line="240" w:lineRule="auto"/>
        <w:contextualSpacing/>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la demolarea construcţiilor, deşeurile rezultate se vor colecta selectiv şi se vor preda  la operatori autorizaţi în vederea valorificării/ eliminării finale.</w:t>
      </w:r>
    </w:p>
    <w:p w:rsidR="00CE4350" w:rsidRDefault="00CE4350" w:rsidP="00E37E96">
      <w:pPr>
        <w:autoSpaceDE w:val="0"/>
        <w:autoSpaceDN w:val="0"/>
        <w:adjustRightInd w:val="0"/>
        <w:spacing w:after="0" w:line="240" w:lineRule="auto"/>
        <w:jc w:val="both"/>
        <w:rPr>
          <w:rFonts w:ascii="Times New Roman" w:eastAsia="Times New Roman" w:hAnsi="Times New Roman" w:cs="Times New Roman"/>
          <w:b/>
          <w:lang w:val="it-IT" w:eastAsia="ro-RO"/>
        </w:rPr>
      </w:pPr>
      <w:r w:rsidRPr="002A339C">
        <w:rPr>
          <w:rFonts w:ascii="Times New Roman" w:eastAsia="Times New Roman" w:hAnsi="Times New Roman" w:cs="Times New Roman"/>
          <w:lang w:val="it-IT" w:eastAsia="ro-RO"/>
        </w:rPr>
        <w:t xml:space="preserve"> </w:t>
      </w:r>
      <w:r w:rsidRPr="002A339C">
        <w:rPr>
          <w:rFonts w:ascii="Times New Roman" w:eastAsia="Times New Roman" w:hAnsi="Times New Roman" w:cs="Times New Roman"/>
          <w:b/>
          <w:lang w:val="it-IT" w:eastAsia="ro-RO"/>
        </w:rPr>
        <w:t>Solicitarea si obtinerea acordului de mediu sunt obligatorii pentru proiectele de dezafectare aferente activitatilor cu impact semnificativ asupra mediului.Acordul de mediu va sta la baza obținerii autorizației de desființare conform Legii nr.50/1991 Republicată, cu modificările și completările ulterioare.</w:t>
      </w:r>
    </w:p>
    <w:p w:rsidR="00D62749" w:rsidRPr="002A339C" w:rsidRDefault="00D62749" w:rsidP="00E37E96">
      <w:pPr>
        <w:autoSpaceDE w:val="0"/>
        <w:autoSpaceDN w:val="0"/>
        <w:adjustRightInd w:val="0"/>
        <w:spacing w:after="0" w:line="240" w:lineRule="auto"/>
        <w:jc w:val="both"/>
        <w:rPr>
          <w:rFonts w:ascii="Times New Roman" w:eastAsia="Times New Roman" w:hAnsi="Times New Roman" w:cs="Times New Roman"/>
          <w:b/>
          <w:lang w:val="it-IT" w:eastAsia="ro-RO"/>
        </w:rPr>
      </w:pP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ASPECTE LEGATE DE AMPLASAMENTUL PE CARE SE AFLĂ INSTALAŢIA</w:t>
      </w:r>
    </w:p>
    <w:p w:rsidR="001B1B6D" w:rsidRPr="002A339C" w:rsidRDefault="001B1B6D" w:rsidP="00E37E96">
      <w:pPr>
        <w:tabs>
          <w:tab w:val="left" w:pos="8222"/>
          <w:tab w:val="left" w:pos="9356"/>
        </w:tabs>
        <w:spacing w:after="0" w:line="240" w:lineRule="auto"/>
        <w:ind w:right="141"/>
        <w:jc w:val="both"/>
        <w:rPr>
          <w:rFonts w:ascii="Times New Roman" w:eastAsia="Times New Roman" w:hAnsi="Times New Roman" w:cs="Times New Roman"/>
          <w:color w:val="000000"/>
          <w:lang w:val="it-IT" w:eastAsia="en-GB"/>
        </w:rPr>
      </w:pPr>
      <w:r w:rsidRPr="002A339C">
        <w:rPr>
          <w:rFonts w:ascii="Times New Roman" w:eastAsia="Times New Roman" w:hAnsi="Times New Roman" w:cs="Times New Roman"/>
          <w:color w:val="000000"/>
          <w:lang w:val="it-IT" w:eastAsia="en-GB"/>
        </w:rPr>
        <w:t>Amplasamentul pe care se desfășoară activitățile și care este reglementat din punct de vedere al protecției mediului, se găsește în următoarele vecinătăți:</w:t>
      </w:r>
    </w:p>
    <w:p w:rsidR="001B1B6D" w:rsidRPr="002A339C" w:rsidRDefault="001B1B6D" w:rsidP="002807EB">
      <w:pPr>
        <w:numPr>
          <w:ilvl w:val="0"/>
          <w:numId w:val="64"/>
        </w:numPr>
        <w:tabs>
          <w:tab w:val="left" w:pos="8222"/>
          <w:tab w:val="left" w:pos="9356"/>
        </w:tabs>
        <w:spacing w:after="0" w:line="240" w:lineRule="auto"/>
        <w:ind w:right="141"/>
        <w:contextualSpacing/>
        <w:jc w:val="both"/>
        <w:rPr>
          <w:rFonts w:ascii="Times New Roman" w:eastAsia="Times New Roman" w:hAnsi="Times New Roman" w:cs="Times New Roman"/>
          <w:color w:val="000000"/>
          <w:lang w:val="it-IT" w:eastAsia="en-GB"/>
        </w:rPr>
      </w:pPr>
      <w:r w:rsidRPr="002A339C">
        <w:rPr>
          <w:rFonts w:ascii="Times New Roman" w:eastAsia="Times New Roman" w:hAnsi="Times New Roman" w:cs="Times New Roman"/>
          <w:color w:val="000000"/>
          <w:lang w:val="it-IT" w:eastAsia="en-GB"/>
        </w:rPr>
        <w:t>Nord: Strada Trei Fântâni</w:t>
      </w:r>
    </w:p>
    <w:p w:rsidR="001B1B6D" w:rsidRPr="002A339C" w:rsidRDefault="001B1B6D" w:rsidP="002807EB">
      <w:pPr>
        <w:numPr>
          <w:ilvl w:val="0"/>
          <w:numId w:val="64"/>
        </w:numPr>
        <w:tabs>
          <w:tab w:val="left" w:pos="8222"/>
          <w:tab w:val="left" w:pos="9356"/>
        </w:tabs>
        <w:spacing w:after="0" w:line="240" w:lineRule="auto"/>
        <w:ind w:right="141"/>
        <w:contextualSpacing/>
        <w:jc w:val="both"/>
        <w:rPr>
          <w:rFonts w:ascii="Times New Roman" w:eastAsia="Times New Roman" w:hAnsi="Times New Roman" w:cs="Times New Roman"/>
          <w:b/>
          <w:color w:val="000000"/>
          <w:lang w:val="it-IT" w:eastAsia="en-GB"/>
        </w:rPr>
      </w:pPr>
      <w:r w:rsidRPr="002A339C">
        <w:rPr>
          <w:rFonts w:ascii="Times New Roman" w:eastAsia="Times New Roman" w:hAnsi="Times New Roman" w:cs="Times New Roman"/>
          <w:lang w:val="it-IT"/>
        </w:rPr>
        <w:t>Est: proprietate privata(teren viran);</w:t>
      </w:r>
    </w:p>
    <w:p w:rsidR="001B1B6D" w:rsidRPr="002A339C" w:rsidRDefault="001B1B6D" w:rsidP="002807EB">
      <w:pPr>
        <w:numPr>
          <w:ilvl w:val="0"/>
          <w:numId w:val="64"/>
        </w:numPr>
        <w:tabs>
          <w:tab w:val="left" w:pos="8222"/>
          <w:tab w:val="left" w:pos="9356"/>
        </w:tabs>
        <w:spacing w:after="0" w:line="240" w:lineRule="auto"/>
        <w:ind w:right="141"/>
        <w:contextualSpacing/>
        <w:jc w:val="both"/>
        <w:rPr>
          <w:rFonts w:ascii="Times New Roman" w:eastAsia="Times New Roman" w:hAnsi="Times New Roman" w:cs="Times New Roman"/>
          <w:b/>
          <w:color w:val="000000"/>
          <w:lang w:val="it-IT" w:eastAsia="en-GB"/>
        </w:rPr>
      </w:pPr>
      <w:r w:rsidRPr="002A339C">
        <w:rPr>
          <w:rFonts w:ascii="Times New Roman" w:eastAsia="Times New Roman" w:hAnsi="Times New Roman" w:cs="Times New Roman"/>
          <w:lang w:val="it-IT"/>
        </w:rPr>
        <w:t xml:space="preserve">Sud: </w:t>
      </w:r>
      <w:r w:rsidRPr="002A339C">
        <w:rPr>
          <w:rFonts w:ascii="Times New Roman" w:eastAsia="Times New Roman" w:hAnsi="Times New Roman" w:cs="Times New Roman"/>
          <w:spacing w:val="-3"/>
          <w:lang w:val="it-IT"/>
        </w:rPr>
        <w:t>proprietate privata(stație betoane)</w:t>
      </w:r>
      <w:r w:rsidRPr="002A339C">
        <w:rPr>
          <w:rFonts w:ascii="Times New Roman" w:eastAsia="Times New Roman" w:hAnsi="Times New Roman" w:cs="Times New Roman"/>
          <w:position w:val="-1"/>
          <w:lang w:val="it-IT"/>
        </w:rPr>
        <w:t>;</w:t>
      </w:r>
    </w:p>
    <w:p w:rsidR="001B1B6D" w:rsidRPr="002A339C" w:rsidRDefault="001B1B6D" w:rsidP="002807EB">
      <w:pPr>
        <w:numPr>
          <w:ilvl w:val="0"/>
          <w:numId w:val="64"/>
        </w:numPr>
        <w:tabs>
          <w:tab w:val="left" w:pos="567"/>
        </w:tabs>
        <w:spacing w:after="0" w:line="240" w:lineRule="auto"/>
        <w:contextualSpacing/>
        <w:jc w:val="both"/>
        <w:rPr>
          <w:rFonts w:ascii="Times New Roman" w:eastAsia="Times New Roman" w:hAnsi="Times New Roman" w:cs="Times New Roman"/>
          <w:lang w:val="it-IT"/>
        </w:rPr>
      </w:pPr>
      <w:r w:rsidRPr="002A339C">
        <w:rPr>
          <w:rFonts w:ascii="Times New Roman" w:eastAsia="Times New Roman" w:hAnsi="Times New Roman" w:cs="Times New Roman"/>
          <w:position w:val="-1"/>
          <w:lang w:val="it-IT"/>
        </w:rPr>
        <w:t xml:space="preserve">  Vest: proprietate privata(depozit materiale de construcție)</w:t>
      </w:r>
    </w:p>
    <w:p w:rsidR="00B5525E" w:rsidRDefault="00B5525E" w:rsidP="00E37E96">
      <w:pPr>
        <w:tabs>
          <w:tab w:val="left" w:pos="567"/>
        </w:tabs>
        <w:spacing w:after="0" w:line="240" w:lineRule="auto"/>
        <w:ind w:left="360" w:hanging="360"/>
        <w:jc w:val="both"/>
        <w:rPr>
          <w:rFonts w:ascii="Times New Roman" w:eastAsia="Times New Roman" w:hAnsi="Times New Roman" w:cs="Times New Roman"/>
          <w:lang w:val="it-IT"/>
        </w:rPr>
      </w:pPr>
    </w:p>
    <w:p w:rsidR="001B1B6D" w:rsidRPr="002A339C" w:rsidRDefault="001B1B6D" w:rsidP="00E37E96">
      <w:pPr>
        <w:tabs>
          <w:tab w:val="left" w:pos="567"/>
        </w:tabs>
        <w:spacing w:after="0" w:line="240" w:lineRule="auto"/>
        <w:ind w:left="360" w:hanging="360"/>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Alte proprietăți aflate la vestul amplasamentului:</w:t>
      </w:r>
    </w:p>
    <w:p w:rsidR="001B1B6D" w:rsidRPr="002A339C" w:rsidRDefault="001B1B6D" w:rsidP="002807EB">
      <w:pPr>
        <w:numPr>
          <w:ilvl w:val="0"/>
          <w:numId w:val="65"/>
        </w:numPr>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Book Antiqua" w:hAnsi="Times New Roman" w:cs="Times New Roman"/>
          <w:bCs/>
          <w:shd w:val="clear" w:color="auto" w:fill="FFFFFF"/>
        </w:rPr>
        <w:t>la distanta de 488,91 m locuinta-beneficiar: Mihalache Costel si Caterina</w:t>
      </w:r>
      <w:r w:rsidRPr="002A339C">
        <w:rPr>
          <w:rFonts w:ascii="Times New Roman" w:eastAsia="Times New Roman" w:hAnsi="Times New Roman" w:cs="Times New Roman"/>
          <w:lang w:val="en-GB"/>
        </w:rPr>
        <w:t xml:space="preserve"> </w:t>
      </w:r>
    </w:p>
    <w:p w:rsidR="001B1B6D" w:rsidRPr="002A339C" w:rsidRDefault="001B1B6D" w:rsidP="002807EB">
      <w:pPr>
        <w:numPr>
          <w:ilvl w:val="0"/>
          <w:numId w:val="65"/>
        </w:numPr>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Book Antiqua" w:hAnsi="Times New Roman" w:cs="Times New Roman"/>
          <w:bCs/>
          <w:shd w:val="clear" w:color="auto" w:fill="FFFFFF"/>
        </w:rPr>
        <w:t xml:space="preserve">la distanta de </w:t>
      </w:r>
      <w:r w:rsidRPr="002A339C">
        <w:rPr>
          <w:rFonts w:ascii="Times New Roman" w:eastAsia="Times New Roman" w:hAnsi="Times New Roman" w:cs="Times New Roman"/>
          <w:lang w:val="en-GB"/>
        </w:rPr>
        <w:t>438,50m locuinta – beneficiar Vornicu Gheorghe,  fără AC</w:t>
      </w:r>
    </w:p>
    <w:p w:rsidR="001B1B6D" w:rsidRPr="002A339C" w:rsidRDefault="001B1B6D" w:rsidP="002807EB">
      <w:pPr>
        <w:numPr>
          <w:ilvl w:val="0"/>
          <w:numId w:val="65"/>
        </w:numPr>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Book Antiqua" w:hAnsi="Times New Roman" w:cs="Times New Roman"/>
          <w:bCs/>
          <w:shd w:val="clear" w:color="auto" w:fill="FFFFFF"/>
        </w:rPr>
        <w:t xml:space="preserve">la distanta de </w:t>
      </w:r>
      <w:r w:rsidRPr="002A339C">
        <w:rPr>
          <w:rFonts w:ascii="Times New Roman" w:eastAsia="Times New Roman" w:hAnsi="Times New Roman" w:cs="Times New Roman"/>
          <w:lang w:val="en-GB"/>
        </w:rPr>
        <w:t>439,60m locuinta – beneficiar  Nita Benone-Costel</w:t>
      </w:r>
    </w:p>
    <w:p w:rsidR="001B1B6D" w:rsidRPr="002A339C" w:rsidRDefault="001B1B6D" w:rsidP="002807EB">
      <w:pPr>
        <w:numPr>
          <w:ilvl w:val="0"/>
          <w:numId w:val="65"/>
        </w:numPr>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Book Antiqua" w:hAnsi="Times New Roman" w:cs="Times New Roman"/>
          <w:bCs/>
          <w:shd w:val="clear" w:color="auto" w:fill="FFFFFF"/>
        </w:rPr>
        <w:t xml:space="preserve">la distanta de </w:t>
      </w:r>
      <w:r w:rsidRPr="002A339C">
        <w:rPr>
          <w:rFonts w:ascii="Times New Roman" w:eastAsia="Times New Roman" w:hAnsi="Times New Roman" w:cs="Times New Roman"/>
          <w:lang w:val="en-GB"/>
        </w:rPr>
        <w:t>474,20 m locuinta – beneficiar  Iftimi Petru Cristi, fără AC</w:t>
      </w:r>
    </w:p>
    <w:p w:rsidR="001B1B6D" w:rsidRPr="002A339C" w:rsidRDefault="001B1B6D" w:rsidP="002807EB">
      <w:pPr>
        <w:numPr>
          <w:ilvl w:val="0"/>
          <w:numId w:val="65"/>
        </w:numPr>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Book Antiqua" w:hAnsi="Times New Roman" w:cs="Times New Roman"/>
          <w:bCs/>
          <w:shd w:val="clear" w:color="auto" w:fill="FFFFFF"/>
        </w:rPr>
        <w:t xml:space="preserve">la distanta de </w:t>
      </w:r>
      <w:r w:rsidRPr="002A339C">
        <w:rPr>
          <w:rFonts w:ascii="Times New Roman" w:eastAsia="Times New Roman" w:hAnsi="Times New Roman" w:cs="Times New Roman"/>
          <w:lang w:val="en-GB"/>
        </w:rPr>
        <w:t>487,25m locuinta – beneficiar  Grierosu Constantin, fără AC</w:t>
      </w:r>
    </w:p>
    <w:p w:rsidR="001B1B6D" w:rsidRPr="002A339C" w:rsidRDefault="001B1B6D" w:rsidP="002807EB">
      <w:pPr>
        <w:numPr>
          <w:ilvl w:val="0"/>
          <w:numId w:val="65"/>
        </w:numPr>
        <w:spacing w:after="0" w:line="240" w:lineRule="auto"/>
        <w:contextualSpacing/>
        <w:jc w:val="both"/>
        <w:rPr>
          <w:rFonts w:ascii="Times New Roman" w:eastAsia="Times New Roman" w:hAnsi="Times New Roman" w:cs="Times New Roman"/>
          <w:lang w:val="en-GB"/>
        </w:rPr>
      </w:pPr>
      <w:r w:rsidRPr="002A339C">
        <w:rPr>
          <w:rFonts w:ascii="Times New Roman" w:eastAsia="Book Antiqua" w:hAnsi="Times New Roman" w:cs="Times New Roman"/>
          <w:bCs/>
          <w:shd w:val="clear" w:color="auto" w:fill="FFFFFF"/>
        </w:rPr>
        <w:t xml:space="preserve">la distanta de </w:t>
      </w:r>
      <w:r w:rsidRPr="002A339C">
        <w:rPr>
          <w:rFonts w:ascii="Times New Roman" w:eastAsia="Times New Roman" w:hAnsi="Times New Roman" w:cs="Times New Roman"/>
          <w:lang w:val="en-GB"/>
        </w:rPr>
        <w:t xml:space="preserve">494,50m locuinta – Cirlig Mihai, fără AC </w:t>
      </w:r>
    </w:p>
    <w:p w:rsidR="001B1B6D" w:rsidRPr="002A339C" w:rsidRDefault="001B1B6D" w:rsidP="00E37E96">
      <w:pPr>
        <w:spacing w:after="0" w:line="240" w:lineRule="auto"/>
        <w:jc w:val="both"/>
        <w:rPr>
          <w:rFonts w:ascii="Times New Roman" w:eastAsia="Times New Roman" w:hAnsi="Times New Roman" w:cs="Times New Roman"/>
          <w:u w:val="single"/>
          <w:lang w:val="en-GB"/>
        </w:rPr>
      </w:pPr>
      <w:r w:rsidRPr="002A339C">
        <w:rPr>
          <w:rFonts w:ascii="Times New Roman" w:eastAsia="Times New Roman" w:hAnsi="Times New Roman" w:cs="Times New Roman"/>
          <w:u w:val="single"/>
          <w:lang w:val="en-GB"/>
        </w:rPr>
        <w:t>Coordonate geografice:</w:t>
      </w:r>
    </w:p>
    <w:p w:rsidR="001B1B6D" w:rsidRPr="002A339C" w:rsidRDefault="001B1B6D" w:rsidP="002807EB">
      <w:pPr>
        <w:numPr>
          <w:ilvl w:val="0"/>
          <w:numId w:val="66"/>
        </w:numPr>
        <w:spacing w:after="0" w:line="240" w:lineRule="auto"/>
        <w:ind w:left="426" w:firstLine="0"/>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X   N47</w:t>
      </w:r>
      <w:r w:rsidRPr="002A339C">
        <w:rPr>
          <w:rFonts w:ascii="Times New Roman" w:eastAsia="Times New Roman" w:hAnsi="Times New Roman" w:cs="Times New Roman"/>
          <w:vertAlign w:val="superscript"/>
          <w:lang w:val="en-GB"/>
        </w:rPr>
        <w:t>0</w:t>
      </w:r>
      <w:r w:rsidRPr="002A339C">
        <w:rPr>
          <w:rFonts w:ascii="Times New Roman" w:eastAsia="Times New Roman" w:hAnsi="Times New Roman" w:cs="Times New Roman"/>
          <w:lang w:val="en-GB"/>
        </w:rPr>
        <w:t>08′20′′</w:t>
      </w:r>
    </w:p>
    <w:p w:rsidR="001B1B6D" w:rsidRPr="002A339C" w:rsidRDefault="001B1B6D" w:rsidP="002807EB">
      <w:pPr>
        <w:numPr>
          <w:ilvl w:val="0"/>
          <w:numId w:val="66"/>
        </w:numPr>
        <w:spacing w:after="0" w:line="240" w:lineRule="auto"/>
        <w:ind w:left="426" w:firstLine="0"/>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Y E 27</w:t>
      </w:r>
      <w:r w:rsidRPr="002A339C">
        <w:rPr>
          <w:rFonts w:ascii="Times New Roman" w:eastAsia="Times New Roman" w:hAnsi="Times New Roman" w:cs="Times New Roman"/>
          <w:vertAlign w:val="superscript"/>
          <w:lang w:val="en-GB"/>
        </w:rPr>
        <w:t>0</w:t>
      </w:r>
      <w:r w:rsidRPr="002A339C">
        <w:rPr>
          <w:rFonts w:ascii="Times New Roman" w:eastAsia="Times New Roman" w:hAnsi="Times New Roman" w:cs="Times New Roman"/>
          <w:lang w:val="en-GB"/>
        </w:rPr>
        <w:t>39′30′′</w:t>
      </w:r>
    </w:p>
    <w:p w:rsidR="001B1B6D" w:rsidRPr="002A339C" w:rsidRDefault="001B1B6D" w:rsidP="00E37E96">
      <w:pPr>
        <w:spacing w:after="0" w:line="240" w:lineRule="auto"/>
        <w:jc w:val="both"/>
        <w:rPr>
          <w:rFonts w:ascii="Times New Roman" w:eastAsia="Times New Roman" w:hAnsi="Times New Roman" w:cs="Times New Roman"/>
          <w:u w:val="single"/>
        </w:rPr>
      </w:pPr>
      <w:r w:rsidRPr="002A339C">
        <w:rPr>
          <w:rFonts w:ascii="Times New Roman" w:eastAsia="Times New Roman" w:hAnsi="Times New Roman" w:cs="Times New Roman"/>
          <w:u w:val="single"/>
        </w:rPr>
        <w:t>Utilizarea terenului conform Plan de situatie prezentat la depunerea documentației în vederea reglementării:</w:t>
      </w:r>
    </w:p>
    <w:p w:rsidR="001B1B6D" w:rsidRPr="002A339C" w:rsidRDefault="001B1B6D" w:rsidP="00E37E96">
      <w:pPr>
        <w:tabs>
          <w:tab w:val="left" w:pos="8222"/>
          <w:tab w:val="left" w:pos="9356"/>
        </w:tabs>
        <w:spacing w:after="0" w:line="240" w:lineRule="auto"/>
        <w:ind w:right="141"/>
        <w:jc w:val="both"/>
        <w:rPr>
          <w:rFonts w:ascii="Times New Roman" w:eastAsia="Times New Roman" w:hAnsi="Times New Roman" w:cs="Times New Roman"/>
          <w:b/>
          <w:color w:val="000000"/>
          <w:lang w:val="it-IT" w:eastAsia="en-GB"/>
        </w:rPr>
      </w:pPr>
      <w:r w:rsidRPr="002A339C">
        <w:rPr>
          <w:rFonts w:ascii="Times New Roman" w:eastAsia="Times New Roman" w:hAnsi="Times New Roman" w:cs="Times New Roman"/>
        </w:rPr>
        <w:t>Din suprafața totală a amplasamentului de 8265 m</w:t>
      </w:r>
      <w:r w:rsidRPr="002A339C">
        <w:rPr>
          <w:rFonts w:ascii="Times New Roman" w:eastAsia="Times New Roman" w:hAnsi="Times New Roman" w:cs="Times New Roman"/>
          <w:vertAlign w:val="superscript"/>
        </w:rPr>
        <w:t>2</w:t>
      </w:r>
    </w:p>
    <w:p w:rsidR="001B1B6D" w:rsidRPr="002A339C" w:rsidRDefault="001B1B6D" w:rsidP="002807EB">
      <w:pPr>
        <w:numPr>
          <w:ilvl w:val="0"/>
          <w:numId w:val="67"/>
        </w:numPr>
        <w:spacing w:after="0" w:line="240" w:lineRule="auto"/>
        <w:contextualSpacing/>
        <w:jc w:val="both"/>
        <w:rPr>
          <w:rFonts w:ascii="Times New Roman" w:eastAsia="Times New Roman" w:hAnsi="Times New Roman" w:cs="Times New Roman"/>
        </w:rPr>
      </w:pPr>
      <w:r w:rsidRPr="002A339C">
        <w:rPr>
          <w:rFonts w:ascii="Times New Roman" w:eastAsia="Times New Roman" w:hAnsi="Times New Roman" w:cs="Times New Roman"/>
        </w:rPr>
        <w:t>Suprafata construita - cca.6443,423 m</w:t>
      </w:r>
      <w:r w:rsidRPr="002A339C">
        <w:rPr>
          <w:rFonts w:ascii="Times New Roman" w:eastAsia="Times New Roman" w:hAnsi="Times New Roman" w:cs="Times New Roman"/>
          <w:vertAlign w:val="superscript"/>
        </w:rPr>
        <w:t>2</w:t>
      </w:r>
    </w:p>
    <w:p w:rsidR="001B1B6D" w:rsidRPr="002A339C" w:rsidRDefault="001B1B6D" w:rsidP="002807EB">
      <w:pPr>
        <w:numPr>
          <w:ilvl w:val="0"/>
          <w:numId w:val="67"/>
        </w:numPr>
        <w:spacing w:after="0" w:line="240" w:lineRule="auto"/>
        <w:contextualSpacing/>
        <w:jc w:val="both"/>
        <w:rPr>
          <w:rFonts w:ascii="Times New Roman" w:eastAsia="Times New Roman" w:hAnsi="Times New Roman" w:cs="Times New Roman"/>
        </w:rPr>
      </w:pPr>
      <w:r w:rsidRPr="002A339C">
        <w:rPr>
          <w:rFonts w:ascii="Times New Roman" w:eastAsia="Times New Roman" w:hAnsi="Times New Roman" w:cs="Times New Roman"/>
        </w:rPr>
        <w:t>Alte spatii - cca. 1820,57 m</w:t>
      </w:r>
      <w:r w:rsidRPr="002A339C">
        <w:rPr>
          <w:rFonts w:ascii="Times New Roman" w:eastAsia="Times New Roman" w:hAnsi="Times New Roman" w:cs="Times New Roman"/>
          <w:vertAlign w:val="superscript"/>
        </w:rPr>
        <w:t>2</w:t>
      </w:r>
    </w:p>
    <w:p w:rsidR="001B1B6D" w:rsidRPr="002A339C" w:rsidRDefault="001B1B6D" w:rsidP="002807EB">
      <w:pPr>
        <w:numPr>
          <w:ilvl w:val="0"/>
          <w:numId w:val="67"/>
        </w:numPr>
        <w:spacing w:after="0" w:line="240" w:lineRule="auto"/>
        <w:contextualSpacing/>
        <w:jc w:val="both"/>
        <w:rPr>
          <w:rFonts w:ascii="Times New Roman" w:eastAsia="Times New Roman" w:hAnsi="Times New Roman" w:cs="Times New Roman"/>
        </w:rPr>
      </w:pPr>
      <w:r w:rsidRPr="002A339C">
        <w:rPr>
          <w:rFonts w:ascii="Times New Roman" w:eastAsia="Times New Roman" w:hAnsi="Times New Roman" w:cs="Times New Roman"/>
        </w:rPr>
        <w:t>POT - 60%</w:t>
      </w:r>
    </w:p>
    <w:p w:rsidR="001B1B6D" w:rsidRPr="002A339C" w:rsidRDefault="001B1B6D" w:rsidP="002807EB">
      <w:pPr>
        <w:numPr>
          <w:ilvl w:val="0"/>
          <w:numId w:val="67"/>
        </w:numPr>
        <w:spacing w:after="0" w:line="240" w:lineRule="auto"/>
        <w:contextualSpacing/>
        <w:jc w:val="both"/>
        <w:rPr>
          <w:rFonts w:ascii="Times New Roman" w:eastAsia="Times New Roman" w:hAnsi="Times New Roman" w:cs="Times New Roman"/>
        </w:rPr>
      </w:pPr>
      <w:r w:rsidRPr="002A339C">
        <w:rPr>
          <w:rFonts w:ascii="Times New Roman" w:eastAsia="Times New Roman" w:hAnsi="Times New Roman" w:cs="Times New Roman"/>
        </w:rPr>
        <w:t>CUT - 1,6</w:t>
      </w:r>
    </w:p>
    <w:p w:rsidR="00AB12ED"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 xml:space="preserve">   </w:t>
      </w: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 xml:space="preserve"> LIMITELE DE EMISIE</w:t>
      </w:r>
    </w:p>
    <w:p w:rsidR="00912871" w:rsidRPr="002A339C" w:rsidRDefault="00044E92" w:rsidP="00E37E96">
      <w:pPr>
        <w:spacing w:after="0" w:line="240" w:lineRule="auto"/>
        <w:jc w:val="both"/>
        <w:rPr>
          <w:rFonts w:ascii="Times New Roman" w:eastAsia="Times New Roman" w:hAnsi="Times New Roman" w:cs="Times New Roman"/>
        </w:rPr>
      </w:pPr>
      <w:r w:rsidRPr="002A339C">
        <w:rPr>
          <w:rFonts w:ascii="Times New Roman" w:hAnsi="Times New Roman" w:cs="Times New Roman"/>
          <w:i/>
          <w:iCs/>
        </w:rPr>
        <w:t xml:space="preserve"> </w:t>
      </w:r>
      <w:r w:rsidR="00912871" w:rsidRPr="002A339C">
        <w:rPr>
          <w:rFonts w:ascii="Times New Roman" w:eastAsia="Times New Roman" w:hAnsi="Times New Roman" w:cs="Times New Roman"/>
        </w:rPr>
        <w:t>Pentru  desfășurarea activităților reglementate este necesar să se respecte:</w:t>
      </w:r>
    </w:p>
    <w:p w:rsidR="00912871" w:rsidRPr="002A339C" w:rsidRDefault="00912871" w:rsidP="002807EB">
      <w:pPr>
        <w:numPr>
          <w:ilvl w:val="0"/>
          <w:numId w:val="68"/>
        </w:numPr>
        <w:spacing w:after="0" w:line="240" w:lineRule="auto"/>
        <w:contextualSpacing/>
        <w:jc w:val="both"/>
        <w:rPr>
          <w:rFonts w:ascii="Times New Roman" w:eastAsia="Times New Roman" w:hAnsi="Times New Roman" w:cs="Times New Roman"/>
        </w:rPr>
      </w:pPr>
      <w:r w:rsidRPr="002A339C">
        <w:rPr>
          <w:rFonts w:ascii="Times New Roman" w:eastAsia="Times New Roman" w:hAnsi="Times New Roman" w:cs="Times New Roman"/>
        </w:rPr>
        <w:t>valorile limită de emisie prevăzute în Legea   278/2013 privind emisiile industriale, Anexa nr.6, partea a 3 a</w:t>
      </w:r>
    </w:p>
    <w:p w:rsidR="00912871" w:rsidRPr="002A339C" w:rsidRDefault="00912871" w:rsidP="002807EB">
      <w:pPr>
        <w:numPr>
          <w:ilvl w:val="0"/>
          <w:numId w:val="68"/>
        </w:numPr>
        <w:spacing w:after="0" w:line="240" w:lineRule="auto"/>
        <w:contextualSpacing/>
        <w:jc w:val="both"/>
        <w:rPr>
          <w:rFonts w:ascii="Times New Roman" w:eastAsia="Times New Roman" w:hAnsi="Times New Roman" w:cs="Times New Roman"/>
        </w:rPr>
      </w:pPr>
      <w:r w:rsidRPr="002A339C">
        <w:rPr>
          <w:rFonts w:ascii="Times New Roman" w:eastAsia="Times New Roman" w:hAnsi="Times New Roman" w:cs="Times New Roman"/>
        </w:rPr>
        <w:t>standardele de calitate a aerului în zona de influență a activității incineratorului, conform prevederilor Legii 104/2011 privind calitatea aerului inconjurator</w:t>
      </w:r>
    </w:p>
    <w:p w:rsidR="00912871" w:rsidRPr="002A339C" w:rsidRDefault="00912871" w:rsidP="002807EB">
      <w:pPr>
        <w:numPr>
          <w:ilvl w:val="0"/>
          <w:numId w:val="68"/>
        </w:numPr>
        <w:spacing w:after="0" w:line="240" w:lineRule="auto"/>
        <w:contextualSpacing/>
        <w:jc w:val="both"/>
        <w:rPr>
          <w:rFonts w:ascii="Times New Roman" w:eastAsia="Times New Roman" w:hAnsi="Times New Roman" w:cs="Times New Roman"/>
        </w:rPr>
      </w:pPr>
      <w:r w:rsidRPr="002A339C">
        <w:rPr>
          <w:rFonts w:ascii="Times New Roman" w:eastAsia="Times New Roman" w:hAnsi="Times New Roman" w:cs="Times New Roman"/>
        </w:rPr>
        <w:t xml:space="preserve"> valorile prevăzute în HG 352/2005 – NTPA 002, privind modificarea şi completarea Hotărârii Guvernului nr. 188/2002 pentru aprobarea unor norme privind condiţiile de descărcare în mediul acvatic a apelor uzate și incluse în autorizația de gospodărire a apelor.</w:t>
      </w:r>
    </w:p>
    <w:p w:rsidR="00912871" w:rsidRPr="00D62749" w:rsidRDefault="00912871" w:rsidP="002807EB">
      <w:pPr>
        <w:numPr>
          <w:ilvl w:val="0"/>
          <w:numId w:val="68"/>
        </w:numPr>
        <w:spacing w:after="0" w:line="240" w:lineRule="auto"/>
        <w:contextualSpacing/>
        <w:jc w:val="both"/>
        <w:rPr>
          <w:rFonts w:ascii="Times New Roman" w:eastAsia="Times New Roman" w:hAnsi="Times New Roman" w:cs="Times New Roman"/>
        </w:rPr>
      </w:pPr>
      <w:r w:rsidRPr="002A339C">
        <w:rPr>
          <w:rFonts w:ascii="Times New Roman" w:eastAsia="Calibri" w:hAnsi="Times New Roman" w:cs="Times New Roman"/>
          <w:iCs/>
        </w:rPr>
        <w:t>Ordinului 462/1993 al MAPPM</w:t>
      </w:r>
    </w:p>
    <w:p w:rsidR="00D62749" w:rsidRPr="002A339C" w:rsidRDefault="00D62749" w:rsidP="00E37E96">
      <w:pPr>
        <w:spacing w:after="0" w:line="240" w:lineRule="auto"/>
        <w:ind w:left="780"/>
        <w:contextualSpacing/>
        <w:jc w:val="both"/>
        <w:rPr>
          <w:rFonts w:ascii="Times New Roman" w:eastAsia="Times New Roman" w:hAnsi="Times New Roman" w:cs="Times New Roman"/>
        </w:rPr>
      </w:pPr>
    </w:p>
    <w:p w:rsidR="00044E92" w:rsidRPr="002A339C" w:rsidRDefault="00044E92" w:rsidP="00E37E96">
      <w:pPr>
        <w:autoSpaceDE w:val="0"/>
        <w:autoSpaceDN w:val="0"/>
        <w:adjustRightInd w:val="0"/>
        <w:spacing w:after="0" w:line="240" w:lineRule="auto"/>
        <w:rPr>
          <w:rFonts w:ascii="Times New Roman" w:hAnsi="Times New Roman" w:cs="Times New Roman"/>
          <w:b/>
          <w:iCs/>
        </w:rPr>
      </w:pPr>
      <w:r w:rsidRPr="002A339C">
        <w:rPr>
          <w:rFonts w:ascii="Times New Roman" w:hAnsi="Times New Roman" w:cs="Times New Roman"/>
          <w:b/>
          <w:iCs/>
        </w:rPr>
        <w:t>IMPACT</w:t>
      </w:r>
    </w:p>
    <w:p w:rsidR="00912871" w:rsidRPr="002A339C" w:rsidRDefault="00044E92" w:rsidP="00E37E96">
      <w:pPr>
        <w:pStyle w:val="ListParagraph"/>
        <w:suppressAutoHyphens/>
        <w:spacing w:after="0" w:line="240" w:lineRule="auto"/>
        <w:ind w:left="0"/>
        <w:jc w:val="both"/>
        <w:rPr>
          <w:rFonts w:ascii="Times New Roman" w:eastAsia="Calibri" w:hAnsi="Times New Roman" w:cs="Times New Roman"/>
          <w:lang w:val="en-US" w:eastAsia="ar-SA"/>
        </w:rPr>
      </w:pPr>
      <w:r w:rsidRPr="002A339C">
        <w:rPr>
          <w:rFonts w:ascii="Times New Roman" w:hAnsi="Times New Roman" w:cs="Times New Roman"/>
          <w:i/>
          <w:iCs/>
        </w:rPr>
        <w:t xml:space="preserve"> </w:t>
      </w:r>
      <w:r w:rsidR="00912871" w:rsidRPr="002A339C">
        <w:rPr>
          <w:rFonts w:ascii="Times New Roman" w:eastAsia="Calibri" w:hAnsi="Times New Roman" w:cs="Times New Roman"/>
          <w:lang w:val="en-US" w:eastAsia="ar-SA"/>
        </w:rPr>
        <w:t xml:space="preserve">Prin desfășurarea activităților pe amplasament  beneficiarul va produce un impact pozitiv asupra mediului atat sub raportul respectarii standardelor de mediu cat si din punct de vedere sanitar, sanitar-veterinar, fitosanitar si – nu in ultimul rand – social. </w:t>
      </w:r>
    </w:p>
    <w:p w:rsidR="00912871" w:rsidRPr="002A339C" w:rsidRDefault="00912871" w:rsidP="00E37E96">
      <w:pPr>
        <w:suppressAutoHyphens/>
        <w:spacing w:after="0" w:line="240" w:lineRule="auto"/>
        <w:contextualSpacing/>
        <w:jc w:val="both"/>
        <w:rPr>
          <w:rFonts w:ascii="Times New Roman" w:eastAsia="Calibri" w:hAnsi="Times New Roman" w:cs="Times New Roman"/>
          <w:lang w:val="en-US" w:eastAsia="ar-SA"/>
        </w:rPr>
      </w:pPr>
      <w:r w:rsidRPr="002A339C">
        <w:rPr>
          <w:rFonts w:ascii="Times New Roman" w:eastAsia="Calibri" w:hAnsi="Times New Roman" w:cs="Times New Roman"/>
          <w:lang w:val="en-US" w:eastAsia="ar-SA"/>
        </w:rPr>
        <w:lastRenderedPageBreak/>
        <w:t>Prin analiza poluantilor evacuati in mediu care au fost  monitorizați continuu și care au  fost comparati cu limitele admise prin legislatia in vigoare, nu s-au înregistrat depășiri care să indice nefuncționarea corespunzătoare a instalațiilor de pe amplasment și a echipamentelor de monitorizare..</w:t>
      </w:r>
    </w:p>
    <w:p w:rsidR="00912871" w:rsidRPr="002A339C" w:rsidRDefault="00912871" w:rsidP="00E37E96">
      <w:pPr>
        <w:tabs>
          <w:tab w:val="left" w:pos="993"/>
          <w:tab w:val="left" w:pos="8222"/>
          <w:tab w:val="left" w:pos="9356"/>
        </w:tabs>
        <w:spacing w:after="0" w:line="240" w:lineRule="auto"/>
        <w:ind w:right="141"/>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Beneficiile sociale și economice asociate cu proiectul propus cuprind:</w:t>
      </w:r>
    </w:p>
    <w:p w:rsidR="00912871" w:rsidRPr="002A339C" w:rsidRDefault="00912871" w:rsidP="002807EB">
      <w:pPr>
        <w:numPr>
          <w:ilvl w:val="0"/>
          <w:numId w:val="69"/>
        </w:numPr>
        <w:tabs>
          <w:tab w:val="left" w:pos="993"/>
          <w:tab w:val="left" w:pos="8222"/>
          <w:tab w:val="left" w:pos="9356"/>
        </w:tabs>
        <w:suppressAutoHyphens/>
        <w:spacing w:after="0" w:line="240" w:lineRule="auto"/>
        <w:ind w:left="0" w:right="141" w:firstLine="709"/>
        <w:contextualSpacing/>
        <w:jc w:val="both"/>
        <w:rPr>
          <w:rFonts w:ascii="Times New Roman" w:eastAsia="Times New Roman" w:hAnsi="Times New Roman" w:cs="Times New Roman"/>
          <w:color w:val="000000"/>
        </w:rPr>
      </w:pPr>
      <w:r w:rsidRPr="002A339C">
        <w:rPr>
          <w:rFonts w:ascii="Times New Roman" w:eastAsia="Times New Roman" w:hAnsi="Times New Roman" w:cs="Times New Roman"/>
          <w:color w:val="000000"/>
        </w:rPr>
        <w:t>o sursă nouă de venit la bugetul local;</w:t>
      </w:r>
    </w:p>
    <w:p w:rsidR="00912871" w:rsidRPr="002A339C" w:rsidRDefault="00912871" w:rsidP="002807EB">
      <w:pPr>
        <w:numPr>
          <w:ilvl w:val="0"/>
          <w:numId w:val="69"/>
        </w:numPr>
        <w:tabs>
          <w:tab w:val="left" w:pos="993"/>
          <w:tab w:val="left" w:pos="8222"/>
          <w:tab w:val="left" w:pos="9356"/>
        </w:tabs>
        <w:suppressAutoHyphens/>
        <w:spacing w:after="0" w:line="240" w:lineRule="auto"/>
        <w:ind w:left="0" w:right="141" w:firstLine="709"/>
        <w:contextualSpacing/>
        <w:jc w:val="both"/>
        <w:rPr>
          <w:rFonts w:ascii="Times New Roman" w:eastAsia="Times New Roman" w:hAnsi="Times New Roman" w:cs="Times New Roman"/>
          <w:color w:val="000000"/>
        </w:rPr>
      </w:pPr>
      <w:r w:rsidRPr="002A339C">
        <w:rPr>
          <w:rFonts w:ascii="Times New Roman" w:eastAsia="Times New Roman" w:hAnsi="Times New Roman" w:cs="Times New Roman"/>
          <w:color w:val="000000"/>
        </w:rPr>
        <w:t>noi locuri de muncă;</w:t>
      </w:r>
    </w:p>
    <w:p w:rsidR="00912871" w:rsidRPr="002A339C" w:rsidRDefault="00912871" w:rsidP="00E37E96">
      <w:pPr>
        <w:tabs>
          <w:tab w:val="left" w:pos="8222"/>
          <w:tab w:val="left" w:pos="9356"/>
        </w:tabs>
        <w:spacing w:after="0" w:line="240" w:lineRule="auto"/>
        <w:ind w:right="141"/>
        <w:contextualSpacing/>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Efectele negative, directe sau indirecte asupra mediului asociate cu modernizarea și funcționarea instalațiilor de pe amplasamentul analizat nu sunt semnificative.</w:t>
      </w:r>
    </w:p>
    <w:p w:rsidR="00912871" w:rsidRPr="002A339C" w:rsidRDefault="00912871" w:rsidP="00E37E96">
      <w:pPr>
        <w:tabs>
          <w:tab w:val="left" w:pos="8222"/>
          <w:tab w:val="left" w:pos="9356"/>
        </w:tabs>
        <w:spacing w:after="0" w:line="240" w:lineRule="auto"/>
        <w:ind w:right="141"/>
        <w:contextualSpacing/>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Cs/>
          <w:color w:val="000000"/>
          <w:lang w:eastAsia="ro-RO"/>
        </w:rPr>
        <w:t xml:space="preserve">Se concluzioneaza asadar ca </w:t>
      </w:r>
      <w:r w:rsidRPr="002A339C">
        <w:rPr>
          <w:rFonts w:ascii="Times New Roman" w:eastAsia="Times New Roman" w:hAnsi="Times New Roman" w:cs="Times New Roman"/>
          <w:color w:val="000000"/>
          <w:lang w:eastAsia="ro-RO"/>
        </w:rPr>
        <w:t>activitățile desfășurate pe amplasament</w:t>
      </w:r>
      <w:r w:rsidRPr="002A339C">
        <w:rPr>
          <w:rFonts w:ascii="Times New Roman" w:eastAsia="Times New Roman" w:hAnsi="Times New Roman" w:cs="Times New Roman"/>
          <w:b/>
          <w:color w:val="000000"/>
          <w:lang w:eastAsia="ro-RO"/>
        </w:rPr>
        <w:t xml:space="preserve"> </w:t>
      </w:r>
      <w:r w:rsidRPr="002A339C">
        <w:rPr>
          <w:rFonts w:ascii="Times New Roman" w:eastAsia="Times New Roman" w:hAnsi="Times New Roman" w:cs="Times New Roman"/>
          <w:b/>
          <w:bCs/>
          <w:color w:val="000000"/>
          <w:lang w:eastAsia="ro-RO"/>
        </w:rPr>
        <w:t xml:space="preserve"> </w:t>
      </w:r>
      <w:r w:rsidRPr="002A339C">
        <w:rPr>
          <w:rFonts w:ascii="Times New Roman" w:eastAsia="Times New Roman" w:hAnsi="Times New Roman" w:cs="Times New Roman"/>
          <w:b/>
          <w:color w:val="000000"/>
          <w:lang w:eastAsia="ro-RO"/>
        </w:rPr>
        <w:t>vor afecta mediul in limite admisibile.</w:t>
      </w:r>
    </w:p>
    <w:p w:rsidR="00912871" w:rsidRPr="002A339C" w:rsidRDefault="00912871" w:rsidP="00E37E96">
      <w:pPr>
        <w:suppressAutoHyphens/>
        <w:spacing w:after="0" w:line="240" w:lineRule="auto"/>
        <w:ind w:left="360"/>
        <w:contextualSpacing/>
        <w:jc w:val="both"/>
        <w:rPr>
          <w:rFonts w:ascii="Times New Roman" w:eastAsia="Calibri" w:hAnsi="Times New Roman" w:cs="Times New Roman"/>
          <w:lang w:val="en-US" w:eastAsia="ar-SA"/>
        </w:rPr>
      </w:pPr>
    </w:p>
    <w:p w:rsidR="002714FC" w:rsidRPr="002A339C" w:rsidRDefault="002714FC" w:rsidP="00E37E96">
      <w:pPr>
        <w:suppressAutoHyphens/>
        <w:spacing w:after="0" w:line="240" w:lineRule="auto"/>
        <w:rPr>
          <w:rFonts w:ascii="Times New Roman" w:eastAsia="Calibri" w:hAnsi="Times New Roman" w:cs="Times New Roman"/>
          <w:b/>
          <w:iCs/>
          <w:lang w:val="en-US"/>
        </w:rPr>
      </w:pPr>
    </w:p>
    <w:p w:rsidR="00912871" w:rsidRPr="002A339C" w:rsidRDefault="00912871" w:rsidP="00E37E96">
      <w:pPr>
        <w:suppressAutoHyphens/>
        <w:spacing w:after="0" w:line="240" w:lineRule="auto"/>
        <w:rPr>
          <w:rFonts w:ascii="Times New Roman" w:eastAsia="Calibri" w:hAnsi="Times New Roman" w:cs="Times New Roman"/>
          <w:b/>
          <w:lang w:val="en-US" w:eastAsia="ar-SA"/>
        </w:rPr>
      </w:pPr>
      <w:r w:rsidRPr="002A339C">
        <w:rPr>
          <w:rFonts w:ascii="Times New Roman" w:eastAsia="Calibri" w:hAnsi="Times New Roman" w:cs="Times New Roman"/>
          <w:b/>
          <w:iCs/>
          <w:lang w:val="en-US"/>
        </w:rPr>
        <w:t>PLANUL DE MĂSURI OBLIGATORII ŞI PROGRAMELE DE MODERNIZARE</w:t>
      </w:r>
    </w:p>
    <w:p w:rsidR="00912871" w:rsidRPr="002A339C" w:rsidRDefault="00912871"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Prin autorizația integrată de mediu deținută de SC DEMECO SRL nu au fost impuse măsuri obligatorii și nu sunt necesare în prezent programe de monitorizare.</w:t>
      </w:r>
    </w:p>
    <w:p w:rsidR="00912871" w:rsidRDefault="00912871" w:rsidP="00E37E96">
      <w:pPr>
        <w:spacing w:after="0" w:line="240" w:lineRule="auto"/>
        <w:jc w:val="both"/>
        <w:rPr>
          <w:rFonts w:ascii="Times New Roman" w:eastAsia="Times New Roman" w:hAnsi="Times New Roman" w:cs="Times New Roman"/>
          <w:shd w:val="clear" w:color="FFFFFF" w:fill="FFFFFF"/>
          <w:lang w:eastAsia="ro-RO"/>
        </w:rPr>
      </w:pPr>
      <w:r w:rsidRPr="002A339C">
        <w:rPr>
          <w:rFonts w:ascii="Times New Roman" w:eastAsia="Times New Roman" w:hAnsi="Times New Roman" w:cs="Times New Roman"/>
          <w:shd w:val="clear" w:color="FFFFFF" w:fill="FFFFFF"/>
          <w:lang w:eastAsia="ro-RO"/>
        </w:rPr>
        <w:t>Măsura impusă titularului activităţii de asigurare a spațiilor verzi prin realizarea unei perdele de protecţie vegetală, amplasată perimetral obiectivului care a avut termenul de realizarea plantaţiei-</w:t>
      </w:r>
      <w:r w:rsidR="00951DAE">
        <w:rPr>
          <w:rFonts w:ascii="Times New Roman" w:eastAsia="Times New Roman" w:hAnsi="Times New Roman" w:cs="Times New Roman"/>
          <w:shd w:val="clear" w:color="FFFFFF" w:fill="FFFFFF"/>
          <w:lang w:eastAsia="ro-RO"/>
        </w:rPr>
        <w:t xml:space="preserve"> anul 2016, a fost îndeplinită.</w:t>
      </w: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51DAE" w:rsidRPr="002A339C" w:rsidRDefault="00951DAE" w:rsidP="00E37E96">
      <w:pPr>
        <w:spacing w:after="0" w:line="240" w:lineRule="auto"/>
        <w:jc w:val="both"/>
        <w:rPr>
          <w:rFonts w:ascii="Times New Roman" w:eastAsia="Times New Roman" w:hAnsi="Times New Roman" w:cs="Times New Roman"/>
          <w:shd w:val="clear" w:color="FFFFFF" w:fill="FFFFFF"/>
          <w:lang w:eastAsia="ro-RO"/>
        </w:rPr>
      </w:pPr>
    </w:p>
    <w:p w:rsidR="00912871" w:rsidRDefault="00912871"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B5525E" w:rsidRDefault="00B5525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B5525E" w:rsidRDefault="00B5525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B5525E" w:rsidRDefault="00B5525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Pr="002A339C" w:rsidRDefault="00951DAE" w:rsidP="00E37E96">
      <w:pPr>
        <w:tabs>
          <w:tab w:val="left" w:pos="720"/>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951DAE" w:rsidRDefault="00951DAE" w:rsidP="00E37E96">
      <w:pPr>
        <w:keepNext/>
        <w:keepLines/>
        <w:spacing w:after="0" w:line="240" w:lineRule="auto"/>
        <w:outlineLvl w:val="0"/>
        <w:rPr>
          <w:rFonts w:ascii="Times New Roman" w:eastAsia="Calibri" w:hAnsi="Times New Roman" w:cs="Times New Roman"/>
          <w:b/>
          <w:color w:val="000000"/>
        </w:rPr>
      </w:pPr>
      <w:bookmarkStart w:id="7" w:name="_Toc442092129"/>
    </w:p>
    <w:p w:rsidR="004E2941" w:rsidRPr="002A339C" w:rsidRDefault="00B5525E" w:rsidP="00E37E96">
      <w:pPr>
        <w:keepNext/>
        <w:keepLines/>
        <w:spacing w:after="0" w:line="240" w:lineRule="auto"/>
        <w:outlineLvl w:val="0"/>
        <w:rPr>
          <w:rFonts w:ascii="Times New Roman" w:eastAsia="Calibri" w:hAnsi="Times New Roman" w:cs="Times New Roman"/>
          <w:b/>
          <w:color w:val="000000"/>
        </w:rPr>
      </w:pPr>
      <w:r w:rsidRPr="002A339C">
        <w:rPr>
          <w:rFonts w:ascii="Times New Roman" w:eastAsia="Calibri" w:hAnsi="Times New Roman" w:cs="Times New Roman"/>
          <w:b/>
          <w:color w:val="000000"/>
        </w:rPr>
        <w:t>SECȚIUNEA 2. TEHNICI DE MANAGEMENT</w:t>
      </w:r>
      <w:bookmarkEnd w:id="7"/>
    </w:p>
    <w:p w:rsidR="004E2941" w:rsidRPr="002A339C" w:rsidRDefault="004E2941" w:rsidP="00E37E96">
      <w:pPr>
        <w:spacing w:after="0" w:line="240" w:lineRule="auto"/>
        <w:rPr>
          <w:rFonts w:ascii="Times New Roman" w:eastAsia="Times New Roman" w:hAnsi="Times New Roman" w:cs="Times New Roman"/>
          <w:b/>
          <w:color w:val="000000"/>
          <w:lang w:val="en-GB"/>
        </w:rPr>
      </w:pPr>
      <w:bookmarkStart w:id="8" w:name="_Toc442092130"/>
      <w:r w:rsidRPr="002A339C">
        <w:rPr>
          <w:rFonts w:ascii="Times New Roman" w:eastAsia="Times New Roman" w:hAnsi="Times New Roman" w:cs="Times New Roman"/>
          <w:b/>
          <w:color w:val="000000"/>
          <w:lang w:val="en-GB"/>
        </w:rPr>
        <w:t>2.1. Sistemul de management</w:t>
      </w:r>
      <w:bookmarkEnd w:id="8"/>
    </w:p>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SC DEMECO SRL are implementat un sistem integrat de management calitate -mediu, SSM si deține urmatoarele certificate:</w:t>
      </w:r>
    </w:p>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 CERTIFICAT  </w:t>
      </w:r>
      <w:r w:rsidRPr="002A339C">
        <w:rPr>
          <w:rFonts w:ascii="Times New Roman" w:eastAsia="Times New Roman" w:hAnsi="Times New Roman" w:cs="Times New Roman"/>
          <w:b/>
          <w:lang w:val="it-IT"/>
        </w:rPr>
        <w:t>ISO 14001</w:t>
      </w:r>
      <w:r w:rsidRPr="002A339C">
        <w:rPr>
          <w:rFonts w:ascii="Times New Roman" w:eastAsia="Times New Roman" w:hAnsi="Times New Roman" w:cs="Times New Roman"/>
          <w:lang w:val="it-IT"/>
        </w:rPr>
        <w:t xml:space="preserve"> nr. 44835/B/0001/UK/Ro; </w:t>
      </w:r>
    </w:p>
    <w:p w:rsidR="004E2941" w:rsidRPr="002A339C" w:rsidRDefault="004E2941"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lang w:val="it-IT"/>
        </w:rPr>
        <w:t xml:space="preserve">- CERTIFICAT  </w:t>
      </w:r>
      <w:r w:rsidRPr="002A339C">
        <w:rPr>
          <w:rFonts w:ascii="Times New Roman" w:eastAsia="Times New Roman" w:hAnsi="Times New Roman" w:cs="Times New Roman"/>
          <w:b/>
        </w:rPr>
        <w:t xml:space="preserve">ISO 9001 </w:t>
      </w:r>
      <w:r w:rsidRPr="002A339C">
        <w:rPr>
          <w:rFonts w:ascii="Times New Roman" w:eastAsia="Times New Roman" w:hAnsi="Times New Roman" w:cs="Times New Roman"/>
        </w:rPr>
        <w:t>nr</w:t>
      </w:r>
      <w:r w:rsidRPr="002A339C">
        <w:rPr>
          <w:rFonts w:ascii="Times New Roman" w:eastAsia="Times New Roman" w:hAnsi="Times New Roman" w:cs="Times New Roman"/>
          <w:b/>
        </w:rPr>
        <w:t xml:space="preserve">. </w:t>
      </w:r>
      <w:r w:rsidRPr="002A339C">
        <w:rPr>
          <w:rFonts w:ascii="Times New Roman" w:eastAsia="Times New Roman" w:hAnsi="Times New Roman" w:cs="Times New Roman"/>
          <w:lang w:val="it-IT"/>
        </w:rPr>
        <w:t>44835/A/0001/UK/Ro</w:t>
      </w:r>
      <w:r w:rsidRPr="002A339C">
        <w:rPr>
          <w:rFonts w:ascii="Times New Roman" w:eastAsia="Times New Roman" w:hAnsi="Times New Roman" w:cs="Times New Roman"/>
          <w:b/>
        </w:rPr>
        <w:t xml:space="preserve">; </w:t>
      </w:r>
    </w:p>
    <w:p w:rsidR="004E2941" w:rsidRPr="002A339C" w:rsidRDefault="004E2941"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 xml:space="preserve">- </w:t>
      </w:r>
      <w:r w:rsidRPr="002A339C">
        <w:rPr>
          <w:rFonts w:ascii="Times New Roman" w:eastAsia="Times New Roman" w:hAnsi="Times New Roman" w:cs="Times New Roman"/>
        </w:rPr>
        <w:t>CERTIFICAT</w:t>
      </w:r>
      <w:r w:rsidRPr="002A339C">
        <w:rPr>
          <w:rFonts w:ascii="Times New Roman" w:eastAsia="Times New Roman" w:hAnsi="Times New Roman" w:cs="Times New Roman"/>
          <w:b/>
        </w:rPr>
        <w:t xml:space="preserve"> ISO 18001 </w:t>
      </w:r>
      <w:r w:rsidRPr="002A339C">
        <w:rPr>
          <w:rFonts w:ascii="Times New Roman" w:eastAsia="Times New Roman" w:hAnsi="Times New Roman" w:cs="Times New Roman"/>
        </w:rPr>
        <w:t>nr</w:t>
      </w:r>
      <w:r w:rsidRPr="002A339C">
        <w:rPr>
          <w:rFonts w:ascii="Times New Roman" w:eastAsia="Times New Roman" w:hAnsi="Times New Roman" w:cs="Times New Roman"/>
          <w:b/>
        </w:rPr>
        <w:t xml:space="preserve">. </w:t>
      </w:r>
      <w:r w:rsidRPr="002A339C">
        <w:rPr>
          <w:rFonts w:ascii="Times New Roman" w:eastAsia="Times New Roman" w:hAnsi="Times New Roman" w:cs="Times New Roman"/>
          <w:lang w:val="it-IT"/>
        </w:rPr>
        <w:t>44835/C/0001/UK/Ro;</w:t>
      </w:r>
      <w:r w:rsidRPr="002A339C">
        <w:rPr>
          <w:rFonts w:ascii="Times New Roman" w:eastAsia="Times New Roman" w:hAnsi="Times New Roman" w:cs="Times New Roman"/>
          <w:b/>
        </w:rPr>
        <w:t xml:space="preserve"> </w:t>
      </w:r>
    </w:p>
    <w:p w:rsidR="004E2941" w:rsidRPr="002A339C" w:rsidRDefault="004E2941"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 xml:space="preserve">- </w:t>
      </w:r>
      <w:r w:rsidRPr="002A339C">
        <w:rPr>
          <w:rFonts w:ascii="Times New Roman" w:eastAsia="Times New Roman" w:hAnsi="Times New Roman" w:cs="Times New Roman"/>
        </w:rPr>
        <w:t>CERTIFICAT</w:t>
      </w:r>
      <w:r w:rsidRPr="002A339C">
        <w:rPr>
          <w:rFonts w:ascii="Times New Roman" w:eastAsia="Times New Roman" w:hAnsi="Times New Roman" w:cs="Times New Roman"/>
          <w:b/>
        </w:rPr>
        <w:t xml:space="preserve"> ISO 27001 </w:t>
      </w:r>
      <w:r w:rsidRPr="002A339C">
        <w:rPr>
          <w:rFonts w:ascii="Times New Roman" w:eastAsia="Times New Roman" w:hAnsi="Times New Roman" w:cs="Times New Roman"/>
        </w:rPr>
        <w:t>nr</w:t>
      </w:r>
      <w:r w:rsidRPr="002A339C">
        <w:rPr>
          <w:rFonts w:ascii="Times New Roman" w:eastAsia="Times New Roman" w:hAnsi="Times New Roman" w:cs="Times New Roman"/>
          <w:b/>
        </w:rPr>
        <w:t xml:space="preserve">. </w:t>
      </w:r>
      <w:r w:rsidRPr="002A339C">
        <w:rPr>
          <w:rFonts w:ascii="Times New Roman" w:eastAsia="Times New Roman" w:hAnsi="Times New Roman" w:cs="Times New Roman"/>
          <w:lang w:val="it-IT"/>
        </w:rPr>
        <w:t>44835/D/0001/UK/Ro</w:t>
      </w:r>
      <w:r w:rsidRPr="002A339C">
        <w:rPr>
          <w:rFonts w:ascii="Times New Roman" w:eastAsia="Times New Roman" w:hAnsi="Times New Roman" w:cs="Times New Roman"/>
          <w:b/>
        </w:rPr>
        <w:t xml:space="preserve">  </w:t>
      </w:r>
    </w:p>
    <w:p w:rsidR="004E2941" w:rsidRPr="002A339C" w:rsidRDefault="004E2941" w:rsidP="00E37E96">
      <w:pPr>
        <w:keepNext/>
        <w:keepLines/>
        <w:spacing w:after="0" w:line="240" w:lineRule="auto"/>
        <w:outlineLvl w:val="1"/>
        <w:rPr>
          <w:rFonts w:ascii="Times New Roman" w:eastAsia="Times New Roman" w:hAnsi="Times New Roman" w:cs="Times New Roman"/>
          <w:b/>
          <w:color w:val="000000"/>
        </w:rPr>
      </w:pPr>
      <w:r w:rsidRPr="002A339C">
        <w:rPr>
          <w:rFonts w:ascii="Times New Roman" w:eastAsia="Times New Roman" w:hAnsi="Times New Roman" w:cs="Times New Roman"/>
        </w:rPr>
        <w:t>Copiile au fost anexate la Formularul de solicitare în vederea obținerii autorizației integrate.</w:t>
      </w:r>
    </w:p>
    <w:p w:rsidR="004E2941" w:rsidRPr="002A339C" w:rsidRDefault="004E2941" w:rsidP="00E37E96">
      <w:pPr>
        <w:tabs>
          <w:tab w:val="left" w:pos="8222"/>
          <w:tab w:val="left" w:pos="9356"/>
        </w:tabs>
        <w:spacing w:after="0" w:line="240" w:lineRule="auto"/>
        <w:ind w:right="141"/>
        <w:jc w:val="both"/>
        <w:rPr>
          <w:rFonts w:ascii="Times New Roman" w:eastAsia="Calibri" w:hAnsi="Times New Roman" w:cs="Times New Roman"/>
          <w:b/>
          <w:color w:val="000000"/>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1"/>
        <w:gridCol w:w="5811"/>
      </w:tblGrid>
      <w:tr w:rsidR="004E2941" w:rsidRPr="002A339C" w:rsidTr="004E2941">
        <w:trPr>
          <w:cantSplit/>
        </w:trPr>
        <w:tc>
          <w:tcPr>
            <w:tcW w:w="3431" w:type="dxa"/>
            <w:shd w:val="clear" w:color="auto" w:fill="CCCCCC"/>
          </w:tcPr>
          <w:p w:rsidR="004E2941" w:rsidRPr="002A339C" w:rsidRDefault="004E2941" w:rsidP="00E37E96">
            <w:pPr>
              <w:tabs>
                <w:tab w:val="left" w:pos="4184"/>
                <w:tab w:val="left" w:pos="8222"/>
                <w:tab w:val="left" w:pos="9356"/>
              </w:tabs>
              <w:snapToGrid w:val="0"/>
              <w:spacing w:after="0" w:line="240" w:lineRule="auto"/>
              <w:ind w:right="141"/>
              <w:rPr>
                <w:rFonts w:ascii="Times New Roman" w:eastAsia="Calibri" w:hAnsi="Times New Roman" w:cs="Times New Roman"/>
                <w:color w:val="000000"/>
                <w:lang w:val="it-IT"/>
              </w:rPr>
            </w:pPr>
            <w:r w:rsidRPr="002A339C">
              <w:rPr>
                <w:rFonts w:ascii="Times New Roman" w:eastAsia="Calibri" w:hAnsi="Times New Roman" w:cs="Times New Roman"/>
                <w:color w:val="000000"/>
                <w:lang w:val="it-IT"/>
              </w:rPr>
              <w:t>Sunteţi certificaţi conform ISO 14001 sau ȋnregistraţi conform EMAS(sau ambele) – dacă da indicaţi aici numerele de certificare/inregistrare</w:t>
            </w:r>
          </w:p>
        </w:tc>
        <w:tc>
          <w:tcPr>
            <w:tcW w:w="5811" w:type="dxa"/>
            <w:shd w:val="clear" w:color="auto" w:fill="auto"/>
          </w:tcPr>
          <w:p w:rsidR="004E2941" w:rsidRPr="002A339C" w:rsidRDefault="004E2941" w:rsidP="00E37E96">
            <w:pPr>
              <w:tabs>
                <w:tab w:val="left" w:pos="8222"/>
                <w:tab w:val="left" w:pos="9356"/>
              </w:tabs>
              <w:snapToGrid w:val="0"/>
              <w:spacing w:after="0" w:line="240" w:lineRule="auto"/>
              <w:ind w:right="141"/>
              <w:rPr>
                <w:rFonts w:ascii="Times New Roman" w:eastAsia="Calibri" w:hAnsi="Times New Roman" w:cs="Times New Roman"/>
                <w:color w:val="000000"/>
                <w:lang w:val="pt-BR"/>
              </w:rPr>
            </w:pPr>
            <w:r w:rsidRPr="002A339C">
              <w:rPr>
                <w:rFonts w:ascii="Times New Roman" w:eastAsia="Calibri" w:hAnsi="Times New Roman" w:cs="Times New Roman"/>
                <w:color w:val="000000"/>
                <w:lang w:val="pt-BR"/>
              </w:rPr>
              <w:t xml:space="preserve">Obiectivul are in prezent implementat un sistem de management de mediu recunoscut, </w:t>
            </w:r>
            <w:r w:rsidRPr="002A339C">
              <w:rPr>
                <w:rFonts w:ascii="Times New Roman" w:eastAsia="Times New Roman" w:hAnsi="Times New Roman" w:cs="Times New Roman"/>
                <w:b/>
                <w:lang w:val="it-IT"/>
              </w:rPr>
              <w:t>deține CERTIFICAT ISO 14001/2004  cu   nr. 44835/B/0001/UK/Ro</w:t>
            </w:r>
          </w:p>
          <w:p w:rsidR="004E2941" w:rsidRPr="002A339C" w:rsidRDefault="004E2941" w:rsidP="00E37E96">
            <w:pPr>
              <w:tabs>
                <w:tab w:val="left" w:pos="8222"/>
                <w:tab w:val="left" w:pos="9356"/>
              </w:tabs>
              <w:snapToGrid w:val="0"/>
              <w:spacing w:after="0" w:line="240" w:lineRule="auto"/>
              <w:ind w:right="141"/>
              <w:rPr>
                <w:rFonts w:ascii="Times New Roman" w:eastAsia="Calibri" w:hAnsi="Times New Roman" w:cs="Times New Roman"/>
                <w:color w:val="000000"/>
              </w:rPr>
            </w:pPr>
          </w:p>
        </w:tc>
      </w:tr>
      <w:tr w:rsidR="004E2941" w:rsidRPr="002A339C" w:rsidTr="004E2941">
        <w:trPr>
          <w:cantSplit/>
        </w:trPr>
        <w:tc>
          <w:tcPr>
            <w:tcW w:w="3431" w:type="dxa"/>
            <w:shd w:val="clear" w:color="auto" w:fill="CCCCCC"/>
          </w:tcPr>
          <w:p w:rsidR="004E2941" w:rsidRPr="002A339C" w:rsidRDefault="004E2941" w:rsidP="00E37E96">
            <w:pPr>
              <w:tabs>
                <w:tab w:val="left" w:pos="8222"/>
                <w:tab w:val="left" w:pos="9356"/>
              </w:tabs>
              <w:snapToGrid w:val="0"/>
              <w:spacing w:after="0" w:line="240" w:lineRule="auto"/>
              <w:ind w:right="141"/>
              <w:rPr>
                <w:rFonts w:ascii="Times New Roman" w:eastAsia="Calibri" w:hAnsi="Times New Roman" w:cs="Times New Roman"/>
                <w:color w:val="000000"/>
                <w:lang w:val="it-IT"/>
              </w:rPr>
            </w:pPr>
            <w:r w:rsidRPr="002A339C">
              <w:rPr>
                <w:rFonts w:ascii="Times New Roman" w:eastAsia="Calibri" w:hAnsi="Times New Roman" w:cs="Times New Roman"/>
                <w:color w:val="000000"/>
              </w:rPr>
              <w:t xml:space="preserve">Furnizaţi o organigrama de management ȋn documentaţia dumneavoastră de solicitare a autorizaţiei integrate de mediu(indicaţi posturi şi nu nume). </w:t>
            </w:r>
            <w:r w:rsidRPr="002A339C">
              <w:rPr>
                <w:rFonts w:ascii="Times New Roman" w:eastAsia="Calibri" w:hAnsi="Times New Roman" w:cs="Times New Roman"/>
                <w:color w:val="000000"/>
                <w:lang w:val="it-IT"/>
              </w:rPr>
              <w:t>Faceţi aici referire la documentul pe care îl veţi ataşa.</w:t>
            </w:r>
          </w:p>
          <w:p w:rsidR="00CA5C66" w:rsidRPr="002A339C" w:rsidRDefault="00CA5C66" w:rsidP="00E37E96">
            <w:pPr>
              <w:tabs>
                <w:tab w:val="left" w:pos="8222"/>
                <w:tab w:val="left" w:pos="9356"/>
              </w:tabs>
              <w:snapToGrid w:val="0"/>
              <w:spacing w:after="0" w:line="240" w:lineRule="auto"/>
              <w:ind w:right="141"/>
              <w:rPr>
                <w:rFonts w:ascii="Times New Roman" w:eastAsia="Calibri" w:hAnsi="Times New Roman" w:cs="Times New Roman"/>
                <w:color w:val="000000"/>
                <w:lang w:val="it-IT"/>
              </w:rPr>
            </w:pPr>
            <w:r w:rsidRPr="002A339C">
              <w:rPr>
                <w:rFonts w:ascii="Times New Roman" w:eastAsia="Times New Roman" w:hAnsi="Times New Roman" w:cs="Times New Roman"/>
                <w:lang w:eastAsia="ro-RO"/>
              </w:rPr>
              <w:tab/>
              <w:t>4 persoane TESA ( director tehnic, contabil , resurse umane, comercial).</w:t>
            </w:r>
          </w:p>
        </w:tc>
        <w:tc>
          <w:tcPr>
            <w:tcW w:w="5811" w:type="dxa"/>
            <w:shd w:val="clear" w:color="auto" w:fill="auto"/>
          </w:tcPr>
          <w:p w:rsidR="004E2941" w:rsidRPr="002A339C" w:rsidRDefault="004E2941"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it-IT"/>
              </w:rPr>
            </w:pPr>
            <w:r w:rsidRPr="002A339C">
              <w:rPr>
                <w:rFonts w:ascii="Times New Roman" w:eastAsia="Times New Roman" w:hAnsi="Times New Roman" w:cs="Times New Roman"/>
                <w:color w:val="000000"/>
                <w:lang w:val="it-IT"/>
              </w:rPr>
              <w:t>Organigrama societăţii:</w:t>
            </w:r>
          </w:p>
          <w:p w:rsidR="004E2941" w:rsidRPr="002A339C" w:rsidRDefault="004E2941" w:rsidP="00E37E96">
            <w:pPr>
              <w:tabs>
                <w:tab w:val="left" w:pos="8222"/>
                <w:tab w:val="left" w:pos="9356"/>
              </w:tabs>
              <w:snapToGrid w:val="0"/>
              <w:spacing w:after="0" w:line="240" w:lineRule="auto"/>
              <w:ind w:right="141"/>
              <w:rPr>
                <w:rFonts w:ascii="Times New Roman" w:eastAsia="Times New Roman" w:hAnsi="Times New Roman" w:cs="Times New Roman"/>
                <w:color w:val="000000"/>
                <w:lang w:val="it-IT"/>
              </w:rPr>
            </w:pPr>
            <w:r w:rsidRPr="002A339C">
              <w:rPr>
                <w:rFonts w:ascii="Times New Roman" w:eastAsia="Times New Roman" w:hAnsi="Times New Roman" w:cs="Times New Roman"/>
                <w:noProof/>
                <w:color w:val="000000"/>
                <w:lang w:val="en-US"/>
              </w:rPr>
              <w:drawing>
                <wp:inline distT="0" distB="0" distL="0" distR="0">
                  <wp:extent cx="3335020" cy="4143375"/>
                  <wp:effectExtent l="114300" t="0" r="113030" b="0"/>
                  <wp:docPr id="46" name="Nomogramă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rsidR="004E2941" w:rsidRPr="002A339C" w:rsidRDefault="004E2941" w:rsidP="00E37E96">
      <w:pPr>
        <w:tabs>
          <w:tab w:val="left" w:pos="8222"/>
          <w:tab w:val="left" w:pos="9356"/>
        </w:tabs>
        <w:spacing w:after="0" w:line="240" w:lineRule="auto"/>
        <w:ind w:right="141"/>
        <w:jc w:val="both"/>
        <w:rPr>
          <w:rFonts w:ascii="Times New Roman" w:eastAsia="Calibri" w:hAnsi="Times New Roman" w:cs="Times New Roman"/>
          <w:b/>
          <w:i/>
          <w:color w:val="000000"/>
        </w:rPr>
      </w:pPr>
    </w:p>
    <w:p w:rsidR="004E2941" w:rsidRPr="002A339C" w:rsidRDefault="004E2941" w:rsidP="00E37E96">
      <w:pPr>
        <w:tabs>
          <w:tab w:val="left" w:pos="8222"/>
          <w:tab w:val="left" w:pos="9356"/>
        </w:tabs>
        <w:spacing w:after="0" w:line="240" w:lineRule="auto"/>
        <w:ind w:right="141"/>
        <w:jc w:val="both"/>
        <w:rPr>
          <w:rFonts w:ascii="Times New Roman" w:eastAsia="Calibri" w:hAnsi="Times New Roman" w:cs="Times New Roman"/>
          <w:color w:val="000000"/>
          <w:lang w:val="fr-FR"/>
        </w:rPr>
      </w:pPr>
    </w:p>
    <w:p w:rsidR="00D62749" w:rsidRDefault="00D62749"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bookmarkStart w:id="9" w:name="_Toc1463206"/>
      <w:bookmarkStart w:id="10" w:name="_Toc87858634"/>
      <w:bookmarkStart w:id="11" w:name="_Toc421388569"/>
    </w:p>
    <w:p w:rsidR="00D62749" w:rsidRDefault="00D62749"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p>
    <w:p w:rsidR="00D62749" w:rsidRDefault="00D62749"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p>
    <w:p w:rsidR="000801D4" w:rsidRDefault="000801D4"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p>
    <w:p w:rsidR="000801D4" w:rsidRDefault="000801D4"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p>
    <w:p w:rsidR="000801D4" w:rsidRDefault="000801D4"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p>
    <w:p w:rsidR="000801D4" w:rsidRDefault="000801D4"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p>
    <w:p w:rsidR="000801D4" w:rsidRDefault="000801D4"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p>
    <w:p w:rsidR="000801D4" w:rsidRDefault="000801D4"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p>
    <w:p w:rsidR="000801D4" w:rsidRDefault="000801D4"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p>
    <w:p w:rsidR="004E2941" w:rsidRDefault="004E2941" w:rsidP="00E37E96">
      <w:pPr>
        <w:tabs>
          <w:tab w:val="num" w:pos="0"/>
          <w:tab w:val="left" w:pos="426"/>
        </w:tabs>
        <w:spacing w:after="0" w:line="240" w:lineRule="auto"/>
        <w:ind w:firstLine="284"/>
        <w:jc w:val="both"/>
        <w:outlineLvl w:val="0"/>
        <w:rPr>
          <w:rFonts w:ascii="Times New Roman" w:eastAsia="Times New Roman" w:hAnsi="Times New Roman" w:cs="Times New Roman"/>
          <w:b/>
          <w:bCs/>
          <w:smallCaps/>
          <w:kern w:val="28"/>
        </w:rPr>
      </w:pPr>
      <w:r w:rsidRPr="002A339C">
        <w:rPr>
          <w:rFonts w:ascii="Times New Roman" w:eastAsia="Times New Roman" w:hAnsi="Times New Roman" w:cs="Times New Roman"/>
          <w:b/>
          <w:bCs/>
          <w:smallCaps/>
          <w:kern w:val="28"/>
        </w:rPr>
        <w:t>Tehnici</w:t>
      </w:r>
      <w:bookmarkEnd w:id="9"/>
      <w:bookmarkEnd w:id="10"/>
      <w:r w:rsidRPr="002A339C">
        <w:rPr>
          <w:rFonts w:ascii="Times New Roman" w:eastAsia="Times New Roman" w:hAnsi="Times New Roman" w:cs="Times New Roman"/>
          <w:b/>
          <w:bCs/>
          <w:smallCaps/>
          <w:kern w:val="28"/>
        </w:rPr>
        <w:t xml:space="preserve"> de Management</w:t>
      </w:r>
      <w:bookmarkEnd w:id="11"/>
    </w:p>
    <w:tbl>
      <w:tblPr>
        <w:tblW w:w="935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67"/>
        <w:gridCol w:w="2977"/>
        <w:gridCol w:w="567"/>
        <w:gridCol w:w="2693"/>
        <w:gridCol w:w="2551"/>
      </w:tblGrid>
      <w:tr w:rsidR="004E2941" w:rsidRPr="002A339C" w:rsidTr="004E2941">
        <w:trPr>
          <w:cantSplit/>
          <w:tblHeader/>
        </w:trPr>
        <w:tc>
          <w:tcPr>
            <w:tcW w:w="567" w:type="dxa"/>
            <w:tcBorders>
              <w:top w:val="single" w:sz="18" w:space="0" w:color="008000"/>
              <w:left w:val="single" w:sz="18" w:space="0" w:color="008000"/>
              <w:bottom w:val="single" w:sz="18" w:space="0" w:color="008000"/>
              <w:right w:val="single" w:sz="6" w:space="0" w:color="auto"/>
            </w:tcBorders>
            <w:shd w:val="pct20" w:color="auto" w:fill="auto"/>
          </w:tcPr>
          <w:p w:rsidR="004E2941" w:rsidRPr="002A339C" w:rsidRDefault="004E2941" w:rsidP="00E37E96">
            <w:pPr>
              <w:spacing w:after="0" w:line="240" w:lineRule="auto"/>
              <w:rPr>
                <w:rFonts w:ascii="Times New Roman" w:eastAsia="Times New Roman" w:hAnsi="Times New Roman" w:cs="Times New Roman"/>
                <w:noProof/>
                <w:lang w:val="it-IT"/>
              </w:rPr>
            </w:pPr>
            <w:bookmarkStart w:id="12" w:name="_Toc100990687"/>
            <w:bookmarkEnd w:id="12"/>
          </w:p>
        </w:tc>
        <w:tc>
          <w:tcPr>
            <w:tcW w:w="2977" w:type="dxa"/>
            <w:tcBorders>
              <w:top w:val="single" w:sz="18" w:space="0" w:color="008000"/>
              <w:left w:val="single" w:sz="18" w:space="0" w:color="008000"/>
              <w:bottom w:val="single" w:sz="18" w:space="0" w:color="008000"/>
              <w:right w:val="single" w:sz="6" w:space="0" w:color="auto"/>
            </w:tcBorders>
            <w:shd w:val="pct20" w:color="auto" w:fill="auto"/>
            <w:vAlign w:val="center"/>
          </w:tcPr>
          <w:p w:rsidR="004E2941" w:rsidRPr="002A339C" w:rsidRDefault="004E2941" w:rsidP="00E37E96">
            <w:pPr>
              <w:spacing w:after="0" w:line="240" w:lineRule="auto"/>
              <w:rPr>
                <w:rFonts w:ascii="Times New Roman" w:eastAsia="Times New Roman" w:hAnsi="Times New Roman" w:cs="Times New Roman"/>
                <w:noProof/>
                <w:lang w:val="en-GB"/>
              </w:rPr>
            </w:pPr>
            <w:r w:rsidRPr="002A339C">
              <w:rPr>
                <w:rFonts w:ascii="Times New Roman" w:eastAsia="Times New Roman" w:hAnsi="Times New Roman" w:cs="Times New Roman"/>
                <w:noProof/>
                <w:lang w:val="en-GB"/>
              </w:rPr>
              <w:t>Cerinta caracteristica a BAT</w:t>
            </w:r>
          </w:p>
        </w:tc>
        <w:tc>
          <w:tcPr>
            <w:tcW w:w="567"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Da sau Nu</w:t>
            </w:r>
          </w:p>
        </w:tc>
        <w:tc>
          <w:tcPr>
            <w:tcW w:w="2693"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4E2941" w:rsidRPr="002A339C" w:rsidRDefault="004E2941" w:rsidP="00F20478">
            <w:pPr>
              <w:spacing w:after="0" w:line="240" w:lineRule="auto"/>
              <w:ind w:left="49"/>
              <w:jc w:val="center"/>
              <w:rPr>
                <w:rFonts w:ascii="Times New Roman" w:eastAsia="Times New Roman" w:hAnsi="Times New Roman" w:cs="Times New Roman"/>
                <w:lang w:val="pt-BR"/>
              </w:rPr>
            </w:pPr>
            <w:r w:rsidRPr="002A339C">
              <w:rPr>
                <w:rFonts w:ascii="Times New Roman" w:eastAsia="Times New Roman" w:hAnsi="Times New Roman" w:cs="Times New Roman"/>
              </w:rPr>
              <w:t>Documentul de referinta sau data pana la care sistemele vor fi aplicate (valabile)</w:t>
            </w:r>
          </w:p>
        </w:tc>
        <w:tc>
          <w:tcPr>
            <w:tcW w:w="2551" w:type="dxa"/>
            <w:tcBorders>
              <w:top w:val="single" w:sz="18" w:space="0" w:color="008000"/>
              <w:left w:val="single" w:sz="6" w:space="0" w:color="auto"/>
              <w:bottom w:val="single" w:sz="18" w:space="0" w:color="008000"/>
              <w:right w:val="single" w:sz="18" w:space="0" w:color="008000"/>
            </w:tcBorders>
            <w:shd w:val="pct20" w:color="000000" w:fill="FFFFFF"/>
            <w:vAlign w:val="center"/>
          </w:tcPr>
          <w:p w:rsidR="004E2941" w:rsidRPr="002A339C" w:rsidRDefault="004E2941" w:rsidP="00E37E96">
            <w:pPr>
              <w:spacing w:after="0" w:line="240" w:lineRule="auto"/>
              <w:ind w:left="1560" w:hanging="1276"/>
              <w:outlineLvl w:val="4"/>
              <w:rPr>
                <w:rFonts w:ascii="Times New Roman" w:eastAsia="Times New Roman" w:hAnsi="Times New Roman" w:cs="Times New Roman"/>
                <w:bCs/>
                <w:iCs/>
              </w:rPr>
            </w:pPr>
            <w:r w:rsidRPr="002A339C">
              <w:rPr>
                <w:rFonts w:ascii="Times New Roman" w:eastAsia="Times New Roman" w:hAnsi="Times New Roman" w:cs="Times New Roman"/>
                <w:bCs/>
                <w:iCs/>
              </w:rPr>
              <w:t>Responsibilitati</w:t>
            </w:r>
          </w:p>
          <w:p w:rsidR="004E2941" w:rsidRPr="002A339C" w:rsidRDefault="004E2941" w:rsidP="00F20478">
            <w:pPr>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rPr>
              <w:t>Prezentati ce post sau  departament este  responsabil pentru fiecare cerinta</w:t>
            </w:r>
          </w:p>
        </w:tc>
      </w:tr>
      <w:tr w:rsidR="004E2941" w:rsidRPr="002A339C" w:rsidTr="004E2941">
        <w:trPr>
          <w:cantSplit/>
          <w:tblHeader/>
        </w:trPr>
        <w:tc>
          <w:tcPr>
            <w:tcW w:w="567" w:type="dxa"/>
            <w:tcBorders>
              <w:top w:val="single" w:sz="18" w:space="0" w:color="008000"/>
              <w:left w:val="single" w:sz="18" w:space="0" w:color="008000"/>
              <w:bottom w:val="single" w:sz="18" w:space="0" w:color="008000"/>
              <w:right w:val="single" w:sz="6" w:space="0" w:color="auto"/>
            </w:tcBorders>
            <w:shd w:val="pct20" w:color="auto" w:fill="auto"/>
          </w:tcPr>
          <w:p w:rsidR="004E2941" w:rsidRPr="002A339C" w:rsidRDefault="004E2941" w:rsidP="00E37E96">
            <w:pPr>
              <w:spacing w:after="0" w:line="240" w:lineRule="auto"/>
              <w:jc w:val="center"/>
              <w:rPr>
                <w:rFonts w:ascii="Times New Roman" w:eastAsia="Times New Roman" w:hAnsi="Times New Roman" w:cs="Times New Roman"/>
                <w:noProof/>
                <w:lang w:val="en-GB"/>
              </w:rPr>
            </w:pPr>
            <w:r w:rsidRPr="002A339C">
              <w:rPr>
                <w:rFonts w:ascii="Times New Roman" w:eastAsia="Times New Roman" w:hAnsi="Times New Roman" w:cs="Times New Roman"/>
                <w:noProof/>
                <w:lang w:val="en-GB"/>
              </w:rPr>
              <w:t>0</w:t>
            </w:r>
          </w:p>
        </w:tc>
        <w:tc>
          <w:tcPr>
            <w:tcW w:w="2977" w:type="dxa"/>
            <w:tcBorders>
              <w:top w:val="single" w:sz="18" w:space="0" w:color="008000"/>
              <w:left w:val="single" w:sz="18" w:space="0" w:color="008000"/>
              <w:bottom w:val="single" w:sz="18" w:space="0" w:color="008000"/>
              <w:right w:val="single" w:sz="6" w:space="0" w:color="auto"/>
            </w:tcBorders>
            <w:shd w:val="pct20" w:color="auto" w:fill="auto"/>
            <w:vAlign w:val="center"/>
          </w:tcPr>
          <w:p w:rsidR="004E2941" w:rsidRPr="002A339C" w:rsidRDefault="004E2941" w:rsidP="00E37E96">
            <w:pPr>
              <w:spacing w:after="0" w:line="240" w:lineRule="auto"/>
              <w:jc w:val="center"/>
              <w:rPr>
                <w:rFonts w:ascii="Times New Roman" w:eastAsia="Times New Roman" w:hAnsi="Times New Roman" w:cs="Times New Roman"/>
                <w:noProof/>
                <w:lang w:val="en-GB"/>
              </w:rPr>
            </w:pPr>
            <w:r w:rsidRPr="002A339C">
              <w:rPr>
                <w:rFonts w:ascii="Times New Roman" w:eastAsia="Times New Roman" w:hAnsi="Times New Roman" w:cs="Times New Roman"/>
                <w:noProof/>
                <w:lang w:val="en-GB"/>
              </w:rPr>
              <w:t>1</w:t>
            </w:r>
          </w:p>
        </w:tc>
        <w:tc>
          <w:tcPr>
            <w:tcW w:w="567"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4E2941" w:rsidRPr="002A339C" w:rsidRDefault="004E2941" w:rsidP="00E37E96">
            <w:pPr>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2</w:t>
            </w:r>
          </w:p>
        </w:tc>
        <w:tc>
          <w:tcPr>
            <w:tcW w:w="2693"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4E2941" w:rsidRPr="002A339C" w:rsidRDefault="004E2941" w:rsidP="00F20478">
            <w:pPr>
              <w:spacing w:after="0" w:line="240" w:lineRule="auto"/>
              <w:ind w:left="49"/>
              <w:jc w:val="center"/>
              <w:rPr>
                <w:rFonts w:ascii="Times New Roman" w:eastAsia="Times New Roman" w:hAnsi="Times New Roman" w:cs="Times New Roman"/>
              </w:rPr>
            </w:pPr>
            <w:r w:rsidRPr="002A339C">
              <w:rPr>
                <w:rFonts w:ascii="Times New Roman" w:eastAsia="Times New Roman" w:hAnsi="Times New Roman" w:cs="Times New Roman"/>
              </w:rPr>
              <w:t>3</w:t>
            </w:r>
          </w:p>
        </w:tc>
        <w:tc>
          <w:tcPr>
            <w:tcW w:w="2551" w:type="dxa"/>
            <w:tcBorders>
              <w:top w:val="single" w:sz="18" w:space="0" w:color="008000"/>
              <w:left w:val="single" w:sz="6" w:space="0" w:color="auto"/>
              <w:bottom w:val="single" w:sz="18" w:space="0" w:color="008000"/>
              <w:right w:val="single" w:sz="18" w:space="0" w:color="008000"/>
            </w:tcBorders>
            <w:shd w:val="pct20" w:color="000000" w:fill="FFFFFF"/>
            <w:vAlign w:val="center"/>
          </w:tcPr>
          <w:p w:rsidR="004E2941" w:rsidRPr="002A339C" w:rsidRDefault="004E2941" w:rsidP="00E37E96">
            <w:pPr>
              <w:spacing w:after="0" w:line="240" w:lineRule="auto"/>
              <w:ind w:left="1560" w:hanging="1276"/>
              <w:jc w:val="center"/>
              <w:outlineLvl w:val="4"/>
              <w:rPr>
                <w:rFonts w:ascii="Times New Roman" w:eastAsia="Times New Roman" w:hAnsi="Times New Roman" w:cs="Times New Roman"/>
                <w:bCs/>
                <w:iCs/>
              </w:rPr>
            </w:pPr>
            <w:r w:rsidRPr="002A339C">
              <w:rPr>
                <w:rFonts w:ascii="Times New Roman" w:eastAsia="Times New Roman" w:hAnsi="Times New Roman" w:cs="Times New Roman"/>
                <w:bCs/>
                <w:iCs/>
              </w:rPr>
              <w:t>4</w:t>
            </w:r>
          </w:p>
        </w:tc>
      </w:tr>
      <w:tr w:rsidR="004E2941" w:rsidRPr="002A339C" w:rsidTr="004E2941">
        <w:trPr>
          <w:cantSplit/>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1</w:t>
            </w: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snapToGrid w:val="0"/>
                <w:lang w:val="pt-BR"/>
              </w:rPr>
            </w:pPr>
            <w:r w:rsidRPr="002A339C">
              <w:rPr>
                <w:rFonts w:ascii="Times New Roman" w:eastAsia="Times New Roman" w:hAnsi="Times New Roman" w:cs="Times New Roman"/>
              </w:rPr>
              <w:t>Aveti o politica de mediu recunoscuta oficial?</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Politica din 05.01.2012</w:t>
            </w: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Conducerea societatii</w:t>
            </w: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en-US"/>
              </w:rPr>
              <w:t>Responsabilul managementului pentru calitate, mediu, siguranta si securitatea in munca</w:t>
            </w:r>
          </w:p>
        </w:tc>
      </w:tr>
      <w:tr w:rsidR="004E2941" w:rsidRPr="002A339C" w:rsidTr="004E2941">
        <w:trPr>
          <w:cantSplit/>
          <w:trHeight w:val="980"/>
        </w:trPr>
        <w:tc>
          <w:tcPr>
            <w:tcW w:w="567" w:type="dxa"/>
            <w:tcBorders>
              <w:top w:val="single" w:sz="6" w:space="0" w:color="auto"/>
              <w:left w:val="single" w:sz="12" w:space="0" w:color="auto"/>
              <w:bottom w:val="single" w:sz="4" w:space="0" w:color="auto"/>
              <w:right w:val="single" w:sz="6" w:space="0" w:color="auto"/>
            </w:tcBorders>
            <w:shd w:val="pct20" w:color="auto" w:fill="auto"/>
          </w:tcPr>
          <w:p w:rsidR="004E2941" w:rsidRPr="002A339C" w:rsidRDefault="004E2941"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2</w:t>
            </w:r>
          </w:p>
        </w:tc>
        <w:tc>
          <w:tcPr>
            <w:tcW w:w="2977" w:type="dxa"/>
            <w:tcBorders>
              <w:top w:val="single" w:sz="6" w:space="0" w:color="auto"/>
              <w:left w:val="single" w:sz="12" w:space="0" w:color="auto"/>
              <w:bottom w:val="single" w:sz="4"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Aveti programe preventive de intretinere pentru instalatiile si echipamentele relevante?</w:t>
            </w:r>
          </w:p>
        </w:tc>
        <w:tc>
          <w:tcPr>
            <w:tcW w:w="567" w:type="dxa"/>
            <w:tcBorders>
              <w:top w:val="single" w:sz="6" w:space="0" w:color="auto"/>
              <w:left w:val="single" w:sz="6" w:space="0" w:color="auto"/>
              <w:bottom w:val="single" w:sz="4"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DA </w:t>
            </w:r>
          </w:p>
        </w:tc>
        <w:tc>
          <w:tcPr>
            <w:tcW w:w="2693" w:type="dxa"/>
            <w:tcBorders>
              <w:top w:val="single" w:sz="6" w:space="0" w:color="auto"/>
              <w:left w:val="single" w:sz="6" w:space="0" w:color="auto"/>
              <w:bottom w:val="single" w:sz="4"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Plan anual de revizii si reparatii pe sectii si sectoare </w:t>
            </w:r>
          </w:p>
        </w:tc>
        <w:tc>
          <w:tcPr>
            <w:tcW w:w="2551" w:type="dxa"/>
            <w:tcBorders>
              <w:top w:val="single" w:sz="6" w:space="0" w:color="auto"/>
              <w:left w:val="single" w:sz="6"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Director Intretinere</w:t>
            </w:r>
          </w:p>
        </w:tc>
      </w:tr>
      <w:tr w:rsidR="004E2941" w:rsidRPr="002A339C" w:rsidTr="004E2941">
        <w:trPr>
          <w:cantSplit/>
          <w:trHeight w:val="791"/>
        </w:trPr>
        <w:tc>
          <w:tcPr>
            <w:tcW w:w="567" w:type="dxa"/>
            <w:tcBorders>
              <w:top w:val="single" w:sz="4"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3</w:t>
            </w:r>
          </w:p>
        </w:tc>
        <w:tc>
          <w:tcPr>
            <w:tcW w:w="2977" w:type="dxa"/>
            <w:tcBorders>
              <w:top w:val="single" w:sz="4"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highlight w:val="yellow"/>
              </w:rPr>
            </w:pPr>
            <w:r w:rsidRPr="002A339C">
              <w:rPr>
                <w:rFonts w:ascii="Times New Roman" w:eastAsia="Times New Roman" w:hAnsi="Times New Roman" w:cs="Times New Roman"/>
              </w:rPr>
              <w:t>Aveti o metoda de inregistrare a necesitatilor de intretinere si revizie?</w:t>
            </w:r>
          </w:p>
        </w:tc>
        <w:tc>
          <w:tcPr>
            <w:tcW w:w="567" w:type="dxa"/>
            <w:tcBorders>
              <w:top w:val="single" w:sz="4"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 xml:space="preserve">DA </w:t>
            </w:r>
          </w:p>
        </w:tc>
        <w:tc>
          <w:tcPr>
            <w:tcW w:w="2693" w:type="dxa"/>
            <w:tcBorders>
              <w:top w:val="single" w:sz="4"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ind w:left="-108"/>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Procedura operationala “Asigurarea mentenantei utilajelor si instalatiilor” </w:t>
            </w:r>
          </w:p>
        </w:tc>
        <w:tc>
          <w:tcPr>
            <w:tcW w:w="2551" w:type="dxa"/>
            <w:tcBorders>
              <w:top w:val="single" w:sz="4"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Director Întretinere</w:t>
            </w:r>
          </w:p>
        </w:tc>
      </w:tr>
      <w:tr w:rsidR="004E2941" w:rsidRPr="002A339C" w:rsidTr="004E2941">
        <w:trPr>
          <w:cantSplit/>
          <w:trHeight w:val="500"/>
        </w:trPr>
        <w:tc>
          <w:tcPr>
            <w:tcW w:w="567" w:type="dxa"/>
            <w:tcBorders>
              <w:top w:val="single" w:sz="6" w:space="0" w:color="auto"/>
              <w:left w:val="single" w:sz="12" w:space="0" w:color="auto"/>
              <w:bottom w:val="single" w:sz="4" w:space="0" w:color="auto"/>
              <w:right w:val="single" w:sz="6" w:space="0" w:color="auto"/>
            </w:tcBorders>
            <w:shd w:val="pct20" w:color="auto" w:fill="auto"/>
          </w:tcPr>
          <w:p w:rsidR="004E2941" w:rsidRPr="002A339C" w:rsidRDefault="004E2941"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4</w:t>
            </w:r>
          </w:p>
        </w:tc>
        <w:tc>
          <w:tcPr>
            <w:tcW w:w="2977" w:type="dxa"/>
            <w:tcBorders>
              <w:top w:val="single" w:sz="6" w:space="0" w:color="auto"/>
              <w:left w:val="single" w:sz="12" w:space="0" w:color="auto"/>
              <w:bottom w:val="single" w:sz="4"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Performanta/acuratetea de  monitorizare si masurare</w:t>
            </w:r>
          </w:p>
        </w:tc>
        <w:tc>
          <w:tcPr>
            <w:tcW w:w="567" w:type="dxa"/>
            <w:tcBorders>
              <w:top w:val="single" w:sz="6" w:space="0" w:color="auto"/>
              <w:left w:val="single" w:sz="6" w:space="0" w:color="auto"/>
              <w:bottom w:val="single" w:sz="4"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DA </w:t>
            </w:r>
          </w:p>
        </w:tc>
        <w:tc>
          <w:tcPr>
            <w:tcW w:w="2693" w:type="dxa"/>
            <w:tcBorders>
              <w:top w:val="single" w:sz="6" w:space="0" w:color="auto"/>
              <w:left w:val="single" w:sz="6" w:space="0" w:color="auto"/>
              <w:bottom w:val="single" w:sz="4" w:space="0" w:color="auto"/>
              <w:right w:val="single" w:sz="6" w:space="0" w:color="auto"/>
            </w:tcBorders>
          </w:tcPr>
          <w:p w:rsidR="004E2941" w:rsidRPr="002A339C" w:rsidRDefault="004E2941" w:rsidP="00F20478">
            <w:pPr>
              <w:spacing w:after="0" w:line="240" w:lineRule="auto"/>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Procedura generala</w:t>
            </w:r>
          </w:p>
          <w:p w:rsidR="004E2941" w:rsidRPr="002A339C" w:rsidRDefault="004E2941" w:rsidP="00F20478">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US"/>
              </w:rPr>
              <w:t>Prelevari de probe si analize efectuate de laboratoare autorizate</w:t>
            </w:r>
          </w:p>
        </w:tc>
        <w:tc>
          <w:tcPr>
            <w:tcW w:w="2551" w:type="dxa"/>
            <w:tcBorders>
              <w:top w:val="single" w:sz="6" w:space="0" w:color="auto"/>
              <w:left w:val="single" w:sz="6"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US"/>
              </w:rPr>
              <w:t>Responsabilul managementului pentru calitate, mediu, siguranta si securitatea in munca</w:t>
            </w:r>
          </w:p>
        </w:tc>
      </w:tr>
      <w:tr w:rsidR="004E2941" w:rsidRPr="002A339C" w:rsidTr="004E2941">
        <w:trPr>
          <w:cantSplit/>
          <w:trHeight w:val="1000"/>
        </w:trPr>
        <w:tc>
          <w:tcPr>
            <w:tcW w:w="567" w:type="dxa"/>
            <w:tcBorders>
              <w:top w:val="single" w:sz="4" w:space="0" w:color="auto"/>
              <w:left w:val="single" w:sz="12" w:space="0" w:color="auto"/>
              <w:bottom w:val="single" w:sz="4" w:space="0" w:color="auto"/>
              <w:right w:val="single" w:sz="6" w:space="0" w:color="auto"/>
            </w:tcBorders>
            <w:shd w:val="pct20" w:color="auto" w:fill="auto"/>
          </w:tcPr>
          <w:p w:rsidR="004E2941" w:rsidRPr="002A339C" w:rsidRDefault="004E2941"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5</w:t>
            </w:r>
          </w:p>
        </w:tc>
        <w:tc>
          <w:tcPr>
            <w:tcW w:w="2977" w:type="dxa"/>
            <w:tcBorders>
              <w:top w:val="single" w:sz="4" w:space="0" w:color="auto"/>
              <w:left w:val="single" w:sz="12" w:space="0" w:color="auto"/>
              <w:bottom w:val="single" w:sz="4"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Aveti un sistem prin care identificati principalii indicatori de performanta in domeniul mediului? </w:t>
            </w:r>
          </w:p>
        </w:tc>
        <w:tc>
          <w:tcPr>
            <w:tcW w:w="567" w:type="dxa"/>
            <w:tcBorders>
              <w:top w:val="single" w:sz="4" w:space="0" w:color="auto"/>
              <w:left w:val="single" w:sz="6" w:space="0" w:color="auto"/>
              <w:bottom w:val="single" w:sz="4"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DA</w:t>
            </w:r>
          </w:p>
        </w:tc>
        <w:tc>
          <w:tcPr>
            <w:tcW w:w="2693" w:type="dxa"/>
            <w:tcBorders>
              <w:top w:val="single" w:sz="4" w:space="0" w:color="auto"/>
              <w:left w:val="single" w:sz="6" w:space="0" w:color="auto"/>
              <w:bottom w:val="single" w:sz="4"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US"/>
              </w:rPr>
              <w:t>Proceduri generale</w:t>
            </w:r>
          </w:p>
        </w:tc>
        <w:tc>
          <w:tcPr>
            <w:tcW w:w="2551" w:type="dxa"/>
            <w:tcBorders>
              <w:top w:val="single" w:sz="4" w:space="0" w:color="auto"/>
              <w:left w:val="single" w:sz="6"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en-US"/>
              </w:rPr>
              <w:t>Responsabilul managementului pentru calitate, mediu, siguranta si securitatea in munca</w:t>
            </w:r>
          </w:p>
        </w:tc>
      </w:tr>
      <w:tr w:rsidR="004E2941" w:rsidRPr="002A339C" w:rsidTr="004E2941">
        <w:trPr>
          <w:cantSplit/>
          <w:trHeight w:val="1840"/>
        </w:trPr>
        <w:tc>
          <w:tcPr>
            <w:tcW w:w="567" w:type="dxa"/>
            <w:tcBorders>
              <w:top w:val="single" w:sz="4"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6</w:t>
            </w:r>
          </w:p>
        </w:tc>
        <w:tc>
          <w:tcPr>
            <w:tcW w:w="2977" w:type="dxa"/>
            <w:tcBorders>
              <w:top w:val="single" w:sz="4"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Aveti un sistem prin care stabliti si mentineti un program de masurare si monitorizare a indicatorilor care sa permita revizuirea si imbunatatirea performantei/ acuratetei?</w:t>
            </w:r>
          </w:p>
        </w:tc>
        <w:tc>
          <w:tcPr>
            <w:tcW w:w="567" w:type="dxa"/>
            <w:tcBorders>
              <w:top w:val="single" w:sz="4"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DA </w:t>
            </w:r>
          </w:p>
        </w:tc>
        <w:tc>
          <w:tcPr>
            <w:tcW w:w="2693" w:type="dxa"/>
            <w:tcBorders>
              <w:top w:val="single" w:sz="4"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fr-FR"/>
              </w:rPr>
              <w:t xml:space="preserve">Plan de monitorizare si masurare a indicatorilor de mediu, </w:t>
            </w:r>
          </w:p>
        </w:tc>
        <w:tc>
          <w:tcPr>
            <w:tcW w:w="2551" w:type="dxa"/>
            <w:tcBorders>
              <w:top w:val="single" w:sz="4" w:space="0" w:color="auto"/>
              <w:left w:val="single" w:sz="6" w:space="0" w:color="auto"/>
              <w:bottom w:val="single" w:sz="4" w:space="0" w:color="auto"/>
              <w:right w:val="single" w:sz="18" w:space="0" w:color="008000"/>
            </w:tcBorders>
          </w:tcPr>
          <w:p w:rsidR="004E2941" w:rsidRPr="002A339C" w:rsidRDefault="004E2941" w:rsidP="00E37E96">
            <w:pPr>
              <w:spacing w:after="0" w:line="240" w:lineRule="auto"/>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Conducerea societatii</w:t>
            </w:r>
          </w:p>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US"/>
              </w:rPr>
              <w:t>Responsabilul managementului pentru calitate, mediu, siguranta si securitatea in munca</w:t>
            </w:r>
          </w:p>
        </w:tc>
      </w:tr>
      <w:tr w:rsidR="004E2941" w:rsidRPr="002A339C" w:rsidTr="004E2941">
        <w:trPr>
          <w:cantSplit/>
          <w:trHeight w:val="562"/>
        </w:trPr>
        <w:tc>
          <w:tcPr>
            <w:tcW w:w="567" w:type="dxa"/>
            <w:tcBorders>
              <w:top w:val="single" w:sz="6" w:space="0" w:color="auto"/>
              <w:left w:val="single" w:sz="12" w:space="0" w:color="auto"/>
              <w:bottom w:val="single" w:sz="4"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lastRenderedPageBreak/>
              <w:t>7</w:t>
            </w:r>
          </w:p>
        </w:tc>
        <w:tc>
          <w:tcPr>
            <w:tcW w:w="2977" w:type="dxa"/>
            <w:tcBorders>
              <w:top w:val="single" w:sz="6" w:space="0" w:color="auto"/>
              <w:left w:val="single" w:sz="12" w:space="0" w:color="auto"/>
              <w:bottom w:val="single" w:sz="4"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lang w:val="pt-BR"/>
              </w:rPr>
            </w:pPr>
            <w:r w:rsidRPr="002A339C">
              <w:rPr>
                <w:rFonts w:ascii="Times New Roman" w:eastAsia="Times New Roman" w:hAnsi="Times New Roman" w:cs="Times New Roman"/>
              </w:rPr>
              <w:t xml:space="preserve">Daca raspunsul de mai sus este </w:t>
            </w:r>
            <w:r w:rsidRPr="002A339C">
              <w:rPr>
                <w:rFonts w:ascii="Times New Roman" w:eastAsia="Times New Roman" w:hAnsi="Times New Roman" w:cs="Times New Roman"/>
                <w:b/>
              </w:rPr>
              <w:t>DA</w:t>
            </w:r>
            <w:r w:rsidRPr="002A339C">
              <w:rPr>
                <w:rFonts w:ascii="Times New Roman" w:eastAsia="Times New Roman" w:hAnsi="Times New Roman" w:cs="Times New Roman"/>
              </w:rPr>
              <w:t xml:space="preserve"> listati indicatorii dumneavoastra principali</w:t>
            </w:r>
          </w:p>
        </w:tc>
        <w:tc>
          <w:tcPr>
            <w:tcW w:w="567" w:type="dxa"/>
            <w:tcBorders>
              <w:top w:val="single" w:sz="6" w:space="0" w:color="auto"/>
              <w:left w:val="single" w:sz="6" w:space="0" w:color="auto"/>
              <w:bottom w:val="single" w:sz="4"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p>
        </w:tc>
        <w:tc>
          <w:tcPr>
            <w:tcW w:w="2693" w:type="dxa"/>
            <w:tcBorders>
              <w:top w:val="single" w:sz="6" w:space="0" w:color="auto"/>
              <w:left w:val="single" w:sz="6" w:space="0" w:color="auto"/>
              <w:bottom w:val="single" w:sz="4" w:space="0" w:color="auto"/>
              <w:right w:val="single" w:sz="6" w:space="0" w:color="auto"/>
            </w:tcBorders>
          </w:tcPr>
          <w:p w:rsidR="004E2941" w:rsidRPr="002A339C" w:rsidRDefault="004E2941" w:rsidP="002807EB">
            <w:pPr>
              <w:numPr>
                <w:ilvl w:val="0"/>
                <w:numId w:val="71"/>
              </w:numPr>
              <w:tabs>
                <w:tab w:val="num" w:pos="176"/>
              </w:tabs>
              <w:spacing w:after="0" w:line="240" w:lineRule="auto"/>
              <w:ind w:left="34" w:hanging="142"/>
              <w:jc w:val="both"/>
              <w:rPr>
                <w:rFonts w:ascii="Times New Roman" w:eastAsia="Times New Roman" w:hAnsi="Times New Roman" w:cs="Times New Roman"/>
                <w:b/>
                <w:lang w:val="it-IT"/>
              </w:rPr>
            </w:pPr>
            <w:r w:rsidRPr="002A339C">
              <w:rPr>
                <w:rFonts w:ascii="Times New Roman" w:eastAsia="Times New Roman" w:hAnsi="Times New Roman" w:cs="Times New Roman"/>
                <w:b/>
                <w:lang w:val="it-IT"/>
              </w:rPr>
              <w:t>Indicatori de performanta ai managementului:</w:t>
            </w:r>
          </w:p>
          <w:p w:rsidR="004E2941" w:rsidRPr="002A339C" w:rsidRDefault="004E2941" w:rsidP="002807EB">
            <w:pPr>
              <w:numPr>
                <w:ilvl w:val="0"/>
                <w:numId w:val="56"/>
              </w:numPr>
              <w:tabs>
                <w:tab w:val="num" w:pos="34"/>
              </w:tabs>
              <w:spacing w:after="0" w:line="240" w:lineRule="auto"/>
              <w:ind w:left="34" w:hanging="142"/>
              <w:jc w:val="both"/>
              <w:rPr>
                <w:rFonts w:ascii="Times New Roman" w:eastAsia="Times New Roman" w:hAnsi="Times New Roman" w:cs="Times New Roman"/>
                <w:lang w:val="pt-BR"/>
              </w:rPr>
            </w:pPr>
            <w:r w:rsidRPr="002A339C">
              <w:rPr>
                <w:rFonts w:ascii="Times New Roman" w:eastAsia="Times New Roman" w:hAnsi="Times New Roman" w:cs="Times New Roman"/>
                <w:lang w:val="pt-BR"/>
              </w:rPr>
              <w:t>implementarea politicii de mediu si a programului de management de mediu</w:t>
            </w:r>
          </w:p>
          <w:p w:rsidR="004E2941" w:rsidRPr="002A339C" w:rsidRDefault="004E2941" w:rsidP="002807EB">
            <w:pPr>
              <w:numPr>
                <w:ilvl w:val="0"/>
                <w:numId w:val="56"/>
              </w:numPr>
              <w:tabs>
                <w:tab w:val="num" w:pos="176"/>
              </w:tabs>
              <w:spacing w:after="0" w:line="240" w:lineRule="auto"/>
              <w:ind w:left="34" w:hanging="142"/>
              <w:jc w:val="both"/>
              <w:rPr>
                <w:rFonts w:ascii="Times New Roman" w:eastAsia="Times New Roman" w:hAnsi="Times New Roman" w:cs="Times New Roman"/>
                <w:lang w:val="pt-BR"/>
              </w:rPr>
            </w:pPr>
            <w:r w:rsidRPr="002A339C">
              <w:rPr>
                <w:rFonts w:ascii="Times New Roman" w:eastAsia="Times New Roman" w:hAnsi="Times New Roman" w:cs="Times New Roman"/>
                <w:lang w:val="pt-BR"/>
              </w:rPr>
              <w:t>conformitatea cu legislatia de mediu</w:t>
            </w:r>
          </w:p>
          <w:p w:rsidR="004E2941" w:rsidRPr="002A339C" w:rsidRDefault="004E2941" w:rsidP="002807EB">
            <w:pPr>
              <w:numPr>
                <w:ilvl w:val="0"/>
                <w:numId w:val="56"/>
              </w:numPr>
              <w:tabs>
                <w:tab w:val="num" w:pos="176"/>
              </w:tabs>
              <w:spacing w:after="0" w:line="240" w:lineRule="auto"/>
              <w:ind w:left="34" w:hanging="142"/>
              <w:jc w:val="both"/>
              <w:rPr>
                <w:rFonts w:ascii="Times New Roman" w:eastAsia="Times New Roman" w:hAnsi="Times New Roman" w:cs="Times New Roman"/>
                <w:lang w:val="pt-BR"/>
              </w:rPr>
            </w:pPr>
            <w:r w:rsidRPr="002A339C">
              <w:rPr>
                <w:rFonts w:ascii="Times New Roman" w:eastAsia="Times New Roman" w:hAnsi="Times New Roman" w:cs="Times New Roman"/>
                <w:lang w:val="pt-BR"/>
              </w:rPr>
              <w:t>relatia cu comunitatea</w:t>
            </w:r>
          </w:p>
          <w:p w:rsidR="004E2941" w:rsidRPr="002A339C" w:rsidRDefault="004E2941" w:rsidP="002807EB">
            <w:pPr>
              <w:numPr>
                <w:ilvl w:val="0"/>
                <w:numId w:val="71"/>
              </w:numPr>
              <w:tabs>
                <w:tab w:val="num" w:pos="176"/>
              </w:tabs>
              <w:spacing w:after="0" w:line="240" w:lineRule="auto"/>
              <w:ind w:left="34" w:hanging="142"/>
              <w:jc w:val="both"/>
              <w:rPr>
                <w:rFonts w:ascii="Times New Roman" w:eastAsia="Times New Roman" w:hAnsi="Times New Roman" w:cs="Times New Roman"/>
                <w:b/>
                <w:lang w:val="pt-BR"/>
              </w:rPr>
            </w:pPr>
            <w:r w:rsidRPr="002A339C">
              <w:rPr>
                <w:rFonts w:ascii="Times New Roman" w:eastAsia="Times New Roman" w:hAnsi="Times New Roman" w:cs="Times New Roman"/>
                <w:b/>
                <w:lang w:val="pt-BR"/>
              </w:rPr>
              <w:t>Indicatori de performanta operationali:</w:t>
            </w:r>
          </w:p>
          <w:p w:rsidR="004E2941" w:rsidRPr="002A339C" w:rsidRDefault="004E2941" w:rsidP="002807EB">
            <w:pPr>
              <w:numPr>
                <w:ilvl w:val="0"/>
                <w:numId w:val="56"/>
              </w:numPr>
              <w:tabs>
                <w:tab w:val="num" w:pos="176"/>
              </w:tabs>
              <w:spacing w:after="0" w:line="240" w:lineRule="auto"/>
              <w:ind w:left="34" w:hanging="142"/>
              <w:jc w:val="both"/>
              <w:rPr>
                <w:rFonts w:ascii="Times New Roman" w:eastAsia="Times New Roman" w:hAnsi="Times New Roman" w:cs="Times New Roman"/>
                <w:lang w:val="pt-BR"/>
              </w:rPr>
            </w:pPr>
            <w:r w:rsidRPr="002A339C">
              <w:rPr>
                <w:rFonts w:ascii="Times New Roman" w:eastAsia="Times New Roman" w:hAnsi="Times New Roman" w:cs="Times New Roman"/>
                <w:lang w:val="pt-BR"/>
              </w:rPr>
              <w:t>consumuri de materiale</w:t>
            </w:r>
          </w:p>
          <w:p w:rsidR="004E2941" w:rsidRPr="002A339C" w:rsidRDefault="004E2941" w:rsidP="002807EB">
            <w:pPr>
              <w:numPr>
                <w:ilvl w:val="0"/>
                <w:numId w:val="56"/>
              </w:numPr>
              <w:tabs>
                <w:tab w:val="num" w:pos="176"/>
              </w:tabs>
              <w:spacing w:after="0" w:line="240" w:lineRule="auto"/>
              <w:ind w:left="34" w:hanging="142"/>
              <w:jc w:val="both"/>
              <w:rPr>
                <w:rFonts w:ascii="Times New Roman" w:eastAsia="Times New Roman" w:hAnsi="Times New Roman" w:cs="Times New Roman"/>
                <w:lang w:val="pt-BR"/>
              </w:rPr>
            </w:pPr>
            <w:r w:rsidRPr="002A339C">
              <w:rPr>
                <w:rFonts w:ascii="Times New Roman" w:eastAsia="Times New Roman" w:hAnsi="Times New Roman" w:cs="Times New Roman"/>
                <w:lang w:val="pt-BR"/>
              </w:rPr>
              <w:t>consumuri de utilitati si echipamente</w:t>
            </w:r>
          </w:p>
          <w:p w:rsidR="004E2941" w:rsidRPr="002A339C" w:rsidRDefault="004E2941" w:rsidP="002807EB">
            <w:pPr>
              <w:numPr>
                <w:ilvl w:val="0"/>
                <w:numId w:val="56"/>
              </w:numPr>
              <w:tabs>
                <w:tab w:val="num" w:pos="176"/>
              </w:tabs>
              <w:spacing w:after="0" w:line="240" w:lineRule="auto"/>
              <w:ind w:left="34" w:hanging="142"/>
              <w:jc w:val="both"/>
              <w:rPr>
                <w:rFonts w:ascii="Times New Roman" w:eastAsia="Times New Roman" w:hAnsi="Times New Roman" w:cs="Times New Roman"/>
                <w:lang w:val="pt-BR"/>
              </w:rPr>
            </w:pPr>
            <w:r w:rsidRPr="002A339C">
              <w:rPr>
                <w:rFonts w:ascii="Times New Roman" w:eastAsia="Times New Roman" w:hAnsi="Times New Roman" w:cs="Times New Roman"/>
                <w:lang w:val="pt-BR"/>
              </w:rPr>
              <w:t>servicii care sprijina activitatile organizatiei</w:t>
            </w:r>
          </w:p>
          <w:p w:rsidR="004E2941" w:rsidRPr="002A339C" w:rsidRDefault="004E2941" w:rsidP="002807EB">
            <w:pPr>
              <w:numPr>
                <w:ilvl w:val="0"/>
                <w:numId w:val="71"/>
              </w:numPr>
              <w:tabs>
                <w:tab w:val="num" w:pos="176"/>
              </w:tabs>
              <w:spacing w:after="0" w:line="240" w:lineRule="auto"/>
              <w:ind w:left="34" w:hanging="142"/>
              <w:jc w:val="both"/>
              <w:rPr>
                <w:rFonts w:ascii="Times New Roman" w:eastAsia="Times New Roman" w:hAnsi="Times New Roman" w:cs="Times New Roman"/>
                <w:b/>
                <w:lang w:val="it-IT"/>
              </w:rPr>
            </w:pPr>
            <w:r w:rsidRPr="002A339C">
              <w:rPr>
                <w:rFonts w:ascii="Times New Roman" w:eastAsia="Times New Roman" w:hAnsi="Times New Roman" w:cs="Times New Roman"/>
                <w:b/>
                <w:lang w:val="it-IT"/>
              </w:rPr>
              <w:t xml:space="preserve">Indicatori de stare ai mediului: </w:t>
            </w:r>
            <w:r w:rsidRPr="002A339C">
              <w:rPr>
                <w:rFonts w:ascii="Times New Roman" w:eastAsia="Times New Roman" w:hAnsi="Times New Roman" w:cs="Times New Roman"/>
                <w:lang w:val="pt-BR"/>
              </w:rPr>
              <w:t>aer, apa, sol, deseuri, zgomot</w:t>
            </w:r>
          </w:p>
        </w:tc>
        <w:tc>
          <w:tcPr>
            <w:tcW w:w="2551" w:type="dxa"/>
            <w:tcBorders>
              <w:top w:val="single" w:sz="4" w:space="0" w:color="auto"/>
              <w:left w:val="single" w:sz="6" w:space="0" w:color="auto"/>
              <w:bottom w:val="single" w:sz="4" w:space="0" w:color="auto"/>
              <w:right w:val="single" w:sz="18" w:space="0" w:color="008000"/>
            </w:tcBorders>
          </w:tcPr>
          <w:p w:rsidR="004E2941" w:rsidRPr="002A339C" w:rsidRDefault="004E2941" w:rsidP="00E37E96">
            <w:pPr>
              <w:spacing w:after="0" w:line="240" w:lineRule="auto"/>
              <w:ind w:right="175"/>
              <w:rPr>
                <w:rFonts w:ascii="Times New Roman" w:eastAsia="Times New Roman" w:hAnsi="Times New Roman" w:cs="Times New Roman"/>
                <w:lang w:val="pt-BR"/>
              </w:rPr>
            </w:pPr>
            <w:r w:rsidRPr="002A339C">
              <w:rPr>
                <w:rFonts w:ascii="Times New Roman" w:eastAsia="Times New Roman" w:hAnsi="Times New Roman" w:cs="Times New Roman"/>
                <w:lang w:val="pt-BR"/>
              </w:rPr>
              <w:t>Management de varf (Director General, Reprezentant Management)</w:t>
            </w:r>
          </w:p>
          <w:p w:rsidR="004E2941" w:rsidRPr="002A339C" w:rsidRDefault="004E2941" w:rsidP="00E37E96">
            <w:pPr>
              <w:spacing w:after="0" w:line="240" w:lineRule="auto"/>
              <w:rPr>
                <w:rFonts w:ascii="Times New Roman" w:eastAsia="Times New Roman" w:hAnsi="Times New Roman" w:cs="Times New Roman"/>
                <w:lang w:val="pt-BR"/>
              </w:rPr>
            </w:pPr>
          </w:p>
          <w:p w:rsidR="004E2941" w:rsidRPr="002A339C" w:rsidRDefault="004E2941" w:rsidP="00E37E96">
            <w:pPr>
              <w:spacing w:after="0" w:line="240" w:lineRule="auto"/>
              <w:rPr>
                <w:rFonts w:ascii="Times New Roman" w:eastAsia="Times New Roman" w:hAnsi="Times New Roman" w:cs="Times New Roman"/>
                <w:lang w:val="pt-BR"/>
              </w:rPr>
            </w:pPr>
          </w:p>
          <w:p w:rsidR="004E2941" w:rsidRPr="002A339C" w:rsidRDefault="004E2941" w:rsidP="00E37E96">
            <w:pPr>
              <w:spacing w:after="0" w:line="240" w:lineRule="auto"/>
              <w:rPr>
                <w:rFonts w:ascii="Times New Roman" w:eastAsia="Times New Roman" w:hAnsi="Times New Roman" w:cs="Times New Roman"/>
                <w:lang w:val="pt-BR"/>
              </w:rPr>
            </w:pP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MANAGEMENT MEDIU (director intretinere, director administrativ,)</w:t>
            </w:r>
          </w:p>
          <w:p w:rsidR="004E2941" w:rsidRPr="002A339C" w:rsidRDefault="004E2941" w:rsidP="00E37E96">
            <w:pPr>
              <w:spacing w:after="0" w:line="240" w:lineRule="auto"/>
              <w:rPr>
                <w:rFonts w:ascii="Times New Roman" w:eastAsia="Times New Roman" w:hAnsi="Times New Roman" w:cs="Times New Roman"/>
                <w:lang w:val="pt-BR"/>
              </w:rPr>
            </w:pPr>
          </w:p>
          <w:p w:rsidR="004E2941" w:rsidRPr="002A339C" w:rsidRDefault="004E2941" w:rsidP="00E37E96">
            <w:pPr>
              <w:spacing w:after="0" w:line="240" w:lineRule="auto"/>
              <w:rPr>
                <w:rFonts w:ascii="Times New Roman" w:eastAsia="Times New Roman" w:hAnsi="Times New Roman" w:cs="Times New Roman"/>
                <w:lang w:val="pt-BR"/>
              </w:rPr>
            </w:pP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Director Calitate</w:t>
            </w: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Responsabil protectia mediului</w:t>
            </w:r>
          </w:p>
        </w:tc>
      </w:tr>
      <w:tr w:rsidR="004E2941" w:rsidRPr="002A339C" w:rsidTr="004E2941">
        <w:trPr>
          <w:cantSplit/>
          <w:trHeight w:val="562"/>
        </w:trPr>
        <w:tc>
          <w:tcPr>
            <w:tcW w:w="567" w:type="dxa"/>
            <w:tcBorders>
              <w:top w:val="single" w:sz="4"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b/>
                <w:lang w:val="pt-BR"/>
              </w:rPr>
            </w:pPr>
            <w:r w:rsidRPr="002A339C">
              <w:rPr>
                <w:rFonts w:ascii="Times New Roman" w:eastAsia="Times New Roman" w:hAnsi="Times New Roman" w:cs="Times New Roman"/>
                <w:b/>
                <w:lang w:val="pt-BR"/>
              </w:rPr>
              <w:lastRenderedPageBreak/>
              <w:t>8</w:t>
            </w:r>
          </w:p>
        </w:tc>
        <w:tc>
          <w:tcPr>
            <w:tcW w:w="2977" w:type="dxa"/>
            <w:tcBorders>
              <w:top w:val="single" w:sz="4"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lang w:val="pt-BR"/>
              </w:rPr>
            </w:pPr>
            <w:r w:rsidRPr="002A339C">
              <w:rPr>
                <w:rFonts w:ascii="Times New Roman" w:eastAsia="Times New Roman" w:hAnsi="Times New Roman" w:cs="Times New Roman"/>
                <w:b/>
                <w:lang w:val="pt-BR"/>
              </w:rPr>
              <w:t>Instruire</w:t>
            </w:r>
          </w:p>
          <w:p w:rsidR="004E2941" w:rsidRPr="002A339C" w:rsidRDefault="004E2941" w:rsidP="00E37E96">
            <w:pPr>
              <w:tabs>
                <w:tab w:val="num" w:pos="-18"/>
              </w:tabs>
              <w:spacing w:after="0" w:line="240" w:lineRule="auto"/>
              <w:jc w:val="both"/>
              <w:rPr>
                <w:rFonts w:ascii="Times New Roman" w:eastAsia="Times New Roman" w:hAnsi="Times New Roman" w:cs="Times New Roman"/>
                <w:lang w:val="pt-BR"/>
              </w:rPr>
            </w:pPr>
            <w:r w:rsidRPr="002A339C">
              <w:rPr>
                <w:rFonts w:ascii="Times New Roman" w:eastAsia="Times New Roman" w:hAnsi="Times New Roman" w:cs="Times New Roman"/>
              </w:rPr>
              <w:t>Confirmati ca sistemele de instruire sunt aplicate (sau vor fi aplicate si vor incepe in interval de 2 luni de la emiterea autorizatiei) pentru intreg personalul relevant, inclusiv</w:t>
            </w:r>
            <w:r w:rsidRPr="002A339C">
              <w:rPr>
                <w:rFonts w:ascii="Times New Roman" w:eastAsia="Times New Roman" w:hAnsi="Times New Roman" w:cs="Times New Roman"/>
                <w:lang w:val="pt-BR"/>
              </w:rPr>
              <w:t xml:space="preserve"> </w:t>
            </w:r>
            <w:r w:rsidRPr="002A339C">
              <w:rPr>
                <w:rFonts w:ascii="Times New Roman" w:eastAsia="Times New Roman" w:hAnsi="Times New Roman" w:cs="Times New Roman"/>
              </w:rPr>
              <w:t>contractantii si cei care achizitioneaza ehipament si materiale; si care cuprinde urmatoarele elemente</w:t>
            </w:r>
            <w:r w:rsidRPr="002A339C">
              <w:rPr>
                <w:rFonts w:ascii="Times New Roman" w:eastAsia="Times New Roman" w:hAnsi="Times New Roman" w:cs="Times New Roman"/>
                <w:lang w:val="pt-BR"/>
              </w:rPr>
              <w:t>:</w:t>
            </w:r>
          </w:p>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constientizarea implicatiilor reglementarii data de  Autorizatie pentru activitatea companiei si pentru sarcinile de lucru;</w:t>
            </w:r>
          </w:p>
          <w:p w:rsidR="004E2941" w:rsidRPr="002A339C" w:rsidRDefault="004E2941" w:rsidP="00E37E96">
            <w:pPr>
              <w:spacing w:after="0" w:line="240" w:lineRule="auto"/>
              <w:jc w:val="both"/>
              <w:rPr>
                <w:rFonts w:ascii="Times New Roman" w:eastAsia="Times New Roman" w:hAnsi="Times New Roman" w:cs="Times New Roman"/>
                <w:lang w:val="pt-BR"/>
              </w:rPr>
            </w:pPr>
            <w:r w:rsidRPr="002A339C">
              <w:rPr>
                <w:rFonts w:ascii="Times New Roman" w:eastAsia="Times New Roman" w:hAnsi="Times New Roman" w:cs="Times New Roman"/>
              </w:rPr>
              <w:t>constientizarea tuturor efectelor potentiale asupra mediului rezultate din functionarea in conditii normale si exceptionale</w:t>
            </w:r>
            <w:r w:rsidRPr="002A339C">
              <w:rPr>
                <w:rFonts w:ascii="Times New Roman" w:eastAsia="Times New Roman" w:hAnsi="Times New Roman" w:cs="Times New Roman"/>
                <w:lang w:val="pt-BR"/>
              </w:rPr>
              <w:t>;</w:t>
            </w:r>
          </w:p>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constientizarea necesitatii de a raporta abaterea de la conditiile de autorizare;</w:t>
            </w:r>
          </w:p>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prevenirea emisiilor accidentale si  luarea de masuri atunci cand apar emisii accidentale;</w:t>
            </w:r>
          </w:p>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constientizarea necesitatii de implementare si mentinere a evidentelor de instruire</w:t>
            </w:r>
          </w:p>
        </w:tc>
        <w:tc>
          <w:tcPr>
            <w:tcW w:w="567" w:type="dxa"/>
            <w:tcBorders>
              <w:top w:val="single" w:sz="4"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DA</w:t>
            </w:r>
          </w:p>
        </w:tc>
        <w:tc>
          <w:tcPr>
            <w:tcW w:w="2693" w:type="dxa"/>
            <w:tcBorders>
              <w:top w:val="single" w:sz="4"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Instruirea se realizeaza conform procedurii de sistem “Instruire, constientizare si competenta” cod PO-750.</w:t>
            </w:r>
          </w:p>
          <w:p w:rsidR="004E2941" w:rsidRPr="002A339C" w:rsidRDefault="004E2941" w:rsidP="00F20478">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Procedura s-a completat cu datele necesare pentru constientizarea angajatilor si subcontractorilor,  ca urmare a aplicarii reglementarilor pentru obtinerea Autorizatiei integrate de mediu.</w:t>
            </w:r>
          </w:p>
        </w:tc>
        <w:tc>
          <w:tcPr>
            <w:tcW w:w="2551" w:type="dxa"/>
            <w:tcBorders>
              <w:top w:val="single" w:sz="4"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pt-BR"/>
              </w:rPr>
            </w:pP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DIRECTOR RESURSE UMANE</w:t>
            </w:r>
          </w:p>
          <w:p w:rsidR="004E2941" w:rsidRPr="002A339C" w:rsidRDefault="004E2941" w:rsidP="00E37E96">
            <w:pPr>
              <w:spacing w:after="0" w:line="240" w:lineRule="auto"/>
              <w:rPr>
                <w:rFonts w:ascii="Times New Roman" w:eastAsia="Times New Roman" w:hAnsi="Times New Roman" w:cs="Times New Roman"/>
                <w:lang w:val="pt-BR"/>
              </w:rPr>
            </w:pP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RESPONSABIL PROTECTIA MEDIULUI</w:t>
            </w:r>
          </w:p>
        </w:tc>
      </w:tr>
      <w:tr w:rsidR="004E2941" w:rsidRPr="002A339C" w:rsidTr="004E2941">
        <w:trPr>
          <w:cantSplit/>
          <w:trHeight w:val="56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9</w:t>
            </w: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lang w:val="pt-BR"/>
              </w:rPr>
            </w:pPr>
            <w:r w:rsidRPr="002A339C">
              <w:rPr>
                <w:rFonts w:ascii="Times New Roman" w:eastAsia="Times New Roman" w:hAnsi="Times New Roman" w:cs="Times New Roman"/>
              </w:rPr>
              <w:t>Exista o declaratie clara a abilitatilor si competentelor necesare pentru posturile cheie?</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DA</w:t>
            </w:r>
          </w:p>
        </w:tc>
        <w:tc>
          <w:tcPr>
            <w:tcW w:w="2693" w:type="dxa"/>
            <w:tcBorders>
              <w:top w:val="single" w:sz="6" w:space="0" w:color="auto"/>
              <w:left w:val="single" w:sz="6" w:space="0" w:color="auto"/>
              <w:bottom w:val="single" w:sz="6" w:space="0" w:color="auto"/>
              <w:right w:val="single" w:sz="4" w:space="0" w:color="auto"/>
            </w:tcBorders>
          </w:tcPr>
          <w:p w:rsidR="004E2941" w:rsidRPr="002A339C" w:rsidRDefault="004E2941" w:rsidP="00F20478">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FISA DE POST</w:t>
            </w:r>
          </w:p>
        </w:tc>
        <w:tc>
          <w:tcPr>
            <w:tcW w:w="2551" w:type="dxa"/>
            <w:tcBorders>
              <w:top w:val="single" w:sz="6" w:space="0" w:color="auto"/>
              <w:left w:val="single" w:sz="4"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Director Resurse Umane</w:t>
            </w: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Sefii locurilor de munca</w:t>
            </w:r>
          </w:p>
        </w:tc>
      </w:tr>
      <w:tr w:rsidR="004E2941" w:rsidRPr="002A339C" w:rsidTr="004E2941">
        <w:trPr>
          <w:cantSplit/>
          <w:trHeight w:val="56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ind w:left="-18" w:firstLine="18"/>
              <w:jc w:val="both"/>
              <w:rPr>
                <w:rFonts w:ascii="Times New Roman" w:eastAsia="Times New Roman" w:hAnsi="Times New Roman" w:cs="Times New Roman"/>
              </w:rPr>
            </w:pPr>
            <w:r w:rsidRPr="002A339C">
              <w:rPr>
                <w:rFonts w:ascii="Times New Roman" w:eastAsia="Times New Roman" w:hAnsi="Times New Roman" w:cs="Times New Roman"/>
              </w:rPr>
              <w:t>10</w:t>
            </w: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ind w:left="-18" w:firstLine="18"/>
              <w:jc w:val="both"/>
              <w:rPr>
                <w:rFonts w:ascii="Times New Roman" w:eastAsia="Times New Roman" w:hAnsi="Times New Roman" w:cs="Times New Roman"/>
              </w:rPr>
            </w:pPr>
            <w:r w:rsidRPr="002A339C">
              <w:rPr>
                <w:rFonts w:ascii="Times New Roman" w:eastAsia="Times New Roman" w:hAnsi="Times New Roman" w:cs="Times New Roman"/>
              </w:rPr>
              <w:t>Care sunt standardele de instruire pentru acest sector industrial (daca exista) si in ce masura va conformati lor?</w:t>
            </w:r>
          </w:p>
        </w:tc>
        <w:tc>
          <w:tcPr>
            <w:tcW w:w="567" w:type="dxa"/>
            <w:tcBorders>
              <w:top w:val="single" w:sz="6" w:space="0" w:color="auto"/>
              <w:left w:val="single" w:sz="6" w:space="0" w:color="auto"/>
              <w:bottom w:val="single" w:sz="6"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highlight w:val="yellow"/>
                <w:lang w:val="fr-FR"/>
              </w:rPr>
            </w:pPr>
            <w:r w:rsidRPr="002A339C">
              <w:rPr>
                <w:rFonts w:ascii="Times New Roman" w:eastAsia="Times New Roman" w:hAnsi="Times New Roman" w:cs="Times New Roman"/>
                <w:lang w:val="fr-FR"/>
              </w:rPr>
              <w:t xml:space="preserve">NU </w:t>
            </w:r>
          </w:p>
        </w:tc>
        <w:tc>
          <w:tcPr>
            <w:tcW w:w="2693" w:type="dxa"/>
            <w:tcBorders>
              <w:top w:val="single" w:sz="6" w:space="0" w:color="auto"/>
              <w:left w:val="single" w:sz="4" w:space="0" w:color="auto"/>
              <w:bottom w:val="single" w:sz="6" w:space="0" w:color="auto"/>
              <w:right w:val="single" w:sz="4"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Nu sunt necesare standarde speciale de instruire. </w:t>
            </w:r>
          </w:p>
          <w:p w:rsidR="004E2941" w:rsidRPr="002A339C" w:rsidRDefault="004E2941" w:rsidP="00F20478">
            <w:pPr>
              <w:spacing w:after="0" w:line="240" w:lineRule="auto"/>
              <w:rPr>
                <w:rFonts w:ascii="Times New Roman" w:eastAsia="Times New Roman" w:hAnsi="Times New Roman" w:cs="Times New Roman"/>
                <w:highlight w:val="yellow"/>
                <w:lang w:val="it-IT"/>
              </w:rPr>
            </w:pPr>
            <w:r w:rsidRPr="002A339C">
              <w:rPr>
                <w:rFonts w:ascii="Times New Roman" w:eastAsia="Times New Roman" w:hAnsi="Times New Roman" w:cs="Times New Roman"/>
                <w:lang w:val="it-IT"/>
              </w:rPr>
              <w:t>Se aplica cerintele din ISO 9001, ISO 14001, OHSAS 18001 si din legislatie</w:t>
            </w:r>
          </w:p>
        </w:tc>
        <w:tc>
          <w:tcPr>
            <w:tcW w:w="2551" w:type="dxa"/>
            <w:tcBorders>
              <w:top w:val="single" w:sz="6" w:space="0" w:color="auto"/>
              <w:left w:val="single" w:sz="4"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it-IT"/>
              </w:rPr>
            </w:pPr>
          </w:p>
        </w:tc>
      </w:tr>
      <w:tr w:rsidR="004E2941" w:rsidRPr="002A339C" w:rsidTr="004E2941">
        <w:trPr>
          <w:cantSplit/>
          <w:trHeight w:val="550"/>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lastRenderedPageBreak/>
              <w:t>11</w:t>
            </w: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Aveti o procedura scrisa pentru manevrare, investigare, comunicare si raportare a incidentelor de neconformare actuala sau potentiala, incluzand luarea de masuri pentru reducerea oricarui impact produs si pentru initierea si aplicarea de masuri preventive si corective?</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Proceduri generale de sistem</w:t>
            </w:r>
          </w:p>
          <w:p w:rsidR="004E2941" w:rsidRPr="002A339C" w:rsidRDefault="004E2941" w:rsidP="00F20478">
            <w:pPr>
              <w:spacing w:after="0" w:line="240" w:lineRule="auto"/>
              <w:rPr>
                <w:rFonts w:ascii="Times New Roman" w:eastAsia="Times New Roman" w:hAnsi="Times New Roman" w:cs="Times New Roman"/>
              </w:rPr>
            </w:pP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Responsabil Protectia Mediului</w:t>
            </w:r>
          </w:p>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Comisia de Analiza a Neconformitatilor</w:t>
            </w:r>
          </w:p>
        </w:tc>
      </w:tr>
      <w:tr w:rsidR="004E2941" w:rsidRPr="002A339C" w:rsidTr="004E2941">
        <w:trPr>
          <w:cantSplit/>
          <w:trHeight w:val="548"/>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12</w:t>
            </w: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Aveti o procedura scrisa pentru evidenta, investigarea, comunicarea si raportarea sesizarilor privind protectia mediului incluzand luarea de masuri corective si de prevenire a repetarii?</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Procedura operationala “Procedura de tratare a reclamatiilor de mediu si SSM” cod PO-750</w:t>
            </w: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Responsabil Protectia Mediului</w:t>
            </w:r>
          </w:p>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Reprezentanti PM pe sectii</w:t>
            </w:r>
          </w:p>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Comisia de Analiza a Neconformitatilor</w:t>
            </w:r>
          </w:p>
        </w:tc>
      </w:tr>
      <w:tr w:rsidR="004E2941" w:rsidRPr="002A339C" w:rsidTr="004E2941">
        <w:trPr>
          <w:cantSplit/>
          <w:trHeight w:val="392"/>
        </w:trPr>
        <w:tc>
          <w:tcPr>
            <w:tcW w:w="567" w:type="dxa"/>
            <w:tcBorders>
              <w:top w:val="single" w:sz="6" w:space="0" w:color="auto"/>
              <w:left w:val="single" w:sz="12" w:space="0" w:color="auto"/>
              <w:bottom w:val="single" w:sz="6" w:space="0" w:color="000000"/>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13</w:t>
            </w:r>
          </w:p>
        </w:tc>
        <w:tc>
          <w:tcPr>
            <w:tcW w:w="2977" w:type="dxa"/>
            <w:tcBorders>
              <w:top w:val="single" w:sz="6" w:space="0" w:color="auto"/>
              <w:left w:val="single" w:sz="12" w:space="0" w:color="auto"/>
              <w:bottom w:val="single" w:sz="6" w:space="0" w:color="000000"/>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Aveti in mod regulat audituri independente (preferabil) pentru a verifica daca toate activitatile sunt realizate in conformitate cu cerintele de mai sus? (Denumiti organismul de auditare)</w:t>
            </w:r>
          </w:p>
        </w:tc>
        <w:tc>
          <w:tcPr>
            <w:tcW w:w="567" w:type="dxa"/>
            <w:tcBorders>
              <w:top w:val="single" w:sz="6" w:space="0" w:color="auto"/>
              <w:left w:val="single" w:sz="6" w:space="0" w:color="auto"/>
              <w:bottom w:val="single" w:sz="6" w:space="0" w:color="000000"/>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DA</w:t>
            </w:r>
          </w:p>
        </w:tc>
        <w:tc>
          <w:tcPr>
            <w:tcW w:w="2693" w:type="dxa"/>
            <w:tcBorders>
              <w:top w:val="single" w:sz="6" w:space="0" w:color="auto"/>
              <w:left w:val="single" w:sz="6" w:space="0" w:color="auto"/>
              <w:bottom w:val="single" w:sz="6" w:space="0" w:color="000000"/>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US"/>
              </w:rPr>
              <w:t>Procedura generala de sistem audit intern</w:t>
            </w:r>
          </w:p>
        </w:tc>
        <w:tc>
          <w:tcPr>
            <w:tcW w:w="2551" w:type="dxa"/>
            <w:tcBorders>
              <w:top w:val="single" w:sz="6" w:space="0" w:color="auto"/>
              <w:left w:val="single" w:sz="6"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US"/>
              </w:rPr>
              <w:t>Responsabilul managementului pentru calitate, mediu, siguranta si securitatea in munca</w:t>
            </w:r>
          </w:p>
        </w:tc>
      </w:tr>
      <w:tr w:rsidR="004E2941" w:rsidRPr="002A339C" w:rsidTr="004E2941">
        <w:trPr>
          <w:cantSplit/>
          <w:trHeight w:val="392"/>
        </w:trPr>
        <w:tc>
          <w:tcPr>
            <w:tcW w:w="567" w:type="dxa"/>
            <w:tcBorders>
              <w:top w:val="single" w:sz="6" w:space="0" w:color="000000"/>
              <w:left w:val="single" w:sz="12" w:space="0" w:color="auto"/>
              <w:bottom w:val="single" w:sz="18" w:space="0" w:color="008000"/>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14</w:t>
            </w:r>
          </w:p>
        </w:tc>
        <w:tc>
          <w:tcPr>
            <w:tcW w:w="2977" w:type="dxa"/>
            <w:tcBorders>
              <w:top w:val="single" w:sz="6" w:space="0" w:color="000000"/>
              <w:left w:val="single" w:sz="12" w:space="0" w:color="auto"/>
              <w:bottom w:val="single" w:sz="18" w:space="0" w:color="008000"/>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Frecventa acestora este de cel putin o data pe an?</w:t>
            </w:r>
          </w:p>
        </w:tc>
        <w:tc>
          <w:tcPr>
            <w:tcW w:w="567" w:type="dxa"/>
            <w:tcBorders>
              <w:top w:val="single" w:sz="6" w:space="0" w:color="000000"/>
              <w:left w:val="single" w:sz="6" w:space="0" w:color="auto"/>
              <w:bottom w:val="single" w:sz="18" w:space="0" w:color="008000"/>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DA</w:t>
            </w:r>
          </w:p>
        </w:tc>
        <w:tc>
          <w:tcPr>
            <w:tcW w:w="2693" w:type="dxa"/>
            <w:tcBorders>
              <w:top w:val="single" w:sz="4" w:space="0" w:color="auto"/>
              <w:left w:val="single" w:sz="6" w:space="0" w:color="auto"/>
              <w:bottom w:val="single" w:sz="18" w:space="0" w:color="008000"/>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O data pe an.</w:t>
            </w:r>
          </w:p>
        </w:tc>
        <w:tc>
          <w:tcPr>
            <w:tcW w:w="2551" w:type="dxa"/>
            <w:tcBorders>
              <w:top w:val="single" w:sz="4" w:space="0" w:color="auto"/>
              <w:left w:val="single" w:sz="6" w:space="0" w:color="auto"/>
              <w:bottom w:val="single" w:sz="18" w:space="0" w:color="008000"/>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Echipa de audit</w:t>
            </w:r>
          </w:p>
        </w:tc>
      </w:tr>
      <w:tr w:rsidR="004E2941" w:rsidRPr="002A339C" w:rsidTr="004E2941">
        <w:trPr>
          <w:cantSplit/>
          <w:trHeight w:val="392"/>
        </w:trPr>
        <w:tc>
          <w:tcPr>
            <w:tcW w:w="567" w:type="dxa"/>
            <w:tcBorders>
              <w:top w:val="single" w:sz="6" w:space="0" w:color="000000"/>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15</w:t>
            </w:r>
          </w:p>
        </w:tc>
        <w:tc>
          <w:tcPr>
            <w:tcW w:w="2977" w:type="dxa"/>
            <w:tcBorders>
              <w:top w:val="single" w:sz="6" w:space="0" w:color="000000"/>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rPr>
                <w:rFonts w:ascii="Times New Roman" w:eastAsia="Times New Roman" w:hAnsi="Times New Roman" w:cs="Times New Roman"/>
                <w:b/>
                <w:noProof/>
              </w:rPr>
            </w:pPr>
            <w:r w:rsidRPr="002A339C">
              <w:rPr>
                <w:rFonts w:ascii="Times New Roman" w:eastAsia="Times New Roman" w:hAnsi="Times New Roman" w:cs="Times New Roman"/>
                <w:b/>
              </w:rPr>
              <w:t>Revizuirea si ra</w:t>
            </w:r>
            <w:r w:rsidRPr="002A339C">
              <w:rPr>
                <w:rFonts w:ascii="Times New Roman" w:eastAsia="Times New Roman" w:hAnsi="Times New Roman" w:cs="Times New Roman"/>
                <w:b/>
                <w:noProof/>
              </w:rPr>
              <w:t>portarea performantelor de mediu</w:t>
            </w:r>
          </w:p>
          <w:p w:rsidR="004E2941" w:rsidRPr="002A339C" w:rsidRDefault="004E2941" w:rsidP="00E37E96">
            <w:pPr>
              <w:spacing w:after="0" w:line="240" w:lineRule="auto"/>
              <w:ind w:left="-18"/>
              <w:jc w:val="both"/>
              <w:rPr>
                <w:rFonts w:ascii="Times New Roman" w:eastAsia="Times New Roman" w:hAnsi="Times New Roman" w:cs="Times New Roman"/>
              </w:rPr>
            </w:pPr>
            <w:r w:rsidRPr="002A339C">
              <w:rPr>
                <w:rFonts w:ascii="Times New Roman" w:eastAsia="Times New Roman" w:hAnsi="Times New Roman" w:cs="Times New Roman"/>
              </w:rPr>
              <w:t>Este demostrat in mod clar, printr-un document, faptul ca managementul de varf al companiei analizeaza performanta de mediu si asigura luarea masurilor corespunzatoare atunci cand este necesar sa se garanteze ca sunt indeplinite angajamentele asumate prin politica de mediu si ca acesta politica ramane relevanta?</w:t>
            </w:r>
          </w:p>
          <w:p w:rsidR="004E2941" w:rsidRPr="002A339C" w:rsidRDefault="004E2941"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rPr>
              <w:t>Denumiti postul cel mai important care are in sarcina analiza performantei de mediu</w:t>
            </w:r>
          </w:p>
        </w:tc>
        <w:tc>
          <w:tcPr>
            <w:tcW w:w="567" w:type="dxa"/>
            <w:tcBorders>
              <w:top w:val="single" w:sz="6" w:space="0" w:color="000000"/>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DA</w:t>
            </w:r>
          </w:p>
        </w:tc>
        <w:tc>
          <w:tcPr>
            <w:tcW w:w="2693" w:type="dxa"/>
            <w:tcBorders>
              <w:top w:val="single" w:sz="6" w:space="0" w:color="000000"/>
              <w:left w:val="single" w:sz="6" w:space="0" w:color="auto"/>
              <w:bottom w:val="single" w:sz="6" w:space="0" w:color="auto"/>
              <w:right w:val="single" w:sz="6" w:space="0" w:color="auto"/>
            </w:tcBorders>
          </w:tcPr>
          <w:p w:rsidR="004E2941" w:rsidRPr="002A339C" w:rsidRDefault="004E2941" w:rsidP="00F20478">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Program de management de mediu</w:t>
            </w:r>
          </w:p>
        </w:tc>
        <w:tc>
          <w:tcPr>
            <w:tcW w:w="2551" w:type="dxa"/>
            <w:tcBorders>
              <w:top w:val="single" w:sz="6" w:space="0" w:color="000000"/>
              <w:left w:val="single" w:sz="6" w:space="0" w:color="auto"/>
              <w:bottom w:val="single" w:sz="6" w:space="0" w:color="auto"/>
              <w:right w:val="single" w:sz="18" w:space="0" w:color="008000"/>
            </w:tcBorders>
          </w:tcPr>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Conducerea societatii</w:t>
            </w:r>
          </w:p>
          <w:p w:rsidR="004E2941" w:rsidRPr="002A339C" w:rsidRDefault="004E2941" w:rsidP="00E37E96">
            <w:pPr>
              <w:spacing w:after="0" w:line="240" w:lineRule="auto"/>
              <w:jc w:val="center"/>
              <w:rPr>
                <w:rFonts w:ascii="Times New Roman" w:eastAsia="Times New Roman" w:hAnsi="Times New Roman" w:cs="Times New Roman"/>
                <w:lang w:val="en-US"/>
              </w:rPr>
            </w:pPr>
          </w:p>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Responsabilul managementului pentru calitate, mediu, siguranta si securitatea in munca </w:t>
            </w:r>
          </w:p>
          <w:p w:rsidR="004E2941" w:rsidRPr="002A339C" w:rsidRDefault="004E2941" w:rsidP="00E37E96">
            <w:pPr>
              <w:spacing w:after="0" w:line="240" w:lineRule="auto"/>
              <w:jc w:val="center"/>
              <w:rPr>
                <w:rFonts w:ascii="Times New Roman" w:eastAsia="Times New Roman" w:hAnsi="Times New Roman" w:cs="Times New Roman"/>
                <w:lang w:val="en-US"/>
              </w:rPr>
            </w:pPr>
          </w:p>
          <w:p w:rsidR="004E2941" w:rsidRPr="002A339C" w:rsidRDefault="004E2941" w:rsidP="00E37E96">
            <w:pPr>
              <w:spacing w:after="0" w:line="240" w:lineRule="auto"/>
              <w:jc w:val="center"/>
              <w:rPr>
                <w:rFonts w:ascii="Times New Roman" w:eastAsia="Times New Roman" w:hAnsi="Times New Roman" w:cs="Times New Roman"/>
                <w:lang w:val="en-US"/>
              </w:rPr>
            </w:pP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lastRenderedPageBreak/>
              <w:t>16</w:t>
            </w: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Este demostrat in mod clar, printr-un document, faptul ca managementul de varf analizeaza progresul programelor de imbunatatire a calitatii mediului cel putin o data pe an?</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Raportul analizei sistemului de management integrat calitate mediu</w:t>
            </w: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Conducerea societatii</w:t>
            </w:r>
          </w:p>
          <w:p w:rsidR="004E2941" w:rsidRPr="002A339C" w:rsidRDefault="004E2941" w:rsidP="00E37E96">
            <w:pPr>
              <w:spacing w:after="0" w:line="240" w:lineRule="auto"/>
              <w:jc w:val="center"/>
              <w:rPr>
                <w:rFonts w:ascii="Times New Roman" w:eastAsia="Times New Roman" w:hAnsi="Times New Roman" w:cs="Times New Roman"/>
                <w:lang w:val="en-US"/>
              </w:rPr>
            </w:pPr>
          </w:p>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Responsabilul managementului pentru calitate, mediu, siguranta si securitatea in munca</w:t>
            </w: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17</w:t>
            </w: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Exista o evidenta demonstrabila (de ex. proceduri scrise) ca aspectele de mediu sunt incluse in urmatoarele domenii, asa cum sunt cerute de IPPC:</w:t>
            </w:r>
          </w:p>
        </w:tc>
        <w:tc>
          <w:tcPr>
            <w:tcW w:w="567" w:type="dxa"/>
            <w:tcBorders>
              <w:top w:val="single" w:sz="6" w:space="0" w:color="auto"/>
              <w:left w:val="single" w:sz="6" w:space="0" w:color="auto"/>
              <w:bottom w:val="single" w:sz="6" w:space="0" w:color="auto"/>
              <w:right w:val="single" w:sz="6" w:space="0" w:color="auto"/>
            </w:tcBorders>
            <w:shd w:val="clear" w:color="auto" w:fill="C0C0C0"/>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DA</w:t>
            </w:r>
          </w:p>
        </w:tc>
        <w:tc>
          <w:tcPr>
            <w:tcW w:w="2693" w:type="dxa"/>
            <w:tcBorders>
              <w:top w:val="single" w:sz="6" w:space="0" w:color="auto"/>
              <w:left w:val="single" w:sz="6" w:space="0" w:color="auto"/>
              <w:bottom w:val="single" w:sz="6" w:space="0" w:color="auto"/>
              <w:right w:val="single" w:sz="6" w:space="0" w:color="auto"/>
            </w:tcBorders>
            <w:shd w:val="clear" w:color="auto" w:fill="C0C0C0"/>
          </w:tcPr>
          <w:p w:rsidR="004E2941" w:rsidRPr="002A339C" w:rsidRDefault="004E2941" w:rsidP="00F20478">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 xml:space="preserve">Procedura de sistem “Identificare aspecte de mediu” </w:t>
            </w:r>
          </w:p>
        </w:tc>
        <w:tc>
          <w:tcPr>
            <w:tcW w:w="2551" w:type="dxa"/>
            <w:tcBorders>
              <w:top w:val="single" w:sz="6" w:space="0" w:color="auto"/>
              <w:left w:val="single" w:sz="6" w:space="0" w:color="auto"/>
              <w:bottom w:val="single" w:sz="6" w:space="0" w:color="auto"/>
              <w:right w:val="single" w:sz="18" w:space="0" w:color="008000"/>
            </w:tcBorders>
            <w:shd w:val="clear" w:color="auto" w:fill="C0C0C0"/>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Responsabil protectia mediului</w:t>
            </w: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Reprezentant protectia mediului din sectie/ departament</w:t>
            </w: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rPr>
            </w:pP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nl-NL"/>
              </w:rPr>
            </w:pPr>
            <w:r w:rsidRPr="002A339C">
              <w:rPr>
                <w:rFonts w:ascii="Times New Roman" w:eastAsia="Times New Roman" w:hAnsi="Times New Roman" w:cs="Times New Roman"/>
              </w:rPr>
              <w:t>controlul schimbarii procesului in instalatie</w:t>
            </w:r>
            <w:r w:rsidRPr="002A339C">
              <w:rPr>
                <w:rFonts w:ascii="Times New Roman" w:eastAsia="Times New Roman" w:hAnsi="Times New Roman" w:cs="Times New Roman"/>
                <w:lang w:val="nl-NL"/>
              </w:rPr>
              <w:t>;</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nl-NL"/>
              </w:rPr>
            </w:pPr>
            <w:r w:rsidRPr="002A339C">
              <w:rPr>
                <w:rFonts w:ascii="Times New Roman" w:eastAsia="Times New Roman" w:hAnsi="Times New Roman" w:cs="Times New Roman"/>
                <w:lang w:val="nl-NL"/>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nl-NL"/>
              </w:rPr>
            </w:pP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jc w:val="right"/>
              <w:rPr>
                <w:rFonts w:ascii="Times New Roman" w:eastAsia="Times New Roman" w:hAnsi="Times New Roman" w:cs="Times New Roman"/>
                <w:lang w:val="nl-NL"/>
              </w:rPr>
            </w:pP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rPr>
            </w:pP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pt-BR"/>
              </w:rPr>
            </w:pPr>
            <w:r w:rsidRPr="002A339C">
              <w:rPr>
                <w:rFonts w:ascii="Times New Roman" w:eastAsia="Times New Roman" w:hAnsi="Times New Roman" w:cs="Times New Roman"/>
              </w:rPr>
              <w:t>proiectarea si inspectarea noilor instalatii, echipamente sau altor proiecte importante;</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pt-BR"/>
              </w:rPr>
            </w:pP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tabs>
                <w:tab w:val="left" w:pos="2320"/>
              </w:tabs>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ab/>
            </w: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lang w:val="fr-FR"/>
              </w:rPr>
            </w:pPr>
          </w:p>
        </w:tc>
        <w:tc>
          <w:tcPr>
            <w:tcW w:w="2977" w:type="dxa"/>
            <w:tcBorders>
              <w:top w:val="single" w:sz="6" w:space="0" w:color="auto"/>
              <w:left w:val="single" w:sz="12" w:space="0" w:color="auto"/>
              <w:bottom w:val="single" w:sz="6" w:space="0" w:color="auto"/>
              <w:right w:val="single" w:sz="6" w:space="0" w:color="auto"/>
            </w:tcBorders>
            <w:shd w:val="pct20" w:color="auto" w:fill="auto"/>
            <w:vAlign w:val="center"/>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aprobarea de capital;</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it-IT"/>
              </w:rPr>
            </w:pP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lang w:val="it-IT"/>
              </w:rPr>
            </w:pPr>
          </w:p>
        </w:tc>
        <w:tc>
          <w:tcPr>
            <w:tcW w:w="2977" w:type="dxa"/>
            <w:tcBorders>
              <w:top w:val="single" w:sz="6" w:space="0" w:color="auto"/>
              <w:left w:val="single" w:sz="12" w:space="0" w:color="auto"/>
              <w:bottom w:val="single" w:sz="6" w:space="0" w:color="auto"/>
              <w:right w:val="single" w:sz="6" w:space="0" w:color="auto"/>
            </w:tcBorders>
            <w:shd w:val="pct20" w:color="auto" w:fill="auto"/>
            <w:vAlign w:val="center"/>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alocarea de resurse;</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Program de investitii</w:t>
            </w: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it-IT"/>
              </w:rPr>
            </w:pP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lang w:val="it-IT"/>
              </w:rPr>
            </w:pPr>
          </w:p>
        </w:tc>
        <w:tc>
          <w:tcPr>
            <w:tcW w:w="2977" w:type="dxa"/>
            <w:tcBorders>
              <w:top w:val="single" w:sz="6" w:space="0" w:color="auto"/>
              <w:left w:val="single" w:sz="12" w:space="0" w:color="auto"/>
              <w:bottom w:val="single" w:sz="6" w:space="0" w:color="auto"/>
              <w:right w:val="single" w:sz="6" w:space="0" w:color="auto"/>
            </w:tcBorders>
            <w:shd w:val="pct20" w:color="auto" w:fill="auto"/>
            <w:vAlign w:val="center"/>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planificarea si programarea;</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it-IT"/>
              </w:rPr>
            </w:pP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rPr>
            </w:pP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en-GB"/>
              </w:rPr>
            </w:pPr>
            <w:r w:rsidRPr="002A339C">
              <w:rPr>
                <w:rFonts w:ascii="Times New Roman" w:eastAsia="Times New Roman" w:hAnsi="Times New Roman" w:cs="Times New Roman"/>
              </w:rPr>
              <w:t>includerea aspectelor de mediu in procedurile normale de functionare</w:t>
            </w:r>
            <w:r w:rsidRPr="002A339C">
              <w:rPr>
                <w:rFonts w:ascii="Times New Roman" w:eastAsia="Times New Roman" w:hAnsi="Times New Roman" w:cs="Times New Roman"/>
                <w:lang w:val="en-GB"/>
              </w:rPr>
              <w:t>;</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GB"/>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Procedurile operationale de functionare cod PO-750</w:t>
            </w: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en-GB"/>
              </w:rPr>
            </w:pP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lang w:val="en-GB"/>
              </w:rPr>
            </w:pPr>
          </w:p>
        </w:tc>
        <w:tc>
          <w:tcPr>
            <w:tcW w:w="2977" w:type="dxa"/>
            <w:tcBorders>
              <w:top w:val="single" w:sz="6" w:space="0" w:color="auto"/>
              <w:left w:val="single" w:sz="12" w:space="0" w:color="auto"/>
              <w:bottom w:val="single" w:sz="6" w:space="0" w:color="auto"/>
              <w:right w:val="single" w:sz="6" w:space="0" w:color="auto"/>
            </w:tcBorders>
            <w:shd w:val="pct20" w:color="auto" w:fill="auto"/>
            <w:vAlign w:val="center"/>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politica de achizitii;</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In procedura operationala « Aprovizionare » cod PO-750 </w:t>
            </w: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Conducerea unitatii</w:t>
            </w:r>
          </w:p>
          <w:p w:rsidR="004E2941" w:rsidRPr="002A339C" w:rsidRDefault="004E2941" w:rsidP="00E37E96">
            <w:pPr>
              <w:spacing w:after="0" w:line="240" w:lineRule="auto"/>
              <w:rPr>
                <w:rFonts w:ascii="Times New Roman" w:eastAsia="Times New Roman" w:hAnsi="Times New Roman" w:cs="Times New Roman"/>
                <w:lang w:val="fr-FR"/>
              </w:rPr>
            </w:pP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rPr>
            </w:pP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pt-BR"/>
              </w:rPr>
            </w:pPr>
            <w:r w:rsidRPr="002A339C">
              <w:rPr>
                <w:rFonts w:ascii="Times New Roman" w:eastAsia="Times New Roman" w:hAnsi="Times New Roman" w:cs="Times New Roman"/>
              </w:rPr>
              <w:t>evidente contabile pentru costurile de mediu comparativ cu procesele implicate si nu cu cheltuielile (de regie).</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NU</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pt-BR"/>
              </w:rPr>
            </w:pP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pt-BR"/>
              </w:rPr>
            </w:pP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ind w:left="-18" w:firstLine="18"/>
              <w:jc w:val="both"/>
              <w:rPr>
                <w:rFonts w:ascii="Times New Roman" w:eastAsia="Times New Roman" w:hAnsi="Times New Roman" w:cs="Times New Roman"/>
              </w:rPr>
            </w:pPr>
            <w:r w:rsidRPr="002A339C">
              <w:rPr>
                <w:rFonts w:ascii="Times New Roman" w:eastAsia="Times New Roman" w:hAnsi="Times New Roman" w:cs="Times New Roman"/>
              </w:rPr>
              <w:t>18</w:t>
            </w: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spacing w:after="0" w:line="240" w:lineRule="auto"/>
              <w:ind w:left="-18" w:firstLine="18"/>
              <w:jc w:val="both"/>
              <w:rPr>
                <w:rFonts w:ascii="Times New Roman" w:eastAsia="Times New Roman" w:hAnsi="Times New Roman" w:cs="Times New Roman"/>
              </w:rPr>
            </w:pPr>
            <w:r w:rsidRPr="002A339C">
              <w:rPr>
                <w:rFonts w:ascii="Times New Roman" w:eastAsia="Times New Roman" w:hAnsi="Times New Roman" w:cs="Times New Roman"/>
              </w:rPr>
              <w:t>Face compania rapoarte privind performantele de mediu, bazate pe rezultatele analizelor de management (anuale sau legate de ciclul de audit ), pentru:</w:t>
            </w:r>
          </w:p>
        </w:tc>
        <w:tc>
          <w:tcPr>
            <w:tcW w:w="567" w:type="dxa"/>
            <w:tcBorders>
              <w:top w:val="single" w:sz="6" w:space="0" w:color="auto"/>
              <w:left w:val="single" w:sz="6" w:space="0" w:color="auto"/>
              <w:bottom w:val="single" w:sz="6" w:space="0" w:color="auto"/>
              <w:right w:val="single" w:sz="6" w:space="0" w:color="auto"/>
            </w:tcBorders>
            <w:shd w:val="clear" w:color="auto" w:fill="C0C0C0"/>
          </w:tcPr>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DA </w:t>
            </w:r>
          </w:p>
        </w:tc>
        <w:tc>
          <w:tcPr>
            <w:tcW w:w="2693" w:type="dxa"/>
            <w:tcBorders>
              <w:top w:val="single" w:sz="6" w:space="0" w:color="auto"/>
              <w:left w:val="single" w:sz="6" w:space="0" w:color="auto"/>
              <w:bottom w:val="single" w:sz="6" w:space="0" w:color="auto"/>
              <w:right w:val="single" w:sz="6" w:space="0" w:color="auto"/>
            </w:tcBorders>
            <w:shd w:val="clear" w:color="auto" w:fill="C0C0C0"/>
          </w:tcPr>
          <w:p w:rsidR="004E2941" w:rsidRPr="002A339C" w:rsidRDefault="004E2941" w:rsidP="00F20478">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Aceste rapoarte se fac doar la solicitarea partilor interesate </w:t>
            </w:r>
          </w:p>
        </w:tc>
        <w:tc>
          <w:tcPr>
            <w:tcW w:w="2551" w:type="dxa"/>
            <w:tcBorders>
              <w:top w:val="single" w:sz="6" w:space="0" w:color="auto"/>
              <w:left w:val="single" w:sz="6" w:space="0" w:color="auto"/>
              <w:bottom w:val="single" w:sz="6" w:space="0" w:color="auto"/>
              <w:right w:val="single" w:sz="18" w:space="0" w:color="008000"/>
            </w:tcBorders>
            <w:shd w:val="clear" w:color="auto" w:fill="C0C0C0"/>
          </w:tcPr>
          <w:p w:rsidR="004E2941" w:rsidRPr="002A339C" w:rsidRDefault="004E2941" w:rsidP="00E37E96">
            <w:pPr>
              <w:spacing w:after="0" w:line="240" w:lineRule="auto"/>
              <w:rPr>
                <w:rFonts w:ascii="Times New Roman" w:eastAsia="Times New Roman" w:hAnsi="Times New Roman" w:cs="Times New Roman"/>
              </w:rPr>
            </w:pP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rPr>
            </w:pP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fr-FR"/>
              </w:rPr>
            </w:pPr>
            <w:r w:rsidRPr="002A339C">
              <w:rPr>
                <w:rFonts w:ascii="Times New Roman" w:eastAsia="Times New Roman" w:hAnsi="Times New Roman" w:cs="Times New Roman"/>
              </w:rPr>
              <w:t>informatii solicitate de Autoritatea de Reglementare; si</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rPr>
              <w:t>Aceste rapoarte se fac doar la solicitarea partilor interesate</w:t>
            </w: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Responsabil protectia mediului</w:t>
            </w:r>
          </w:p>
        </w:tc>
      </w:tr>
      <w:tr w:rsidR="004E2941" w:rsidRPr="002A339C" w:rsidTr="004E2941">
        <w:trPr>
          <w:cantSplit/>
          <w:trHeight w:val="392"/>
        </w:trPr>
        <w:tc>
          <w:tcPr>
            <w:tcW w:w="56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E37E96">
            <w:pPr>
              <w:tabs>
                <w:tab w:val="left" w:pos="360"/>
              </w:tabs>
              <w:spacing w:after="0" w:line="240" w:lineRule="auto"/>
              <w:ind w:left="284"/>
              <w:jc w:val="both"/>
              <w:rPr>
                <w:rFonts w:ascii="Times New Roman" w:eastAsia="Times New Roman" w:hAnsi="Times New Roman" w:cs="Times New Roman"/>
              </w:rPr>
            </w:pPr>
          </w:p>
        </w:tc>
        <w:tc>
          <w:tcPr>
            <w:tcW w:w="2977" w:type="dxa"/>
            <w:tcBorders>
              <w:top w:val="single" w:sz="6" w:space="0" w:color="auto"/>
              <w:left w:val="single" w:sz="12" w:space="0" w:color="auto"/>
              <w:bottom w:val="single" w:sz="6" w:space="0" w:color="auto"/>
              <w:right w:val="single" w:sz="6" w:space="0" w:color="auto"/>
            </w:tcBorders>
            <w:shd w:val="pct20" w:color="auto" w:fill="auto"/>
          </w:tcPr>
          <w:p w:rsidR="004E2941" w:rsidRPr="002A339C" w:rsidRDefault="004E2941" w:rsidP="002807EB">
            <w:pPr>
              <w:numPr>
                <w:ilvl w:val="0"/>
                <w:numId w:val="70"/>
              </w:numPr>
              <w:tabs>
                <w:tab w:val="left" w:pos="360"/>
              </w:tabs>
              <w:spacing w:after="0" w:line="240" w:lineRule="auto"/>
              <w:ind w:left="360"/>
              <w:jc w:val="both"/>
              <w:rPr>
                <w:rFonts w:ascii="Times New Roman" w:eastAsia="Times New Roman" w:hAnsi="Times New Roman" w:cs="Times New Roman"/>
                <w:lang w:val="it-IT"/>
              </w:rPr>
            </w:pPr>
            <w:r w:rsidRPr="002A339C">
              <w:rPr>
                <w:rFonts w:ascii="Times New Roman" w:eastAsia="Times New Roman" w:hAnsi="Times New Roman" w:cs="Times New Roman"/>
              </w:rPr>
              <w:t>eficienta sistemului de management fata de obiectivele si scopurile companiei si imbunatatirile viitoare planificate.</w:t>
            </w:r>
          </w:p>
        </w:tc>
        <w:tc>
          <w:tcPr>
            <w:tcW w:w="567" w:type="dxa"/>
            <w:tcBorders>
              <w:top w:val="single" w:sz="6" w:space="0" w:color="auto"/>
              <w:left w:val="single" w:sz="6" w:space="0" w:color="auto"/>
              <w:bottom w:val="single" w:sz="6" w:space="0" w:color="auto"/>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DA</w:t>
            </w:r>
          </w:p>
        </w:tc>
        <w:tc>
          <w:tcPr>
            <w:tcW w:w="2693" w:type="dxa"/>
            <w:tcBorders>
              <w:top w:val="single" w:sz="6" w:space="0" w:color="auto"/>
              <w:left w:val="single" w:sz="6" w:space="0" w:color="auto"/>
              <w:bottom w:val="single" w:sz="6" w:space="0" w:color="auto"/>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In cadrul analizelor de management</w:t>
            </w:r>
          </w:p>
        </w:tc>
        <w:tc>
          <w:tcPr>
            <w:tcW w:w="2551" w:type="dxa"/>
            <w:tcBorders>
              <w:top w:val="single" w:sz="6" w:space="0" w:color="auto"/>
              <w:left w:val="single" w:sz="6"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Conducerea unitatii</w:t>
            </w:r>
          </w:p>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responsabil protectia mediului</w:t>
            </w:r>
          </w:p>
        </w:tc>
      </w:tr>
      <w:tr w:rsidR="004E2941" w:rsidRPr="002A339C" w:rsidTr="004E2941">
        <w:trPr>
          <w:cantSplit/>
          <w:trHeight w:val="392"/>
        </w:trPr>
        <w:tc>
          <w:tcPr>
            <w:tcW w:w="567" w:type="dxa"/>
            <w:tcBorders>
              <w:top w:val="single" w:sz="6" w:space="0" w:color="auto"/>
              <w:left w:val="single" w:sz="12" w:space="0" w:color="auto"/>
              <w:bottom w:val="single" w:sz="18" w:space="0" w:color="008000"/>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19</w:t>
            </w:r>
          </w:p>
        </w:tc>
        <w:tc>
          <w:tcPr>
            <w:tcW w:w="2977" w:type="dxa"/>
            <w:tcBorders>
              <w:top w:val="single" w:sz="6" w:space="0" w:color="auto"/>
              <w:left w:val="single" w:sz="12" w:space="0" w:color="auto"/>
              <w:bottom w:val="single" w:sz="18" w:space="0" w:color="008000"/>
              <w:right w:val="single" w:sz="6"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lang w:val="pt-BR"/>
              </w:rPr>
            </w:pPr>
            <w:r w:rsidRPr="002A339C">
              <w:rPr>
                <w:rFonts w:ascii="Times New Roman" w:eastAsia="Times New Roman" w:hAnsi="Times New Roman" w:cs="Times New Roman"/>
              </w:rPr>
              <w:t>Se fac raportari externe, preferabil prin declaratii publice privind mediul?</w:t>
            </w:r>
          </w:p>
        </w:tc>
        <w:tc>
          <w:tcPr>
            <w:tcW w:w="567" w:type="dxa"/>
            <w:tcBorders>
              <w:top w:val="single" w:sz="6" w:space="0" w:color="auto"/>
              <w:left w:val="single" w:sz="6" w:space="0" w:color="auto"/>
              <w:bottom w:val="single" w:sz="18" w:space="0" w:color="008000"/>
              <w:right w:val="single" w:sz="6"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 xml:space="preserve">NU </w:t>
            </w:r>
          </w:p>
        </w:tc>
        <w:tc>
          <w:tcPr>
            <w:tcW w:w="2693" w:type="dxa"/>
            <w:tcBorders>
              <w:top w:val="single" w:sz="6" w:space="0" w:color="auto"/>
              <w:left w:val="single" w:sz="6" w:space="0" w:color="auto"/>
              <w:bottom w:val="single" w:sz="18" w:space="0" w:color="008000"/>
              <w:right w:val="single" w:sz="6" w:space="0" w:color="auto"/>
            </w:tcBorders>
          </w:tcPr>
          <w:p w:rsidR="004E2941" w:rsidRPr="002A339C" w:rsidRDefault="004E2941" w:rsidP="00F20478">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 xml:space="preserve">Aceste raportari externe sunt specifice EMAS. </w:t>
            </w:r>
          </w:p>
          <w:p w:rsidR="004E2941" w:rsidRPr="002A339C" w:rsidRDefault="004E2941" w:rsidP="00F20478">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 xml:space="preserve">Conform ISO 14001 ramane la latitudinea conducerii sa stabileasca pertinenta  unor declaratii publice privind performanta de mediu. </w:t>
            </w:r>
          </w:p>
        </w:tc>
        <w:tc>
          <w:tcPr>
            <w:tcW w:w="2551" w:type="dxa"/>
            <w:tcBorders>
              <w:top w:val="single" w:sz="6" w:space="0" w:color="auto"/>
              <w:left w:val="single" w:sz="6" w:space="0" w:color="auto"/>
              <w:bottom w:val="single" w:sz="18" w:space="0" w:color="008000"/>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pt-BR"/>
              </w:rPr>
            </w:pPr>
          </w:p>
        </w:tc>
      </w:tr>
    </w:tbl>
    <w:p w:rsidR="004E2941" w:rsidRPr="002A339C" w:rsidRDefault="004E2941" w:rsidP="00E37E96">
      <w:pPr>
        <w:spacing w:after="0" w:line="240" w:lineRule="auto"/>
        <w:jc w:val="both"/>
        <w:rPr>
          <w:rFonts w:ascii="Times New Roman" w:eastAsia="Times New Roman" w:hAnsi="Times New Roman" w:cs="Times New Roman"/>
        </w:rPr>
      </w:pPr>
    </w:p>
    <w:p w:rsidR="004E2941" w:rsidRDefault="004E2941" w:rsidP="00E37E96">
      <w:pPr>
        <w:spacing w:after="0" w:line="240" w:lineRule="auto"/>
        <w:ind w:left="284"/>
        <w:jc w:val="both"/>
        <w:rPr>
          <w:rFonts w:ascii="Times New Roman" w:eastAsia="Times New Roman" w:hAnsi="Times New Roman" w:cs="Times New Roman"/>
          <w:lang w:val="it-IT"/>
        </w:rPr>
      </w:pPr>
    </w:p>
    <w:p w:rsidR="007A1653" w:rsidRDefault="007A1653" w:rsidP="00E37E96">
      <w:pPr>
        <w:spacing w:after="0" w:line="240" w:lineRule="auto"/>
        <w:ind w:left="284"/>
        <w:jc w:val="both"/>
        <w:rPr>
          <w:rFonts w:ascii="Times New Roman" w:eastAsia="Times New Roman" w:hAnsi="Times New Roman" w:cs="Times New Roman"/>
          <w:lang w:val="it-IT"/>
        </w:rPr>
      </w:pPr>
    </w:p>
    <w:p w:rsidR="00F20478" w:rsidRDefault="00F20478" w:rsidP="00E37E96">
      <w:pPr>
        <w:spacing w:after="0" w:line="240" w:lineRule="auto"/>
        <w:ind w:left="284"/>
        <w:jc w:val="both"/>
        <w:rPr>
          <w:rFonts w:ascii="Times New Roman" w:eastAsia="Times New Roman" w:hAnsi="Times New Roman" w:cs="Times New Roman"/>
          <w:lang w:val="it-IT"/>
        </w:rPr>
      </w:pPr>
    </w:p>
    <w:p w:rsidR="00F20478" w:rsidRDefault="00F20478" w:rsidP="00E37E96">
      <w:pPr>
        <w:spacing w:after="0" w:line="240" w:lineRule="auto"/>
        <w:ind w:left="284"/>
        <w:jc w:val="both"/>
        <w:rPr>
          <w:rFonts w:ascii="Times New Roman" w:eastAsia="Times New Roman" w:hAnsi="Times New Roman" w:cs="Times New Roman"/>
          <w:lang w:val="it-IT"/>
        </w:rPr>
      </w:pPr>
    </w:p>
    <w:p w:rsidR="00F20478" w:rsidRPr="002A339C" w:rsidRDefault="00F20478" w:rsidP="00E37E96">
      <w:pPr>
        <w:spacing w:after="0" w:line="240" w:lineRule="auto"/>
        <w:ind w:left="284"/>
        <w:jc w:val="both"/>
        <w:rPr>
          <w:rFonts w:ascii="Times New Roman" w:eastAsia="Times New Roman" w:hAnsi="Times New Roman" w:cs="Times New Roman"/>
          <w:lang w:val="it-I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268"/>
        <w:gridCol w:w="1701"/>
        <w:gridCol w:w="2693"/>
      </w:tblGrid>
      <w:tr w:rsidR="004E2941" w:rsidRPr="002A339C" w:rsidTr="004E2941">
        <w:trPr>
          <w:cantSplit/>
          <w:trHeight w:val="392"/>
        </w:trPr>
        <w:tc>
          <w:tcPr>
            <w:tcW w:w="2694" w:type="dxa"/>
            <w:tcBorders>
              <w:top w:val="single" w:sz="18" w:space="0" w:color="008000"/>
              <w:left w:val="single" w:sz="18" w:space="0" w:color="008000"/>
              <w:bottom w:val="single" w:sz="18" w:space="0" w:color="008000"/>
              <w:right w:val="single" w:sz="4" w:space="0" w:color="auto"/>
            </w:tcBorders>
            <w:shd w:val="pct20" w:color="auto" w:fill="auto"/>
            <w:vAlign w:val="center"/>
          </w:tcPr>
          <w:p w:rsidR="004E2941" w:rsidRPr="002A339C" w:rsidRDefault="004E2941" w:rsidP="00E37E96">
            <w:pPr>
              <w:spacing w:after="0" w:line="240" w:lineRule="auto"/>
              <w:outlineLvl w:val="4"/>
              <w:rPr>
                <w:rFonts w:ascii="Times New Roman" w:eastAsia="Times New Roman" w:hAnsi="Times New Roman" w:cs="Times New Roman"/>
                <w:bCs/>
                <w:iCs/>
                <w:noProof/>
                <w:lang w:val="en-GB"/>
              </w:rPr>
            </w:pPr>
            <w:r w:rsidRPr="002A339C">
              <w:rPr>
                <w:rFonts w:ascii="Times New Roman" w:eastAsia="Times New Roman" w:hAnsi="Times New Roman" w:cs="Times New Roman"/>
                <w:bCs/>
                <w:iCs/>
                <w:noProof/>
                <w:lang w:val="en-GB"/>
              </w:rPr>
              <w:t>Cerinta caracteristica a BAT</w:t>
            </w:r>
          </w:p>
        </w:tc>
        <w:tc>
          <w:tcPr>
            <w:tcW w:w="2268" w:type="dxa"/>
            <w:tcBorders>
              <w:top w:val="single" w:sz="18" w:space="0" w:color="008000"/>
              <w:left w:val="single" w:sz="4" w:space="0" w:color="auto"/>
              <w:bottom w:val="nil"/>
              <w:right w:val="single" w:sz="4" w:space="0" w:color="auto"/>
            </w:tcBorders>
            <w:shd w:val="pct20" w:color="000000" w:fill="FFFFFF"/>
            <w:vAlign w:val="center"/>
          </w:tcPr>
          <w:p w:rsidR="004E2941" w:rsidRPr="002A339C" w:rsidRDefault="004E2941"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Unde este pastrata</w:t>
            </w:r>
          </w:p>
        </w:tc>
        <w:tc>
          <w:tcPr>
            <w:tcW w:w="1701" w:type="dxa"/>
            <w:tcBorders>
              <w:top w:val="single" w:sz="18" w:space="0" w:color="008000"/>
              <w:left w:val="single" w:sz="4" w:space="0" w:color="auto"/>
              <w:bottom w:val="nil"/>
              <w:right w:val="single" w:sz="4" w:space="0" w:color="auto"/>
            </w:tcBorders>
            <w:shd w:val="pct20" w:color="000000" w:fill="FFFFFF"/>
            <w:vAlign w:val="center"/>
          </w:tcPr>
          <w:p w:rsidR="004E2941" w:rsidRPr="002A339C" w:rsidRDefault="004E2941" w:rsidP="00E37E96">
            <w:pPr>
              <w:spacing w:after="0" w:line="240" w:lineRule="auto"/>
              <w:ind w:left="34" w:hanging="34"/>
              <w:jc w:val="center"/>
              <w:rPr>
                <w:rFonts w:ascii="Times New Roman" w:eastAsia="Times New Roman" w:hAnsi="Times New Roman" w:cs="Times New Roman"/>
              </w:rPr>
            </w:pPr>
            <w:r w:rsidRPr="002A339C">
              <w:rPr>
                <w:rFonts w:ascii="Times New Roman" w:eastAsia="Times New Roman" w:hAnsi="Times New Roman" w:cs="Times New Roman"/>
              </w:rPr>
              <w:t>Cum se identifica</w:t>
            </w:r>
          </w:p>
        </w:tc>
        <w:tc>
          <w:tcPr>
            <w:tcW w:w="2693" w:type="dxa"/>
            <w:tcBorders>
              <w:top w:val="single" w:sz="18" w:space="0" w:color="008000"/>
              <w:left w:val="single" w:sz="4" w:space="0" w:color="auto"/>
              <w:bottom w:val="nil"/>
              <w:right w:val="single" w:sz="18" w:space="0" w:color="008000"/>
            </w:tcBorders>
            <w:shd w:val="pct20" w:color="000000" w:fill="FFFFFF"/>
            <w:vAlign w:val="center"/>
          </w:tcPr>
          <w:p w:rsidR="004E2941" w:rsidRPr="002A339C" w:rsidRDefault="004E2941" w:rsidP="00E37E96">
            <w:pPr>
              <w:spacing w:after="0" w:line="240" w:lineRule="auto"/>
              <w:ind w:left="284"/>
              <w:jc w:val="center"/>
              <w:rPr>
                <w:rFonts w:ascii="Times New Roman" w:eastAsia="Times New Roman" w:hAnsi="Times New Roman" w:cs="Times New Roman"/>
              </w:rPr>
            </w:pPr>
            <w:r w:rsidRPr="002A339C">
              <w:rPr>
                <w:rFonts w:ascii="Times New Roman" w:eastAsia="Times New Roman" w:hAnsi="Times New Roman" w:cs="Times New Roman"/>
              </w:rPr>
              <w:t>Cine este responsabil</w:t>
            </w:r>
          </w:p>
        </w:tc>
      </w:tr>
      <w:tr w:rsidR="004E2941" w:rsidRPr="002A339C" w:rsidTr="004E2941">
        <w:trPr>
          <w:cantSplit/>
          <w:trHeight w:val="392"/>
        </w:trPr>
        <w:tc>
          <w:tcPr>
            <w:tcW w:w="2694" w:type="dxa"/>
            <w:tcBorders>
              <w:top w:val="single" w:sz="18" w:space="0" w:color="008000"/>
              <w:left w:val="single" w:sz="18" w:space="0" w:color="008000"/>
              <w:bottom w:val="nil"/>
              <w:right w:val="single" w:sz="4" w:space="0" w:color="auto"/>
            </w:tcBorders>
            <w:shd w:val="pct20" w:color="auto" w:fill="auto"/>
          </w:tcPr>
          <w:p w:rsidR="004E2941" w:rsidRPr="002A339C" w:rsidRDefault="004E2941" w:rsidP="00E37E96">
            <w:pPr>
              <w:spacing w:after="0" w:line="240" w:lineRule="auto"/>
              <w:ind w:left="-27" w:right="-108"/>
              <w:rPr>
                <w:rFonts w:ascii="Times New Roman" w:eastAsia="Times New Roman" w:hAnsi="Times New Roman" w:cs="Times New Roman"/>
                <w:b/>
              </w:rPr>
            </w:pPr>
            <w:r w:rsidRPr="002A339C">
              <w:rPr>
                <w:rFonts w:ascii="Times New Roman" w:eastAsia="Times New Roman" w:hAnsi="Times New Roman" w:cs="Times New Roman"/>
                <w:b/>
              </w:rPr>
              <w:t>Documentatia de management si evidentele</w:t>
            </w:r>
          </w:p>
          <w:p w:rsidR="004E2941" w:rsidRPr="002A339C" w:rsidRDefault="004E2941" w:rsidP="00E37E96">
            <w:pPr>
              <w:spacing w:after="0" w:line="240" w:lineRule="auto"/>
              <w:ind w:left="-27" w:right="-108"/>
              <w:rPr>
                <w:rFonts w:ascii="Times New Roman" w:eastAsia="Times New Roman" w:hAnsi="Times New Roman" w:cs="Times New Roman"/>
              </w:rPr>
            </w:pPr>
            <w:r w:rsidRPr="002A339C">
              <w:rPr>
                <w:rFonts w:ascii="Times New Roman" w:eastAsia="Times New Roman" w:hAnsi="Times New Roman" w:cs="Times New Roman"/>
              </w:rPr>
              <w:t>Pentru fiecare dintre urmatoarele elemente ale sistemului dumneavoastra de management dati informatiile solicitate.</w:t>
            </w:r>
          </w:p>
        </w:tc>
        <w:tc>
          <w:tcPr>
            <w:tcW w:w="2268" w:type="dxa"/>
            <w:tcBorders>
              <w:top w:val="single" w:sz="18" w:space="0" w:color="008000"/>
              <w:left w:val="single" w:sz="4" w:space="0" w:color="auto"/>
              <w:bottom w:val="single" w:sz="4" w:space="0" w:color="auto"/>
              <w:right w:val="single" w:sz="4" w:space="0" w:color="auto"/>
            </w:tcBorders>
            <w:shd w:val="diagStripe" w:color="auto" w:fill="auto"/>
          </w:tcPr>
          <w:p w:rsidR="004E2941" w:rsidRPr="002A339C" w:rsidRDefault="004E2941" w:rsidP="00E37E96">
            <w:pPr>
              <w:spacing w:after="0" w:line="240" w:lineRule="auto"/>
              <w:rPr>
                <w:rFonts w:ascii="Times New Roman" w:eastAsia="Times New Roman" w:hAnsi="Times New Roman" w:cs="Times New Roman"/>
                <w:b/>
                <w:lang w:val="it-IT"/>
              </w:rPr>
            </w:pPr>
          </w:p>
        </w:tc>
        <w:tc>
          <w:tcPr>
            <w:tcW w:w="1701" w:type="dxa"/>
            <w:tcBorders>
              <w:top w:val="single" w:sz="18" w:space="0" w:color="008000"/>
              <w:left w:val="single" w:sz="4" w:space="0" w:color="auto"/>
              <w:bottom w:val="single" w:sz="4" w:space="0" w:color="auto"/>
              <w:right w:val="single" w:sz="4" w:space="0" w:color="auto"/>
            </w:tcBorders>
            <w:shd w:val="diagStripe" w:color="auto" w:fill="auto"/>
          </w:tcPr>
          <w:p w:rsidR="004E2941" w:rsidRPr="002A339C" w:rsidRDefault="004E2941" w:rsidP="00E37E96">
            <w:pPr>
              <w:spacing w:after="0" w:line="240" w:lineRule="auto"/>
              <w:rPr>
                <w:rFonts w:ascii="Times New Roman" w:eastAsia="Times New Roman" w:hAnsi="Times New Roman" w:cs="Times New Roman"/>
                <w:b/>
                <w:lang w:val="it-IT"/>
              </w:rPr>
            </w:pPr>
          </w:p>
        </w:tc>
        <w:tc>
          <w:tcPr>
            <w:tcW w:w="2693" w:type="dxa"/>
            <w:tcBorders>
              <w:top w:val="single" w:sz="18" w:space="0" w:color="008000"/>
              <w:left w:val="single" w:sz="4" w:space="0" w:color="auto"/>
              <w:bottom w:val="single" w:sz="4" w:space="0" w:color="auto"/>
              <w:right w:val="single" w:sz="18" w:space="0" w:color="008000"/>
            </w:tcBorders>
            <w:shd w:val="diagStripe" w:color="auto" w:fill="auto"/>
          </w:tcPr>
          <w:p w:rsidR="004E2941" w:rsidRPr="002A339C" w:rsidRDefault="004E2941" w:rsidP="00E37E96">
            <w:pPr>
              <w:spacing w:after="0" w:line="240" w:lineRule="auto"/>
              <w:rPr>
                <w:rFonts w:ascii="Times New Roman" w:eastAsia="Times New Roman" w:hAnsi="Times New Roman" w:cs="Times New Roman"/>
                <w:b/>
                <w:lang w:val="it-IT"/>
              </w:rPr>
            </w:pPr>
          </w:p>
        </w:tc>
      </w:tr>
      <w:tr w:rsidR="004E2941" w:rsidRPr="002A339C" w:rsidTr="004E2941">
        <w:trPr>
          <w:cantSplit/>
          <w:trHeight w:val="392"/>
        </w:trPr>
        <w:tc>
          <w:tcPr>
            <w:tcW w:w="2694" w:type="dxa"/>
            <w:tcBorders>
              <w:top w:val="single" w:sz="4" w:space="0" w:color="auto"/>
              <w:left w:val="single" w:sz="18" w:space="0" w:color="008000"/>
              <w:bottom w:val="single" w:sz="4" w:space="0" w:color="auto"/>
              <w:right w:val="single" w:sz="4"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Politici</w:t>
            </w:r>
          </w:p>
        </w:tc>
        <w:tc>
          <w:tcPr>
            <w:tcW w:w="2268"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en-US"/>
              </w:rPr>
              <w:t>Sediu/locuri de munca</w:t>
            </w:r>
          </w:p>
        </w:tc>
        <w:tc>
          <w:tcPr>
            <w:tcW w:w="1701"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US"/>
              </w:rPr>
              <w:t>Politica in domeniul mediului</w:t>
            </w:r>
          </w:p>
        </w:tc>
        <w:tc>
          <w:tcPr>
            <w:tcW w:w="2693" w:type="dxa"/>
            <w:tcBorders>
              <w:top w:val="single" w:sz="4" w:space="0" w:color="auto"/>
              <w:left w:val="single" w:sz="4"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US"/>
              </w:rPr>
              <w:t>Conducerea societatii</w:t>
            </w:r>
          </w:p>
        </w:tc>
      </w:tr>
      <w:tr w:rsidR="004E2941" w:rsidRPr="002A339C" w:rsidTr="004E2941">
        <w:trPr>
          <w:cantSplit/>
          <w:trHeight w:val="392"/>
        </w:trPr>
        <w:tc>
          <w:tcPr>
            <w:tcW w:w="2694" w:type="dxa"/>
            <w:tcBorders>
              <w:top w:val="single" w:sz="4" w:space="0" w:color="auto"/>
              <w:left w:val="single" w:sz="18" w:space="0" w:color="008000"/>
              <w:bottom w:val="single" w:sz="4" w:space="0" w:color="auto"/>
              <w:right w:val="single" w:sz="4"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Responsibilitati</w:t>
            </w:r>
          </w:p>
        </w:tc>
        <w:tc>
          <w:tcPr>
            <w:tcW w:w="2268"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la fiecare angajat</w:t>
            </w:r>
          </w:p>
        </w:tc>
        <w:tc>
          <w:tcPr>
            <w:tcW w:w="1701"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ind w:right="-108" w:hanging="117"/>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  Organigrama</w:t>
            </w:r>
          </w:p>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Fise de post</w:t>
            </w:r>
          </w:p>
        </w:tc>
        <w:tc>
          <w:tcPr>
            <w:tcW w:w="2693" w:type="dxa"/>
            <w:tcBorders>
              <w:top w:val="single" w:sz="4" w:space="0" w:color="auto"/>
              <w:left w:val="single" w:sz="4"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en-US"/>
              </w:rPr>
              <w:t>Responsabilul managementului pentru calitate, mediu, siguranta si securitatea in munca</w:t>
            </w:r>
          </w:p>
        </w:tc>
      </w:tr>
      <w:tr w:rsidR="004E2941" w:rsidRPr="002A339C" w:rsidTr="004E2941">
        <w:trPr>
          <w:cantSplit/>
          <w:trHeight w:val="392"/>
        </w:trPr>
        <w:tc>
          <w:tcPr>
            <w:tcW w:w="2694" w:type="dxa"/>
            <w:tcBorders>
              <w:top w:val="single" w:sz="4" w:space="0" w:color="auto"/>
              <w:left w:val="single" w:sz="18" w:space="0" w:color="008000"/>
              <w:bottom w:val="single" w:sz="4" w:space="0" w:color="auto"/>
              <w:right w:val="single" w:sz="4"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Tinte</w:t>
            </w:r>
          </w:p>
        </w:tc>
        <w:tc>
          <w:tcPr>
            <w:tcW w:w="2268"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en-US"/>
              </w:rPr>
              <w:t>Departamente unitate</w:t>
            </w:r>
          </w:p>
        </w:tc>
        <w:tc>
          <w:tcPr>
            <w:tcW w:w="1701"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ind w:right="-99"/>
              <w:rPr>
                <w:rFonts w:ascii="Times New Roman" w:eastAsia="Times New Roman" w:hAnsi="Times New Roman" w:cs="Times New Roman"/>
                <w:lang w:val="fr-FR"/>
              </w:rPr>
            </w:pPr>
            <w:r w:rsidRPr="002A339C">
              <w:rPr>
                <w:rFonts w:ascii="Times New Roman" w:eastAsia="Times New Roman" w:hAnsi="Times New Roman" w:cs="Times New Roman"/>
                <w:lang w:val="fr-FR"/>
              </w:rPr>
              <w:t>Program de management de mediu</w:t>
            </w:r>
          </w:p>
        </w:tc>
        <w:tc>
          <w:tcPr>
            <w:tcW w:w="2693" w:type="dxa"/>
            <w:tcBorders>
              <w:top w:val="single" w:sz="4" w:space="0" w:color="auto"/>
              <w:left w:val="single" w:sz="4"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en-US"/>
              </w:rPr>
              <w:t>Conducatori departamente</w:t>
            </w:r>
          </w:p>
        </w:tc>
      </w:tr>
      <w:tr w:rsidR="004E2941" w:rsidRPr="002A339C" w:rsidTr="004E2941">
        <w:trPr>
          <w:cantSplit/>
          <w:trHeight w:val="392"/>
        </w:trPr>
        <w:tc>
          <w:tcPr>
            <w:tcW w:w="2694" w:type="dxa"/>
            <w:tcBorders>
              <w:top w:val="single" w:sz="4" w:space="0" w:color="auto"/>
              <w:left w:val="single" w:sz="18" w:space="0" w:color="008000"/>
              <w:bottom w:val="single" w:sz="4" w:space="0" w:color="auto"/>
              <w:right w:val="single" w:sz="4" w:space="0" w:color="auto"/>
            </w:tcBorders>
            <w:shd w:val="pct20" w:color="auto" w:fill="auto"/>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rPr>
              <w:t>Evidentele de intretinere</w:t>
            </w:r>
          </w:p>
        </w:tc>
        <w:tc>
          <w:tcPr>
            <w:tcW w:w="2268"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en-US"/>
              </w:rPr>
              <w:t>Departamente unitate</w:t>
            </w:r>
          </w:p>
        </w:tc>
        <w:tc>
          <w:tcPr>
            <w:tcW w:w="1701"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Plan de revizii si reparatii</w:t>
            </w:r>
          </w:p>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Fise de reparatii</w:t>
            </w:r>
          </w:p>
        </w:tc>
        <w:tc>
          <w:tcPr>
            <w:tcW w:w="2693" w:type="dxa"/>
            <w:tcBorders>
              <w:top w:val="single" w:sz="4" w:space="0" w:color="auto"/>
              <w:left w:val="single" w:sz="4"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en-US"/>
              </w:rPr>
            </w:pPr>
            <w:r w:rsidRPr="002A339C">
              <w:rPr>
                <w:rFonts w:ascii="Times New Roman" w:eastAsia="Times New Roman" w:hAnsi="Times New Roman" w:cs="Times New Roman"/>
                <w:lang w:val="en-US"/>
              </w:rPr>
              <w:t>Director Tehnic</w:t>
            </w:r>
          </w:p>
        </w:tc>
      </w:tr>
      <w:tr w:rsidR="004E2941" w:rsidRPr="002A339C" w:rsidTr="004E2941">
        <w:trPr>
          <w:cantSplit/>
          <w:trHeight w:val="392"/>
        </w:trPr>
        <w:tc>
          <w:tcPr>
            <w:tcW w:w="2694" w:type="dxa"/>
            <w:tcBorders>
              <w:top w:val="single" w:sz="4" w:space="0" w:color="auto"/>
              <w:left w:val="single" w:sz="18" w:space="0" w:color="008000"/>
              <w:bottom w:val="single" w:sz="4" w:space="0" w:color="auto"/>
              <w:right w:val="single" w:sz="4" w:space="0" w:color="auto"/>
            </w:tcBorders>
            <w:shd w:val="pct20" w:color="auto" w:fill="auto"/>
          </w:tcPr>
          <w:p w:rsidR="004E2941" w:rsidRPr="002A339C" w:rsidRDefault="004E2941" w:rsidP="00E37E96">
            <w:pPr>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GB"/>
              </w:rPr>
              <w:lastRenderedPageBreak/>
              <w:t>Proceduri</w:t>
            </w:r>
          </w:p>
        </w:tc>
        <w:tc>
          <w:tcPr>
            <w:tcW w:w="2268"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US"/>
              </w:rPr>
              <w:t>Responsabilul managementului pentru calitate, mediu, siguranta si securitatea in munca</w:t>
            </w:r>
          </w:p>
        </w:tc>
        <w:tc>
          <w:tcPr>
            <w:tcW w:w="1701"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Conform PO-01 Procedura de elaborare a procedurilor</w:t>
            </w:r>
          </w:p>
        </w:tc>
        <w:tc>
          <w:tcPr>
            <w:tcW w:w="2693" w:type="dxa"/>
            <w:tcBorders>
              <w:top w:val="single" w:sz="4" w:space="0" w:color="auto"/>
              <w:left w:val="single" w:sz="4"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Toti utilizatorii de proceduri</w:t>
            </w:r>
          </w:p>
        </w:tc>
      </w:tr>
      <w:tr w:rsidR="004E2941" w:rsidRPr="002A339C" w:rsidTr="004E2941">
        <w:trPr>
          <w:cantSplit/>
          <w:trHeight w:val="392"/>
        </w:trPr>
        <w:tc>
          <w:tcPr>
            <w:tcW w:w="2694" w:type="dxa"/>
            <w:tcBorders>
              <w:top w:val="single" w:sz="4" w:space="0" w:color="auto"/>
              <w:left w:val="single" w:sz="18" w:space="0" w:color="008000"/>
              <w:bottom w:val="single" w:sz="6" w:space="0" w:color="auto"/>
              <w:right w:val="single" w:sz="4" w:space="0" w:color="auto"/>
            </w:tcBorders>
            <w:shd w:val="pct20" w:color="auto" w:fill="auto"/>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rPr>
              <w:t>Registrele de monitorizare</w:t>
            </w:r>
          </w:p>
        </w:tc>
        <w:tc>
          <w:tcPr>
            <w:tcW w:w="2268" w:type="dxa"/>
            <w:tcBorders>
              <w:top w:val="single" w:sz="4" w:space="0" w:color="auto"/>
              <w:left w:val="single" w:sz="4" w:space="0" w:color="auto"/>
              <w:bottom w:val="single" w:sz="6"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en-US"/>
              </w:rPr>
              <w:t>Responsabilul managementului pentru calitate, mediu, siguranta si securitatea in munca</w:t>
            </w:r>
          </w:p>
        </w:tc>
        <w:tc>
          <w:tcPr>
            <w:tcW w:w="1701" w:type="dxa"/>
            <w:tcBorders>
              <w:top w:val="single" w:sz="4" w:space="0" w:color="auto"/>
              <w:left w:val="single" w:sz="4" w:space="0" w:color="auto"/>
              <w:bottom w:val="single" w:sz="6"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Fisa monitorizare indicatori de mediu</w:t>
            </w:r>
          </w:p>
          <w:p w:rsidR="004E2941" w:rsidRPr="002A339C" w:rsidRDefault="004E2941" w:rsidP="00E37E96">
            <w:pPr>
              <w:spacing w:after="0" w:line="240" w:lineRule="auto"/>
              <w:rPr>
                <w:rFonts w:ascii="Times New Roman" w:eastAsia="Times New Roman" w:hAnsi="Times New Roman" w:cs="Times New Roman"/>
                <w:lang w:val="en-GB"/>
              </w:rPr>
            </w:pPr>
          </w:p>
        </w:tc>
        <w:tc>
          <w:tcPr>
            <w:tcW w:w="2693" w:type="dxa"/>
            <w:tcBorders>
              <w:top w:val="single" w:sz="4" w:space="0" w:color="auto"/>
              <w:left w:val="single" w:sz="4" w:space="0" w:color="auto"/>
              <w:bottom w:val="single" w:sz="6"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US"/>
              </w:rPr>
              <w:t>Conducatori departamente</w:t>
            </w:r>
          </w:p>
        </w:tc>
      </w:tr>
      <w:tr w:rsidR="004E2941" w:rsidRPr="002A339C" w:rsidTr="004E2941">
        <w:trPr>
          <w:cantSplit/>
          <w:trHeight w:val="392"/>
        </w:trPr>
        <w:tc>
          <w:tcPr>
            <w:tcW w:w="2694" w:type="dxa"/>
            <w:tcBorders>
              <w:top w:val="single" w:sz="6" w:space="0" w:color="auto"/>
              <w:left w:val="single" w:sz="18" w:space="0" w:color="008000"/>
              <w:bottom w:val="single" w:sz="4" w:space="0" w:color="auto"/>
              <w:right w:val="single" w:sz="4"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Rezultatele auditurilor</w:t>
            </w:r>
          </w:p>
        </w:tc>
        <w:tc>
          <w:tcPr>
            <w:tcW w:w="2268" w:type="dxa"/>
            <w:tcBorders>
              <w:top w:val="single" w:sz="6"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US"/>
              </w:rPr>
              <w:t>Responsabil cu managementul pentru calitate, mediu, siguranta si securitatea in munca</w:t>
            </w:r>
          </w:p>
        </w:tc>
        <w:tc>
          <w:tcPr>
            <w:tcW w:w="1701" w:type="dxa"/>
            <w:tcBorders>
              <w:top w:val="single" w:sz="6"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RAPOARTE DE AUDIT</w:t>
            </w:r>
          </w:p>
          <w:p w:rsidR="004E2941" w:rsidRPr="002A339C" w:rsidRDefault="004E2941" w:rsidP="00E37E96">
            <w:pPr>
              <w:spacing w:after="0" w:line="240" w:lineRule="auto"/>
              <w:rPr>
                <w:rFonts w:ascii="Times New Roman" w:eastAsia="Times New Roman" w:hAnsi="Times New Roman" w:cs="Times New Roman"/>
                <w:lang w:val="fr-FR"/>
              </w:rPr>
            </w:pPr>
          </w:p>
        </w:tc>
        <w:tc>
          <w:tcPr>
            <w:tcW w:w="2693" w:type="dxa"/>
            <w:tcBorders>
              <w:top w:val="single" w:sz="6" w:space="0" w:color="auto"/>
              <w:left w:val="single" w:sz="4"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US"/>
              </w:rPr>
              <w:t>Responsabil cu managementul pentru calitate, mediu, siguranta si securitatea in munca</w:t>
            </w:r>
          </w:p>
        </w:tc>
      </w:tr>
      <w:tr w:rsidR="004E2941" w:rsidRPr="002A339C" w:rsidTr="004E2941">
        <w:trPr>
          <w:cantSplit/>
          <w:trHeight w:val="392"/>
        </w:trPr>
        <w:tc>
          <w:tcPr>
            <w:tcW w:w="2694" w:type="dxa"/>
            <w:tcBorders>
              <w:top w:val="single" w:sz="4" w:space="0" w:color="auto"/>
              <w:left w:val="single" w:sz="18" w:space="0" w:color="008000"/>
              <w:bottom w:val="single" w:sz="4" w:space="0" w:color="auto"/>
              <w:right w:val="single" w:sz="4" w:space="0" w:color="auto"/>
            </w:tcBorders>
            <w:shd w:val="pct20" w:color="auto" w:fill="auto"/>
          </w:tcPr>
          <w:p w:rsidR="004E2941" w:rsidRPr="002A339C" w:rsidRDefault="004E294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Rezultatele revizuirilor</w:t>
            </w:r>
          </w:p>
        </w:tc>
        <w:tc>
          <w:tcPr>
            <w:tcW w:w="2268"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Departamente unitate</w:t>
            </w:r>
          </w:p>
        </w:tc>
        <w:tc>
          <w:tcPr>
            <w:tcW w:w="1701"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ind w:right="-108"/>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Procedura generala controlul documentelor</w:t>
            </w:r>
          </w:p>
        </w:tc>
        <w:tc>
          <w:tcPr>
            <w:tcW w:w="2693" w:type="dxa"/>
            <w:tcBorders>
              <w:top w:val="single" w:sz="4" w:space="0" w:color="auto"/>
              <w:left w:val="single" w:sz="4" w:space="0" w:color="auto"/>
              <w:bottom w:val="single" w:sz="4" w:space="0" w:color="auto"/>
              <w:right w:val="single" w:sz="18" w:space="0" w:color="008000"/>
            </w:tcBorders>
          </w:tcPr>
          <w:p w:rsidR="004E2941" w:rsidRPr="002A339C" w:rsidRDefault="004E2941" w:rsidP="00E37E96">
            <w:pPr>
              <w:spacing w:after="0" w:line="240" w:lineRule="auto"/>
              <w:ind w:left="-108" w:right="-108" w:hanging="142"/>
              <w:rPr>
                <w:rFonts w:ascii="Times New Roman" w:eastAsia="Times New Roman" w:hAnsi="Times New Roman" w:cs="Times New Roman"/>
                <w:lang w:val="en-US"/>
              </w:rPr>
            </w:pPr>
            <w:r w:rsidRPr="002A339C">
              <w:rPr>
                <w:rFonts w:ascii="Times New Roman" w:eastAsia="Times New Roman" w:hAnsi="Times New Roman" w:cs="Times New Roman"/>
                <w:lang w:val="en-US"/>
              </w:rPr>
              <w:t>Conducerea societatii</w:t>
            </w:r>
          </w:p>
          <w:p w:rsidR="004E2941" w:rsidRPr="002A339C" w:rsidRDefault="004E2941" w:rsidP="00E37E96">
            <w:pPr>
              <w:spacing w:after="0" w:line="240" w:lineRule="auto"/>
              <w:ind w:left="-108" w:right="-108" w:hanging="142"/>
              <w:rPr>
                <w:rFonts w:ascii="Times New Roman" w:eastAsia="Times New Roman" w:hAnsi="Times New Roman" w:cs="Times New Roman"/>
                <w:lang w:val="en-US"/>
              </w:rPr>
            </w:pPr>
            <w:r w:rsidRPr="002A339C">
              <w:rPr>
                <w:rFonts w:ascii="Times New Roman" w:eastAsia="Times New Roman" w:hAnsi="Times New Roman" w:cs="Times New Roman"/>
                <w:lang w:val="en-US"/>
              </w:rPr>
              <w:t>Conducatori departamente</w:t>
            </w:r>
          </w:p>
          <w:p w:rsidR="004E2941" w:rsidRPr="002A339C" w:rsidRDefault="004E2941" w:rsidP="00E37E96">
            <w:pPr>
              <w:spacing w:after="0" w:line="240" w:lineRule="auto"/>
              <w:ind w:left="-108" w:right="-108" w:hanging="142"/>
              <w:rPr>
                <w:rFonts w:ascii="Times New Roman" w:eastAsia="Times New Roman" w:hAnsi="Times New Roman" w:cs="Times New Roman"/>
                <w:lang w:val="en-US"/>
              </w:rPr>
            </w:pPr>
            <w:r w:rsidRPr="002A339C">
              <w:rPr>
                <w:rFonts w:ascii="Times New Roman" w:eastAsia="Times New Roman" w:hAnsi="Times New Roman" w:cs="Times New Roman"/>
                <w:lang w:val="en-US"/>
              </w:rPr>
              <w:t>Responsabilul managementului pentru CMSSM</w:t>
            </w:r>
          </w:p>
        </w:tc>
      </w:tr>
      <w:tr w:rsidR="004E2941" w:rsidRPr="002A339C" w:rsidTr="004E2941">
        <w:trPr>
          <w:cantSplit/>
          <w:trHeight w:val="392"/>
        </w:trPr>
        <w:tc>
          <w:tcPr>
            <w:tcW w:w="2694" w:type="dxa"/>
            <w:tcBorders>
              <w:top w:val="single" w:sz="4" w:space="0" w:color="auto"/>
              <w:left w:val="single" w:sz="18" w:space="0" w:color="008000"/>
              <w:bottom w:val="single" w:sz="4" w:space="0" w:color="auto"/>
              <w:right w:val="single" w:sz="4" w:space="0" w:color="auto"/>
            </w:tcBorders>
            <w:shd w:val="pct20" w:color="auto" w:fill="auto"/>
          </w:tcPr>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Evidentele privind sesizarile si incidentele</w:t>
            </w:r>
          </w:p>
        </w:tc>
        <w:tc>
          <w:tcPr>
            <w:tcW w:w="2268"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Departamente unitate</w:t>
            </w:r>
          </w:p>
        </w:tc>
        <w:tc>
          <w:tcPr>
            <w:tcW w:w="1701" w:type="dxa"/>
            <w:tcBorders>
              <w:top w:val="single" w:sz="4" w:space="0" w:color="auto"/>
              <w:left w:val="single" w:sz="4" w:space="0" w:color="auto"/>
              <w:bottom w:val="single" w:sz="4" w:space="0" w:color="auto"/>
              <w:right w:val="single" w:sz="4" w:space="0" w:color="auto"/>
            </w:tcBorders>
          </w:tcPr>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Registru de sesizari</w:t>
            </w:r>
          </w:p>
        </w:tc>
        <w:tc>
          <w:tcPr>
            <w:tcW w:w="2693" w:type="dxa"/>
            <w:tcBorders>
              <w:top w:val="single" w:sz="4" w:space="0" w:color="auto"/>
              <w:left w:val="single" w:sz="4" w:space="0" w:color="auto"/>
              <w:bottom w:val="single" w:sz="4" w:space="0" w:color="auto"/>
              <w:right w:val="single" w:sz="18" w:space="0" w:color="008000"/>
            </w:tcBorders>
          </w:tcPr>
          <w:p w:rsidR="004E2941" w:rsidRPr="002A339C" w:rsidRDefault="004E2941" w:rsidP="00E37E96">
            <w:pPr>
              <w:spacing w:after="0" w:line="240" w:lineRule="auto"/>
              <w:rPr>
                <w:rFonts w:ascii="Times New Roman" w:eastAsia="Times New Roman" w:hAnsi="Times New Roman" w:cs="Times New Roman"/>
                <w:lang w:val="en-US"/>
              </w:rPr>
            </w:pPr>
            <w:r w:rsidRPr="002A339C">
              <w:rPr>
                <w:rFonts w:ascii="Times New Roman" w:eastAsia="Times New Roman" w:hAnsi="Times New Roman" w:cs="Times New Roman"/>
                <w:lang w:val="en-US"/>
              </w:rPr>
              <w:t>Conducerea societatii</w:t>
            </w:r>
          </w:p>
          <w:p w:rsidR="004E2941" w:rsidRPr="002A339C" w:rsidRDefault="004E2941" w:rsidP="00E37E96">
            <w:pPr>
              <w:spacing w:after="0" w:line="240" w:lineRule="auto"/>
              <w:rPr>
                <w:rFonts w:ascii="Times New Roman" w:eastAsia="Times New Roman" w:hAnsi="Times New Roman" w:cs="Times New Roman"/>
                <w:lang w:val="en-US"/>
              </w:rPr>
            </w:pPr>
            <w:r w:rsidRPr="002A339C">
              <w:rPr>
                <w:rFonts w:ascii="Times New Roman" w:eastAsia="Times New Roman" w:hAnsi="Times New Roman" w:cs="Times New Roman"/>
                <w:lang w:val="en-US"/>
              </w:rPr>
              <w:t>Conducatori departamente</w:t>
            </w:r>
          </w:p>
          <w:p w:rsidR="004E2941" w:rsidRPr="002A339C" w:rsidRDefault="004E2941" w:rsidP="00E37E96">
            <w:pPr>
              <w:spacing w:after="0" w:line="240" w:lineRule="auto"/>
              <w:rPr>
                <w:rFonts w:ascii="Times New Roman" w:eastAsia="Times New Roman" w:hAnsi="Times New Roman" w:cs="Times New Roman"/>
                <w:lang w:val="en-US"/>
              </w:rPr>
            </w:pPr>
            <w:r w:rsidRPr="002A339C">
              <w:rPr>
                <w:rFonts w:ascii="Times New Roman" w:eastAsia="Times New Roman" w:hAnsi="Times New Roman" w:cs="Times New Roman"/>
                <w:lang w:val="en-US"/>
              </w:rPr>
              <w:t>Responsabilul managementului pentru calitate, mediu, siguranta si securitatea in munca</w:t>
            </w:r>
          </w:p>
        </w:tc>
      </w:tr>
      <w:tr w:rsidR="004E2941" w:rsidRPr="002A339C" w:rsidTr="004E2941">
        <w:trPr>
          <w:cantSplit/>
          <w:trHeight w:val="392"/>
        </w:trPr>
        <w:tc>
          <w:tcPr>
            <w:tcW w:w="2694" w:type="dxa"/>
            <w:tcBorders>
              <w:top w:val="single" w:sz="4" w:space="0" w:color="auto"/>
              <w:left w:val="single" w:sz="18" w:space="0" w:color="008000"/>
              <w:bottom w:val="single" w:sz="18" w:space="0" w:color="008000"/>
              <w:right w:val="single" w:sz="4" w:space="0" w:color="auto"/>
            </w:tcBorders>
            <w:shd w:val="pct20" w:color="auto" w:fill="auto"/>
          </w:tcPr>
          <w:p w:rsidR="004E2941" w:rsidRPr="002A339C" w:rsidRDefault="004E294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Evidentele privind instruirile</w:t>
            </w:r>
          </w:p>
        </w:tc>
        <w:tc>
          <w:tcPr>
            <w:tcW w:w="2268" w:type="dxa"/>
            <w:tcBorders>
              <w:top w:val="single" w:sz="4" w:space="0" w:color="auto"/>
              <w:left w:val="single" w:sz="4" w:space="0" w:color="auto"/>
              <w:bottom w:val="single" w:sz="18" w:space="0" w:color="008000"/>
              <w:right w:val="single" w:sz="4" w:space="0" w:color="auto"/>
            </w:tcBorders>
          </w:tcPr>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Departamente unitate/Resurse umane</w:t>
            </w:r>
          </w:p>
        </w:tc>
        <w:tc>
          <w:tcPr>
            <w:tcW w:w="1701" w:type="dxa"/>
            <w:tcBorders>
              <w:top w:val="single" w:sz="4" w:space="0" w:color="auto"/>
              <w:left w:val="single" w:sz="4" w:space="0" w:color="auto"/>
              <w:bottom w:val="single" w:sz="18" w:space="0" w:color="008000"/>
              <w:right w:val="single" w:sz="4" w:space="0" w:color="auto"/>
            </w:tcBorders>
          </w:tcPr>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Dosare personale de instruire</w:t>
            </w:r>
          </w:p>
        </w:tc>
        <w:tc>
          <w:tcPr>
            <w:tcW w:w="2693" w:type="dxa"/>
            <w:tcBorders>
              <w:top w:val="single" w:sz="4" w:space="0" w:color="auto"/>
              <w:left w:val="single" w:sz="4" w:space="0" w:color="auto"/>
              <w:bottom w:val="single" w:sz="18" w:space="0" w:color="008000"/>
              <w:right w:val="single" w:sz="18" w:space="0" w:color="008000"/>
            </w:tcBorders>
          </w:tcPr>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Conducerea societatii</w:t>
            </w:r>
          </w:p>
          <w:p w:rsidR="004E2941" w:rsidRPr="002A339C" w:rsidRDefault="004E2941" w:rsidP="00E37E96">
            <w:pPr>
              <w:spacing w:after="0" w:line="240" w:lineRule="auto"/>
              <w:jc w:val="center"/>
              <w:rPr>
                <w:rFonts w:ascii="Times New Roman" w:eastAsia="Times New Roman" w:hAnsi="Times New Roman" w:cs="Times New Roman"/>
                <w:lang w:val="en-US"/>
              </w:rPr>
            </w:pPr>
          </w:p>
          <w:p w:rsidR="004E2941" w:rsidRPr="002A339C" w:rsidRDefault="004E2941"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Conducatori departamente</w:t>
            </w:r>
          </w:p>
        </w:tc>
      </w:tr>
    </w:tbl>
    <w:p w:rsidR="004E2941" w:rsidRPr="002A339C" w:rsidRDefault="004E2941" w:rsidP="00E37E96">
      <w:pPr>
        <w:spacing w:after="0" w:line="240" w:lineRule="auto"/>
        <w:ind w:left="284"/>
        <w:jc w:val="both"/>
        <w:rPr>
          <w:rFonts w:ascii="Times New Roman" w:eastAsia="Times New Roman" w:hAnsi="Times New Roman" w:cs="Times New Roman"/>
          <w:lang w:val="it-IT"/>
        </w:rPr>
      </w:pPr>
    </w:p>
    <w:p w:rsidR="004E2941" w:rsidRPr="002A339C" w:rsidRDefault="004E2941" w:rsidP="00E37E96">
      <w:pPr>
        <w:spacing w:after="0" w:line="240" w:lineRule="auto"/>
        <w:ind w:left="284"/>
        <w:jc w:val="both"/>
        <w:rPr>
          <w:rFonts w:ascii="Times New Roman" w:eastAsia="Times New Roman" w:hAnsi="Times New Roman" w:cs="Times New Roman"/>
          <w:lang w:val="it-IT"/>
        </w:rPr>
      </w:pPr>
    </w:p>
    <w:p w:rsidR="004E2941" w:rsidRPr="002A339C" w:rsidRDefault="004E2941" w:rsidP="00E37E96">
      <w:pPr>
        <w:spacing w:after="0" w:line="240" w:lineRule="auto"/>
        <w:ind w:left="284"/>
        <w:jc w:val="both"/>
        <w:rPr>
          <w:rFonts w:ascii="Times New Roman" w:eastAsia="Times New Roman" w:hAnsi="Times New Roman" w:cs="Times New Roman"/>
          <w:lang w:val="it-IT"/>
        </w:rPr>
      </w:pPr>
    </w:p>
    <w:p w:rsidR="004E2941" w:rsidRPr="002A339C" w:rsidRDefault="004E2941" w:rsidP="00E37E96">
      <w:pPr>
        <w:spacing w:after="0" w:line="240" w:lineRule="auto"/>
        <w:ind w:left="284"/>
        <w:jc w:val="both"/>
        <w:rPr>
          <w:rFonts w:ascii="Times New Roman" w:eastAsia="Times New Roman" w:hAnsi="Times New Roman" w:cs="Times New Roman"/>
          <w:lang w:val="it-IT"/>
        </w:rPr>
      </w:pPr>
    </w:p>
    <w:p w:rsidR="004E2941" w:rsidRDefault="004E2941"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Default="00951DAE" w:rsidP="00E37E96">
      <w:pPr>
        <w:spacing w:after="0" w:line="240" w:lineRule="auto"/>
        <w:ind w:left="284"/>
        <w:jc w:val="both"/>
        <w:rPr>
          <w:rFonts w:ascii="Times New Roman" w:eastAsia="Times New Roman" w:hAnsi="Times New Roman" w:cs="Times New Roman"/>
          <w:lang w:val="it-IT"/>
        </w:rPr>
      </w:pPr>
    </w:p>
    <w:p w:rsidR="00951DAE" w:rsidRPr="002A339C" w:rsidRDefault="00951DAE" w:rsidP="00E37E96">
      <w:pPr>
        <w:spacing w:after="0" w:line="240" w:lineRule="auto"/>
        <w:ind w:left="284"/>
        <w:jc w:val="both"/>
        <w:rPr>
          <w:rFonts w:ascii="Times New Roman" w:eastAsia="Times New Roman" w:hAnsi="Times New Roman" w:cs="Times New Roman"/>
          <w:lang w:val="it-IT"/>
        </w:rPr>
      </w:pPr>
    </w:p>
    <w:p w:rsidR="004E2941" w:rsidRDefault="004E2941" w:rsidP="00E37E96">
      <w:pPr>
        <w:spacing w:after="0" w:line="240" w:lineRule="auto"/>
        <w:ind w:left="284"/>
        <w:jc w:val="both"/>
        <w:rPr>
          <w:rFonts w:ascii="Times New Roman" w:eastAsia="Times New Roman" w:hAnsi="Times New Roman" w:cs="Times New Roman"/>
          <w:lang w:val="it-IT"/>
        </w:rPr>
      </w:pPr>
    </w:p>
    <w:p w:rsidR="00F20478" w:rsidRPr="002A339C" w:rsidRDefault="00F20478" w:rsidP="00E37E96">
      <w:pPr>
        <w:spacing w:after="0" w:line="240" w:lineRule="auto"/>
        <w:ind w:left="284"/>
        <w:jc w:val="both"/>
        <w:rPr>
          <w:rFonts w:ascii="Times New Roman" w:eastAsia="Times New Roman" w:hAnsi="Times New Roman" w:cs="Times New Roman"/>
          <w:lang w:val="it-IT"/>
        </w:rPr>
      </w:pPr>
    </w:p>
    <w:p w:rsidR="00CA713F" w:rsidRPr="002A339C" w:rsidRDefault="003B57C4" w:rsidP="00951DAE">
      <w:pPr>
        <w:spacing w:after="0" w:line="240" w:lineRule="auto"/>
        <w:rPr>
          <w:rFonts w:ascii="Times New Roman" w:eastAsia="Times New Roman" w:hAnsi="Times New Roman" w:cs="Times New Roman"/>
          <w:b/>
          <w:bCs/>
          <w:smallCaps/>
          <w:kern w:val="28"/>
          <w:lang w:val="en-GB"/>
        </w:rPr>
      </w:pPr>
      <w:r w:rsidRPr="002A339C">
        <w:rPr>
          <w:rFonts w:ascii="Times New Roman" w:hAnsi="Times New Roman" w:cs="Times New Roman"/>
          <w:b/>
        </w:rPr>
        <w:lastRenderedPageBreak/>
        <w:t>SECTIUNEA 3</w:t>
      </w:r>
      <w:bookmarkStart w:id="13" w:name="_Toc1463208"/>
      <w:bookmarkStart w:id="14" w:name="_Toc87858636"/>
      <w:bookmarkStart w:id="15" w:name="_Toc421388571"/>
      <w:r w:rsidR="00951DAE">
        <w:rPr>
          <w:rFonts w:ascii="Times New Roman" w:hAnsi="Times New Roman" w:cs="Times New Roman"/>
          <w:b/>
        </w:rPr>
        <w:t xml:space="preserve"> </w:t>
      </w:r>
      <w:r w:rsidR="00CA713F" w:rsidRPr="002A339C">
        <w:rPr>
          <w:rFonts w:ascii="Times New Roman" w:eastAsia="Times New Roman" w:hAnsi="Times New Roman" w:cs="Times New Roman"/>
          <w:b/>
          <w:bCs/>
          <w:smallCaps/>
          <w:kern w:val="28"/>
          <w:lang w:val="en-GB"/>
        </w:rPr>
        <w:t>Intrari de Materiale</w:t>
      </w:r>
      <w:bookmarkEnd w:id="13"/>
      <w:bookmarkEnd w:id="14"/>
      <w:bookmarkEnd w:id="15"/>
    </w:p>
    <w:p w:rsidR="00CA713F" w:rsidRPr="002A339C" w:rsidRDefault="008640F2" w:rsidP="00E37E96">
      <w:pPr>
        <w:keepNext/>
        <w:numPr>
          <w:ilvl w:val="1"/>
          <w:numId w:val="0"/>
        </w:numPr>
        <w:tabs>
          <w:tab w:val="num" w:pos="0"/>
          <w:tab w:val="left" w:pos="567"/>
          <w:tab w:val="left" w:pos="709"/>
          <w:tab w:val="num" w:pos="2978"/>
        </w:tabs>
        <w:spacing w:after="0" w:line="240" w:lineRule="auto"/>
        <w:ind w:right="-417" w:firstLine="284"/>
        <w:jc w:val="both"/>
        <w:outlineLvl w:val="1"/>
        <w:rPr>
          <w:rFonts w:ascii="Times New Roman" w:eastAsia="Times New Roman" w:hAnsi="Times New Roman" w:cs="Times New Roman"/>
          <w:b/>
          <w:bCs/>
        </w:rPr>
      </w:pPr>
      <w:bookmarkStart w:id="16" w:name="_Hlt479998237"/>
      <w:bookmarkStart w:id="17" w:name="_Toc472259984"/>
      <w:bookmarkStart w:id="18" w:name="_Ref478540706"/>
      <w:bookmarkStart w:id="19" w:name="_Ref478553978"/>
      <w:bookmarkStart w:id="20" w:name="_Ref478554052"/>
      <w:bookmarkStart w:id="21" w:name="_Ref478625182"/>
      <w:bookmarkStart w:id="22" w:name="_Ref478625260"/>
      <w:bookmarkStart w:id="23" w:name="_Ref478632267"/>
      <w:bookmarkStart w:id="24" w:name="_Ref478648440"/>
      <w:bookmarkStart w:id="25" w:name="_Ref478648996"/>
      <w:bookmarkStart w:id="26" w:name="_Ref478649110"/>
      <w:bookmarkStart w:id="27" w:name="_Ref478650392"/>
      <w:bookmarkStart w:id="28" w:name="_Ref478722337"/>
      <w:bookmarkStart w:id="29" w:name="_Ref513340066"/>
      <w:bookmarkStart w:id="30" w:name="_Ref513370409"/>
      <w:bookmarkStart w:id="31" w:name="_Toc1463209"/>
      <w:bookmarkStart w:id="32" w:name="_Toc421388572"/>
      <w:bookmarkEnd w:id="16"/>
      <w:r w:rsidRPr="002A339C">
        <w:rPr>
          <w:rFonts w:ascii="Times New Roman" w:eastAsia="Times New Roman" w:hAnsi="Times New Roman" w:cs="Times New Roman"/>
          <w:b/>
          <w:bCs/>
        </w:rPr>
        <w:t xml:space="preserve">3.1 </w:t>
      </w:r>
      <w:r w:rsidR="00CA713F" w:rsidRPr="002A339C">
        <w:rPr>
          <w:rFonts w:ascii="Times New Roman" w:eastAsia="Times New Roman" w:hAnsi="Times New Roman" w:cs="Times New Roman"/>
          <w:b/>
          <w:bCs/>
        </w:rPr>
        <w:t>Selecți</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CA713F" w:rsidRPr="002A339C">
        <w:rPr>
          <w:rFonts w:ascii="Times New Roman" w:eastAsia="Times New Roman" w:hAnsi="Times New Roman" w:cs="Times New Roman"/>
          <w:b/>
          <w:bCs/>
        </w:rPr>
        <w:t>a materiilor prime</w:t>
      </w:r>
      <w:bookmarkEnd w:id="32"/>
    </w:p>
    <w:p w:rsidR="00CA713F" w:rsidRPr="002A339C" w:rsidRDefault="00773472" w:rsidP="00E37E96">
      <w:pPr>
        <w:keepNext/>
        <w:numPr>
          <w:ilvl w:val="1"/>
          <w:numId w:val="0"/>
        </w:numPr>
        <w:tabs>
          <w:tab w:val="num" w:pos="0"/>
          <w:tab w:val="left" w:pos="567"/>
          <w:tab w:val="left" w:pos="709"/>
          <w:tab w:val="num" w:pos="2978"/>
        </w:tabs>
        <w:spacing w:after="0" w:line="240" w:lineRule="auto"/>
        <w:ind w:right="-417"/>
        <w:jc w:val="both"/>
        <w:outlineLvl w:val="1"/>
        <w:rPr>
          <w:rFonts w:ascii="Times New Roman" w:eastAsia="Times New Roman" w:hAnsi="Times New Roman" w:cs="Times New Roman"/>
          <w:bCs/>
        </w:rPr>
      </w:pPr>
      <w:r w:rsidRPr="002A339C">
        <w:rPr>
          <w:rFonts w:ascii="Times New Roman" w:eastAsia="Times New Roman" w:hAnsi="Times New Roman" w:cs="Times New Roman"/>
          <w:bCs/>
        </w:rPr>
        <w:tab/>
      </w:r>
      <w:r w:rsidR="00CA713F" w:rsidRPr="002A339C">
        <w:rPr>
          <w:rFonts w:ascii="Times New Roman" w:eastAsia="Times New Roman" w:hAnsi="Times New Roman" w:cs="Times New Roman"/>
          <w:bCs/>
        </w:rPr>
        <w:t>Specificul activității desfășurate pe amplasamentul SC DEMECO SRL este de tratare și valorificare a deșeurilor.Impropriu spus deșeurile sunt materiile prime care stau la baza desfășurării proceselor.</w:t>
      </w:r>
    </w:p>
    <w:p w:rsidR="00BC7D44" w:rsidRPr="002A339C" w:rsidRDefault="00BC7D44" w:rsidP="00E37E96">
      <w:pPr>
        <w:keepNext/>
        <w:numPr>
          <w:ilvl w:val="1"/>
          <w:numId w:val="0"/>
        </w:numPr>
        <w:tabs>
          <w:tab w:val="num" w:pos="0"/>
          <w:tab w:val="left" w:pos="567"/>
          <w:tab w:val="left" w:pos="709"/>
          <w:tab w:val="num" w:pos="2978"/>
        </w:tabs>
        <w:spacing w:after="0" w:line="240" w:lineRule="auto"/>
        <w:ind w:right="-417"/>
        <w:jc w:val="both"/>
        <w:outlineLvl w:val="1"/>
        <w:rPr>
          <w:rFonts w:ascii="Times New Roman" w:eastAsia="Times New Roman" w:hAnsi="Times New Roman" w:cs="Times New Roman"/>
          <w:bCs/>
        </w:rPr>
      </w:pPr>
      <w:r w:rsidRPr="002A339C">
        <w:rPr>
          <w:rFonts w:ascii="Times New Roman" w:eastAsia="Times New Roman" w:hAnsi="Times New Roman" w:cs="Times New Roman"/>
          <w:bCs/>
        </w:rPr>
        <w:t>Selectarea deșeurilor care pot fi tratate pe amplasament se face încă de la încheierea contractelor cu generatorii acestora și au în vedere</w:t>
      </w:r>
    </w:p>
    <w:p w:rsidR="00BC7D44" w:rsidRPr="002A339C" w:rsidRDefault="00BC7D44" w:rsidP="002807EB">
      <w:pPr>
        <w:pStyle w:val="ListParagraph"/>
        <w:numPr>
          <w:ilvl w:val="0"/>
          <w:numId w:val="114"/>
        </w:numPr>
        <w:spacing w:after="0" w:line="240" w:lineRule="auto"/>
        <w:ind w:right="-417"/>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Inaintea acceptarii receptiei deseurilor in instalatia de incinerare a deseurilor operatorul va determina informatii administrative privind procesul de generare, </w:t>
      </w:r>
    </w:p>
    <w:p w:rsidR="00BC7D44" w:rsidRPr="002A339C" w:rsidRDefault="00BC7D44" w:rsidP="002807EB">
      <w:pPr>
        <w:pStyle w:val="ListParagraph"/>
        <w:numPr>
          <w:ilvl w:val="0"/>
          <w:numId w:val="114"/>
        </w:numPr>
        <w:spacing w:after="0" w:line="240" w:lineRule="auto"/>
        <w:ind w:right="-417"/>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masa fiecarui tip de deseu generat</w:t>
      </w:r>
    </w:p>
    <w:p w:rsidR="00BC7D44" w:rsidRPr="002A339C" w:rsidRDefault="00BC7D44" w:rsidP="002807EB">
      <w:pPr>
        <w:pStyle w:val="ListParagraph"/>
        <w:numPr>
          <w:ilvl w:val="0"/>
          <w:numId w:val="114"/>
        </w:numPr>
        <w:spacing w:after="0" w:line="240" w:lineRule="auto"/>
        <w:ind w:right="-417"/>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caracterul acestuia</w:t>
      </w:r>
    </w:p>
    <w:p w:rsidR="00182B1A" w:rsidRPr="002A339C" w:rsidRDefault="008640F2" w:rsidP="00E37E96">
      <w:pPr>
        <w:spacing w:after="0" w:line="240" w:lineRule="auto"/>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Conform autorizației integrate de mediu deținute  la punctul de lucru din Vlădiceni, com. Tomești, str. Fântâni sunt admise pentru depozitare temporară numai deșeurile destinate eliminării prin incinerare sau valorificării prin instalația de distilare.</w:t>
      </w:r>
    </w:p>
    <w:p w:rsidR="00182B1A" w:rsidRDefault="00182B1A" w:rsidP="00E37E96">
      <w:pPr>
        <w:spacing w:after="0" w:line="240" w:lineRule="auto"/>
        <w:jc w:val="both"/>
        <w:rPr>
          <w:rFonts w:ascii="Times New Roman" w:hAnsi="Times New Roman" w:cs="Times New Roman"/>
        </w:rPr>
      </w:pPr>
      <w:r w:rsidRPr="002A339C">
        <w:rPr>
          <w:rFonts w:ascii="Times New Roman" w:hAnsi="Times New Roman" w:cs="Times New Roman"/>
        </w:rPr>
        <w:t>Beneficiarul are voie să introducă în instalaţia de eliminare numai deşeurile menţionate în autorizaţia emisă de autorităţile competente şi să respecte tehnologia de eliminare aprobată de acestea</w:t>
      </w:r>
      <w:r w:rsidR="00BC02B8">
        <w:rPr>
          <w:rFonts w:ascii="Times New Roman" w:hAnsi="Times New Roman" w:cs="Times New Roman"/>
        </w:rPr>
        <w:t>.</w:t>
      </w:r>
    </w:p>
    <w:p w:rsidR="00BC02B8" w:rsidRPr="002A339C" w:rsidRDefault="00BC02B8" w:rsidP="00E37E96">
      <w:pPr>
        <w:spacing w:after="0" w:line="240" w:lineRule="auto"/>
        <w:jc w:val="both"/>
        <w:rPr>
          <w:rFonts w:ascii="Times New Roman" w:eastAsia="Times New Roman" w:hAnsi="Times New Roman" w:cs="Times New Roman"/>
          <w:b/>
          <w:bCs/>
          <w:lang w:val="en-GB"/>
        </w:rPr>
      </w:pPr>
    </w:p>
    <w:p w:rsidR="008640F2" w:rsidRPr="002A339C" w:rsidRDefault="008640F2" w:rsidP="002807EB">
      <w:pPr>
        <w:pStyle w:val="ListParagraph"/>
        <w:numPr>
          <w:ilvl w:val="0"/>
          <w:numId w:val="115"/>
        </w:numPr>
        <w:spacing w:after="0" w:line="240" w:lineRule="auto"/>
        <w:ind w:left="0" w:firstLine="142"/>
        <w:jc w:val="both"/>
        <w:rPr>
          <w:rFonts w:ascii="Times New Roman" w:eastAsia="Times New Roman" w:hAnsi="Times New Roman" w:cs="Times New Roman"/>
          <w:b/>
          <w:bCs/>
          <w:lang w:val="en-GB"/>
        </w:rPr>
      </w:pPr>
      <w:r w:rsidRPr="002A339C">
        <w:rPr>
          <w:rFonts w:ascii="Times New Roman" w:eastAsia="Times New Roman" w:hAnsi="Times New Roman" w:cs="Times New Roman"/>
          <w:b/>
          <w:bCs/>
          <w:lang w:val="en-GB"/>
        </w:rPr>
        <w:t>În autorizația integrată de mediu nr.2/</w:t>
      </w:r>
      <w:r w:rsidRPr="002A339C">
        <w:rPr>
          <w:rFonts w:ascii="Times New Roman" w:eastAsia="Times New Roman" w:hAnsi="Times New Roman" w:cs="Times New Roman"/>
          <w:b/>
          <w:lang w:val="pt-BR"/>
        </w:rPr>
        <w:t>23.11.2015</w:t>
      </w:r>
      <w:r w:rsidRPr="002A339C">
        <w:rPr>
          <w:rFonts w:ascii="Times New Roman" w:eastAsia="Times New Roman" w:hAnsi="Times New Roman" w:cs="Times New Roman"/>
          <w:lang w:val="pt-BR"/>
        </w:rPr>
        <w:t xml:space="preserve"> </w:t>
      </w:r>
      <w:r w:rsidRPr="002A339C">
        <w:rPr>
          <w:rFonts w:ascii="Times New Roman" w:eastAsia="Times New Roman" w:hAnsi="Times New Roman" w:cs="Times New Roman"/>
          <w:b/>
          <w:bCs/>
          <w:lang w:val="en-GB"/>
        </w:rPr>
        <w:t xml:space="preserve">emisă de către APM Iași a fost aprobată o listă a deșeurilor care vor fi stocate, manevrate si eliminate in instalatia de incinerare si in cea de distilare încadrate conform Deciziei </w:t>
      </w:r>
      <w:hyperlink r:id="rId18" w:history="1">
        <w:r w:rsidRPr="002A339C">
          <w:rPr>
            <w:rFonts w:ascii="Times New Roman" w:eastAsia="Times New Roman" w:hAnsi="Times New Roman" w:cs="Times New Roman"/>
            <w:b/>
            <w:bCs/>
            <w:u w:val="single"/>
            <w:lang w:val="en-US"/>
          </w:rPr>
          <w:t>2000/532/CE</w:t>
        </w:r>
      </w:hyperlink>
      <w:r w:rsidRPr="002A339C">
        <w:rPr>
          <w:rFonts w:ascii="Times New Roman" w:eastAsia="Times New Roman" w:hAnsi="Times New Roman" w:cs="Times New Roman"/>
          <w:b/>
          <w:bCs/>
          <w:lang w:val="en-US"/>
        </w:rPr>
        <w:t xml:space="preserve"> de stabilire a unei liste de deşeuri și care fac parte din următoarele clase:</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01. Deseuri de la explorarea miniera si a carierelor si de la tratarea fizica si chimica a mineralelor</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02. Deseuri din agricultura, horticultura, acvacultura, silvicultura, vanatoare si pescuit, de la prepararea si procesarea alimentelor</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03. Deseuri de la prelucrarea lemnului si producerea placilor si mobilei, pastei de hartie, hartiei si cartonului</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04. Deseuri din industriile pielariei, blanariei si textila</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05. Deseuri de la rafinarea petrolului, purificarea gazelor naturale si tratarea pirolitica a carbunilor</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06. Deseuri din procese chimice anorganice</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07. Deseuri din procese chimice organice</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08. Deseuri de la producerea, prepararea, furnizarea si utilizarea (ppfu) straturilor de acoperire (vopsele, lacuri si emailuri vitroase), a adezivilor, cleiurilor si cernelurilor tipografice</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09. Deseuri din industria fotografica</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10. Deseuri din procesele termice</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12. Deseuri de la modelarea, tratarea mecanica si fizica a suprafetelor metalelor si a materialelor plastice</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13. Deseuri uleioase si deseuri de combustibili lichizi (cu exceptia uleiurilor comestibile si a celor din capitolele 05, 12 si 19)</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14. Deseuri de solventi organici, agenti de racire si carburanti (cu exceptia 07 si 08)</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15. Deseuri de ambalaje; materiale absorbante, materiale de lustruire, filtrante si imbracaminte de protectie, nespecificate in alta parte</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16. Deseuri nespecificate in alta parte</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17. Deseuri din constructii si demolari (inclusiv pamant excavat din amplasamente contaminate)</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18. Deseuri din activitati de ocrotire a sanatatii umane sau din activitati veterinare si/sau cercetari conexe (cu exceptia deseurilor de la prepararea hranei in bucatarii sau restaurante, care nu provin direct din activitatea de ocrotire a sanatatii)</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19. Deseuri de la instalatii de tratare a reziduurilor, de la statiile de epurare a apelor uzate si de la tratarea apelor pentru alimentare cu apa si uz industrial</w:t>
      </w:r>
    </w:p>
    <w:p w:rsidR="008640F2" w:rsidRPr="002A339C" w:rsidRDefault="008640F2"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20. Deseuri municipale si asimilabile din comert, industrie, institutii, inclusiv fractiuni colectate separat.</w:t>
      </w:r>
    </w:p>
    <w:p w:rsidR="008640F2" w:rsidRPr="002A339C" w:rsidRDefault="008640F2" w:rsidP="00E37E96">
      <w:pPr>
        <w:spacing w:after="0" w:line="240" w:lineRule="auto"/>
        <w:ind w:right="-417" w:firstLine="567"/>
        <w:jc w:val="both"/>
        <w:rPr>
          <w:rFonts w:ascii="Times New Roman" w:eastAsia="Times New Roman" w:hAnsi="Times New Roman" w:cs="Times New Roman"/>
        </w:rPr>
      </w:pPr>
    </w:p>
    <w:p w:rsidR="008640F2" w:rsidRPr="002A339C" w:rsidRDefault="008640F2" w:rsidP="00E37E96">
      <w:pPr>
        <w:tabs>
          <w:tab w:val="left" w:pos="720"/>
          <w:tab w:val="left" w:pos="8222"/>
          <w:tab w:val="left" w:pos="9356"/>
        </w:tabs>
        <w:spacing w:after="0" w:line="240" w:lineRule="auto"/>
        <w:ind w:right="-426"/>
        <w:jc w:val="both"/>
        <w:rPr>
          <w:rFonts w:ascii="Times New Roman" w:eastAsia="Times New Roman" w:hAnsi="Times New Roman" w:cs="Times New Roman"/>
          <w:b/>
          <w:color w:val="000000"/>
          <w:u w:val="single"/>
          <w:lang w:eastAsia="ro-RO"/>
        </w:rPr>
      </w:pPr>
      <w:r w:rsidRPr="002A339C">
        <w:rPr>
          <w:rFonts w:ascii="Times New Roman" w:eastAsia="Times New Roman" w:hAnsi="Times New Roman" w:cs="Times New Roman"/>
          <w:b/>
          <w:color w:val="000000"/>
          <w:u w:val="single"/>
          <w:lang w:eastAsia="ro-RO"/>
        </w:rPr>
        <w:t>Nu se admit la depozitare temporară sau a prelucrării prin instalații de incinerare/valorificare prin distilare:</w:t>
      </w:r>
    </w:p>
    <w:p w:rsidR="008640F2" w:rsidRPr="002A339C" w:rsidRDefault="008640F2" w:rsidP="00E37E96">
      <w:pPr>
        <w:numPr>
          <w:ilvl w:val="0"/>
          <w:numId w:val="1"/>
        </w:numPr>
        <w:tabs>
          <w:tab w:val="left" w:pos="720"/>
          <w:tab w:val="left" w:pos="8222"/>
          <w:tab w:val="left" w:pos="9356"/>
        </w:tabs>
        <w:spacing w:after="0" w:line="240" w:lineRule="auto"/>
        <w:ind w:right="-426"/>
        <w:contextualSpacing/>
        <w:jc w:val="both"/>
        <w:rPr>
          <w:rFonts w:ascii="Times New Roman" w:eastAsia="Times New Roman" w:hAnsi="Times New Roman" w:cs="Times New Roman"/>
          <w:b/>
          <w:color w:val="000000"/>
          <w:u w:val="single"/>
          <w:lang w:eastAsia="ro-RO"/>
        </w:rPr>
      </w:pPr>
      <w:r w:rsidRPr="002A339C">
        <w:rPr>
          <w:rFonts w:ascii="Times New Roman" w:eastAsia="Times New Roman" w:hAnsi="Times New Roman" w:cs="Times New Roman"/>
          <w:b/>
          <w:color w:val="000000"/>
          <w:u w:val="single"/>
          <w:lang w:eastAsia="ro-RO"/>
        </w:rPr>
        <w:t>deșeuri explozive(ex. Perclorați, peroxizi, etc)</w:t>
      </w:r>
    </w:p>
    <w:p w:rsidR="008640F2" w:rsidRDefault="008640F2" w:rsidP="00E37E96">
      <w:pPr>
        <w:numPr>
          <w:ilvl w:val="0"/>
          <w:numId w:val="1"/>
        </w:numPr>
        <w:tabs>
          <w:tab w:val="left" w:pos="720"/>
          <w:tab w:val="left" w:pos="8222"/>
          <w:tab w:val="left" w:pos="9356"/>
        </w:tabs>
        <w:spacing w:after="0" w:line="240" w:lineRule="auto"/>
        <w:ind w:right="-426"/>
        <w:contextualSpacing/>
        <w:jc w:val="both"/>
        <w:rPr>
          <w:rFonts w:ascii="Times New Roman" w:eastAsia="Times New Roman" w:hAnsi="Times New Roman" w:cs="Times New Roman"/>
          <w:b/>
          <w:color w:val="000000"/>
          <w:u w:val="single"/>
          <w:lang w:eastAsia="ro-RO"/>
        </w:rPr>
      </w:pPr>
      <w:r w:rsidRPr="002A339C">
        <w:rPr>
          <w:rFonts w:ascii="Times New Roman" w:eastAsia="Times New Roman" w:hAnsi="Times New Roman" w:cs="Times New Roman"/>
          <w:b/>
          <w:color w:val="000000"/>
          <w:u w:val="single"/>
          <w:lang w:eastAsia="ro-RO"/>
        </w:rPr>
        <w:t>deșeuri radioactive sau cele care emit radiații ionizante</w:t>
      </w:r>
    </w:p>
    <w:p w:rsidR="00BC02B8" w:rsidRDefault="00BC02B8" w:rsidP="00E37E96">
      <w:pPr>
        <w:tabs>
          <w:tab w:val="left" w:pos="720"/>
          <w:tab w:val="left" w:pos="8222"/>
          <w:tab w:val="left" w:pos="9356"/>
        </w:tabs>
        <w:spacing w:after="0" w:line="240" w:lineRule="auto"/>
        <w:ind w:right="-426"/>
        <w:contextualSpacing/>
        <w:jc w:val="both"/>
        <w:rPr>
          <w:rFonts w:ascii="Times New Roman" w:eastAsia="Times New Roman" w:hAnsi="Times New Roman" w:cs="Times New Roman"/>
          <w:b/>
          <w:color w:val="000000"/>
          <w:u w:val="single"/>
          <w:lang w:eastAsia="ro-RO"/>
        </w:rPr>
      </w:pPr>
    </w:p>
    <w:p w:rsidR="00BC02B8" w:rsidRDefault="00BC02B8" w:rsidP="00E37E96">
      <w:pPr>
        <w:tabs>
          <w:tab w:val="left" w:pos="720"/>
          <w:tab w:val="left" w:pos="8222"/>
          <w:tab w:val="left" w:pos="9356"/>
        </w:tabs>
        <w:spacing w:after="0" w:line="240" w:lineRule="auto"/>
        <w:ind w:right="-426"/>
        <w:contextualSpacing/>
        <w:jc w:val="both"/>
        <w:rPr>
          <w:rFonts w:ascii="Times New Roman" w:eastAsia="Times New Roman" w:hAnsi="Times New Roman" w:cs="Times New Roman"/>
          <w:b/>
          <w:color w:val="000000"/>
          <w:u w:val="single"/>
          <w:lang w:eastAsia="ro-RO"/>
        </w:rPr>
      </w:pPr>
    </w:p>
    <w:p w:rsidR="00BC02B8" w:rsidRDefault="00BC02B8" w:rsidP="00E37E96">
      <w:pPr>
        <w:tabs>
          <w:tab w:val="left" w:pos="720"/>
          <w:tab w:val="left" w:pos="8222"/>
          <w:tab w:val="left" w:pos="9356"/>
        </w:tabs>
        <w:spacing w:after="0" w:line="240" w:lineRule="auto"/>
        <w:ind w:right="-426"/>
        <w:contextualSpacing/>
        <w:jc w:val="both"/>
        <w:rPr>
          <w:rFonts w:ascii="Times New Roman" w:eastAsia="Times New Roman" w:hAnsi="Times New Roman" w:cs="Times New Roman"/>
          <w:b/>
          <w:color w:val="000000"/>
          <w:u w:val="single"/>
          <w:lang w:eastAsia="ro-RO"/>
        </w:rPr>
      </w:pPr>
    </w:p>
    <w:p w:rsidR="00BC02B8" w:rsidRDefault="00BC02B8" w:rsidP="00E37E96">
      <w:pPr>
        <w:tabs>
          <w:tab w:val="left" w:pos="720"/>
          <w:tab w:val="left" w:pos="8222"/>
          <w:tab w:val="left" w:pos="9356"/>
        </w:tabs>
        <w:spacing w:after="0" w:line="240" w:lineRule="auto"/>
        <w:ind w:right="-426"/>
        <w:contextualSpacing/>
        <w:jc w:val="both"/>
        <w:rPr>
          <w:rFonts w:ascii="Times New Roman" w:eastAsia="Times New Roman" w:hAnsi="Times New Roman" w:cs="Times New Roman"/>
          <w:b/>
          <w:color w:val="000000"/>
          <w:u w:val="single"/>
          <w:lang w:eastAsia="ro-RO"/>
        </w:rPr>
      </w:pPr>
    </w:p>
    <w:p w:rsidR="00BC02B8" w:rsidRDefault="00BC02B8" w:rsidP="00E37E96">
      <w:pPr>
        <w:tabs>
          <w:tab w:val="left" w:pos="720"/>
          <w:tab w:val="left" w:pos="8222"/>
          <w:tab w:val="left" w:pos="9356"/>
        </w:tabs>
        <w:spacing w:after="0" w:line="240" w:lineRule="auto"/>
        <w:ind w:right="-426"/>
        <w:contextualSpacing/>
        <w:jc w:val="both"/>
        <w:rPr>
          <w:rFonts w:ascii="Times New Roman" w:eastAsia="Times New Roman" w:hAnsi="Times New Roman" w:cs="Times New Roman"/>
          <w:b/>
          <w:color w:val="000000"/>
          <w:u w:val="single"/>
          <w:lang w:eastAsia="ro-RO"/>
        </w:rPr>
      </w:pPr>
    </w:p>
    <w:p w:rsidR="008640F2" w:rsidRDefault="008640F2" w:rsidP="002807EB">
      <w:pPr>
        <w:pStyle w:val="ListParagraph"/>
        <w:numPr>
          <w:ilvl w:val="0"/>
          <w:numId w:val="115"/>
        </w:numPr>
        <w:spacing w:after="0" w:line="240" w:lineRule="auto"/>
        <w:ind w:left="0" w:right="42" w:firstLine="0"/>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Prin solicitarea revizuirii autorizației integrate de mediu Societatea are în vedere tratarea prin incinerare și</w:t>
      </w:r>
      <w:r w:rsidR="00BC02B8">
        <w:rPr>
          <w:rFonts w:ascii="Times New Roman" w:eastAsia="Times New Roman" w:hAnsi="Times New Roman" w:cs="Times New Roman"/>
          <w:color w:val="000000"/>
          <w:lang w:eastAsia="ro-RO"/>
        </w:rPr>
        <w:t xml:space="preserve"> a</w:t>
      </w:r>
      <w:r w:rsidRPr="002A339C">
        <w:rPr>
          <w:rFonts w:ascii="Times New Roman" w:eastAsia="Times New Roman" w:hAnsi="Times New Roman" w:cs="Times New Roman"/>
          <w:color w:val="000000"/>
          <w:lang w:eastAsia="ro-RO"/>
        </w:rPr>
        <w:t xml:space="preserve"> următoarelor tipuri de deșeuri</w:t>
      </w:r>
      <w:r w:rsidRPr="002A339C">
        <w:rPr>
          <w:rFonts w:ascii="Times New Roman" w:eastAsia="Times New Roman" w:hAnsi="Times New Roman" w:cs="Times New Roman"/>
          <w:b/>
          <w:color w:val="000000"/>
          <w:lang w:eastAsia="ro-RO"/>
        </w:rPr>
        <w:t xml:space="preserve"> </w:t>
      </w:r>
      <w:r w:rsidR="00BC02B8">
        <w:rPr>
          <w:rFonts w:ascii="Times New Roman" w:eastAsia="Times New Roman" w:hAnsi="Times New Roman" w:cs="Times New Roman"/>
          <w:b/>
          <w:color w:val="000000"/>
          <w:lang w:eastAsia="ro-RO"/>
        </w:rPr>
        <w:t>(</w:t>
      </w:r>
      <w:r w:rsidR="00182B1A" w:rsidRPr="002A339C">
        <w:rPr>
          <w:rFonts w:ascii="Times New Roman" w:eastAsia="Times New Roman" w:hAnsi="Times New Roman" w:cs="Times New Roman"/>
          <w:color w:val="000000"/>
          <w:lang w:eastAsia="ro-RO"/>
        </w:rPr>
        <w:t>cu respectarea art.19 din Legea 211/2011cu modificările și completările ulterioare</w:t>
      </w:r>
      <w:r w:rsidR="00BC02B8">
        <w:rPr>
          <w:rFonts w:ascii="Times New Roman" w:eastAsia="Times New Roman" w:hAnsi="Times New Roman" w:cs="Times New Roman"/>
          <w:color w:val="000000"/>
          <w:lang w:eastAsia="ro-RO"/>
        </w:rPr>
        <w:t>):</w:t>
      </w:r>
    </w:p>
    <w:p w:rsidR="00811438" w:rsidRPr="002A339C" w:rsidRDefault="00811438" w:rsidP="00E37E96">
      <w:pPr>
        <w:pStyle w:val="ListParagraph"/>
        <w:spacing w:after="0" w:line="240" w:lineRule="auto"/>
        <w:ind w:left="0" w:right="-426"/>
        <w:jc w:val="both"/>
        <w:rPr>
          <w:rFonts w:ascii="Times New Roman" w:eastAsia="Times New Roman" w:hAnsi="Times New Roman" w:cs="Times New Roman"/>
          <w:b/>
          <w:color w:val="000000"/>
          <w:lang w:eastAsia="ro-RO"/>
        </w:rPr>
      </w:pPr>
    </w:p>
    <w:tbl>
      <w:tblPr>
        <w:tblW w:w="10011" w:type="dxa"/>
        <w:tblInd w:w="93" w:type="dxa"/>
        <w:tblLook w:val="04A0"/>
      </w:tblPr>
      <w:tblGrid>
        <w:gridCol w:w="1433"/>
        <w:gridCol w:w="8578"/>
      </w:tblGrid>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COD</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DENUMIRE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01 01 01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excavarea minereurilor matalifere</w:t>
            </w:r>
          </w:p>
        </w:tc>
      </w:tr>
      <w:tr w:rsidR="00811438" w:rsidRPr="002A339C" w:rsidTr="00794C23">
        <w:trPr>
          <w:trHeight w:val="255"/>
        </w:trPr>
        <w:tc>
          <w:tcPr>
            <w:tcW w:w="1433"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01 01 02</w:t>
            </w:r>
          </w:p>
        </w:tc>
        <w:tc>
          <w:tcPr>
            <w:tcW w:w="8578"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excavarea minereurilor nemetalifere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03 04*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reziduuri acide generate de la procesarea minereurilor cu sulfuri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01 03 06</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reziduuri, altele decât cele specificate la 01 03 04 şi 01 03 05</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03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cu conţinut de substanţe periculoase de la procesarea fizică şi chimică a minereurilor metalifere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01 03 08</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sub formă de praf şi pulberi, altele decât cele specifice la 01 03 07</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01 03 09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roşii de la producerea aluminei, altele decât cele specificate la 01 03 07</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01 03 99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04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substanţe periculoase de la procesarea fizică şi chimică a minereurilor nemetalifere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01 04 10</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sub formă de praf şi pulberi, altele decât cele specificate la 01 04 07</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01 04 11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procesarea leşiei şi rocilor, care conţin săruri, altele decât cele specificate la 01 04 07</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01 04 12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reziduuri şi alte deşeuri de la spălarea şi purificarea minereurilor, altele decât cele specificate la 01 04 07 şi 01 04 11</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01 04 99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01 05 99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02 01 02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ţesuturi animale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02 01 07</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din exploatarea forestieră</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02 01 10</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metalice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02 02 02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ţesuturi animale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02 02 03</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materii care nu se pretează consumului sau procesării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02 02 99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02 03 01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la spălare, curăţare, decojire, centrifugare şi separare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02 04 01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la curăţarea şi spălarea sfeclei de zahăr</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02 04 02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carbonat de calciu</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02 04 03</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la epurarea efluenţilor proprii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02 07 01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spălarea, curăţarea şi prelucrarea mecanică a materiei prime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03 02 99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alţi agenţi de conservare pentru lemn, nespecificaţi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03 03 09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nămol de caustificare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03 03 11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la epurarea efluenţilor proprii; altele decât cele specificate la 03 03 10</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04 01 04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flota de tăbăcire cu conţinut de crom</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04 01 05</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flota de tăbăcire fără conţinut de crom</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05 01 13</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la cazanul apei de alimentare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05 01 14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coloanele de răcire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05 01 16</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sulf de la desulfurarea petrolului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05 01 17</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Bitum</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05 06 04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coloanele de răcire</w:t>
            </w:r>
          </w:p>
        </w:tc>
      </w:tr>
      <w:tr w:rsidR="00811438" w:rsidRPr="002A339C" w:rsidTr="00794C23">
        <w:trPr>
          <w:trHeight w:val="255"/>
        </w:trPr>
        <w:tc>
          <w:tcPr>
            <w:tcW w:w="1433"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05 06 99</w:t>
            </w:r>
          </w:p>
        </w:tc>
        <w:tc>
          <w:tcPr>
            <w:tcW w:w="8578"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01 02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acid clorhidric</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01 03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acid fluorhidric</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01 04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acid fosforic şi acid fosforos</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01 05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acid azotic şi acid azotos</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01 06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alţi acizi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06 01 99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02 01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hidroxid de calciu</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lastRenderedPageBreak/>
              <w:t>06 02 03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hidroxid de amoniu</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02 04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hidroxid de sodiu şi potasiu</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03 13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săruri solide şi soluţii cu conţinut de metale grele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03 15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oxizi metalici cu conţinut de metale grele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06 03 16</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oxizi metalici, alţii decât cei specificaţi la 06 03 15</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04 03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arsen</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06 02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sulfuri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06 06 03</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sulfuri, altele decât cele specificate la 06 06 02</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07 01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azbest de la electroliză</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07 04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soluţii şi acizi, de exemplu acid de contact</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06 07 99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08 02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siliconi periculoşi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06 08 99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09 03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pe bază de calciu care conţin sau sunt contaminate cu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06 09 99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06 11 01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pe bază de calciu de la producerea bioxidului de titan</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07 02 17</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siliconi, altele decât cele menţionate la 07 02 16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09 01 06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argint de la tratarea în incintă a deşeurilor fotografice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09 01 11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cameră  de unică folosinţă fără baterii incluse la 16 06 01, 16 06 02 sau 16 06 03</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09 01 12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camere  de unică folosinţă cu baterii, altele decât cele specificate la 09 01 11</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09 01 13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apoase lichide de la recuperarea în incintă a argintului, altele decât cele specificate la 09 01 06</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10 01 21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la epurarea efluenţilor în incintă, altele decât cele specificate la 10 01 20</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10 01 24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nisipuri de la paturile fluidizate</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10 01 25</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depozitarea combustibilului şi de la pregătirea cărbunelui de ardere pentru instalaţiile termice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10 01 26</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epurarea apelor de răcire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02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deşeuri solide de la epurarea gazelor cu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10 02 08</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solide de la epurarea gazelor,altele decât cele specificate la 10 02 07</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10 02 14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şi turte de filtrare, altele decât cele specificate la 10 02 13</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10 03 02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resturi de anozi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10 03 05</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alumină</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10 03 18</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carbon de la producerea anozilor, altele decât cele specificate la 10 03 17</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03 23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deşeuri solide de la epurarea gazelor cu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10 03 24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solide de la epurarea gazelor, altele decât cele specificate la 10 03 23</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03 25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nămoluri şi turte de filtrare de la epurarea gazelor cu conţinut de substanţe periculoase </w:t>
            </w:r>
          </w:p>
        </w:tc>
      </w:tr>
      <w:tr w:rsidR="00811438" w:rsidRPr="002A339C" w:rsidTr="00794C23">
        <w:trPr>
          <w:trHeight w:val="255"/>
        </w:trPr>
        <w:tc>
          <w:tcPr>
            <w:tcW w:w="1433"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10 03 26</w:t>
            </w:r>
          </w:p>
        </w:tc>
        <w:tc>
          <w:tcPr>
            <w:tcW w:w="8578"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şi turte de filtrare de la epurarea gazelor,altele decât cele specificate la 10 03 25</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10 03 28</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epurarea apelor de răcire, altele decât cele specificate la 10 03 27</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04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nămoluri şi turte de filtrare de la epurarea gazelor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05 05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deşeuri solide de la epurarea gazelor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05 06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nămoluri şi turte de filtrare de la epurarea gazelor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10 05 09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epurarea apelor de răcire, altele decât cele specificate la 10 05 08</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06 06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solide de la epurarea gazelor</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06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şi turte de filtrare de la epurarea gazelor</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06 09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epurarea apelor de răcire cu conţinut de ulei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10 06 10</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epurarea apelor de răcire, altele decât cele specificate la 10 06 09</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10 06 99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10 07 01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zguri de la topirea primară şi secundară</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10 07 05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şi turte de filtrare de la epurarea gazelor</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10 07 08</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epurarea apelor de răcire, altele decât cele specificate la 10 07 07</w:t>
            </w:r>
          </w:p>
        </w:tc>
      </w:tr>
      <w:tr w:rsidR="00811438" w:rsidRPr="002A339C" w:rsidTr="00794C23">
        <w:trPr>
          <w:trHeight w:val="255"/>
        </w:trPr>
        <w:tc>
          <w:tcPr>
            <w:tcW w:w="1433"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10 08 09</w:t>
            </w:r>
          </w:p>
        </w:tc>
        <w:tc>
          <w:tcPr>
            <w:tcW w:w="8578"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zguri</w:t>
            </w:r>
          </w:p>
        </w:tc>
      </w:tr>
      <w:tr w:rsidR="00811438" w:rsidRPr="002A339C" w:rsidTr="00794C23">
        <w:trPr>
          <w:trHeight w:val="255"/>
        </w:trPr>
        <w:tc>
          <w:tcPr>
            <w:tcW w:w="1433" w:type="dxa"/>
            <w:tcBorders>
              <w:top w:val="nil"/>
              <w:left w:val="nil"/>
              <w:bottom w:val="nil"/>
              <w:right w:val="nil"/>
            </w:tcBorders>
            <w:shd w:val="clear" w:color="000000"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10 08 13</w:t>
            </w:r>
          </w:p>
        </w:tc>
        <w:tc>
          <w:tcPr>
            <w:tcW w:w="8578" w:type="dxa"/>
            <w:tcBorders>
              <w:top w:val="nil"/>
              <w:left w:val="nil"/>
              <w:bottom w:val="nil"/>
              <w:right w:val="nil"/>
            </w:tcBorders>
            <w:shd w:val="clear" w:color="000000"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deşeuri cu conţinut de carbon de la producerea anozilor, altele decât cele specificate la 10 08 </w:t>
            </w:r>
            <w:r w:rsidRPr="002A339C">
              <w:rPr>
                <w:rFonts w:ascii="Times New Roman" w:eastAsia="Times New Roman" w:hAnsi="Times New Roman" w:cs="Times New Roman"/>
                <w:lang w:eastAsia="ro-RO"/>
              </w:rPr>
              <w:lastRenderedPageBreak/>
              <w:t>12</w:t>
            </w:r>
          </w:p>
        </w:tc>
      </w:tr>
      <w:tr w:rsidR="00811438" w:rsidRPr="002A339C" w:rsidTr="00794C23">
        <w:trPr>
          <w:trHeight w:val="255"/>
        </w:trPr>
        <w:tc>
          <w:tcPr>
            <w:tcW w:w="1433" w:type="dxa"/>
            <w:tcBorders>
              <w:top w:val="nil"/>
              <w:left w:val="nil"/>
              <w:bottom w:val="nil"/>
              <w:right w:val="nil"/>
            </w:tcBorders>
            <w:shd w:val="clear" w:color="000000"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lastRenderedPageBreak/>
              <w:t>10 08 14</w:t>
            </w:r>
          </w:p>
        </w:tc>
        <w:tc>
          <w:tcPr>
            <w:tcW w:w="8578" w:type="dxa"/>
            <w:tcBorders>
              <w:top w:val="nil"/>
              <w:left w:val="nil"/>
              <w:bottom w:val="nil"/>
              <w:right w:val="nil"/>
            </w:tcBorders>
            <w:shd w:val="clear" w:color="000000"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resturi de anozi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08 17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nămoluri şi turte de filtrare de la epurarea gazelor de ardere cu conţinut de substanţe periculoase </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10 08 18</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şi turte de filtrare de la epurarea gazelor de ardere, altele decât cele specificate la 10 08 17</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10 08 20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epurare apelor de răcire, altele decât cele specificate la 10 08 19</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10 08 99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09 05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miezuri şi forme  de turnare care nu au fost încă folosite la turnare, cu conţinut de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09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miezuri şi forme  de turnare care au fost folosite la turnare, cu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09 11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alte particule care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10 09 12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particule decât cele specificate la 10 09 11</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10 09 16</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agenţi pentru detectarea fisurilor, altele decât cele specificate la 10 09 15</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10 05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miezuri şi forme  de turnare care nu au fost încă folosite la turnare, cu conţinut de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10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miezuri şi forme  de turnare care au fost folosite la turnare, cu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10 11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alte particule care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10 10 12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particule decât cele specificate la 10 10 11</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10 13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deşeuri de lianţi cu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10 10 14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lianţi, altele decât cele specificate la 10 10 13</w:t>
            </w:r>
          </w:p>
        </w:tc>
      </w:tr>
      <w:tr w:rsidR="00811438" w:rsidRPr="002A339C" w:rsidTr="00794C23">
        <w:trPr>
          <w:trHeight w:val="255"/>
        </w:trPr>
        <w:tc>
          <w:tcPr>
            <w:tcW w:w="1433"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10 10 16</w:t>
            </w:r>
          </w:p>
        </w:tc>
        <w:tc>
          <w:tcPr>
            <w:tcW w:w="8578"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agenţi pentru detectarea fisurilor, altele decât cele specificate la 10 10 15</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10 11 03</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din fibre de sticlă</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09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prepararea amestecurilor, anterior procesării termice, cu conţinut de substanţe periculoase</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10 11 10</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la prepararea amestecurilor, anterior procesării termice, altele decât cele specificate la 10</w:t>
            </w:r>
            <w:r w:rsidR="00366FC8" w:rsidRPr="002A339C">
              <w:rPr>
                <w:rFonts w:ascii="Times New Roman" w:eastAsia="Times New Roman" w:hAnsi="Times New Roman" w:cs="Times New Roman"/>
                <w:lang w:eastAsia="ro-RO"/>
              </w:rPr>
              <w:t xml:space="preserve"> </w:t>
            </w:r>
            <w:r w:rsidRPr="002A339C">
              <w:rPr>
                <w:rFonts w:ascii="Times New Roman" w:eastAsia="Times New Roman" w:hAnsi="Times New Roman" w:cs="Times New Roman"/>
                <w:lang w:eastAsia="ro-RO"/>
              </w:rPr>
              <w:t>11 09</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11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sticlă sub formă de particule fine şi pudră de sticlă cu conţinut de metale grele (de ex: de la tuburile catodice)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10 11 12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sticlă, altele decât cele specificate la 10 11 11</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10 11 14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la şlefuirea şi polizarea sticlei, altele decât cele specificate la 10 11 13</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15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deşeuri solide de la epurarea gazelor de ardere cu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10 11 16</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solide de la epurarea gazelor de ardere, altele decât cele specificate la 10 11 15</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17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nămoluri şi turte de filtrare de la epurarea gazelor de ardere cu conţinut de substanţe periculoase </w:t>
            </w:r>
          </w:p>
        </w:tc>
      </w:tr>
      <w:tr w:rsidR="00811438" w:rsidRPr="002A339C" w:rsidTr="00794C23">
        <w:trPr>
          <w:trHeight w:val="510"/>
        </w:trPr>
        <w:tc>
          <w:tcPr>
            <w:tcW w:w="1433"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10 11 18</w:t>
            </w:r>
          </w:p>
        </w:tc>
        <w:tc>
          <w:tcPr>
            <w:tcW w:w="8578"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şi turte de filtrare de la epurarea gazelor de ardere, altele decât cele specificate la 10 11 17</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10 11 20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solide de la epurarea efluenţilor proprii, altele decât cele specificate la 10 11 19</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10 11 99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10 12 05</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şi turte de filtrare de la epurarea gazelor</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12 09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deşeuri solide de la epurarea gazelor cu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10 12 10</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solide de la epurarea gazelor, altele decât cele specificate la 10 12 09</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10 12 13</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la epurarea efluenţilor proprii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10 13 07</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şi turte de filtrare de la epurarea gazelor</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13 12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solide de la epurarea gazelor cu conţinut de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10 13 99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11 01 05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acizi de decapare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11 01 06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acizi fără altă specificaţie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11 01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baze de decapare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11 01 12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lichide apoase de clătire, altele decât cele specificate la 10 01 11</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11 02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cu conţinut de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lastRenderedPageBreak/>
              <w:t>11 03 01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cu conţinut de cianuri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11 03 02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alte deşeuri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11 05 03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solide de la epurarea gazelor</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13 01 09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uleiuri minerale hidraulice clorinate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13 01 10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uleiuri minerale hidraulice neclorinate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13 05 03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intercepţie</w:t>
            </w:r>
          </w:p>
        </w:tc>
      </w:tr>
      <w:tr w:rsidR="00811438" w:rsidRPr="002A339C" w:rsidTr="00794C23">
        <w:trPr>
          <w:trHeight w:val="255"/>
        </w:trPr>
        <w:tc>
          <w:tcPr>
            <w:tcW w:w="1433"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14 06 01 *</w:t>
            </w:r>
          </w:p>
        </w:tc>
        <w:tc>
          <w:tcPr>
            <w:tcW w:w="8578"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clorofluorocarburi, HCFC, HFC</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16 01 11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plăcuţe de frână cu conţinut de azbest</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16 01 20</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sticlă</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16 02 11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echipamente casate cu conţinut de clorofluorocarburi, HCFC, HFC</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16 05 04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butelii de gaze sub presiune (inclusiv haloni) cu conţinut de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16 05 05</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butelii de gaze sub presiune cu conţinut de alte substanţe decât cele specificate la 16 05 04</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16 08 01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catalizatori uzaţi cu conţinut de aur, argint, reniu, rodiu, paladiu, iridiu sau platină (cu excepţia 16 08 07)</w:t>
            </w:r>
          </w:p>
        </w:tc>
      </w:tr>
      <w:tr w:rsidR="00811438" w:rsidRPr="002A339C" w:rsidTr="00794C23">
        <w:trPr>
          <w:trHeight w:val="57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16 08 02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catalizatori uzaţi cu conţinut de metale tranziţionale periculoase </w:t>
            </w:r>
            <w:r w:rsidRPr="002A339C">
              <w:rPr>
                <w:rFonts w:ascii="Times New Roman" w:eastAsia="Times New Roman" w:hAnsi="Times New Roman" w:cs="Times New Roman"/>
                <w:vertAlign w:val="superscript"/>
                <w:lang w:eastAsia="ro-RO"/>
              </w:rPr>
              <w:t>3)</w:t>
            </w:r>
            <w:r w:rsidRPr="002A339C">
              <w:rPr>
                <w:rFonts w:ascii="Times New Roman" w:eastAsia="Times New Roman" w:hAnsi="Times New Roman" w:cs="Times New Roman"/>
                <w:lang w:eastAsia="ro-RO"/>
              </w:rPr>
              <w:t xml:space="preserve"> sau compuşi ai metalelor tranziţionale periculoase</w:t>
            </w:r>
          </w:p>
        </w:tc>
      </w:tr>
      <w:tr w:rsidR="00811438" w:rsidRPr="002A339C" w:rsidTr="00794C23">
        <w:trPr>
          <w:trHeight w:val="510"/>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17 01 06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amestecuri sau fracţii separate de beton, cărămizi, ţigle sau materiale ceramice cu conţinut de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17 03 01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asfalturi cu conţinut de gudron de huilă</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17 03 02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asfalturi, altele decât cele specificate la 17 03 01</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17 03 03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gudron de huilă şi produse gudronate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17 04 09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metalice contaminate cu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17 05 05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deşeuri de la dragare cu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17 05 07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resturi de balast cu conţinut de substanţe periculoase </w:t>
            </w:r>
          </w:p>
        </w:tc>
      </w:tr>
      <w:tr w:rsidR="00811438" w:rsidRPr="002A339C" w:rsidTr="00794C23">
        <w:trPr>
          <w:trHeight w:val="255"/>
        </w:trPr>
        <w:tc>
          <w:tcPr>
            <w:tcW w:w="1433"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17 08 01 *</w:t>
            </w:r>
          </w:p>
        </w:tc>
        <w:tc>
          <w:tcPr>
            <w:tcW w:w="8578" w:type="dxa"/>
            <w:tcBorders>
              <w:top w:val="nil"/>
              <w:left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materiale de construcţie pe bază de gips contaminate cu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18 01 10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de amalgam de la tratamentele stomatologice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01 05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turte de filtrare de la epurarea gazelor</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01 17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deşeuri de la piroliză cu conţinut de substanţe periculoase </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19 01 99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19 02 03</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preamestecate conţinând numai deşeuri nepericuloase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02 04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preamestecate conţinând cel puţin un deşeu periculos</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19 05 01</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fracţiunea necompostată din deşeurile municipale şi asimilabile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19 05 02</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fracţiunea necompostată din deşeurile animaliere şi vegetale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19 05 03</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compost fără specificarea provenienţei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19 05 99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19 06 05</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faza lichidă de la tratarea anaerobă a deşeurilor animale şi vegetale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19 06 06</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faza fermentată de la tratarea anaerobă a deşeurilor animale şi vegetale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19 06 99</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deşeuri nespecificate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07 02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levigate din depozite de deşeuri cu conţinut de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19 07 03</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levigate din depozite de deşeuri, altele decât cele specificate la 19 07 02</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10 03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fracţii de şpan uşor şi praf conţinând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19 10 04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fracţii de şpan uşor şi praf, altele decât cele specificate la 19 10 03</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10 05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fracţii cu conţinut de substanţe periculoase</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19 10 06</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alte fracţii decât cele specificate la 19 10 05</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19 13 04</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nămoluri de la remedierea solului, altele decât cele specificate la 19 13 03</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20 01 23 *</w:t>
            </w:r>
          </w:p>
        </w:tc>
        <w:tc>
          <w:tcPr>
            <w:tcW w:w="8578"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echipamente abandonate cu conţinut de CFC (clorofluorocarburi)</w:t>
            </w:r>
          </w:p>
        </w:tc>
      </w:tr>
      <w:tr w:rsidR="00811438" w:rsidRPr="002A339C" w:rsidTr="00794C23">
        <w:trPr>
          <w:trHeight w:val="255"/>
        </w:trPr>
        <w:tc>
          <w:tcPr>
            <w:tcW w:w="1433" w:type="dxa"/>
            <w:tcBorders>
              <w:top w:val="nil"/>
              <w:left w:val="nil"/>
              <w:bottom w:val="nil"/>
              <w:right w:val="nil"/>
            </w:tcBorders>
            <w:shd w:val="clear" w:color="auto" w:fill="auto"/>
            <w:noWrap/>
            <w:vAlign w:val="center"/>
            <w:hideMark/>
          </w:tcPr>
          <w:p w:rsidR="00811438"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20 02 01</w:t>
            </w:r>
          </w:p>
        </w:tc>
        <w:tc>
          <w:tcPr>
            <w:tcW w:w="8578" w:type="dxa"/>
            <w:tcBorders>
              <w:top w:val="nil"/>
              <w:left w:val="nil"/>
              <w:bottom w:val="nil"/>
              <w:right w:val="nil"/>
            </w:tcBorders>
            <w:shd w:val="clear" w:color="auto" w:fill="auto"/>
            <w:noWrap/>
            <w:vAlign w:val="center"/>
            <w:hideMark/>
          </w:tcPr>
          <w:p w:rsidR="00946CA1" w:rsidRPr="002A339C" w:rsidRDefault="00811438" w:rsidP="00E37E96">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deşeuri biodegradabile</w:t>
            </w:r>
          </w:p>
        </w:tc>
      </w:tr>
    </w:tbl>
    <w:p w:rsidR="00BC02B8" w:rsidRDefault="00BC02B8" w:rsidP="00E37E96">
      <w:pPr>
        <w:tabs>
          <w:tab w:val="left" w:pos="8222"/>
          <w:tab w:val="left" w:pos="9356"/>
        </w:tabs>
        <w:spacing w:after="0" w:line="240" w:lineRule="auto"/>
        <w:ind w:right="141"/>
        <w:jc w:val="both"/>
        <w:rPr>
          <w:rFonts w:ascii="Times New Roman" w:eastAsia="Calibri" w:hAnsi="Times New Roman" w:cs="Times New Roman"/>
          <w:color w:val="000000"/>
        </w:rPr>
      </w:pPr>
    </w:p>
    <w:p w:rsidR="00951DAE" w:rsidRDefault="00951DAE" w:rsidP="00E37E96">
      <w:pPr>
        <w:tabs>
          <w:tab w:val="left" w:pos="8222"/>
          <w:tab w:val="left" w:pos="9356"/>
        </w:tabs>
        <w:spacing w:after="0" w:line="240" w:lineRule="auto"/>
        <w:ind w:right="43"/>
        <w:jc w:val="both"/>
        <w:rPr>
          <w:rFonts w:ascii="Times New Roman" w:eastAsia="Calibri" w:hAnsi="Times New Roman" w:cs="Times New Roman"/>
          <w:color w:val="000000"/>
        </w:rPr>
      </w:pPr>
    </w:p>
    <w:p w:rsidR="00951DAE" w:rsidRDefault="00951DAE" w:rsidP="00E37E96">
      <w:pPr>
        <w:tabs>
          <w:tab w:val="left" w:pos="8222"/>
          <w:tab w:val="left" w:pos="9356"/>
        </w:tabs>
        <w:spacing w:after="0" w:line="240" w:lineRule="auto"/>
        <w:ind w:right="43"/>
        <w:jc w:val="both"/>
        <w:rPr>
          <w:rFonts w:ascii="Times New Roman" w:eastAsia="Calibri" w:hAnsi="Times New Roman" w:cs="Times New Roman"/>
          <w:color w:val="000000"/>
        </w:rPr>
      </w:pPr>
    </w:p>
    <w:p w:rsidR="00951DAE" w:rsidRDefault="00951DAE" w:rsidP="00E37E96">
      <w:pPr>
        <w:tabs>
          <w:tab w:val="left" w:pos="8222"/>
          <w:tab w:val="left" w:pos="9356"/>
        </w:tabs>
        <w:spacing w:after="0" w:line="240" w:lineRule="auto"/>
        <w:ind w:right="43"/>
        <w:jc w:val="both"/>
        <w:rPr>
          <w:rFonts w:ascii="Times New Roman" w:eastAsia="Calibri" w:hAnsi="Times New Roman" w:cs="Times New Roman"/>
          <w:color w:val="000000"/>
        </w:rPr>
      </w:pPr>
    </w:p>
    <w:p w:rsidR="00951DAE" w:rsidRDefault="00951DAE" w:rsidP="00E37E96">
      <w:pPr>
        <w:tabs>
          <w:tab w:val="left" w:pos="8222"/>
          <w:tab w:val="left" w:pos="9356"/>
        </w:tabs>
        <w:spacing w:after="0" w:line="240" w:lineRule="auto"/>
        <w:ind w:right="43"/>
        <w:jc w:val="both"/>
        <w:rPr>
          <w:rFonts w:ascii="Times New Roman" w:eastAsia="Calibri" w:hAnsi="Times New Roman" w:cs="Times New Roman"/>
          <w:color w:val="000000"/>
        </w:rPr>
      </w:pPr>
    </w:p>
    <w:p w:rsidR="00BC02B8" w:rsidRDefault="00504A7D" w:rsidP="00E37E96">
      <w:pPr>
        <w:tabs>
          <w:tab w:val="left" w:pos="8222"/>
          <w:tab w:val="left" w:pos="9356"/>
        </w:tabs>
        <w:spacing w:after="0" w:line="240" w:lineRule="auto"/>
        <w:ind w:right="43"/>
        <w:jc w:val="both"/>
        <w:rPr>
          <w:rFonts w:ascii="Times New Roman" w:eastAsia="Calibri" w:hAnsi="Times New Roman" w:cs="Times New Roman"/>
          <w:color w:val="000000"/>
        </w:rPr>
      </w:pPr>
      <w:r w:rsidRPr="002A339C">
        <w:rPr>
          <w:rFonts w:ascii="Times New Roman" w:eastAsia="Calibri" w:hAnsi="Times New Roman" w:cs="Times New Roman"/>
          <w:color w:val="000000"/>
        </w:rPr>
        <w:lastRenderedPageBreak/>
        <w:t xml:space="preserve">SC DEMECO SRL solicită reglementarea tratării deșeurilor de </w:t>
      </w:r>
      <w:r w:rsidR="007A5EFF" w:rsidRPr="002A339C">
        <w:rPr>
          <w:rFonts w:ascii="Times New Roman" w:eastAsia="Calibri" w:hAnsi="Times New Roman" w:cs="Times New Roman"/>
          <w:color w:val="000000"/>
        </w:rPr>
        <w:t xml:space="preserve">subprodusele </w:t>
      </w:r>
      <w:r w:rsidR="00366FC8" w:rsidRPr="002A339C">
        <w:rPr>
          <w:rFonts w:ascii="Times New Roman" w:eastAsia="Calibri" w:hAnsi="Times New Roman" w:cs="Times New Roman"/>
          <w:color w:val="000000"/>
        </w:rPr>
        <w:t xml:space="preserve">de origine animală care nu sunt destinate consumului uman </w:t>
      </w:r>
      <w:r w:rsidR="00BC02B8">
        <w:rPr>
          <w:rFonts w:ascii="Times New Roman" w:eastAsia="Calibri" w:hAnsi="Times New Roman" w:cs="Times New Roman"/>
          <w:color w:val="000000"/>
        </w:rPr>
        <w:t xml:space="preserve">si </w:t>
      </w:r>
      <w:r w:rsidR="007A5EFF" w:rsidRPr="002A339C">
        <w:rPr>
          <w:rFonts w:ascii="Times New Roman" w:eastAsia="Calibri" w:hAnsi="Times New Roman" w:cs="Times New Roman"/>
          <w:color w:val="000000"/>
        </w:rPr>
        <w:t xml:space="preserve">care </w:t>
      </w:r>
      <w:r w:rsidR="00366FC8" w:rsidRPr="002A339C">
        <w:rPr>
          <w:rFonts w:ascii="Times New Roman" w:eastAsia="Calibri" w:hAnsi="Times New Roman" w:cs="Times New Roman"/>
          <w:color w:val="000000"/>
        </w:rPr>
        <w:t>se găsesc sub aplicabilitatea REGULAMENTULUI(CE) NR. 1069/2009 AL PARLAMENTULUI EU</w:t>
      </w:r>
      <w:r w:rsidR="00BC02B8">
        <w:rPr>
          <w:rFonts w:ascii="Times New Roman" w:eastAsia="Calibri" w:hAnsi="Times New Roman" w:cs="Times New Roman"/>
          <w:color w:val="000000"/>
        </w:rPr>
        <w:t>ROPEAN ŞI AL CONSILIULUI.</w:t>
      </w:r>
    </w:p>
    <w:p w:rsidR="00BC02B8" w:rsidRPr="00BC02B8" w:rsidRDefault="00BC02B8" w:rsidP="00E37E96">
      <w:pPr>
        <w:tabs>
          <w:tab w:val="left" w:pos="8222"/>
          <w:tab w:val="left" w:pos="9356"/>
        </w:tabs>
        <w:spacing w:after="0" w:line="240" w:lineRule="auto"/>
        <w:ind w:right="43"/>
        <w:jc w:val="both"/>
        <w:rPr>
          <w:rFonts w:ascii="Times New Roman" w:eastAsia="Calibri" w:hAnsi="Times New Roman" w:cs="Times New Roman"/>
          <w:color w:val="000000"/>
        </w:rPr>
      </w:pPr>
      <w:r w:rsidRPr="00BC02B8">
        <w:rPr>
          <w:rFonts w:ascii="Times New Roman" w:eastAsia="Calibri" w:hAnsi="Times New Roman" w:cs="Times New Roman"/>
          <w:color w:val="000000"/>
        </w:rPr>
        <w:t xml:space="preserve">În conformitate cu Legea nr. 55 din 10 aprilie 2017 pentru aprobarea Ordonanţei Guvernului nr. 24/2016  privind organizarea şi desfăşurarea activităţii de neutralizare a deşeurilor de origine animală, </w:t>
      </w:r>
      <w:r w:rsidRPr="00BC02B8">
        <w:rPr>
          <w:rFonts w:ascii="Times New Roman" w:eastAsia="Calibri" w:hAnsi="Times New Roman" w:cs="Times New Roman"/>
          <w:i/>
          <w:color w:val="000000"/>
        </w:rPr>
        <w:t>subprodusele de origine animală</w:t>
      </w:r>
      <w:r w:rsidRPr="00BC02B8">
        <w:rPr>
          <w:rFonts w:ascii="Times New Roman" w:eastAsia="Calibri" w:hAnsi="Times New Roman" w:cs="Times New Roman"/>
          <w:color w:val="000000"/>
        </w:rPr>
        <w:t xml:space="preserve"> reprezinta corpuri întregi sau părţi de corpuri de animale, produse de origine animală sau alte produse obţinute de la animale, care nu sunt destinate consumului uman, incluzând ovule, embrioni şi material seminal, potrivit Regulamentului (CE) nr. 1.069/2009 al Parlamentului European şi al Consiliului din 21 octombrie 2009 de stabilire a unor norme sanitare privind subprodusele de origine animală şi produsele derivate care nu sunt destinate consumului uman şi de abrogare a Regulamentului (CE) nr. 1.774/2002 (Regulament privind subprodusele de origine animală). Având în vedere prevederile legislației privind deșeurile (Legea 211/2011 cu modificările ulterioare), </w:t>
      </w:r>
      <w:r w:rsidRPr="00BC02B8">
        <w:rPr>
          <w:rFonts w:ascii="Times New Roman" w:eastAsia="Calibri" w:hAnsi="Times New Roman" w:cs="Times New Roman"/>
          <w:i/>
          <w:color w:val="000000"/>
        </w:rPr>
        <w:t>în situația eliminării prin incinerare</w:t>
      </w:r>
      <w:r w:rsidRPr="00BC02B8">
        <w:rPr>
          <w:rFonts w:ascii="Times New Roman" w:eastAsia="Calibri" w:hAnsi="Times New Roman" w:cs="Times New Roman"/>
          <w:color w:val="000000"/>
        </w:rPr>
        <w:t xml:space="preserve">, subprodusele de origine animală care nu sunt destinate consumului uman (SNCU) </w:t>
      </w:r>
      <w:r w:rsidRPr="00BC02B8">
        <w:rPr>
          <w:rFonts w:ascii="Times New Roman" w:eastAsia="Calibri" w:hAnsi="Times New Roman" w:cs="Times New Roman"/>
          <w:i/>
          <w:color w:val="000000"/>
        </w:rPr>
        <w:t>sunt considerate deșeuri</w:t>
      </w:r>
      <w:r w:rsidRPr="00BC02B8">
        <w:rPr>
          <w:rFonts w:ascii="Times New Roman" w:eastAsia="Calibri" w:hAnsi="Times New Roman" w:cs="Times New Roman"/>
          <w:color w:val="000000"/>
        </w:rPr>
        <w:t>.</w:t>
      </w:r>
    </w:p>
    <w:p w:rsidR="00366FC8" w:rsidRPr="002A339C" w:rsidRDefault="00366FC8" w:rsidP="00E37E96">
      <w:pPr>
        <w:tabs>
          <w:tab w:val="left" w:pos="8222"/>
          <w:tab w:val="left" w:pos="9356"/>
        </w:tabs>
        <w:spacing w:after="0" w:line="240" w:lineRule="auto"/>
        <w:ind w:right="43"/>
        <w:jc w:val="both"/>
        <w:rPr>
          <w:rFonts w:ascii="Times New Roman" w:eastAsia="Calibri" w:hAnsi="Times New Roman" w:cs="Times New Roman"/>
          <w:color w:val="000000"/>
        </w:rPr>
      </w:pPr>
    </w:p>
    <w:p w:rsidR="008640F2" w:rsidRPr="002A339C" w:rsidRDefault="008640F2" w:rsidP="00E37E96">
      <w:pPr>
        <w:tabs>
          <w:tab w:val="left" w:pos="720"/>
          <w:tab w:val="left" w:pos="8222"/>
          <w:tab w:val="left" w:pos="9356"/>
        </w:tabs>
        <w:spacing w:after="0" w:line="240" w:lineRule="auto"/>
        <w:ind w:right="-426"/>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 xml:space="preserve">Prin urmare, deșeurile încadrate în Regulamentele enumerate anterior, </w:t>
      </w:r>
      <w:r w:rsidR="00281BC2" w:rsidRPr="002A339C">
        <w:rPr>
          <w:rFonts w:ascii="Times New Roman" w:eastAsia="Times New Roman" w:hAnsi="Times New Roman" w:cs="Times New Roman"/>
          <w:color w:val="000000"/>
          <w:lang w:eastAsia="ro-RO"/>
        </w:rPr>
        <w:t>din</w:t>
      </w:r>
      <w:r w:rsidRPr="002A339C">
        <w:rPr>
          <w:rFonts w:ascii="Times New Roman" w:eastAsia="Times New Roman" w:hAnsi="Times New Roman" w:cs="Times New Roman"/>
          <w:color w:val="000000"/>
          <w:lang w:eastAsia="ro-RO"/>
        </w:rPr>
        <w:t xml:space="preserve"> clasele 1,2 și 3, pot fi eliminate prin incinerare, cu respectarea condițiilor specificate.</w:t>
      </w:r>
    </w:p>
    <w:p w:rsidR="008640F2" w:rsidRPr="002A339C" w:rsidRDefault="008640F2"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8"/>
      </w:tblGrid>
      <w:tr w:rsidR="004E592B" w:rsidRPr="002A339C" w:rsidTr="00BC02B8">
        <w:trPr>
          <w:trHeight w:val="938"/>
        </w:trPr>
        <w:tc>
          <w:tcPr>
            <w:tcW w:w="5000" w:type="pct"/>
          </w:tcPr>
          <w:p w:rsidR="004E592B" w:rsidRPr="002A339C" w:rsidRDefault="00811438" w:rsidP="00E37E96">
            <w:pPr>
              <w:pStyle w:val="ListParagraph"/>
              <w:tabs>
                <w:tab w:val="left" w:pos="404"/>
              </w:tabs>
              <w:spacing w:after="0" w:line="240" w:lineRule="auto"/>
              <w:ind w:left="-90" w:right="42"/>
              <w:jc w:val="both"/>
              <w:rPr>
                <w:rFonts w:ascii="Times New Roman" w:eastAsia="Times New Roman" w:hAnsi="Times New Roman" w:cs="Times New Roman"/>
                <w:b/>
              </w:rPr>
            </w:pPr>
            <w:r w:rsidRPr="002A339C">
              <w:rPr>
                <w:rFonts w:ascii="Times New Roman" w:eastAsia="Times New Roman" w:hAnsi="Times New Roman" w:cs="Times New Roman"/>
                <w:b/>
                <w:color w:val="FF0000"/>
              </w:rPr>
              <w:t>!!!</w:t>
            </w:r>
            <w:r w:rsidR="00BC02B8">
              <w:rPr>
                <w:rFonts w:ascii="Times New Roman" w:eastAsia="Times New Roman" w:hAnsi="Times New Roman" w:cs="Times New Roman"/>
                <w:b/>
                <w:color w:val="FF0000"/>
              </w:rPr>
              <w:t>!</w:t>
            </w:r>
            <w:r w:rsidR="004E592B" w:rsidRPr="002A339C">
              <w:rPr>
                <w:rFonts w:ascii="Times New Roman" w:eastAsia="Times New Roman" w:hAnsi="Times New Roman" w:cs="Times New Roman"/>
                <w:b/>
              </w:rPr>
              <w:t>PRIN SOLICITAREA DE REVIZUIRE A AUTORIZAȚIEI INTEGRATE DE MEDIU SI A SOLICITĂRII INTRODUCERII DE NOI CODURI ÎN VEDEREA TRATĂRII NU SE MODIFICĂ CANTITĂȚILOR CARE URMEAZĂ SĂ FIE INCINERATE.</w:t>
            </w:r>
          </w:p>
        </w:tc>
      </w:tr>
    </w:tbl>
    <w:p w:rsidR="00BC02B8" w:rsidRDefault="00BC02B8" w:rsidP="00E37E96">
      <w:pPr>
        <w:autoSpaceDE w:val="0"/>
        <w:autoSpaceDN w:val="0"/>
        <w:adjustRightInd w:val="0"/>
        <w:spacing w:after="0" w:line="240" w:lineRule="auto"/>
        <w:jc w:val="both"/>
        <w:rPr>
          <w:rFonts w:ascii="Times New Roman" w:eastAsia="Calibri" w:hAnsi="Times New Roman" w:cs="Times New Roman"/>
          <w:color w:val="000000"/>
        </w:rPr>
      </w:pPr>
    </w:p>
    <w:p w:rsidR="008640F2" w:rsidRPr="002A339C" w:rsidRDefault="008640F2"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Subprodusele de origine animală sunt clasificate în categorii specifice care reflectă nivelul de risc, astfel:</w:t>
      </w:r>
    </w:p>
    <w:p w:rsidR="008640F2" w:rsidRPr="002A339C" w:rsidRDefault="008640F2" w:rsidP="00E37E96">
      <w:pPr>
        <w:spacing w:after="0" w:line="240" w:lineRule="auto"/>
        <w:rPr>
          <w:rFonts w:ascii="Times New Roman" w:eastAsia="Times New Roman" w:hAnsi="Times New Roman" w:cs="Times New Roman"/>
          <w:lang w:val="en-US" w:eastAsia="ro-RO"/>
        </w:rPr>
      </w:pPr>
      <w:r w:rsidRPr="002A339C">
        <w:rPr>
          <w:rFonts w:ascii="Times New Roman" w:eastAsia="Times New Roman" w:hAnsi="Times New Roman" w:cs="Times New Roman"/>
          <w:b/>
          <w:lang w:val="en-US" w:eastAsia="ro-RO"/>
        </w:rPr>
        <w:t>Materiile din categoria 1</w:t>
      </w:r>
      <w:r w:rsidRPr="002A339C">
        <w:rPr>
          <w:rFonts w:ascii="Times New Roman" w:eastAsia="Times New Roman" w:hAnsi="Times New Roman" w:cs="Times New Roman"/>
          <w:lang w:val="en-US" w:eastAsia="ro-RO"/>
        </w:rPr>
        <w:t xml:space="preserve"> cuprind subprodusele de la animale cu urmatoarea descriere sau orice materii ce contin astfel de subproduse:</w:t>
      </w:r>
      <w:r w:rsidRPr="002A339C">
        <w:rPr>
          <w:rFonts w:ascii="Times New Roman" w:eastAsia="Times New Roman" w:hAnsi="Times New Roman" w:cs="Times New Roman"/>
          <w:lang w:val="en-US" w:eastAsia="ro-RO"/>
        </w:rPr>
        <w:br/>
        <w:t>    a) toate partile organismului, incluzand pieile prelucrate si neprelucrate, ale urmatoarelor animale:</w:t>
      </w:r>
      <w:r w:rsidRPr="002A339C">
        <w:rPr>
          <w:rFonts w:ascii="Times New Roman" w:eastAsia="Times New Roman" w:hAnsi="Times New Roman" w:cs="Times New Roman"/>
          <w:lang w:val="en-US" w:eastAsia="ro-RO"/>
        </w:rPr>
        <w:br/>
        <w:t>    (i) animale suspectate de a fi infectate cu o EST sau la care prezenta unei EST a fost confirmata oficial,</w:t>
      </w:r>
      <w:r w:rsidRPr="002A339C">
        <w:rPr>
          <w:rFonts w:ascii="Times New Roman" w:eastAsia="Times New Roman" w:hAnsi="Times New Roman" w:cs="Times New Roman"/>
          <w:lang w:val="en-US" w:eastAsia="ro-RO"/>
        </w:rPr>
        <w:br/>
        <w:t>    (ii) animale ucise in contextul masurilor de eradicare a EST,</w:t>
      </w:r>
      <w:r w:rsidRPr="002A339C">
        <w:rPr>
          <w:rFonts w:ascii="Times New Roman" w:eastAsia="Times New Roman" w:hAnsi="Times New Roman" w:cs="Times New Roman"/>
          <w:lang w:val="en-US" w:eastAsia="ro-RO"/>
        </w:rPr>
        <w:br/>
        <w:t>    (iii) alte animale decat animale de ferma si animale salbatice, incluzand in particular animalele de companie, animalele din gradini zoologice si animale de circ,</w:t>
      </w:r>
      <w:r w:rsidRPr="002A339C">
        <w:rPr>
          <w:rFonts w:ascii="Times New Roman" w:eastAsia="Times New Roman" w:hAnsi="Times New Roman" w:cs="Times New Roman"/>
          <w:lang w:val="en-US" w:eastAsia="ro-RO"/>
        </w:rPr>
        <w:br/>
        <w:t xml:space="preserve">    (iv) animale de experienta, definite de Ordonanta Guvernului nr. 37/2002 pentru protectia animalelor folosite in scop stiintific sau in alte scopuri experimentale, </w:t>
      </w:r>
      <w:r w:rsidRPr="002A339C">
        <w:rPr>
          <w:rFonts w:ascii="Times New Roman" w:eastAsia="Times New Roman" w:hAnsi="Times New Roman" w:cs="Times New Roman"/>
          <w:lang w:val="en-US" w:eastAsia="ro-RO"/>
        </w:rPr>
        <w:br/>
        <w:t>    (v) animale salbatice, atunci cand sunt suspectate de a fi infectate cu boli transmisibile la om sau la animale;</w:t>
      </w:r>
      <w:r w:rsidRPr="002A339C">
        <w:rPr>
          <w:rFonts w:ascii="Times New Roman" w:eastAsia="Times New Roman" w:hAnsi="Times New Roman" w:cs="Times New Roman"/>
          <w:lang w:val="en-US" w:eastAsia="ro-RO"/>
        </w:rPr>
        <w:br/>
        <w:t>    b) materii cu risc specific, si atunci cand, in momentul colectarii si procesarii, materiile cu risc specific nu au fost indepartate, cadavre intregi de animale moarte continand materii cu risc specific;</w:t>
      </w:r>
      <w:r w:rsidRPr="002A339C">
        <w:rPr>
          <w:rFonts w:ascii="Times New Roman" w:eastAsia="Times New Roman" w:hAnsi="Times New Roman" w:cs="Times New Roman"/>
          <w:lang w:val="en-US" w:eastAsia="ro-RO"/>
        </w:rPr>
        <w:br/>
        <w:t>    c) produse derivate de la animale carora le-au fost administrate substante interzise si produse de origine animala ce contin reziduuri ale contaminantilor de mediu si alte substante enumerate de "Norma sanitara veterinara privind limitele maxime stabilite pentru reziduuri de pesticide, reziduuri de medicamente de uz veterinar si pentru alte contaminante in produsele de origine animala" , daca astfel de reziduuri depasesc nivelul permis stabilit de legislatia nationala;</w:t>
      </w:r>
      <w:r w:rsidRPr="002A339C">
        <w:rPr>
          <w:rFonts w:ascii="Times New Roman" w:eastAsia="Times New Roman" w:hAnsi="Times New Roman" w:cs="Times New Roman"/>
          <w:lang w:val="en-US" w:eastAsia="ro-RO"/>
        </w:rPr>
        <w:br/>
        <w:t>    d) toate materiile animaliere colectate in momentul tratarii apelor reziduale din intreprinderile de prelucrare din categoria 1 si din alte cladiri din care sunt indepartate materii cu risc specific, incluzand materii de la sortare, materii de la denisipare, amestecuri de grasimi si de ulei, reziduuri lichide si materii indepartate din canalele de scurgere ale acestor instalatii, in afara de cazul in care astfel de materii nu contin materii cu risc specific sau parti din acestea;</w:t>
      </w:r>
      <w:r w:rsidRPr="002A339C">
        <w:rPr>
          <w:rFonts w:ascii="Times New Roman" w:eastAsia="Times New Roman" w:hAnsi="Times New Roman" w:cs="Times New Roman"/>
          <w:lang w:val="en-US" w:eastAsia="ro-RO"/>
        </w:rPr>
        <w:br/>
        <w:t xml:space="preserve">    e) deseuri alimentare de tip catering de la mijloace de transport ce opereaza la nivel international; </w:t>
      </w:r>
      <w:r w:rsidRPr="002A339C">
        <w:rPr>
          <w:rFonts w:ascii="Times New Roman" w:eastAsia="Times New Roman" w:hAnsi="Times New Roman" w:cs="Times New Roman"/>
          <w:lang w:val="en-US" w:eastAsia="ro-RO"/>
        </w:rPr>
        <w:br/>
        <w:t>    f) amestecuri de materii din categoria 1 cu materii din categoria a 2-a, cu materii de categoria 3 sau cu ambele, incluzand orice materii destinate prelucrarii intr-o intreprindere de prelucrare din categoria 1.</w:t>
      </w:r>
    </w:p>
    <w:p w:rsidR="008640F2" w:rsidRPr="002A339C" w:rsidRDefault="008640F2" w:rsidP="00E37E96">
      <w:pPr>
        <w:spacing w:after="0" w:line="240" w:lineRule="auto"/>
        <w:rPr>
          <w:rFonts w:ascii="Times New Roman" w:eastAsia="Times New Roman" w:hAnsi="Times New Roman" w:cs="Times New Roman"/>
          <w:color w:val="000000"/>
          <w:lang w:val="en-US" w:eastAsia="ro-RO"/>
        </w:rPr>
      </w:pPr>
      <w:r w:rsidRPr="002A339C">
        <w:rPr>
          <w:rFonts w:ascii="Times New Roman" w:eastAsia="Times New Roman" w:hAnsi="Times New Roman" w:cs="Times New Roman"/>
          <w:b/>
          <w:lang w:val="en-US" w:eastAsia="ro-RO"/>
        </w:rPr>
        <w:t>    (2) Materiile din categoria a 2-a</w:t>
      </w:r>
      <w:r w:rsidRPr="002A339C">
        <w:rPr>
          <w:rFonts w:ascii="Times New Roman" w:eastAsia="Times New Roman" w:hAnsi="Times New Roman" w:cs="Times New Roman"/>
          <w:lang w:val="en-US" w:eastAsia="ro-RO"/>
        </w:rPr>
        <w:t xml:space="preserve"> cuprind subprodusele de la animale sau orice materii ce contin astfel de subproduse, descrise dupa cum urmeaza:</w:t>
      </w:r>
      <w:r w:rsidRPr="002A339C">
        <w:rPr>
          <w:rFonts w:ascii="Times New Roman" w:eastAsia="Times New Roman" w:hAnsi="Times New Roman" w:cs="Times New Roman"/>
          <w:lang w:val="en-US" w:eastAsia="ro-RO"/>
        </w:rPr>
        <w:br/>
        <w:t>    a) gunoi de grajd si continut de tract digestiv;</w:t>
      </w:r>
      <w:r w:rsidRPr="002A339C">
        <w:rPr>
          <w:rFonts w:ascii="Times New Roman" w:eastAsia="Times New Roman" w:hAnsi="Times New Roman" w:cs="Times New Roman"/>
          <w:lang w:val="en-US" w:eastAsia="ro-RO"/>
        </w:rPr>
        <w:br/>
        <w:t>    b) toate materiile animaliere colectate in momentul tratarii apelor reziduale provenite de la abatoare, sau de la intreprinderi de prelucrare de categoria a 2-a, incluzand materii de la sortare, materii de la denisipare, amestecuri de grasimi sau de ulei, reziduuri lichide si materii indepartate din canalele de scurgere ale acestor instalatii;</w:t>
      </w:r>
      <w:r w:rsidRPr="002A339C">
        <w:rPr>
          <w:rFonts w:ascii="Times New Roman" w:eastAsia="Times New Roman" w:hAnsi="Times New Roman" w:cs="Times New Roman"/>
          <w:lang w:val="en-US" w:eastAsia="ro-RO"/>
        </w:rPr>
        <w:br/>
      </w:r>
      <w:r w:rsidRPr="002A339C">
        <w:rPr>
          <w:rFonts w:ascii="Times New Roman" w:eastAsia="Times New Roman" w:hAnsi="Times New Roman" w:cs="Times New Roman"/>
          <w:lang w:val="en-US" w:eastAsia="ro-RO"/>
        </w:rPr>
        <w:lastRenderedPageBreak/>
        <w:t>    c) produse de origine animala ce contin reziduuri ale medicamentelor veterinare si contaminanti enumerati de "Norma sanitara veterinara privind limitele maxime stabilite pentru reziduuri de medicamente de uz veterinar si pentru alti contaminanti in produse de origine animala", daca astfel de reziduuri depasesc nivelul permis stabilit de legislatia comunitara transpusa in legislatia nationala;</w:t>
      </w:r>
      <w:r w:rsidRPr="002A339C">
        <w:rPr>
          <w:rFonts w:ascii="Times New Roman" w:eastAsia="Times New Roman" w:hAnsi="Times New Roman" w:cs="Times New Roman"/>
          <w:lang w:val="en-US" w:eastAsia="ro-RO"/>
        </w:rPr>
        <w:br/>
        <w:t>    d) produse de origine animala, altele decat materiile din categoria 1 ce sunt importate din tari terte si in cursul inspectiilor prevazute de legislatia comunitara transpusa in legislatia nationala, care nu se conformeaza cerintelor veterinare pentru importul lor in Romania, in afara de cazul in care acestea sunt returnate sau importul lor este acceptat sub rezerva restrictiilor stabilite in baza legislatiei mentionate;</w:t>
      </w:r>
      <w:r w:rsidRPr="002A339C">
        <w:rPr>
          <w:rFonts w:ascii="Times New Roman" w:eastAsia="Times New Roman" w:hAnsi="Times New Roman" w:cs="Times New Roman"/>
          <w:lang w:val="en-US" w:eastAsia="ro-RO"/>
        </w:rPr>
        <w:br/>
        <w:t>    e) animale si parti de animale ce mor altfel decat prin taiere la abator pentru consum uman, incluzand animale ucise pentru a eradica o boala epizootica;</w:t>
      </w:r>
      <w:r w:rsidRPr="002A339C">
        <w:rPr>
          <w:rFonts w:ascii="Times New Roman" w:eastAsia="Times New Roman" w:hAnsi="Times New Roman" w:cs="Times New Roman"/>
          <w:lang w:val="en-US" w:eastAsia="ro-RO"/>
        </w:rPr>
        <w:br/>
        <w:t>    f) amestecuri de materii din categoria a 2-a cu materii din categoria a 3-a, incluzand orice materii destinate prelucrarii intr-o intreprindere de prelucrare pentru categoria a 2-a; si</w:t>
      </w:r>
      <w:r w:rsidRPr="002A339C">
        <w:rPr>
          <w:rFonts w:ascii="Times New Roman" w:eastAsia="Times New Roman" w:hAnsi="Times New Roman" w:cs="Times New Roman"/>
          <w:lang w:val="en-US" w:eastAsia="ro-RO"/>
        </w:rPr>
        <w:br/>
        <w:t>    g) subproduse de la animale, altele decat materiile de categoria 1 sau materiile de categoria a 3-a.</w:t>
      </w:r>
      <w:r w:rsidRPr="002A339C">
        <w:rPr>
          <w:rFonts w:ascii="Times New Roman" w:eastAsia="Times New Roman" w:hAnsi="Times New Roman" w:cs="Times New Roman"/>
          <w:lang w:val="en-US" w:eastAsia="ro-RO"/>
        </w:rPr>
        <w:br/>
      </w:r>
      <w:r w:rsidRPr="002A339C">
        <w:rPr>
          <w:rFonts w:ascii="Times New Roman" w:eastAsia="Times New Roman" w:hAnsi="Times New Roman" w:cs="Times New Roman"/>
          <w:b/>
          <w:lang w:val="en-US" w:eastAsia="ro-RO"/>
        </w:rPr>
        <w:t>    (3) Materiile din categoria a 3-a</w:t>
      </w:r>
      <w:r w:rsidRPr="002A339C">
        <w:rPr>
          <w:rFonts w:ascii="Times New Roman" w:eastAsia="Times New Roman" w:hAnsi="Times New Roman" w:cs="Times New Roman"/>
          <w:lang w:val="en-US" w:eastAsia="ro-RO"/>
        </w:rPr>
        <w:t xml:space="preserve"> cuprind subproduse de la animale sau orice materii ce contin astfel de subproduse, descrise dupa cum urmeaza:</w:t>
      </w:r>
      <w:r w:rsidRPr="002A339C">
        <w:rPr>
          <w:rFonts w:ascii="Times New Roman" w:eastAsia="Times New Roman" w:hAnsi="Times New Roman" w:cs="Times New Roman"/>
          <w:lang w:val="en-US" w:eastAsia="ro-RO"/>
        </w:rPr>
        <w:br/>
        <w:t>    a) parti de animale taiate la abator ce sunt proprii consumului uman, in conformitate cu legislatia comunitara transpusa in legislatia nationala, dar care nu sunt destinate consumului uman, din motive comerciale;</w:t>
      </w:r>
      <w:r w:rsidRPr="002A339C">
        <w:rPr>
          <w:rFonts w:ascii="Times New Roman" w:eastAsia="Times New Roman" w:hAnsi="Times New Roman" w:cs="Times New Roman"/>
          <w:lang w:val="en-US" w:eastAsia="ro-RO"/>
        </w:rPr>
        <w:br/>
        <w:t>    b) parti de animale taiate la abator ce sunt respinse ca fiind improprii consumului uman, dar care nu sunt afectate de nici un semn de boala transmisibila la om sau la animale si provin din carcase ce sunt proprii consumului uman, in conformitate cu legislatia comunitara transpusa in legislatia nationala;</w:t>
      </w:r>
      <w:r w:rsidRPr="002A339C">
        <w:rPr>
          <w:rFonts w:ascii="Times New Roman" w:eastAsia="Times New Roman" w:hAnsi="Times New Roman" w:cs="Times New Roman"/>
          <w:lang w:val="en-US" w:eastAsia="ro-RO"/>
        </w:rPr>
        <w:br/>
        <w:t>    c) piei prelucrate si neprelucrate, ongloane, coarne, par de porc si pene ce provin de la animale ce sunt taiate intr-un abator, dupa ce au facut obiectul unei inspectii ante-mortem si ca rezultat al unei astfel de inspectii, au fost declarate corespunzatoare pentru taiere pentru consum uman, in conformitate cu legislatia comunitara transpusa in legislatia nationala;</w:t>
      </w:r>
      <w:r w:rsidRPr="002A339C">
        <w:rPr>
          <w:rFonts w:ascii="Times New Roman" w:eastAsia="Times New Roman" w:hAnsi="Times New Roman" w:cs="Times New Roman"/>
          <w:lang w:val="en-US" w:eastAsia="ro-RO"/>
        </w:rPr>
        <w:br/>
        <w:t>    d) sange obtinut de la alte animale decat rumegatoare ce sunt taiate intr-un abator, dupa ce au facut obiectul unei inspectii ante-mortem si ca rezultat al unei astfel de inspectii, au fost declarate corespunzatoare pentru taiere pentru consum uman, in conformitate cu legislatia comunitara transpusa in legislatia nationala;</w:t>
      </w:r>
      <w:r w:rsidRPr="002A339C">
        <w:rPr>
          <w:rFonts w:ascii="Times New Roman" w:eastAsia="Times New Roman" w:hAnsi="Times New Roman" w:cs="Times New Roman"/>
          <w:lang w:val="en-US" w:eastAsia="ro-RO"/>
        </w:rPr>
        <w:br/>
        <w:t>    e) subproduse de la animale derivate de la fabricarea de produse destinate consumului uman, incluzand oasele degresate si jumarile;</w:t>
      </w:r>
      <w:r w:rsidRPr="002A339C">
        <w:rPr>
          <w:rFonts w:ascii="Times New Roman" w:eastAsia="Times New Roman" w:hAnsi="Times New Roman" w:cs="Times New Roman"/>
          <w:lang w:val="en-US" w:eastAsia="ro-RO"/>
        </w:rPr>
        <w:br/>
        <w:t>    f) foste alimente de origine animala sau foste alimente ce contin produse de origine animala, altele decat deseurile alimentare de catering ce nu mai sunt destinate consumului uman din motive comerciale, datorita unor probleme de fabricare, defecte de ambalare sau altor defecte ce nu prezinta nici un risc pentru oameni sau animale;</w:t>
      </w:r>
      <w:r w:rsidRPr="002A339C">
        <w:rPr>
          <w:rFonts w:ascii="Times New Roman" w:eastAsia="Times New Roman" w:hAnsi="Times New Roman" w:cs="Times New Roman"/>
          <w:lang w:val="en-US" w:eastAsia="ro-RO"/>
        </w:rPr>
        <w:br/>
        <w:t>    g) lapte crud ce provine de la animale ce nu prezinta semne clinice al nici unei boli transmisibile prin acel produs la oameni sau animale;</w:t>
      </w:r>
      <w:r w:rsidRPr="002A339C">
        <w:rPr>
          <w:rFonts w:ascii="Times New Roman" w:eastAsia="Times New Roman" w:hAnsi="Times New Roman" w:cs="Times New Roman"/>
          <w:lang w:val="en-US" w:eastAsia="ro-RO"/>
        </w:rPr>
        <w:br/>
        <w:t>    h) pesti sau alte animale marine, cu exceptia mamiferelor marine pescuite in largul marii in scopul productiei de faina de peste;</w:t>
      </w:r>
      <w:r w:rsidRPr="002A339C">
        <w:rPr>
          <w:rFonts w:ascii="Times New Roman" w:eastAsia="Times New Roman" w:hAnsi="Times New Roman" w:cs="Times New Roman"/>
          <w:lang w:val="en-US" w:eastAsia="ro-RO"/>
        </w:rPr>
        <w:br/>
        <w:t>    i) subproduse proaspete de peste ce provin din intreprinderi ce fabrica produse pe baza de peste pentru consum uman;</w:t>
      </w:r>
      <w:r w:rsidRPr="002A339C">
        <w:rPr>
          <w:rFonts w:ascii="Times New Roman" w:eastAsia="Times New Roman" w:hAnsi="Times New Roman" w:cs="Times New Roman"/>
          <w:lang w:val="en-US" w:eastAsia="ro-RO"/>
        </w:rPr>
        <w:br/>
        <w:t>    j) coji de oua, subproduse din statia de incubatie si subproduse derivate din oua sparte ce provin de la pasari ce nu au prezentat semne clinice ale nici unei boli transmisibile prin acel produs la oameni sau animale;</w:t>
      </w:r>
      <w:r w:rsidRPr="002A339C">
        <w:rPr>
          <w:rFonts w:ascii="Times New Roman" w:eastAsia="Times New Roman" w:hAnsi="Times New Roman" w:cs="Times New Roman"/>
          <w:lang w:val="en-US" w:eastAsia="ro-RO"/>
        </w:rPr>
        <w:br/>
        <w:t>    k) sange, piei prelucrate si neprelucrate, ongloane, pene, lana, coarne, par si blana ce provin de la animale ce nu au prezentat semne clinice de vreo boala transmisibila prin acel produs la oameni sau animale; si</w:t>
      </w:r>
      <w:r w:rsidRPr="002A339C">
        <w:rPr>
          <w:rFonts w:ascii="Times New Roman" w:eastAsia="Times New Roman" w:hAnsi="Times New Roman" w:cs="Times New Roman"/>
          <w:lang w:val="en-US" w:eastAsia="ro-RO"/>
        </w:rPr>
        <w:br/>
        <w:t>    l) alte deseuri alimentare de catering.</w:t>
      </w:r>
      <w:r w:rsidRPr="002A339C">
        <w:rPr>
          <w:rFonts w:ascii="Times New Roman" w:eastAsia="Times New Roman" w:hAnsi="Times New Roman" w:cs="Times New Roman"/>
          <w:lang w:val="en-US" w:eastAsia="ro-RO"/>
        </w:rPr>
        <w:br/>
      </w:r>
    </w:p>
    <w:p w:rsidR="008640F2" w:rsidRPr="002A339C" w:rsidRDefault="008640F2"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Printre metodele de eliminare ale acestor deșeuri din clasele 1-2-3 este prevăzută și incinerarea în instalații autorizate.</w:t>
      </w:r>
    </w:p>
    <w:p w:rsidR="008640F2" w:rsidRPr="002A339C" w:rsidRDefault="008640F2" w:rsidP="00E37E96">
      <w:pPr>
        <w:autoSpaceDE w:val="0"/>
        <w:autoSpaceDN w:val="0"/>
        <w:adjustRightInd w:val="0"/>
        <w:spacing w:after="0" w:line="240" w:lineRule="auto"/>
        <w:jc w:val="both"/>
        <w:rPr>
          <w:rFonts w:ascii="Times New Roman" w:eastAsia="Times New Roman" w:hAnsi="Times New Roman" w:cs="Times New Roman"/>
          <w:color w:val="000000"/>
          <w:lang w:eastAsia="ro-RO"/>
        </w:rPr>
      </w:pPr>
      <w:r w:rsidRPr="002A339C">
        <w:rPr>
          <w:rFonts w:ascii="Times New Roman" w:eastAsia="Calibri" w:hAnsi="Times New Roman" w:cs="Times New Roman"/>
          <w:color w:val="000000"/>
        </w:rPr>
        <w:t xml:space="preserve">SC DEMECO SRL deține </w:t>
      </w:r>
      <w:r w:rsidRPr="002A339C">
        <w:rPr>
          <w:rFonts w:ascii="Times New Roman" w:eastAsia="Times New Roman" w:hAnsi="Times New Roman" w:cs="Times New Roman"/>
          <w:color w:val="000000"/>
          <w:lang w:eastAsia="ro-RO"/>
        </w:rPr>
        <w:t xml:space="preserve">Autorizația Sanitar Veterinară pentru unitatea utilizatoare de subproduse de origine animală care nu sunt destinate consumului uman, Nr.RO-IS-009-INCP/1,2,3-31.08.2016, emisă de către </w:t>
      </w:r>
      <w:r w:rsidR="009C490F" w:rsidRPr="002A339C">
        <w:rPr>
          <w:rFonts w:ascii="Times New Roman" w:eastAsia="Times New Roman" w:hAnsi="Times New Roman" w:cs="Times New Roman"/>
          <w:color w:val="000000"/>
          <w:lang w:eastAsia="ro-RO"/>
        </w:rPr>
        <w:t>Autoritatea Națională Sanitară Veterinară și pentru Siguranța Alimentelor –</w:t>
      </w:r>
      <w:r w:rsidRPr="002A339C">
        <w:rPr>
          <w:rFonts w:ascii="Times New Roman" w:eastAsia="Times New Roman" w:hAnsi="Times New Roman" w:cs="Times New Roman"/>
          <w:color w:val="000000"/>
          <w:lang w:eastAsia="ro-RO"/>
        </w:rPr>
        <w:t>Direcția Sanitară Veterinară și pentru Siguranța Alimentelor Iași pentru desfășurarea activității de ECARISAREA TERITORIULUI PRIN COLECTAREA ȘI INCINERAREA SUBPRODUSELOR DE ORIGINE ANIMALĂ CE NU SUNT DESTINATE CONSUMULUI UMAN DIN CATEGORIILE I, a II, sau a IIIa.</w:t>
      </w:r>
    </w:p>
    <w:p w:rsidR="008640F2" w:rsidRPr="002A339C" w:rsidRDefault="008640F2" w:rsidP="00E37E96">
      <w:pPr>
        <w:autoSpaceDE w:val="0"/>
        <w:autoSpaceDN w:val="0"/>
        <w:adjustRightInd w:val="0"/>
        <w:spacing w:after="0" w:line="240" w:lineRule="auto"/>
        <w:jc w:val="both"/>
        <w:rPr>
          <w:rFonts w:ascii="Times New Roman" w:eastAsia="Calibri" w:hAnsi="Times New Roman" w:cs="Times New Roman"/>
          <w:b/>
          <w:color w:val="000000"/>
        </w:rPr>
      </w:pPr>
      <w:r w:rsidRPr="002A339C">
        <w:rPr>
          <w:rFonts w:ascii="Times New Roman" w:eastAsia="Calibri" w:hAnsi="Times New Roman" w:cs="Times New Roman"/>
          <w:b/>
          <w:color w:val="000000"/>
        </w:rPr>
        <w:lastRenderedPageBreak/>
        <w:t xml:space="preserve">Scopul acestei activități este de transformare a acestor  categorii de deșeuri în produse stabile biologic, nepericuloase pentru mediul înconjurător, animale sau om. </w:t>
      </w:r>
    </w:p>
    <w:p w:rsidR="008640F2" w:rsidRPr="002A339C" w:rsidRDefault="008640F2" w:rsidP="00E37E96">
      <w:pPr>
        <w:tabs>
          <w:tab w:val="left" w:pos="567"/>
        </w:tabs>
        <w:spacing w:after="0" w:line="240" w:lineRule="auto"/>
        <w:ind w:right="-417"/>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Cantitatile si tipurile deseurilor ce pot fi </w:t>
      </w:r>
      <w:r w:rsidRPr="002A339C">
        <w:rPr>
          <w:rFonts w:ascii="Times New Roman" w:eastAsia="Times New Roman" w:hAnsi="Times New Roman" w:cs="Times New Roman"/>
          <w:b/>
          <w:lang w:val="en-GB"/>
        </w:rPr>
        <w:t>incinerate</w:t>
      </w:r>
      <w:r w:rsidRPr="002A339C">
        <w:rPr>
          <w:rFonts w:ascii="Times New Roman" w:eastAsia="Times New Roman" w:hAnsi="Times New Roman" w:cs="Times New Roman"/>
          <w:lang w:val="en-GB"/>
        </w:rPr>
        <w:t xml:space="preserve"> zilnic, sunt urmatoarele: </w:t>
      </w:r>
    </w:p>
    <w:p w:rsidR="00B86714" w:rsidRPr="00B86714" w:rsidRDefault="00B86714" w:rsidP="00E37E96">
      <w:pPr>
        <w:numPr>
          <w:ilvl w:val="0"/>
          <w:numId w:val="3"/>
        </w:numPr>
        <w:tabs>
          <w:tab w:val="num" w:pos="709"/>
          <w:tab w:val="num" w:pos="1134"/>
        </w:tabs>
        <w:spacing w:after="0" w:line="240" w:lineRule="auto"/>
        <w:ind w:left="709" w:hanging="142"/>
        <w:contextualSpacing/>
        <w:jc w:val="both"/>
        <w:rPr>
          <w:rFonts w:ascii="Times New Roman" w:eastAsia="Times New Roman" w:hAnsi="Times New Roman" w:cs="Times New Roman"/>
          <w:lang w:val="en-GB"/>
        </w:rPr>
      </w:pPr>
      <w:r w:rsidRPr="00B86714">
        <w:rPr>
          <w:rFonts w:ascii="Times New Roman" w:eastAsia="Times New Roman" w:hAnsi="Times New Roman" w:cs="Times New Roman"/>
          <w:lang w:val="en-GB"/>
        </w:rPr>
        <w:t xml:space="preserve">deseuri solide, inclusiv deșeuri de origine animalieră nedestinate consumului uman, precum și a </w:t>
      </w:r>
      <w:r>
        <w:rPr>
          <w:rFonts w:ascii="Times New Roman" w:eastAsia="Times New Roman" w:hAnsi="Times New Roman" w:cs="Times New Roman"/>
          <w:lang w:val="en-GB"/>
        </w:rPr>
        <w:t xml:space="preserve">   </w:t>
      </w:r>
      <w:r w:rsidRPr="00B86714">
        <w:rPr>
          <w:rFonts w:ascii="Times New Roman" w:eastAsia="Times New Roman" w:hAnsi="Times New Roman" w:cs="Times New Roman"/>
          <w:lang w:val="en-GB"/>
        </w:rPr>
        <w:t>produselor derivate – cca. 23,2 t/zi;</w:t>
      </w:r>
    </w:p>
    <w:p w:rsidR="00B86714" w:rsidRDefault="00B86714" w:rsidP="00E37E96">
      <w:pPr>
        <w:numPr>
          <w:ilvl w:val="0"/>
          <w:numId w:val="3"/>
        </w:numPr>
        <w:tabs>
          <w:tab w:val="num" w:pos="709"/>
          <w:tab w:val="num" w:pos="1134"/>
        </w:tabs>
        <w:spacing w:after="0" w:line="240" w:lineRule="auto"/>
        <w:ind w:left="709" w:right="-417" w:hanging="142"/>
        <w:contextualSpacing/>
        <w:jc w:val="both"/>
        <w:rPr>
          <w:rFonts w:ascii="Times New Roman" w:eastAsia="Times New Roman" w:hAnsi="Times New Roman" w:cs="Times New Roman"/>
          <w:lang w:val="en-GB"/>
        </w:rPr>
      </w:pPr>
      <w:r w:rsidRPr="00B86714">
        <w:rPr>
          <w:rFonts w:ascii="Times New Roman" w:eastAsia="Times New Roman" w:hAnsi="Times New Roman" w:cs="Times New Roman"/>
          <w:lang w:val="en-GB"/>
        </w:rPr>
        <w:t>deseuri pastoase – cca. 11,5 t/zi;</w:t>
      </w:r>
    </w:p>
    <w:p w:rsidR="00B86714" w:rsidRPr="00B86714" w:rsidRDefault="00B86714" w:rsidP="00E37E96">
      <w:pPr>
        <w:numPr>
          <w:ilvl w:val="0"/>
          <w:numId w:val="3"/>
        </w:numPr>
        <w:tabs>
          <w:tab w:val="num" w:pos="709"/>
          <w:tab w:val="num" w:pos="1134"/>
        </w:tabs>
        <w:spacing w:after="0" w:line="240" w:lineRule="auto"/>
        <w:ind w:left="709" w:right="-417" w:hanging="142"/>
        <w:contextualSpacing/>
        <w:jc w:val="both"/>
        <w:rPr>
          <w:rFonts w:ascii="Times New Roman" w:eastAsia="Times New Roman" w:hAnsi="Times New Roman" w:cs="Times New Roman"/>
          <w:lang w:val="en-GB"/>
        </w:rPr>
      </w:pPr>
      <w:r w:rsidRPr="00B86714">
        <w:rPr>
          <w:rFonts w:ascii="Times New Roman" w:eastAsia="Times New Roman" w:hAnsi="Times New Roman" w:cs="Times New Roman"/>
          <w:lang w:val="en-GB"/>
        </w:rPr>
        <w:t>deseuri lichide – cca.3,1 t/zi</w:t>
      </w:r>
    </w:p>
    <w:p w:rsidR="008640F2" w:rsidRPr="002A339C" w:rsidRDefault="008640F2" w:rsidP="00E37E96">
      <w:pPr>
        <w:spacing w:after="0" w:line="240" w:lineRule="auto"/>
        <w:ind w:right="-417"/>
        <w:jc w:val="both"/>
        <w:rPr>
          <w:rFonts w:ascii="Times New Roman" w:eastAsia="Times New Roman" w:hAnsi="Times New Roman" w:cs="Times New Roman"/>
        </w:rPr>
      </w:pPr>
      <w:r w:rsidRPr="002A339C">
        <w:rPr>
          <w:rFonts w:ascii="Times New Roman" w:eastAsia="Times New Roman" w:hAnsi="Times New Roman" w:cs="Times New Roman"/>
        </w:rPr>
        <w:t>Aceste deseuri, pe baza puterii calorifice, stau la baza unor rețete prestabilite care constituie un</w:t>
      </w:r>
    </w:p>
    <w:p w:rsidR="008640F2" w:rsidRPr="002A339C" w:rsidRDefault="008640F2" w:rsidP="00E37E96">
      <w:pPr>
        <w:spacing w:after="0" w:line="240" w:lineRule="auto"/>
        <w:ind w:right="-417"/>
        <w:jc w:val="both"/>
        <w:rPr>
          <w:rFonts w:ascii="Times New Roman" w:eastAsia="Times New Roman" w:hAnsi="Times New Roman" w:cs="Times New Roman"/>
        </w:rPr>
      </w:pPr>
      <w:r w:rsidRPr="002A339C">
        <w:rPr>
          <w:rFonts w:ascii="Times New Roman" w:eastAsia="Times New Roman" w:hAnsi="Times New Roman" w:cs="Times New Roman"/>
        </w:rPr>
        <w:t xml:space="preserve">combustibil alternativ pentru procesul de incinerare, reducand consumul de gaze naturale. </w:t>
      </w:r>
    </w:p>
    <w:p w:rsidR="008640F2" w:rsidRPr="002A339C" w:rsidRDefault="009C490F" w:rsidP="00E37E96">
      <w:pPr>
        <w:autoSpaceDE w:val="0"/>
        <w:autoSpaceDN w:val="0"/>
        <w:adjustRightInd w:val="0"/>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C</w:t>
      </w:r>
      <w:r w:rsidR="008640F2" w:rsidRPr="002A339C">
        <w:rPr>
          <w:rFonts w:ascii="Times New Roman" w:eastAsia="Times New Roman" w:hAnsi="Times New Roman" w:cs="Times New Roman"/>
          <w:lang w:val="en-GB"/>
        </w:rPr>
        <w:t xml:space="preserve">ompoziţia deşeurilor ce pot fi </w:t>
      </w:r>
      <w:r w:rsidR="008640F2" w:rsidRPr="002A339C">
        <w:rPr>
          <w:rFonts w:ascii="Times New Roman" w:eastAsia="Times New Roman" w:hAnsi="Times New Roman" w:cs="Times New Roman"/>
          <w:b/>
          <w:lang w:val="en-GB"/>
        </w:rPr>
        <w:t xml:space="preserve">distilate </w:t>
      </w:r>
      <w:r w:rsidR="008640F2" w:rsidRPr="002A339C">
        <w:rPr>
          <w:rFonts w:ascii="Times New Roman" w:eastAsia="Times New Roman" w:hAnsi="Times New Roman" w:cs="Times New Roman"/>
          <w:lang w:val="en-GB"/>
        </w:rPr>
        <w:t>zilnic sunt următoarele:</w:t>
      </w:r>
    </w:p>
    <w:p w:rsidR="008640F2" w:rsidRPr="002A339C" w:rsidRDefault="008640F2"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solutii/emulsii cu continut de solventi nehalogenati </w:t>
      </w:r>
    </w:p>
    <w:p w:rsidR="008640F2" w:rsidRPr="002A339C" w:rsidRDefault="008640F2"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solutii/emulsii cu continut de solventi halogenati </w:t>
      </w:r>
    </w:p>
    <w:p w:rsidR="008640F2" w:rsidRPr="002A339C" w:rsidRDefault="008640F2"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solutii/emulsii cu continut de hidrocarburi </w:t>
      </w:r>
    </w:p>
    <w:p w:rsidR="008640F2" w:rsidRPr="002A339C" w:rsidRDefault="008640F2"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ape de clatire si spalare cu continut de detergenti </w:t>
      </w:r>
    </w:p>
    <w:p w:rsidR="008640F2" w:rsidRPr="002A339C" w:rsidRDefault="008640F2" w:rsidP="00E37E96">
      <w:pPr>
        <w:numPr>
          <w:ilvl w:val="0"/>
          <w:numId w:val="2"/>
        </w:numPr>
        <w:spacing w:after="0" w:line="240" w:lineRule="auto"/>
        <w:ind w:left="9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ape/emulsii  cu continut de glicol</w:t>
      </w:r>
    </w:p>
    <w:p w:rsidR="008640F2" w:rsidRDefault="008640F2" w:rsidP="00E37E96">
      <w:pPr>
        <w:spacing w:after="0" w:line="240" w:lineRule="auto"/>
        <w:ind w:left="567" w:right="-417"/>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 emulsii / solutii cu continut de grasimi vegetale si animale</w:t>
      </w:r>
      <w:r w:rsidR="009C490F">
        <w:rPr>
          <w:rFonts w:ascii="Times New Roman" w:eastAsia="Times New Roman" w:hAnsi="Times New Roman" w:cs="Times New Roman"/>
          <w:lang w:val="en-GB"/>
        </w:rPr>
        <w:t>,</w:t>
      </w:r>
    </w:p>
    <w:p w:rsidR="009C490F" w:rsidRDefault="009C490F" w:rsidP="00E37E96">
      <w:pPr>
        <w:spacing w:after="0" w:line="240" w:lineRule="auto"/>
        <w:ind w:right="-417"/>
        <w:jc w:val="both"/>
        <w:rPr>
          <w:rFonts w:ascii="Times New Roman" w:eastAsia="Times New Roman" w:hAnsi="Times New Roman" w:cs="Times New Roman"/>
          <w:lang w:val="en-GB"/>
        </w:rPr>
      </w:pPr>
      <w:r>
        <w:rPr>
          <w:rFonts w:ascii="Times New Roman" w:eastAsia="Times New Roman" w:hAnsi="Times New Roman" w:cs="Times New Roman"/>
          <w:lang w:val="en-GB"/>
        </w:rPr>
        <w:t>în cantitate de 15t/zi.</w:t>
      </w:r>
    </w:p>
    <w:p w:rsidR="00951DAE" w:rsidRDefault="00951DAE" w:rsidP="00E37E96">
      <w:pPr>
        <w:spacing w:after="0" w:line="240" w:lineRule="auto"/>
        <w:ind w:right="-417"/>
        <w:jc w:val="both"/>
        <w:rPr>
          <w:rFonts w:ascii="Times New Roman" w:eastAsia="Times New Roman" w:hAnsi="Times New Roman" w:cs="Times New Roman"/>
          <w:lang w:val="en-GB"/>
        </w:rPr>
        <w:sectPr w:rsidR="00951DAE" w:rsidSect="00951DAE">
          <w:headerReference w:type="default" r:id="rId19"/>
          <w:footerReference w:type="default" r:id="rId20"/>
          <w:pgSz w:w="11909" w:h="16834" w:code="9"/>
          <w:pgMar w:top="567" w:right="833" w:bottom="1140" w:left="1134" w:header="850" w:footer="706" w:gutter="0"/>
          <w:cols w:space="720"/>
        </w:sectPr>
      </w:pPr>
    </w:p>
    <w:p w:rsidR="009C490F" w:rsidRDefault="009C490F" w:rsidP="00E37E96">
      <w:pPr>
        <w:spacing w:after="0" w:line="240" w:lineRule="auto"/>
        <w:ind w:right="-417"/>
        <w:jc w:val="both"/>
        <w:rPr>
          <w:rFonts w:ascii="Times New Roman" w:eastAsia="Times New Roman" w:hAnsi="Times New Roman" w:cs="Times New Roman"/>
          <w:lang w:val="en-GB"/>
        </w:rPr>
      </w:pPr>
    </w:p>
    <w:p w:rsidR="009C490F" w:rsidRDefault="009C490F" w:rsidP="00E37E96">
      <w:pPr>
        <w:spacing w:after="0" w:line="240" w:lineRule="auto"/>
        <w:ind w:right="-417"/>
        <w:jc w:val="both"/>
        <w:rPr>
          <w:rFonts w:ascii="Times New Roman" w:eastAsia="Times New Roman" w:hAnsi="Times New Roman" w:cs="Times New Roman"/>
          <w:lang w:val="en-GB"/>
        </w:rPr>
      </w:pPr>
    </w:p>
    <w:p w:rsidR="00CA713F" w:rsidRPr="002A339C" w:rsidRDefault="00CA713F" w:rsidP="00E37E96">
      <w:pPr>
        <w:tabs>
          <w:tab w:val="left" w:pos="3555"/>
        </w:tabs>
        <w:spacing w:after="0" w:line="240" w:lineRule="auto"/>
        <w:ind w:left="284"/>
        <w:jc w:val="both"/>
        <w:rPr>
          <w:rFonts w:ascii="Times New Roman" w:eastAsia="Times New Roman" w:hAnsi="Times New Roman" w:cs="Times New Roman"/>
          <w:i/>
          <w:caps/>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560"/>
        <w:gridCol w:w="1275"/>
        <w:gridCol w:w="2127"/>
        <w:gridCol w:w="2693"/>
        <w:gridCol w:w="2268"/>
        <w:gridCol w:w="4111"/>
      </w:tblGrid>
      <w:tr w:rsidR="00CA713F" w:rsidRPr="002A339C" w:rsidTr="009C490F">
        <w:trPr>
          <w:trHeight w:val="1555"/>
          <w:tblHeader/>
        </w:trPr>
        <w:tc>
          <w:tcPr>
            <w:tcW w:w="1843" w:type="dxa"/>
          </w:tcPr>
          <w:p w:rsidR="00CA713F" w:rsidRPr="002A339C" w:rsidRDefault="00CA713F" w:rsidP="00E37E96">
            <w:pPr>
              <w:spacing w:after="0" w:line="240" w:lineRule="auto"/>
              <w:ind w:left="-90" w:right="-117"/>
              <w:jc w:val="center"/>
              <w:rPr>
                <w:rFonts w:ascii="Times New Roman" w:eastAsia="Times New Roman" w:hAnsi="Times New Roman" w:cs="Times New Roman"/>
                <w:b/>
                <w:i/>
                <w:lang w:val="en-US"/>
              </w:rPr>
            </w:pPr>
            <w:r w:rsidRPr="002A339C">
              <w:rPr>
                <w:rFonts w:ascii="Times New Roman" w:eastAsia="Times New Roman" w:hAnsi="Times New Roman" w:cs="Times New Roman"/>
                <w:b/>
                <w:i/>
                <w:lang w:val="en-US"/>
              </w:rPr>
              <w:t>Principalele materiale/</w:t>
            </w:r>
          </w:p>
          <w:p w:rsidR="00CA713F" w:rsidRPr="002A339C" w:rsidRDefault="00CA713F" w:rsidP="00E37E96">
            <w:pPr>
              <w:spacing w:after="0" w:line="240" w:lineRule="auto"/>
              <w:ind w:left="-90" w:right="-117"/>
              <w:jc w:val="center"/>
              <w:rPr>
                <w:rFonts w:ascii="Times New Roman" w:eastAsia="Times New Roman" w:hAnsi="Times New Roman" w:cs="Times New Roman"/>
                <w:b/>
                <w:i/>
                <w:lang w:val="fr-FR"/>
              </w:rPr>
            </w:pPr>
            <w:r w:rsidRPr="002A339C">
              <w:rPr>
                <w:rFonts w:ascii="Times New Roman" w:eastAsia="Times New Roman" w:hAnsi="Times New Roman" w:cs="Times New Roman"/>
                <w:b/>
                <w:i/>
                <w:lang w:val="fr-FR"/>
              </w:rPr>
              <w:t>utilizari</w:t>
            </w:r>
          </w:p>
        </w:tc>
        <w:tc>
          <w:tcPr>
            <w:tcW w:w="1560" w:type="dxa"/>
          </w:tcPr>
          <w:p w:rsidR="00CA713F" w:rsidRPr="002A339C" w:rsidRDefault="00CA713F" w:rsidP="00E37E96">
            <w:pPr>
              <w:spacing w:after="0" w:line="240" w:lineRule="auto"/>
              <w:ind w:left="-90" w:right="-117"/>
              <w:jc w:val="center"/>
              <w:rPr>
                <w:rFonts w:ascii="Times New Roman" w:eastAsia="Times New Roman" w:hAnsi="Times New Roman" w:cs="Times New Roman"/>
                <w:b/>
                <w:i/>
                <w:lang w:val="fr-FR"/>
              </w:rPr>
            </w:pPr>
            <w:r w:rsidRPr="002A339C">
              <w:rPr>
                <w:rFonts w:ascii="Times New Roman" w:eastAsia="Times New Roman" w:hAnsi="Times New Roman" w:cs="Times New Roman"/>
                <w:b/>
                <w:i/>
                <w:lang w:val="fr-FR"/>
              </w:rPr>
              <w:t>Natura chimica/</w:t>
            </w:r>
          </w:p>
          <w:p w:rsidR="00CA713F" w:rsidRPr="002A339C" w:rsidRDefault="00CA713F" w:rsidP="00E37E96">
            <w:pPr>
              <w:spacing w:after="0" w:line="240" w:lineRule="auto"/>
              <w:ind w:left="-90" w:right="-117"/>
              <w:jc w:val="center"/>
              <w:rPr>
                <w:rFonts w:ascii="Times New Roman" w:eastAsia="Times New Roman" w:hAnsi="Times New Roman" w:cs="Times New Roman"/>
                <w:b/>
                <w:i/>
                <w:vertAlign w:val="superscript"/>
                <w:lang w:val="fr-FR"/>
              </w:rPr>
            </w:pPr>
            <w:r w:rsidRPr="002A339C">
              <w:rPr>
                <w:rFonts w:ascii="Times New Roman" w:eastAsia="Times New Roman" w:hAnsi="Times New Roman" w:cs="Times New Roman"/>
                <w:b/>
                <w:i/>
                <w:lang w:val="fr-FR"/>
              </w:rPr>
              <w:t>compozitie (Fraze R)</w:t>
            </w:r>
            <w:r w:rsidRPr="002A339C">
              <w:rPr>
                <w:rFonts w:ascii="Times New Roman" w:eastAsia="Times New Roman" w:hAnsi="Times New Roman" w:cs="Times New Roman"/>
                <w:b/>
                <w:i/>
                <w:vertAlign w:val="superscript"/>
                <w:lang w:val="fr-FR"/>
              </w:rPr>
              <w:t>1</w:t>
            </w:r>
          </w:p>
        </w:tc>
        <w:tc>
          <w:tcPr>
            <w:tcW w:w="1275" w:type="dxa"/>
          </w:tcPr>
          <w:p w:rsidR="00CA713F" w:rsidRPr="002A339C" w:rsidRDefault="00CA713F" w:rsidP="00E37E96">
            <w:pPr>
              <w:spacing w:after="0" w:line="240" w:lineRule="auto"/>
              <w:ind w:left="-90" w:right="-117"/>
              <w:jc w:val="center"/>
              <w:rPr>
                <w:rFonts w:ascii="Times New Roman" w:eastAsia="Times New Roman" w:hAnsi="Times New Roman" w:cs="Times New Roman"/>
                <w:b/>
                <w:i/>
                <w:lang w:val="it-IT"/>
              </w:rPr>
            </w:pPr>
            <w:r w:rsidRPr="002A339C">
              <w:rPr>
                <w:rFonts w:ascii="Times New Roman" w:eastAsia="Times New Roman" w:hAnsi="Times New Roman" w:cs="Times New Roman"/>
                <w:b/>
                <w:i/>
                <w:lang w:val="it-IT"/>
              </w:rPr>
              <w:t>Inventarul complet al materialelor (calitativ si cantitativ)</w:t>
            </w:r>
          </w:p>
          <w:p w:rsidR="00CA713F" w:rsidRPr="002A339C" w:rsidRDefault="00CA713F" w:rsidP="00E37E96">
            <w:pPr>
              <w:spacing w:after="0" w:line="240" w:lineRule="auto"/>
              <w:ind w:left="-90" w:right="-117"/>
              <w:jc w:val="center"/>
              <w:rPr>
                <w:rFonts w:ascii="Times New Roman" w:eastAsia="Times New Roman" w:hAnsi="Times New Roman" w:cs="Times New Roman"/>
                <w:b/>
                <w:i/>
                <w:lang w:val="it-IT"/>
              </w:rPr>
            </w:pPr>
            <w:r w:rsidRPr="002A339C">
              <w:rPr>
                <w:rFonts w:ascii="Times New Roman" w:eastAsia="Times New Roman" w:hAnsi="Times New Roman" w:cs="Times New Roman"/>
                <w:b/>
                <w:i/>
                <w:lang w:val="it-IT"/>
              </w:rPr>
              <w:t>t/an</w:t>
            </w:r>
          </w:p>
        </w:tc>
        <w:tc>
          <w:tcPr>
            <w:tcW w:w="2127" w:type="dxa"/>
          </w:tcPr>
          <w:p w:rsidR="00CA713F" w:rsidRPr="002A339C" w:rsidRDefault="00CA713F" w:rsidP="00E37E96">
            <w:pPr>
              <w:spacing w:after="0" w:line="240" w:lineRule="auto"/>
              <w:ind w:left="-249" w:right="-117" w:firstLine="159"/>
              <w:jc w:val="center"/>
              <w:rPr>
                <w:rFonts w:ascii="Times New Roman" w:eastAsia="Times New Roman" w:hAnsi="Times New Roman" w:cs="Times New Roman"/>
                <w:b/>
                <w:i/>
                <w:lang w:val="it-IT"/>
              </w:rPr>
            </w:pPr>
            <w:r w:rsidRPr="002A339C">
              <w:rPr>
                <w:rFonts w:ascii="Times New Roman" w:eastAsia="Times New Roman" w:hAnsi="Times New Roman" w:cs="Times New Roman"/>
                <w:b/>
                <w:i/>
                <w:lang w:val="it-IT"/>
              </w:rPr>
              <w:t>Ponderea</w:t>
            </w:r>
          </w:p>
          <w:p w:rsidR="00CA713F" w:rsidRPr="002A339C" w:rsidRDefault="00CA713F" w:rsidP="00E37E96">
            <w:pPr>
              <w:spacing w:after="0" w:line="240" w:lineRule="auto"/>
              <w:ind w:left="-249" w:right="-117" w:firstLine="159"/>
              <w:jc w:val="center"/>
              <w:rPr>
                <w:rFonts w:ascii="Times New Roman" w:eastAsia="Times New Roman" w:hAnsi="Times New Roman" w:cs="Times New Roman"/>
                <w:b/>
                <w:i/>
                <w:lang w:val="it-IT"/>
              </w:rPr>
            </w:pPr>
            <w:r w:rsidRPr="002A339C">
              <w:rPr>
                <w:rFonts w:ascii="Times New Roman" w:eastAsia="Times New Roman" w:hAnsi="Times New Roman" w:cs="Times New Roman"/>
                <w:b/>
                <w:i/>
                <w:lang w:val="it-IT"/>
              </w:rPr>
              <w:t>% in produs</w:t>
            </w:r>
          </w:p>
          <w:p w:rsidR="00CA713F" w:rsidRPr="002A339C" w:rsidRDefault="00CA713F" w:rsidP="00E37E96">
            <w:pPr>
              <w:spacing w:after="0" w:line="240" w:lineRule="auto"/>
              <w:ind w:left="-249" w:right="-117" w:firstLine="159"/>
              <w:jc w:val="center"/>
              <w:rPr>
                <w:rFonts w:ascii="Times New Roman" w:eastAsia="Times New Roman" w:hAnsi="Times New Roman" w:cs="Times New Roman"/>
                <w:b/>
                <w:i/>
                <w:lang w:val="it-IT"/>
              </w:rPr>
            </w:pPr>
            <w:r w:rsidRPr="002A339C">
              <w:rPr>
                <w:rFonts w:ascii="Times New Roman" w:eastAsia="Times New Roman" w:hAnsi="Times New Roman" w:cs="Times New Roman"/>
                <w:b/>
                <w:i/>
                <w:lang w:val="it-IT"/>
              </w:rPr>
              <w:t>% in apa de suprafata</w:t>
            </w:r>
          </w:p>
          <w:p w:rsidR="00CA713F" w:rsidRPr="002A339C" w:rsidRDefault="00CA713F" w:rsidP="00E37E96">
            <w:pPr>
              <w:spacing w:after="0" w:line="240" w:lineRule="auto"/>
              <w:ind w:left="-249" w:right="-117" w:firstLine="159"/>
              <w:jc w:val="center"/>
              <w:rPr>
                <w:rFonts w:ascii="Times New Roman" w:eastAsia="Times New Roman" w:hAnsi="Times New Roman" w:cs="Times New Roman"/>
                <w:b/>
                <w:i/>
                <w:lang w:val="it-IT"/>
              </w:rPr>
            </w:pPr>
            <w:r w:rsidRPr="002A339C">
              <w:rPr>
                <w:rFonts w:ascii="Times New Roman" w:eastAsia="Times New Roman" w:hAnsi="Times New Roman" w:cs="Times New Roman"/>
                <w:b/>
                <w:i/>
                <w:lang w:val="it-IT"/>
              </w:rPr>
              <w:t>% in canalizare</w:t>
            </w:r>
          </w:p>
          <w:p w:rsidR="00CA713F" w:rsidRPr="002A339C" w:rsidRDefault="00CA713F" w:rsidP="00E37E96">
            <w:pPr>
              <w:spacing w:after="0" w:line="240" w:lineRule="auto"/>
              <w:ind w:left="-249" w:right="-117" w:firstLine="159"/>
              <w:jc w:val="center"/>
              <w:rPr>
                <w:rFonts w:ascii="Times New Roman" w:eastAsia="Times New Roman" w:hAnsi="Times New Roman" w:cs="Times New Roman"/>
                <w:b/>
                <w:i/>
                <w:lang w:val="it-IT"/>
              </w:rPr>
            </w:pPr>
            <w:r w:rsidRPr="002A339C">
              <w:rPr>
                <w:rFonts w:ascii="Times New Roman" w:eastAsia="Times New Roman" w:hAnsi="Times New Roman" w:cs="Times New Roman"/>
                <w:b/>
                <w:i/>
                <w:lang w:val="it-IT"/>
              </w:rPr>
              <w:t>% in deseuri/pe sol</w:t>
            </w:r>
          </w:p>
          <w:p w:rsidR="00CA713F" w:rsidRPr="002A339C" w:rsidRDefault="00CA713F" w:rsidP="00E37E96">
            <w:pPr>
              <w:spacing w:after="0" w:line="240" w:lineRule="auto"/>
              <w:ind w:left="-249" w:right="-117" w:firstLine="159"/>
              <w:jc w:val="center"/>
              <w:rPr>
                <w:rFonts w:ascii="Times New Roman" w:eastAsia="Times New Roman" w:hAnsi="Times New Roman" w:cs="Times New Roman"/>
                <w:b/>
                <w:i/>
                <w:lang w:val="it-IT"/>
              </w:rPr>
            </w:pPr>
            <w:r w:rsidRPr="002A339C">
              <w:rPr>
                <w:rFonts w:ascii="Times New Roman" w:eastAsia="Times New Roman" w:hAnsi="Times New Roman" w:cs="Times New Roman"/>
                <w:b/>
                <w:i/>
                <w:lang w:val="it-IT"/>
              </w:rPr>
              <w:t>% in aer</w:t>
            </w:r>
          </w:p>
        </w:tc>
        <w:tc>
          <w:tcPr>
            <w:tcW w:w="2693" w:type="dxa"/>
          </w:tcPr>
          <w:p w:rsidR="00CA713F" w:rsidRPr="002A339C" w:rsidRDefault="00CA713F" w:rsidP="001B06F7">
            <w:pPr>
              <w:spacing w:after="0" w:line="240" w:lineRule="auto"/>
              <w:ind w:left="-90" w:right="41"/>
              <w:jc w:val="center"/>
              <w:rPr>
                <w:rFonts w:ascii="Times New Roman" w:eastAsia="Times New Roman" w:hAnsi="Times New Roman" w:cs="Times New Roman"/>
                <w:b/>
                <w:i/>
                <w:lang w:val="fr-FR"/>
              </w:rPr>
            </w:pPr>
            <w:r w:rsidRPr="002A339C">
              <w:rPr>
                <w:rFonts w:ascii="Times New Roman" w:eastAsia="Times New Roman" w:hAnsi="Times New Roman" w:cs="Times New Roman"/>
                <w:b/>
                <w:i/>
                <w:lang w:val="fr-FR"/>
              </w:rPr>
              <w:t>Impactul asupra mediului acolo unde este cunoscut (de exemplu degradabilitatea, bioacumulare potentiala, toxicitate pentru specii relevante)</w:t>
            </w:r>
          </w:p>
        </w:tc>
        <w:tc>
          <w:tcPr>
            <w:tcW w:w="2268" w:type="dxa"/>
          </w:tcPr>
          <w:p w:rsidR="00CA713F" w:rsidRPr="002A339C" w:rsidRDefault="00CA713F" w:rsidP="00E37E96">
            <w:pPr>
              <w:spacing w:after="0" w:line="240" w:lineRule="auto"/>
              <w:jc w:val="center"/>
              <w:rPr>
                <w:rFonts w:ascii="Times New Roman" w:eastAsia="Times New Roman" w:hAnsi="Times New Roman" w:cs="Times New Roman"/>
                <w:b/>
                <w:i/>
                <w:lang w:val="fr-FR"/>
              </w:rPr>
            </w:pPr>
            <w:r w:rsidRPr="002A339C">
              <w:rPr>
                <w:rFonts w:ascii="Times New Roman" w:eastAsia="Times New Roman" w:hAnsi="Times New Roman" w:cs="Times New Roman"/>
                <w:b/>
                <w:i/>
                <w:lang w:val="fr-FR"/>
              </w:rPr>
              <w:t>Exista o alternativa adecvata (pentru cele cu impact potential semnificativ) si va fi aceasta utilizata (daca nu, explicati de ce)?</w:t>
            </w:r>
          </w:p>
        </w:tc>
        <w:tc>
          <w:tcPr>
            <w:tcW w:w="4111" w:type="dxa"/>
          </w:tcPr>
          <w:p w:rsidR="00CA713F" w:rsidRPr="002A339C" w:rsidRDefault="00CA713F" w:rsidP="00E37E96">
            <w:pPr>
              <w:spacing w:after="0" w:line="240" w:lineRule="auto"/>
              <w:jc w:val="center"/>
              <w:rPr>
                <w:rFonts w:ascii="Times New Roman" w:eastAsia="Times New Roman" w:hAnsi="Times New Roman" w:cs="Times New Roman"/>
                <w:b/>
                <w:i/>
                <w:lang w:val="fr-FR"/>
              </w:rPr>
            </w:pPr>
            <w:r w:rsidRPr="002A339C">
              <w:rPr>
                <w:rFonts w:ascii="Times New Roman" w:eastAsia="Times New Roman" w:hAnsi="Times New Roman" w:cs="Times New Roman"/>
                <w:b/>
                <w:i/>
                <w:lang w:val="fr-FR"/>
              </w:rPr>
              <w:t>Cum sunt stocate? (A-D)</w:t>
            </w:r>
            <w:r w:rsidRPr="002A339C">
              <w:rPr>
                <w:rFonts w:ascii="Times New Roman" w:eastAsia="Times New Roman" w:hAnsi="Times New Roman" w:cs="Times New Roman"/>
                <w:b/>
                <w:i/>
                <w:vertAlign w:val="superscript"/>
                <w:lang w:val="fr-FR"/>
              </w:rPr>
              <w:t xml:space="preserve">2 </w:t>
            </w:r>
            <w:r w:rsidRPr="002A339C">
              <w:rPr>
                <w:rFonts w:ascii="Times New Roman" w:eastAsia="Times New Roman" w:hAnsi="Times New Roman" w:cs="Times New Roman"/>
                <w:b/>
                <w:i/>
                <w:lang w:val="fr-FR"/>
              </w:rPr>
              <w:t>Poate constitui materialul un risc semnificativ de accident prin natura sa sau prin cantitatea stocata?</w:t>
            </w:r>
          </w:p>
        </w:tc>
      </w:tr>
      <w:tr w:rsidR="00CA713F" w:rsidRPr="002A339C" w:rsidTr="00CA713F">
        <w:trPr>
          <w:trHeight w:val="415"/>
        </w:trPr>
        <w:tc>
          <w:tcPr>
            <w:tcW w:w="1843" w:type="dxa"/>
          </w:tcPr>
          <w:p w:rsidR="00CA713F" w:rsidRPr="002A339C" w:rsidRDefault="00CA713F" w:rsidP="00E37E96">
            <w:pPr>
              <w:autoSpaceDE w:val="0"/>
              <w:autoSpaceDN w:val="0"/>
              <w:adjustRightInd w:val="0"/>
              <w:spacing w:after="0" w:line="240" w:lineRule="auto"/>
              <w:ind w:left="34" w:hanging="3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Deşeuri medicale </w:t>
            </w:r>
            <w:r w:rsidR="001B06F7">
              <w:rPr>
                <w:rFonts w:ascii="Times New Roman" w:eastAsia="Times New Roman" w:hAnsi="Times New Roman" w:cs="Times New Roman"/>
                <w:lang w:val="en-GB"/>
              </w:rPr>
              <w:t xml:space="preserve">si SNCU </w:t>
            </w:r>
            <w:r w:rsidRPr="002A339C">
              <w:rPr>
                <w:rFonts w:ascii="Times New Roman" w:eastAsia="Times New Roman" w:hAnsi="Times New Roman" w:cs="Times New Roman"/>
                <w:lang w:val="en-GB"/>
              </w:rPr>
              <w:t xml:space="preserve">care se incinereaza </w:t>
            </w:r>
          </w:p>
        </w:tc>
        <w:tc>
          <w:tcPr>
            <w:tcW w:w="1560" w:type="dxa"/>
          </w:tcPr>
          <w:p w:rsidR="00CA713F" w:rsidRPr="002A339C" w:rsidRDefault="00CA713F" w:rsidP="00E37E96">
            <w:pPr>
              <w:spacing w:after="0" w:line="240" w:lineRule="auto"/>
              <w:ind w:left="-90" w:right="-117"/>
              <w:rPr>
                <w:rFonts w:ascii="Times New Roman" w:eastAsia="Times New Roman" w:hAnsi="Times New Roman" w:cs="Times New Roman"/>
                <w:b/>
                <w:i/>
                <w:lang w:val="fr-FR"/>
              </w:rPr>
            </w:pPr>
            <w:r w:rsidRPr="002A339C">
              <w:rPr>
                <w:rFonts w:ascii="Times New Roman" w:eastAsia="Times New Roman" w:hAnsi="Times New Roman" w:cs="Times New Roman"/>
                <w:lang w:val="en-GB"/>
              </w:rPr>
              <w:t>Deseuri conform listei furnizate de beneficiar in Raportul de Amplasament</w:t>
            </w:r>
          </w:p>
        </w:tc>
        <w:tc>
          <w:tcPr>
            <w:tcW w:w="1275" w:type="dxa"/>
          </w:tcPr>
          <w:p w:rsidR="00CA713F" w:rsidRPr="002A339C" w:rsidRDefault="001B06F7" w:rsidP="00E37E96">
            <w:pPr>
              <w:spacing w:after="0" w:line="240" w:lineRule="auto"/>
              <w:ind w:left="34"/>
              <w:jc w:val="center"/>
              <w:rPr>
                <w:rFonts w:ascii="Times New Roman" w:eastAsia="Times New Roman" w:hAnsi="Times New Roman" w:cs="Times New Roman"/>
                <w:b/>
                <w:i/>
                <w:lang w:val="fr-FR"/>
              </w:rPr>
            </w:pPr>
            <w:r>
              <w:rPr>
                <w:rFonts w:ascii="Times New Roman" w:eastAsia="Times New Roman" w:hAnsi="Times New Roman" w:cs="Times New Roman"/>
                <w:b/>
                <w:i/>
                <w:lang w:val="fr-FR"/>
              </w:rPr>
              <w:t>10</w:t>
            </w:r>
            <w:r w:rsidR="00CA713F" w:rsidRPr="002A339C">
              <w:rPr>
                <w:rFonts w:ascii="Times New Roman" w:eastAsia="Times New Roman" w:hAnsi="Times New Roman" w:cs="Times New Roman"/>
                <w:b/>
                <w:i/>
                <w:lang w:val="fr-FR"/>
              </w:rPr>
              <w:t>00</w:t>
            </w: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- 0,5 % in deseu (cenusa + filtre)</w:t>
            </w:r>
          </w:p>
          <w:p w:rsidR="00CA713F" w:rsidRPr="002A339C" w:rsidRDefault="00CA713F" w:rsidP="00E37E96">
            <w:pPr>
              <w:spacing w:after="0" w:line="240" w:lineRule="auto"/>
              <w:ind w:right="-42"/>
              <w:jc w:val="both"/>
              <w:rPr>
                <w:rFonts w:ascii="Times New Roman" w:eastAsia="Times New Roman" w:hAnsi="Times New Roman" w:cs="Times New Roman"/>
                <w:b/>
                <w:i/>
                <w:lang w:val="it-IT"/>
              </w:rPr>
            </w:pPr>
          </w:p>
        </w:tc>
        <w:tc>
          <w:tcPr>
            <w:tcW w:w="2693" w:type="dxa"/>
          </w:tcPr>
          <w:p w:rsidR="00CA713F" w:rsidRPr="002A339C" w:rsidRDefault="00CA713F" w:rsidP="001B06F7">
            <w:pPr>
              <w:spacing w:after="0" w:line="240" w:lineRule="auto"/>
              <w:ind w:left="-90" w:right="41"/>
              <w:rPr>
                <w:rFonts w:ascii="Times New Roman" w:eastAsia="Times New Roman" w:hAnsi="Times New Roman" w:cs="Times New Roman"/>
                <w:i/>
                <w:lang w:val="fr-FR"/>
              </w:rPr>
            </w:pPr>
            <w:r w:rsidRPr="002A339C">
              <w:rPr>
                <w:rFonts w:ascii="Times New Roman" w:eastAsia="Times New Roman" w:hAnsi="Times New Roman" w:cs="Times New Roman"/>
                <w:i/>
                <w:lang w:val="fr-FR"/>
              </w:rPr>
              <w:t xml:space="preserve">Impact potential </w:t>
            </w:r>
            <w:r w:rsidR="001B06F7">
              <w:rPr>
                <w:rFonts w:ascii="Times New Roman" w:eastAsia="Times New Roman" w:hAnsi="Times New Roman" w:cs="Times New Roman"/>
                <w:i/>
                <w:lang w:val="fr-FR"/>
              </w:rPr>
              <w:t>s</w:t>
            </w:r>
            <w:r w:rsidRPr="002A339C">
              <w:rPr>
                <w:rFonts w:ascii="Times New Roman" w:eastAsia="Times New Roman" w:hAnsi="Times New Roman" w:cs="Times New Roman"/>
                <w:i/>
                <w:lang w:val="fr-FR"/>
              </w:rPr>
              <w:t>emnificativ</w:t>
            </w:r>
          </w:p>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 xml:space="preserve">Necesita </w:t>
            </w:r>
            <w:r w:rsidR="003C2CDE" w:rsidRPr="002A339C">
              <w:rPr>
                <w:rFonts w:ascii="Times New Roman" w:eastAsia="Times New Roman" w:hAnsi="Times New Roman" w:cs="Times New Roman"/>
                <w:i/>
                <w:lang w:val="fr-FR"/>
              </w:rPr>
              <w:t>m</w:t>
            </w:r>
            <w:r w:rsidRPr="002A339C">
              <w:rPr>
                <w:rFonts w:ascii="Times New Roman" w:eastAsia="Times New Roman" w:hAnsi="Times New Roman" w:cs="Times New Roman"/>
                <w:i/>
                <w:lang w:val="fr-FR"/>
              </w:rPr>
              <w:t>asuri de siguranta</w:t>
            </w: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este cazul</w:t>
            </w:r>
          </w:p>
        </w:tc>
        <w:tc>
          <w:tcPr>
            <w:tcW w:w="4111" w:type="dxa"/>
          </w:tcPr>
          <w:p w:rsidR="00CA713F" w:rsidRPr="002A339C" w:rsidRDefault="00CA713F" w:rsidP="00E37E96">
            <w:pPr>
              <w:spacing w:after="0" w:line="240" w:lineRule="auto"/>
              <w:ind w:right="-108"/>
              <w:rPr>
                <w:rFonts w:ascii="Times New Roman" w:eastAsia="Times New Roman" w:hAnsi="Times New Roman" w:cs="Times New Roman"/>
                <w:spacing w:val="29"/>
                <w:lang w:val="it-IT"/>
              </w:rPr>
            </w:pPr>
            <w:r w:rsidRPr="002A339C">
              <w:rPr>
                <w:rFonts w:ascii="Times New Roman" w:eastAsia="Times New Roman" w:hAnsi="Times New Roman" w:cs="Times New Roman"/>
                <w:lang w:val="it-IT"/>
              </w:rPr>
              <w:t>In</w:t>
            </w:r>
            <w:r w:rsidRPr="002A339C">
              <w:rPr>
                <w:rFonts w:ascii="Times New Roman" w:eastAsia="Times New Roman" w:hAnsi="Times New Roman" w:cs="Times New Roman"/>
                <w:spacing w:val="11"/>
                <w:lang w:val="it-IT"/>
              </w:rPr>
              <w:t xml:space="preserve"> </w:t>
            </w:r>
            <w:r w:rsidRPr="002A339C">
              <w:rPr>
                <w:rFonts w:ascii="Times New Roman" w:eastAsia="Times New Roman" w:hAnsi="Times New Roman" w:cs="Times New Roman"/>
                <w:lang w:val="it-IT"/>
              </w:rPr>
              <w:t>camer</w:t>
            </w:r>
            <w:r w:rsidR="001B06F7">
              <w:rPr>
                <w:rFonts w:ascii="Times New Roman" w:eastAsia="Times New Roman" w:hAnsi="Times New Roman" w:cs="Times New Roman"/>
                <w:lang w:val="it-IT"/>
              </w:rPr>
              <w:t>ele</w:t>
            </w:r>
            <w:r w:rsidRPr="002A339C">
              <w:rPr>
                <w:rFonts w:ascii="Times New Roman" w:eastAsia="Times New Roman" w:hAnsi="Times New Roman" w:cs="Times New Roman"/>
                <w:spacing w:val="5"/>
                <w:lang w:val="it-IT"/>
              </w:rPr>
              <w:t xml:space="preserve"> </w:t>
            </w:r>
            <w:r w:rsidRPr="002A339C">
              <w:rPr>
                <w:rFonts w:ascii="Times New Roman" w:eastAsia="Times New Roman" w:hAnsi="Times New Roman" w:cs="Times New Roman"/>
                <w:lang w:val="it-IT"/>
              </w:rPr>
              <w:t>frigorifi</w:t>
            </w:r>
            <w:r w:rsidRPr="002A339C">
              <w:rPr>
                <w:rFonts w:ascii="Times New Roman" w:eastAsia="Times New Roman" w:hAnsi="Times New Roman" w:cs="Times New Roman"/>
                <w:spacing w:val="1"/>
                <w:lang w:val="it-IT"/>
              </w:rPr>
              <w:t>c</w:t>
            </w:r>
            <w:r w:rsidR="001B06F7">
              <w:rPr>
                <w:rFonts w:ascii="Times New Roman" w:eastAsia="Times New Roman" w:hAnsi="Times New Roman" w:cs="Times New Roman"/>
                <w:spacing w:val="1"/>
                <w:lang w:val="it-IT"/>
              </w:rPr>
              <w:t>e</w:t>
            </w:r>
            <w:r w:rsidRPr="002A339C">
              <w:rPr>
                <w:rFonts w:ascii="Times New Roman" w:eastAsia="Times New Roman" w:hAnsi="Times New Roman" w:cs="Times New Roman"/>
                <w:spacing w:val="7"/>
                <w:lang w:val="it-IT"/>
              </w:rPr>
              <w:t xml:space="preserve"> </w:t>
            </w:r>
            <w:r w:rsidRPr="002A339C">
              <w:rPr>
                <w:rFonts w:ascii="Times New Roman" w:eastAsia="Times New Roman" w:hAnsi="Times New Roman" w:cs="Times New Roman"/>
                <w:lang w:val="it-IT"/>
              </w:rPr>
              <w:t>am</w:t>
            </w:r>
            <w:r w:rsidR="004B21B1" w:rsidRPr="002A339C">
              <w:rPr>
                <w:rFonts w:ascii="Times New Roman" w:eastAsia="Times New Roman" w:hAnsi="Times New Roman" w:cs="Times New Roman"/>
                <w:lang w:val="it-IT"/>
              </w:rPr>
              <w:t>plasata</w:t>
            </w:r>
            <w:r w:rsidRPr="002A339C">
              <w:rPr>
                <w:rFonts w:ascii="Times New Roman" w:eastAsia="Times New Roman" w:hAnsi="Times New Roman" w:cs="Times New Roman"/>
                <w:spacing w:val="13"/>
                <w:lang w:val="it-IT"/>
              </w:rPr>
              <w:t xml:space="preserve"> </w:t>
            </w:r>
            <w:r w:rsidR="004B21B1" w:rsidRPr="002A339C">
              <w:rPr>
                <w:rFonts w:ascii="Times New Roman" w:eastAsia="Times New Roman" w:hAnsi="Times New Roman" w:cs="Times New Roman"/>
                <w:lang w:val="it-IT"/>
              </w:rPr>
              <w:t>in fala incineratorului</w:t>
            </w:r>
          </w:p>
          <w:p w:rsidR="00CA713F" w:rsidRPr="002A339C" w:rsidRDefault="00CA713F" w:rsidP="00E37E96">
            <w:pPr>
              <w:spacing w:after="0" w:line="240" w:lineRule="auto"/>
              <w:ind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D</w:t>
            </w:r>
            <w:r w:rsidRPr="002A339C">
              <w:rPr>
                <w:rFonts w:ascii="Times New Roman" w:eastAsia="Times New Roman" w:hAnsi="Times New Roman" w:cs="Times New Roman"/>
                <w:spacing w:val="2"/>
                <w:lang w:val="it-IT"/>
              </w:rPr>
              <w:t>e</w:t>
            </w:r>
            <w:r w:rsidRPr="002A339C">
              <w:rPr>
                <w:rFonts w:ascii="Times New Roman" w:eastAsia="Times New Roman" w:hAnsi="Times New Roman" w:cs="Times New Roman"/>
                <w:spacing w:val="1"/>
                <w:lang w:val="it-IT"/>
              </w:rPr>
              <w:t>s</w:t>
            </w:r>
            <w:r w:rsidRPr="002A339C">
              <w:rPr>
                <w:rFonts w:ascii="Times New Roman" w:eastAsia="Times New Roman" w:hAnsi="Times New Roman" w:cs="Times New Roman"/>
                <w:lang w:val="it-IT"/>
              </w:rPr>
              <w:t>eurile</w:t>
            </w:r>
            <w:r w:rsidRPr="002A339C">
              <w:rPr>
                <w:rFonts w:ascii="Times New Roman" w:eastAsia="Times New Roman" w:hAnsi="Times New Roman" w:cs="Times New Roman"/>
                <w:spacing w:val="31"/>
                <w:lang w:val="it-IT"/>
              </w:rPr>
              <w:t xml:space="preserve"> </w:t>
            </w:r>
            <w:r w:rsidRPr="002A339C">
              <w:rPr>
                <w:rFonts w:ascii="Times New Roman" w:eastAsia="Times New Roman" w:hAnsi="Times New Roman" w:cs="Times New Roman"/>
                <w:lang w:val="it-IT"/>
              </w:rPr>
              <w:t>vor</w:t>
            </w:r>
            <w:r w:rsidRPr="002A339C">
              <w:rPr>
                <w:rFonts w:ascii="Times New Roman" w:eastAsia="Times New Roman" w:hAnsi="Times New Roman" w:cs="Times New Roman"/>
                <w:spacing w:val="32"/>
                <w:lang w:val="it-IT"/>
              </w:rPr>
              <w:t xml:space="preserve"> </w:t>
            </w:r>
            <w:r w:rsidRPr="002A339C">
              <w:rPr>
                <w:rFonts w:ascii="Times New Roman" w:eastAsia="Times New Roman" w:hAnsi="Times New Roman" w:cs="Times New Roman"/>
                <w:lang w:val="it-IT"/>
              </w:rPr>
              <w:t>fi</w:t>
            </w:r>
            <w:r w:rsidRPr="002A339C">
              <w:rPr>
                <w:rFonts w:ascii="Times New Roman" w:eastAsia="Times New Roman" w:hAnsi="Times New Roman" w:cs="Times New Roman"/>
                <w:spacing w:val="34"/>
                <w:lang w:val="it-IT"/>
              </w:rPr>
              <w:t xml:space="preserve"> </w:t>
            </w:r>
            <w:r w:rsidRPr="002A339C">
              <w:rPr>
                <w:rFonts w:ascii="Times New Roman" w:eastAsia="Times New Roman" w:hAnsi="Times New Roman" w:cs="Times New Roman"/>
                <w:lang w:val="it-IT"/>
              </w:rPr>
              <w:t>stoc</w:t>
            </w:r>
            <w:r w:rsidRPr="002A339C">
              <w:rPr>
                <w:rFonts w:ascii="Times New Roman" w:eastAsia="Times New Roman" w:hAnsi="Times New Roman" w:cs="Times New Roman"/>
                <w:spacing w:val="-1"/>
                <w:lang w:val="it-IT"/>
              </w:rPr>
              <w:t>at</w:t>
            </w:r>
            <w:r w:rsidRPr="002A339C">
              <w:rPr>
                <w:rFonts w:ascii="Times New Roman" w:eastAsia="Times New Roman" w:hAnsi="Times New Roman" w:cs="Times New Roman"/>
                <w:lang w:val="it-IT"/>
              </w:rPr>
              <w:t>e</w:t>
            </w:r>
            <w:r w:rsidRPr="002A339C">
              <w:rPr>
                <w:rFonts w:ascii="Times New Roman" w:eastAsia="Times New Roman" w:hAnsi="Times New Roman" w:cs="Times New Roman"/>
                <w:spacing w:val="-5"/>
                <w:lang w:val="it-IT"/>
              </w:rPr>
              <w:t xml:space="preserve"> </w:t>
            </w:r>
            <w:r w:rsidRPr="002A339C">
              <w:rPr>
                <w:rFonts w:ascii="Times New Roman" w:eastAsia="Times New Roman" w:hAnsi="Times New Roman" w:cs="Times New Roman"/>
                <w:lang w:val="it-IT"/>
              </w:rPr>
              <w:t>numai</w:t>
            </w:r>
            <w:r w:rsidRPr="002A339C">
              <w:rPr>
                <w:rFonts w:ascii="Times New Roman" w:eastAsia="Times New Roman" w:hAnsi="Times New Roman" w:cs="Times New Roman"/>
                <w:spacing w:val="11"/>
                <w:lang w:val="it-IT"/>
              </w:rPr>
              <w:t xml:space="preserve"> </w:t>
            </w:r>
            <w:r w:rsidRPr="002A339C">
              <w:rPr>
                <w:rFonts w:ascii="Times New Roman" w:eastAsia="Times New Roman" w:hAnsi="Times New Roman" w:cs="Times New Roman"/>
                <w:lang w:val="it-IT"/>
              </w:rPr>
              <w:t>in</w:t>
            </w:r>
            <w:r w:rsidRPr="002A339C">
              <w:rPr>
                <w:rFonts w:ascii="Times New Roman" w:eastAsia="Times New Roman" w:hAnsi="Times New Roman" w:cs="Times New Roman"/>
                <w:spacing w:val="11"/>
                <w:lang w:val="it-IT"/>
              </w:rPr>
              <w:t xml:space="preserve"> </w:t>
            </w:r>
            <w:r w:rsidRPr="002A339C">
              <w:rPr>
                <w:rFonts w:ascii="Times New Roman" w:eastAsia="Times New Roman" w:hAnsi="Times New Roman" w:cs="Times New Roman"/>
                <w:lang w:val="it-IT"/>
              </w:rPr>
              <w:t>r</w:t>
            </w:r>
            <w:r w:rsidRPr="002A339C">
              <w:rPr>
                <w:rFonts w:ascii="Times New Roman" w:eastAsia="Times New Roman" w:hAnsi="Times New Roman" w:cs="Times New Roman"/>
                <w:spacing w:val="-1"/>
                <w:lang w:val="it-IT"/>
              </w:rPr>
              <w:t>e</w:t>
            </w:r>
            <w:r w:rsidRPr="002A339C">
              <w:rPr>
                <w:rFonts w:ascii="Times New Roman" w:eastAsia="Times New Roman" w:hAnsi="Times New Roman" w:cs="Times New Roman"/>
                <w:lang w:val="it-IT"/>
              </w:rPr>
              <w:t>cipientele</w:t>
            </w:r>
            <w:r w:rsidRPr="002A339C">
              <w:rPr>
                <w:rFonts w:ascii="Times New Roman" w:eastAsia="Times New Roman" w:hAnsi="Times New Roman" w:cs="Times New Roman"/>
                <w:spacing w:val="9"/>
                <w:lang w:val="it-IT"/>
              </w:rPr>
              <w:t xml:space="preserve"> etanse, </w:t>
            </w:r>
            <w:r w:rsidRPr="002A339C">
              <w:rPr>
                <w:rFonts w:ascii="Times New Roman" w:eastAsia="Times New Roman" w:hAnsi="Times New Roman" w:cs="Times New Roman"/>
                <w:lang w:val="it-IT"/>
              </w:rPr>
              <w:t>inc</w:t>
            </w:r>
            <w:r w:rsidRPr="002A339C">
              <w:rPr>
                <w:rFonts w:ascii="Times New Roman" w:eastAsia="Times New Roman" w:hAnsi="Times New Roman" w:cs="Times New Roman"/>
                <w:spacing w:val="-1"/>
                <w:lang w:val="it-IT"/>
              </w:rPr>
              <w:t>h</w:t>
            </w:r>
            <w:r w:rsidRPr="002A339C">
              <w:rPr>
                <w:rFonts w:ascii="Times New Roman" w:eastAsia="Times New Roman" w:hAnsi="Times New Roman" w:cs="Times New Roman"/>
                <w:lang w:val="it-IT"/>
              </w:rPr>
              <w:t>ise,</w:t>
            </w:r>
            <w:r w:rsidRPr="002A339C">
              <w:rPr>
                <w:rFonts w:ascii="Times New Roman" w:eastAsia="Times New Roman" w:hAnsi="Times New Roman" w:cs="Times New Roman"/>
                <w:spacing w:val="7"/>
                <w:lang w:val="it-IT"/>
              </w:rPr>
              <w:t xml:space="preserve"> astfel incat sa </w:t>
            </w:r>
            <w:r w:rsidRPr="002A339C">
              <w:rPr>
                <w:rFonts w:ascii="Times New Roman" w:eastAsia="Times New Roman" w:hAnsi="Times New Roman" w:cs="Times New Roman"/>
                <w:lang w:val="it-IT"/>
              </w:rPr>
              <w:t>nu</w:t>
            </w:r>
            <w:r w:rsidRPr="002A339C">
              <w:rPr>
                <w:rFonts w:ascii="Times New Roman" w:eastAsia="Times New Roman" w:hAnsi="Times New Roman" w:cs="Times New Roman"/>
                <w:spacing w:val="8"/>
                <w:lang w:val="it-IT"/>
              </w:rPr>
              <w:t xml:space="preserve"> </w:t>
            </w:r>
            <w:r w:rsidRPr="002A339C">
              <w:rPr>
                <w:rFonts w:ascii="Times New Roman" w:eastAsia="Times New Roman" w:hAnsi="Times New Roman" w:cs="Times New Roman"/>
                <w:lang w:val="it-IT"/>
              </w:rPr>
              <w:t>prezin</w:t>
            </w:r>
            <w:r w:rsidRPr="002A339C">
              <w:rPr>
                <w:rFonts w:ascii="Times New Roman" w:eastAsia="Times New Roman" w:hAnsi="Times New Roman" w:cs="Times New Roman"/>
                <w:spacing w:val="1"/>
                <w:lang w:val="it-IT"/>
              </w:rPr>
              <w:t>te</w:t>
            </w:r>
            <w:r w:rsidRPr="002A339C">
              <w:rPr>
                <w:rFonts w:ascii="Times New Roman" w:eastAsia="Times New Roman" w:hAnsi="Times New Roman" w:cs="Times New Roman"/>
                <w:spacing w:val="5"/>
                <w:lang w:val="it-IT"/>
              </w:rPr>
              <w:t xml:space="preserve"> </w:t>
            </w:r>
            <w:r w:rsidRPr="002A339C">
              <w:rPr>
                <w:rFonts w:ascii="Times New Roman" w:eastAsia="Times New Roman" w:hAnsi="Times New Roman" w:cs="Times New Roman"/>
                <w:lang w:val="it-IT"/>
              </w:rPr>
              <w:t>nici</w:t>
            </w:r>
            <w:r w:rsidRPr="002A339C">
              <w:rPr>
                <w:rFonts w:ascii="Times New Roman" w:eastAsia="Times New Roman" w:hAnsi="Times New Roman" w:cs="Times New Roman"/>
                <w:spacing w:val="8"/>
                <w:lang w:val="it-IT"/>
              </w:rPr>
              <w:t xml:space="preserve"> </w:t>
            </w:r>
            <w:r w:rsidRPr="002A339C">
              <w:rPr>
                <w:rFonts w:ascii="Times New Roman" w:eastAsia="Times New Roman" w:hAnsi="Times New Roman" w:cs="Times New Roman"/>
                <w:lang w:val="it-IT"/>
              </w:rPr>
              <w:t>un</w:t>
            </w:r>
            <w:r w:rsidRPr="002A339C">
              <w:rPr>
                <w:rFonts w:ascii="Times New Roman" w:eastAsia="Times New Roman" w:hAnsi="Times New Roman" w:cs="Times New Roman"/>
                <w:spacing w:val="9"/>
                <w:lang w:val="it-IT"/>
              </w:rPr>
              <w:t xml:space="preserve"> </w:t>
            </w:r>
            <w:r w:rsidRPr="002A339C">
              <w:rPr>
                <w:rFonts w:ascii="Times New Roman" w:eastAsia="Times New Roman" w:hAnsi="Times New Roman" w:cs="Times New Roman"/>
                <w:lang w:val="it-IT"/>
              </w:rPr>
              <w:t>pe</w:t>
            </w:r>
            <w:r w:rsidRPr="002A339C">
              <w:rPr>
                <w:rFonts w:ascii="Times New Roman" w:eastAsia="Times New Roman" w:hAnsi="Times New Roman" w:cs="Times New Roman"/>
                <w:spacing w:val="-1"/>
                <w:lang w:val="it-IT"/>
              </w:rPr>
              <w:t>r</w:t>
            </w:r>
            <w:r w:rsidRPr="002A339C">
              <w:rPr>
                <w:rFonts w:ascii="Times New Roman" w:eastAsia="Times New Roman" w:hAnsi="Times New Roman" w:cs="Times New Roman"/>
                <w:lang w:val="it-IT"/>
              </w:rPr>
              <w:t>icol</w:t>
            </w:r>
            <w:r w:rsidRPr="002A339C">
              <w:rPr>
                <w:rFonts w:ascii="Times New Roman" w:eastAsia="Times New Roman" w:hAnsi="Times New Roman" w:cs="Times New Roman"/>
                <w:spacing w:val="8"/>
                <w:lang w:val="it-IT"/>
              </w:rPr>
              <w:t xml:space="preserve"> </w:t>
            </w:r>
            <w:r w:rsidRPr="002A339C">
              <w:rPr>
                <w:rFonts w:ascii="Times New Roman" w:eastAsia="Times New Roman" w:hAnsi="Times New Roman" w:cs="Times New Roman"/>
                <w:lang w:val="it-IT"/>
              </w:rPr>
              <w:t>pentru</w:t>
            </w:r>
            <w:r w:rsidRPr="002A339C">
              <w:rPr>
                <w:rFonts w:ascii="Times New Roman" w:eastAsia="Times New Roman" w:hAnsi="Times New Roman" w:cs="Times New Roman"/>
                <w:spacing w:val="5"/>
                <w:lang w:val="it-IT"/>
              </w:rPr>
              <w:t xml:space="preserve"> </w:t>
            </w:r>
            <w:r w:rsidRPr="002A339C">
              <w:rPr>
                <w:rFonts w:ascii="Times New Roman" w:eastAsia="Times New Roman" w:hAnsi="Times New Roman" w:cs="Times New Roman"/>
                <w:lang w:val="it-IT"/>
              </w:rPr>
              <w:t>cali</w:t>
            </w:r>
            <w:r w:rsidRPr="002A339C">
              <w:rPr>
                <w:rFonts w:ascii="Times New Roman" w:eastAsia="Times New Roman" w:hAnsi="Times New Roman" w:cs="Times New Roman"/>
                <w:spacing w:val="-1"/>
                <w:lang w:val="it-IT"/>
              </w:rPr>
              <w:t>t</w:t>
            </w:r>
            <w:r w:rsidRPr="002A339C">
              <w:rPr>
                <w:rFonts w:ascii="Times New Roman" w:eastAsia="Times New Roman" w:hAnsi="Times New Roman" w:cs="Times New Roman"/>
                <w:lang w:val="it-IT"/>
              </w:rPr>
              <w:t>atea</w:t>
            </w:r>
            <w:r w:rsidRPr="002A339C">
              <w:rPr>
                <w:rFonts w:ascii="Times New Roman" w:eastAsia="Times New Roman" w:hAnsi="Times New Roman" w:cs="Times New Roman"/>
                <w:spacing w:val="8"/>
                <w:lang w:val="it-IT"/>
              </w:rPr>
              <w:t xml:space="preserve"> </w:t>
            </w:r>
            <w:r w:rsidRPr="002A339C">
              <w:rPr>
                <w:rFonts w:ascii="Times New Roman" w:eastAsia="Times New Roman" w:hAnsi="Times New Roman" w:cs="Times New Roman"/>
                <w:lang w:val="it-IT"/>
              </w:rPr>
              <w:t>sol</w:t>
            </w:r>
            <w:r w:rsidRPr="002A339C">
              <w:rPr>
                <w:rFonts w:ascii="Times New Roman" w:eastAsia="Times New Roman" w:hAnsi="Times New Roman" w:cs="Times New Roman"/>
                <w:spacing w:val="-1"/>
                <w:lang w:val="it-IT"/>
              </w:rPr>
              <w:t>u</w:t>
            </w:r>
            <w:r w:rsidRPr="002A339C">
              <w:rPr>
                <w:rFonts w:ascii="Times New Roman" w:eastAsia="Times New Roman" w:hAnsi="Times New Roman" w:cs="Times New Roman"/>
                <w:lang w:val="it-IT"/>
              </w:rPr>
              <w:t>lui</w:t>
            </w:r>
            <w:r w:rsidRPr="002A339C">
              <w:rPr>
                <w:rFonts w:ascii="Times New Roman" w:eastAsia="Times New Roman" w:hAnsi="Times New Roman" w:cs="Times New Roman"/>
                <w:spacing w:val="-3"/>
                <w:lang w:val="it-IT"/>
              </w:rPr>
              <w:t xml:space="preserve"> </w:t>
            </w:r>
            <w:r w:rsidRPr="002A339C">
              <w:rPr>
                <w:rFonts w:ascii="Times New Roman" w:eastAsia="Times New Roman" w:hAnsi="Times New Roman" w:cs="Times New Roman"/>
                <w:lang w:val="it-IT"/>
              </w:rPr>
              <w:t>si subs</w:t>
            </w:r>
            <w:r w:rsidRPr="002A339C">
              <w:rPr>
                <w:rFonts w:ascii="Times New Roman" w:eastAsia="Times New Roman" w:hAnsi="Times New Roman" w:cs="Times New Roman"/>
                <w:spacing w:val="-1"/>
                <w:lang w:val="it-IT"/>
              </w:rPr>
              <w:t>o</w:t>
            </w:r>
            <w:r w:rsidRPr="002A339C">
              <w:rPr>
                <w:rFonts w:ascii="Times New Roman" w:eastAsia="Times New Roman" w:hAnsi="Times New Roman" w:cs="Times New Roman"/>
                <w:lang w:val="it-IT"/>
              </w:rPr>
              <w:t>lului</w:t>
            </w:r>
            <w:r w:rsidRPr="002A339C">
              <w:rPr>
                <w:rFonts w:ascii="Times New Roman" w:eastAsia="Times New Roman" w:hAnsi="Times New Roman" w:cs="Times New Roman"/>
                <w:spacing w:val="-4"/>
                <w:lang w:val="it-IT"/>
              </w:rPr>
              <w:t xml:space="preserve"> </w:t>
            </w:r>
            <w:r w:rsidRPr="002A339C">
              <w:rPr>
                <w:rFonts w:ascii="Times New Roman" w:eastAsia="Times New Roman" w:hAnsi="Times New Roman" w:cs="Times New Roman"/>
                <w:lang w:val="it-IT"/>
              </w:rPr>
              <w:t xml:space="preserve">din cadrul amplasamentului Risc minim de accident. </w:t>
            </w:r>
          </w:p>
        </w:tc>
      </w:tr>
      <w:tr w:rsidR="00CA713F" w:rsidRPr="002A339C" w:rsidTr="00CA713F">
        <w:trPr>
          <w:trHeight w:val="415"/>
        </w:trPr>
        <w:tc>
          <w:tcPr>
            <w:tcW w:w="1843" w:type="dxa"/>
          </w:tcPr>
          <w:p w:rsidR="00CA713F" w:rsidRPr="002A339C" w:rsidRDefault="00CA713F" w:rsidP="00E37E96">
            <w:pPr>
              <w:spacing w:after="0" w:line="240" w:lineRule="auto"/>
              <w:ind w:left="-67"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Deseuri amestecate utilizate drept combustibil alternativ, cu putere calorifica mare</w:t>
            </w:r>
          </w:p>
        </w:tc>
        <w:tc>
          <w:tcPr>
            <w:tcW w:w="1560" w:type="dxa"/>
          </w:tcPr>
          <w:p w:rsidR="00CA713F" w:rsidRPr="002A339C" w:rsidRDefault="00CA713F" w:rsidP="00E37E96">
            <w:pPr>
              <w:spacing w:after="0" w:line="240" w:lineRule="auto"/>
              <w:ind w:right="-117"/>
              <w:rPr>
                <w:rFonts w:ascii="Times New Roman" w:eastAsia="Times New Roman" w:hAnsi="Times New Roman" w:cs="Times New Roman"/>
                <w:b/>
                <w:i/>
                <w:lang w:val="fr-FR"/>
              </w:rPr>
            </w:pPr>
            <w:r w:rsidRPr="002A339C">
              <w:rPr>
                <w:rFonts w:ascii="Times New Roman" w:eastAsia="Times New Roman" w:hAnsi="Times New Roman" w:cs="Times New Roman"/>
                <w:lang w:val="en-GB"/>
              </w:rPr>
              <w:t>Amestecuri  conf.rețetelor furnizate de beneficiar in Raportul de Amplasament</w:t>
            </w:r>
          </w:p>
        </w:tc>
        <w:tc>
          <w:tcPr>
            <w:tcW w:w="1275" w:type="dxa"/>
          </w:tcPr>
          <w:p w:rsidR="00CA713F" w:rsidRPr="002A339C" w:rsidRDefault="001B06F7" w:rsidP="00E37E96">
            <w:pPr>
              <w:spacing w:after="0" w:line="240" w:lineRule="auto"/>
              <w:ind w:left="-90" w:right="-108"/>
              <w:jc w:val="center"/>
              <w:rPr>
                <w:rFonts w:ascii="Times New Roman" w:eastAsia="Times New Roman" w:hAnsi="Times New Roman" w:cs="Times New Roman"/>
                <w:b/>
                <w:i/>
                <w:lang w:val="fr-FR"/>
              </w:rPr>
            </w:pPr>
            <w:r>
              <w:rPr>
                <w:rFonts w:ascii="Times New Roman" w:eastAsia="Times New Roman" w:hAnsi="Times New Roman" w:cs="Times New Roman"/>
                <w:b/>
                <w:i/>
                <w:lang w:val="fr-FR"/>
              </w:rPr>
              <w:t>80</w:t>
            </w:r>
            <w:r w:rsidR="00CA713F" w:rsidRPr="002A339C">
              <w:rPr>
                <w:rFonts w:ascii="Times New Roman" w:eastAsia="Times New Roman" w:hAnsi="Times New Roman" w:cs="Times New Roman"/>
                <w:b/>
                <w:i/>
                <w:lang w:val="fr-FR"/>
              </w:rPr>
              <w:t>00</w:t>
            </w: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- 2-3 % in deseu (cenusa + filtre)</w:t>
            </w:r>
          </w:p>
          <w:p w:rsidR="00CA713F" w:rsidRPr="002A339C" w:rsidRDefault="00CA713F" w:rsidP="00E37E96">
            <w:pPr>
              <w:spacing w:after="0" w:line="240" w:lineRule="auto"/>
              <w:ind w:right="-42"/>
              <w:jc w:val="both"/>
              <w:rPr>
                <w:rFonts w:ascii="Times New Roman" w:eastAsia="Times New Roman" w:hAnsi="Times New Roman" w:cs="Times New Roman"/>
                <w:b/>
                <w:i/>
                <w:lang w:val="it-IT"/>
              </w:rPr>
            </w:pP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b/>
                <w:i/>
                <w:lang w:val="fr-FR"/>
              </w:rPr>
            </w:pPr>
            <w:r w:rsidRPr="002A339C">
              <w:rPr>
                <w:rFonts w:ascii="Times New Roman" w:eastAsia="Times New Roman" w:hAnsi="Times New Roman" w:cs="Times New Roman"/>
                <w:i/>
                <w:lang w:val="fr-FR"/>
              </w:rPr>
              <w:t xml:space="preserve">Impact semnificativ asupra mediului </w:t>
            </w: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este cazul</w:t>
            </w:r>
          </w:p>
        </w:tc>
        <w:tc>
          <w:tcPr>
            <w:tcW w:w="4111" w:type="dxa"/>
          </w:tcPr>
          <w:p w:rsidR="00CA713F" w:rsidRPr="002A339C" w:rsidRDefault="00CA713F"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bCs/>
                <w:lang w:val="it-IT"/>
              </w:rPr>
              <w:t>Buncare de stocare (depozitate) a deseurilor tocate 5</w:t>
            </w:r>
            <w:r w:rsidR="00E465DA" w:rsidRPr="002A339C">
              <w:rPr>
                <w:rFonts w:ascii="Times New Roman" w:eastAsia="Times New Roman" w:hAnsi="Times New Roman" w:cs="Times New Roman"/>
                <w:bCs/>
                <w:lang w:val="it-IT"/>
              </w:rPr>
              <w:t xml:space="preserve"> buc.</w:t>
            </w:r>
            <w:r w:rsidRPr="002A339C">
              <w:rPr>
                <w:rFonts w:ascii="Times New Roman" w:eastAsia="Times New Roman" w:hAnsi="Times New Roman" w:cs="Times New Roman"/>
                <w:bCs/>
                <w:lang w:val="it-IT"/>
              </w:rPr>
              <w:t>. Capacitatea de stocare a buncarelor, pentru deseuri tocate  este de 80 tone</w:t>
            </w:r>
            <w:r w:rsidRPr="002A339C">
              <w:rPr>
                <w:rFonts w:ascii="Times New Roman" w:eastAsia="Times New Roman" w:hAnsi="Times New Roman" w:cs="Times New Roman"/>
                <w:lang w:val="it-IT"/>
              </w:rPr>
              <w:t xml:space="preserve">.  </w:t>
            </w:r>
          </w:p>
        </w:tc>
      </w:tr>
      <w:tr w:rsidR="00CA713F" w:rsidRPr="002A339C" w:rsidTr="00CA713F">
        <w:trPr>
          <w:trHeight w:val="415"/>
        </w:trPr>
        <w:tc>
          <w:tcPr>
            <w:tcW w:w="1843" w:type="dxa"/>
          </w:tcPr>
          <w:p w:rsidR="00CA713F" w:rsidRPr="002A339C" w:rsidRDefault="00CA713F" w:rsidP="00E37E96">
            <w:pPr>
              <w:spacing w:after="0" w:line="240" w:lineRule="auto"/>
              <w:ind w:left="-67"/>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Deseuri periculoase si nepericuloase cu putere calorifica mica, care se incinereaza</w:t>
            </w:r>
          </w:p>
        </w:tc>
        <w:tc>
          <w:tcPr>
            <w:tcW w:w="1560" w:type="dxa"/>
          </w:tcPr>
          <w:p w:rsidR="00CA713F" w:rsidRPr="002A339C" w:rsidRDefault="00CA713F" w:rsidP="00E37E96">
            <w:pPr>
              <w:spacing w:after="0" w:line="240" w:lineRule="auto"/>
              <w:ind w:left="34" w:right="-117"/>
              <w:rPr>
                <w:rFonts w:ascii="Times New Roman" w:eastAsia="Times New Roman" w:hAnsi="Times New Roman" w:cs="Times New Roman"/>
                <w:lang w:val="en-GB"/>
              </w:rPr>
            </w:pPr>
            <w:r w:rsidRPr="002A339C">
              <w:rPr>
                <w:rFonts w:ascii="Times New Roman" w:eastAsia="Times New Roman" w:hAnsi="Times New Roman" w:cs="Times New Roman"/>
                <w:lang w:val="en-GB"/>
              </w:rPr>
              <w:t>Deseuri conform listei furnizate de beneficiar in Raportul de Amplasament</w:t>
            </w:r>
          </w:p>
        </w:tc>
        <w:tc>
          <w:tcPr>
            <w:tcW w:w="1275" w:type="dxa"/>
          </w:tcPr>
          <w:p w:rsidR="00CA713F" w:rsidRPr="002A339C" w:rsidRDefault="00CA713F" w:rsidP="00E37E96">
            <w:pPr>
              <w:spacing w:after="0" w:line="240" w:lineRule="auto"/>
              <w:ind w:left="-90" w:right="-108"/>
              <w:jc w:val="center"/>
              <w:rPr>
                <w:rFonts w:ascii="Times New Roman" w:eastAsia="Times New Roman" w:hAnsi="Times New Roman" w:cs="Times New Roman"/>
                <w:b/>
                <w:i/>
                <w:lang w:val="fr-FR"/>
              </w:rPr>
            </w:pPr>
            <w:r w:rsidRPr="002A339C">
              <w:rPr>
                <w:rFonts w:ascii="Times New Roman" w:eastAsia="Times New Roman" w:hAnsi="Times New Roman" w:cs="Times New Roman"/>
                <w:b/>
                <w:i/>
                <w:lang w:val="fr-FR"/>
              </w:rPr>
              <w:t>1820</w:t>
            </w: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- 2-3 % in deseu (cenusa + filtre)</w:t>
            </w:r>
          </w:p>
          <w:p w:rsidR="00CA713F" w:rsidRPr="002A339C" w:rsidRDefault="00CA713F" w:rsidP="00E37E96">
            <w:pPr>
              <w:spacing w:after="0" w:line="240" w:lineRule="auto"/>
              <w:ind w:right="-42"/>
              <w:jc w:val="both"/>
              <w:rPr>
                <w:rFonts w:ascii="Times New Roman" w:eastAsia="Times New Roman" w:hAnsi="Times New Roman" w:cs="Times New Roman"/>
                <w:lang w:val="it-IT"/>
              </w:rPr>
            </w:pP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b/>
                <w:i/>
                <w:lang w:val="fr-FR"/>
              </w:rPr>
            </w:pPr>
            <w:r w:rsidRPr="002A339C">
              <w:rPr>
                <w:rFonts w:ascii="Times New Roman" w:eastAsia="Times New Roman" w:hAnsi="Times New Roman" w:cs="Times New Roman"/>
                <w:i/>
                <w:lang w:val="fr-FR"/>
              </w:rPr>
              <w:t xml:space="preserve">Impact semnificativ asupra mediului </w:t>
            </w: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este cazul</w:t>
            </w:r>
          </w:p>
        </w:tc>
        <w:tc>
          <w:tcPr>
            <w:tcW w:w="4111" w:type="dxa"/>
          </w:tcPr>
          <w:p w:rsidR="00CA713F" w:rsidRPr="002A339C" w:rsidRDefault="00CA713F"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Depozitare temporara in depozitele temporare nr. 1 si 2, cu pardoseala de beton. Risc minim de accident.</w:t>
            </w:r>
          </w:p>
        </w:tc>
      </w:tr>
      <w:tr w:rsidR="00CA713F" w:rsidRPr="002A339C" w:rsidTr="00CA713F">
        <w:trPr>
          <w:trHeight w:val="415"/>
        </w:trPr>
        <w:tc>
          <w:tcPr>
            <w:tcW w:w="1843" w:type="dxa"/>
          </w:tcPr>
          <w:p w:rsidR="00CA713F" w:rsidRDefault="00CA713F" w:rsidP="00E37E96">
            <w:pPr>
              <w:spacing w:after="0" w:line="240" w:lineRule="auto"/>
              <w:ind w:left="-108"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Namol de la instalatia de distilare (din blazuri)</w:t>
            </w:r>
          </w:p>
          <w:p w:rsidR="001B06F7" w:rsidRPr="002A339C" w:rsidRDefault="001B06F7" w:rsidP="00E37E96">
            <w:pPr>
              <w:spacing w:after="0" w:line="240" w:lineRule="auto"/>
              <w:ind w:left="-108" w:right="-108"/>
              <w:rPr>
                <w:rFonts w:ascii="Times New Roman" w:eastAsia="Times New Roman" w:hAnsi="Times New Roman" w:cs="Times New Roman"/>
                <w:lang w:val="it-IT"/>
              </w:rPr>
            </w:pPr>
          </w:p>
        </w:tc>
        <w:tc>
          <w:tcPr>
            <w:tcW w:w="1560" w:type="dxa"/>
          </w:tcPr>
          <w:p w:rsidR="00CA713F" w:rsidRPr="002A339C" w:rsidRDefault="00CA713F" w:rsidP="00E37E96">
            <w:pPr>
              <w:spacing w:after="0" w:line="240" w:lineRule="auto"/>
              <w:ind w:left="34" w:right="-117"/>
              <w:rPr>
                <w:rFonts w:ascii="Times New Roman" w:eastAsia="Times New Roman" w:hAnsi="Times New Roman" w:cs="Times New Roman"/>
                <w:lang w:val="en-GB"/>
              </w:rPr>
            </w:pPr>
            <w:r w:rsidRPr="002A339C">
              <w:rPr>
                <w:rFonts w:ascii="Times New Roman" w:eastAsia="Times New Roman" w:hAnsi="Times New Roman" w:cs="Times New Roman"/>
                <w:lang w:val="en-GB"/>
              </w:rPr>
              <w:t>Deseu din procesul de distilare</w:t>
            </w:r>
          </w:p>
        </w:tc>
        <w:tc>
          <w:tcPr>
            <w:tcW w:w="1275" w:type="dxa"/>
          </w:tcPr>
          <w:p w:rsidR="00CA713F" w:rsidRPr="002A339C" w:rsidRDefault="00CA713F" w:rsidP="00E37E96">
            <w:pPr>
              <w:spacing w:after="0" w:line="240" w:lineRule="auto"/>
              <w:ind w:left="-90" w:right="-108"/>
              <w:jc w:val="center"/>
              <w:rPr>
                <w:rFonts w:ascii="Times New Roman" w:eastAsia="Times New Roman" w:hAnsi="Times New Roman" w:cs="Times New Roman"/>
                <w:b/>
                <w:i/>
                <w:lang w:val="fr-FR"/>
              </w:rPr>
            </w:pPr>
            <w:r w:rsidRPr="002A339C">
              <w:rPr>
                <w:rFonts w:ascii="Times New Roman" w:eastAsia="Times New Roman" w:hAnsi="Times New Roman" w:cs="Times New Roman"/>
                <w:b/>
                <w:i/>
                <w:lang w:val="fr-FR"/>
              </w:rPr>
              <w:t>480</w:t>
            </w: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2-3 % in deseu (cenusa + filtre)</w:t>
            </w: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b/>
                <w:i/>
                <w:lang w:val="fr-FR"/>
              </w:rPr>
            </w:pPr>
            <w:r w:rsidRPr="002A339C">
              <w:rPr>
                <w:rFonts w:ascii="Times New Roman" w:eastAsia="Times New Roman" w:hAnsi="Times New Roman" w:cs="Times New Roman"/>
                <w:i/>
                <w:lang w:val="fr-FR"/>
              </w:rPr>
              <w:t xml:space="preserve">Impact semnificativ asupra mediului </w:t>
            </w: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este cazul</w:t>
            </w:r>
          </w:p>
        </w:tc>
        <w:tc>
          <w:tcPr>
            <w:tcW w:w="4111" w:type="dxa"/>
          </w:tcPr>
          <w:p w:rsidR="00CA713F" w:rsidRPr="002A339C" w:rsidRDefault="00CA713F"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Nu se depoziteaza - se introduce la incinerare</w:t>
            </w:r>
          </w:p>
        </w:tc>
      </w:tr>
      <w:tr w:rsidR="00CA713F" w:rsidRPr="002A339C" w:rsidTr="00CA713F">
        <w:trPr>
          <w:trHeight w:val="415"/>
        </w:trPr>
        <w:tc>
          <w:tcPr>
            <w:tcW w:w="1843" w:type="dxa"/>
          </w:tcPr>
          <w:p w:rsidR="00CA713F" w:rsidRPr="002A339C" w:rsidRDefault="00CA713F" w:rsidP="00E37E96">
            <w:pPr>
              <w:spacing w:after="0" w:line="240" w:lineRule="auto"/>
              <w:ind w:left="-67"/>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lastRenderedPageBreak/>
              <w:t>Deseuri lichide care se distil</w:t>
            </w:r>
            <w:r w:rsidR="00E465DA" w:rsidRPr="002A339C">
              <w:rPr>
                <w:rFonts w:ascii="Times New Roman" w:eastAsia="Times New Roman" w:hAnsi="Times New Roman" w:cs="Times New Roman"/>
                <w:lang w:val="it-IT"/>
              </w:rPr>
              <w:t>ează</w:t>
            </w:r>
          </w:p>
        </w:tc>
        <w:tc>
          <w:tcPr>
            <w:tcW w:w="1560" w:type="dxa"/>
          </w:tcPr>
          <w:p w:rsidR="00CA713F" w:rsidRPr="002A339C" w:rsidRDefault="00CA713F" w:rsidP="00E37E96">
            <w:pPr>
              <w:spacing w:after="0" w:line="240" w:lineRule="auto"/>
              <w:ind w:left="34" w:right="-117"/>
              <w:rPr>
                <w:rFonts w:ascii="Times New Roman" w:eastAsia="Times New Roman" w:hAnsi="Times New Roman" w:cs="Times New Roman"/>
                <w:lang w:val="fr-FR"/>
              </w:rPr>
            </w:pPr>
            <w:r w:rsidRPr="002A339C">
              <w:rPr>
                <w:rFonts w:ascii="Times New Roman" w:eastAsia="Times New Roman" w:hAnsi="Times New Roman" w:cs="Times New Roman"/>
                <w:lang w:val="en-GB"/>
              </w:rPr>
              <w:t xml:space="preserve">Deseuri conform listei furnizate de beneficiar in R.A. </w:t>
            </w:r>
          </w:p>
        </w:tc>
        <w:tc>
          <w:tcPr>
            <w:tcW w:w="1275" w:type="dxa"/>
          </w:tcPr>
          <w:p w:rsidR="00CA713F" w:rsidRPr="002A339C" w:rsidRDefault="00951DAE" w:rsidP="00E37E96">
            <w:pPr>
              <w:spacing w:after="0" w:line="240" w:lineRule="auto"/>
              <w:ind w:left="-90" w:right="-108"/>
              <w:jc w:val="center"/>
              <w:rPr>
                <w:rFonts w:ascii="Times New Roman" w:eastAsia="Times New Roman" w:hAnsi="Times New Roman" w:cs="Times New Roman"/>
                <w:b/>
                <w:i/>
                <w:lang w:val="fr-FR"/>
              </w:rPr>
            </w:pPr>
            <w:r>
              <w:rPr>
                <w:rFonts w:ascii="Times New Roman" w:eastAsia="Times New Roman" w:hAnsi="Times New Roman" w:cs="Times New Roman"/>
                <w:b/>
                <w:i/>
                <w:lang w:val="fr-FR"/>
              </w:rPr>
              <w:t>45</w:t>
            </w:r>
            <w:r w:rsidR="00CA713F" w:rsidRPr="002A339C">
              <w:rPr>
                <w:rFonts w:ascii="Times New Roman" w:eastAsia="Times New Roman" w:hAnsi="Times New Roman" w:cs="Times New Roman"/>
                <w:b/>
                <w:i/>
                <w:lang w:val="fr-FR"/>
              </w:rPr>
              <w:t>00 (calculat pentru 300 zile/an</w:t>
            </w:r>
          </w:p>
        </w:tc>
        <w:tc>
          <w:tcPr>
            <w:tcW w:w="2127" w:type="dxa"/>
          </w:tcPr>
          <w:p w:rsidR="00CA713F" w:rsidRPr="002A339C" w:rsidRDefault="00CA713F" w:rsidP="00E37E96">
            <w:pPr>
              <w:spacing w:after="0" w:line="240" w:lineRule="auto"/>
              <w:ind w:right="-42"/>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 </w:t>
            </w:r>
            <w:r w:rsidR="00951DAE">
              <w:rPr>
                <w:rFonts w:ascii="Times New Roman" w:eastAsia="Times New Roman" w:hAnsi="Times New Roman" w:cs="Times New Roman"/>
                <w:lang w:val="it-IT"/>
              </w:rPr>
              <w:t>10</w:t>
            </w:r>
            <w:r w:rsidRPr="002A339C">
              <w:rPr>
                <w:rFonts w:ascii="Times New Roman" w:eastAsia="Times New Roman" w:hAnsi="Times New Roman" w:cs="Times New Roman"/>
                <w:lang w:val="it-IT"/>
              </w:rPr>
              <w:t xml:space="preserve"> % in deseu (namol)</w:t>
            </w:r>
          </w:p>
          <w:p w:rsidR="00CA713F" w:rsidRPr="002A339C" w:rsidRDefault="00CA713F" w:rsidP="00951DAE">
            <w:pPr>
              <w:spacing w:after="0" w:line="240" w:lineRule="auto"/>
              <w:ind w:right="-42"/>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 </w:t>
            </w:r>
            <w:r w:rsidR="00951DAE">
              <w:rPr>
                <w:rFonts w:ascii="Times New Roman" w:eastAsia="Times New Roman" w:hAnsi="Times New Roman" w:cs="Times New Roman"/>
                <w:lang w:val="it-IT"/>
              </w:rPr>
              <w:t>9</w:t>
            </w:r>
            <w:r w:rsidRPr="002A339C">
              <w:rPr>
                <w:rFonts w:ascii="Times New Roman" w:eastAsia="Times New Roman" w:hAnsi="Times New Roman" w:cs="Times New Roman"/>
                <w:lang w:val="it-IT"/>
              </w:rPr>
              <w:t>0 % in produse recuperate (apa +fractii de distilare)</w:t>
            </w: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Impact potential semnificativ</w:t>
            </w:r>
          </w:p>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Necesita masuri de siguranta</w:t>
            </w: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este cazul</w:t>
            </w:r>
          </w:p>
        </w:tc>
        <w:tc>
          <w:tcPr>
            <w:tcW w:w="4111" w:type="dxa"/>
          </w:tcPr>
          <w:p w:rsidR="00CA713F" w:rsidRPr="002A339C" w:rsidRDefault="00CA713F"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Depozitare temporara in depozitele temporare nr. 1 si 2, cu pardoseala de beton. Risc minim de accident.</w:t>
            </w:r>
          </w:p>
        </w:tc>
      </w:tr>
      <w:tr w:rsidR="00CA713F" w:rsidRPr="002A339C" w:rsidTr="00CA713F">
        <w:trPr>
          <w:trHeight w:val="415"/>
        </w:trPr>
        <w:tc>
          <w:tcPr>
            <w:tcW w:w="1843" w:type="dxa"/>
          </w:tcPr>
          <w:p w:rsidR="00CA713F" w:rsidRPr="002A339C" w:rsidRDefault="00CA713F" w:rsidP="00E37E96">
            <w:pPr>
              <w:spacing w:after="0" w:line="240" w:lineRule="auto"/>
              <w:ind w:left="-67"/>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Hidroxid de calciu</w:t>
            </w:r>
          </w:p>
          <w:p w:rsidR="00CA713F" w:rsidRPr="002A339C" w:rsidRDefault="00CA713F" w:rsidP="00E37E96">
            <w:pPr>
              <w:spacing w:after="0" w:line="240" w:lineRule="auto"/>
              <w:ind w:left="-67"/>
              <w:jc w:val="both"/>
              <w:rPr>
                <w:rFonts w:ascii="Times New Roman" w:eastAsia="Times New Roman" w:hAnsi="Times New Roman" w:cs="Times New Roman"/>
                <w:lang w:val="it-IT"/>
              </w:rPr>
            </w:pPr>
          </w:p>
        </w:tc>
        <w:tc>
          <w:tcPr>
            <w:tcW w:w="1560" w:type="dxa"/>
          </w:tcPr>
          <w:p w:rsidR="00CA713F" w:rsidRPr="002A339C" w:rsidRDefault="00CA713F" w:rsidP="002807EB">
            <w:pPr>
              <w:numPr>
                <w:ilvl w:val="0"/>
                <w:numId w:val="56"/>
              </w:numPr>
              <w:spacing w:after="0" w:line="240" w:lineRule="auto"/>
              <w:ind w:left="33" w:right="-108" w:hanging="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Pudra fină, de culoare alb murdar</w:t>
            </w:r>
          </w:p>
          <w:p w:rsidR="00CA713F" w:rsidRPr="002A339C" w:rsidRDefault="00CA713F" w:rsidP="00E37E96">
            <w:pPr>
              <w:spacing w:after="0" w:line="240" w:lineRule="auto"/>
              <w:ind w:left="-90" w:right="-108"/>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H 315, 318, 335</w:t>
            </w:r>
          </w:p>
          <w:p w:rsidR="00CA713F" w:rsidRPr="002A339C" w:rsidRDefault="00CA713F" w:rsidP="00E37E96">
            <w:pPr>
              <w:spacing w:after="0" w:line="240" w:lineRule="auto"/>
              <w:ind w:right="-108"/>
              <w:rPr>
                <w:rFonts w:ascii="Times New Roman" w:eastAsia="Times New Roman" w:hAnsi="Times New Roman" w:cs="Times New Roman"/>
                <w:b/>
                <w:i/>
                <w:lang w:val="fr-FR"/>
              </w:rPr>
            </w:pPr>
            <w:r w:rsidRPr="002A339C">
              <w:rPr>
                <w:rFonts w:ascii="Times New Roman" w:eastAsia="Times New Roman" w:hAnsi="Times New Roman" w:cs="Times New Roman"/>
                <w:iCs/>
                <w:lang w:val="en-GB"/>
              </w:rPr>
              <w:t>R37, 38, 41</w:t>
            </w:r>
          </w:p>
        </w:tc>
        <w:tc>
          <w:tcPr>
            <w:tcW w:w="1275" w:type="dxa"/>
            <w:vMerge w:val="restart"/>
          </w:tcPr>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p>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p>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r w:rsidRPr="002A339C">
              <w:rPr>
                <w:rFonts w:ascii="Times New Roman" w:eastAsia="Times New Roman" w:hAnsi="Times New Roman" w:cs="Times New Roman"/>
                <w:b/>
                <w:i/>
                <w:iCs/>
                <w:lang w:val="en-GB"/>
              </w:rPr>
              <w:t>200</w:t>
            </w:r>
          </w:p>
        </w:tc>
        <w:tc>
          <w:tcPr>
            <w:tcW w:w="2127" w:type="dxa"/>
            <w:vMerge w:val="restart"/>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- 99, 99 % in deseu</w:t>
            </w:r>
          </w:p>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- 0,01% in aer </w:t>
            </w:r>
          </w:p>
          <w:p w:rsidR="00CA713F" w:rsidRPr="002A339C" w:rsidRDefault="00CA713F" w:rsidP="00E37E96">
            <w:pPr>
              <w:spacing w:after="0" w:line="240" w:lineRule="auto"/>
              <w:ind w:right="-42"/>
              <w:jc w:val="both"/>
              <w:rPr>
                <w:rFonts w:ascii="Times New Roman" w:eastAsia="Times New Roman" w:hAnsi="Times New Roman" w:cs="Times New Roman"/>
                <w:lang w:val="it-IT"/>
              </w:rPr>
            </w:pPr>
          </w:p>
          <w:p w:rsidR="00CA713F" w:rsidRPr="002A339C" w:rsidRDefault="00CA713F" w:rsidP="00E37E96">
            <w:pPr>
              <w:spacing w:after="0" w:line="240" w:lineRule="auto"/>
              <w:ind w:right="-42"/>
              <w:jc w:val="both"/>
              <w:rPr>
                <w:rFonts w:ascii="Times New Roman" w:eastAsia="Times New Roman" w:hAnsi="Times New Roman" w:cs="Times New Roman"/>
                <w:lang w:val="it-IT"/>
              </w:rPr>
            </w:pPr>
          </w:p>
          <w:p w:rsidR="00CA713F" w:rsidRPr="002A339C" w:rsidRDefault="00CA713F" w:rsidP="00E37E96">
            <w:pPr>
              <w:spacing w:after="0" w:line="240" w:lineRule="auto"/>
              <w:ind w:left="-90" w:right="-117"/>
              <w:jc w:val="center"/>
              <w:rPr>
                <w:rFonts w:ascii="Times New Roman" w:eastAsia="Times New Roman" w:hAnsi="Times New Roman" w:cs="Times New Roman"/>
                <w:b/>
                <w:i/>
                <w:lang w:val="it-IT"/>
              </w:rPr>
            </w:pPr>
          </w:p>
        </w:tc>
        <w:tc>
          <w:tcPr>
            <w:tcW w:w="2693" w:type="dxa"/>
            <w:vMerge w:val="restart"/>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Impact nesemnificativ asupra mediului</w:t>
            </w:r>
          </w:p>
          <w:p w:rsidR="00CA713F" w:rsidRPr="002A339C" w:rsidRDefault="00CA713F" w:rsidP="001B06F7">
            <w:pPr>
              <w:spacing w:after="0" w:line="240" w:lineRule="auto"/>
              <w:ind w:left="-90" w:right="41"/>
              <w:jc w:val="both"/>
              <w:rPr>
                <w:rFonts w:ascii="Times New Roman" w:eastAsia="Times New Roman" w:hAnsi="Times New Roman" w:cs="Times New Roman"/>
                <w:b/>
                <w:i/>
                <w:lang w:val="fr-FR"/>
              </w:rPr>
            </w:pPr>
            <w:r w:rsidRPr="002A339C">
              <w:rPr>
                <w:rFonts w:ascii="Times New Roman" w:eastAsia="Times New Roman" w:hAnsi="Times New Roman" w:cs="Times New Roman"/>
                <w:i/>
                <w:lang w:val="fr-FR"/>
              </w:rPr>
              <w:t>Poate provoca iritarea cailor respiratorii</w:t>
            </w:r>
          </w:p>
        </w:tc>
        <w:tc>
          <w:tcPr>
            <w:tcW w:w="2268" w:type="dxa"/>
            <w:vMerge w:val="restart"/>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exista alternative mai putin poluante</w:t>
            </w:r>
          </w:p>
        </w:tc>
        <w:tc>
          <w:tcPr>
            <w:tcW w:w="4111" w:type="dxa"/>
            <w:vMerge w:val="restart"/>
          </w:tcPr>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Ambalaje originale depozitate în hala incineratorului, prevazuta cu aerisire naturala.</w:t>
            </w:r>
          </w:p>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Aprovizionare se face pe șarje minime</w:t>
            </w:r>
          </w:p>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Nu exista risc de accident.  </w:t>
            </w:r>
          </w:p>
        </w:tc>
      </w:tr>
      <w:tr w:rsidR="00CA713F" w:rsidRPr="002A339C" w:rsidTr="00CA713F">
        <w:trPr>
          <w:trHeight w:val="415"/>
        </w:trPr>
        <w:tc>
          <w:tcPr>
            <w:tcW w:w="1843" w:type="dxa"/>
          </w:tcPr>
          <w:p w:rsidR="00CA713F" w:rsidRPr="002A339C" w:rsidRDefault="00CA713F" w:rsidP="00E37E96">
            <w:pPr>
              <w:spacing w:after="0" w:line="240" w:lineRule="auto"/>
              <w:ind w:left="-67"/>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Sorbalit (CaO)</w:t>
            </w:r>
          </w:p>
        </w:tc>
        <w:tc>
          <w:tcPr>
            <w:tcW w:w="1560" w:type="dxa"/>
          </w:tcPr>
          <w:p w:rsidR="00CA713F" w:rsidRPr="002A339C" w:rsidRDefault="00CA713F" w:rsidP="00E37E96">
            <w:pPr>
              <w:spacing w:after="0" w:line="240" w:lineRule="auto"/>
              <w:ind w:left="-90" w:right="-108"/>
              <w:rPr>
                <w:rFonts w:ascii="Times New Roman" w:eastAsia="Times New Roman" w:hAnsi="Times New Roman" w:cs="Times New Roman"/>
                <w:i/>
                <w:iCs/>
                <w:lang w:val="en-GB"/>
              </w:rPr>
            </w:pPr>
            <w:r w:rsidRPr="002A339C">
              <w:rPr>
                <w:rFonts w:ascii="Times New Roman" w:eastAsia="Times New Roman" w:hAnsi="Times New Roman" w:cs="Times New Roman"/>
                <w:i/>
                <w:iCs/>
                <w:lang w:val="en-GB"/>
              </w:rPr>
              <w:t>H 315, 318, 335</w:t>
            </w:r>
          </w:p>
          <w:p w:rsidR="00CA713F" w:rsidRPr="002A339C" w:rsidRDefault="00CA713F" w:rsidP="00E37E96">
            <w:pPr>
              <w:spacing w:after="0" w:line="240" w:lineRule="auto"/>
              <w:ind w:right="-108"/>
              <w:rPr>
                <w:rFonts w:ascii="Times New Roman" w:eastAsia="Times New Roman" w:hAnsi="Times New Roman" w:cs="Times New Roman"/>
                <w:iCs/>
                <w:lang w:val="en-GB"/>
              </w:rPr>
            </w:pPr>
            <w:r w:rsidRPr="002A339C">
              <w:rPr>
                <w:rFonts w:ascii="Times New Roman" w:eastAsia="Times New Roman" w:hAnsi="Times New Roman" w:cs="Times New Roman"/>
                <w:i/>
                <w:iCs/>
                <w:lang w:val="en-GB"/>
              </w:rPr>
              <w:t>R37, 38, 41</w:t>
            </w:r>
          </w:p>
        </w:tc>
        <w:tc>
          <w:tcPr>
            <w:tcW w:w="1275" w:type="dxa"/>
            <w:vMerge/>
          </w:tcPr>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p>
        </w:tc>
        <w:tc>
          <w:tcPr>
            <w:tcW w:w="2127" w:type="dxa"/>
            <w:vMerge/>
          </w:tcPr>
          <w:p w:rsidR="00CA713F" w:rsidRPr="002A339C" w:rsidRDefault="00CA713F" w:rsidP="00E37E96">
            <w:pPr>
              <w:spacing w:after="0" w:line="240" w:lineRule="auto"/>
              <w:ind w:right="-42"/>
              <w:jc w:val="both"/>
              <w:rPr>
                <w:rFonts w:ascii="Times New Roman" w:eastAsia="Times New Roman" w:hAnsi="Times New Roman" w:cs="Times New Roman"/>
                <w:lang w:val="it-IT"/>
              </w:rPr>
            </w:pPr>
          </w:p>
        </w:tc>
        <w:tc>
          <w:tcPr>
            <w:tcW w:w="2693" w:type="dxa"/>
            <w:vMerge/>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p>
        </w:tc>
        <w:tc>
          <w:tcPr>
            <w:tcW w:w="2268" w:type="dxa"/>
            <w:vMerge/>
          </w:tcPr>
          <w:p w:rsidR="00CA713F" w:rsidRPr="002A339C" w:rsidRDefault="00CA713F" w:rsidP="00E37E96">
            <w:pPr>
              <w:spacing w:after="0" w:line="240" w:lineRule="auto"/>
              <w:jc w:val="both"/>
              <w:rPr>
                <w:rFonts w:ascii="Times New Roman" w:eastAsia="Times New Roman" w:hAnsi="Times New Roman" w:cs="Times New Roman"/>
                <w:lang w:val="fr-FR"/>
              </w:rPr>
            </w:pPr>
          </w:p>
        </w:tc>
        <w:tc>
          <w:tcPr>
            <w:tcW w:w="4111" w:type="dxa"/>
            <w:vMerge/>
          </w:tcPr>
          <w:p w:rsidR="00CA713F" w:rsidRPr="002A339C" w:rsidRDefault="00CA713F" w:rsidP="00E37E96">
            <w:pPr>
              <w:spacing w:after="0" w:line="240" w:lineRule="auto"/>
              <w:rPr>
                <w:rFonts w:ascii="Times New Roman" w:eastAsia="Times New Roman" w:hAnsi="Times New Roman" w:cs="Times New Roman"/>
                <w:lang w:val="it-IT"/>
              </w:rPr>
            </w:pPr>
          </w:p>
        </w:tc>
      </w:tr>
      <w:tr w:rsidR="00CA713F" w:rsidRPr="002A339C" w:rsidTr="00CA713F">
        <w:trPr>
          <w:trHeight w:val="415"/>
        </w:trPr>
        <w:tc>
          <w:tcPr>
            <w:tcW w:w="1843" w:type="dxa"/>
          </w:tcPr>
          <w:p w:rsidR="00CA713F" w:rsidRPr="002A339C" w:rsidRDefault="00CA713F" w:rsidP="00E37E96">
            <w:pPr>
              <w:spacing w:after="0" w:line="240" w:lineRule="auto"/>
              <w:ind w:left="-67"/>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Carbune activ</w:t>
            </w:r>
          </w:p>
          <w:p w:rsidR="00CA713F" w:rsidRPr="002A339C" w:rsidRDefault="00CA713F" w:rsidP="00E37E96">
            <w:pPr>
              <w:spacing w:after="0" w:line="240" w:lineRule="auto"/>
              <w:ind w:left="-67"/>
              <w:jc w:val="both"/>
              <w:rPr>
                <w:rFonts w:ascii="Times New Roman" w:eastAsia="Times New Roman" w:hAnsi="Times New Roman" w:cs="Times New Roman"/>
                <w:lang w:val="it-IT"/>
              </w:rPr>
            </w:pPr>
          </w:p>
        </w:tc>
        <w:tc>
          <w:tcPr>
            <w:tcW w:w="1560"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pulbere neagra, fara miros</w:t>
            </w:r>
          </w:p>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Densitate: 1,8-2,1 g/cmc</w:t>
            </w:r>
          </w:p>
          <w:p w:rsidR="00CA713F" w:rsidRPr="002A339C" w:rsidRDefault="00CA713F" w:rsidP="00E37E96">
            <w:pPr>
              <w:spacing w:after="0" w:line="240" w:lineRule="auto"/>
              <w:ind w:right="-42"/>
              <w:jc w:val="both"/>
              <w:rPr>
                <w:rFonts w:ascii="Times New Roman" w:eastAsia="Times New Roman" w:hAnsi="Times New Roman" w:cs="Times New Roman"/>
                <w:b/>
                <w:i/>
                <w:lang w:val="fr-FR"/>
              </w:rPr>
            </w:pPr>
            <w:r w:rsidRPr="002A339C">
              <w:rPr>
                <w:rFonts w:ascii="Times New Roman" w:eastAsia="Times New Roman" w:hAnsi="Times New Roman" w:cs="Times New Roman"/>
                <w:lang w:val="it-IT"/>
              </w:rPr>
              <w:t>Fraze de risc</w:t>
            </w:r>
            <w:r w:rsidRPr="002A339C">
              <w:rPr>
                <w:rFonts w:ascii="Times New Roman" w:eastAsia="Times New Roman" w:hAnsi="Times New Roman" w:cs="Times New Roman"/>
                <w:iCs/>
                <w:lang w:val="en-GB"/>
              </w:rPr>
              <w:t xml:space="preserve"> - </w:t>
            </w:r>
          </w:p>
        </w:tc>
        <w:tc>
          <w:tcPr>
            <w:tcW w:w="1275" w:type="dxa"/>
          </w:tcPr>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p>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r w:rsidRPr="002A339C">
              <w:rPr>
                <w:rFonts w:ascii="Times New Roman" w:eastAsia="Times New Roman" w:hAnsi="Times New Roman" w:cs="Times New Roman"/>
                <w:b/>
                <w:i/>
                <w:iCs/>
                <w:lang w:val="en-GB"/>
              </w:rPr>
              <w:t>120</w:t>
            </w:r>
          </w:p>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- 99,99 % in deseu</w:t>
            </w:r>
          </w:p>
          <w:p w:rsidR="00CA713F" w:rsidRPr="002A339C" w:rsidRDefault="00CA713F" w:rsidP="00E37E96">
            <w:pPr>
              <w:spacing w:after="0" w:line="240" w:lineRule="auto"/>
              <w:ind w:left="284" w:right="-42" w:hanging="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- 0,01% in aer</w:t>
            </w:r>
          </w:p>
          <w:p w:rsidR="00CA713F" w:rsidRPr="002A339C" w:rsidRDefault="00CA713F" w:rsidP="00E37E96">
            <w:pPr>
              <w:spacing w:after="0" w:line="240" w:lineRule="auto"/>
              <w:ind w:right="-108"/>
              <w:rPr>
                <w:rFonts w:ascii="Times New Roman" w:eastAsia="Times New Roman" w:hAnsi="Times New Roman" w:cs="Times New Roman"/>
                <w:b/>
                <w:i/>
                <w:lang w:val="it-IT"/>
              </w:rPr>
            </w:pP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Impact nesemnificativ asupra mediului</w:t>
            </w:r>
          </w:p>
          <w:p w:rsidR="00CA713F" w:rsidRPr="002A339C" w:rsidRDefault="00CA713F" w:rsidP="001B06F7">
            <w:pPr>
              <w:spacing w:after="0" w:line="240" w:lineRule="auto"/>
              <w:ind w:left="-90" w:right="41"/>
              <w:jc w:val="center"/>
              <w:rPr>
                <w:rFonts w:ascii="Times New Roman" w:eastAsia="Times New Roman" w:hAnsi="Times New Roman" w:cs="Times New Roman"/>
                <w:b/>
                <w:i/>
                <w:lang w:val="fr-FR"/>
              </w:rPr>
            </w:pP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exista alternative mai putin poluante</w:t>
            </w:r>
          </w:p>
        </w:tc>
        <w:tc>
          <w:tcPr>
            <w:tcW w:w="4111" w:type="dxa"/>
          </w:tcPr>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Ambalaje originale depozitate în hala incineratorului, prevazuta cu aerisire naturala.</w:t>
            </w:r>
          </w:p>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Aprovizionare se face pe șarje minime</w:t>
            </w:r>
          </w:p>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Nu exista risc de accident.  </w:t>
            </w:r>
          </w:p>
        </w:tc>
      </w:tr>
      <w:tr w:rsidR="00CA713F" w:rsidRPr="002A339C" w:rsidTr="00CA713F">
        <w:trPr>
          <w:trHeight w:val="415"/>
        </w:trPr>
        <w:tc>
          <w:tcPr>
            <w:tcW w:w="1843" w:type="dxa"/>
          </w:tcPr>
          <w:p w:rsidR="00CA713F" w:rsidRPr="002A339C" w:rsidRDefault="00CA713F" w:rsidP="00E37E96">
            <w:pPr>
              <w:spacing w:after="0" w:line="240" w:lineRule="auto"/>
              <w:ind w:left="-67"/>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Agenti de curatire RM81 ASF </w:t>
            </w:r>
          </w:p>
        </w:tc>
        <w:tc>
          <w:tcPr>
            <w:tcW w:w="1560" w:type="dxa"/>
          </w:tcPr>
          <w:p w:rsidR="00CA713F" w:rsidRPr="002A339C" w:rsidRDefault="00CA713F" w:rsidP="00E37E96">
            <w:pPr>
              <w:spacing w:after="0" w:line="240" w:lineRule="auto"/>
              <w:ind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R22, R36, R40, R41</w:t>
            </w:r>
          </w:p>
          <w:p w:rsidR="00CA713F" w:rsidRPr="002A339C" w:rsidRDefault="00CA713F" w:rsidP="00E37E96">
            <w:pPr>
              <w:spacing w:after="0" w:line="240" w:lineRule="auto"/>
              <w:ind w:right="-108"/>
              <w:rPr>
                <w:rFonts w:ascii="Times New Roman" w:eastAsia="Times New Roman" w:hAnsi="Times New Roman" w:cs="Times New Roman"/>
                <w:iCs/>
                <w:lang w:val="en-GB"/>
              </w:rPr>
            </w:pPr>
            <w:r w:rsidRPr="002A339C">
              <w:rPr>
                <w:rFonts w:ascii="Times New Roman" w:eastAsia="Times New Roman" w:hAnsi="Times New Roman" w:cs="Times New Roman"/>
                <w:lang w:val="it-IT"/>
              </w:rPr>
              <w:t>H302, H318, H319,H351</w:t>
            </w:r>
          </w:p>
        </w:tc>
        <w:tc>
          <w:tcPr>
            <w:tcW w:w="1275" w:type="dxa"/>
          </w:tcPr>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r w:rsidRPr="002A339C">
              <w:rPr>
                <w:rFonts w:ascii="Times New Roman" w:eastAsia="Times New Roman" w:hAnsi="Times New Roman" w:cs="Times New Roman"/>
                <w:b/>
                <w:i/>
                <w:iCs/>
                <w:lang w:val="en-GB"/>
              </w:rPr>
              <w:t>0,25</w:t>
            </w: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99,9 % in canalizare</w:t>
            </w: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Impact nesemnificativ asupra mediului</w:t>
            </w:r>
          </w:p>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exista alternative mai putin poluante</w:t>
            </w:r>
          </w:p>
        </w:tc>
        <w:tc>
          <w:tcPr>
            <w:tcW w:w="4111" w:type="dxa"/>
          </w:tcPr>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Ambalaje originale depozitate în hala incineratorului, prevazuta cu aerisire naturala.</w:t>
            </w:r>
          </w:p>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Aprovizionare se face pe șarje minime</w:t>
            </w:r>
          </w:p>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Nu exista risc de accident.  </w:t>
            </w:r>
          </w:p>
        </w:tc>
      </w:tr>
      <w:tr w:rsidR="00CA713F" w:rsidRPr="002A339C" w:rsidTr="00CA713F">
        <w:trPr>
          <w:trHeight w:val="1410"/>
        </w:trPr>
        <w:tc>
          <w:tcPr>
            <w:tcW w:w="1843" w:type="dxa"/>
          </w:tcPr>
          <w:p w:rsidR="00CA713F" w:rsidRPr="002A339C" w:rsidRDefault="00CA713F" w:rsidP="00E37E96">
            <w:pPr>
              <w:spacing w:after="0" w:line="240" w:lineRule="auto"/>
              <w:ind w:left="-67"/>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lastRenderedPageBreak/>
              <w:t>BIONEOL</w:t>
            </w:r>
          </w:p>
          <w:p w:rsidR="00CA713F" w:rsidRPr="002A339C" w:rsidRDefault="00CA713F" w:rsidP="00E37E96">
            <w:pPr>
              <w:spacing w:after="0" w:line="240" w:lineRule="auto"/>
              <w:ind w:left="-67"/>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Detergent biodegradabil</w:t>
            </w:r>
          </w:p>
        </w:tc>
        <w:tc>
          <w:tcPr>
            <w:tcW w:w="1560" w:type="dxa"/>
          </w:tcPr>
          <w:p w:rsidR="00CA713F" w:rsidRPr="002A339C" w:rsidRDefault="00CA713F" w:rsidP="00E37E96">
            <w:pPr>
              <w:spacing w:after="0" w:line="240" w:lineRule="auto"/>
              <w:ind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 </w:t>
            </w:r>
          </w:p>
        </w:tc>
        <w:tc>
          <w:tcPr>
            <w:tcW w:w="1275" w:type="dxa"/>
          </w:tcPr>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r w:rsidRPr="002A339C">
              <w:rPr>
                <w:rFonts w:ascii="Times New Roman" w:eastAsia="Times New Roman" w:hAnsi="Times New Roman" w:cs="Times New Roman"/>
                <w:b/>
                <w:i/>
                <w:iCs/>
                <w:lang w:val="en-GB"/>
              </w:rPr>
              <w:t>0,4</w:t>
            </w: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99,9 % in canalizare</w:t>
            </w: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Biodegradabil</w:t>
            </w: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exista alternative mai putin poluante</w:t>
            </w:r>
          </w:p>
        </w:tc>
        <w:tc>
          <w:tcPr>
            <w:tcW w:w="4111" w:type="dxa"/>
          </w:tcPr>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Ambalaje originale depozitate în hala incineratorului, prevazuta cu aerisire naturala.</w:t>
            </w:r>
          </w:p>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Aprovizionare se face pe șarje minime</w:t>
            </w:r>
          </w:p>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Nu exista risc de accident.  </w:t>
            </w:r>
          </w:p>
        </w:tc>
      </w:tr>
      <w:tr w:rsidR="00CA713F" w:rsidRPr="002A339C" w:rsidTr="006030E3">
        <w:trPr>
          <w:trHeight w:val="1659"/>
        </w:trPr>
        <w:tc>
          <w:tcPr>
            <w:tcW w:w="1843" w:type="dxa"/>
          </w:tcPr>
          <w:p w:rsidR="00CA713F" w:rsidRPr="002A339C" w:rsidRDefault="00CA713F" w:rsidP="00E37E96">
            <w:pPr>
              <w:spacing w:after="0" w:line="240" w:lineRule="auto"/>
              <w:ind w:left="-67"/>
              <w:jc w:val="both"/>
              <w:rPr>
                <w:rFonts w:ascii="Times New Roman" w:eastAsia="Times New Roman" w:hAnsi="Times New Roman" w:cs="Times New Roman"/>
                <w:strike/>
                <w:lang w:val="it-IT"/>
              </w:rPr>
            </w:pPr>
            <w:r w:rsidRPr="002A339C">
              <w:rPr>
                <w:rFonts w:ascii="Times New Roman" w:eastAsia="Times New Roman" w:hAnsi="Times New Roman" w:cs="Times New Roman"/>
                <w:b/>
                <w:lang w:val="fr-FR" w:eastAsia="es-ES"/>
              </w:rPr>
              <w:t>SANITAS FORTE VET</w:t>
            </w:r>
          </w:p>
        </w:tc>
        <w:tc>
          <w:tcPr>
            <w:tcW w:w="1560" w:type="dxa"/>
          </w:tcPr>
          <w:p w:rsidR="00CA713F" w:rsidRPr="002A339C" w:rsidRDefault="00CA713F" w:rsidP="00E37E96">
            <w:pPr>
              <w:spacing w:after="0" w:line="240" w:lineRule="auto"/>
              <w:jc w:val="both"/>
              <w:rPr>
                <w:rFonts w:ascii="Times New Roman" w:eastAsia="Times New Roman" w:hAnsi="Times New Roman" w:cs="Times New Roman"/>
                <w:lang w:val="es-ES_tradnl" w:eastAsia="es-ES"/>
              </w:rPr>
            </w:pPr>
            <w:r w:rsidRPr="002A339C">
              <w:rPr>
                <w:rFonts w:ascii="Times New Roman" w:eastAsia="Times New Roman" w:hAnsi="Times New Roman" w:cs="Times New Roman"/>
                <w:b/>
                <w:lang w:val="es-ES_tradnl" w:eastAsia="es-ES"/>
              </w:rPr>
              <w:t xml:space="preserve">Regulamentul CLP (EC) nr. </w:t>
            </w:r>
          </w:p>
          <w:p w:rsidR="00CA713F" w:rsidRPr="002A339C" w:rsidRDefault="00CA713F" w:rsidP="00E37E96">
            <w:pPr>
              <w:spacing w:after="0" w:line="240" w:lineRule="auto"/>
              <w:jc w:val="both"/>
              <w:rPr>
                <w:rFonts w:ascii="Times New Roman" w:eastAsia="Times New Roman" w:hAnsi="Times New Roman" w:cs="Times New Roman"/>
                <w:lang w:val="es-ES_tradnl" w:eastAsia="es-ES"/>
              </w:rPr>
            </w:pPr>
            <w:r w:rsidRPr="002A339C">
              <w:rPr>
                <w:rFonts w:ascii="Times New Roman" w:eastAsia="Times New Roman" w:hAnsi="Times New Roman" w:cs="Times New Roman"/>
                <w:lang w:val="es-ES_tradnl" w:eastAsia="es-ES"/>
              </w:rPr>
              <w:t xml:space="preserve">H302+H332 </w:t>
            </w:r>
          </w:p>
          <w:p w:rsidR="00CA713F" w:rsidRPr="002A339C" w:rsidRDefault="00CA713F" w:rsidP="00E37E96">
            <w:pPr>
              <w:spacing w:after="0" w:line="240" w:lineRule="auto"/>
              <w:jc w:val="both"/>
              <w:rPr>
                <w:rFonts w:ascii="Times New Roman" w:eastAsia="Times New Roman" w:hAnsi="Times New Roman" w:cs="Times New Roman"/>
                <w:lang w:val="es-ES_tradnl" w:eastAsia="es-ES"/>
              </w:rPr>
            </w:pPr>
            <w:r w:rsidRPr="002A339C">
              <w:rPr>
                <w:rFonts w:ascii="Times New Roman" w:eastAsia="Times New Roman" w:hAnsi="Times New Roman" w:cs="Times New Roman"/>
                <w:lang w:val="es-ES_tradnl" w:eastAsia="es-ES"/>
              </w:rPr>
              <w:t xml:space="preserve">H410 ,H334 </w:t>
            </w:r>
            <w:r w:rsidRPr="002A339C">
              <w:rPr>
                <w:rFonts w:ascii="Times New Roman" w:eastAsia="Times New Roman" w:hAnsi="Times New Roman" w:cs="Times New Roman"/>
                <w:lang w:eastAsia="es-ES"/>
              </w:rPr>
              <w:t xml:space="preserve"> </w:t>
            </w:r>
          </w:p>
          <w:p w:rsidR="00CA713F" w:rsidRPr="002A339C" w:rsidRDefault="00CA713F" w:rsidP="00E37E96">
            <w:pPr>
              <w:spacing w:after="0" w:line="240" w:lineRule="auto"/>
              <w:jc w:val="both"/>
              <w:rPr>
                <w:rFonts w:ascii="Times New Roman" w:eastAsia="Times New Roman" w:hAnsi="Times New Roman" w:cs="Times New Roman"/>
                <w:lang w:val="es-ES_tradnl" w:eastAsia="es-ES"/>
              </w:rPr>
            </w:pPr>
            <w:r w:rsidRPr="002A339C">
              <w:rPr>
                <w:rFonts w:ascii="Times New Roman" w:eastAsia="Times New Roman" w:hAnsi="Times New Roman" w:cs="Times New Roman"/>
                <w:lang w:val="es-ES_tradnl" w:eastAsia="es-ES"/>
              </w:rPr>
              <w:t xml:space="preserve">H317, H 335 </w:t>
            </w:r>
          </w:p>
          <w:p w:rsidR="00CA713F" w:rsidRPr="002A339C" w:rsidRDefault="00CA713F" w:rsidP="00E37E96">
            <w:pPr>
              <w:spacing w:after="0" w:line="240" w:lineRule="auto"/>
              <w:ind w:right="-108"/>
              <w:rPr>
                <w:rFonts w:ascii="Times New Roman" w:eastAsia="Times New Roman" w:hAnsi="Times New Roman" w:cs="Times New Roman"/>
                <w:strike/>
                <w:lang w:val="it-IT"/>
              </w:rPr>
            </w:pPr>
          </w:p>
        </w:tc>
        <w:tc>
          <w:tcPr>
            <w:tcW w:w="1275" w:type="dxa"/>
          </w:tcPr>
          <w:p w:rsidR="00CA713F" w:rsidRPr="002A339C" w:rsidRDefault="009C490F" w:rsidP="00E37E96">
            <w:pPr>
              <w:spacing w:after="0" w:line="240" w:lineRule="auto"/>
              <w:ind w:left="-90" w:right="-108"/>
              <w:jc w:val="center"/>
              <w:rPr>
                <w:rFonts w:ascii="Times New Roman" w:eastAsia="Times New Roman" w:hAnsi="Times New Roman" w:cs="Times New Roman"/>
                <w:b/>
                <w:i/>
                <w:iCs/>
                <w:lang w:val="en-GB"/>
              </w:rPr>
            </w:pPr>
            <w:r>
              <w:rPr>
                <w:rFonts w:ascii="Times New Roman" w:eastAsia="Times New Roman" w:hAnsi="Times New Roman" w:cs="Times New Roman"/>
                <w:b/>
                <w:i/>
                <w:iCs/>
                <w:lang w:val="en-GB"/>
              </w:rPr>
              <w:t>0,1</w:t>
            </w: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Incinerare împreună cu apele folosite în dezinfectare</w:t>
            </w: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Biodegradabil</w:t>
            </w: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exista alternative mai putin poluante</w:t>
            </w:r>
          </w:p>
        </w:tc>
        <w:tc>
          <w:tcPr>
            <w:tcW w:w="4111" w:type="dxa"/>
          </w:tcPr>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Ambalaje originale depozitate în hala incineratorului, prevazuta cu aerisire naturala.</w:t>
            </w:r>
          </w:p>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Aprovizionare se face pe șarje minime</w:t>
            </w:r>
          </w:p>
          <w:p w:rsidR="00CA713F" w:rsidRPr="002A339C" w:rsidRDefault="00CA713F" w:rsidP="00E37E96">
            <w:pPr>
              <w:spacing w:after="0" w:line="240" w:lineRule="auto"/>
              <w:rPr>
                <w:rFonts w:ascii="Times New Roman" w:eastAsia="Times New Roman" w:hAnsi="Times New Roman" w:cs="Times New Roman"/>
                <w:strike/>
                <w:lang w:val="it-IT"/>
              </w:rPr>
            </w:pPr>
            <w:r w:rsidRPr="002A339C">
              <w:rPr>
                <w:rFonts w:ascii="Times New Roman" w:eastAsia="Times New Roman" w:hAnsi="Times New Roman" w:cs="Times New Roman"/>
                <w:lang w:val="it-IT"/>
              </w:rPr>
              <w:t>Nu exista risc de accident.</w:t>
            </w:r>
            <w:r w:rsidRPr="002A339C">
              <w:rPr>
                <w:rFonts w:ascii="Times New Roman" w:eastAsia="Times New Roman" w:hAnsi="Times New Roman" w:cs="Times New Roman"/>
                <w:strike/>
                <w:lang w:val="it-IT"/>
              </w:rPr>
              <w:t xml:space="preserve">  </w:t>
            </w:r>
          </w:p>
        </w:tc>
      </w:tr>
      <w:tr w:rsidR="00CA713F" w:rsidRPr="002A339C" w:rsidTr="00CA713F">
        <w:trPr>
          <w:trHeight w:val="415"/>
        </w:trPr>
        <w:tc>
          <w:tcPr>
            <w:tcW w:w="1843" w:type="dxa"/>
          </w:tcPr>
          <w:p w:rsidR="00CA713F" w:rsidRPr="002A339C" w:rsidRDefault="00CA713F" w:rsidP="00E37E96">
            <w:pPr>
              <w:spacing w:after="0" w:line="240" w:lineRule="auto"/>
              <w:ind w:left="-67"/>
              <w:rPr>
                <w:rFonts w:ascii="Times New Roman" w:eastAsia="Times New Roman" w:hAnsi="Times New Roman" w:cs="Times New Roman"/>
                <w:lang w:val="it-IT"/>
              </w:rPr>
            </w:pPr>
            <w:r w:rsidRPr="002A339C">
              <w:rPr>
                <w:rFonts w:ascii="Times New Roman" w:eastAsia="Times New Roman" w:hAnsi="Times New Roman" w:cs="Times New Roman"/>
                <w:lang w:val="it-IT"/>
              </w:rPr>
              <w:t>Ulei hidraulic</w:t>
            </w:r>
            <w:r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it-IT"/>
              </w:rPr>
              <w:t>sintetic biodegradabil MOL Biohyd 46S</w:t>
            </w:r>
          </w:p>
        </w:tc>
        <w:tc>
          <w:tcPr>
            <w:tcW w:w="1560" w:type="dxa"/>
          </w:tcPr>
          <w:p w:rsidR="00CA713F" w:rsidRPr="002A339C" w:rsidRDefault="00CA713F" w:rsidP="00E37E96">
            <w:pPr>
              <w:spacing w:after="0" w:line="240" w:lineRule="auto"/>
              <w:ind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w:t>
            </w:r>
            <w:r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it-IT"/>
              </w:rPr>
              <w:t>R36/37/38; R51/53</w:t>
            </w:r>
          </w:p>
        </w:tc>
        <w:tc>
          <w:tcPr>
            <w:tcW w:w="1275" w:type="dxa"/>
            <w:vMerge w:val="restart"/>
          </w:tcPr>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r w:rsidRPr="002A339C">
              <w:rPr>
                <w:rFonts w:ascii="Times New Roman" w:eastAsia="Times New Roman" w:hAnsi="Times New Roman" w:cs="Times New Roman"/>
                <w:b/>
                <w:i/>
                <w:iCs/>
                <w:lang w:val="en-GB"/>
              </w:rPr>
              <w:t>0,2</w:t>
            </w: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99% in deseuri/sol</w:t>
            </w: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Impact semnificativ asupra mediului</w:t>
            </w: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exista alternative mai putin poluante</w:t>
            </w:r>
          </w:p>
        </w:tc>
        <w:tc>
          <w:tcPr>
            <w:tcW w:w="4111" w:type="dxa"/>
          </w:tcPr>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Ambalaje de lafurnizori, in spatii special amenajate</w:t>
            </w:r>
          </w:p>
        </w:tc>
      </w:tr>
      <w:tr w:rsidR="00CA713F" w:rsidRPr="002A339C" w:rsidTr="00CA713F">
        <w:trPr>
          <w:trHeight w:val="397"/>
        </w:trPr>
        <w:tc>
          <w:tcPr>
            <w:tcW w:w="1843" w:type="dxa"/>
          </w:tcPr>
          <w:p w:rsidR="00CA713F" w:rsidRPr="002A339C" w:rsidRDefault="00CA713F" w:rsidP="00E37E96">
            <w:pPr>
              <w:spacing w:after="0" w:line="240" w:lineRule="auto"/>
              <w:ind w:left="-108"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Ulei hidraulic  HEXOL HA</w:t>
            </w:r>
          </w:p>
        </w:tc>
        <w:tc>
          <w:tcPr>
            <w:tcW w:w="1560" w:type="dxa"/>
          </w:tcPr>
          <w:p w:rsidR="00CA713F" w:rsidRPr="002A339C" w:rsidRDefault="00CA713F" w:rsidP="00E37E96">
            <w:pPr>
              <w:spacing w:after="0" w:line="240" w:lineRule="auto"/>
              <w:ind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w:t>
            </w:r>
          </w:p>
        </w:tc>
        <w:tc>
          <w:tcPr>
            <w:tcW w:w="1275" w:type="dxa"/>
            <w:vMerge/>
          </w:tcPr>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99% in deseuri/sol</w:t>
            </w: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r w:rsidRPr="002A339C">
              <w:rPr>
                <w:rFonts w:ascii="Times New Roman" w:eastAsia="Times New Roman" w:hAnsi="Times New Roman" w:cs="Times New Roman"/>
                <w:i/>
                <w:lang w:val="fr-FR"/>
              </w:rPr>
              <w:t>Impact nesemnificativ asupra mediului</w:t>
            </w: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Nu exista alternative mai putin poluante</w:t>
            </w:r>
          </w:p>
        </w:tc>
        <w:tc>
          <w:tcPr>
            <w:tcW w:w="4111" w:type="dxa"/>
          </w:tcPr>
          <w:p w:rsidR="00CA713F" w:rsidRPr="002A339C" w:rsidRDefault="00CA713F"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Ambalaje de lafurnizori, in spatii special amenajate</w:t>
            </w:r>
          </w:p>
        </w:tc>
      </w:tr>
      <w:tr w:rsidR="00CA713F" w:rsidRPr="002A339C" w:rsidTr="00CA713F">
        <w:trPr>
          <w:trHeight w:val="415"/>
        </w:trPr>
        <w:tc>
          <w:tcPr>
            <w:tcW w:w="1843" w:type="dxa"/>
            <w:vAlign w:val="center"/>
          </w:tcPr>
          <w:p w:rsidR="00CA713F" w:rsidRPr="002A339C" w:rsidRDefault="00CA713F" w:rsidP="00E37E96">
            <w:pPr>
              <w:spacing w:after="0" w:line="240" w:lineRule="auto"/>
              <w:ind w:left="-108" w:right="-108"/>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Ulei de motor CAT DEO-ULS 15W-40</w:t>
            </w:r>
          </w:p>
        </w:tc>
        <w:tc>
          <w:tcPr>
            <w:tcW w:w="1560" w:type="dxa"/>
          </w:tcPr>
          <w:p w:rsidR="00CA713F" w:rsidRPr="002A339C" w:rsidRDefault="00CA713F" w:rsidP="00E37E96">
            <w:pPr>
              <w:spacing w:after="0" w:line="240" w:lineRule="auto"/>
              <w:ind w:right="-108"/>
              <w:rPr>
                <w:rFonts w:ascii="Times New Roman" w:eastAsia="Times New Roman" w:hAnsi="Times New Roman" w:cs="Times New Roman"/>
                <w:lang w:val="it-IT"/>
              </w:rPr>
            </w:pPr>
          </w:p>
        </w:tc>
        <w:tc>
          <w:tcPr>
            <w:tcW w:w="1275" w:type="dxa"/>
            <w:vMerge w:val="restart"/>
          </w:tcPr>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r w:rsidRPr="002A339C">
              <w:rPr>
                <w:rFonts w:ascii="Times New Roman" w:eastAsia="Times New Roman" w:hAnsi="Times New Roman" w:cs="Times New Roman"/>
                <w:b/>
                <w:i/>
                <w:iCs/>
                <w:lang w:val="en-GB"/>
              </w:rPr>
              <w:t>0,05</w:t>
            </w: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p>
        </w:tc>
        <w:tc>
          <w:tcPr>
            <w:tcW w:w="4111" w:type="dxa"/>
          </w:tcPr>
          <w:p w:rsidR="00CA713F" w:rsidRPr="002A339C" w:rsidRDefault="00CA713F" w:rsidP="00E37E96">
            <w:pPr>
              <w:spacing w:after="0" w:line="240" w:lineRule="auto"/>
              <w:rPr>
                <w:rFonts w:ascii="Times New Roman" w:eastAsia="Times New Roman" w:hAnsi="Times New Roman" w:cs="Times New Roman"/>
                <w:lang w:val="it-IT"/>
              </w:rPr>
            </w:pPr>
          </w:p>
        </w:tc>
      </w:tr>
      <w:tr w:rsidR="00CA713F" w:rsidRPr="002A339C" w:rsidTr="00CA713F">
        <w:trPr>
          <w:trHeight w:val="415"/>
        </w:trPr>
        <w:tc>
          <w:tcPr>
            <w:tcW w:w="1843" w:type="dxa"/>
            <w:vAlign w:val="center"/>
          </w:tcPr>
          <w:p w:rsidR="00CA713F" w:rsidRPr="002A339C" w:rsidRDefault="00CA713F" w:rsidP="00E37E96">
            <w:pPr>
              <w:spacing w:after="0" w:line="240" w:lineRule="auto"/>
              <w:ind w:left="-108" w:right="-108"/>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Ulei de transmisie Lubrifin </w:t>
            </w:r>
          </w:p>
        </w:tc>
        <w:tc>
          <w:tcPr>
            <w:tcW w:w="1560" w:type="dxa"/>
          </w:tcPr>
          <w:p w:rsidR="00CA713F" w:rsidRPr="002A339C" w:rsidRDefault="00CA713F" w:rsidP="00E37E96">
            <w:pPr>
              <w:spacing w:after="0" w:line="240" w:lineRule="auto"/>
              <w:ind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R53; R51/53</w:t>
            </w:r>
          </w:p>
        </w:tc>
        <w:tc>
          <w:tcPr>
            <w:tcW w:w="1275" w:type="dxa"/>
            <w:vMerge/>
          </w:tcPr>
          <w:p w:rsidR="00CA713F" w:rsidRPr="002A339C" w:rsidRDefault="00CA713F" w:rsidP="00E37E96">
            <w:pPr>
              <w:spacing w:after="0" w:line="240" w:lineRule="auto"/>
              <w:ind w:left="-90" w:right="-108"/>
              <w:jc w:val="center"/>
              <w:rPr>
                <w:rFonts w:ascii="Times New Roman" w:eastAsia="Times New Roman" w:hAnsi="Times New Roman" w:cs="Times New Roman"/>
                <w:b/>
                <w:i/>
                <w:iCs/>
                <w:lang w:val="en-GB"/>
              </w:rPr>
            </w:pPr>
          </w:p>
        </w:tc>
        <w:tc>
          <w:tcPr>
            <w:tcW w:w="2127" w:type="dxa"/>
          </w:tcPr>
          <w:p w:rsidR="00CA713F" w:rsidRPr="002A339C" w:rsidRDefault="00CA713F" w:rsidP="00E37E96">
            <w:pPr>
              <w:spacing w:after="0" w:line="240" w:lineRule="auto"/>
              <w:ind w:right="-42"/>
              <w:jc w:val="both"/>
              <w:rPr>
                <w:rFonts w:ascii="Times New Roman" w:eastAsia="Times New Roman" w:hAnsi="Times New Roman" w:cs="Times New Roman"/>
                <w:lang w:val="it-IT"/>
              </w:rPr>
            </w:pPr>
          </w:p>
        </w:tc>
        <w:tc>
          <w:tcPr>
            <w:tcW w:w="2693" w:type="dxa"/>
          </w:tcPr>
          <w:p w:rsidR="00CA713F" w:rsidRPr="002A339C" w:rsidRDefault="00CA713F" w:rsidP="001B06F7">
            <w:pPr>
              <w:spacing w:after="0" w:line="240" w:lineRule="auto"/>
              <w:ind w:left="-90" w:right="41"/>
              <w:jc w:val="both"/>
              <w:rPr>
                <w:rFonts w:ascii="Times New Roman" w:eastAsia="Times New Roman" w:hAnsi="Times New Roman" w:cs="Times New Roman"/>
                <w:i/>
                <w:lang w:val="fr-FR"/>
              </w:rPr>
            </w:pPr>
          </w:p>
        </w:tc>
        <w:tc>
          <w:tcPr>
            <w:tcW w:w="2268" w:type="dxa"/>
          </w:tcPr>
          <w:p w:rsidR="00CA713F" w:rsidRPr="002A339C" w:rsidRDefault="00CA713F" w:rsidP="00E37E96">
            <w:pPr>
              <w:spacing w:after="0" w:line="240" w:lineRule="auto"/>
              <w:jc w:val="both"/>
              <w:rPr>
                <w:rFonts w:ascii="Times New Roman" w:eastAsia="Times New Roman" w:hAnsi="Times New Roman" w:cs="Times New Roman"/>
                <w:lang w:val="fr-FR"/>
              </w:rPr>
            </w:pPr>
          </w:p>
        </w:tc>
        <w:tc>
          <w:tcPr>
            <w:tcW w:w="4111" w:type="dxa"/>
          </w:tcPr>
          <w:p w:rsidR="00CA713F" w:rsidRPr="002A339C" w:rsidRDefault="00CA713F" w:rsidP="00E37E96">
            <w:pPr>
              <w:spacing w:after="0" w:line="240" w:lineRule="auto"/>
              <w:rPr>
                <w:rFonts w:ascii="Times New Roman" w:eastAsia="Times New Roman" w:hAnsi="Times New Roman" w:cs="Times New Roman"/>
                <w:lang w:val="it-IT"/>
              </w:rPr>
            </w:pPr>
          </w:p>
        </w:tc>
      </w:tr>
    </w:tbl>
    <w:p w:rsidR="00CA713F" w:rsidRPr="002A339C" w:rsidRDefault="00CA713F" w:rsidP="00E37E96">
      <w:pPr>
        <w:autoSpaceDE w:val="0"/>
        <w:autoSpaceDN w:val="0"/>
        <w:adjustRightInd w:val="0"/>
        <w:spacing w:after="0" w:line="240" w:lineRule="auto"/>
        <w:ind w:left="284"/>
        <w:jc w:val="both"/>
        <w:rPr>
          <w:rFonts w:ascii="Times New Roman" w:eastAsia="Times New Roman" w:hAnsi="Times New Roman" w:cs="Times New Roman"/>
          <w:b/>
        </w:rPr>
        <w:sectPr w:rsidR="00CA713F" w:rsidRPr="002A339C" w:rsidSect="001B06F7">
          <w:pgSz w:w="16834" w:h="11909" w:orient="landscape" w:code="9"/>
          <w:pgMar w:top="1138" w:right="562" w:bottom="835" w:left="1138" w:header="850" w:footer="706" w:gutter="0"/>
          <w:cols w:space="720"/>
        </w:sectPr>
      </w:pPr>
    </w:p>
    <w:p w:rsidR="00CA713F" w:rsidRPr="002A339C" w:rsidRDefault="00CA713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CA713F" w:rsidRPr="002A339C" w:rsidRDefault="00CA713F" w:rsidP="00E37E96">
      <w:pPr>
        <w:keepNext/>
        <w:keepLines/>
        <w:spacing w:after="0" w:line="240" w:lineRule="auto"/>
        <w:outlineLvl w:val="1"/>
        <w:rPr>
          <w:rFonts w:ascii="Times New Roman" w:eastAsia="Calibri" w:hAnsi="Times New Roman" w:cs="Times New Roman"/>
          <w:color w:val="000000"/>
        </w:rPr>
      </w:pPr>
    </w:p>
    <w:p w:rsidR="00CA713F" w:rsidRDefault="00CA713F" w:rsidP="002807EB">
      <w:pPr>
        <w:pStyle w:val="ListParagraph"/>
        <w:keepNext/>
        <w:keepLines/>
        <w:numPr>
          <w:ilvl w:val="1"/>
          <w:numId w:val="71"/>
        </w:numPr>
        <w:spacing w:after="0" w:line="240" w:lineRule="auto"/>
        <w:outlineLvl w:val="1"/>
        <w:rPr>
          <w:rFonts w:ascii="Times New Roman" w:eastAsia="Calibri" w:hAnsi="Times New Roman" w:cs="Times New Roman"/>
          <w:b/>
          <w:color w:val="000000"/>
        </w:rPr>
      </w:pPr>
      <w:bookmarkStart w:id="33" w:name="_Toc442092133"/>
      <w:r w:rsidRPr="00951DAE">
        <w:rPr>
          <w:rFonts w:ascii="Times New Roman" w:eastAsia="Calibri" w:hAnsi="Times New Roman" w:cs="Times New Roman"/>
          <w:b/>
          <w:color w:val="000000"/>
        </w:rPr>
        <w:t>Cerintele BAT</w:t>
      </w:r>
      <w:bookmarkEnd w:id="33"/>
    </w:p>
    <w:p w:rsidR="001B06F7" w:rsidRPr="00951DAE" w:rsidRDefault="001B06F7" w:rsidP="001B06F7">
      <w:pPr>
        <w:pStyle w:val="ListParagraph"/>
        <w:keepNext/>
        <w:keepLines/>
        <w:spacing w:after="0" w:line="240" w:lineRule="auto"/>
        <w:ind w:left="405"/>
        <w:outlineLvl w:val="1"/>
        <w:rPr>
          <w:rFonts w:ascii="Times New Roman" w:eastAsia="Calibri" w:hAnsi="Times New Roman" w:cs="Times New Roman"/>
          <w:b/>
          <w:color w:val="000000"/>
        </w:rPr>
      </w:pPr>
    </w:p>
    <w:p w:rsidR="00951DAE" w:rsidRPr="002A339C" w:rsidRDefault="00951DAE" w:rsidP="00951DAE">
      <w:pPr>
        <w:pStyle w:val="ListParagraph"/>
        <w:numPr>
          <w:ilvl w:val="0"/>
          <w:numId w:val="5"/>
        </w:num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controlul automat al temperaturii de ardere (T=850 –1100°C cel puţin 2 secunde), în aşa fel încât în gazele de ardere sa nu se mai regăsească încărcături de substanţe nedistruse;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proces stabil de ardere, care permite incinerarea deşeurilor de diverse compoziţii;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fazele procesului de ardere sunt separate una de cealaltă şi reglate individual;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arderea parţială la viteze reduse a aerului în camera primară, fapt pentru care se emite o cantitate mică de substanţe solide;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reducerea cu 95 –98% a volumului şi masei deşeurilor tratate;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recuperarea căldurii şi folosirea acesteia în scopuri menajere şi industriale, ceea ce face ca instalaţia să fie rentabilă din punct de vedere economic;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sistem performant de extragere a zgurii care să îndepărteze şi să răcească rezidurile solide rezultate din cuptor;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respectarea valorilor limită de emisie, reglementate în doc BREF transpuse în legislaţia naţională;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consumurile de utilităţi şi materiale auxiliare se încadrează în limite.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utilizarea filtrelor saci pentru retinerea pulberilor,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utilizarea de material adsorbant uscat pentru retinerea gazelor acide, </w:t>
      </w:r>
    </w:p>
    <w:p w:rsidR="00951DAE" w:rsidRPr="002A339C" w:rsidRDefault="00951DAE" w:rsidP="00951DA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temperaturi de lucru de 850-1200 grade celsius si denoxificarea cu amoniac in filtru reator , pentru reducerea emisiilor de oxizi de azot. </w:t>
      </w:r>
    </w:p>
    <w:p w:rsidR="00951DAE" w:rsidRPr="002A339C" w:rsidRDefault="00951DAE" w:rsidP="00951DAE">
      <w:pPr>
        <w:tabs>
          <w:tab w:val="left" w:pos="3555"/>
        </w:tabs>
        <w:spacing w:after="0" w:line="240" w:lineRule="auto"/>
        <w:ind w:left="284"/>
        <w:jc w:val="both"/>
        <w:rPr>
          <w:rFonts w:ascii="Times New Roman" w:eastAsia="Times New Roman" w:hAnsi="Times New Roman" w:cs="Times New Roman"/>
          <w:i/>
          <w:caps/>
        </w:rPr>
        <w:sectPr w:rsidR="00951DAE" w:rsidRPr="002A339C" w:rsidSect="00951DAE">
          <w:headerReference w:type="default" r:id="rId21"/>
          <w:footerReference w:type="default" r:id="rId22"/>
          <w:pgSz w:w="11909" w:h="16834" w:code="9"/>
          <w:pgMar w:top="567" w:right="833" w:bottom="1140" w:left="1134" w:header="850" w:footer="706" w:gutter="0"/>
          <w:cols w:space="720"/>
        </w:sectPr>
      </w:pPr>
    </w:p>
    <w:p w:rsidR="00951DAE" w:rsidRDefault="00951DAE" w:rsidP="00E37E96">
      <w:pPr>
        <w:tabs>
          <w:tab w:val="left" w:pos="8222"/>
          <w:tab w:val="left" w:pos="9356"/>
        </w:tabs>
        <w:spacing w:after="0" w:line="240" w:lineRule="auto"/>
        <w:ind w:right="141"/>
        <w:jc w:val="both"/>
        <w:rPr>
          <w:rFonts w:ascii="Times New Roman" w:eastAsia="Calibri" w:hAnsi="Times New Roman" w:cs="Times New Roman"/>
          <w:i/>
          <w:color w:val="000000"/>
        </w:rPr>
      </w:pPr>
    </w:p>
    <w:p w:rsidR="00CA713F" w:rsidRPr="002A339C" w:rsidRDefault="00CA713F" w:rsidP="00E37E96">
      <w:pPr>
        <w:tabs>
          <w:tab w:val="left" w:pos="8222"/>
          <w:tab w:val="left" w:pos="9356"/>
        </w:tabs>
        <w:spacing w:after="0" w:line="240" w:lineRule="auto"/>
        <w:ind w:right="141"/>
        <w:jc w:val="both"/>
        <w:rPr>
          <w:rFonts w:ascii="Times New Roman" w:eastAsia="Calibri" w:hAnsi="Times New Roman" w:cs="Times New Roman"/>
          <w:i/>
          <w:color w:val="000000"/>
        </w:rPr>
      </w:pPr>
      <w:r w:rsidRPr="002A339C">
        <w:rPr>
          <w:rFonts w:ascii="Times New Roman" w:eastAsia="Calibri" w:hAnsi="Times New Roman" w:cs="Times New Roman"/>
          <w:i/>
          <w:color w:val="000000"/>
        </w:rPr>
        <w:t>Tabelul următor pentru a răspunde altor cerinţe caracteristice BAT, care nu au fost analizate</w:t>
      </w:r>
    </w:p>
    <w:p w:rsidR="00CA713F" w:rsidRPr="002A339C" w:rsidRDefault="00CA713F" w:rsidP="00E37E96">
      <w:pPr>
        <w:spacing w:after="0" w:line="240" w:lineRule="auto"/>
        <w:jc w:val="both"/>
        <w:rPr>
          <w:rFonts w:ascii="Times New Roman" w:eastAsia="Times New Roman" w:hAnsi="Times New Roman" w:cs="Times New Roman"/>
        </w:rPr>
      </w:pPr>
    </w:p>
    <w:tbl>
      <w:tblPr>
        <w:tblW w:w="100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3"/>
        <w:gridCol w:w="3260"/>
        <w:gridCol w:w="2268"/>
      </w:tblGrid>
      <w:tr w:rsidR="00CA713F" w:rsidRPr="002A339C" w:rsidTr="00CA713F">
        <w:trPr>
          <w:cantSplit/>
        </w:trPr>
        <w:tc>
          <w:tcPr>
            <w:tcW w:w="4523" w:type="dxa"/>
            <w:tcBorders>
              <w:top w:val="single" w:sz="18" w:space="0" w:color="008000"/>
              <w:left w:val="single" w:sz="18" w:space="0" w:color="008000"/>
              <w:bottom w:val="nil"/>
              <w:right w:val="single" w:sz="4" w:space="0" w:color="auto"/>
            </w:tcBorders>
            <w:shd w:val="pct20" w:color="000000" w:fill="FFFFFF"/>
            <w:vAlign w:val="center"/>
          </w:tcPr>
          <w:p w:rsidR="00CA713F" w:rsidRPr="002A339C" w:rsidRDefault="00CA713F" w:rsidP="00E37E96">
            <w:pPr>
              <w:spacing w:after="0" w:line="240" w:lineRule="auto"/>
              <w:ind w:left="162" w:right="34"/>
              <w:jc w:val="center"/>
              <w:rPr>
                <w:rFonts w:ascii="Times New Roman" w:eastAsia="Times New Roman" w:hAnsi="Times New Roman" w:cs="Times New Roman"/>
                <w:b/>
                <w:noProof/>
                <w:lang w:val="en-GB"/>
              </w:rPr>
            </w:pPr>
            <w:r w:rsidRPr="002A339C">
              <w:rPr>
                <w:rFonts w:ascii="Times New Roman" w:eastAsia="Times New Roman" w:hAnsi="Times New Roman" w:cs="Times New Roman"/>
                <w:b/>
                <w:noProof/>
                <w:lang w:val="en-GB"/>
              </w:rPr>
              <w:t>Cerinta caracteristica a BAT</w:t>
            </w:r>
          </w:p>
        </w:tc>
        <w:tc>
          <w:tcPr>
            <w:tcW w:w="3260" w:type="dxa"/>
            <w:tcBorders>
              <w:top w:val="single" w:sz="18" w:space="0" w:color="008000"/>
              <w:left w:val="single" w:sz="4" w:space="0" w:color="auto"/>
              <w:bottom w:val="nil"/>
              <w:right w:val="single" w:sz="4" w:space="0" w:color="auto"/>
            </w:tcBorders>
            <w:shd w:val="pct20" w:color="000000" w:fill="FFFFFF"/>
            <w:vAlign w:val="center"/>
          </w:tcPr>
          <w:p w:rsidR="00CA713F" w:rsidRPr="002A339C" w:rsidRDefault="00CA713F"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Raspuns</w:t>
            </w:r>
          </w:p>
        </w:tc>
        <w:tc>
          <w:tcPr>
            <w:tcW w:w="2268" w:type="dxa"/>
            <w:tcBorders>
              <w:top w:val="single" w:sz="18" w:space="0" w:color="008000"/>
              <w:left w:val="single" w:sz="4" w:space="0" w:color="auto"/>
              <w:bottom w:val="nil"/>
              <w:right w:val="single" w:sz="18" w:space="0" w:color="008000"/>
            </w:tcBorders>
            <w:shd w:val="pct20" w:color="000000" w:fill="FFFFFF"/>
            <w:vAlign w:val="center"/>
          </w:tcPr>
          <w:p w:rsidR="00CA713F" w:rsidRPr="002A339C" w:rsidRDefault="00CA713F" w:rsidP="00E37E96">
            <w:pPr>
              <w:spacing w:after="0" w:line="240" w:lineRule="auto"/>
              <w:ind w:right="-108"/>
              <w:jc w:val="center"/>
              <w:rPr>
                <w:rFonts w:ascii="Times New Roman" w:eastAsia="Times New Roman" w:hAnsi="Times New Roman" w:cs="Times New Roman"/>
                <w:b/>
              </w:rPr>
            </w:pPr>
            <w:r w:rsidRPr="002A339C">
              <w:rPr>
                <w:rFonts w:ascii="Times New Roman" w:eastAsia="Times New Roman" w:hAnsi="Times New Roman" w:cs="Times New Roman"/>
                <w:b/>
              </w:rPr>
              <w:t>Responsibilitati</w:t>
            </w:r>
          </w:p>
          <w:p w:rsidR="00CA713F" w:rsidRPr="002A339C" w:rsidRDefault="00CA713F" w:rsidP="00E37E96">
            <w:pPr>
              <w:spacing w:after="0" w:line="240" w:lineRule="auto"/>
              <w:ind w:right="-108"/>
              <w:jc w:val="center"/>
              <w:rPr>
                <w:rFonts w:ascii="Times New Roman" w:eastAsia="Times New Roman" w:hAnsi="Times New Roman" w:cs="Times New Roman"/>
                <w:b/>
                <w:bCs/>
              </w:rPr>
            </w:pPr>
            <w:r w:rsidRPr="002A339C">
              <w:rPr>
                <w:rFonts w:ascii="Times New Roman" w:eastAsia="Times New Roman" w:hAnsi="Times New Roman" w:cs="Times New Roman"/>
                <w:b/>
                <w:bCs/>
              </w:rPr>
              <w:t>Indicati persoana sau grupul de persoane responsabil pentru fiecare cerinta</w:t>
            </w:r>
          </w:p>
        </w:tc>
      </w:tr>
      <w:tr w:rsidR="00CA713F" w:rsidRPr="002A339C" w:rsidTr="00CA713F">
        <w:trPr>
          <w:cantSplit/>
        </w:trPr>
        <w:tc>
          <w:tcPr>
            <w:tcW w:w="4523" w:type="dxa"/>
            <w:tcBorders>
              <w:top w:val="single" w:sz="18" w:space="0" w:color="008000"/>
              <w:left w:val="single" w:sz="18" w:space="0" w:color="008000"/>
              <w:bottom w:val="single" w:sz="4" w:space="0" w:color="auto"/>
              <w:right w:val="single" w:sz="4" w:space="0" w:color="auto"/>
            </w:tcBorders>
            <w:shd w:val="pct20" w:color="auto" w:fill="FFFFFF"/>
          </w:tcPr>
          <w:p w:rsidR="00CA713F" w:rsidRPr="002A339C" w:rsidRDefault="00CA713F" w:rsidP="00E37E96">
            <w:pPr>
              <w:spacing w:after="0" w:line="240" w:lineRule="auto"/>
              <w:ind w:left="162" w:right="34"/>
              <w:rPr>
                <w:rFonts w:ascii="Times New Roman" w:eastAsia="Times New Roman" w:hAnsi="Times New Roman" w:cs="Times New Roman"/>
              </w:rPr>
            </w:pPr>
            <w:r w:rsidRPr="002A339C">
              <w:rPr>
                <w:rFonts w:ascii="Times New Roman" w:eastAsia="Times New Roman" w:hAnsi="Times New Roman" w:cs="Times New Roman"/>
              </w:rPr>
              <w:t xml:space="preserve">Exista studii pe termen lung care sunt necesar a fi realizate pentru a stabili emisiile in mediu si impactul materiilor prime si materialelor utilizate? Daca da, faceti o lista a acestora si indicati in cadrul programului de modernizare data la care acestea vor fi finalizate </w:t>
            </w:r>
          </w:p>
        </w:tc>
        <w:tc>
          <w:tcPr>
            <w:tcW w:w="3260" w:type="dxa"/>
            <w:tcBorders>
              <w:top w:val="single" w:sz="18" w:space="0" w:color="008000"/>
              <w:left w:val="single" w:sz="4" w:space="0" w:color="auto"/>
              <w:bottom w:val="single" w:sz="4" w:space="0" w:color="auto"/>
              <w:right w:val="single" w:sz="4" w:space="0" w:color="auto"/>
            </w:tcBorders>
            <w:shd w:val="clear" w:color="auto" w:fill="FFFFFF"/>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Nu </w:t>
            </w:r>
          </w:p>
          <w:p w:rsidR="00CA713F" w:rsidRPr="002A339C" w:rsidRDefault="00CA713F" w:rsidP="00E37E96">
            <w:pPr>
              <w:spacing w:after="0" w:line="240" w:lineRule="auto"/>
              <w:rPr>
                <w:rFonts w:ascii="Times New Roman" w:eastAsia="Times New Roman" w:hAnsi="Times New Roman" w:cs="Times New Roman"/>
              </w:rPr>
            </w:pPr>
          </w:p>
        </w:tc>
        <w:tc>
          <w:tcPr>
            <w:tcW w:w="2268" w:type="dxa"/>
            <w:tcBorders>
              <w:top w:val="single" w:sz="18" w:space="0" w:color="008000"/>
              <w:left w:val="single" w:sz="4" w:space="0" w:color="auto"/>
              <w:bottom w:val="single" w:sz="4" w:space="0" w:color="auto"/>
              <w:right w:val="single" w:sz="18" w:space="0" w:color="008000"/>
            </w:tcBorders>
            <w:shd w:val="pct20" w:color="auto" w:fill="auto"/>
          </w:tcPr>
          <w:p w:rsidR="00CA713F" w:rsidRPr="002A339C" w:rsidRDefault="00CA713F"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Director general</w:t>
            </w:r>
          </w:p>
        </w:tc>
      </w:tr>
      <w:tr w:rsidR="00CA713F" w:rsidRPr="002A339C" w:rsidTr="00CA713F">
        <w:trPr>
          <w:cantSplit/>
        </w:trPr>
        <w:tc>
          <w:tcPr>
            <w:tcW w:w="4523" w:type="dxa"/>
            <w:tcBorders>
              <w:top w:val="single" w:sz="4" w:space="0" w:color="auto"/>
              <w:left w:val="single" w:sz="18" w:space="0" w:color="008000"/>
              <w:bottom w:val="single" w:sz="4" w:space="0" w:color="auto"/>
              <w:right w:val="single" w:sz="4" w:space="0" w:color="auto"/>
            </w:tcBorders>
            <w:shd w:val="pct20" w:color="auto" w:fill="FFFFFF"/>
          </w:tcPr>
          <w:p w:rsidR="00CA713F" w:rsidRPr="002A339C" w:rsidRDefault="00CA713F" w:rsidP="00E37E96">
            <w:pPr>
              <w:spacing w:after="0" w:line="240" w:lineRule="auto"/>
              <w:ind w:left="162" w:right="34"/>
              <w:rPr>
                <w:rFonts w:ascii="Times New Roman" w:eastAsia="Times New Roman" w:hAnsi="Times New Roman" w:cs="Times New Roman"/>
              </w:rPr>
            </w:pPr>
            <w:r w:rsidRPr="002A339C">
              <w:rPr>
                <w:rFonts w:ascii="Times New Roman" w:eastAsia="Times New Roman" w:hAnsi="Times New Roman" w:cs="Times New Roman"/>
              </w:rPr>
              <w:t>Listati orice inlocuiri preconizate si indicati data la care acestea vor fi finalizate, in cadrul programului de modernizare.</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2268" w:type="dxa"/>
            <w:tcBorders>
              <w:top w:val="single" w:sz="4" w:space="0" w:color="auto"/>
              <w:left w:val="single" w:sz="4" w:space="0" w:color="auto"/>
              <w:bottom w:val="single" w:sz="4" w:space="0" w:color="auto"/>
              <w:right w:val="single" w:sz="18" w:space="0" w:color="008000"/>
            </w:tcBorders>
            <w:shd w:val="pct20" w:color="auto" w:fill="auto"/>
          </w:tcPr>
          <w:p w:rsidR="00CA713F" w:rsidRPr="002A339C" w:rsidRDefault="00CA713F" w:rsidP="00E37E96">
            <w:pPr>
              <w:spacing w:after="0" w:line="240" w:lineRule="auto"/>
              <w:ind w:right="-108"/>
              <w:rPr>
                <w:rFonts w:ascii="Times New Roman" w:eastAsia="Times New Roman" w:hAnsi="Times New Roman" w:cs="Times New Roman"/>
              </w:rPr>
            </w:pPr>
          </w:p>
        </w:tc>
      </w:tr>
      <w:tr w:rsidR="00CA713F" w:rsidRPr="002A339C" w:rsidTr="00CA713F">
        <w:trPr>
          <w:cantSplit/>
        </w:trPr>
        <w:tc>
          <w:tcPr>
            <w:tcW w:w="4523" w:type="dxa"/>
            <w:tcBorders>
              <w:top w:val="single" w:sz="4" w:space="0" w:color="auto"/>
              <w:left w:val="single" w:sz="18" w:space="0" w:color="008000"/>
              <w:bottom w:val="single" w:sz="4" w:space="0" w:color="auto"/>
              <w:right w:val="single" w:sz="4" w:space="0" w:color="auto"/>
            </w:tcBorders>
            <w:shd w:val="pct20" w:color="auto" w:fill="FFFFFF"/>
          </w:tcPr>
          <w:p w:rsidR="00CA713F" w:rsidRPr="002A339C" w:rsidRDefault="00CA713F" w:rsidP="00E37E96">
            <w:pPr>
              <w:spacing w:after="0" w:line="240" w:lineRule="auto"/>
              <w:ind w:left="162" w:right="34"/>
              <w:rPr>
                <w:rFonts w:ascii="Times New Roman" w:eastAsia="Times New Roman" w:hAnsi="Times New Roman" w:cs="Times New Roman"/>
              </w:rPr>
            </w:pPr>
            <w:r w:rsidRPr="002A339C">
              <w:rPr>
                <w:rFonts w:ascii="Times New Roman" w:eastAsia="Times New Roman" w:hAnsi="Times New Roman" w:cs="Times New Roman"/>
              </w:rPr>
              <w:t>Confirmati faptul ca veti mentine un inventar detaliat al materiilor prime utilizate pe amplasament?</w:t>
            </w:r>
            <w:r w:rsidRPr="002A339C">
              <w:rPr>
                <w:rFonts w:ascii="Times New Roman" w:eastAsia="Times New Roman" w:hAnsi="Times New Roman" w:cs="Times New Roman"/>
                <w:vertAlign w:val="superscript"/>
              </w:rPr>
              <w:footnoteReference w:id="1"/>
            </w:r>
          </w:p>
        </w:tc>
        <w:tc>
          <w:tcPr>
            <w:tcW w:w="3260" w:type="dxa"/>
            <w:tcBorders>
              <w:top w:val="nil"/>
              <w:left w:val="single" w:sz="4" w:space="0" w:color="auto"/>
              <w:bottom w:val="single" w:sz="4" w:space="0" w:color="auto"/>
              <w:right w:val="single" w:sz="4" w:space="0" w:color="auto"/>
            </w:tcBorders>
          </w:tcPr>
          <w:p w:rsidR="00CA713F" w:rsidRPr="002A339C" w:rsidRDefault="00CA713F"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Da, ne conformăm pe deplin - Proceduri specifice de receptie a materiilor prime, evidente zilnice privind stocul de materii prime existente precum si a consumurilor tehnologice.</w:t>
            </w:r>
          </w:p>
        </w:tc>
        <w:tc>
          <w:tcPr>
            <w:tcW w:w="2268" w:type="dxa"/>
            <w:tcBorders>
              <w:top w:val="nil"/>
              <w:left w:val="single" w:sz="4" w:space="0" w:color="auto"/>
              <w:bottom w:val="single" w:sz="4" w:space="0" w:color="auto"/>
              <w:right w:val="single" w:sz="18" w:space="0" w:color="008000"/>
            </w:tcBorders>
          </w:tcPr>
          <w:p w:rsidR="00CA713F" w:rsidRPr="002A339C" w:rsidRDefault="00CA713F"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Sef Punct de lucru</w:t>
            </w:r>
          </w:p>
        </w:tc>
      </w:tr>
      <w:tr w:rsidR="00CA713F" w:rsidRPr="002A339C" w:rsidTr="00CA713F">
        <w:trPr>
          <w:cantSplit/>
        </w:trPr>
        <w:tc>
          <w:tcPr>
            <w:tcW w:w="4523" w:type="dxa"/>
            <w:tcBorders>
              <w:top w:val="single" w:sz="4" w:space="0" w:color="auto"/>
              <w:left w:val="single" w:sz="18" w:space="0" w:color="008000"/>
              <w:bottom w:val="single" w:sz="4" w:space="0" w:color="auto"/>
              <w:right w:val="single" w:sz="4" w:space="0" w:color="auto"/>
            </w:tcBorders>
            <w:shd w:val="pct20" w:color="auto" w:fill="FFFFFF"/>
          </w:tcPr>
          <w:p w:rsidR="00CA713F" w:rsidRPr="002A339C" w:rsidRDefault="00CA713F" w:rsidP="00E37E96">
            <w:pPr>
              <w:spacing w:after="0" w:line="240" w:lineRule="auto"/>
              <w:ind w:left="162" w:right="34"/>
              <w:rPr>
                <w:rFonts w:ascii="Times New Roman" w:eastAsia="Times New Roman" w:hAnsi="Times New Roman" w:cs="Times New Roman"/>
              </w:rPr>
            </w:pPr>
            <w:r w:rsidRPr="002A339C">
              <w:rPr>
                <w:rFonts w:ascii="Times New Roman" w:eastAsia="Times New Roman" w:hAnsi="Times New Roman" w:cs="Times New Roman"/>
              </w:rPr>
              <w:t>Confirmati faptul ca veti mentine proceduri pentru revizuirea sistematica in concordanta cu noile progrese referitoare la materiile prime si utilizarea unora mai adecvate, cu impact mai redus asupra mediului?</w:t>
            </w:r>
          </w:p>
        </w:tc>
        <w:tc>
          <w:tcPr>
            <w:tcW w:w="3260"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Da, ne conformăm pe deplin Procedurii de receptie a materiilor prime in conformitate cu legislatia in vigoare. </w:t>
            </w:r>
          </w:p>
        </w:tc>
        <w:tc>
          <w:tcPr>
            <w:tcW w:w="2268" w:type="dxa"/>
            <w:tcBorders>
              <w:top w:val="single" w:sz="4" w:space="0" w:color="auto"/>
              <w:left w:val="single" w:sz="4" w:space="0" w:color="auto"/>
              <w:bottom w:val="single" w:sz="4" w:space="0" w:color="auto"/>
              <w:right w:val="single" w:sz="18" w:space="0" w:color="008000"/>
            </w:tcBorders>
          </w:tcPr>
          <w:p w:rsidR="00CA713F" w:rsidRPr="002A339C" w:rsidRDefault="00CA713F"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Sef Punct de lucru</w:t>
            </w:r>
          </w:p>
        </w:tc>
      </w:tr>
      <w:tr w:rsidR="00CA713F" w:rsidRPr="002A339C" w:rsidTr="00CA713F">
        <w:trPr>
          <w:cantSplit/>
        </w:trPr>
        <w:tc>
          <w:tcPr>
            <w:tcW w:w="4523" w:type="dxa"/>
            <w:tcBorders>
              <w:top w:val="single" w:sz="4" w:space="0" w:color="auto"/>
              <w:left w:val="single" w:sz="18" w:space="0" w:color="008000"/>
              <w:bottom w:val="single" w:sz="18" w:space="0" w:color="008000"/>
              <w:right w:val="single" w:sz="4" w:space="0" w:color="auto"/>
            </w:tcBorders>
            <w:shd w:val="pct20" w:color="auto" w:fill="FFFFFF"/>
          </w:tcPr>
          <w:p w:rsidR="00CA713F" w:rsidRPr="002A339C" w:rsidRDefault="00CA713F" w:rsidP="00E37E96">
            <w:pPr>
              <w:spacing w:after="0" w:line="240" w:lineRule="auto"/>
              <w:ind w:left="162" w:right="34"/>
              <w:jc w:val="both"/>
              <w:rPr>
                <w:rFonts w:ascii="Times New Roman" w:eastAsia="Times New Roman" w:hAnsi="Times New Roman" w:cs="Times New Roman"/>
              </w:rPr>
            </w:pPr>
            <w:r w:rsidRPr="002A339C">
              <w:rPr>
                <w:rFonts w:ascii="Times New Roman" w:eastAsia="Times New Roman" w:hAnsi="Times New Roman" w:cs="Times New Roman"/>
              </w:rPr>
              <w:t>Confirmati faptul ca aveti proceduri de asigurare a calitatii pentru controlul materiilor prime?</w:t>
            </w:r>
          </w:p>
          <w:p w:rsidR="00CA713F" w:rsidRPr="002A339C" w:rsidRDefault="00CA713F" w:rsidP="00E37E96">
            <w:pPr>
              <w:spacing w:after="0" w:line="240" w:lineRule="auto"/>
              <w:ind w:left="162" w:right="34"/>
              <w:rPr>
                <w:rFonts w:ascii="Times New Roman" w:eastAsia="Times New Roman" w:hAnsi="Times New Roman" w:cs="Times New Roman"/>
              </w:rPr>
            </w:pPr>
            <w:r w:rsidRPr="002A339C">
              <w:rPr>
                <w:rFonts w:ascii="Times New Roman" w:eastAsia="Times New Roman" w:hAnsi="Times New Roman" w:cs="Times New Roman"/>
              </w:rPr>
              <w:t>Aceste proceduri includ specificatii pentru evaluarea oricaror modificari ale impactului asupra mediului cauzate de impuritatile continute de materiile prime si care modifica structura si nivelul  emisiilor.</w:t>
            </w:r>
          </w:p>
        </w:tc>
        <w:tc>
          <w:tcPr>
            <w:tcW w:w="3260" w:type="dxa"/>
            <w:tcBorders>
              <w:top w:val="single" w:sz="4" w:space="0" w:color="auto"/>
              <w:left w:val="single" w:sz="4" w:space="0" w:color="auto"/>
              <w:bottom w:val="single" w:sz="18" w:space="0" w:color="008000"/>
              <w:right w:val="single" w:sz="4" w:space="0" w:color="auto"/>
            </w:tcBorders>
          </w:tcPr>
          <w:p w:rsidR="00CA713F" w:rsidRPr="009C490F" w:rsidRDefault="00CA713F" w:rsidP="00E37E96">
            <w:pPr>
              <w:spacing w:after="0" w:line="240" w:lineRule="auto"/>
              <w:ind w:left="-36"/>
              <w:jc w:val="both"/>
              <w:rPr>
                <w:rFonts w:ascii="Times New Roman" w:eastAsia="Times New Roman" w:hAnsi="Times New Roman" w:cs="Times New Roman"/>
              </w:rPr>
            </w:pPr>
            <w:r w:rsidRPr="002A339C">
              <w:rPr>
                <w:rFonts w:ascii="Times New Roman" w:eastAsia="Times New Roman" w:hAnsi="Times New Roman" w:cs="Times New Roman"/>
              </w:rPr>
              <w:t xml:space="preserve">Da, ne conformăm pe deplin Procedurii operationale de control a materiilor </w:t>
            </w:r>
            <w:r w:rsidRPr="009C490F">
              <w:rPr>
                <w:rFonts w:ascii="Times New Roman" w:eastAsia="Times New Roman" w:hAnsi="Times New Roman" w:cs="Times New Roman"/>
              </w:rPr>
              <w:t>prime și a deșeurilor care intră pe amplasament</w:t>
            </w:r>
          </w:p>
          <w:p w:rsidR="00CA713F" w:rsidRPr="002A339C" w:rsidRDefault="00CA713F" w:rsidP="00E37E96">
            <w:pPr>
              <w:spacing w:after="0" w:line="240" w:lineRule="auto"/>
              <w:ind w:left="-36"/>
              <w:jc w:val="both"/>
              <w:rPr>
                <w:rFonts w:ascii="Times New Roman" w:eastAsia="Times New Roman" w:hAnsi="Times New Roman" w:cs="Times New Roman"/>
              </w:rPr>
            </w:pPr>
            <w:r w:rsidRPr="009C490F">
              <w:rPr>
                <w:rFonts w:ascii="Times New Roman" w:eastAsia="Times New Roman" w:hAnsi="Times New Roman" w:cs="Times New Roman"/>
              </w:rPr>
              <w:t>Da – Verificarea produsului aprovizionat</w:t>
            </w:r>
            <w:r w:rsidRPr="002A339C">
              <w:rPr>
                <w:rFonts w:ascii="Times New Roman" w:eastAsia="Times New Roman" w:hAnsi="Times New Roman" w:cs="Times New Roman"/>
              </w:rPr>
              <w:t xml:space="preserve"> </w:t>
            </w:r>
          </w:p>
        </w:tc>
        <w:tc>
          <w:tcPr>
            <w:tcW w:w="2268" w:type="dxa"/>
            <w:tcBorders>
              <w:top w:val="single" w:sz="4" w:space="0" w:color="auto"/>
              <w:left w:val="single" w:sz="4" w:space="0" w:color="auto"/>
              <w:bottom w:val="single" w:sz="18" w:space="0" w:color="008000"/>
              <w:right w:val="single" w:sz="18" w:space="0" w:color="008000"/>
            </w:tcBorders>
          </w:tcPr>
          <w:p w:rsidR="00CA713F" w:rsidRPr="002A339C" w:rsidRDefault="00CA713F"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 xml:space="preserve">Sef Punct de lucru </w:t>
            </w:r>
          </w:p>
          <w:p w:rsidR="00CA713F" w:rsidRPr="002A339C" w:rsidRDefault="00CA713F" w:rsidP="00E37E96">
            <w:pPr>
              <w:spacing w:after="0" w:line="240" w:lineRule="auto"/>
              <w:ind w:right="-108"/>
              <w:rPr>
                <w:rFonts w:ascii="Times New Roman" w:eastAsia="Times New Roman" w:hAnsi="Times New Roman" w:cs="Times New Roman"/>
              </w:rPr>
            </w:pPr>
          </w:p>
          <w:p w:rsidR="00CA713F" w:rsidRPr="002A339C" w:rsidRDefault="00CA713F" w:rsidP="00E37E96">
            <w:pPr>
              <w:spacing w:after="0" w:line="240" w:lineRule="auto"/>
              <w:ind w:right="-108"/>
              <w:rPr>
                <w:rFonts w:ascii="Times New Roman" w:eastAsia="Times New Roman" w:hAnsi="Times New Roman" w:cs="Times New Roman"/>
              </w:rPr>
            </w:pPr>
          </w:p>
        </w:tc>
      </w:tr>
    </w:tbl>
    <w:p w:rsidR="00CA713F" w:rsidRPr="002A339C" w:rsidRDefault="00CA713F" w:rsidP="00E37E96">
      <w:pPr>
        <w:spacing w:after="0" w:line="240" w:lineRule="auto"/>
        <w:jc w:val="both"/>
        <w:rPr>
          <w:rFonts w:ascii="Times New Roman" w:eastAsia="Times New Roman" w:hAnsi="Times New Roman" w:cs="Times New Roman"/>
        </w:rPr>
      </w:pPr>
    </w:p>
    <w:p w:rsidR="00CA713F" w:rsidRPr="002A339C" w:rsidRDefault="00CA713F" w:rsidP="00E37E96">
      <w:pPr>
        <w:tabs>
          <w:tab w:val="left" w:pos="8222"/>
          <w:tab w:val="left" w:pos="9356"/>
        </w:tabs>
        <w:spacing w:after="0" w:line="240" w:lineRule="auto"/>
        <w:ind w:right="141"/>
        <w:jc w:val="both"/>
        <w:rPr>
          <w:rFonts w:ascii="Times New Roman" w:eastAsia="Calibri" w:hAnsi="Times New Roman" w:cs="Times New Roman"/>
          <w:i/>
          <w:color w:val="000000"/>
        </w:rPr>
      </w:pPr>
    </w:p>
    <w:p w:rsidR="00CA713F" w:rsidRPr="002A339C" w:rsidRDefault="00CA713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86797E" w:rsidRDefault="0086797E"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C490F" w:rsidRDefault="009C490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C490F" w:rsidRDefault="009C490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C490F" w:rsidRDefault="009C490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C490F" w:rsidRDefault="009C490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C490F" w:rsidRDefault="009C490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C490F" w:rsidRDefault="009C490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1B06F7" w:rsidRDefault="001B06F7"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1B06F7" w:rsidRDefault="001B06F7"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C490F" w:rsidRDefault="009C490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C490F" w:rsidRDefault="009C490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C490F" w:rsidRPr="002A339C" w:rsidRDefault="009C490F" w:rsidP="00E37E96">
      <w:pPr>
        <w:tabs>
          <w:tab w:val="left" w:pos="8222"/>
          <w:tab w:val="left" w:pos="9356"/>
        </w:tabs>
        <w:spacing w:after="0" w:line="240" w:lineRule="auto"/>
        <w:ind w:right="141"/>
        <w:jc w:val="both"/>
        <w:rPr>
          <w:rFonts w:ascii="Times New Roman" w:eastAsia="Calibri" w:hAnsi="Times New Roman" w:cs="Times New Roman"/>
          <w:b/>
          <w:color w:val="000000"/>
        </w:rPr>
      </w:pPr>
    </w:p>
    <w:p w:rsidR="009156F6" w:rsidRPr="002A339C" w:rsidRDefault="009156F6" w:rsidP="00E37E96">
      <w:pPr>
        <w:keepNext/>
        <w:keepLines/>
        <w:spacing w:after="0" w:line="240" w:lineRule="auto"/>
        <w:jc w:val="both"/>
        <w:outlineLvl w:val="1"/>
        <w:rPr>
          <w:rFonts w:ascii="Times New Roman" w:eastAsia="Calibri" w:hAnsi="Times New Roman" w:cs="Times New Roman"/>
          <w:b/>
          <w:color w:val="000000"/>
        </w:rPr>
      </w:pPr>
      <w:bookmarkStart w:id="34" w:name="_Toc442092134"/>
    </w:p>
    <w:p w:rsidR="009156F6" w:rsidRPr="002A339C" w:rsidRDefault="009156F6" w:rsidP="00E37E96">
      <w:pPr>
        <w:keepNext/>
        <w:keepLines/>
        <w:spacing w:after="0" w:line="240" w:lineRule="auto"/>
        <w:jc w:val="both"/>
        <w:outlineLvl w:val="1"/>
        <w:rPr>
          <w:rFonts w:ascii="Times New Roman" w:eastAsia="Calibri" w:hAnsi="Times New Roman" w:cs="Times New Roman"/>
          <w:b/>
          <w:color w:val="000000"/>
        </w:rPr>
      </w:pPr>
    </w:p>
    <w:p w:rsidR="00CA713F" w:rsidRPr="002A339C" w:rsidRDefault="00CA713F" w:rsidP="00E37E96">
      <w:pPr>
        <w:keepNext/>
        <w:keepLines/>
        <w:spacing w:after="0" w:line="240" w:lineRule="auto"/>
        <w:jc w:val="both"/>
        <w:outlineLvl w:val="1"/>
        <w:rPr>
          <w:rFonts w:ascii="Times New Roman" w:eastAsia="Calibri" w:hAnsi="Times New Roman" w:cs="Times New Roman"/>
          <w:b/>
          <w:color w:val="000000"/>
        </w:rPr>
      </w:pPr>
      <w:r w:rsidRPr="002A339C">
        <w:rPr>
          <w:rFonts w:ascii="Times New Roman" w:eastAsia="Calibri" w:hAnsi="Times New Roman" w:cs="Times New Roman"/>
          <w:b/>
          <w:color w:val="000000"/>
        </w:rPr>
        <w:t>3.3. Auditul privind minimizarea deşeurilor(minimizarea utilizării materiilor prime)</w:t>
      </w:r>
      <w:bookmarkEnd w:id="34"/>
    </w:p>
    <w:p w:rsidR="00CA713F" w:rsidRPr="002A339C" w:rsidRDefault="00CA713F" w:rsidP="00E37E96">
      <w:pPr>
        <w:spacing w:after="0" w:line="240" w:lineRule="auto"/>
        <w:rPr>
          <w:rFonts w:ascii="Times New Roman" w:eastAsia="Calibri" w:hAnsi="Times New Roman" w:cs="Times New Roman"/>
        </w:rPr>
      </w:pPr>
    </w:p>
    <w:p w:rsidR="00CA713F" w:rsidRPr="002A339C" w:rsidRDefault="00CA713F" w:rsidP="00E37E96">
      <w:pPr>
        <w:keepNext/>
        <w:numPr>
          <w:ilvl w:val="1"/>
          <w:numId w:val="0"/>
        </w:numPr>
        <w:tabs>
          <w:tab w:val="left" w:pos="0"/>
          <w:tab w:val="left" w:pos="426"/>
          <w:tab w:val="num" w:pos="2978"/>
        </w:tabs>
        <w:spacing w:after="0" w:line="240" w:lineRule="auto"/>
        <w:jc w:val="both"/>
        <w:outlineLvl w:val="1"/>
        <w:rPr>
          <w:rFonts w:ascii="Times New Roman" w:eastAsia="Times New Roman" w:hAnsi="Times New Roman" w:cs="Times New Roman"/>
          <w:b/>
          <w:bCs/>
        </w:rPr>
      </w:pPr>
      <w:bookmarkStart w:id="35" w:name="_Ref478626451"/>
      <w:bookmarkStart w:id="36" w:name="_Ref478631984"/>
      <w:bookmarkStart w:id="37" w:name="_Ref478634920"/>
      <w:bookmarkStart w:id="38" w:name="_Ref478635141"/>
      <w:bookmarkStart w:id="39" w:name="_Ref478638433"/>
      <w:bookmarkStart w:id="40" w:name="_Ref478638511"/>
      <w:bookmarkStart w:id="41" w:name="_Ref478648486"/>
      <w:bookmarkStart w:id="42" w:name="_Toc1463210"/>
      <w:bookmarkStart w:id="43" w:name="_Toc421388574"/>
      <w:r w:rsidRPr="002A339C">
        <w:rPr>
          <w:rFonts w:ascii="Times New Roman" w:eastAsia="Times New Roman" w:hAnsi="Times New Roman" w:cs="Times New Roman"/>
          <w:b/>
          <w:bCs/>
        </w:rPr>
        <w:t>Auditul privind minimizarea deseurilor (minimizarea utilizarii materiilor prime)</w:t>
      </w:r>
      <w:bookmarkEnd w:id="35"/>
      <w:bookmarkEnd w:id="36"/>
      <w:bookmarkEnd w:id="37"/>
      <w:bookmarkEnd w:id="38"/>
      <w:bookmarkEnd w:id="39"/>
      <w:bookmarkEnd w:id="40"/>
      <w:bookmarkEnd w:id="41"/>
      <w:bookmarkEnd w:id="42"/>
      <w:bookmarkEnd w:id="43"/>
    </w:p>
    <w:p w:rsidR="002F3048" w:rsidRPr="002A339C" w:rsidRDefault="002F3048" w:rsidP="00E37E96">
      <w:pPr>
        <w:keepNext/>
        <w:numPr>
          <w:ilvl w:val="1"/>
          <w:numId w:val="0"/>
        </w:numPr>
        <w:tabs>
          <w:tab w:val="left" w:pos="0"/>
          <w:tab w:val="left" w:pos="426"/>
          <w:tab w:val="num" w:pos="2978"/>
        </w:tabs>
        <w:spacing w:after="0" w:line="240" w:lineRule="auto"/>
        <w:jc w:val="both"/>
        <w:outlineLvl w:val="1"/>
        <w:rPr>
          <w:rFonts w:ascii="Times New Roman" w:eastAsia="Times New Roman" w:hAnsi="Times New Roman" w:cs="Times New Roman"/>
          <w:b/>
          <w:bCs/>
        </w:rPr>
      </w:pPr>
    </w:p>
    <w:p w:rsidR="002F3048" w:rsidRPr="002A339C" w:rsidRDefault="002F3048" w:rsidP="00E37E96">
      <w:pPr>
        <w:keepNext/>
        <w:numPr>
          <w:ilvl w:val="1"/>
          <w:numId w:val="0"/>
        </w:numPr>
        <w:tabs>
          <w:tab w:val="left" w:pos="0"/>
          <w:tab w:val="left" w:pos="426"/>
          <w:tab w:val="num" w:pos="2978"/>
        </w:tabs>
        <w:spacing w:after="0" w:line="240" w:lineRule="auto"/>
        <w:jc w:val="both"/>
        <w:outlineLvl w:val="1"/>
        <w:rPr>
          <w:rFonts w:ascii="Times New Roman" w:eastAsia="Times New Roman" w:hAnsi="Times New Roman" w:cs="Times New Roman"/>
          <w:b/>
          <w:bCs/>
        </w:rPr>
      </w:pPr>
      <w:r w:rsidRPr="002A339C">
        <w:rPr>
          <w:rFonts w:ascii="Times New Roman" w:hAnsi="Times New Roman" w:cs="Times New Roman"/>
        </w:rPr>
        <w:t>Având în vedere prevederile Legii 211 cu modificările și completările ulterioare, prin audit de deşeuri se întelege o evaluare sistematică, documentată, periodică şi obiectivă a performanţei sistemului de management şi a proceselor de gestiune a deşeurilor cu scopul de a facilita controlul managementului deşeurilor şi al valorificării deşeurilor generate, precum şi de a evalua respectarea politicii de mediu, inclusiv realizarea obiectivelor, performanţa întreprinderii referitoare la prevenirea şi reducerea producerii de deşeuri din propria activitate şi performanţa întreprinderii referitoare la reducerea nocivităţii deşeurilor;</w:t>
      </w:r>
    </w:p>
    <w:p w:rsidR="002F3048" w:rsidRPr="002A339C" w:rsidRDefault="002F3048" w:rsidP="00E37E96">
      <w:pPr>
        <w:keepNext/>
        <w:numPr>
          <w:ilvl w:val="1"/>
          <w:numId w:val="0"/>
        </w:numPr>
        <w:tabs>
          <w:tab w:val="left" w:pos="0"/>
          <w:tab w:val="left" w:pos="426"/>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În prezent nu se realizează un audit al deșeurilor generate pe amplasament, cantitatea deșeurilor generate fiind relativ mică din procesele folosite de tratare a deșeurilor.</w:t>
      </w:r>
    </w:p>
    <w:p w:rsidR="002F3048" w:rsidRPr="002A339C" w:rsidRDefault="002F3048" w:rsidP="00E37E96">
      <w:pPr>
        <w:keepNext/>
        <w:numPr>
          <w:ilvl w:val="1"/>
          <w:numId w:val="0"/>
        </w:numPr>
        <w:tabs>
          <w:tab w:val="left" w:pos="0"/>
          <w:tab w:val="left" w:pos="426"/>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Pe amplasament nu se realizează activități care să producă produse și care ar putea genera deșeuri de fabricație sau din proces.</w:t>
      </w:r>
    </w:p>
    <w:p w:rsidR="002F3048" w:rsidRPr="002A339C" w:rsidRDefault="00DB36F4" w:rsidP="00E37E96">
      <w:pPr>
        <w:keepNext/>
        <w:numPr>
          <w:ilvl w:val="1"/>
          <w:numId w:val="0"/>
        </w:numPr>
        <w:tabs>
          <w:tab w:val="left" w:pos="0"/>
          <w:tab w:val="left" w:pos="426"/>
          <w:tab w:val="num" w:pos="2978"/>
        </w:tabs>
        <w:spacing w:after="0" w:line="240" w:lineRule="auto"/>
        <w:jc w:val="both"/>
        <w:outlineLvl w:val="1"/>
        <w:rPr>
          <w:rFonts w:ascii="Times New Roman" w:eastAsia="Times New Roman" w:hAnsi="Times New Roman" w:cs="Times New Roman"/>
          <w:b/>
          <w:bCs/>
        </w:rPr>
      </w:pPr>
      <w:r w:rsidRPr="002A339C">
        <w:rPr>
          <w:rFonts w:ascii="Times New Roman" w:hAnsi="Times New Roman" w:cs="Times New Roman"/>
        </w:rPr>
        <w:t>SC DEMECO SRL are prevăzut prin politica proprie ca deşeurile colectate care nu pot fi valorificate să fie supuse unei operaţiuni de eliminare în condiţii de siguranţă.</w:t>
      </w:r>
    </w:p>
    <w:p w:rsidR="00CA713F" w:rsidRPr="002A339C" w:rsidRDefault="00CA713F" w:rsidP="00E37E96">
      <w:pPr>
        <w:keepNext/>
        <w:spacing w:after="0" w:line="240" w:lineRule="auto"/>
        <w:jc w:val="both"/>
        <w:outlineLvl w:val="3"/>
        <w:rPr>
          <w:rFonts w:ascii="Times New Roman" w:eastAsia="Times New Roman" w:hAnsi="Times New Roman" w:cs="Times New Roman"/>
          <w:bCs/>
        </w:rPr>
      </w:pPr>
      <w:r w:rsidRPr="002A339C">
        <w:rPr>
          <w:rFonts w:ascii="Times New Roman" w:eastAsia="Times New Roman" w:hAnsi="Times New Roman" w:cs="Times New Roman"/>
          <w:bCs/>
        </w:rPr>
        <w:t xml:space="preserve">In general in activitatea de incinerare sau distilare a deseurilor, cantitatea de deseuri intrata in proces este procesata in totalitate. </w:t>
      </w:r>
    </w:p>
    <w:p w:rsidR="00CA713F" w:rsidRPr="002A339C" w:rsidRDefault="00CA713F" w:rsidP="00E37E96">
      <w:pPr>
        <w:keepNext/>
        <w:spacing w:after="0" w:line="240" w:lineRule="auto"/>
        <w:jc w:val="both"/>
        <w:outlineLvl w:val="3"/>
        <w:rPr>
          <w:rFonts w:ascii="Times New Roman" w:eastAsia="Times New Roman" w:hAnsi="Times New Roman" w:cs="Times New Roman"/>
          <w:bCs/>
        </w:rPr>
      </w:pPr>
      <w:r w:rsidRPr="002A339C">
        <w:rPr>
          <w:rFonts w:ascii="Times New Roman" w:eastAsia="Times New Roman" w:hAnsi="Times New Roman" w:cs="Times New Roman"/>
          <w:bCs/>
        </w:rPr>
        <w:t xml:space="preserve">Cantitatea de desuri secundare depinde de natura </w:t>
      </w:r>
      <w:r w:rsidR="00275DBD" w:rsidRPr="002A339C">
        <w:rPr>
          <w:rFonts w:ascii="Times New Roman" w:eastAsia="Times New Roman" w:hAnsi="Times New Roman" w:cs="Times New Roman"/>
          <w:bCs/>
        </w:rPr>
        <w:t>ș</w:t>
      </w:r>
      <w:r w:rsidRPr="002A339C">
        <w:rPr>
          <w:rFonts w:ascii="Times New Roman" w:eastAsia="Times New Roman" w:hAnsi="Times New Roman" w:cs="Times New Roman"/>
          <w:bCs/>
        </w:rPr>
        <w:t xml:space="preserve">i compozitia deseului incinerat. Ca urmare nu se pune problema minimizarii utilizarii materiilor prime. </w:t>
      </w:r>
    </w:p>
    <w:p w:rsidR="00CA713F" w:rsidRPr="002A339C" w:rsidRDefault="00CA713F" w:rsidP="00E37E96">
      <w:pPr>
        <w:keepNext/>
        <w:spacing w:after="0" w:line="240" w:lineRule="auto"/>
        <w:jc w:val="both"/>
        <w:outlineLvl w:val="3"/>
        <w:rPr>
          <w:rFonts w:ascii="Times New Roman" w:eastAsia="Times New Roman" w:hAnsi="Times New Roman" w:cs="Times New Roman"/>
          <w:b/>
          <w:bCs/>
        </w:rPr>
      </w:pPr>
      <w:r w:rsidRPr="002A339C">
        <w:rPr>
          <w:rFonts w:ascii="Times New Roman" w:eastAsia="Times New Roman" w:hAnsi="Times New Roman" w:cs="Times New Roman"/>
          <w:b/>
          <w:bCs/>
        </w:rPr>
        <w:t>Utilizati tabelul urmator pentru a raspunde altor cerinte caracteristice BAT, care nu au fost analizate.</w:t>
      </w:r>
    </w:p>
    <w:tbl>
      <w:tblPr>
        <w:tblW w:w="0" w:type="auto"/>
        <w:tblInd w:w="108" w:type="dxa"/>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ayout w:type="fixed"/>
        <w:tblLook w:val="0000"/>
      </w:tblPr>
      <w:tblGrid>
        <w:gridCol w:w="360"/>
        <w:gridCol w:w="5027"/>
        <w:gridCol w:w="2126"/>
        <w:gridCol w:w="2410"/>
      </w:tblGrid>
      <w:tr w:rsidR="00CA713F" w:rsidRPr="002A339C" w:rsidTr="00CA713F">
        <w:trPr>
          <w:cantSplit/>
        </w:trPr>
        <w:tc>
          <w:tcPr>
            <w:tcW w:w="360" w:type="dxa"/>
            <w:tcBorders>
              <w:top w:val="single" w:sz="18" w:space="0" w:color="008000"/>
              <w:bottom w:val="single" w:sz="18" w:space="0" w:color="008000"/>
            </w:tcBorders>
            <w:shd w:val="pct20" w:color="000000" w:fill="FFFFFF"/>
            <w:vAlign w:val="center"/>
          </w:tcPr>
          <w:p w:rsidR="00CA713F" w:rsidRPr="002A339C" w:rsidRDefault="00CA713F" w:rsidP="00E37E96">
            <w:pPr>
              <w:spacing w:after="0" w:line="240" w:lineRule="auto"/>
              <w:rPr>
                <w:rFonts w:ascii="Times New Roman" w:eastAsia="Times New Roman" w:hAnsi="Times New Roman" w:cs="Times New Roman"/>
                <w:b/>
                <w:noProof/>
                <w:lang w:val="en-GB"/>
              </w:rPr>
            </w:pPr>
          </w:p>
        </w:tc>
        <w:tc>
          <w:tcPr>
            <w:tcW w:w="5027" w:type="dxa"/>
            <w:tcBorders>
              <w:top w:val="single" w:sz="18" w:space="0" w:color="008000"/>
              <w:bottom w:val="single" w:sz="18" w:space="0" w:color="008000"/>
            </w:tcBorders>
            <w:shd w:val="pct20" w:color="000000" w:fill="FFFFFF"/>
            <w:vAlign w:val="center"/>
          </w:tcPr>
          <w:p w:rsidR="00CA713F" w:rsidRPr="002A339C" w:rsidRDefault="00CA713F" w:rsidP="00E37E96">
            <w:pPr>
              <w:spacing w:after="0" w:line="240" w:lineRule="auto"/>
              <w:rPr>
                <w:rFonts w:ascii="Times New Roman" w:eastAsia="Times New Roman" w:hAnsi="Times New Roman" w:cs="Times New Roman"/>
                <w:b/>
                <w:noProof/>
                <w:lang w:val="en-GB"/>
              </w:rPr>
            </w:pPr>
            <w:r w:rsidRPr="002A339C">
              <w:rPr>
                <w:rFonts w:ascii="Times New Roman" w:eastAsia="Times New Roman" w:hAnsi="Times New Roman" w:cs="Times New Roman"/>
                <w:b/>
                <w:noProof/>
                <w:lang w:val="en-GB"/>
              </w:rPr>
              <w:t>Cerinta caracteristica a BAT</w:t>
            </w:r>
          </w:p>
        </w:tc>
        <w:tc>
          <w:tcPr>
            <w:tcW w:w="2126" w:type="dxa"/>
            <w:tcBorders>
              <w:top w:val="single" w:sz="18" w:space="0" w:color="008000"/>
              <w:bottom w:val="single" w:sz="18" w:space="0" w:color="008000"/>
            </w:tcBorders>
            <w:shd w:val="pct20" w:color="000000" w:fill="FFFFFF"/>
            <w:vAlign w:val="center"/>
          </w:tcPr>
          <w:p w:rsidR="00CA713F" w:rsidRPr="002A339C" w:rsidRDefault="00CA713F"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Raspuns</w:t>
            </w:r>
          </w:p>
        </w:tc>
        <w:tc>
          <w:tcPr>
            <w:tcW w:w="2410" w:type="dxa"/>
            <w:tcBorders>
              <w:top w:val="single" w:sz="18" w:space="0" w:color="008000"/>
              <w:bottom w:val="single" w:sz="18" w:space="0" w:color="008000"/>
            </w:tcBorders>
            <w:shd w:val="pct20" w:color="000000" w:fill="FFFFFF"/>
            <w:vAlign w:val="center"/>
          </w:tcPr>
          <w:p w:rsidR="00CA713F" w:rsidRPr="002A339C" w:rsidRDefault="00CA713F" w:rsidP="00E37E96">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Responsibilitate</w:t>
            </w:r>
          </w:p>
          <w:p w:rsidR="00CA713F" w:rsidRPr="002A339C" w:rsidRDefault="00CA713F" w:rsidP="00E37E96">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Indicati persoana sau grupul de persoane responsabil pentru fiecare cerinta</w:t>
            </w:r>
          </w:p>
        </w:tc>
      </w:tr>
      <w:tr w:rsidR="00CA713F" w:rsidRPr="002A339C" w:rsidTr="00CA713F">
        <w:trPr>
          <w:cantSplit/>
        </w:trPr>
        <w:tc>
          <w:tcPr>
            <w:tcW w:w="360" w:type="dxa"/>
            <w:tcBorders>
              <w:top w:val="single" w:sz="18" w:space="0" w:color="008000"/>
            </w:tcBorders>
            <w:shd w:val="pct20" w:color="auto" w:fill="FFFFFF"/>
          </w:tcPr>
          <w:p w:rsidR="00CA713F" w:rsidRPr="002A339C" w:rsidRDefault="00CA713F"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1</w:t>
            </w:r>
          </w:p>
        </w:tc>
        <w:tc>
          <w:tcPr>
            <w:tcW w:w="5027" w:type="dxa"/>
            <w:tcBorders>
              <w:top w:val="single" w:sz="18" w:space="0" w:color="008000"/>
            </w:tcBorders>
            <w:shd w:val="pct20" w:color="auto" w:fill="FFFFFF"/>
          </w:tcPr>
          <w:p w:rsidR="00CA713F" w:rsidRPr="002A339C" w:rsidRDefault="00CA713F"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 xml:space="preserve">A fost realizat un audit al minimizarii deseurilor? Indicati data si numarul de inregistrare al documentului. </w:t>
            </w:r>
          </w:p>
          <w:p w:rsidR="00CA713F" w:rsidRPr="002A339C" w:rsidRDefault="00CA713F"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Nota: Referire la HG 856/2002.</w:t>
            </w:r>
          </w:p>
        </w:tc>
        <w:tc>
          <w:tcPr>
            <w:tcW w:w="2126" w:type="dxa"/>
            <w:tcBorders>
              <w:top w:val="single" w:sz="18" w:space="0" w:color="008000"/>
            </w:tcBorders>
          </w:tcPr>
          <w:p w:rsidR="00CA713F" w:rsidRPr="002A339C" w:rsidRDefault="00CA713F"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NU</w:t>
            </w:r>
          </w:p>
          <w:p w:rsidR="00CA713F" w:rsidRPr="002A339C" w:rsidRDefault="00CA713F"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Operatorul păstrează evidenţa deşeurilor conf. HG 856/2002</w:t>
            </w:r>
          </w:p>
        </w:tc>
        <w:tc>
          <w:tcPr>
            <w:tcW w:w="2410" w:type="dxa"/>
            <w:tcBorders>
              <w:top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p>
        </w:tc>
      </w:tr>
      <w:tr w:rsidR="00CA713F" w:rsidRPr="002A339C" w:rsidTr="00CA713F">
        <w:trPr>
          <w:cantSplit/>
        </w:trPr>
        <w:tc>
          <w:tcPr>
            <w:tcW w:w="360" w:type="dxa"/>
            <w:shd w:val="pct20" w:color="auto" w:fill="FFFFFF"/>
          </w:tcPr>
          <w:p w:rsidR="00CA713F" w:rsidRPr="002A339C" w:rsidRDefault="00CA713F" w:rsidP="00E37E96">
            <w:pPr>
              <w:spacing w:after="0" w:line="240" w:lineRule="auto"/>
              <w:rPr>
                <w:rFonts w:ascii="Times New Roman" w:eastAsia="Times New Roman" w:hAnsi="Times New Roman" w:cs="Times New Roman"/>
                <w:noProof/>
                <w:lang w:val="en-GB"/>
              </w:rPr>
            </w:pPr>
            <w:r w:rsidRPr="002A339C">
              <w:rPr>
                <w:rFonts w:ascii="Times New Roman" w:eastAsia="Times New Roman" w:hAnsi="Times New Roman" w:cs="Times New Roman"/>
                <w:noProof/>
                <w:lang w:val="en-GB"/>
              </w:rPr>
              <w:t>2</w:t>
            </w:r>
          </w:p>
        </w:tc>
        <w:tc>
          <w:tcPr>
            <w:tcW w:w="5027" w:type="dxa"/>
            <w:shd w:val="pct20" w:color="auto" w:fill="FFFFFF"/>
          </w:tcPr>
          <w:p w:rsidR="00CA713F" w:rsidRPr="002A339C" w:rsidRDefault="00CA713F" w:rsidP="00E37E96">
            <w:pPr>
              <w:spacing w:after="0" w:line="240" w:lineRule="auto"/>
              <w:rPr>
                <w:rFonts w:ascii="Times New Roman" w:eastAsia="Times New Roman" w:hAnsi="Times New Roman" w:cs="Times New Roman"/>
                <w:noProof/>
                <w:lang w:val="it-IT"/>
              </w:rPr>
            </w:pPr>
            <w:r w:rsidRPr="002A339C">
              <w:rPr>
                <w:rFonts w:ascii="Times New Roman" w:eastAsia="Times New Roman" w:hAnsi="Times New Roman" w:cs="Times New Roman"/>
                <w:noProof/>
                <w:lang w:val="it-IT"/>
              </w:rPr>
              <w:t>Listati principalele recomandari ale auditului si termenele de conformare.</w:t>
            </w:r>
          </w:p>
          <w:p w:rsidR="00CA713F" w:rsidRPr="002A339C" w:rsidRDefault="00CA713F" w:rsidP="00E37E96">
            <w:pPr>
              <w:spacing w:after="0" w:line="240" w:lineRule="auto"/>
              <w:rPr>
                <w:rFonts w:ascii="Times New Roman" w:eastAsia="Times New Roman" w:hAnsi="Times New Roman" w:cs="Times New Roman"/>
                <w:noProof/>
                <w:lang w:val="en-GB"/>
              </w:rPr>
            </w:pPr>
            <w:r w:rsidRPr="002A339C">
              <w:rPr>
                <w:rFonts w:ascii="Times New Roman" w:eastAsia="Times New Roman" w:hAnsi="Times New Roman" w:cs="Times New Roman"/>
                <w:noProof/>
                <w:lang w:val="en-GB"/>
              </w:rPr>
              <w:t>Anexati planul de actiune cu masurile necesare pentru corectarea neconformitatilor inregistrate in raportul de audit.</w:t>
            </w:r>
          </w:p>
        </w:tc>
        <w:tc>
          <w:tcPr>
            <w:tcW w:w="2126" w:type="dxa"/>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_</w:t>
            </w:r>
          </w:p>
        </w:tc>
        <w:tc>
          <w:tcPr>
            <w:tcW w:w="2410" w:type="dxa"/>
          </w:tcPr>
          <w:p w:rsidR="00CA713F" w:rsidRPr="002A339C" w:rsidRDefault="00CA713F" w:rsidP="00E37E96">
            <w:pPr>
              <w:spacing w:after="0" w:line="240" w:lineRule="auto"/>
              <w:rPr>
                <w:rFonts w:ascii="Times New Roman" w:eastAsia="Times New Roman" w:hAnsi="Times New Roman" w:cs="Times New Roman"/>
              </w:rPr>
            </w:pPr>
          </w:p>
        </w:tc>
      </w:tr>
      <w:tr w:rsidR="00CA713F" w:rsidRPr="002A339C" w:rsidTr="00CA713F">
        <w:trPr>
          <w:cantSplit/>
        </w:trPr>
        <w:tc>
          <w:tcPr>
            <w:tcW w:w="360" w:type="dxa"/>
            <w:shd w:val="pct20" w:color="auto" w:fill="FFFFFF"/>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3</w:t>
            </w:r>
          </w:p>
        </w:tc>
        <w:tc>
          <w:tcPr>
            <w:tcW w:w="5027" w:type="dxa"/>
            <w:shd w:val="pct20" w:color="auto" w:fill="FFFFFF"/>
          </w:tcPr>
          <w:p w:rsidR="00CA713F" w:rsidRPr="002A339C" w:rsidRDefault="00CA713F" w:rsidP="00E37E96">
            <w:pPr>
              <w:spacing w:after="0" w:line="240" w:lineRule="auto"/>
              <w:rPr>
                <w:rFonts w:ascii="Times New Roman" w:eastAsia="Times New Roman" w:hAnsi="Times New Roman" w:cs="Times New Roman"/>
                <w:noProof/>
              </w:rPr>
            </w:pPr>
            <w:r w:rsidRPr="002A339C">
              <w:rPr>
                <w:rFonts w:ascii="Times New Roman" w:eastAsia="Times New Roman" w:hAnsi="Times New Roman" w:cs="Times New Roman"/>
              </w:rPr>
              <w:t>Acolo unde un astfel de audit nu a fost realizat, identificati, principalele oportunitati de minimizare a deseurilor si termenele de realizare</w:t>
            </w:r>
          </w:p>
        </w:tc>
        <w:tc>
          <w:tcPr>
            <w:tcW w:w="2126" w:type="dxa"/>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Nu e cazul </w:t>
            </w:r>
          </w:p>
          <w:p w:rsidR="00CA713F" w:rsidRPr="002A339C" w:rsidRDefault="00CA713F" w:rsidP="00E37E96">
            <w:pPr>
              <w:spacing w:after="0" w:line="240" w:lineRule="auto"/>
              <w:rPr>
                <w:rFonts w:ascii="Times New Roman" w:eastAsia="Times New Roman" w:hAnsi="Times New Roman" w:cs="Times New Roman"/>
              </w:rPr>
            </w:pPr>
          </w:p>
        </w:tc>
        <w:tc>
          <w:tcPr>
            <w:tcW w:w="2410" w:type="dxa"/>
          </w:tcPr>
          <w:p w:rsidR="00CA713F" w:rsidRPr="002A339C" w:rsidRDefault="00CA713F" w:rsidP="00E37E96">
            <w:pPr>
              <w:spacing w:after="0" w:line="240" w:lineRule="auto"/>
              <w:rPr>
                <w:rFonts w:ascii="Times New Roman" w:eastAsia="Times New Roman" w:hAnsi="Times New Roman" w:cs="Times New Roman"/>
              </w:rPr>
            </w:pPr>
          </w:p>
        </w:tc>
      </w:tr>
      <w:tr w:rsidR="00CA713F" w:rsidRPr="002A339C" w:rsidTr="00CA713F">
        <w:trPr>
          <w:cantSplit/>
        </w:trPr>
        <w:tc>
          <w:tcPr>
            <w:tcW w:w="360" w:type="dxa"/>
            <w:shd w:val="pct20" w:color="auto" w:fill="FFFFFF"/>
          </w:tcPr>
          <w:p w:rsidR="00CA713F" w:rsidRPr="002A339C" w:rsidRDefault="00CA713F" w:rsidP="00E37E96">
            <w:pPr>
              <w:spacing w:after="0" w:line="240" w:lineRule="auto"/>
              <w:rPr>
                <w:rFonts w:ascii="Times New Roman" w:eastAsia="Times New Roman" w:hAnsi="Times New Roman" w:cs="Times New Roman"/>
                <w:noProof/>
                <w:lang w:val="en-GB"/>
              </w:rPr>
            </w:pPr>
            <w:r w:rsidRPr="002A339C">
              <w:rPr>
                <w:rFonts w:ascii="Times New Roman" w:eastAsia="Times New Roman" w:hAnsi="Times New Roman" w:cs="Times New Roman"/>
                <w:noProof/>
                <w:lang w:val="en-GB"/>
              </w:rPr>
              <w:t>4</w:t>
            </w:r>
          </w:p>
        </w:tc>
        <w:tc>
          <w:tcPr>
            <w:tcW w:w="5027" w:type="dxa"/>
            <w:shd w:val="pct20" w:color="auto" w:fill="FFFFFF"/>
          </w:tcPr>
          <w:p w:rsidR="00CA713F" w:rsidRPr="002A339C" w:rsidRDefault="00CA713F"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noProof/>
                <w:lang w:val="en-GB"/>
              </w:rPr>
              <w:t xml:space="preserve">Indicati data programata pentru realizarea viitorului audit  </w:t>
            </w:r>
          </w:p>
        </w:tc>
        <w:tc>
          <w:tcPr>
            <w:tcW w:w="2126" w:type="dxa"/>
          </w:tcPr>
          <w:p w:rsidR="00CA713F" w:rsidRPr="002A339C" w:rsidRDefault="00CA713F" w:rsidP="00E37E96">
            <w:pPr>
              <w:spacing w:after="0" w:line="240" w:lineRule="auto"/>
              <w:rPr>
                <w:rFonts w:ascii="Times New Roman" w:eastAsia="Times New Roman" w:hAnsi="Times New Roman" w:cs="Times New Roman"/>
                <w:highlight w:val="yellow"/>
              </w:rPr>
            </w:pPr>
            <w:r w:rsidRPr="002A339C">
              <w:rPr>
                <w:rFonts w:ascii="Times New Roman" w:eastAsia="Times New Roman" w:hAnsi="Times New Roman" w:cs="Times New Roman"/>
              </w:rPr>
              <w:t>-</w:t>
            </w:r>
          </w:p>
        </w:tc>
        <w:tc>
          <w:tcPr>
            <w:tcW w:w="2410" w:type="dxa"/>
          </w:tcPr>
          <w:p w:rsidR="00CA713F" w:rsidRPr="002A339C" w:rsidRDefault="00CA713F" w:rsidP="00E37E96">
            <w:pPr>
              <w:spacing w:after="0" w:line="240" w:lineRule="auto"/>
              <w:rPr>
                <w:rFonts w:ascii="Times New Roman" w:eastAsia="Times New Roman" w:hAnsi="Times New Roman" w:cs="Times New Roman"/>
              </w:rPr>
            </w:pPr>
          </w:p>
        </w:tc>
      </w:tr>
      <w:tr w:rsidR="00CA713F" w:rsidRPr="002A339C" w:rsidTr="00CA713F">
        <w:trPr>
          <w:cantSplit/>
        </w:trPr>
        <w:tc>
          <w:tcPr>
            <w:tcW w:w="360" w:type="dxa"/>
            <w:shd w:val="pct20" w:color="auto" w:fill="FFFFFF"/>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5</w:t>
            </w:r>
          </w:p>
        </w:tc>
        <w:tc>
          <w:tcPr>
            <w:tcW w:w="5027" w:type="dxa"/>
            <w:shd w:val="pct20" w:color="auto" w:fill="FFFFFF"/>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Confirmati faptul ca veti realiza un audit privind minimizarea deseurilor cel putin o data la 2 ani.</w:t>
            </w:r>
          </w:p>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Prezentati procedura de audit si rezultatele/recomandarile auditului precum si modul de punere in practica a acestora in termen de 2 luni de la incheierea lui.</w:t>
            </w:r>
          </w:p>
        </w:tc>
        <w:tc>
          <w:tcPr>
            <w:tcW w:w="2126" w:type="dxa"/>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2410" w:type="dxa"/>
          </w:tcPr>
          <w:p w:rsidR="00CA713F" w:rsidRPr="002A339C" w:rsidRDefault="00CA713F" w:rsidP="00E37E96">
            <w:pPr>
              <w:spacing w:after="0" w:line="240" w:lineRule="auto"/>
              <w:rPr>
                <w:rFonts w:ascii="Times New Roman" w:eastAsia="Times New Roman" w:hAnsi="Times New Roman" w:cs="Times New Roman"/>
              </w:rPr>
            </w:pPr>
          </w:p>
        </w:tc>
      </w:tr>
    </w:tbl>
    <w:p w:rsidR="009C490F" w:rsidRDefault="009C490F" w:rsidP="00E37E96">
      <w:pPr>
        <w:tabs>
          <w:tab w:val="left" w:pos="1245"/>
        </w:tabs>
        <w:spacing w:after="0" w:line="240" w:lineRule="auto"/>
        <w:jc w:val="both"/>
        <w:rPr>
          <w:rFonts w:ascii="Times New Roman" w:eastAsia="Times New Roman" w:hAnsi="Times New Roman" w:cs="Times New Roman"/>
        </w:rPr>
      </w:pPr>
      <w:bookmarkStart w:id="44" w:name="_Hlt498317608"/>
      <w:bookmarkEnd w:id="44"/>
    </w:p>
    <w:p w:rsidR="009C490F" w:rsidRDefault="009C490F" w:rsidP="00E37E96">
      <w:pPr>
        <w:tabs>
          <w:tab w:val="left" w:pos="1245"/>
        </w:tabs>
        <w:spacing w:after="0" w:line="240" w:lineRule="auto"/>
        <w:jc w:val="both"/>
        <w:rPr>
          <w:rFonts w:ascii="Times New Roman" w:eastAsia="Times New Roman" w:hAnsi="Times New Roman" w:cs="Times New Roman"/>
        </w:rPr>
      </w:pPr>
    </w:p>
    <w:p w:rsidR="009C490F" w:rsidRDefault="009C490F" w:rsidP="00E37E96">
      <w:pPr>
        <w:tabs>
          <w:tab w:val="left" w:pos="1245"/>
        </w:tabs>
        <w:spacing w:after="0" w:line="240" w:lineRule="auto"/>
        <w:jc w:val="both"/>
        <w:rPr>
          <w:rFonts w:ascii="Times New Roman" w:eastAsia="Times New Roman" w:hAnsi="Times New Roman" w:cs="Times New Roman"/>
        </w:rPr>
      </w:pPr>
    </w:p>
    <w:p w:rsidR="00F20478" w:rsidRDefault="00F20478" w:rsidP="00E37E96">
      <w:pPr>
        <w:tabs>
          <w:tab w:val="left" w:pos="1245"/>
        </w:tabs>
        <w:spacing w:after="0" w:line="240" w:lineRule="auto"/>
        <w:jc w:val="both"/>
        <w:rPr>
          <w:rFonts w:ascii="Times New Roman" w:eastAsia="Times New Roman" w:hAnsi="Times New Roman" w:cs="Times New Roman"/>
        </w:rPr>
      </w:pPr>
    </w:p>
    <w:p w:rsidR="00F20478" w:rsidRDefault="00F20478" w:rsidP="00E37E96">
      <w:pPr>
        <w:tabs>
          <w:tab w:val="left" w:pos="1245"/>
        </w:tabs>
        <w:spacing w:after="0" w:line="240" w:lineRule="auto"/>
        <w:jc w:val="both"/>
        <w:rPr>
          <w:rFonts w:ascii="Times New Roman" w:eastAsia="Times New Roman" w:hAnsi="Times New Roman" w:cs="Times New Roman"/>
        </w:rPr>
      </w:pPr>
    </w:p>
    <w:p w:rsidR="00F20478" w:rsidRDefault="00F20478" w:rsidP="00E37E96">
      <w:pPr>
        <w:tabs>
          <w:tab w:val="left" w:pos="1245"/>
        </w:tabs>
        <w:spacing w:after="0" w:line="240" w:lineRule="auto"/>
        <w:jc w:val="both"/>
        <w:rPr>
          <w:rFonts w:ascii="Times New Roman" w:eastAsia="Times New Roman" w:hAnsi="Times New Roman" w:cs="Times New Roman"/>
        </w:rPr>
      </w:pPr>
    </w:p>
    <w:p w:rsidR="00CA713F" w:rsidRPr="002A339C" w:rsidRDefault="00CA713F" w:rsidP="00E37E96">
      <w:pPr>
        <w:tabs>
          <w:tab w:val="left" w:pos="1245"/>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b/>
      </w:r>
    </w:p>
    <w:p w:rsidR="00CA713F" w:rsidRPr="002A339C" w:rsidRDefault="00CA713F" w:rsidP="00E37E96">
      <w:pPr>
        <w:keepNext/>
        <w:numPr>
          <w:ilvl w:val="1"/>
          <w:numId w:val="0"/>
        </w:numPr>
        <w:tabs>
          <w:tab w:val="left" w:pos="0"/>
          <w:tab w:val="left" w:pos="426"/>
          <w:tab w:val="num" w:pos="2978"/>
        </w:tabs>
        <w:spacing w:after="0" w:line="240" w:lineRule="auto"/>
        <w:jc w:val="both"/>
        <w:outlineLvl w:val="1"/>
        <w:rPr>
          <w:rFonts w:ascii="Times New Roman" w:eastAsia="Times New Roman" w:hAnsi="Times New Roman" w:cs="Times New Roman"/>
          <w:b/>
          <w:bCs/>
        </w:rPr>
      </w:pPr>
      <w:bookmarkStart w:id="45" w:name="_Toc1463211"/>
      <w:bookmarkStart w:id="46" w:name="_Toc421388575"/>
      <w:r w:rsidRPr="002A339C">
        <w:rPr>
          <w:rFonts w:ascii="Times New Roman" w:eastAsia="Times New Roman" w:hAnsi="Times New Roman" w:cs="Times New Roman"/>
          <w:b/>
          <w:bCs/>
        </w:rPr>
        <w:lastRenderedPageBreak/>
        <w:t>3.4</w:t>
      </w:r>
      <w:r w:rsidR="008C3BEB" w:rsidRPr="002A339C">
        <w:rPr>
          <w:rFonts w:ascii="Times New Roman" w:eastAsia="Times New Roman" w:hAnsi="Times New Roman" w:cs="Times New Roman"/>
          <w:b/>
          <w:bCs/>
        </w:rPr>
        <w:t xml:space="preserve">   </w:t>
      </w:r>
      <w:r w:rsidRPr="002A339C">
        <w:rPr>
          <w:rFonts w:ascii="Times New Roman" w:eastAsia="Times New Roman" w:hAnsi="Times New Roman" w:cs="Times New Roman"/>
          <w:b/>
          <w:bCs/>
        </w:rPr>
        <w:t>Utilizarea apei</w:t>
      </w:r>
      <w:bookmarkEnd w:id="45"/>
      <w:bookmarkEnd w:id="46"/>
    </w:p>
    <w:p w:rsidR="00CA713F" w:rsidRPr="002A339C" w:rsidRDefault="00CA713F" w:rsidP="00E37E96">
      <w:pPr>
        <w:numPr>
          <w:ilvl w:val="2"/>
          <w:numId w:val="0"/>
        </w:numPr>
        <w:tabs>
          <w:tab w:val="num" w:pos="0"/>
          <w:tab w:val="left" w:pos="567"/>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 xml:space="preserve">3.4.1Consumul de apa  </w:t>
      </w:r>
    </w:p>
    <w:p w:rsidR="00CA713F" w:rsidRPr="002A339C" w:rsidRDefault="00CA713F" w:rsidP="00E37E96">
      <w:pPr>
        <w:numPr>
          <w:ilvl w:val="2"/>
          <w:numId w:val="0"/>
        </w:numPr>
        <w:tabs>
          <w:tab w:val="num" w:pos="0"/>
          <w:tab w:val="left" w:pos="567"/>
          <w:tab w:val="num" w:pos="1276"/>
        </w:tabs>
        <w:spacing w:after="0" w:line="240" w:lineRule="auto"/>
        <w:jc w:val="both"/>
        <w:outlineLvl w:val="2"/>
        <w:rPr>
          <w:rFonts w:ascii="Times New Roman" w:eastAsia="Times New Roman" w:hAnsi="Times New Roman" w:cs="Times New Roman"/>
          <w:b/>
          <w:bCs/>
          <w:noProof/>
          <w:lang w:val="en-US"/>
        </w:rPr>
      </w:pPr>
    </w:p>
    <w:p w:rsidR="00CA713F" w:rsidRPr="002A339C" w:rsidRDefault="00CA713F" w:rsidP="00E37E96">
      <w:pPr>
        <w:widowControl w:val="0"/>
        <w:autoSpaceDE w:val="0"/>
        <w:autoSpaceDN w:val="0"/>
        <w:adjustRightInd w:val="0"/>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In functie de specific</w:t>
      </w:r>
      <w:r w:rsidRPr="002A339C">
        <w:rPr>
          <w:rFonts w:ascii="Times New Roman" w:eastAsia="Times New Roman" w:hAnsi="Times New Roman" w:cs="Times New Roman"/>
          <w:spacing w:val="-1"/>
          <w:lang w:val="it-IT"/>
        </w:rPr>
        <w:t>u</w:t>
      </w:r>
      <w:r w:rsidRPr="002A339C">
        <w:rPr>
          <w:rFonts w:ascii="Times New Roman" w:eastAsia="Times New Roman" w:hAnsi="Times New Roman" w:cs="Times New Roman"/>
          <w:lang w:val="it-IT"/>
        </w:rPr>
        <w:t>l  activitatilor desfășurate pe amplasament,</w:t>
      </w:r>
      <w:r w:rsidRPr="002A339C">
        <w:rPr>
          <w:rFonts w:ascii="Times New Roman" w:eastAsia="Times New Roman" w:hAnsi="Times New Roman" w:cs="Times New Roman"/>
          <w:spacing w:val="1"/>
          <w:lang w:val="it-IT"/>
        </w:rPr>
        <w:t xml:space="preserve"> </w:t>
      </w:r>
      <w:r w:rsidRPr="002A339C">
        <w:rPr>
          <w:rFonts w:ascii="Times New Roman" w:eastAsia="Times New Roman" w:hAnsi="Times New Roman" w:cs="Times New Roman"/>
          <w:lang w:val="it-IT"/>
        </w:rPr>
        <w:t>a</w:t>
      </w:r>
      <w:r w:rsidRPr="002A339C">
        <w:rPr>
          <w:rFonts w:ascii="Times New Roman" w:eastAsia="Times New Roman" w:hAnsi="Times New Roman" w:cs="Times New Roman"/>
          <w:spacing w:val="-1"/>
          <w:lang w:val="it-IT"/>
        </w:rPr>
        <w:t>p</w:t>
      </w:r>
      <w:r w:rsidRPr="002A339C">
        <w:rPr>
          <w:rFonts w:ascii="Times New Roman" w:eastAsia="Times New Roman" w:hAnsi="Times New Roman" w:cs="Times New Roman"/>
          <w:lang w:val="it-IT"/>
        </w:rPr>
        <w:t>a</w:t>
      </w:r>
      <w:r w:rsidRPr="002A339C">
        <w:rPr>
          <w:rFonts w:ascii="Times New Roman" w:eastAsia="Times New Roman" w:hAnsi="Times New Roman" w:cs="Times New Roman"/>
          <w:spacing w:val="-1"/>
          <w:lang w:val="it-IT"/>
        </w:rPr>
        <w:t xml:space="preserve"> </w:t>
      </w:r>
      <w:r w:rsidR="008C3BEB" w:rsidRPr="002A339C">
        <w:rPr>
          <w:rFonts w:ascii="Times New Roman" w:eastAsia="Times New Roman" w:hAnsi="Times New Roman" w:cs="Times New Roman"/>
          <w:lang w:val="it-IT"/>
        </w:rPr>
        <w:t>este necesară în:</w:t>
      </w:r>
      <w:r w:rsidRPr="002A339C">
        <w:rPr>
          <w:rFonts w:ascii="Times New Roman" w:eastAsia="Times New Roman" w:hAnsi="Times New Roman" w:cs="Times New Roman"/>
          <w:lang w:val="it-IT"/>
        </w:rPr>
        <w:t>:</w:t>
      </w:r>
    </w:p>
    <w:p w:rsidR="00297D11" w:rsidRPr="002A339C" w:rsidRDefault="00CA713F" w:rsidP="002807EB">
      <w:pPr>
        <w:numPr>
          <w:ilvl w:val="0"/>
          <w:numId w:val="116"/>
        </w:numPr>
        <w:spacing w:after="0" w:line="240" w:lineRule="auto"/>
        <w:ind w:right="141"/>
        <w:contextualSpacing/>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lang w:val="it-IT"/>
        </w:rPr>
        <w:t>scop</w:t>
      </w:r>
      <w:r w:rsidRPr="002A339C">
        <w:rPr>
          <w:rFonts w:ascii="Times New Roman" w:eastAsia="Times New Roman" w:hAnsi="Times New Roman" w:cs="Times New Roman"/>
          <w:spacing w:val="-1"/>
          <w:lang w:val="it-IT"/>
        </w:rPr>
        <w:t xml:space="preserve"> </w:t>
      </w:r>
      <w:r w:rsidRPr="002A339C">
        <w:rPr>
          <w:rFonts w:ascii="Times New Roman" w:eastAsia="Times New Roman" w:hAnsi="Times New Roman" w:cs="Times New Roman"/>
          <w:lang w:val="it-IT"/>
        </w:rPr>
        <w:t>potabil;</w:t>
      </w:r>
    </w:p>
    <w:p w:rsidR="00297D11" w:rsidRPr="002A339C" w:rsidRDefault="00CA713F" w:rsidP="002807EB">
      <w:pPr>
        <w:numPr>
          <w:ilvl w:val="0"/>
          <w:numId w:val="116"/>
        </w:numPr>
        <w:spacing w:after="0" w:line="240" w:lineRule="auto"/>
        <w:ind w:right="141"/>
        <w:contextualSpacing/>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position w:val="-1"/>
          <w:lang w:val="it-IT"/>
        </w:rPr>
        <w:t>scop teh</w:t>
      </w:r>
      <w:r w:rsidRPr="002A339C">
        <w:rPr>
          <w:rFonts w:ascii="Times New Roman" w:eastAsia="Times New Roman" w:hAnsi="Times New Roman" w:cs="Times New Roman"/>
          <w:spacing w:val="-1"/>
          <w:position w:val="-1"/>
          <w:lang w:val="it-IT"/>
        </w:rPr>
        <w:t>n</w:t>
      </w:r>
      <w:r w:rsidRPr="002A339C">
        <w:rPr>
          <w:rFonts w:ascii="Times New Roman" w:eastAsia="Times New Roman" w:hAnsi="Times New Roman" w:cs="Times New Roman"/>
          <w:position w:val="-1"/>
          <w:lang w:val="it-IT"/>
        </w:rPr>
        <w:t>ologic:</w:t>
      </w:r>
      <w:r w:rsidRPr="002A339C">
        <w:rPr>
          <w:rFonts w:ascii="Times New Roman" w:eastAsia="Times New Roman" w:hAnsi="Times New Roman" w:cs="Times New Roman"/>
          <w:lang w:val="it-IT"/>
        </w:rPr>
        <w:t xml:space="preserve">  </w:t>
      </w:r>
      <w:r w:rsidR="00297D11" w:rsidRPr="002A339C">
        <w:rPr>
          <w:rFonts w:ascii="Times New Roman" w:eastAsia="Times New Roman" w:hAnsi="Times New Roman" w:cs="Times New Roman"/>
          <w:bCs/>
          <w:color w:val="000000"/>
          <w:lang w:eastAsia="ro-RO"/>
        </w:rPr>
        <w:t>igienizări autoutilitare ce transportă deșeurile și igienizarea pardoselii în hala incineratorului precum  și a spațiilor de depozitare temporară 1 și 2a stației de pregătire a deșeurilor</w:t>
      </w:r>
    </w:p>
    <w:p w:rsidR="00CA713F" w:rsidRPr="002A339C" w:rsidRDefault="00CA713F" w:rsidP="002807EB">
      <w:pPr>
        <w:pStyle w:val="ListParagraph"/>
        <w:numPr>
          <w:ilvl w:val="0"/>
          <w:numId w:val="116"/>
        </w:numPr>
        <w:tabs>
          <w:tab w:val="left" w:pos="1418"/>
        </w:tabs>
        <w:spacing w:after="0" w:line="240" w:lineRule="auto"/>
        <w:jc w:val="both"/>
        <w:rPr>
          <w:rFonts w:ascii="Times New Roman" w:eastAsia="Times New Roman" w:hAnsi="Times New Roman" w:cs="Times New Roman"/>
          <w:position w:val="-1"/>
          <w:lang w:val="pt-PT"/>
        </w:rPr>
      </w:pPr>
      <w:r w:rsidRPr="002A339C">
        <w:rPr>
          <w:rFonts w:ascii="Times New Roman" w:eastAsia="Times New Roman" w:hAnsi="Times New Roman" w:cs="Times New Roman"/>
          <w:spacing w:val="-3"/>
          <w:position w:val="-1"/>
          <w:lang w:val="pt-PT"/>
        </w:rPr>
        <w:t>i</w:t>
      </w:r>
      <w:r w:rsidRPr="002A339C">
        <w:rPr>
          <w:rFonts w:ascii="Times New Roman" w:eastAsia="Times New Roman" w:hAnsi="Times New Roman" w:cs="Times New Roman"/>
          <w:spacing w:val="-5"/>
          <w:position w:val="-1"/>
          <w:lang w:val="pt-PT"/>
        </w:rPr>
        <w:t>g</w:t>
      </w:r>
      <w:r w:rsidRPr="002A339C">
        <w:rPr>
          <w:rFonts w:ascii="Times New Roman" w:eastAsia="Times New Roman" w:hAnsi="Times New Roman" w:cs="Times New Roman"/>
          <w:spacing w:val="-3"/>
          <w:position w:val="-1"/>
          <w:lang w:val="pt-PT"/>
        </w:rPr>
        <w:t>ie</w:t>
      </w:r>
      <w:r w:rsidRPr="002A339C">
        <w:rPr>
          <w:rFonts w:ascii="Times New Roman" w:eastAsia="Times New Roman" w:hAnsi="Times New Roman" w:cs="Times New Roman"/>
          <w:spacing w:val="-5"/>
          <w:position w:val="-1"/>
          <w:lang w:val="pt-PT"/>
        </w:rPr>
        <w:t>n</w:t>
      </w:r>
      <w:r w:rsidRPr="002A339C">
        <w:rPr>
          <w:rFonts w:ascii="Times New Roman" w:eastAsia="Times New Roman" w:hAnsi="Times New Roman" w:cs="Times New Roman"/>
          <w:spacing w:val="-4"/>
          <w:position w:val="-1"/>
          <w:lang w:val="pt-PT"/>
        </w:rPr>
        <w:t>i</w:t>
      </w:r>
      <w:r w:rsidRPr="002A339C">
        <w:rPr>
          <w:rFonts w:ascii="Times New Roman" w:eastAsia="Times New Roman" w:hAnsi="Times New Roman" w:cs="Times New Roman"/>
          <w:spacing w:val="-3"/>
          <w:position w:val="-1"/>
          <w:lang w:val="pt-PT"/>
        </w:rPr>
        <w:t>za</w:t>
      </w:r>
      <w:r w:rsidRPr="002A339C">
        <w:rPr>
          <w:rFonts w:ascii="Times New Roman" w:eastAsia="Times New Roman" w:hAnsi="Times New Roman" w:cs="Times New Roman"/>
          <w:spacing w:val="-5"/>
          <w:position w:val="-1"/>
          <w:lang w:val="pt-PT"/>
        </w:rPr>
        <w:t>r</w:t>
      </w:r>
      <w:r w:rsidRPr="002A339C">
        <w:rPr>
          <w:rFonts w:ascii="Times New Roman" w:eastAsia="Times New Roman" w:hAnsi="Times New Roman" w:cs="Times New Roman"/>
          <w:spacing w:val="-3"/>
          <w:position w:val="-1"/>
          <w:lang w:val="pt-PT"/>
        </w:rPr>
        <w:t>e</w:t>
      </w:r>
      <w:r w:rsidRPr="002A339C">
        <w:rPr>
          <w:rFonts w:ascii="Times New Roman" w:eastAsia="Times New Roman" w:hAnsi="Times New Roman" w:cs="Times New Roman"/>
          <w:position w:val="-1"/>
          <w:lang w:val="pt-PT"/>
        </w:rPr>
        <w:t>a</w:t>
      </w:r>
      <w:r w:rsidRPr="002A339C">
        <w:rPr>
          <w:rFonts w:ascii="Times New Roman" w:eastAsia="Times New Roman" w:hAnsi="Times New Roman" w:cs="Times New Roman"/>
          <w:spacing w:val="-8"/>
          <w:position w:val="-1"/>
          <w:lang w:val="pt-PT"/>
        </w:rPr>
        <w:t xml:space="preserve"> </w:t>
      </w:r>
      <w:r w:rsidRPr="002A339C">
        <w:rPr>
          <w:rFonts w:ascii="Times New Roman" w:eastAsia="Times New Roman" w:hAnsi="Times New Roman" w:cs="Times New Roman"/>
          <w:spacing w:val="-3"/>
          <w:position w:val="-1"/>
          <w:lang w:val="pt-PT"/>
        </w:rPr>
        <w:t>con</w:t>
      </w:r>
      <w:r w:rsidRPr="002A339C">
        <w:rPr>
          <w:rFonts w:ascii="Times New Roman" w:eastAsia="Times New Roman" w:hAnsi="Times New Roman" w:cs="Times New Roman"/>
          <w:spacing w:val="-5"/>
          <w:position w:val="-1"/>
          <w:lang w:val="pt-PT"/>
        </w:rPr>
        <w:t>t</w:t>
      </w:r>
      <w:r w:rsidRPr="002A339C">
        <w:rPr>
          <w:rFonts w:ascii="Times New Roman" w:eastAsia="Times New Roman" w:hAnsi="Times New Roman" w:cs="Times New Roman"/>
          <w:spacing w:val="-3"/>
          <w:position w:val="-1"/>
          <w:lang w:val="pt-PT"/>
        </w:rPr>
        <w:t>aine</w:t>
      </w:r>
      <w:r w:rsidRPr="002A339C">
        <w:rPr>
          <w:rFonts w:ascii="Times New Roman" w:eastAsia="Times New Roman" w:hAnsi="Times New Roman" w:cs="Times New Roman"/>
          <w:spacing w:val="-5"/>
          <w:position w:val="-1"/>
          <w:lang w:val="pt-PT"/>
        </w:rPr>
        <w:t>r</w:t>
      </w:r>
      <w:r w:rsidRPr="002A339C">
        <w:rPr>
          <w:rFonts w:ascii="Times New Roman" w:eastAsia="Times New Roman" w:hAnsi="Times New Roman" w:cs="Times New Roman"/>
          <w:spacing w:val="-3"/>
          <w:position w:val="-1"/>
          <w:lang w:val="pt-PT"/>
        </w:rPr>
        <w:t>elo</w:t>
      </w:r>
      <w:r w:rsidRPr="002A339C">
        <w:rPr>
          <w:rFonts w:ascii="Times New Roman" w:eastAsia="Times New Roman" w:hAnsi="Times New Roman" w:cs="Times New Roman"/>
          <w:position w:val="-1"/>
          <w:lang w:val="pt-PT"/>
        </w:rPr>
        <w:t>r</w:t>
      </w:r>
      <w:r w:rsidRPr="002A339C">
        <w:rPr>
          <w:rFonts w:ascii="Times New Roman" w:eastAsia="Times New Roman" w:hAnsi="Times New Roman" w:cs="Times New Roman"/>
          <w:spacing w:val="-11"/>
          <w:position w:val="-1"/>
          <w:lang w:val="pt-PT"/>
        </w:rPr>
        <w:t xml:space="preserve"> </w:t>
      </w:r>
      <w:r w:rsidRPr="002A339C">
        <w:rPr>
          <w:rFonts w:ascii="Times New Roman" w:eastAsia="Times New Roman" w:hAnsi="Times New Roman" w:cs="Times New Roman"/>
          <w:spacing w:val="-3"/>
          <w:position w:val="-1"/>
          <w:lang w:val="pt-PT"/>
        </w:rPr>
        <w:t>d</w:t>
      </w:r>
      <w:r w:rsidRPr="002A339C">
        <w:rPr>
          <w:rFonts w:ascii="Times New Roman" w:eastAsia="Times New Roman" w:hAnsi="Times New Roman" w:cs="Times New Roman"/>
          <w:position w:val="-1"/>
          <w:lang w:val="pt-PT"/>
        </w:rPr>
        <w:t>e</w:t>
      </w:r>
      <w:r w:rsidRPr="002A339C">
        <w:rPr>
          <w:rFonts w:ascii="Times New Roman" w:eastAsia="Times New Roman" w:hAnsi="Times New Roman" w:cs="Times New Roman"/>
          <w:spacing w:val="-9"/>
          <w:position w:val="-1"/>
          <w:lang w:val="pt-PT"/>
        </w:rPr>
        <w:t xml:space="preserve"> </w:t>
      </w:r>
      <w:r w:rsidRPr="002A339C">
        <w:rPr>
          <w:rFonts w:ascii="Times New Roman" w:eastAsia="Times New Roman" w:hAnsi="Times New Roman" w:cs="Times New Roman"/>
          <w:spacing w:val="-3"/>
          <w:position w:val="-1"/>
          <w:lang w:val="pt-PT"/>
        </w:rPr>
        <w:t>d</w:t>
      </w:r>
      <w:r w:rsidRPr="002A339C">
        <w:rPr>
          <w:rFonts w:ascii="Times New Roman" w:eastAsia="Times New Roman" w:hAnsi="Times New Roman" w:cs="Times New Roman"/>
          <w:spacing w:val="-5"/>
          <w:position w:val="-1"/>
          <w:lang w:val="pt-PT"/>
        </w:rPr>
        <w:t>e</w:t>
      </w:r>
      <w:r w:rsidRPr="002A339C">
        <w:rPr>
          <w:rFonts w:ascii="Times New Roman" w:eastAsia="Times New Roman" w:hAnsi="Times New Roman" w:cs="Times New Roman"/>
          <w:spacing w:val="-3"/>
          <w:position w:val="-1"/>
          <w:lang w:val="pt-PT"/>
        </w:rPr>
        <w:t>se</w:t>
      </w:r>
      <w:r w:rsidRPr="002A339C">
        <w:rPr>
          <w:rFonts w:ascii="Times New Roman" w:eastAsia="Times New Roman" w:hAnsi="Times New Roman" w:cs="Times New Roman"/>
          <w:spacing w:val="-5"/>
          <w:position w:val="-1"/>
          <w:lang w:val="pt-PT"/>
        </w:rPr>
        <w:t>u</w:t>
      </w:r>
      <w:r w:rsidRPr="002A339C">
        <w:rPr>
          <w:rFonts w:ascii="Times New Roman" w:eastAsia="Times New Roman" w:hAnsi="Times New Roman" w:cs="Times New Roman"/>
          <w:spacing w:val="-3"/>
          <w:position w:val="-1"/>
          <w:lang w:val="pt-PT"/>
        </w:rPr>
        <w:t>r</w:t>
      </w:r>
      <w:r w:rsidRPr="002A339C">
        <w:rPr>
          <w:rFonts w:ascii="Times New Roman" w:eastAsia="Times New Roman" w:hAnsi="Times New Roman" w:cs="Times New Roman"/>
          <w:position w:val="-1"/>
          <w:lang w:val="pt-PT"/>
        </w:rPr>
        <w:t>i</w:t>
      </w:r>
      <w:r w:rsidRPr="002A339C">
        <w:rPr>
          <w:rFonts w:ascii="Times New Roman" w:eastAsia="Times New Roman" w:hAnsi="Times New Roman" w:cs="Times New Roman"/>
          <w:spacing w:val="-8"/>
          <w:position w:val="-1"/>
          <w:lang w:val="pt-PT"/>
        </w:rPr>
        <w:t xml:space="preserve"> </w:t>
      </w:r>
      <w:r w:rsidRPr="002A339C">
        <w:rPr>
          <w:rFonts w:ascii="Times New Roman" w:eastAsia="Times New Roman" w:hAnsi="Times New Roman" w:cs="Times New Roman"/>
          <w:spacing w:val="-5"/>
          <w:position w:val="-1"/>
          <w:lang w:val="pt-PT"/>
        </w:rPr>
        <w:t>p</w:t>
      </w:r>
      <w:r w:rsidRPr="002A339C">
        <w:rPr>
          <w:rFonts w:ascii="Times New Roman" w:eastAsia="Times New Roman" w:hAnsi="Times New Roman" w:cs="Times New Roman"/>
          <w:spacing w:val="-3"/>
          <w:position w:val="-1"/>
          <w:lang w:val="pt-PT"/>
        </w:rPr>
        <w:t>eric</w:t>
      </w:r>
      <w:r w:rsidRPr="002A339C">
        <w:rPr>
          <w:rFonts w:ascii="Times New Roman" w:eastAsia="Times New Roman" w:hAnsi="Times New Roman" w:cs="Times New Roman"/>
          <w:spacing w:val="-5"/>
          <w:position w:val="-1"/>
          <w:lang w:val="pt-PT"/>
        </w:rPr>
        <w:t>u</w:t>
      </w:r>
      <w:r w:rsidRPr="002A339C">
        <w:rPr>
          <w:rFonts w:ascii="Times New Roman" w:eastAsia="Times New Roman" w:hAnsi="Times New Roman" w:cs="Times New Roman"/>
          <w:spacing w:val="-3"/>
          <w:position w:val="-1"/>
          <w:lang w:val="pt-PT"/>
        </w:rPr>
        <w:t>l</w:t>
      </w:r>
      <w:r w:rsidRPr="002A339C">
        <w:rPr>
          <w:rFonts w:ascii="Times New Roman" w:eastAsia="Times New Roman" w:hAnsi="Times New Roman" w:cs="Times New Roman"/>
          <w:spacing w:val="-5"/>
          <w:position w:val="-1"/>
          <w:lang w:val="pt-PT"/>
        </w:rPr>
        <w:t>o</w:t>
      </w:r>
      <w:r w:rsidRPr="002A339C">
        <w:rPr>
          <w:rFonts w:ascii="Times New Roman" w:eastAsia="Times New Roman" w:hAnsi="Times New Roman" w:cs="Times New Roman"/>
          <w:spacing w:val="-3"/>
          <w:position w:val="-1"/>
          <w:lang w:val="pt-PT"/>
        </w:rPr>
        <w:t>as</w:t>
      </w:r>
      <w:r w:rsidRPr="002A339C">
        <w:rPr>
          <w:rFonts w:ascii="Times New Roman" w:eastAsia="Times New Roman" w:hAnsi="Times New Roman" w:cs="Times New Roman"/>
          <w:position w:val="-1"/>
          <w:lang w:val="pt-PT"/>
        </w:rPr>
        <w:t>e,</w:t>
      </w:r>
      <w:r w:rsidRPr="002A339C">
        <w:rPr>
          <w:rFonts w:ascii="Times New Roman" w:eastAsia="Times New Roman" w:hAnsi="Times New Roman" w:cs="Times New Roman"/>
          <w:spacing w:val="-10"/>
          <w:position w:val="-1"/>
          <w:lang w:val="pt-PT"/>
        </w:rPr>
        <w:t xml:space="preserve"> </w:t>
      </w:r>
      <w:r w:rsidRPr="002A339C">
        <w:rPr>
          <w:rFonts w:ascii="Times New Roman" w:eastAsia="Times New Roman" w:hAnsi="Times New Roman" w:cs="Times New Roman"/>
          <w:spacing w:val="-3"/>
          <w:position w:val="-1"/>
          <w:lang w:val="pt-PT"/>
        </w:rPr>
        <w:t>sp</w:t>
      </w:r>
      <w:r w:rsidRPr="002A339C">
        <w:rPr>
          <w:rFonts w:ascii="Times New Roman" w:eastAsia="Times New Roman" w:hAnsi="Times New Roman" w:cs="Times New Roman"/>
          <w:spacing w:val="-5"/>
          <w:position w:val="-1"/>
          <w:lang w:val="pt-PT"/>
        </w:rPr>
        <w:t>a</w:t>
      </w:r>
      <w:r w:rsidRPr="002A339C">
        <w:rPr>
          <w:rFonts w:ascii="Times New Roman" w:eastAsia="Times New Roman" w:hAnsi="Times New Roman" w:cs="Times New Roman"/>
          <w:spacing w:val="-3"/>
          <w:position w:val="-1"/>
          <w:lang w:val="pt-PT"/>
        </w:rPr>
        <w:t>l</w:t>
      </w:r>
      <w:r w:rsidRPr="002A339C">
        <w:rPr>
          <w:rFonts w:ascii="Times New Roman" w:eastAsia="Times New Roman" w:hAnsi="Times New Roman" w:cs="Times New Roman"/>
          <w:spacing w:val="-5"/>
          <w:position w:val="-1"/>
          <w:lang w:val="pt-PT"/>
        </w:rPr>
        <w:t>a</w:t>
      </w:r>
      <w:r w:rsidRPr="002A339C">
        <w:rPr>
          <w:rFonts w:ascii="Times New Roman" w:eastAsia="Times New Roman" w:hAnsi="Times New Roman" w:cs="Times New Roman"/>
          <w:spacing w:val="-4"/>
          <w:position w:val="-1"/>
          <w:lang w:val="pt-PT"/>
        </w:rPr>
        <w:t>r</w:t>
      </w:r>
      <w:r w:rsidRPr="002A339C">
        <w:rPr>
          <w:rFonts w:ascii="Times New Roman" w:eastAsia="Times New Roman" w:hAnsi="Times New Roman" w:cs="Times New Roman"/>
          <w:spacing w:val="-3"/>
          <w:position w:val="-1"/>
          <w:lang w:val="pt-PT"/>
        </w:rPr>
        <w:t>e</w:t>
      </w:r>
      <w:r w:rsidRPr="002A339C">
        <w:rPr>
          <w:rFonts w:ascii="Times New Roman" w:eastAsia="Times New Roman" w:hAnsi="Times New Roman" w:cs="Times New Roman"/>
          <w:position w:val="-1"/>
          <w:lang w:val="pt-PT"/>
        </w:rPr>
        <w:t>a</w:t>
      </w:r>
      <w:r w:rsidRPr="002A339C">
        <w:rPr>
          <w:rFonts w:ascii="Times New Roman" w:eastAsia="Times New Roman" w:hAnsi="Times New Roman" w:cs="Times New Roman"/>
          <w:spacing w:val="-9"/>
          <w:position w:val="-1"/>
          <w:lang w:val="pt-PT"/>
        </w:rPr>
        <w:t xml:space="preserve"> </w:t>
      </w:r>
      <w:r w:rsidRPr="002A339C">
        <w:rPr>
          <w:rFonts w:ascii="Times New Roman" w:eastAsia="Times New Roman" w:hAnsi="Times New Roman" w:cs="Times New Roman"/>
          <w:spacing w:val="-4"/>
          <w:position w:val="-1"/>
          <w:lang w:val="pt-PT"/>
        </w:rPr>
        <w:t>e</w:t>
      </w:r>
      <w:r w:rsidRPr="002A339C">
        <w:rPr>
          <w:rFonts w:ascii="Times New Roman" w:eastAsia="Times New Roman" w:hAnsi="Times New Roman" w:cs="Times New Roman"/>
          <w:spacing w:val="-3"/>
          <w:position w:val="-1"/>
          <w:lang w:val="pt-PT"/>
        </w:rPr>
        <w:t>c</w:t>
      </w:r>
      <w:r w:rsidRPr="002A339C">
        <w:rPr>
          <w:rFonts w:ascii="Times New Roman" w:eastAsia="Times New Roman" w:hAnsi="Times New Roman" w:cs="Times New Roman"/>
          <w:spacing w:val="-4"/>
          <w:position w:val="-1"/>
          <w:lang w:val="pt-PT"/>
        </w:rPr>
        <w:t>h</w:t>
      </w:r>
      <w:r w:rsidRPr="002A339C">
        <w:rPr>
          <w:rFonts w:ascii="Times New Roman" w:eastAsia="Times New Roman" w:hAnsi="Times New Roman" w:cs="Times New Roman"/>
          <w:spacing w:val="-3"/>
          <w:position w:val="-1"/>
          <w:lang w:val="pt-PT"/>
        </w:rPr>
        <w:t>ipa</w:t>
      </w:r>
      <w:r w:rsidRPr="002A339C">
        <w:rPr>
          <w:rFonts w:ascii="Times New Roman" w:eastAsia="Times New Roman" w:hAnsi="Times New Roman" w:cs="Times New Roman"/>
          <w:spacing w:val="-4"/>
          <w:position w:val="-1"/>
          <w:lang w:val="pt-PT"/>
        </w:rPr>
        <w:t>me</w:t>
      </w:r>
      <w:r w:rsidRPr="002A339C">
        <w:rPr>
          <w:rFonts w:ascii="Times New Roman" w:eastAsia="Times New Roman" w:hAnsi="Times New Roman" w:cs="Times New Roman"/>
          <w:spacing w:val="-3"/>
          <w:position w:val="-1"/>
          <w:lang w:val="pt-PT"/>
        </w:rPr>
        <w:t>nt</w:t>
      </w:r>
      <w:r w:rsidRPr="002A339C">
        <w:rPr>
          <w:rFonts w:ascii="Times New Roman" w:eastAsia="Times New Roman" w:hAnsi="Times New Roman" w:cs="Times New Roman"/>
          <w:spacing w:val="-5"/>
          <w:position w:val="-1"/>
          <w:lang w:val="pt-PT"/>
        </w:rPr>
        <w:t>e</w:t>
      </w:r>
      <w:r w:rsidRPr="002A339C">
        <w:rPr>
          <w:rFonts w:ascii="Times New Roman" w:eastAsia="Times New Roman" w:hAnsi="Times New Roman" w:cs="Times New Roman"/>
          <w:spacing w:val="-3"/>
          <w:position w:val="-1"/>
          <w:lang w:val="pt-PT"/>
        </w:rPr>
        <w:t>l</w:t>
      </w:r>
      <w:r w:rsidRPr="002A339C">
        <w:rPr>
          <w:rFonts w:ascii="Times New Roman" w:eastAsia="Times New Roman" w:hAnsi="Times New Roman" w:cs="Times New Roman"/>
          <w:spacing w:val="-5"/>
          <w:position w:val="-1"/>
          <w:lang w:val="pt-PT"/>
        </w:rPr>
        <w:t>o</w:t>
      </w:r>
      <w:r w:rsidRPr="002A339C">
        <w:rPr>
          <w:rFonts w:ascii="Times New Roman" w:eastAsia="Times New Roman" w:hAnsi="Times New Roman" w:cs="Times New Roman"/>
          <w:position w:val="-1"/>
          <w:lang w:val="pt-PT"/>
        </w:rPr>
        <w:t>r</w:t>
      </w:r>
      <w:r w:rsidRPr="002A339C">
        <w:rPr>
          <w:rFonts w:ascii="Times New Roman" w:eastAsia="Times New Roman" w:hAnsi="Times New Roman" w:cs="Times New Roman"/>
          <w:spacing w:val="-11"/>
          <w:position w:val="-1"/>
          <w:lang w:val="pt-PT"/>
        </w:rPr>
        <w:t xml:space="preserve"> </w:t>
      </w:r>
      <w:r w:rsidRPr="002A339C">
        <w:rPr>
          <w:rFonts w:ascii="Times New Roman" w:eastAsia="Times New Roman" w:hAnsi="Times New Roman" w:cs="Times New Roman"/>
          <w:spacing w:val="-4"/>
          <w:position w:val="-1"/>
          <w:lang w:val="pt-PT"/>
        </w:rPr>
        <w:t>t</w:t>
      </w:r>
      <w:r w:rsidRPr="002A339C">
        <w:rPr>
          <w:rFonts w:ascii="Times New Roman" w:eastAsia="Times New Roman" w:hAnsi="Times New Roman" w:cs="Times New Roman"/>
          <w:spacing w:val="-3"/>
          <w:position w:val="-1"/>
          <w:lang w:val="pt-PT"/>
        </w:rPr>
        <w:t>eh</w:t>
      </w:r>
      <w:r w:rsidRPr="002A339C">
        <w:rPr>
          <w:rFonts w:ascii="Times New Roman" w:eastAsia="Times New Roman" w:hAnsi="Times New Roman" w:cs="Times New Roman"/>
          <w:spacing w:val="-5"/>
          <w:position w:val="-1"/>
          <w:lang w:val="pt-PT"/>
        </w:rPr>
        <w:t>n</w:t>
      </w:r>
      <w:r w:rsidRPr="002A339C">
        <w:rPr>
          <w:rFonts w:ascii="Times New Roman" w:eastAsia="Times New Roman" w:hAnsi="Times New Roman" w:cs="Times New Roman"/>
          <w:spacing w:val="-3"/>
          <w:position w:val="-1"/>
          <w:lang w:val="pt-PT"/>
        </w:rPr>
        <w:t>ol</w:t>
      </w:r>
      <w:r w:rsidRPr="002A339C">
        <w:rPr>
          <w:rFonts w:ascii="Times New Roman" w:eastAsia="Times New Roman" w:hAnsi="Times New Roman" w:cs="Times New Roman"/>
          <w:spacing w:val="-4"/>
          <w:position w:val="-1"/>
          <w:lang w:val="pt-PT"/>
        </w:rPr>
        <w:t>o</w:t>
      </w:r>
      <w:r w:rsidRPr="002A339C">
        <w:rPr>
          <w:rFonts w:ascii="Times New Roman" w:eastAsia="Times New Roman" w:hAnsi="Times New Roman" w:cs="Times New Roman"/>
          <w:spacing w:val="-3"/>
          <w:position w:val="-1"/>
          <w:lang w:val="pt-PT"/>
        </w:rPr>
        <w:t>g</w:t>
      </w:r>
      <w:r w:rsidRPr="002A339C">
        <w:rPr>
          <w:rFonts w:ascii="Times New Roman" w:eastAsia="Times New Roman" w:hAnsi="Times New Roman" w:cs="Times New Roman"/>
          <w:spacing w:val="-4"/>
          <w:position w:val="-1"/>
          <w:lang w:val="pt-PT"/>
        </w:rPr>
        <w:t>ic</w:t>
      </w:r>
      <w:r w:rsidRPr="002A339C">
        <w:rPr>
          <w:rFonts w:ascii="Times New Roman" w:eastAsia="Times New Roman" w:hAnsi="Times New Roman" w:cs="Times New Roman"/>
          <w:spacing w:val="-3"/>
          <w:position w:val="-1"/>
          <w:lang w:val="pt-PT"/>
        </w:rPr>
        <w:t xml:space="preserve">e si a </w:t>
      </w:r>
      <w:r w:rsidR="008C3BEB" w:rsidRPr="002A339C">
        <w:rPr>
          <w:rFonts w:ascii="Times New Roman" w:eastAsia="Times New Roman" w:hAnsi="Times New Roman" w:cs="Times New Roman"/>
          <w:spacing w:val="-3"/>
          <w:position w:val="-1"/>
          <w:lang w:val="pt-PT"/>
        </w:rPr>
        <w:t xml:space="preserve">  </w:t>
      </w:r>
      <w:r w:rsidRPr="002A339C">
        <w:rPr>
          <w:rFonts w:ascii="Times New Roman" w:eastAsia="Times New Roman" w:hAnsi="Times New Roman" w:cs="Times New Roman"/>
          <w:spacing w:val="-3"/>
          <w:position w:val="-1"/>
          <w:lang w:val="pt-PT"/>
        </w:rPr>
        <w:t>pardoselilor din zonele delucru</w:t>
      </w:r>
      <w:r w:rsidRPr="002A339C">
        <w:rPr>
          <w:rFonts w:ascii="Times New Roman" w:eastAsia="Times New Roman" w:hAnsi="Times New Roman" w:cs="Times New Roman"/>
          <w:position w:val="-1"/>
          <w:lang w:val="pt-PT"/>
        </w:rPr>
        <w:t>;</w:t>
      </w:r>
    </w:p>
    <w:p w:rsidR="00CA713F" w:rsidRPr="002A339C" w:rsidRDefault="00CA713F" w:rsidP="002807EB">
      <w:pPr>
        <w:pStyle w:val="ListParagraph"/>
        <w:numPr>
          <w:ilvl w:val="0"/>
          <w:numId w:val="116"/>
        </w:numPr>
        <w:tabs>
          <w:tab w:val="left" w:pos="709"/>
        </w:tabs>
        <w:spacing w:after="0" w:line="240" w:lineRule="auto"/>
        <w:jc w:val="both"/>
        <w:rPr>
          <w:rFonts w:ascii="Times New Roman" w:eastAsia="Times New Roman" w:hAnsi="Times New Roman" w:cs="Times New Roman"/>
          <w:position w:val="-1"/>
          <w:lang w:val="pt-PT"/>
        </w:rPr>
      </w:pPr>
      <w:r w:rsidRPr="002A339C">
        <w:rPr>
          <w:rFonts w:ascii="Times New Roman" w:eastAsia="Times New Roman" w:hAnsi="Times New Roman" w:cs="Times New Roman"/>
          <w:position w:val="-1"/>
          <w:lang w:val="pt-PT"/>
        </w:rPr>
        <w:t>racirea cenușii</w:t>
      </w:r>
    </w:p>
    <w:p w:rsidR="00CA713F" w:rsidRPr="002A339C" w:rsidRDefault="00CA713F" w:rsidP="002807EB">
      <w:pPr>
        <w:pStyle w:val="ListParagraph"/>
        <w:numPr>
          <w:ilvl w:val="0"/>
          <w:numId w:val="116"/>
        </w:numPr>
        <w:tabs>
          <w:tab w:val="left" w:pos="709"/>
        </w:tabs>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position w:val="-1"/>
          <w:lang w:val="pt-PT"/>
        </w:rPr>
        <w:t>agent de racire in procesul de distilare</w:t>
      </w:r>
    </w:p>
    <w:p w:rsidR="00CA713F" w:rsidRPr="002A339C" w:rsidRDefault="00CA713F" w:rsidP="002807EB">
      <w:pPr>
        <w:numPr>
          <w:ilvl w:val="0"/>
          <w:numId w:val="116"/>
        </w:num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position w:val="-1"/>
          <w:lang w:val="it-IT"/>
        </w:rPr>
        <w:t>scop</w:t>
      </w:r>
      <w:r w:rsidRPr="002A339C">
        <w:rPr>
          <w:rFonts w:ascii="Times New Roman" w:eastAsia="Times New Roman" w:hAnsi="Times New Roman" w:cs="Times New Roman"/>
          <w:spacing w:val="-6"/>
          <w:position w:val="-1"/>
          <w:lang w:val="it-IT"/>
        </w:rPr>
        <w:t xml:space="preserve"> </w:t>
      </w:r>
      <w:r w:rsidRPr="002A339C">
        <w:rPr>
          <w:rFonts w:ascii="Times New Roman" w:eastAsia="Times New Roman" w:hAnsi="Times New Roman" w:cs="Times New Roman"/>
          <w:position w:val="-1"/>
          <w:lang w:val="it-IT"/>
        </w:rPr>
        <w:t>i</w:t>
      </w:r>
      <w:r w:rsidRPr="002A339C">
        <w:rPr>
          <w:rFonts w:ascii="Times New Roman" w:eastAsia="Times New Roman" w:hAnsi="Times New Roman" w:cs="Times New Roman"/>
          <w:spacing w:val="-1"/>
          <w:position w:val="-1"/>
          <w:lang w:val="it-IT"/>
        </w:rPr>
        <w:t>g</w:t>
      </w:r>
      <w:r w:rsidRPr="002A339C">
        <w:rPr>
          <w:rFonts w:ascii="Times New Roman" w:eastAsia="Times New Roman" w:hAnsi="Times New Roman" w:cs="Times New Roman"/>
          <w:position w:val="-1"/>
          <w:lang w:val="it-IT"/>
        </w:rPr>
        <w:t>i</w:t>
      </w:r>
      <w:r w:rsidRPr="002A339C">
        <w:rPr>
          <w:rFonts w:ascii="Times New Roman" w:eastAsia="Times New Roman" w:hAnsi="Times New Roman" w:cs="Times New Roman"/>
          <w:spacing w:val="-1"/>
          <w:position w:val="-1"/>
          <w:lang w:val="it-IT"/>
        </w:rPr>
        <w:t>e</w:t>
      </w:r>
      <w:r w:rsidRPr="002A339C">
        <w:rPr>
          <w:rFonts w:ascii="Times New Roman" w:eastAsia="Times New Roman" w:hAnsi="Times New Roman" w:cs="Times New Roman"/>
          <w:position w:val="-1"/>
          <w:lang w:val="it-IT"/>
        </w:rPr>
        <w:t>nico –</w:t>
      </w:r>
      <w:r w:rsidRPr="002A339C">
        <w:rPr>
          <w:rFonts w:ascii="Times New Roman" w:eastAsia="Times New Roman" w:hAnsi="Times New Roman" w:cs="Times New Roman"/>
          <w:spacing w:val="-1"/>
          <w:position w:val="-1"/>
          <w:lang w:val="it-IT"/>
        </w:rPr>
        <w:t xml:space="preserve"> </w:t>
      </w:r>
      <w:r w:rsidRPr="002A339C">
        <w:rPr>
          <w:rFonts w:ascii="Times New Roman" w:eastAsia="Times New Roman" w:hAnsi="Times New Roman" w:cs="Times New Roman"/>
          <w:position w:val="-1"/>
          <w:lang w:val="it-IT"/>
        </w:rPr>
        <w:t>sa</w:t>
      </w:r>
      <w:r w:rsidRPr="002A339C">
        <w:rPr>
          <w:rFonts w:ascii="Times New Roman" w:eastAsia="Times New Roman" w:hAnsi="Times New Roman" w:cs="Times New Roman"/>
          <w:spacing w:val="-1"/>
          <w:position w:val="-1"/>
          <w:lang w:val="it-IT"/>
        </w:rPr>
        <w:t>n</w:t>
      </w:r>
      <w:r w:rsidRPr="002A339C">
        <w:rPr>
          <w:rFonts w:ascii="Times New Roman" w:eastAsia="Times New Roman" w:hAnsi="Times New Roman" w:cs="Times New Roman"/>
          <w:position w:val="-1"/>
          <w:lang w:val="it-IT"/>
        </w:rPr>
        <w:t>i</w:t>
      </w:r>
      <w:r w:rsidRPr="002A339C">
        <w:rPr>
          <w:rFonts w:ascii="Times New Roman" w:eastAsia="Times New Roman" w:hAnsi="Times New Roman" w:cs="Times New Roman"/>
          <w:spacing w:val="-1"/>
          <w:position w:val="-1"/>
          <w:lang w:val="it-IT"/>
        </w:rPr>
        <w:t>t</w:t>
      </w:r>
      <w:r w:rsidRPr="002A339C">
        <w:rPr>
          <w:rFonts w:ascii="Times New Roman" w:eastAsia="Times New Roman" w:hAnsi="Times New Roman" w:cs="Times New Roman"/>
          <w:position w:val="-1"/>
          <w:lang w:val="it-IT"/>
        </w:rPr>
        <w:t>ar;</w:t>
      </w:r>
    </w:p>
    <w:p w:rsidR="00CA713F" w:rsidRPr="002A339C" w:rsidRDefault="00297D11" w:rsidP="002807EB">
      <w:pPr>
        <w:numPr>
          <w:ilvl w:val="0"/>
          <w:numId w:val="116"/>
        </w:numPr>
        <w:tabs>
          <w:tab w:val="left" w:pos="709"/>
          <w:tab w:val="left" w:pos="1418"/>
          <w:tab w:val="left" w:pos="8222"/>
          <w:tab w:val="left" w:pos="9356"/>
        </w:tabs>
        <w:spacing w:after="0" w:line="240" w:lineRule="auto"/>
        <w:ind w:right="141"/>
        <w:contextualSpacing/>
        <w:jc w:val="both"/>
        <w:rPr>
          <w:rFonts w:ascii="Times New Roman" w:eastAsia="Times New Roman" w:hAnsi="Times New Roman" w:cs="Times New Roman"/>
          <w:lang w:val="it-IT"/>
        </w:rPr>
      </w:pPr>
      <w:r w:rsidRPr="002A339C">
        <w:rPr>
          <w:rFonts w:ascii="Times New Roman" w:eastAsia="Times New Roman" w:hAnsi="Times New Roman" w:cs="Times New Roman"/>
          <w:bCs/>
          <w:color w:val="000000"/>
          <w:lang w:eastAsia="ro-RO"/>
        </w:rPr>
        <w:t>Rezerva PSI-</w:t>
      </w:r>
      <w:r w:rsidR="00CA713F" w:rsidRPr="002A339C">
        <w:rPr>
          <w:rFonts w:ascii="Times New Roman" w:eastAsia="Times New Roman" w:hAnsi="Times New Roman" w:cs="Times New Roman"/>
          <w:position w:val="-1"/>
          <w:lang w:val="it-IT"/>
        </w:rPr>
        <w:t>stingerea</w:t>
      </w:r>
      <w:r w:rsidR="00CA713F" w:rsidRPr="002A339C">
        <w:rPr>
          <w:rFonts w:ascii="Times New Roman" w:eastAsia="Times New Roman" w:hAnsi="Times New Roman" w:cs="Times New Roman"/>
          <w:spacing w:val="-8"/>
          <w:position w:val="-1"/>
          <w:lang w:val="it-IT"/>
        </w:rPr>
        <w:t xml:space="preserve"> </w:t>
      </w:r>
      <w:r w:rsidR="00CA713F" w:rsidRPr="002A339C">
        <w:rPr>
          <w:rFonts w:ascii="Times New Roman" w:eastAsia="Times New Roman" w:hAnsi="Times New Roman" w:cs="Times New Roman"/>
          <w:position w:val="-1"/>
          <w:lang w:val="it-IT"/>
        </w:rPr>
        <w:t>i</w:t>
      </w:r>
      <w:r w:rsidR="00CA713F" w:rsidRPr="002A339C">
        <w:rPr>
          <w:rFonts w:ascii="Times New Roman" w:eastAsia="Times New Roman" w:hAnsi="Times New Roman" w:cs="Times New Roman"/>
          <w:spacing w:val="-1"/>
          <w:position w:val="-1"/>
          <w:lang w:val="it-IT"/>
        </w:rPr>
        <w:t>n</w:t>
      </w:r>
      <w:r w:rsidR="00CA713F" w:rsidRPr="002A339C">
        <w:rPr>
          <w:rFonts w:ascii="Times New Roman" w:eastAsia="Times New Roman" w:hAnsi="Times New Roman" w:cs="Times New Roman"/>
          <w:position w:val="-1"/>
          <w:lang w:val="it-IT"/>
        </w:rPr>
        <w:t>cendiilor.</w:t>
      </w:r>
    </w:p>
    <w:p w:rsidR="00CA713F" w:rsidRPr="002A339C" w:rsidRDefault="00CA713F" w:rsidP="002807EB">
      <w:pPr>
        <w:numPr>
          <w:ilvl w:val="0"/>
          <w:numId w:val="113"/>
        </w:numPr>
        <w:tabs>
          <w:tab w:val="left" w:pos="993"/>
          <w:tab w:val="left" w:pos="1985"/>
          <w:tab w:val="left" w:pos="8222"/>
          <w:tab w:val="left" w:pos="9356"/>
        </w:tabs>
        <w:spacing w:after="0" w:line="240" w:lineRule="auto"/>
        <w:ind w:left="0" w:right="142" w:firstLine="0"/>
        <w:contextualSpacing/>
        <w:jc w:val="both"/>
        <w:rPr>
          <w:rFonts w:ascii="Times New Roman" w:eastAsia="Times New Roman" w:hAnsi="Times New Roman" w:cs="Times New Roman"/>
          <w:b/>
          <w:bCs/>
          <w:i/>
          <w:color w:val="000000"/>
          <w:lang w:eastAsia="ro-RO"/>
        </w:rPr>
      </w:pPr>
      <w:r w:rsidRPr="002A339C">
        <w:rPr>
          <w:rFonts w:ascii="Times New Roman" w:eastAsia="Times New Roman" w:hAnsi="Times New Roman" w:cs="Times New Roman"/>
          <w:iCs/>
          <w:lang w:val="en-GB"/>
        </w:rPr>
        <w:t>Alimentarea cu apa</w:t>
      </w:r>
      <w:r w:rsidRPr="002A339C">
        <w:rPr>
          <w:rFonts w:ascii="Times New Roman" w:eastAsia="Times New Roman" w:hAnsi="Times New Roman" w:cs="Times New Roman"/>
          <w:iCs/>
          <w:u w:val="single"/>
          <w:lang w:val="en-GB"/>
        </w:rPr>
        <w:t xml:space="preserve"> </w:t>
      </w:r>
      <w:r w:rsidRPr="002A339C">
        <w:rPr>
          <w:rFonts w:ascii="Times New Roman" w:eastAsia="Times New Roman" w:hAnsi="Times New Roman" w:cs="Times New Roman"/>
          <w:lang w:val="es-ES"/>
        </w:rPr>
        <w:t>este asigurata prin bransament(PEHD 100, Dn de 110mm, Lungimea de 175 m) la reteaua de alimentare cu apa potabila a municipiului Iasi.Rețeaua de distribuție în incintă este realizată din conducte PEHD, cu diametru de 75 mm și lungimea de 110m.</w:t>
      </w:r>
    </w:p>
    <w:p w:rsidR="00CA713F" w:rsidRPr="002A339C" w:rsidRDefault="00CA713F" w:rsidP="00E37E96">
      <w:pPr>
        <w:tabs>
          <w:tab w:val="left" w:pos="993"/>
          <w:tab w:val="left" w:pos="1985"/>
          <w:tab w:val="left" w:pos="8222"/>
          <w:tab w:val="left" w:pos="9356"/>
        </w:tabs>
        <w:spacing w:after="0" w:line="240" w:lineRule="auto"/>
        <w:ind w:right="142"/>
        <w:jc w:val="both"/>
        <w:rPr>
          <w:rFonts w:ascii="Times New Roman" w:eastAsia="Times New Roman" w:hAnsi="Times New Roman" w:cs="Times New Roman"/>
          <w:lang w:val="es-ES"/>
        </w:rPr>
      </w:pPr>
      <w:r w:rsidRPr="002A339C">
        <w:rPr>
          <w:rFonts w:ascii="Times New Roman" w:eastAsia="Times New Roman" w:hAnsi="Times New Roman" w:cs="Times New Roman"/>
          <w:lang w:val="es-ES"/>
        </w:rPr>
        <w:t xml:space="preserve">Prin autorizația de gospodărire a apelor nr.196 din 18.09.2015 emisă de </w:t>
      </w:r>
      <w:r w:rsidRPr="002A339C">
        <w:rPr>
          <w:rFonts w:ascii="Times New Roman" w:eastAsia="Times New Roman" w:hAnsi="Times New Roman" w:cs="Times New Roman"/>
          <w:b/>
          <w:lang w:val="es-ES"/>
        </w:rPr>
        <w:t>APELE ROMÂNE –Administrația Bazinală de Apă Prut-Bârlad,</w:t>
      </w:r>
      <w:r w:rsidRPr="002A339C">
        <w:rPr>
          <w:rFonts w:ascii="Times New Roman" w:eastAsia="Times New Roman" w:hAnsi="Times New Roman" w:cs="Times New Roman"/>
          <w:lang w:val="es-ES"/>
        </w:rPr>
        <w:t xml:space="preserve"> pentru Eliminarea și valorificarea deșeurilor periculoase și nepericuloase prin incinerare și distilare, localitatea Vlădiceni, comuna Tomești, județul Iași, au fost autorizate următoarele debite de apă:</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mediu</w:t>
      </w:r>
      <w:r w:rsidRPr="002A339C">
        <w:rPr>
          <w:rFonts w:ascii="Times New Roman" w:eastAsia="Times New Roman" w:hAnsi="Times New Roman" w:cs="Times New Roman"/>
          <w:bCs/>
          <w:color w:val="000000"/>
          <w:lang w:eastAsia="ro-RO"/>
        </w:rPr>
        <w:t>₌3,87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maxim</w:t>
      </w:r>
      <w:r w:rsidRPr="002A339C">
        <w:rPr>
          <w:rFonts w:ascii="Times New Roman" w:eastAsia="Times New Roman" w:hAnsi="Times New Roman" w:cs="Times New Roman"/>
          <w:bCs/>
          <w:color w:val="000000"/>
          <w:lang w:eastAsia="ro-RO"/>
        </w:rPr>
        <w:t>₌5,03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or.maxim</w:t>
      </w:r>
      <w:r w:rsidRPr="002A339C">
        <w:rPr>
          <w:rFonts w:ascii="Times New Roman" w:eastAsia="Times New Roman" w:hAnsi="Times New Roman" w:cs="Times New Roman"/>
          <w:bCs/>
          <w:color w:val="000000"/>
          <w:lang w:eastAsia="ro-RO"/>
        </w:rPr>
        <w:t>₌0,52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/h, din care:</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Potabil și igienico sanitar</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mediu</w:t>
      </w:r>
      <w:r w:rsidRPr="002A339C">
        <w:rPr>
          <w:rFonts w:ascii="Times New Roman" w:eastAsia="Times New Roman" w:hAnsi="Times New Roman" w:cs="Times New Roman"/>
          <w:bCs/>
          <w:color w:val="000000"/>
          <w:lang w:eastAsia="ro-RO"/>
        </w:rPr>
        <w:t>₌2,95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maxim</w:t>
      </w:r>
      <w:r w:rsidRPr="002A339C">
        <w:rPr>
          <w:rFonts w:ascii="Times New Roman" w:eastAsia="Times New Roman" w:hAnsi="Times New Roman" w:cs="Times New Roman"/>
          <w:bCs/>
          <w:color w:val="000000"/>
          <w:lang w:eastAsia="ro-RO"/>
        </w:rPr>
        <w:t>₌3,83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or.maxim</w:t>
      </w:r>
      <w:r w:rsidRPr="002A339C">
        <w:rPr>
          <w:rFonts w:ascii="Times New Roman" w:eastAsia="Times New Roman" w:hAnsi="Times New Roman" w:cs="Times New Roman"/>
          <w:bCs/>
          <w:color w:val="000000"/>
          <w:lang w:eastAsia="ro-RO"/>
        </w:rPr>
        <w:t>₌0,32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/h,</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tehnologic</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mediu</w:t>
      </w:r>
      <w:r w:rsidRPr="002A339C">
        <w:rPr>
          <w:rFonts w:ascii="Times New Roman" w:eastAsia="Times New Roman" w:hAnsi="Times New Roman" w:cs="Times New Roman"/>
          <w:bCs/>
          <w:color w:val="000000"/>
          <w:lang w:eastAsia="ro-RO"/>
        </w:rPr>
        <w:t>₌0,92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CA713F" w:rsidRPr="002A339C" w:rsidRDefault="00CA713F" w:rsidP="00E37E96">
      <w:pPr>
        <w:tabs>
          <w:tab w:val="left" w:pos="993"/>
          <w:tab w:val="left" w:pos="1985"/>
          <w:tab w:val="left" w:pos="8222"/>
          <w:tab w:val="left" w:pos="9356"/>
        </w:tabs>
        <w:spacing w:after="0" w:line="240" w:lineRule="auto"/>
        <w:ind w:left="435"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zi maxim</w:t>
      </w:r>
      <w:r w:rsidRPr="002A339C">
        <w:rPr>
          <w:rFonts w:ascii="Times New Roman" w:eastAsia="Times New Roman" w:hAnsi="Times New Roman" w:cs="Times New Roman"/>
          <w:bCs/>
          <w:color w:val="000000"/>
          <w:lang w:eastAsia="ro-RO"/>
        </w:rPr>
        <w:t>₌1,2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/zi</w:t>
      </w:r>
    </w:p>
    <w:p w:rsidR="00CA713F" w:rsidRPr="002A339C" w:rsidRDefault="00CA713F" w:rsidP="00E37E96">
      <w:pPr>
        <w:tabs>
          <w:tab w:val="left" w:pos="993"/>
          <w:tab w:val="left" w:pos="1985"/>
          <w:tab w:val="left" w:pos="8222"/>
          <w:tab w:val="left" w:pos="9356"/>
        </w:tabs>
        <w:spacing w:after="0" w:line="240" w:lineRule="auto"/>
        <w:ind w:left="435" w:right="141"/>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Q</w:t>
      </w:r>
      <w:r w:rsidRPr="002A339C">
        <w:rPr>
          <w:rFonts w:ascii="Times New Roman" w:eastAsia="Times New Roman" w:hAnsi="Times New Roman" w:cs="Times New Roman"/>
          <w:bCs/>
          <w:color w:val="000000"/>
          <w:vertAlign w:val="subscript"/>
          <w:lang w:eastAsia="ro-RO"/>
        </w:rPr>
        <w:t>or.maxim</w:t>
      </w:r>
      <w:r w:rsidRPr="002A339C">
        <w:rPr>
          <w:rFonts w:ascii="Times New Roman" w:eastAsia="Times New Roman" w:hAnsi="Times New Roman" w:cs="Times New Roman"/>
          <w:bCs/>
          <w:color w:val="000000"/>
          <w:lang w:eastAsia="ro-RO"/>
        </w:rPr>
        <w:t>₌0,20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/h,</w:t>
      </w:r>
    </w:p>
    <w:p w:rsidR="00CA713F" w:rsidRPr="002A339C" w:rsidRDefault="00CA713F" w:rsidP="00E37E96">
      <w:pPr>
        <w:tabs>
          <w:tab w:val="left" w:pos="993"/>
          <w:tab w:val="left" w:pos="1985"/>
          <w:tab w:val="left" w:pos="8222"/>
          <w:tab w:val="left" w:pos="9356"/>
        </w:tabs>
        <w:spacing w:after="0" w:line="240" w:lineRule="auto"/>
        <w:ind w:left="435" w:right="141"/>
        <w:jc w:val="both"/>
        <w:rPr>
          <w:rFonts w:ascii="Times New Roman" w:eastAsia="Times New Roman" w:hAnsi="Times New Roman" w:cs="Times New Roman"/>
          <w:b/>
          <w:bCs/>
          <w:i/>
          <w:color w:val="000000"/>
          <w:lang w:eastAsia="ro-RO"/>
        </w:rPr>
      </w:pPr>
    </w:p>
    <w:p w:rsidR="00CA713F" w:rsidRPr="002A339C" w:rsidRDefault="00CA713F" w:rsidP="00E37E96">
      <w:pPr>
        <w:tabs>
          <w:tab w:val="left" w:pos="993"/>
          <w:tab w:val="left" w:pos="1985"/>
          <w:tab w:val="left" w:pos="8222"/>
          <w:tab w:val="left" w:pos="9356"/>
        </w:tabs>
        <w:spacing w:after="0" w:line="240" w:lineRule="auto"/>
        <w:ind w:right="142"/>
        <w:jc w:val="both"/>
        <w:rPr>
          <w:rFonts w:ascii="Times New Roman" w:eastAsia="Times New Roman" w:hAnsi="Times New Roman" w:cs="Times New Roman"/>
          <w:bCs/>
          <w:color w:val="000000"/>
          <w:lang w:eastAsia="ro-RO"/>
        </w:rPr>
      </w:pPr>
      <w:r w:rsidRPr="002A339C">
        <w:rPr>
          <w:rFonts w:ascii="Times New Roman" w:eastAsia="Times New Roman" w:hAnsi="Times New Roman" w:cs="Times New Roman"/>
          <w:bCs/>
          <w:color w:val="000000"/>
          <w:lang w:eastAsia="ro-RO"/>
        </w:rPr>
        <w:t>Apa pentru stingerea incendiilor este stocată într-un rezervor de beton, subteran, cu o capacitate de 10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 La partea superioară a rezervorului se află o încăpere subterană în care este montată o instalație de tip hidrofor care asigură presiunea apei necesară pentru alimentarea celor 4 hidranți cu diametrul de 50mm amplasați în hala incineratorului.Hidroforul este dotat cu o electropompă centrifugă SPERONI, având caracteristicele Q₌18 m</w:t>
      </w:r>
      <w:r w:rsidRPr="002A339C">
        <w:rPr>
          <w:rFonts w:ascii="Times New Roman" w:eastAsia="Times New Roman" w:hAnsi="Times New Roman" w:cs="Times New Roman"/>
          <w:bCs/>
          <w:color w:val="000000"/>
          <w:vertAlign w:val="superscript"/>
          <w:lang w:eastAsia="ro-RO"/>
        </w:rPr>
        <w:t>3</w:t>
      </w:r>
      <w:r w:rsidRPr="002A339C">
        <w:rPr>
          <w:rFonts w:ascii="Times New Roman" w:eastAsia="Times New Roman" w:hAnsi="Times New Roman" w:cs="Times New Roman"/>
          <w:bCs/>
          <w:color w:val="000000"/>
          <w:lang w:eastAsia="ro-RO"/>
        </w:rPr>
        <w:t>/h, H max₌56 CA, n₌2850 rot/min, p₌4kW și un vas de expansiune Elbi de 24 l.</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Cs/>
          <w:i/>
          <w:color w:val="000000"/>
          <w:lang w:eastAsia="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418"/>
        <w:gridCol w:w="2409"/>
        <w:gridCol w:w="1710"/>
        <w:gridCol w:w="2543"/>
      </w:tblGrid>
      <w:tr w:rsidR="00CA713F" w:rsidRPr="002A339C" w:rsidTr="00CA713F">
        <w:tc>
          <w:tcPr>
            <w:tcW w:w="1843" w:type="dxa"/>
            <w:tcBorders>
              <w:top w:val="single" w:sz="18" w:space="0" w:color="008000"/>
              <w:left w:val="single" w:sz="18" w:space="0" w:color="008000"/>
              <w:bottom w:val="single" w:sz="18" w:space="0" w:color="008000"/>
              <w:right w:val="single" w:sz="4" w:space="0" w:color="auto"/>
            </w:tcBorders>
            <w:shd w:val="pct20" w:color="000000" w:fill="FFFFFF"/>
            <w:vAlign w:val="center"/>
          </w:tcPr>
          <w:p w:rsidR="00CA713F" w:rsidRPr="002A339C" w:rsidRDefault="00CA713F" w:rsidP="00E37E96">
            <w:pPr>
              <w:spacing w:after="0" w:line="240" w:lineRule="auto"/>
              <w:jc w:val="center"/>
              <w:rPr>
                <w:rFonts w:ascii="Times New Roman" w:eastAsia="Times New Roman" w:hAnsi="Times New Roman" w:cs="Times New Roman"/>
                <w:b/>
                <w:bCs/>
              </w:rPr>
            </w:pPr>
            <w:r w:rsidRPr="002A339C">
              <w:rPr>
                <w:rFonts w:ascii="Times New Roman" w:eastAsia="Times New Roman" w:hAnsi="Times New Roman" w:cs="Times New Roman"/>
                <w:b/>
                <w:bCs/>
              </w:rPr>
              <w:t>Sursa de alimentare cu apa (de ex. rau, ape subterane, retea urbana)</w:t>
            </w:r>
          </w:p>
        </w:tc>
        <w:tc>
          <w:tcPr>
            <w:tcW w:w="1418"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CA713F" w:rsidRPr="002A339C" w:rsidRDefault="00CA713F" w:rsidP="00E37E96">
            <w:pPr>
              <w:spacing w:after="0" w:line="240" w:lineRule="auto"/>
              <w:jc w:val="center"/>
              <w:rPr>
                <w:rFonts w:ascii="Times New Roman" w:eastAsia="Times New Roman" w:hAnsi="Times New Roman" w:cs="Times New Roman"/>
                <w:b/>
                <w:bCs/>
              </w:rPr>
            </w:pPr>
            <w:r w:rsidRPr="002A339C">
              <w:rPr>
                <w:rFonts w:ascii="Times New Roman" w:eastAsia="Times New Roman" w:hAnsi="Times New Roman" w:cs="Times New Roman"/>
                <w:b/>
                <w:bCs/>
              </w:rPr>
              <w:t>Volum de apa prelevat (m</w:t>
            </w:r>
            <w:r w:rsidRPr="002A339C">
              <w:rPr>
                <w:rFonts w:ascii="Times New Roman" w:eastAsia="Times New Roman" w:hAnsi="Times New Roman" w:cs="Times New Roman"/>
                <w:b/>
                <w:bCs/>
                <w:vertAlign w:val="superscript"/>
              </w:rPr>
              <w:t>3</w:t>
            </w:r>
            <w:r w:rsidRPr="002A339C">
              <w:rPr>
                <w:rFonts w:ascii="Times New Roman" w:eastAsia="Times New Roman" w:hAnsi="Times New Roman" w:cs="Times New Roman"/>
                <w:b/>
                <w:bCs/>
              </w:rPr>
              <w:t>/an)</w:t>
            </w:r>
          </w:p>
        </w:tc>
        <w:tc>
          <w:tcPr>
            <w:tcW w:w="2409"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CA713F" w:rsidRPr="002A339C" w:rsidRDefault="00CA713F" w:rsidP="00E37E96">
            <w:pPr>
              <w:spacing w:after="0" w:line="240" w:lineRule="auto"/>
              <w:jc w:val="center"/>
              <w:rPr>
                <w:rFonts w:ascii="Times New Roman" w:eastAsia="Times New Roman" w:hAnsi="Times New Roman" w:cs="Times New Roman"/>
                <w:b/>
                <w:bCs/>
              </w:rPr>
            </w:pPr>
            <w:r w:rsidRPr="002A339C">
              <w:rPr>
                <w:rFonts w:ascii="Times New Roman" w:eastAsia="Times New Roman" w:hAnsi="Times New Roman" w:cs="Times New Roman"/>
                <w:b/>
                <w:bCs/>
              </w:rPr>
              <w:t>Utilizari pe faze ale procesului</w:t>
            </w:r>
          </w:p>
        </w:tc>
        <w:tc>
          <w:tcPr>
            <w:tcW w:w="1710"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CA713F" w:rsidRPr="002A339C" w:rsidRDefault="00CA713F" w:rsidP="00E37E96">
            <w:pPr>
              <w:spacing w:after="0" w:line="240" w:lineRule="auto"/>
              <w:jc w:val="center"/>
              <w:rPr>
                <w:rFonts w:ascii="Times New Roman" w:eastAsia="Times New Roman" w:hAnsi="Times New Roman" w:cs="Times New Roman"/>
                <w:b/>
                <w:bCs/>
                <w:highlight w:val="yellow"/>
              </w:rPr>
            </w:pPr>
            <w:r w:rsidRPr="002A339C">
              <w:rPr>
                <w:rFonts w:ascii="Times New Roman" w:eastAsia="Times New Roman" w:hAnsi="Times New Roman" w:cs="Times New Roman"/>
                <w:b/>
                <w:bCs/>
              </w:rPr>
              <w:t>% de recircularea apei pe faze ale procesului</w:t>
            </w:r>
          </w:p>
        </w:tc>
        <w:tc>
          <w:tcPr>
            <w:tcW w:w="2543"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CA713F" w:rsidRPr="002A339C" w:rsidRDefault="00CA713F" w:rsidP="00E37E96">
            <w:pPr>
              <w:spacing w:after="0" w:line="240" w:lineRule="auto"/>
              <w:jc w:val="center"/>
              <w:rPr>
                <w:rFonts w:ascii="Times New Roman" w:eastAsia="Times New Roman" w:hAnsi="Times New Roman" w:cs="Times New Roman"/>
                <w:b/>
                <w:bCs/>
                <w:highlight w:val="yellow"/>
              </w:rPr>
            </w:pPr>
            <w:r w:rsidRPr="002A339C">
              <w:rPr>
                <w:rFonts w:ascii="Times New Roman" w:eastAsia="Times New Roman" w:hAnsi="Times New Roman" w:cs="Times New Roman"/>
                <w:b/>
                <w:bCs/>
              </w:rPr>
              <w:t>% apa reintrodusa de la statia de epurare in proces pentru faza respectiva</w:t>
            </w:r>
          </w:p>
        </w:tc>
      </w:tr>
      <w:tr w:rsidR="00CA713F" w:rsidRPr="002A339C" w:rsidTr="00CA713F">
        <w:tc>
          <w:tcPr>
            <w:tcW w:w="1843" w:type="dxa"/>
            <w:vMerge w:val="restart"/>
            <w:tcBorders>
              <w:top w:val="single" w:sz="4" w:space="0" w:color="auto"/>
              <w:left w:val="single" w:sz="18" w:space="0" w:color="008000"/>
              <w:right w:val="single" w:sz="4" w:space="0" w:color="auto"/>
            </w:tcBorders>
          </w:tcPr>
          <w:p w:rsidR="00CA713F" w:rsidRPr="002A339C" w:rsidRDefault="00CA713F"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Retea urbana</w:t>
            </w:r>
          </w:p>
        </w:tc>
        <w:tc>
          <w:tcPr>
            <w:tcW w:w="1418"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90</w:t>
            </w:r>
          </w:p>
        </w:tc>
        <w:tc>
          <w:tcPr>
            <w:tcW w:w="2409"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Igenizare containere si echipamente</w:t>
            </w:r>
          </w:p>
        </w:tc>
        <w:tc>
          <w:tcPr>
            <w:tcW w:w="1710"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2543" w:type="dxa"/>
            <w:tcBorders>
              <w:top w:val="single" w:sz="4" w:space="0" w:color="auto"/>
              <w:left w:val="single" w:sz="4" w:space="0" w:color="auto"/>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w:t>
            </w:r>
          </w:p>
        </w:tc>
      </w:tr>
      <w:tr w:rsidR="00CA713F" w:rsidRPr="002A339C" w:rsidTr="00CA713F">
        <w:tc>
          <w:tcPr>
            <w:tcW w:w="1843" w:type="dxa"/>
            <w:vMerge/>
            <w:tcBorders>
              <w:left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38</w:t>
            </w:r>
          </w:p>
        </w:tc>
        <w:tc>
          <w:tcPr>
            <w:tcW w:w="2409"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Igenizare pardoseli</w:t>
            </w:r>
          </w:p>
        </w:tc>
        <w:tc>
          <w:tcPr>
            <w:tcW w:w="1710"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p>
        </w:tc>
        <w:tc>
          <w:tcPr>
            <w:tcW w:w="2543" w:type="dxa"/>
            <w:tcBorders>
              <w:top w:val="single" w:sz="4" w:space="0" w:color="auto"/>
              <w:left w:val="single" w:sz="4" w:space="0" w:color="auto"/>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w:t>
            </w:r>
          </w:p>
        </w:tc>
      </w:tr>
      <w:tr w:rsidR="00CA713F" w:rsidRPr="002A339C" w:rsidTr="00CA713F">
        <w:tc>
          <w:tcPr>
            <w:tcW w:w="1843" w:type="dxa"/>
            <w:vMerge/>
            <w:tcBorders>
              <w:left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150</w:t>
            </w:r>
          </w:p>
        </w:tc>
        <w:tc>
          <w:tcPr>
            <w:tcW w:w="2409"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Racire cenușa</w:t>
            </w:r>
          </w:p>
        </w:tc>
        <w:tc>
          <w:tcPr>
            <w:tcW w:w="1710"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2543" w:type="dxa"/>
            <w:tcBorders>
              <w:top w:val="single" w:sz="4" w:space="0" w:color="auto"/>
              <w:left w:val="single" w:sz="4" w:space="0" w:color="auto"/>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w:t>
            </w:r>
          </w:p>
        </w:tc>
      </w:tr>
      <w:tr w:rsidR="00CA713F" w:rsidRPr="002A339C" w:rsidTr="00CA713F">
        <w:tc>
          <w:tcPr>
            <w:tcW w:w="1843" w:type="dxa"/>
            <w:vMerge/>
            <w:tcBorders>
              <w:left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360</w:t>
            </w:r>
          </w:p>
        </w:tc>
        <w:tc>
          <w:tcPr>
            <w:tcW w:w="2409"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Consum menajer</w:t>
            </w:r>
          </w:p>
        </w:tc>
        <w:tc>
          <w:tcPr>
            <w:tcW w:w="1710"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p>
        </w:tc>
        <w:tc>
          <w:tcPr>
            <w:tcW w:w="2543" w:type="dxa"/>
            <w:tcBorders>
              <w:top w:val="single" w:sz="4" w:space="0" w:color="auto"/>
              <w:left w:val="single" w:sz="4" w:space="0" w:color="auto"/>
              <w:bottom w:val="single" w:sz="18" w:space="0" w:color="008000"/>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w:t>
            </w:r>
          </w:p>
        </w:tc>
      </w:tr>
      <w:tr w:rsidR="00CA713F" w:rsidRPr="002A339C" w:rsidTr="00CA713F">
        <w:tc>
          <w:tcPr>
            <w:tcW w:w="1843" w:type="dxa"/>
            <w:vMerge/>
            <w:tcBorders>
              <w:left w:val="single" w:sz="18" w:space="0" w:color="008000"/>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150 </w:t>
            </w:r>
          </w:p>
        </w:tc>
        <w:tc>
          <w:tcPr>
            <w:tcW w:w="2409"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Agent de racire </w:t>
            </w:r>
          </w:p>
        </w:tc>
        <w:tc>
          <w:tcPr>
            <w:tcW w:w="1710"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100</w:t>
            </w:r>
          </w:p>
        </w:tc>
        <w:tc>
          <w:tcPr>
            <w:tcW w:w="2543" w:type="dxa"/>
            <w:tcBorders>
              <w:top w:val="single" w:sz="4" w:space="0" w:color="auto"/>
              <w:left w:val="single" w:sz="4" w:space="0" w:color="auto"/>
              <w:bottom w:val="single" w:sz="18" w:space="0" w:color="008000"/>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w:t>
            </w:r>
          </w:p>
        </w:tc>
      </w:tr>
      <w:tr w:rsidR="00CA713F" w:rsidRPr="002A339C" w:rsidTr="00CA713F">
        <w:tc>
          <w:tcPr>
            <w:tcW w:w="1843" w:type="dxa"/>
            <w:tcBorders>
              <w:top w:val="single" w:sz="4" w:space="0" w:color="auto"/>
              <w:left w:val="single" w:sz="18" w:space="0" w:color="008000"/>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Total</w:t>
            </w:r>
          </w:p>
        </w:tc>
        <w:tc>
          <w:tcPr>
            <w:tcW w:w="1418"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788</w:t>
            </w:r>
          </w:p>
        </w:tc>
        <w:tc>
          <w:tcPr>
            <w:tcW w:w="2409"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p>
        </w:tc>
        <w:tc>
          <w:tcPr>
            <w:tcW w:w="1710"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100</w:t>
            </w:r>
          </w:p>
        </w:tc>
        <w:tc>
          <w:tcPr>
            <w:tcW w:w="2543" w:type="dxa"/>
            <w:tcBorders>
              <w:top w:val="single" w:sz="4" w:space="0" w:color="auto"/>
              <w:left w:val="single" w:sz="4" w:space="0" w:color="auto"/>
              <w:bottom w:val="single" w:sz="18" w:space="0" w:color="008000"/>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w:t>
            </w:r>
          </w:p>
        </w:tc>
      </w:tr>
    </w:tbl>
    <w:p w:rsidR="009C490F" w:rsidRDefault="009C490F" w:rsidP="00E37E96">
      <w:pPr>
        <w:keepNext/>
        <w:spacing w:after="0" w:line="240" w:lineRule="auto"/>
        <w:jc w:val="both"/>
        <w:outlineLvl w:val="3"/>
        <w:rPr>
          <w:rFonts w:ascii="Times New Roman" w:eastAsia="Times New Roman" w:hAnsi="Times New Roman" w:cs="Times New Roman"/>
          <w:b/>
          <w:bCs/>
        </w:rPr>
      </w:pPr>
    </w:p>
    <w:p w:rsidR="00F20478" w:rsidRDefault="00F20478" w:rsidP="00E37E96">
      <w:pPr>
        <w:keepNext/>
        <w:spacing w:after="0" w:line="240" w:lineRule="auto"/>
        <w:jc w:val="both"/>
        <w:outlineLvl w:val="3"/>
        <w:rPr>
          <w:rFonts w:ascii="Times New Roman" w:eastAsia="Times New Roman" w:hAnsi="Times New Roman" w:cs="Times New Roman"/>
          <w:b/>
          <w:bCs/>
        </w:rPr>
      </w:pPr>
    </w:p>
    <w:p w:rsidR="00F20478" w:rsidRDefault="00F20478" w:rsidP="00E37E96">
      <w:pPr>
        <w:keepNext/>
        <w:spacing w:after="0" w:line="240" w:lineRule="auto"/>
        <w:jc w:val="both"/>
        <w:outlineLvl w:val="3"/>
        <w:rPr>
          <w:rFonts w:ascii="Times New Roman" w:eastAsia="Times New Roman" w:hAnsi="Times New Roman" w:cs="Times New Roman"/>
          <w:b/>
          <w:bCs/>
        </w:rPr>
      </w:pPr>
    </w:p>
    <w:p w:rsidR="00F20478" w:rsidRDefault="00F20478" w:rsidP="00E37E96">
      <w:pPr>
        <w:keepNext/>
        <w:spacing w:after="0" w:line="240" w:lineRule="auto"/>
        <w:jc w:val="both"/>
        <w:outlineLvl w:val="3"/>
        <w:rPr>
          <w:rFonts w:ascii="Times New Roman" w:eastAsia="Times New Roman" w:hAnsi="Times New Roman" w:cs="Times New Roman"/>
          <w:b/>
          <w:bCs/>
        </w:rPr>
      </w:pPr>
    </w:p>
    <w:p w:rsidR="00CA713F" w:rsidRPr="002A339C" w:rsidRDefault="001B06F7" w:rsidP="00E37E96">
      <w:pPr>
        <w:keepNext/>
        <w:spacing w:after="0" w:line="240" w:lineRule="auto"/>
        <w:jc w:val="both"/>
        <w:outlineLvl w:val="3"/>
        <w:rPr>
          <w:rFonts w:ascii="Times New Roman" w:eastAsia="Times New Roman" w:hAnsi="Times New Roman" w:cs="Times New Roman"/>
          <w:b/>
          <w:bCs/>
          <w:lang w:val="fr-FR"/>
        </w:rPr>
      </w:pPr>
      <w:r>
        <w:rPr>
          <w:rFonts w:ascii="Times New Roman" w:eastAsia="Times New Roman" w:hAnsi="Times New Roman" w:cs="Times New Roman"/>
          <w:b/>
          <w:bCs/>
        </w:rPr>
        <w:t>3.4.2.</w:t>
      </w:r>
      <w:r w:rsidR="00CA713F" w:rsidRPr="002A339C">
        <w:rPr>
          <w:rFonts w:ascii="Times New Roman" w:eastAsia="Times New Roman" w:hAnsi="Times New Roman" w:cs="Times New Roman"/>
          <w:b/>
          <w:bCs/>
        </w:rPr>
        <w:t xml:space="preserve"> </w:t>
      </w:r>
      <w:r w:rsidR="00CA713F" w:rsidRPr="002A339C">
        <w:rPr>
          <w:rFonts w:ascii="Times New Roman" w:eastAsia="Times New Roman" w:hAnsi="Times New Roman" w:cs="Times New Roman"/>
          <w:b/>
          <w:bCs/>
          <w:lang w:val="fr-FR"/>
        </w:rPr>
        <w:t>Compararea cu limitele existente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649"/>
        <w:gridCol w:w="6147"/>
      </w:tblGrid>
      <w:tr w:rsidR="00CA713F" w:rsidRPr="002A339C" w:rsidTr="00CA713F">
        <w:tc>
          <w:tcPr>
            <w:tcW w:w="2127" w:type="dxa"/>
            <w:tcBorders>
              <w:top w:val="single" w:sz="18" w:space="0" w:color="008000"/>
              <w:left w:val="single" w:sz="18" w:space="0" w:color="008000"/>
              <w:bottom w:val="single" w:sz="18" w:space="0" w:color="008000"/>
              <w:right w:val="single" w:sz="4" w:space="0" w:color="auto"/>
            </w:tcBorders>
            <w:shd w:val="pct20" w:color="000000" w:fill="FFFFFF"/>
            <w:vAlign w:val="center"/>
          </w:tcPr>
          <w:p w:rsidR="00CA713F" w:rsidRPr="002A339C" w:rsidRDefault="00CA713F"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Sursa valorii limita</w:t>
            </w:r>
          </w:p>
        </w:tc>
        <w:tc>
          <w:tcPr>
            <w:tcW w:w="1649"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CA713F" w:rsidRPr="002A339C" w:rsidRDefault="00CA713F"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Valoarea limita</w:t>
            </w:r>
          </w:p>
        </w:tc>
        <w:tc>
          <w:tcPr>
            <w:tcW w:w="6147"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CA713F" w:rsidRPr="002A339C" w:rsidRDefault="00CA713F" w:rsidP="00E37E96">
            <w:pPr>
              <w:spacing w:after="0" w:line="240" w:lineRule="auto"/>
              <w:rPr>
                <w:rFonts w:ascii="Times New Roman" w:eastAsia="Times New Roman" w:hAnsi="Times New Roman" w:cs="Times New Roman"/>
                <w:b/>
                <w:lang w:val="en-IE"/>
              </w:rPr>
            </w:pPr>
            <w:r w:rsidRPr="002A339C">
              <w:rPr>
                <w:rFonts w:ascii="Times New Roman" w:eastAsia="Times New Roman" w:hAnsi="Times New Roman" w:cs="Times New Roman"/>
                <w:b/>
                <w:lang w:val="en-IE"/>
              </w:rPr>
              <w:t>Performanta companiei</w:t>
            </w:r>
          </w:p>
        </w:tc>
      </w:tr>
      <w:tr w:rsidR="00CA713F" w:rsidRPr="002A339C" w:rsidTr="00CA713F">
        <w:trPr>
          <w:trHeight w:val="558"/>
        </w:trPr>
        <w:tc>
          <w:tcPr>
            <w:tcW w:w="9923" w:type="dxa"/>
            <w:gridSpan w:val="3"/>
            <w:tcBorders>
              <w:top w:val="single" w:sz="18" w:space="0" w:color="008000"/>
              <w:left w:val="single" w:sz="18" w:space="0" w:color="008000"/>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rPr>
              <w:t>Instalatia de incinerare</w:t>
            </w:r>
          </w:p>
        </w:tc>
      </w:tr>
      <w:tr w:rsidR="00CA713F" w:rsidRPr="002A339C" w:rsidTr="00CA713F">
        <w:trPr>
          <w:trHeight w:val="558"/>
        </w:trPr>
        <w:tc>
          <w:tcPr>
            <w:tcW w:w="2127" w:type="dxa"/>
            <w:tcBorders>
              <w:top w:val="single" w:sz="18" w:space="0" w:color="008000"/>
              <w:left w:val="single" w:sz="18" w:space="0" w:color="008000"/>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Cele mai bune tehnici disponibile</w:t>
            </w:r>
          </w:p>
        </w:tc>
        <w:tc>
          <w:tcPr>
            <w:tcW w:w="1649" w:type="dxa"/>
            <w:tcBorders>
              <w:top w:val="single" w:sz="18" w:space="0" w:color="008000"/>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1-6 mc/to deseu</w:t>
            </w:r>
          </w:p>
        </w:tc>
        <w:tc>
          <w:tcPr>
            <w:tcW w:w="6147" w:type="dxa"/>
            <w:tcBorders>
              <w:top w:val="single" w:sz="18" w:space="0" w:color="008000"/>
              <w:left w:val="single" w:sz="4" w:space="0" w:color="auto"/>
              <w:bottom w:val="single" w:sz="18" w:space="0" w:color="008000"/>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lang w:val="fr-FR"/>
              </w:rPr>
              <w:t>0,01 mc/tona deseu incinerat</w:t>
            </w:r>
          </w:p>
        </w:tc>
      </w:tr>
      <w:tr w:rsidR="00CA713F" w:rsidRPr="002A339C" w:rsidTr="00CA713F">
        <w:trPr>
          <w:trHeight w:val="558"/>
        </w:trPr>
        <w:tc>
          <w:tcPr>
            <w:tcW w:w="9923" w:type="dxa"/>
            <w:gridSpan w:val="3"/>
            <w:tcBorders>
              <w:top w:val="single" w:sz="18" w:space="0" w:color="008000"/>
              <w:left w:val="single" w:sz="18" w:space="0" w:color="008000"/>
              <w:bottom w:val="single" w:sz="18" w:space="0" w:color="008000"/>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Instalatia de distilare</w:t>
            </w:r>
          </w:p>
        </w:tc>
      </w:tr>
      <w:tr w:rsidR="00CA713F" w:rsidRPr="002A339C" w:rsidTr="00CA713F">
        <w:trPr>
          <w:trHeight w:val="558"/>
        </w:trPr>
        <w:tc>
          <w:tcPr>
            <w:tcW w:w="2127" w:type="dxa"/>
            <w:tcBorders>
              <w:top w:val="single" w:sz="18" w:space="0" w:color="008000"/>
              <w:left w:val="single" w:sz="18" w:space="0" w:color="008000"/>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Cele mai bune tehnici disponibile</w:t>
            </w:r>
          </w:p>
        </w:tc>
        <w:tc>
          <w:tcPr>
            <w:tcW w:w="1649" w:type="dxa"/>
            <w:tcBorders>
              <w:top w:val="single" w:sz="18" w:space="0" w:color="008000"/>
              <w:left w:val="single" w:sz="4" w:space="0" w:color="auto"/>
              <w:bottom w:val="single" w:sz="4" w:space="0" w:color="auto"/>
              <w:right w:val="single" w:sz="4" w:space="0" w:color="auto"/>
            </w:tcBorders>
          </w:tcPr>
          <w:p w:rsidR="00CA713F" w:rsidRPr="002A339C" w:rsidRDefault="00CA713F"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w:t>
            </w:r>
          </w:p>
        </w:tc>
        <w:tc>
          <w:tcPr>
            <w:tcW w:w="6147" w:type="dxa"/>
            <w:tcBorders>
              <w:top w:val="single" w:sz="18" w:space="0" w:color="008000"/>
              <w:left w:val="single" w:sz="4" w:space="0" w:color="auto"/>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lang w:val="fr-FR"/>
              </w:rPr>
              <w:t>0,09 mc/tona deseu tratat distilat</w:t>
            </w:r>
          </w:p>
        </w:tc>
      </w:tr>
    </w:tbl>
    <w:p w:rsidR="00CA713F" w:rsidRPr="002A339C" w:rsidRDefault="00CA713F" w:rsidP="00E37E96">
      <w:pPr>
        <w:spacing w:after="0" w:line="240" w:lineRule="auto"/>
        <w:jc w:val="both"/>
        <w:rPr>
          <w:rFonts w:ascii="Times New Roman" w:eastAsia="Times New Roman" w:hAnsi="Times New Roman"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8"/>
        <w:gridCol w:w="2835"/>
      </w:tblGrid>
      <w:tr w:rsidR="00CA713F" w:rsidRPr="002A339C" w:rsidTr="00CA713F">
        <w:tc>
          <w:tcPr>
            <w:tcW w:w="7088" w:type="dxa"/>
            <w:tcBorders>
              <w:top w:val="single" w:sz="18" w:space="0" w:color="008000"/>
              <w:left w:val="single" w:sz="18" w:space="0" w:color="008000"/>
              <w:bottom w:val="single" w:sz="18" w:space="0" w:color="008000"/>
              <w:right w:val="single" w:sz="4" w:space="0" w:color="auto"/>
            </w:tcBorders>
          </w:tcPr>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O diagrama a circuitelor apei si a debitelor caracteristice este prezentata mai jos/ anexate/ altele</w:t>
            </w:r>
          </w:p>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Schema de bilant a apei in cadrul instalatiei (de la prelevare pana la evacuarea in receptorul natural) este prezentata mai jos/anexat</w:t>
            </w:r>
          </w:p>
        </w:tc>
        <w:tc>
          <w:tcPr>
            <w:tcW w:w="2835" w:type="dxa"/>
            <w:tcBorders>
              <w:top w:val="single" w:sz="18" w:space="0" w:color="008000"/>
              <w:left w:val="single" w:sz="4" w:space="0" w:color="auto"/>
              <w:bottom w:val="single" w:sz="18" w:space="0" w:color="008000"/>
              <w:right w:val="single" w:sz="18" w:space="0" w:color="008000"/>
            </w:tcBorders>
          </w:tcPr>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Numarul documentului</w:t>
            </w:r>
          </w:p>
          <w:p w:rsidR="00CA713F" w:rsidRPr="002A339C" w:rsidRDefault="00CA713F" w:rsidP="00E37E96">
            <w:pPr>
              <w:tabs>
                <w:tab w:val="center" w:pos="1706"/>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 este cazul</w:t>
            </w:r>
            <w:r w:rsidRPr="002A339C">
              <w:rPr>
                <w:rFonts w:ascii="Times New Roman" w:eastAsia="Times New Roman" w:hAnsi="Times New Roman" w:cs="Times New Roman"/>
              </w:rPr>
              <w:tab/>
            </w:r>
          </w:p>
          <w:p w:rsidR="00CA713F" w:rsidRPr="002A339C" w:rsidRDefault="00CA713F" w:rsidP="00E37E96">
            <w:pPr>
              <w:spacing w:after="0" w:line="240" w:lineRule="auto"/>
              <w:jc w:val="both"/>
              <w:rPr>
                <w:rFonts w:ascii="Times New Roman" w:eastAsia="Times New Roman" w:hAnsi="Times New Roman" w:cs="Times New Roman"/>
              </w:rPr>
            </w:pPr>
          </w:p>
        </w:tc>
      </w:tr>
    </w:tbl>
    <w:p w:rsidR="00CA713F" w:rsidRPr="002A339C" w:rsidRDefault="00CA713F" w:rsidP="00E37E96">
      <w:pPr>
        <w:spacing w:after="0" w:line="240" w:lineRule="auto"/>
        <w:jc w:val="both"/>
        <w:rPr>
          <w:rFonts w:ascii="Times New Roman" w:eastAsia="Times New Roman" w:hAnsi="Times New Roman" w:cs="Times New Roman"/>
          <w:b/>
          <w:bCs/>
        </w:rPr>
      </w:pPr>
    </w:p>
    <w:p w:rsidR="0001295A" w:rsidRPr="002A339C" w:rsidRDefault="00CA713F"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Prezentarea unei scheme de bilant (diagrame) a apei in cadrul unitatii nu este relevanta deoarece pe de o parte apa menajera este evacuata in reteaua de canalizare a localitatii  iar pe de alta parte apa tehnologica (rezultata in urma igenizarilor de echipamente</w:t>
      </w:r>
      <w:r w:rsidR="0001295A" w:rsidRPr="002A339C">
        <w:rPr>
          <w:rFonts w:ascii="Times New Roman" w:eastAsia="Times New Roman" w:hAnsi="Times New Roman" w:cs="Times New Roman"/>
        </w:rPr>
        <w:t>lor</w:t>
      </w:r>
      <w:r w:rsidRPr="002A339C">
        <w:rPr>
          <w:rFonts w:ascii="Times New Roman" w:eastAsia="Times New Roman" w:hAnsi="Times New Roman" w:cs="Times New Roman"/>
        </w:rPr>
        <w:t xml:space="preserve">) este reintrodusa in procesul tehnologic. </w:t>
      </w:r>
    </w:p>
    <w:p w:rsidR="0001295A" w:rsidRPr="002A339C" w:rsidRDefault="0001295A"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De asemenea apa rezultată de la dezinfectarea mașinilor cu ajutorul cărora sunt aduse deșeurile de origine animală este colectată și incinerată.</w:t>
      </w:r>
    </w:p>
    <w:p w:rsidR="00CA713F" w:rsidRPr="002A339C" w:rsidRDefault="00CA713F"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Apa utilizata la racirea cenusii, se evapora in contact cu aceasta (</w:t>
      </w:r>
      <w:r w:rsidR="00F464A2">
        <w:rPr>
          <w:rFonts w:ascii="Times New Roman" w:eastAsia="Times New Roman" w:hAnsi="Times New Roman" w:cs="Times New Roman"/>
        </w:rPr>
        <w:t>8</w:t>
      </w:r>
      <w:r w:rsidRPr="002A339C">
        <w:rPr>
          <w:rFonts w:ascii="Times New Roman" w:eastAsia="Times New Roman" w:hAnsi="Times New Roman" w:cs="Times New Roman"/>
        </w:rPr>
        <w:t>0%) iar rest</w:t>
      </w:r>
      <w:r w:rsidR="00F464A2">
        <w:rPr>
          <w:rFonts w:ascii="Times New Roman" w:eastAsia="Times New Roman" w:hAnsi="Times New Roman" w:cs="Times New Roman"/>
        </w:rPr>
        <w:t>ul ramane inglobata in cenusa (2</w:t>
      </w:r>
      <w:r w:rsidRPr="002A339C">
        <w:rPr>
          <w:rFonts w:ascii="Times New Roman" w:eastAsia="Times New Roman" w:hAnsi="Times New Roman" w:cs="Times New Roman"/>
        </w:rPr>
        <w:t>0%).</w:t>
      </w:r>
    </w:p>
    <w:p w:rsidR="00CA713F" w:rsidRPr="002A339C" w:rsidRDefault="00CA713F"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Apa utilizata ca agent de racire in procesul de distilare este recirculata in proportie de 100%.</w:t>
      </w:r>
    </w:p>
    <w:p w:rsidR="001039F5" w:rsidRPr="002A339C" w:rsidRDefault="001039F5" w:rsidP="00E37E96">
      <w:pPr>
        <w:spacing w:after="0" w:line="240" w:lineRule="auto"/>
        <w:rPr>
          <w:rFonts w:ascii="Times New Roman" w:eastAsia="Calibri" w:hAnsi="Times New Roman" w:cs="Times New Roman"/>
          <w:b/>
          <w:color w:val="000000"/>
        </w:rPr>
      </w:pPr>
    </w:p>
    <w:p w:rsidR="001039F5" w:rsidRPr="002A339C" w:rsidRDefault="001039F5" w:rsidP="00E37E96">
      <w:pPr>
        <w:spacing w:after="0" w:line="240" w:lineRule="auto"/>
        <w:rPr>
          <w:rFonts w:ascii="Times New Roman" w:eastAsia="Calibri" w:hAnsi="Times New Roman" w:cs="Times New Roman"/>
          <w:b/>
          <w:color w:val="000000"/>
        </w:rPr>
      </w:pPr>
      <w:r w:rsidRPr="002A339C">
        <w:rPr>
          <w:rFonts w:ascii="Times New Roman" w:eastAsia="Calibri" w:hAnsi="Times New Roman" w:cs="Times New Roman"/>
          <w:b/>
          <w:color w:val="000000"/>
        </w:rPr>
        <w:t>Prin distilarea deșeurilor rezultă apă care în urma efectuării probelor nu conține depă</w:t>
      </w:r>
      <w:r w:rsidR="002D4126" w:rsidRPr="002A339C">
        <w:rPr>
          <w:rFonts w:ascii="Times New Roman" w:eastAsia="Calibri" w:hAnsi="Times New Roman" w:cs="Times New Roman"/>
          <w:b/>
          <w:color w:val="000000"/>
        </w:rPr>
        <w:t>ș</w:t>
      </w:r>
      <w:r w:rsidRPr="002A339C">
        <w:rPr>
          <w:rFonts w:ascii="Times New Roman" w:eastAsia="Calibri" w:hAnsi="Times New Roman" w:cs="Times New Roman"/>
          <w:b/>
          <w:color w:val="000000"/>
        </w:rPr>
        <w:t>iri ale poluanților.</w:t>
      </w:r>
    </w:p>
    <w:p w:rsidR="00CA713F" w:rsidRPr="002A339C" w:rsidRDefault="001039F5" w:rsidP="00E37E96">
      <w:pPr>
        <w:spacing w:after="0" w:line="240" w:lineRule="auto"/>
        <w:rPr>
          <w:rFonts w:ascii="Times New Roman" w:eastAsia="Calibri" w:hAnsi="Times New Roman" w:cs="Times New Roman"/>
          <w:b/>
          <w:color w:val="000000"/>
        </w:rPr>
      </w:pPr>
      <w:r w:rsidRPr="002A339C">
        <w:rPr>
          <w:rFonts w:ascii="Times New Roman" w:eastAsia="Calibri" w:hAnsi="Times New Roman" w:cs="Times New Roman"/>
          <w:b/>
          <w:color w:val="000000"/>
        </w:rPr>
        <w:t>În vederea recuperării acesteia, se dorește folosirea acesteia în activitățile de decontaminare și curăța</w:t>
      </w:r>
      <w:r w:rsidR="00F464A2">
        <w:rPr>
          <w:rFonts w:ascii="Times New Roman" w:eastAsia="Calibri" w:hAnsi="Times New Roman" w:cs="Times New Roman"/>
          <w:b/>
          <w:color w:val="000000"/>
        </w:rPr>
        <w:t>re a mașinilor, a pardoselilor, pentru alimentarea transportorului de cenusa, etc.</w:t>
      </w:r>
      <w:r w:rsidR="00CA713F" w:rsidRPr="002A339C">
        <w:rPr>
          <w:rFonts w:ascii="Times New Roman" w:eastAsia="Calibri" w:hAnsi="Times New Roman" w:cs="Times New Roman"/>
          <w:b/>
          <w:color w:val="000000"/>
        </w:rPr>
        <w:br w:type="page"/>
      </w:r>
    </w:p>
    <w:p w:rsidR="00CA713F" w:rsidRPr="002A339C" w:rsidRDefault="00CA713F" w:rsidP="00E37E96">
      <w:pPr>
        <w:spacing w:after="0" w:line="240" w:lineRule="auto"/>
        <w:ind w:firstLine="567"/>
        <w:rPr>
          <w:rFonts w:ascii="Times New Roman" w:eastAsia="Times New Roman" w:hAnsi="Times New Roman" w:cs="Times New Roman"/>
          <w:b/>
          <w:color w:val="000000"/>
        </w:rPr>
      </w:pPr>
      <w:r w:rsidRPr="002A339C">
        <w:rPr>
          <w:rFonts w:ascii="Times New Roman" w:eastAsia="Times New Roman" w:hAnsi="Times New Roman" w:cs="Times New Roman"/>
          <w:b/>
          <w:color w:val="000000"/>
        </w:rPr>
        <w:lastRenderedPageBreak/>
        <w:t>3.4.3. Cerinţele BAT pentru utilizarea apei</w:t>
      </w:r>
    </w:p>
    <w:p w:rsidR="00CA713F" w:rsidRPr="002A339C" w:rsidRDefault="00CA713F" w:rsidP="00E37E96">
      <w:pPr>
        <w:tabs>
          <w:tab w:val="left" w:pos="8222"/>
          <w:tab w:val="left" w:pos="9356"/>
        </w:tabs>
        <w:spacing w:after="0" w:line="240" w:lineRule="auto"/>
        <w:ind w:right="141"/>
        <w:rPr>
          <w:rFonts w:ascii="Times New Roman" w:eastAsia="Calibri" w:hAnsi="Times New Roman" w:cs="Times New Roman"/>
          <w:i/>
          <w:color w:val="000000"/>
        </w:rPr>
      </w:pPr>
    </w:p>
    <w:p w:rsidR="00CA713F" w:rsidRPr="002A339C" w:rsidRDefault="00CA713F" w:rsidP="00E37E96">
      <w:pPr>
        <w:tabs>
          <w:tab w:val="left" w:pos="8222"/>
          <w:tab w:val="left" w:pos="9356"/>
        </w:tabs>
        <w:spacing w:after="0" w:line="240" w:lineRule="auto"/>
        <w:ind w:right="141"/>
        <w:rPr>
          <w:rFonts w:ascii="Times New Roman" w:eastAsia="Calibri" w:hAnsi="Times New Roman" w:cs="Times New Roman"/>
          <w:i/>
          <w:color w:val="000000"/>
        </w:rPr>
      </w:pPr>
      <w:r w:rsidRPr="002A339C">
        <w:rPr>
          <w:rFonts w:ascii="Times New Roman" w:eastAsia="Calibri" w:hAnsi="Times New Roman" w:cs="Times New Roman"/>
          <w:i/>
          <w:color w:val="000000"/>
        </w:rPr>
        <w:t xml:space="preserve">Utilizati tabelul următor pentru a răspunde altor cerințe caracteristice BAT, care nu au fost analizate: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2977"/>
        <w:gridCol w:w="2410"/>
      </w:tblGrid>
      <w:tr w:rsidR="00CA713F" w:rsidRPr="002A339C" w:rsidTr="00CA713F">
        <w:trPr>
          <w:cantSplit/>
        </w:trPr>
        <w:tc>
          <w:tcPr>
            <w:tcW w:w="4536" w:type="dxa"/>
            <w:tcBorders>
              <w:top w:val="single" w:sz="18" w:space="0" w:color="008000"/>
              <w:left w:val="single" w:sz="18" w:space="0" w:color="008000"/>
              <w:bottom w:val="nil"/>
              <w:right w:val="single" w:sz="4" w:space="0" w:color="auto"/>
            </w:tcBorders>
            <w:shd w:val="pct20" w:color="000000" w:fill="FFFFFF"/>
            <w:vAlign w:val="center"/>
          </w:tcPr>
          <w:p w:rsidR="00CA713F" w:rsidRPr="002A339C" w:rsidRDefault="00CA713F" w:rsidP="00E37E96">
            <w:pPr>
              <w:spacing w:after="0" w:line="240" w:lineRule="auto"/>
              <w:rPr>
                <w:rFonts w:ascii="Times New Roman" w:eastAsia="Times New Roman" w:hAnsi="Times New Roman" w:cs="Times New Roman"/>
                <w:b/>
                <w:noProof/>
                <w:lang w:val="en-GB"/>
              </w:rPr>
            </w:pPr>
            <w:r w:rsidRPr="002A339C">
              <w:rPr>
                <w:rFonts w:ascii="Times New Roman" w:eastAsia="Times New Roman" w:hAnsi="Times New Roman" w:cs="Times New Roman"/>
                <w:b/>
                <w:noProof/>
                <w:lang w:val="en-GB"/>
              </w:rPr>
              <w:t>Cerinta caracteristica privind BAT</w:t>
            </w:r>
          </w:p>
        </w:tc>
        <w:tc>
          <w:tcPr>
            <w:tcW w:w="2977"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CA713F" w:rsidRPr="002A339C" w:rsidRDefault="00CA713F"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Raspuns</w:t>
            </w:r>
          </w:p>
        </w:tc>
        <w:tc>
          <w:tcPr>
            <w:tcW w:w="2410"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CA713F" w:rsidRPr="002A339C" w:rsidRDefault="00CA713F" w:rsidP="00E37E96">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Responsibilitate</w:t>
            </w:r>
          </w:p>
          <w:p w:rsidR="00CA713F" w:rsidRPr="002A339C" w:rsidRDefault="00CA713F" w:rsidP="00E37E96">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Indicati persoana sau grupul de persoane responsabil pentru fiecare cerinta</w:t>
            </w:r>
          </w:p>
        </w:tc>
      </w:tr>
      <w:tr w:rsidR="00CA713F" w:rsidRPr="002A339C" w:rsidTr="00CA713F">
        <w:trPr>
          <w:cantSplit/>
        </w:trPr>
        <w:tc>
          <w:tcPr>
            <w:tcW w:w="4536" w:type="dxa"/>
            <w:tcBorders>
              <w:top w:val="single" w:sz="18" w:space="0" w:color="008000"/>
              <w:left w:val="single" w:sz="18" w:space="0" w:color="008000"/>
              <w:bottom w:val="single" w:sz="4" w:space="0" w:color="auto"/>
              <w:right w:val="single" w:sz="4" w:space="0" w:color="auto"/>
            </w:tcBorders>
            <w:shd w:val="pct20" w:color="auto" w:fill="FFFFFF"/>
          </w:tcPr>
          <w:p w:rsidR="00CA713F" w:rsidRPr="002A339C" w:rsidRDefault="00CA713F" w:rsidP="00E37E96">
            <w:pPr>
              <w:spacing w:after="0" w:line="240" w:lineRule="auto"/>
              <w:jc w:val="both"/>
              <w:rPr>
                <w:rFonts w:ascii="Times New Roman" w:eastAsia="Times New Roman" w:hAnsi="Times New Roman" w:cs="Times New Roman"/>
                <w:bCs/>
                <w:snapToGrid w:val="0"/>
              </w:rPr>
            </w:pPr>
            <w:r w:rsidRPr="002A339C">
              <w:rPr>
                <w:rFonts w:ascii="Times New Roman" w:eastAsia="Times New Roman" w:hAnsi="Times New Roman" w:cs="Times New Roman"/>
                <w:bCs/>
                <w:snapToGrid w:val="0"/>
              </w:rPr>
              <w:t>A fost realizat un studiu privind eficienta utilizarii apei? Indicati data si numarul documentului respectiv.</w:t>
            </w:r>
          </w:p>
        </w:tc>
        <w:tc>
          <w:tcPr>
            <w:tcW w:w="2977" w:type="dxa"/>
            <w:tcBorders>
              <w:top w:val="single" w:sz="18" w:space="0" w:color="008000"/>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nevoie. În procesul de incinerare nu se  utilizeaza apa.</w:t>
            </w:r>
          </w:p>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Epurarea gazelor reziduale se face in sistem uscat.</w:t>
            </w:r>
          </w:p>
        </w:tc>
        <w:tc>
          <w:tcPr>
            <w:tcW w:w="2410" w:type="dxa"/>
            <w:tcBorders>
              <w:top w:val="single" w:sz="18" w:space="0" w:color="008000"/>
              <w:left w:val="single" w:sz="4" w:space="0" w:color="auto"/>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p>
        </w:tc>
      </w:tr>
      <w:tr w:rsidR="00CA713F" w:rsidRPr="002A339C" w:rsidTr="00CA713F">
        <w:trPr>
          <w:cantSplit/>
        </w:trPr>
        <w:tc>
          <w:tcPr>
            <w:tcW w:w="4536" w:type="dxa"/>
            <w:tcBorders>
              <w:top w:val="single" w:sz="4" w:space="0" w:color="auto"/>
              <w:left w:val="single" w:sz="18" w:space="0" w:color="008000"/>
              <w:bottom w:val="single" w:sz="4" w:space="0" w:color="auto"/>
              <w:right w:val="single" w:sz="4" w:space="0" w:color="auto"/>
            </w:tcBorders>
            <w:shd w:val="pct20" w:color="auto" w:fill="FFFFFF"/>
          </w:tcPr>
          <w:p w:rsidR="00CA713F" w:rsidRPr="002A339C" w:rsidRDefault="00CA713F" w:rsidP="00E37E96">
            <w:pPr>
              <w:spacing w:after="0" w:line="240" w:lineRule="auto"/>
              <w:jc w:val="both"/>
              <w:rPr>
                <w:rFonts w:ascii="Times New Roman" w:eastAsia="Times New Roman" w:hAnsi="Times New Roman" w:cs="Times New Roman"/>
                <w:bCs/>
                <w:noProof/>
              </w:rPr>
            </w:pPr>
            <w:r w:rsidRPr="002A339C">
              <w:rPr>
                <w:rFonts w:ascii="Times New Roman" w:eastAsia="Times New Roman" w:hAnsi="Times New Roman" w:cs="Times New Roman"/>
                <w:bCs/>
                <w:noProof/>
              </w:rPr>
              <w:t xml:space="preserve">Listati principalele recomandari ale acelui studiu si termenele de realizare </w:t>
            </w:r>
          </w:p>
          <w:p w:rsidR="00CA713F" w:rsidRPr="002A339C" w:rsidRDefault="00CA713F" w:rsidP="00E37E96">
            <w:pPr>
              <w:spacing w:after="0" w:line="240" w:lineRule="auto"/>
              <w:jc w:val="both"/>
              <w:rPr>
                <w:rFonts w:ascii="Times New Roman" w:eastAsia="Times New Roman" w:hAnsi="Times New Roman" w:cs="Times New Roman"/>
                <w:bCs/>
                <w:noProof/>
              </w:rPr>
            </w:pPr>
            <w:r w:rsidRPr="002A339C">
              <w:rPr>
                <w:rFonts w:ascii="Times New Roman" w:eastAsia="Times New Roman" w:hAnsi="Times New Roman" w:cs="Times New Roman"/>
                <w:bCs/>
                <w:noProof/>
              </w:rPr>
              <w:t>Anexati planul de actiune pentru punerea in practica a recomandarilor si termenele stabilite.</w:t>
            </w:r>
          </w:p>
        </w:tc>
        <w:tc>
          <w:tcPr>
            <w:tcW w:w="2977"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c>
          <w:tcPr>
            <w:tcW w:w="2410" w:type="dxa"/>
            <w:tcBorders>
              <w:top w:val="single" w:sz="4" w:space="0" w:color="auto"/>
              <w:left w:val="single" w:sz="4" w:space="0" w:color="auto"/>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p>
        </w:tc>
      </w:tr>
      <w:tr w:rsidR="00CA713F" w:rsidRPr="002A339C" w:rsidTr="00CA713F">
        <w:trPr>
          <w:cantSplit/>
        </w:trPr>
        <w:tc>
          <w:tcPr>
            <w:tcW w:w="4536" w:type="dxa"/>
            <w:tcBorders>
              <w:top w:val="single" w:sz="4" w:space="0" w:color="auto"/>
              <w:left w:val="single" w:sz="18" w:space="0" w:color="008000"/>
              <w:bottom w:val="single" w:sz="4" w:space="0" w:color="auto"/>
              <w:right w:val="single" w:sz="4" w:space="0" w:color="auto"/>
            </w:tcBorders>
            <w:shd w:val="pct20" w:color="auto" w:fill="FFFFFF"/>
          </w:tcPr>
          <w:p w:rsidR="00CA713F" w:rsidRPr="002A339C" w:rsidRDefault="00CA713F"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Au fost utilizate tehnici de reducere a consumului de apa? Daca DA, descrieti succint mai jos principalele rezultate.</w:t>
            </w:r>
          </w:p>
        </w:tc>
        <w:tc>
          <w:tcPr>
            <w:tcW w:w="2977"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Intervenţii operative în cazurile de avarii pe reteaua de alimentare cu apa.</w:t>
            </w:r>
          </w:p>
        </w:tc>
        <w:tc>
          <w:tcPr>
            <w:tcW w:w="2410" w:type="dxa"/>
            <w:tcBorders>
              <w:top w:val="single" w:sz="4" w:space="0" w:color="auto"/>
              <w:left w:val="single" w:sz="4" w:space="0" w:color="auto"/>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Sef Punct de lucru</w:t>
            </w:r>
          </w:p>
        </w:tc>
      </w:tr>
      <w:tr w:rsidR="00CA713F" w:rsidRPr="002A339C" w:rsidTr="00CA713F">
        <w:trPr>
          <w:cantSplit/>
        </w:trPr>
        <w:tc>
          <w:tcPr>
            <w:tcW w:w="4536" w:type="dxa"/>
            <w:tcBorders>
              <w:top w:val="single" w:sz="4" w:space="0" w:color="auto"/>
              <w:left w:val="single" w:sz="18" w:space="0" w:color="008000"/>
              <w:bottom w:val="single" w:sz="4" w:space="0" w:color="auto"/>
              <w:right w:val="single" w:sz="4" w:space="0" w:color="auto"/>
            </w:tcBorders>
            <w:shd w:val="pct20" w:color="auto" w:fill="FFFFFF"/>
          </w:tcPr>
          <w:p w:rsidR="00CA713F" w:rsidRPr="002A339C" w:rsidRDefault="00CA713F" w:rsidP="00E37E96">
            <w:pPr>
              <w:spacing w:after="0" w:line="240" w:lineRule="auto"/>
              <w:jc w:val="both"/>
              <w:rPr>
                <w:rFonts w:ascii="Times New Roman" w:eastAsia="Times New Roman" w:hAnsi="Times New Roman" w:cs="Times New Roman"/>
                <w:bCs/>
                <w:noProof/>
                <w:lang w:val="it-IT"/>
              </w:rPr>
            </w:pPr>
            <w:r w:rsidRPr="002A339C">
              <w:rPr>
                <w:rFonts w:ascii="Times New Roman" w:eastAsia="Times New Roman" w:hAnsi="Times New Roman" w:cs="Times New Roman"/>
                <w:bCs/>
              </w:rPr>
              <w:t xml:space="preserve">Acolo unde un astfel de studiu nu a fost realizat, identificati principalele oportunitati de imbunatatire a utilizarii eficiente a apei si </w:t>
            </w:r>
            <w:r w:rsidRPr="002A339C">
              <w:rPr>
                <w:rFonts w:ascii="Times New Roman" w:eastAsia="Times New Roman" w:hAnsi="Times New Roman" w:cs="Times New Roman"/>
                <w:bCs/>
                <w:noProof/>
                <w:lang w:val="it-IT"/>
              </w:rPr>
              <w:t>data pana la care acestea vor fi (sau au fost) realizate.</w:t>
            </w:r>
          </w:p>
        </w:tc>
        <w:tc>
          <w:tcPr>
            <w:tcW w:w="2977"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Eliminarea pierderilor de apa in reteaua de alimentare.</w:t>
            </w:r>
          </w:p>
        </w:tc>
        <w:tc>
          <w:tcPr>
            <w:tcW w:w="2410" w:type="dxa"/>
            <w:tcBorders>
              <w:top w:val="single" w:sz="4" w:space="0" w:color="auto"/>
              <w:left w:val="single" w:sz="4" w:space="0" w:color="auto"/>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Sef Punct de lucru</w:t>
            </w:r>
          </w:p>
        </w:tc>
      </w:tr>
      <w:tr w:rsidR="00CA713F" w:rsidRPr="002A339C" w:rsidTr="00CA713F">
        <w:trPr>
          <w:cantSplit/>
        </w:trPr>
        <w:tc>
          <w:tcPr>
            <w:tcW w:w="4536" w:type="dxa"/>
            <w:tcBorders>
              <w:top w:val="single" w:sz="4" w:space="0" w:color="auto"/>
              <w:left w:val="single" w:sz="18" w:space="0" w:color="008000"/>
              <w:bottom w:val="single" w:sz="4" w:space="0" w:color="auto"/>
              <w:right w:val="single" w:sz="4" w:space="0" w:color="auto"/>
            </w:tcBorders>
            <w:shd w:val="pct20" w:color="auto" w:fill="FFFFFF"/>
          </w:tcPr>
          <w:p w:rsidR="00CA713F" w:rsidRPr="002A339C" w:rsidRDefault="00CA713F" w:rsidP="00E37E96">
            <w:pPr>
              <w:spacing w:after="0" w:line="240" w:lineRule="auto"/>
              <w:jc w:val="both"/>
              <w:rPr>
                <w:rFonts w:ascii="Times New Roman" w:eastAsia="Times New Roman" w:hAnsi="Times New Roman" w:cs="Times New Roman"/>
                <w:bCs/>
                <w:snapToGrid w:val="0"/>
              </w:rPr>
            </w:pPr>
            <w:r w:rsidRPr="002A339C">
              <w:rPr>
                <w:rFonts w:ascii="Times New Roman" w:eastAsia="Times New Roman" w:hAnsi="Times New Roman" w:cs="Times New Roman"/>
                <w:bCs/>
                <w:noProof/>
                <w:lang w:val="it-IT"/>
              </w:rPr>
              <w:t>Indicati data pana la care va fi realizat urmatorul studiu .</w:t>
            </w:r>
          </w:p>
        </w:tc>
        <w:tc>
          <w:tcPr>
            <w:tcW w:w="2977"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2410" w:type="dxa"/>
            <w:tcBorders>
              <w:top w:val="single" w:sz="4" w:space="0" w:color="auto"/>
              <w:left w:val="single" w:sz="4" w:space="0" w:color="auto"/>
              <w:bottom w:val="single" w:sz="4" w:space="0" w:color="auto"/>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p>
        </w:tc>
      </w:tr>
      <w:tr w:rsidR="00CA713F" w:rsidRPr="002A339C" w:rsidTr="00CA713F">
        <w:trPr>
          <w:cantSplit/>
        </w:trPr>
        <w:tc>
          <w:tcPr>
            <w:tcW w:w="4536" w:type="dxa"/>
            <w:tcBorders>
              <w:top w:val="single" w:sz="4" w:space="0" w:color="auto"/>
              <w:left w:val="single" w:sz="18" w:space="0" w:color="008000"/>
              <w:bottom w:val="single" w:sz="18" w:space="0" w:color="008000"/>
              <w:right w:val="single" w:sz="4" w:space="0" w:color="auto"/>
            </w:tcBorders>
            <w:shd w:val="pct20" w:color="auto" w:fill="FFFFFF"/>
          </w:tcPr>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Confirmati faptul ca veti realiza un studiu privind utilizarea apei cel putin la fel de frecvent ca si perioada de revizuire a autorizatiei IPPC si ca veti prezenta metodologia utilizata si rezultatele recomandarilor auditului intr-un interval de 2 luni de la incheierea acestuia.</w:t>
            </w:r>
          </w:p>
        </w:tc>
        <w:tc>
          <w:tcPr>
            <w:tcW w:w="2977" w:type="dxa"/>
            <w:tcBorders>
              <w:top w:val="single" w:sz="4" w:space="0" w:color="auto"/>
              <w:left w:val="single" w:sz="4" w:space="0" w:color="auto"/>
              <w:bottom w:val="single" w:sz="18" w:space="0" w:color="008000"/>
              <w:right w:val="single" w:sz="4" w:space="0" w:color="auto"/>
            </w:tcBorders>
          </w:tcPr>
          <w:p w:rsidR="00CA713F" w:rsidRPr="002A339C" w:rsidRDefault="00CA713F"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necesar</w:t>
            </w:r>
          </w:p>
        </w:tc>
        <w:tc>
          <w:tcPr>
            <w:tcW w:w="2410" w:type="dxa"/>
            <w:tcBorders>
              <w:top w:val="single" w:sz="4" w:space="0" w:color="auto"/>
              <w:left w:val="single" w:sz="4" w:space="0" w:color="auto"/>
              <w:bottom w:val="single" w:sz="18" w:space="0" w:color="008000"/>
              <w:right w:val="single" w:sz="18" w:space="0" w:color="008000"/>
            </w:tcBorders>
          </w:tcPr>
          <w:p w:rsidR="00CA713F" w:rsidRPr="002A339C" w:rsidRDefault="00CA713F" w:rsidP="00E37E96">
            <w:pPr>
              <w:spacing w:after="0" w:line="240" w:lineRule="auto"/>
              <w:rPr>
                <w:rFonts w:ascii="Times New Roman" w:eastAsia="Times New Roman" w:hAnsi="Times New Roman" w:cs="Times New Roman"/>
              </w:rPr>
            </w:pPr>
          </w:p>
        </w:tc>
      </w:tr>
    </w:tbl>
    <w:p w:rsidR="00CA713F" w:rsidRPr="002A339C" w:rsidRDefault="00CA713F" w:rsidP="00E37E96">
      <w:pPr>
        <w:spacing w:after="0" w:line="240" w:lineRule="auto"/>
        <w:jc w:val="both"/>
        <w:rPr>
          <w:rFonts w:ascii="Times New Roman" w:eastAsia="Times New Roman" w:hAnsi="Times New Roman" w:cs="Times New Roman"/>
        </w:rPr>
      </w:pPr>
    </w:p>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Descrieti in casutele de mai jos pozitia actuala sau propusa cu privire la alte</w:t>
      </w:r>
      <w:r w:rsidRPr="002A339C">
        <w:rPr>
          <w:rFonts w:ascii="Times New Roman" w:eastAsia="Times New Roman" w:hAnsi="Times New Roman" w:cs="Times New Roman"/>
          <w:noProof/>
        </w:rPr>
        <w:t xml:space="preserve"> cerinte caracteristice a BAT mentionate in indrumarul pentru sectorul industrial respectiv</w:t>
      </w:r>
      <w:r w:rsidRPr="002A339C">
        <w:rPr>
          <w:rFonts w:ascii="Times New Roman" w:eastAsia="Times New Roman" w:hAnsi="Times New Roman" w:cs="Times New Roman"/>
        </w:rPr>
        <w:t>. Demonstrati ca propunerile sunt BAT fie prin confirmarea conformarii, fie prin justifcarea abaterilor sau utilizarea masurilor alternative, ca raspuns la intrebarile de mai jos.</w:t>
      </w:r>
    </w:p>
    <w:p w:rsidR="00CA713F" w:rsidRPr="002A339C" w:rsidRDefault="00CA713F" w:rsidP="00E37E96">
      <w:pPr>
        <w:spacing w:after="0" w:line="240" w:lineRule="auto"/>
        <w:jc w:val="both"/>
        <w:rPr>
          <w:rFonts w:ascii="Times New Roman" w:eastAsia="Times New Roman" w:hAnsi="Times New Roman" w:cs="Times New Roman"/>
          <w:i/>
        </w:rPr>
      </w:pPr>
    </w:p>
    <w:p w:rsidR="002714FC" w:rsidRPr="002A339C" w:rsidRDefault="002714FC" w:rsidP="00E37E96">
      <w:pPr>
        <w:tabs>
          <w:tab w:val="left" w:pos="8222"/>
          <w:tab w:val="left" w:pos="9356"/>
        </w:tabs>
        <w:spacing w:after="0" w:line="240" w:lineRule="auto"/>
        <w:ind w:right="141"/>
        <w:rPr>
          <w:rFonts w:ascii="Times New Roman" w:eastAsia="Calibri" w:hAnsi="Times New Roman" w:cs="Times New Roman"/>
          <w:b/>
          <w:color w:val="000000"/>
        </w:rPr>
      </w:pPr>
    </w:p>
    <w:p w:rsidR="002714FC" w:rsidRPr="002A339C" w:rsidRDefault="002714FC" w:rsidP="00E37E96">
      <w:pPr>
        <w:tabs>
          <w:tab w:val="left" w:pos="8222"/>
          <w:tab w:val="left" w:pos="9356"/>
        </w:tabs>
        <w:spacing w:after="0" w:line="240" w:lineRule="auto"/>
        <w:ind w:right="141"/>
        <w:rPr>
          <w:rFonts w:ascii="Times New Roman" w:eastAsia="Calibri" w:hAnsi="Times New Roman" w:cs="Times New Roman"/>
          <w:b/>
          <w:color w:val="000000"/>
        </w:rPr>
      </w:pPr>
    </w:p>
    <w:p w:rsidR="00CA713F" w:rsidRPr="002A339C" w:rsidRDefault="00CA713F" w:rsidP="00E37E96">
      <w:pPr>
        <w:tabs>
          <w:tab w:val="left" w:pos="8222"/>
          <w:tab w:val="left" w:pos="9356"/>
        </w:tabs>
        <w:spacing w:after="0" w:line="240" w:lineRule="auto"/>
        <w:ind w:right="141"/>
        <w:rPr>
          <w:rFonts w:ascii="Times New Roman" w:eastAsia="Calibri" w:hAnsi="Times New Roman" w:cs="Times New Roman"/>
          <w:b/>
          <w:color w:val="000000"/>
        </w:rPr>
      </w:pPr>
      <w:r w:rsidRPr="002A339C">
        <w:rPr>
          <w:rFonts w:ascii="Times New Roman" w:eastAsia="Calibri" w:hAnsi="Times New Roman" w:cs="Times New Roman"/>
          <w:b/>
          <w:color w:val="000000"/>
        </w:rPr>
        <w:t>3.4.3.1. Sistemele de canalizare</w:t>
      </w:r>
    </w:p>
    <w:p w:rsidR="00CA713F" w:rsidRPr="002A339C" w:rsidRDefault="00CA713F" w:rsidP="00E37E96">
      <w:pPr>
        <w:tabs>
          <w:tab w:val="left" w:pos="8222"/>
          <w:tab w:val="left" w:pos="9356"/>
        </w:tabs>
        <w:spacing w:after="0" w:line="240" w:lineRule="auto"/>
        <w:ind w:right="141"/>
        <w:jc w:val="both"/>
        <w:rPr>
          <w:rFonts w:ascii="Times New Roman" w:eastAsia="Calibri" w:hAnsi="Times New Roman" w:cs="Times New Roman"/>
          <w:i/>
          <w:color w:val="000000"/>
        </w:rPr>
      </w:pPr>
      <w:r w:rsidRPr="002A339C">
        <w:rPr>
          <w:rFonts w:ascii="Times New Roman" w:eastAsia="Calibri" w:hAnsi="Times New Roman" w:cs="Times New Roman"/>
          <w:i/>
          <w:color w:val="000000"/>
        </w:rPr>
        <w:t>Sistemele de canalizare trebuie proiectate astfel încât să se evite poluarea apei meteorică. Acolo unde este posibil aceasta trebuie reţinută pentru utilizare. Ceea ce nu poate fi utilizat, trebuie evacuat separat. Care este practica pe amplasament?</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Colectarea , epurarea și evacuarea apelor uzatede canalizare-epurare</w:t>
      </w:r>
    </w:p>
    <w:p w:rsidR="00CA713F" w:rsidRPr="002A339C" w:rsidRDefault="00CA713F" w:rsidP="00E37E96">
      <w:pPr>
        <w:tabs>
          <w:tab w:val="left" w:pos="993"/>
          <w:tab w:val="left" w:pos="1985"/>
          <w:tab w:val="left" w:pos="8222"/>
          <w:tab w:val="left" w:pos="9356"/>
        </w:tabs>
        <w:spacing w:after="0" w:line="240" w:lineRule="auto"/>
        <w:ind w:right="142"/>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uzate menajere rezultate de la grupurile sanitare din zona administrativă sunt colectate prin conducte PVC cu diametrul de 400 mm în lungime de 106 m și evacuate într-un cămin colector</w:t>
      </w:r>
    </w:p>
    <w:p w:rsidR="00CA713F" w:rsidRPr="002A339C" w:rsidRDefault="00CA713F" w:rsidP="00E37E96">
      <w:pPr>
        <w:tabs>
          <w:tab w:val="left" w:pos="993"/>
          <w:tab w:val="left" w:pos="1985"/>
          <w:tab w:val="left" w:pos="8222"/>
          <w:tab w:val="left" w:pos="9356"/>
        </w:tabs>
        <w:spacing w:after="0" w:line="240" w:lineRule="auto"/>
        <w:ind w:right="142"/>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pluviale sunt colectate de pe platforma betonată a incintei prin guri de scurgere și rigole carosabile LxlxH 45x0,2x0,4 m acoperite cu grătare metalice sunt evacuate în căminul collector  unde ajung și apele uzate menajere, iar împreună sunt deversate în sistemul centralizat de canalizare.Apele pluviale sunt preepurate în 3 separatoare de produse petroliere de capacitate 3x3 m</w:t>
      </w:r>
      <w:r w:rsidRPr="002A339C">
        <w:rPr>
          <w:rFonts w:ascii="Times New Roman" w:eastAsia="Times New Roman" w:hAnsi="Times New Roman" w:cs="Times New Roman"/>
          <w:iCs/>
          <w:vertAlign w:val="superscript"/>
          <w:lang w:val="en-GB"/>
        </w:rPr>
        <w:t>3</w:t>
      </w:r>
      <w:r w:rsidRPr="002A339C">
        <w:rPr>
          <w:rFonts w:ascii="Times New Roman" w:eastAsia="Times New Roman" w:hAnsi="Times New Roman" w:cs="Times New Roman"/>
          <w:iCs/>
          <w:lang w:val="en-GB"/>
        </w:rPr>
        <w:t xml:space="preserve"> și debit de 3l/s, tip Wavin-Labko, model EuroREK NS2 SL.</w:t>
      </w:r>
    </w:p>
    <w:p w:rsidR="00CA713F" w:rsidRPr="002A339C" w:rsidRDefault="00CA713F" w:rsidP="00E37E96">
      <w:pPr>
        <w:tabs>
          <w:tab w:val="left" w:pos="993"/>
          <w:tab w:val="left" w:pos="1985"/>
          <w:tab w:val="left" w:pos="8222"/>
          <w:tab w:val="left" w:pos="9356"/>
        </w:tabs>
        <w:spacing w:after="0" w:line="240" w:lineRule="auto"/>
        <w:ind w:right="142"/>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Datorită</w:t>
      </w:r>
      <w:r w:rsidR="00F73FE7" w:rsidRPr="002A339C">
        <w:rPr>
          <w:rFonts w:ascii="Times New Roman" w:eastAsia="Times New Roman" w:hAnsi="Times New Roman" w:cs="Times New Roman"/>
          <w:iCs/>
          <w:lang w:val="en-GB"/>
        </w:rPr>
        <w:t xml:space="preserve"> pantel</w:t>
      </w:r>
      <w:r w:rsidRPr="002A339C">
        <w:rPr>
          <w:rFonts w:ascii="Times New Roman" w:eastAsia="Times New Roman" w:hAnsi="Times New Roman" w:cs="Times New Roman"/>
          <w:iCs/>
          <w:lang w:val="en-GB"/>
        </w:rPr>
        <w:t xml:space="preserve">or de scurgere realizate pe întreaga suprafață a platformei betonate, apele pluviale nu pot veni </w:t>
      </w:r>
      <w:r w:rsidR="00F73FE7" w:rsidRPr="002A339C">
        <w:rPr>
          <w:rFonts w:ascii="Times New Roman" w:eastAsia="Times New Roman" w:hAnsi="Times New Roman" w:cs="Times New Roman"/>
          <w:iCs/>
          <w:lang w:val="en-GB"/>
        </w:rPr>
        <w:t>î</w:t>
      </w:r>
      <w:r w:rsidRPr="002A339C">
        <w:rPr>
          <w:rFonts w:ascii="Times New Roman" w:eastAsia="Times New Roman" w:hAnsi="Times New Roman" w:cs="Times New Roman"/>
          <w:iCs/>
          <w:lang w:val="en-GB"/>
        </w:rPr>
        <w:t>n contact cu alte categorii de ape uzate.</w:t>
      </w:r>
    </w:p>
    <w:p w:rsidR="00CA713F" w:rsidRPr="002A339C" w:rsidRDefault="00CA713F" w:rsidP="00E37E96">
      <w:pPr>
        <w:tabs>
          <w:tab w:val="left" w:pos="993"/>
          <w:tab w:val="left" w:pos="1985"/>
          <w:tab w:val="left" w:pos="8222"/>
          <w:tab w:val="left" w:pos="9356"/>
        </w:tabs>
        <w:spacing w:after="0" w:line="240" w:lineRule="auto"/>
        <w:ind w:right="142"/>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uzate tehnologice provenite de la stația de spălare a autoutilitarelor sunt colectate separate într-un bazin betonat, amplasat subteran, cu capacitatea de 2 m</w:t>
      </w:r>
      <w:r w:rsidRPr="002A339C">
        <w:rPr>
          <w:rFonts w:ascii="Times New Roman" w:eastAsia="Times New Roman" w:hAnsi="Times New Roman" w:cs="Times New Roman"/>
          <w:iCs/>
          <w:vertAlign w:val="superscript"/>
          <w:lang w:val="en-GB"/>
        </w:rPr>
        <w:t>3</w:t>
      </w:r>
      <w:r w:rsidRPr="002A339C">
        <w:rPr>
          <w:rFonts w:ascii="Times New Roman" w:eastAsia="Times New Roman" w:hAnsi="Times New Roman" w:cs="Times New Roman"/>
          <w:iCs/>
          <w:lang w:val="en-GB"/>
        </w:rPr>
        <w:t>, vidanjate și eliminate ulterior prin incinerare.</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lastRenderedPageBreak/>
        <w:t>Stația de spălare a autovehiculelor este amplasată în construcția existent C4 cu suprafața de 64 m</w:t>
      </w:r>
      <w:r w:rsidRPr="002A339C">
        <w:rPr>
          <w:rFonts w:ascii="Times New Roman" w:eastAsia="Times New Roman" w:hAnsi="Times New Roman" w:cs="Times New Roman"/>
          <w:iCs/>
          <w:vertAlign w:val="superscript"/>
          <w:lang w:val="en-GB"/>
        </w:rPr>
        <w:t>2</w:t>
      </w:r>
      <w:r w:rsidRPr="002A339C">
        <w:rPr>
          <w:rFonts w:ascii="Times New Roman" w:eastAsia="Times New Roman" w:hAnsi="Times New Roman" w:cs="Times New Roman"/>
          <w:iCs/>
          <w:lang w:val="en-GB"/>
        </w:rPr>
        <w:t xml:space="preserve"> și care este echipată cu instalație de spălare turbojet de înaltă presiune tip Karcher HD 10/25-4 S Plus.</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uzate rezultate de la spălarea pardoselii halei incineratorului se colectează în 2 bașe de capacitate 2x0,7 m</w:t>
      </w:r>
      <w:r w:rsidRPr="002A339C">
        <w:rPr>
          <w:rFonts w:ascii="Times New Roman" w:eastAsia="Times New Roman" w:hAnsi="Times New Roman" w:cs="Times New Roman"/>
          <w:iCs/>
          <w:vertAlign w:val="superscript"/>
          <w:lang w:val="en-GB"/>
        </w:rPr>
        <w:t>3</w:t>
      </w:r>
      <w:r w:rsidRPr="002A339C">
        <w:rPr>
          <w:rFonts w:ascii="Times New Roman" w:eastAsia="Times New Roman" w:hAnsi="Times New Roman" w:cs="Times New Roman"/>
          <w:iCs/>
          <w:lang w:val="en-GB"/>
        </w:rPr>
        <w:t>existente în hală și evacuate prin pompare în recipient(IBC-uri, butoaie).</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uzate se introduce în procesul de incinerare prin injectare cu ajutorul utilajelor din cadrul stației deșeuri lichide(pompe montate pe recipiente).</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Apele uzate de la spălarea pardoselii depozitelor temporare, 1 și 2 și a stației de pregătire deșeuri se colectează în 3 bașe etanșe de capacitate V₌3x0,7 m</w:t>
      </w:r>
      <w:r w:rsidRPr="002A339C">
        <w:rPr>
          <w:rFonts w:ascii="Times New Roman" w:eastAsia="Times New Roman" w:hAnsi="Times New Roman" w:cs="Times New Roman"/>
          <w:iCs/>
          <w:vertAlign w:val="superscript"/>
          <w:lang w:val="en-GB"/>
        </w:rPr>
        <w:t>3</w:t>
      </w:r>
      <w:r w:rsidRPr="002A339C">
        <w:rPr>
          <w:rFonts w:ascii="Times New Roman" w:eastAsia="Times New Roman" w:hAnsi="Times New Roman" w:cs="Times New Roman"/>
          <w:iCs/>
          <w:lang w:val="en-GB"/>
        </w:rPr>
        <w:t>(2 buc. prevăzute în în depozitul 1 și o bucată prevăzută în depozitul nr.2) evacuate prin pompare în recipienți(IBC-uri, butoaie). Apele uzate se introduce în procesul de incinerare prin injectare cu ajutorul utilajelor din cadrul stației deșeuri lichide(pompe montate pe recipiente).</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iCs/>
          <w:u w:val="single"/>
          <w:lang w:val="en-GB"/>
        </w:rPr>
      </w:pPr>
      <w:r w:rsidRPr="002A339C">
        <w:rPr>
          <w:rFonts w:ascii="Times New Roman" w:eastAsia="Times New Roman" w:hAnsi="Times New Roman" w:cs="Times New Roman"/>
          <w:iCs/>
          <w:u w:val="single"/>
          <w:lang w:val="en-GB"/>
        </w:rPr>
        <w:t>Apele uzate tehnologice nu ajung în rețeaua de canalizare din incintă.</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
          <w:bCs/>
          <w:i/>
          <w:color w:val="000000"/>
          <w:lang w:eastAsia="ro-RO"/>
        </w:rPr>
      </w:pPr>
      <w:r w:rsidRPr="002A339C">
        <w:rPr>
          <w:rFonts w:ascii="Times New Roman" w:eastAsia="Times New Roman" w:hAnsi="Times New Roman" w:cs="Times New Roman"/>
          <w:b/>
          <w:bCs/>
          <w:i/>
          <w:color w:val="000000"/>
          <w:lang w:eastAsia="ro-RO"/>
        </w:rPr>
        <w:t xml:space="preserve"> </w:t>
      </w:r>
      <w:r w:rsidRPr="002A339C">
        <w:rPr>
          <w:rFonts w:ascii="Times New Roman" w:eastAsia="Times New Roman" w:hAnsi="Times New Roman" w:cs="Times New Roman"/>
          <w:b/>
          <w:bCs/>
          <w:color w:val="000000"/>
          <w:lang w:eastAsia="ro-RO"/>
        </w:rPr>
        <w:t xml:space="preserve">Pentru </w:t>
      </w:r>
      <w:r w:rsidR="00BD0291" w:rsidRPr="002A339C">
        <w:rPr>
          <w:rFonts w:ascii="Times New Roman" w:eastAsia="Times New Roman" w:hAnsi="Times New Roman" w:cs="Times New Roman"/>
          <w:b/>
          <w:bCs/>
          <w:color w:val="000000"/>
          <w:lang w:eastAsia="ro-RO"/>
        </w:rPr>
        <w:t>noile amenajări</w:t>
      </w:r>
      <w:r w:rsidRPr="002A339C">
        <w:rPr>
          <w:rFonts w:ascii="Times New Roman" w:eastAsia="Times New Roman" w:hAnsi="Times New Roman" w:cs="Times New Roman"/>
          <w:b/>
          <w:bCs/>
          <w:color w:val="000000"/>
          <w:lang w:eastAsia="ro-RO"/>
        </w:rPr>
        <w:t xml:space="preserve"> pentru care a fost solicitată revizuirea autorizației de mediu și a fost întocmită această documentație, a fost obținut punctul de vedere de la </w:t>
      </w:r>
      <w:r w:rsidR="00F464A2">
        <w:rPr>
          <w:rFonts w:ascii="Times New Roman" w:eastAsia="Times New Roman" w:hAnsi="Times New Roman" w:cs="Times New Roman"/>
          <w:b/>
          <w:bCs/>
          <w:color w:val="000000"/>
          <w:lang w:eastAsia="ro-RO"/>
        </w:rPr>
        <w:t xml:space="preserve">ANAR - </w:t>
      </w:r>
      <w:r w:rsidRPr="002A339C">
        <w:rPr>
          <w:rFonts w:ascii="Times New Roman" w:eastAsia="Times New Roman" w:hAnsi="Times New Roman" w:cs="Times New Roman"/>
          <w:b/>
          <w:bCs/>
          <w:color w:val="000000"/>
          <w:lang w:eastAsia="ro-RO"/>
        </w:rPr>
        <w:t xml:space="preserve"> </w:t>
      </w:r>
      <w:r w:rsidR="00F464A2">
        <w:rPr>
          <w:rFonts w:ascii="Times New Roman" w:eastAsia="Times New Roman" w:hAnsi="Times New Roman" w:cs="Times New Roman"/>
          <w:b/>
          <w:bCs/>
          <w:color w:val="000000"/>
          <w:lang w:eastAsia="ro-RO"/>
        </w:rPr>
        <w:t xml:space="preserve">Administratia </w:t>
      </w:r>
      <w:r w:rsidR="00F464A2" w:rsidRPr="002A339C">
        <w:rPr>
          <w:rFonts w:ascii="Times New Roman" w:eastAsia="Times New Roman" w:hAnsi="Times New Roman" w:cs="Times New Roman"/>
          <w:b/>
          <w:bCs/>
          <w:color w:val="000000"/>
          <w:lang w:eastAsia="ro-RO"/>
        </w:rPr>
        <w:t>Bazinală</w:t>
      </w:r>
      <w:r w:rsidR="00F464A2">
        <w:rPr>
          <w:rFonts w:ascii="Times New Roman" w:eastAsia="Times New Roman" w:hAnsi="Times New Roman" w:cs="Times New Roman"/>
          <w:b/>
          <w:bCs/>
          <w:color w:val="000000"/>
          <w:lang w:eastAsia="ro-RO"/>
        </w:rPr>
        <w:t xml:space="preserve"> de Apa</w:t>
      </w:r>
      <w:r w:rsidR="00F464A2" w:rsidRPr="002A339C">
        <w:rPr>
          <w:rFonts w:ascii="Times New Roman" w:eastAsia="Times New Roman" w:hAnsi="Times New Roman" w:cs="Times New Roman"/>
          <w:b/>
          <w:bCs/>
          <w:color w:val="000000"/>
          <w:lang w:eastAsia="ro-RO"/>
        </w:rPr>
        <w:t xml:space="preserve"> Prut-Bârlad</w:t>
      </w:r>
      <w:r w:rsidRPr="002A339C">
        <w:rPr>
          <w:rFonts w:ascii="Times New Roman" w:eastAsia="Times New Roman" w:hAnsi="Times New Roman" w:cs="Times New Roman"/>
          <w:b/>
          <w:bCs/>
          <w:i/>
          <w:color w:val="000000"/>
          <w:lang w:eastAsia="ro-RO"/>
        </w:rPr>
        <w:t>.</w:t>
      </w:r>
    </w:p>
    <w:p w:rsidR="00CA713F" w:rsidRPr="002A339C" w:rsidRDefault="00CA713F" w:rsidP="00E37E96">
      <w:pPr>
        <w:spacing w:after="0" w:line="240" w:lineRule="auto"/>
        <w:jc w:val="both"/>
        <w:rPr>
          <w:rFonts w:ascii="Times New Roman" w:eastAsia="Calibri" w:hAnsi="Times New Roman" w:cs="Times New Roman"/>
          <w:lang w:val="en-US"/>
        </w:rPr>
      </w:pPr>
      <w:r w:rsidRPr="002A339C">
        <w:rPr>
          <w:rFonts w:ascii="Times New Roman" w:eastAsia="Times New Roman" w:hAnsi="Times New Roman" w:cs="Times New Roman"/>
          <w:b/>
          <w:bCs/>
          <w:color w:val="000000"/>
          <w:lang w:eastAsia="ro-RO"/>
        </w:rPr>
        <w:t xml:space="preserve">Apele </w:t>
      </w:r>
      <w:r w:rsidR="00BD0291" w:rsidRPr="002A339C">
        <w:rPr>
          <w:rFonts w:ascii="Times New Roman" w:eastAsia="Times New Roman" w:hAnsi="Times New Roman" w:cs="Times New Roman"/>
          <w:b/>
          <w:bCs/>
          <w:color w:val="000000"/>
          <w:lang w:eastAsia="ro-RO"/>
        </w:rPr>
        <w:t xml:space="preserve">care </w:t>
      </w:r>
      <w:r w:rsidRPr="002A339C">
        <w:rPr>
          <w:rFonts w:ascii="Times New Roman" w:eastAsia="Times New Roman" w:hAnsi="Times New Roman" w:cs="Times New Roman"/>
          <w:b/>
          <w:bCs/>
          <w:color w:val="000000"/>
          <w:lang w:eastAsia="ro-RO"/>
        </w:rPr>
        <w:t>sunt folosite la curățarea camerelor frigorifice</w:t>
      </w:r>
      <w:r w:rsidR="00BD0291" w:rsidRPr="002A339C">
        <w:rPr>
          <w:rFonts w:ascii="Times New Roman" w:eastAsia="Times New Roman" w:hAnsi="Times New Roman" w:cs="Times New Roman"/>
          <w:b/>
          <w:bCs/>
          <w:color w:val="000000"/>
          <w:lang w:eastAsia="ro-RO"/>
        </w:rPr>
        <w:t>(și care</w:t>
      </w:r>
      <w:r w:rsidR="00F464A2">
        <w:rPr>
          <w:rFonts w:ascii="Times New Roman" w:eastAsia="Times New Roman" w:hAnsi="Times New Roman" w:cs="Times New Roman"/>
          <w:b/>
          <w:bCs/>
          <w:color w:val="000000"/>
          <w:lang w:eastAsia="ro-RO"/>
        </w:rPr>
        <w:t xml:space="preserve"> rezultă din instalația de distilare</w:t>
      </w:r>
      <w:r w:rsidR="00BD0291" w:rsidRPr="002A339C">
        <w:rPr>
          <w:rFonts w:ascii="Times New Roman" w:eastAsia="Times New Roman" w:hAnsi="Times New Roman" w:cs="Times New Roman"/>
          <w:b/>
          <w:bCs/>
          <w:color w:val="000000"/>
          <w:lang w:eastAsia="ro-RO"/>
        </w:rPr>
        <w:t>)</w:t>
      </w:r>
      <w:r w:rsidRPr="002A339C">
        <w:rPr>
          <w:rFonts w:ascii="Times New Roman" w:eastAsia="Calibri" w:hAnsi="Times New Roman" w:cs="Times New Roman"/>
          <w:color w:val="000000"/>
          <w:lang w:val="it-IT"/>
        </w:rPr>
        <w:t>vor fi colectate în bașele existente în hală.</w:t>
      </w:r>
      <w:r w:rsidRPr="002A339C">
        <w:rPr>
          <w:rFonts w:ascii="Times New Roman" w:eastAsia="Calibri" w:hAnsi="Times New Roman" w:cs="Times New Roman"/>
          <w:lang w:val="en-US"/>
        </w:rPr>
        <w:t xml:space="preserve"> Acestea se evacuează prin pompare în recipienţi (IBC-uri, butoaie) şi se elimină prin incinerare în instalaţia </w:t>
      </w:r>
      <w:r w:rsidR="00F464A2">
        <w:rPr>
          <w:rFonts w:ascii="Times New Roman" w:eastAsia="Calibri" w:hAnsi="Times New Roman" w:cs="Times New Roman"/>
          <w:lang w:val="en-US"/>
        </w:rPr>
        <w:t>proprie</w:t>
      </w:r>
      <w:r w:rsidRPr="002A339C">
        <w:rPr>
          <w:rFonts w:ascii="Times New Roman" w:eastAsia="Calibri" w:hAnsi="Times New Roman" w:cs="Times New Roman"/>
          <w:lang w:val="en-US"/>
        </w:rPr>
        <w:t>.</w:t>
      </w:r>
    </w:p>
    <w:p w:rsidR="00CA713F" w:rsidRPr="002A339C" w:rsidRDefault="00CA713F" w:rsidP="00E37E96">
      <w:pPr>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Apele uzate tehnologice provenite de la staţia de spălare a pubelelor de transport si alimentare a deșeurilor în instalaţia de incinerare sunt colectate separat, într-un bazin betonat (V=2mc) , amplasat subteran  şi eliminate  ulterior prin incinerare în instalaţia proprie.</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Nu are loc modificarea debitelor sau nu se înregistrează un consum suplimentar față de cel autorizat anterior.</w:t>
      </w:r>
    </w:p>
    <w:p w:rsidR="00CA713F" w:rsidRPr="002A339C" w:rsidRDefault="00CA713F" w:rsidP="00E37E96">
      <w:pPr>
        <w:tabs>
          <w:tab w:val="left" w:pos="993"/>
          <w:tab w:val="left" w:pos="1985"/>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Pe amplasament nu există emisii directe sau indirecte de substanțe/produse/deșeuri din instalații și activități în apele subterane.</w:t>
      </w:r>
    </w:p>
    <w:p w:rsidR="00CA713F" w:rsidRPr="002A339C" w:rsidRDefault="00CA713F" w:rsidP="00E37E96">
      <w:pPr>
        <w:tabs>
          <w:tab w:val="left" w:pos="8222"/>
          <w:tab w:val="left" w:pos="9356"/>
        </w:tabs>
        <w:spacing w:after="0" w:line="240" w:lineRule="auto"/>
        <w:ind w:right="141"/>
        <w:jc w:val="both"/>
        <w:rPr>
          <w:rFonts w:ascii="Times New Roman" w:eastAsia="Calibri" w:hAnsi="Times New Roman" w:cs="Times New Roman"/>
          <w:color w:val="000000"/>
        </w:rPr>
      </w:pPr>
      <w:r w:rsidRPr="002A339C">
        <w:rPr>
          <w:rFonts w:ascii="Times New Roman" w:eastAsia="Times New Roman" w:hAnsi="Times New Roman" w:cs="Times New Roman"/>
          <w:b/>
          <w:bCs/>
          <w:i/>
          <w:color w:val="000000"/>
          <w:lang w:eastAsia="ro-RO"/>
        </w:rPr>
        <w:t xml:space="preserve"> </w:t>
      </w:r>
      <w:r w:rsidRPr="002A339C">
        <w:rPr>
          <w:rFonts w:ascii="Times New Roman" w:eastAsia="Times New Roman" w:hAnsi="Times New Roman" w:cs="Times New Roman"/>
        </w:rPr>
        <w:t>Limitele de emisie în rețele de canalizare a localitatilor sunt stabilite de HG 352/2005 – NTPA 002, privind modificarea şi completarea Hotărârii Guvernului nr. 188/2002 pentru aprobarea unor norme privind condiţiile de descărcare în mediul acvatic a apelor uzate</w:t>
      </w:r>
      <w:r w:rsidRPr="002A339C">
        <w:rPr>
          <w:rFonts w:ascii="Times New Roman" w:eastAsia="Calibri" w:hAnsi="Times New Roman" w:cs="Times New Roman"/>
          <w:color w:val="000000"/>
        </w:rPr>
        <w:t>.</w:t>
      </w:r>
    </w:p>
    <w:p w:rsidR="00CA713F" w:rsidRPr="002A339C" w:rsidRDefault="00CA713F" w:rsidP="00E37E96">
      <w:pPr>
        <w:tabs>
          <w:tab w:val="left" w:pos="8222"/>
          <w:tab w:val="left" w:pos="9356"/>
        </w:tabs>
        <w:spacing w:after="0" w:line="240" w:lineRule="auto"/>
        <w:ind w:right="141"/>
        <w:rPr>
          <w:rFonts w:ascii="Times New Roman" w:eastAsia="Calibri" w:hAnsi="Times New Roman" w:cs="Times New Roman"/>
          <w:color w:val="000000"/>
        </w:rPr>
      </w:pPr>
    </w:p>
    <w:p w:rsidR="00CA713F" w:rsidRPr="002A339C" w:rsidRDefault="00CA713F" w:rsidP="001B06F7">
      <w:pPr>
        <w:tabs>
          <w:tab w:val="left" w:pos="8222"/>
          <w:tab w:val="left" w:pos="9356"/>
        </w:tabs>
        <w:spacing w:after="0" w:line="240" w:lineRule="auto"/>
        <w:ind w:right="141"/>
        <w:rPr>
          <w:rFonts w:ascii="Times New Roman" w:eastAsia="Calibri" w:hAnsi="Times New Roman" w:cs="Times New Roman"/>
          <w:b/>
          <w:color w:val="000000"/>
        </w:rPr>
      </w:pPr>
      <w:r w:rsidRPr="002A339C">
        <w:rPr>
          <w:rFonts w:ascii="Times New Roman" w:eastAsia="Calibri" w:hAnsi="Times New Roman" w:cs="Times New Roman"/>
          <w:b/>
          <w:color w:val="000000"/>
        </w:rPr>
        <w:t>3.4.3.2. Recircularea apei</w:t>
      </w:r>
    </w:p>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Apa trebuie recirculata in cadrul procesului din care rezulta, dupa epurarea sa prealabila, daca este necesar. Acolo unde acest lucru nu este posibil, ea trebuie recirculata in alta parte a procesului care necesita o calitate inferioara a apei; pentru identificarea scopului pentru substituirea cu apa din surse reciclate, trebuie identificate cerintele de calitate a apei asociate fiecarei utilizari. Fluxurile de apa mai putin contaminate, de ex. apele de racire, trebuie pastrate separat acolo unde este necesara reutilizarea apei, posibil dupa o anumita forma de tratare.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CA713F" w:rsidRPr="002A339C" w:rsidTr="00CA713F">
        <w:tc>
          <w:tcPr>
            <w:tcW w:w="9923"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Apa utilizata ca agent de racire in instalatia de distilare este recirculata in proportie de 100% .</w:t>
            </w:r>
          </w:p>
          <w:p w:rsidR="00CA713F" w:rsidRPr="002A339C" w:rsidRDefault="00CA713F"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rPr>
              <w:t>Debitul de apa recirculata in instalatia de distilare este de max. 8 mc/h si debitul de completare este max. 0,02 mc/h, 150 mc/an</w:t>
            </w:r>
          </w:p>
        </w:tc>
      </w:tr>
    </w:tbl>
    <w:p w:rsidR="00CA713F" w:rsidRPr="002A339C" w:rsidRDefault="00CA713F" w:rsidP="00E37E96">
      <w:pPr>
        <w:tabs>
          <w:tab w:val="left" w:pos="8222"/>
          <w:tab w:val="left" w:pos="9356"/>
        </w:tabs>
        <w:spacing w:after="0" w:line="240" w:lineRule="auto"/>
        <w:ind w:right="141"/>
        <w:jc w:val="both"/>
        <w:rPr>
          <w:rFonts w:ascii="Times New Roman" w:eastAsia="Calibri" w:hAnsi="Times New Roman" w:cs="Times New Roman"/>
          <w:i/>
          <w:color w:val="000000"/>
        </w:rPr>
      </w:pPr>
    </w:p>
    <w:p w:rsidR="00CA713F" w:rsidRPr="002A339C" w:rsidRDefault="00CA713F" w:rsidP="00E37E96">
      <w:pPr>
        <w:tabs>
          <w:tab w:val="left" w:pos="8222"/>
          <w:tab w:val="left" w:pos="9356"/>
        </w:tabs>
        <w:spacing w:after="0" w:line="240" w:lineRule="auto"/>
        <w:ind w:right="141"/>
        <w:rPr>
          <w:rFonts w:ascii="Times New Roman" w:eastAsia="Calibri" w:hAnsi="Times New Roman" w:cs="Times New Roman"/>
          <w:b/>
          <w:color w:val="000000"/>
        </w:rPr>
      </w:pPr>
      <w:r w:rsidRPr="002A339C">
        <w:rPr>
          <w:rFonts w:ascii="Times New Roman" w:eastAsia="Calibri" w:hAnsi="Times New Roman" w:cs="Times New Roman"/>
          <w:b/>
          <w:color w:val="000000"/>
        </w:rPr>
        <w:t>3.4.3.3. Alte tehnici de minimizare</w:t>
      </w:r>
    </w:p>
    <w:p w:rsidR="00CA713F" w:rsidRPr="002A339C" w:rsidRDefault="00CA713F" w:rsidP="00E37E96">
      <w:pPr>
        <w:tabs>
          <w:tab w:val="left" w:pos="8222"/>
          <w:tab w:val="left" w:pos="9356"/>
        </w:tabs>
        <w:spacing w:after="0" w:line="240" w:lineRule="auto"/>
        <w:ind w:right="141"/>
        <w:jc w:val="both"/>
        <w:rPr>
          <w:rFonts w:ascii="Times New Roman" w:eastAsia="Calibri" w:hAnsi="Times New Roman" w:cs="Times New Roman"/>
          <w:color w:val="000000"/>
        </w:rPr>
      </w:pPr>
      <w:r w:rsidRPr="002A339C">
        <w:rPr>
          <w:rFonts w:ascii="Times New Roman" w:eastAsia="Calibri" w:hAnsi="Times New Roman" w:cs="Times New Roman"/>
          <w:color w:val="000000"/>
        </w:rPr>
        <w:t>Sistemele de răcire cu circuit închis trebuie utilizate acolo unde este posibil; în final, apele uzate vor necesita o formă de epurare. Totuşi, în multe solicitări, cea mai bună epurare convenţională a efluentului produce o apă de bună calitate care poate fi utilizată în proces direct sau amestecată cu apă proaspătă. Atunci când calitatea efluentului epurat poate varia, el poate fi reciclat în mod selectiv, atunci când calitatea este corespunzătoare, şi condus spre evacuare atunci când calitatea scade sub nivelul pe care sistemul îl poate tolera. Operatorul/titularul activităţii trebuie să identifice cazurile în care apa epurată din efluentul staţiei de epurare poate fi folosită şi să justifice atunci când aceasta nu poate fi folosită.</w:t>
      </w:r>
    </w:p>
    <w:p w:rsidR="00CA713F" w:rsidRPr="002A339C" w:rsidRDefault="00CA713F" w:rsidP="00E37E96">
      <w:pPr>
        <w:pBdr>
          <w:bottom w:val="single" w:sz="4" w:space="0" w:color="auto"/>
        </w:pBdr>
        <w:tabs>
          <w:tab w:val="center" w:pos="720"/>
          <w:tab w:val="right" w:pos="8928"/>
        </w:tabs>
        <w:spacing w:after="0" w:line="240" w:lineRule="auto"/>
        <w:ind w:left="34"/>
        <w:jc w:val="both"/>
        <w:rPr>
          <w:rFonts w:ascii="Times New Roman" w:eastAsia="Times New Roman" w:hAnsi="Times New Roman" w:cs="Times New Roman"/>
        </w:rPr>
      </w:pPr>
      <w:r w:rsidRPr="002A339C">
        <w:rPr>
          <w:rFonts w:ascii="Times New Roman" w:eastAsia="Times New Roman" w:hAnsi="Times New Roman" w:cs="Times New Roman"/>
        </w:rPr>
        <w:t>Nu se aplica pe amplasament avand în vedere necesarul redus de apă, care este utilizată doar în procesul de igenizare echipamente, răcire cenușa și ca agent de răcire în instalația de distilare.</w:t>
      </w:r>
    </w:p>
    <w:p w:rsidR="00A672D0" w:rsidRDefault="00A672D0" w:rsidP="00E37E96">
      <w:pPr>
        <w:tabs>
          <w:tab w:val="left" w:pos="8222"/>
          <w:tab w:val="left" w:pos="9356"/>
        </w:tabs>
        <w:spacing w:after="0" w:line="240" w:lineRule="auto"/>
        <w:ind w:right="141"/>
        <w:rPr>
          <w:rFonts w:ascii="Times New Roman" w:eastAsia="Calibri" w:hAnsi="Times New Roman" w:cs="Times New Roman"/>
          <w:b/>
          <w:color w:val="000000"/>
        </w:rPr>
      </w:pPr>
    </w:p>
    <w:p w:rsidR="001B06F7" w:rsidRDefault="001B06F7" w:rsidP="00E37E96">
      <w:pPr>
        <w:tabs>
          <w:tab w:val="left" w:pos="8222"/>
          <w:tab w:val="left" w:pos="9356"/>
        </w:tabs>
        <w:spacing w:after="0" w:line="240" w:lineRule="auto"/>
        <w:ind w:right="141"/>
        <w:rPr>
          <w:rFonts w:ascii="Times New Roman" w:eastAsia="Calibri" w:hAnsi="Times New Roman" w:cs="Times New Roman"/>
          <w:b/>
          <w:color w:val="000000"/>
        </w:rPr>
      </w:pPr>
    </w:p>
    <w:p w:rsidR="001B06F7" w:rsidRDefault="001B06F7" w:rsidP="00E37E96">
      <w:pPr>
        <w:tabs>
          <w:tab w:val="left" w:pos="8222"/>
          <w:tab w:val="left" w:pos="9356"/>
        </w:tabs>
        <w:spacing w:after="0" w:line="240" w:lineRule="auto"/>
        <w:ind w:right="141"/>
        <w:rPr>
          <w:rFonts w:ascii="Times New Roman" w:eastAsia="Calibri" w:hAnsi="Times New Roman" w:cs="Times New Roman"/>
          <w:b/>
          <w:color w:val="000000"/>
        </w:rPr>
      </w:pPr>
    </w:p>
    <w:p w:rsidR="001B06F7" w:rsidRDefault="001B06F7" w:rsidP="00E37E96">
      <w:pPr>
        <w:tabs>
          <w:tab w:val="left" w:pos="8222"/>
          <w:tab w:val="left" w:pos="9356"/>
        </w:tabs>
        <w:spacing w:after="0" w:line="240" w:lineRule="auto"/>
        <w:ind w:right="141"/>
        <w:rPr>
          <w:rFonts w:ascii="Times New Roman" w:eastAsia="Calibri" w:hAnsi="Times New Roman" w:cs="Times New Roman"/>
          <w:b/>
          <w:color w:val="000000"/>
        </w:rPr>
      </w:pPr>
    </w:p>
    <w:p w:rsidR="001B06F7" w:rsidRDefault="001B06F7" w:rsidP="00E37E96">
      <w:pPr>
        <w:tabs>
          <w:tab w:val="left" w:pos="8222"/>
          <w:tab w:val="left" w:pos="9356"/>
        </w:tabs>
        <w:spacing w:after="0" w:line="240" w:lineRule="auto"/>
        <w:ind w:right="141"/>
        <w:rPr>
          <w:rFonts w:ascii="Times New Roman" w:eastAsia="Calibri" w:hAnsi="Times New Roman" w:cs="Times New Roman"/>
          <w:b/>
          <w:color w:val="000000"/>
        </w:rPr>
      </w:pPr>
    </w:p>
    <w:p w:rsidR="001B06F7" w:rsidRDefault="001B06F7" w:rsidP="00E37E96">
      <w:pPr>
        <w:tabs>
          <w:tab w:val="left" w:pos="8222"/>
          <w:tab w:val="left" w:pos="9356"/>
        </w:tabs>
        <w:spacing w:after="0" w:line="240" w:lineRule="auto"/>
        <w:ind w:right="141"/>
        <w:rPr>
          <w:rFonts w:ascii="Times New Roman" w:eastAsia="Calibri" w:hAnsi="Times New Roman" w:cs="Times New Roman"/>
          <w:b/>
          <w:color w:val="000000"/>
        </w:rPr>
      </w:pPr>
    </w:p>
    <w:p w:rsidR="001B06F7" w:rsidRDefault="001B06F7" w:rsidP="00E37E96">
      <w:pPr>
        <w:tabs>
          <w:tab w:val="left" w:pos="8222"/>
          <w:tab w:val="left" w:pos="9356"/>
        </w:tabs>
        <w:spacing w:after="0" w:line="240" w:lineRule="auto"/>
        <w:ind w:right="141"/>
        <w:rPr>
          <w:rFonts w:ascii="Times New Roman" w:eastAsia="Calibri" w:hAnsi="Times New Roman" w:cs="Times New Roman"/>
          <w:b/>
          <w:color w:val="000000"/>
        </w:rPr>
      </w:pPr>
    </w:p>
    <w:p w:rsidR="001B06F7" w:rsidRDefault="001B06F7" w:rsidP="00E37E96">
      <w:pPr>
        <w:tabs>
          <w:tab w:val="left" w:pos="8222"/>
          <w:tab w:val="left" w:pos="9356"/>
        </w:tabs>
        <w:spacing w:after="0" w:line="240" w:lineRule="auto"/>
        <w:ind w:right="141"/>
        <w:rPr>
          <w:rFonts w:ascii="Times New Roman" w:eastAsia="Calibri" w:hAnsi="Times New Roman" w:cs="Times New Roman"/>
          <w:b/>
          <w:color w:val="000000"/>
        </w:rPr>
      </w:pPr>
    </w:p>
    <w:p w:rsidR="00CA713F" w:rsidRPr="002A339C" w:rsidRDefault="00CA713F" w:rsidP="00E37E96">
      <w:pPr>
        <w:tabs>
          <w:tab w:val="left" w:pos="8222"/>
          <w:tab w:val="left" w:pos="9356"/>
        </w:tabs>
        <w:spacing w:after="0" w:line="240" w:lineRule="auto"/>
        <w:ind w:right="141"/>
        <w:rPr>
          <w:rFonts w:ascii="Times New Roman" w:eastAsia="Calibri" w:hAnsi="Times New Roman" w:cs="Times New Roman"/>
          <w:b/>
          <w:color w:val="000000"/>
        </w:rPr>
      </w:pPr>
      <w:r w:rsidRPr="002A339C">
        <w:rPr>
          <w:rFonts w:ascii="Times New Roman" w:eastAsia="Calibri" w:hAnsi="Times New Roman" w:cs="Times New Roman"/>
          <w:b/>
          <w:color w:val="000000"/>
        </w:rPr>
        <w:lastRenderedPageBreak/>
        <w:t>3.4.3.4 Apa utilizată la spălare</w:t>
      </w:r>
    </w:p>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Acolo unde apa este folosita pentru curatire si spalare, cantitatea utilizata trebuie minimizata prin:</w:t>
      </w:r>
    </w:p>
    <w:p w:rsidR="00CA713F" w:rsidRPr="002A339C" w:rsidRDefault="00CA713F" w:rsidP="00E37E96">
      <w:pPr>
        <w:tabs>
          <w:tab w:val="num" w:pos="72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aspirare, frecare sau stergere mai degraba decat prin spalare cu furtunul;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CA713F" w:rsidRPr="002A339C" w:rsidTr="0069586A">
        <w:tc>
          <w:tcPr>
            <w:tcW w:w="9923"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Nu se aplica </w:t>
            </w:r>
          </w:p>
        </w:tc>
      </w:tr>
    </w:tbl>
    <w:p w:rsidR="00CA713F" w:rsidRPr="002A339C" w:rsidRDefault="00CA713F" w:rsidP="00E37E96">
      <w:pPr>
        <w:tabs>
          <w:tab w:val="num" w:pos="72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evaluarea scopului reutilizarii apei de spalare;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CA713F" w:rsidRPr="002A339C" w:rsidTr="0069586A">
        <w:tc>
          <w:tcPr>
            <w:tcW w:w="9923"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 este cazul</w:t>
            </w:r>
          </w:p>
        </w:tc>
      </w:tr>
    </w:tbl>
    <w:p w:rsidR="00CA713F" w:rsidRPr="002A339C" w:rsidRDefault="0095580A" w:rsidP="00E37E96">
      <w:pPr>
        <w:tabs>
          <w:tab w:val="num" w:pos="72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w:t>
      </w:r>
      <w:r w:rsidR="00CA713F" w:rsidRPr="002A339C">
        <w:rPr>
          <w:rFonts w:ascii="Times New Roman" w:eastAsia="Times New Roman" w:hAnsi="Times New Roman" w:cs="Times New Roman"/>
        </w:rPr>
        <w:t>ontroale stricte ale tuturor furtunelor si echipamentelor de spalare.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CA713F" w:rsidRPr="002A339C" w:rsidTr="0069586A">
        <w:tc>
          <w:tcPr>
            <w:tcW w:w="9923"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Se aplica</w:t>
            </w:r>
          </w:p>
        </w:tc>
      </w:tr>
    </w:tbl>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Exista alte tehnici adecvate pentru instalatie?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CA713F" w:rsidRPr="002A339C" w:rsidTr="0069586A">
        <w:tc>
          <w:tcPr>
            <w:tcW w:w="9923" w:type="dxa"/>
            <w:tcBorders>
              <w:top w:val="single" w:sz="4" w:space="0" w:color="auto"/>
              <w:left w:val="single" w:sz="4" w:space="0" w:color="auto"/>
              <w:bottom w:val="single" w:sz="4" w:space="0" w:color="auto"/>
              <w:right w:val="single" w:sz="4" w:space="0" w:color="auto"/>
            </w:tcBorders>
          </w:tcPr>
          <w:p w:rsidR="00CA713F" w:rsidRPr="002A339C" w:rsidRDefault="00CA713F"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Apa distilata rezultata din procesul de distilare, se colecteaza in IBC-uri si poate fi utilizata la spalare</w:t>
            </w:r>
            <w:r w:rsidR="0095580A" w:rsidRPr="002A339C">
              <w:rPr>
                <w:rFonts w:ascii="Times New Roman" w:eastAsia="Times New Roman" w:hAnsi="Times New Roman" w:cs="Times New Roman"/>
              </w:rPr>
              <w:t>a pardoselilor halelor de lucru, la spălarea și dezinfectarea mașinilor împreună cu detergent, la curățarea și igienizarea camerelor frigorifice</w:t>
            </w:r>
            <w:r w:rsidR="00A672D0">
              <w:rPr>
                <w:rFonts w:ascii="Times New Roman" w:eastAsia="Times New Roman" w:hAnsi="Times New Roman" w:cs="Times New Roman"/>
              </w:rPr>
              <w:t>, pentru alimentarea transportorului de cenusa.</w:t>
            </w:r>
          </w:p>
        </w:tc>
      </w:tr>
    </w:tbl>
    <w:p w:rsidR="00F00801" w:rsidRPr="002A339C" w:rsidRDefault="00E23E6C"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Activitatea se spălare desfășurată pentru igienizare, se realizează cu  ajutorul instalatie</w:t>
      </w:r>
      <w:r w:rsidR="00A672D0">
        <w:rPr>
          <w:rFonts w:ascii="Times New Roman" w:eastAsia="Times New Roman" w:hAnsi="Times New Roman" w:cs="Times New Roman"/>
          <w:lang w:val="en-US" w:eastAsia="ro-RO"/>
        </w:rPr>
        <w:t>i</w:t>
      </w:r>
      <w:r w:rsidRPr="002A339C">
        <w:rPr>
          <w:rFonts w:ascii="Times New Roman" w:eastAsia="Times New Roman" w:hAnsi="Times New Roman" w:cs="Times New Roman"/>
          <w:lang w:val="en-US" w:eastAsia="ro-RO"/>
        </w:rPr>
        <w:t xml:space="preserve"> de spălare de tip KARCHER. In procesul  de spalare se folosesc dezinfectanti </w:t>
      </w:r>
      <w:r w:rsidR="00A672D0">
        <w:rPr>
          <w:rFonts w:ascii="Times New Roman" w:eastAsia="Times New Roman" w:hAnsi="Times New Roman" w:cs="Times New Roman"/>
          <w:lang w:val="en-US" w:eastAsia="ro-RO"/>
        </w:rPr>
        <w:t>vizati de M.S.</w:t>
      </w:r>
      <w:r w:rsidRPr="002A339C">
        <w:rPr>
          <w:rFonts w:ascii="Times New Roman" w:eastAsia="Times New Roman" w:hAnsi="Times New Roman" w:cs="Times New Roman"/>
          <w:lang w:val="en-US" w:eastAsia="ro-RO"/>
        </w:rPr>
        <w:t>(exemplu Sanitas Forte Vet).</w:t>
      </w:r>
    </w:p>
    <w:p w:rsidR="00E23E6C" w:rsidRPr="002A339C" w:rsidRDefault="002D4126"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Trebuie menționat că apa distilată rezultată din procesul de distilare </w:t>
      </w:r>
      <w:r w:rsidR="00F00801" w:rsidRPr="002A339C">
        <w:rPr>
          <w:rFonts w:ascii="Times New Roman" w:eastAsia="Times New Roman" w:hAnsi="Times New Roman" w:cs="Times New Roman"/>
          <w:lang w:val="en-US" w:eastAsia="ro-RO"/>
        </w:rPr>
        <w:t xml:space="preserve">și pentru care au fost obținute buletine de analiză conforme, </w:t>
      </w:r>
      <w:r w:rsidRPr="002A339C">
        <w:rPr>
          <w:rFonts w:ascii="Times New Roman" w:eastAsia="Times New Roman" w:hAnsi="Times New Roman" w:cs="Times New Roman"/>
          <w:lang w:val="en-US" w:eastAsia="ro-RO"/>
        </w:rPr>
        <w:t>poate fi folosită la spălarea halelor,</w:t>
      </w:r>
      <w:r w:rsidR="00A672D0">
        <w:rPr>
          <w:rFonts w:ascii="Times New Roman" w:eastAsia="Times New Roman" w:hAnsi="Times New Roman" w:cs="Times New Roman"/>
          <w:lang w:val="en-US" w:eastAsia="ro-RO"/>
        </w:rPr>
        <w:t xml:space="preserve"> camerelor frigorifice,</w:t>
      </w:r>
      <w:r w:rsidRPr="002A339C">
        <w:rPr>
          <w:rFonts w:ascii="Times New Roman" w:eastAsia="Times New Roman" w:hAnsi="Times New Roman" w:cs="Times New Roman"/>
          <w:lang w:val="en-US" w:eastAsia="ro-RO"/>
        </w:rPr>
        <w:t xml:space="preserve"> masinilor care transportă deșeuri</w:t>
      </w:r>
      <w:r w:rsidR="00A672D0">
        <w:rPr>
          <w:rFonts w:ascii="Times New Roman" w:eastAsia="Times New Roman" w:hAnsi="Times New Roman" w:cs="Times New Roman"/>
          <w:lang w:val="en-US" w:eastAsia="ro-RO"/>
        </w:rPr>
        <w:t>, respectiv poate fi folosita pentru alimentarea transportorului de cenusa</w:t>
      </w:r>
      <w:r w:rsidRPr="002A339C">
        <w:rPr>
          <w:rFonts w:ascii="Times New Roman" w:eastAsia="Times New Roman" w:hAnsi="Times New Roman" w:cs="Times New Roman"/>
          <w:lang w:val="en-US" w:eastAsia="ro-RO"/>
        </w:rPr>
        <w:t>.</w:t>
      </w:r>
    </w:p>
    <w:p w:rsidR="00E23E6C" w:rsidRDefault="00E23E6C" w:rsidP="00E37E96">
      <w:pPr>
        <w:spacing w:after="0" w:line="240" w:lineRule="auto"/>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US" w:eastAsia="ro-RO"/>
        </w:rPr>
        <w:t xml:space="preserve">Apa este </w:t>
      </w:r>
      <w:r w:rsidR="00A672D0">
        <w:rPr>
          <w:rFonts w:ascii="Times New Roman" w:eastAsia="Times New Roman" w:hAnsi="Times New Roman" w:cs="Times New Roman"/>
          <w:lang w:val="en-US" w:eastAsia="ro-RO"/>
        </w:rPr>
        <w:t>colectată</w:t>
      </w:r>
      <w:r w:rsidRPr="00A672D0">
        <w:rPr>
          <w:rFonts w:ascii="Times New Roman" w:eastAsia="Times New Roman" w:hAnsi="Times New Roman" w:cs="Times New Roman"/>
          <w:lang w:val="en-US" w:eastAsia="ro-RO"/>
        </w:rPr>
        <w:t xml:space="preserve"> în </w:t>
      </w:r>
      <w:r w:rsidR="000D5E56" w:rsidRPr="00A672D0">
        <w:rPr>
          <w:rFonts w:ascii="Times New Roman" w:eastAsia="Times New Roman" w:hAnsi="Times New Roman" w:cs="Times New Roman"/>
          <w:lang w:val="en-US" w:eastAsia="ro-RO"/>
        </w:rPr>
        <w:t>bașe</w:t>
      </w:r>
      <w:r w:rsidR="00A672D0">
        <w:rPr>
          <w:rFonts w:ascii="Times New Roman" w:eastAsia="Times New Roman" w:hAnsi="Times New Roman" w:cs="Times New Roman"/>
          <w:lang w:val="en-US" w:eastAsia="ro-RO"/>
        </w:rPr>
        <w:t>,</w:t>
      </w:r>
      <w:r w:rsidRPr="002A339C">
        <w:rPr>
          <w:rFonts w:ascii="Times New Roman" w:eastAsia="Times New Roman" w:hAnsi="Times New Roman" w:cs="Times New Roman"/>
          <w:lang w:val="en-US" w:eastAsia="ro-RO"/>
        </w:rPr>
        <w:t xml:space="preserve"> iar d</w:t>
      </w:r>
      <w:r w:rsidRPr="002A339C">
        <w:rPr>
          <w:rFonts w:ascii="Times New Roman" w:eastAsia="Times New Roman" w:hAnsi="Times New Roman" w:cs="Times New Roman"/>
          <w:lang w:val="en-GB" w:eastAsia="ro-RO"/>
        </w:rPr>
        <w:t>upa finalizarea procesului de spalare</w:t>
      </w:r>
      <w:r w:rsidR="00A672D0">
        <w:rPr>
          <w:rFonts w:ascii="Times New Roman" w:eastAsia="Times New Roman" w:hAnsi="Times New Roman" w:cs="Times New Roman"/>
          <w:lang w:val="en-GB" w:eastAsia="ro-RO"/>
        </w:rPr>
        <w:t>,</w:t>
      </w:r>
      <w:r w:rsidRPr="002A339C">
        <w:rPr>
          <w:rFonts w:ascii="Times New Roman" w:eastAsia="Times New Roman" w:hAnsi="Times New Roman" w:cs="Times New Roman"/>
          <w:lang w:val="en-GB" w:eastAsia="ro-RO"/>
        </w:rPr>
        <w:t xml:space="preserve"> se verifica gradul de umplere al rigolei. </w:t>
      </w:r>
      <w:r w:rsidR="00A672D0">
        <w:rPr>
          <w:rFonts w:ascii="Times New Roman" w:eastAsia="Times New Roman" w:hAnsi="Times New Roman" w:cs="Times New Roman"/>
          <w:lang w:val="en-GB" w:eastAsia="ro-RO"/>
        </w:rPr>
        <w:t>Evacuarea</w:t>
      </w:r>
      <w:r w:rsidRPr="002A339C">
        <w:rPr>
          <w:rFonts w:ascii="Times New Roman" w:eastAsia="Times New Roman" w:hAnsi="Times New Roman" w:cs="Times New Roman"/>
          <w:lang w:val="en-GB" w:eastAsia="ro-RO"/>
        </w:rPr>
        <w:t xml:space="preserve"> ap</w:t>
      </w:r>
      <w:r w:rsidR="00A672D0">
        <w:rPr>
          <w:rFonts w:ascii="Times New Roman" w:eastAsia="Times New Roman" w:hAnsi="Times New Roman" w:cs="Times New Roman"/>
          <w:lang w:val="en-GB" w:eastAsia="ro-RO"/>
        </w:rPr>
        <w:t>elor</w:t>
      </w:r>
      <w:r w:rsidRPr="002A339C">
        <w:rPr>
          <w:rFonts w:ascii="Times New Roman" w:eastAsia="Times New Roman" w:hAnsi="Times New Roman" w:cs="Times New Roman"/>
          <w:lang w:val="en-GB" w:eastAsia="ro-RO"/>
        </w:rPr>
        <w:t xml:space="preserve"> de spălare </w:t>
      </w:r>
      <w:r w:rsidR="00A672D0">
        <w:rPr>
          <w:rFonts w:ascii="Times New Roman" w:eastAsia="Times New Roman" w:hAnsi="Times New Roman" w:cs="Times New Roman"/>
          <w:lang w:val="en-GB" w:eastAsia="ro-RO"/>
        </w:rPr>
        <w:t xml:space="preserve">se realizeaza </w:t>
      </w:r>
      <w:r w:rsidRPr="002A339C">
        <w:rPr>
          <w:rFonts w:ascii="Times New Roman" w:eastAsia="Times New Roman" w:hAnsi="Times New Roman" w:cs="Times New Roman"/>
          <w:lang w:val="en-GB" w:eastAsia="ro-RO"/>
        </w:rPr>
        <w:t>cu ajutorul pompei de evacuare într-un IBC de 1000 litri, care este transportat la instalația de incinerare.</w:t>
      </w:r>
    </w:p>
    <w:p w:rsidR="00A672D0" w:rsidRPr="002A339C" w:rsidRDefault="00A672D0" w:rsidP="00E37E96">
      <w:pPr>
        <w:spacing w:after="0" w:line="240" w:lineRule="auto"/>
        <w:jc w:val="both"/>
        <w:rPr>
          <w:rFonts w:ascii="Times New Roman" w:eastAsia="Times New Roman" w:hAnsi="Times New Roman" w:cs="Times New Roman"/>
          <w:lang w:val="en-GB"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1B06F7"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p>
    <w:p w:rsidR="00E05830" w:rsidRPr="002A339C" w:rsidRDefault="001B06F7" w:rsidP="00E37E96">
      <w:pPr>
        <w:tabs>
          <w:tab w:val="left" w:pos="994"/>
          <w:tab w:val="left" w:pos="8222"/>
          <w:tab w:val="left" w:pos="9356"/>
        </w:tabs>
        <w:spacing w:after="0" w:line="240" w:lineRule="auto"/>
        <w:ind w:right="141"/>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lastRenderedPageBreak/>
        <w:t>4. PREZENTAREA ACTIVITATII</w:t>
      </w:r>
    </w:p>
    <w:p w:rsidR="00274E08" w:rsidRPr="002A339C" w:rsidRDefault="00274E08" w:rsidP="00E37E96">
      <w:pPr>
        <w:spacing w:after="0" w:line="240" w:lineRule="auto"/>
        <w:rPr>
          <w:rFonts w:ascii="Times New Roman" w:hAnsi="Times New Roman" w:cs="Times New Roman"/>
          <w:b/>
          <w:iCs/>
        </w:rPr>
      </w:pPr>
      <w:r w:rsidRPr="002A339C">
        <w:rPr>
          <w:rFonts w:ascii="Times New Roman" w:hAnsi="Times New Roman" w:cs="Times New Roman"/>
          <w:b/>
          <w:iCs/>
        </w:rPr>
        <w:t>4.1 Inventarul proceselor</w:t>
      </w:r>
    </w:p>
    <w:p w:rsidR="006574F3" w:rsidRPr="002A339C" w:rsidRDefault="006574F3" w:rsidP="00E37E96">
      <w:pPr>
        <w:spacing w:after="0" w:line="240" w:lineRule="auto"/>
        <w:ind w:left="284"/>
        <w:jc w:val="both"/>
        <w:rPr>
          <w:rFonts w:ascii="Times New Roman" w:eastAsia="Times New Roman" w:hAnsi="Times New Roman" w:cs="Times New Roman"/>
        </w:rPr>
      </w:pPr>
    </w:p>
    <w:tbl>
      <w:tblPr>
        <w:tblW w:w="10170" w:type="dxa"/>
        <w:tblInd w:w="100" w:type="dxa"/>
        <w:tblLayout w:type="fixed"/>
        <w:tblCellMar>
          <w:left w:w="100" w:type="dxa"/>
          <w:right w:w="100" w:type="dxa"/>
        </w:tblCellMar>
        <w:tblLook w:val="0000"/>
      </w:tblPr>
      <w:tblGrid>
        <w:gridCol w:w="2410"/>
        <w:gridCol w:w="1559"/>
        <w:gridCol w:w="4962"/>
        <w:gridCol w:w="1239"/>
      </w:tblGrid>
      <w:tr w:rsidR="006574F3" w:rsidRPr="002A339C" w:rsidTr="00A672D0">
        <w:tc>
          <w:tcPr>
            <w:tcW w:w="2410" w:type="dxa"/>
            <w:tcBorders>
              <w:top w:val="single" w:sz="18" w:space="0" w:color="auto"/>
              <w:left w:val="single" w:sz="18" w:space="0" w:color="auto"/>
              <w:bottom w:val="single" w:sz="18" w:space="0" w:color="auto"/>
              <w:right w:val="single" w:sz="6" w:space="0" w:color="auto"/>
            </w:tcBorders>
            <w:shd w:val="pct20" w:color="auto" w:fill="FFFFFF"/>
            <w:vAlign w:val="center"/>
          </w:tcPr>
          <w:p w:rsidR="006574F3" w:rsidRPr="002A339C" w:rsidRDefault="006574F3" w:rsidP="00E37E96">
            <w:pPr>
              <w:tabs>
                <w:tab w:val="left" w:pos="0"/>
              </w:tabs>
              <w:suppressAutoHyphens/>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Numele procesului</w:t>
            </w:r>
          </w:p>
        </w:tc>
        <w:tc>
          <w:tcPr>
            <w:tcW w:w="1559" w:type="dxa"/>
            <w:tcBorders>
              <w:top w:val="single" w:sz="18" w:space="0" w:color="auto"/>
              <w:left w:val="nil"/>
              <w:bottom w:val="single" w:sz="18" w:space="0" w:color="auto"/>
              <w:right w:val="single" w:sz="2" w:space="0" w:color="auto"/>
            </w:tcBorders>
            <w:shd w:val="pct20" w:color="auto" w:fill="auto"/>
            <w:vAlign w:val="center"/>
          </w:tcPr>
          <w:p w:rsidR="006574F3" w:rsidRPr="002A339C" w:rsidRDefault="006574F3" w:rsidP="00E37E96">
            <w:pPr>
              <w:tabs>
                <w:tab w:val="left" w:pos="0"/>
              </w:tabs>
              <w:suppressAutoHyphens/>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 xml:space="preserve">Numarul procesului </w:t>
            </w:r>
          </w:p>
          <w:p w:rsidR="006574F3" w:rsidRPr="002A339C" w:rsidRDefault="006574F3" w:rsidP="00E37E96">
            <w:pPr>
              <w:suppressAutoHyphens/>
              <w:spacing w:after="0" w:line="240" w:lineRule="auto"/>
              <w:ind w:left="-100" w:right="-100"/>
              <w:jc w:val="center"/>
              <w:rPr>
                <w:rFonts w:ascii="Times New Roman" w:eastAsia="Times New Roman" w:hAnsi="Times New Roman" w:cs="Times New Roman"/>
                <w:b/>
              </w:rPr>
            </w:pPr>
            <w:r w:rsidRPr="002A339C">
              <w:rPr>
                <w:rFonts w:ascii="Times New Roman" w:eastAsia="Times New Roman" w:hAnsi="Times New Roman" w:cs="Times New Roman"/>
                <w:b/>
              </w:rPr>
              <w:t>(daca e cazul)</w:t>
            </w:r>
          </w:p>
        </w:tc>
        <w:tc>
          <w:tcPr>
            <w:tcW w:w="4962" w:type="dxa"/>
            <w:tcBorders>
              <w:top w:val="single" w:sz="18" w:space="0" w:color="auto"/>
              <w:left w:val="single" w:sz="2" w:space="0" w:color="auto"/>
              <w:bottom w:val="single" w:sz="18" w:space="0" w:color="auto"/>
              <w:right w:val="single" w:sz="2" w:space="0" w:color="auto"/>
            </w:tcBorders>
            <w:shd w:val="pct20" w:color="auto" w:fill="auto"/>
            <w:vAlign w:val="center"/>
          </w:tcPr>
          <w:p w:rsidR="006574F3" w:rsidRPr="002A339C" w:rsidRDefault="006574F3" w:rsidP="00E37E96">
            <w:pPr>
              <w:tabs>
                <w:tab w:val="left" w:pos="0"/>
              </w:tabs>
              <w:suppressAutoHyphens/>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Descriere</w:t>
            </w:r>
          </w:p>
        </w:tc>
        <w:tc>
          <w:tcPr>
            <w:tcW w:w="1239" w:type="dxa"/>
            <w:tcBorders>
              <w:top w:val="single" w:sz="18" w:space="0" w:color="auto"/>
              <w:left w:val="single" w:sz="2" w:space="0" w:color="auto"/>
              <w:bottom w:val="single" w:sz="18" w:space="0" w:color="auto"/>
              <w:right w:val="single" w:sz="18" w:space="0" w:color="auto"/>
            </w:tcBorders>
            <w:shd w:val="pct20" w:color="auto" w:fill="auto"/>
            <w:vAlign w:val="center"/>
          </w:tcPr>
          <w:p w:rsidR="006574F3" w:rsidRPr="002A339C" w:rsidRDefault="006574F3" w:rsidP="00E37E96">
            <w:pPr>
              <w:tabs>
                <w:tab w:val="left" w:pos="0"/>
              </w:tabs>
              <w:suppressAutoHyphens/>
              <w:spacing w:after="0" w:line="240" w:lineRule="auto"/>
              <w:ind w:right="-10"/>
              <w:jc w:val="center"/>
              <w:rPr>
                <w:rFonts w:ascii="Times New Roman" w:eastAsia="Times New Roman" w:hAnsi="Times New Roman" w:cs="Times New Roman"/>
                <w:b/>
              </w:rPr>
            </w:pPr>
            <w:r w:rsidRPr="002A339C">
              <w:rPr>
                <w:rFonts w:ascii="Times New Roman" w:eastAsia="Times New Roman" w:hAnsi="Times New Roman" w:cs="Times New Roman"/>
                <w:b/>
              </w:rPr>
              <w:t>Capacitate maxima</w:t>
            </w:r>
          </w:p>
          <w:p w:rsidR="006574F3" w:rsidRPr="002A339C" w:rsidRDefault="006574F3" w:rsidP="00E37E96">
            <w:pPr>
              <w:tabs>
                <w:tab w:val="left" w:pos="0"/>
              </w:tabs>
              <w:suppressAutoHyphens/>
              <w:spacing w:after="0" w:line="240" w:lineRule="auto"/>
              <w:ind w:right="-10"/>
              <w:jc w:val="center"/>
              <w:rPr>
                <w:rFonts w:ascii="Times New Roman" w:eastAsia="Times New Roman" w:hAnsi="Times New Roman" w:cs="Times New Roman"/>
                <w:b/>
              </w:rPr>
            </w:pPr>
            <w:r w:rsidRPr="002A339C">
              <w:rPr>
                <w:rFonts w:ascii="Times New Roman" w:eastAsia="Times New Roman" w:hAnsi="Times New Roman" w:cs="Times New Roman"/>
                <w:b/>
              </w:rPr>
              <w:t>t/an</w:t>
            </w:r>
          </w:p>
        </w:tc>
      </w:tr>
      <w:tr w:rsidR="006574F3" w:rsidRPr="002A339C" w:rsidTr="00A672D0">
        <w:tc>
          <w:tcPr>
            <w:tcW w:w="2410" w:type="dxa"/>
            <w:tcBorders>
              <w:top w:val="single" w:sz="18" w:space="0" w:color="auto"/>
              <w:left w:val="single" w:sz="18" w:space="0" w:color="auto"/>
              <w:bottom w:val="single" w:sz="4" w:space="0" w:color="auto"/>
              <w:right w:val="single" w:sz="4" w:space="0" w:color="auto"/>
            </w:tcBorders>
            <w:shd w:val="clear" w:color="auto" w:fill="auto"/>
            <w:vAlign w:val="center"/>
          </w:tcPr>
          <w:p w:rsidR="006574F3" w:rsidRPr="002A339C" w:rsidRDefault="006574F3" w:rsidP="00E37E96">
            <w:pPr>
              <w:tabs>
                <w:tab w:val="left" w:pos="-10"/>
              </w:tabs>
              <w:suppressAutoHyphens/>
              <w:spacing w:after="0" w:line="240" w:lineRule="auto"/>
              <w:rPr>
                <w:rFonts w:ascii="Times New Roman" w:eastAsia="Times New Roman" w:hAnsi="Times New Roman" w:cs="Times New Roman"/>
                <w:b/>
                <w:i/>
              </w:rPr>
            </w:pPr>
            <w:r w:rsidRPr="002A339C">
              <w:rPr>
                <w:rFonts w:ascii="Times New Roman" w:eastAsia="Times New Roman" w:hAnsi="Times New Roman" w:cs="Times New Roman"/>
                <w:b/>
                <w:i/>
                <w:lang w:val="en-GB"/>
              </w:rPr>
              <w:t>Receptia deşeurilor periculoase  si nepericuloase, depozitare temporară in vederea incinerarii/ distilarii</w:t>
            </w:r>
          </w:p>
        </w:tc>
        <w:tc>
          <w:tcPr>
            <w:tcW w:w="1559" w:type="dxa"/>
            <w:tcBorders>
              <w:top w:val="single" w:sz="18" w:space="0" w:color="auto"/>
              <w:left w:val="single" w:sz="4" w:space="0" w:color="auto"/>
              <w:bottom w:val="single" w:sz="4" w:space="0" w:color="auto"/>
              <w:right w:val="single" w:sz="4" w:space="0" w:color="auto"/>
            </w:tcBorders>
            <w:shd w:val="clear" w:color="auto" w:fill="auto"/>
            <w:vAlign w:val="center"/>
          </w:tcPr>
          <w:p w:rsidR="006574F3" w:rsidRPr="002A339C" w:rsidRDefault="006574F3" w:rsidP="00E37E96">
            <w:pPr>
              <w:tabs>
                <w:tab w:val="left" w:pos="0"/>
              </w:tabs>
              <w:suppressAutoHyphens/>
              <w:spacing w:after="0" w:line="240" w:lineRule="auto"/>
              <w:jc w:val="center"/>
              <w:rPr>
                <w:rFonts w:ascii="Times New Roman" w:eastAsia="Times New Roman" w:hAnsi="Times New Roman" w:cs="Times New Roman"/>
                <w:b/>
              </w:rPr>
            </w:pPr>
          </w:p>
        </w:tc>
        <w:tc>
          <w:tcPr>
            <w:tcW w:w="4962" w:type="dxa"/>
            <w:tcBorders>
              <w:top w:val="single" w:sz="18" w:space="0" w:color="auto"/>
              <w:left w:val="single" w:sz="4" w:space="0" w:color="auto"/>
              <w:bottom w:val="single" w:sz="4" w:space="0" w:color="auto"/>
              <w:right w:val="single" w:sz="4" w:space="0" w:color="auto"/>
            </w:tcBorders>
            <w:shd w:val="clear" w:color="auto" w:fill="auto"/>
            <w:vAlign w:val="center"/>
          </w:tcPr>
          <w:p w:rsidR="006574F3" w:rsidRPr="002A339C" w:rsidRDefault="006574F3" w:rsidP="002807EB">
            <w:pPr>
              <w:numPr>
                <w:ilvl w:val="0"/>
                <w:numId w:val="123"/>
              </w:numPr>
              <w:tabs>
                <w:tab w:val="left" w:pos="272"/>
                <w:tab w:val="left" w:pos="362"/>
              </w:tabs>
              <w:spacing w:after="0" w:line="240" w:lineRule="auto"/>
              <w:ind w:left="0" w:firstLine="142"/>
              <w:jc w:val="both"/>
              <w:rPr>
                <w:rFonts w:ascii="Times New Roman" w:eastAsia="Times New Roman" w:hAnsi="Times New Roman" w:cs="Times New Roman"/>
                <w:lang w:val="es-ES"/>
              </w:rPr>
            </w:pPr>
            <w:r w:rsidRPr="002A339C">
              <w:rPr>
                <w:rFonts w:ascii="Times New Roman" w:eastAsia="Book Antiqua" w:hAnsi="Times New Roman" w:cs="Times New Roman"/>
                <w:shd w:val="clear" w:color="auto" w:fill="FFFFFF"/>
              </w:rPr>
              <w:t>predarea si receptia deseurilor periculoase si nepericuloase din punct de vedere cantitativ si calitativ</w:t>
            </w:r>
          </w:p>
          <w:p w:rsidR="006574F3" w:rsidRPr="002A339C" w:rsidRDefault="006574F3" w:rsidP="002807EB">
            <w:pPr>
              <w:numPr>
                <w:ilvl w:val="0"/>
                <w:numId w:val="123"/>
              </w:numPr>
              <w:tabs>
                <w:tab w:val="left" w:pos="272"/>
                <w:tab w:val="left" w:pos="362"/>
              </w:tabs>
              <w:spacing w:after="0" w:line="240" w:lineRule="auto"/>
              <w:ind w:left="0" w:firstLine="142"/>
              <w:jc w:val="both"/>
              <w:rPr>
                <w:rFonts w:ascii="Times New Roman" w:eastAsia="Times New Roman" w:hAnsi="Times New Roman" w:cs="Times New Roman"/>
                <w:lang w:val="es-ES"/>
              </w:rPr>
            </w:pPr>
            <w:r w:rsidRPr="002A339C">
              <w:rPr>
                <w:rFonts w:ascii="Times New Roman" w:eastAsia="Book Antiqua" w:hAnsi="Times New Roman" w:cs="Times New Roman"/>
                <w:shd w:val="clear" w:color="auto" w:fill="FFFFFF"/>
              </w:rPr>
              <w:t>analiza si identificarea deseurilor</w:t>
            </w:r>
          </w:p>
          <w:p w:rsidR="006574F3" w:rsidRPr="002A339C" w:rsidRDefault="006574F3" w:rsidP="002807EB">
            <w:pPr>
              <w:numPr>
                <w:ilvl w:val="0"/>
                <w:numId w:val="123"/>
              </w:numPr>
              <w:tabs>
                <w:tab w:val="left" w:pos="272"/>
                <w:tab w:val="left" w:pos="362"/>
              </w:tabs>
              <w:spacing w:after="0" w:line="240" w:lineRule="auto"/>
              <w:ind w:left="0" w:firstLine="142"/>
              <w:jc w:val="both"/>
              <w:rPr>
                <w:rFonts w:ascii="Times New Roman" w:eastAsia="Times New Roman" w:hAnsi="Times New Roman" w:cs="Times New Roman"/>
                <w:lang w:val="es-ES"/>
              </w:rPr>
            </w:pPr>
            <w:r w:rsidRPr="002A339C">
              <w:rPr>
                <w:rFonts w:ascii="Times New Roman" w:eastAsia="Book Antiqua" w:hAnsi="Times New Roman" w:cs="Times New Roman"/>
                <w:shd w:val="clear" w:color="auto" w:fill="FFFFFF"/>
              </w:rPr>
              <w:t>caracterizarea fizico-chimica a deseurilor</w:t>
            </w:r>
          </w:p>
          <w:p w:rsidR="006574F3" w:rsidRPr="002A339C" w:rsidRDefault="006574F3" w:rsidP="002807EB">
            <w:pPr>
              <w:numPr>
                <w:ilvl w:val="0"/>
                <w:numId w:val="123"/>
              </w:numPr>
              <w:tabs>
                <w:tab w:val="left" w:pos="272"/>
                <w:tab w:val="left" w:pos="362"/>
              </w:tabs>
              <w:spacing w:after="0" w:line="240" w:lineRule="auto"/>
              <w:ind w:left="0" w:firstLine="142"/>
              <w:jc w:val="both"/>
              <w:rPr>
                <w:rFonts w:ascii="Times New Roman" w:eastAsia="Times New Roman" w:hAnsi="Times New Roman" w:cs="Times New Roman"/>
                <w:lang w:val="es-ES"/>
              </w:rPr>
            </w:pPr>
            <w:r w:rsidRPr="002A339C">
              <w:rPr>
                <w:rFonts w:ascii="Times New Roman" w:eastAsia="Book Antiqua" w:hAnsi="Times New Roman" w:cs="Times New Roman"/>
                <w:shd w:val="clear" w:color="auto" w:fill="FFFFFF"/>
              </w:rPr>
              <w:t>manipularea deseurilor</w:t>
            </w:r>
          </w:p>
          <w:p w:rsidR="006574F3" w:rsidRPr="002A339C" w:rsidRDefault="006574F3" w:rsidP="002807EB">
            <w:pPr>
              <w:numPr>
                <w:ilvl w:val="0"/>
                <w:numId w:val="123"/>
              </w:numPr>
              <w:tabs>
                <w:tab w:val="left" w:pos="272"/>
                <w:tab w:val="left" w:pos="362"/>
              </w:tabs>
              <w:spacing w:after="0" w:line="240" w:lineRule="auto"/>
              <w:ind w:left="0" w:firstLine="142"/>
              <w:jc w:val="both"/>
              <w:rPr>
                <w:rFonts w:ascii="Times New Roman" w:eastAsia="Times New Roman" w:hAnsi="Times New Roman" w:cs="Times New Roman"/>
                <w:b/>
                <w:lang w:val="es-ES"/>
              </w:rPr>
            </w:pPr>
            <w:r w:rsidRPr="002A339C">
              <w:rPr>
                <w:rFonts w:ascii="Times New Roman" w:eastAsia="Times New Roman" w:hAnsi="Times New Roman" w:cs="Times New Roman"/>
                <w:lang w:val="es-ES"/>
              </w:rPr>
              <w:t>depozitarea temporara</w:t>
            </w:r>
          </w:p>
        </w:tc>
        <w:tc>
          <w:tcPr>
            <w:tcW w:w="1239" w:type="dxa"/>
            <w:tcBorders>
              <w:top w:val="single" w:sz="18" w:space="0" w:color="auto"/>
              <w:left w:val="single" w:sz="4" w:space="0" w:color="auto"/>
              <w:bottom w:val="single" w:sz="4" w:space="0" w:color="auto"/>
              <w:right w:val="single" w:sz="18" w:space="0" w:color="auto"/>
            </w:tcBorders>
            <w:shd w:val="clear" w:color="auto" w:fill="auto"/>
            <w:vAlign w:val="center"/>
          </w:tcPr>
          <w:p w:rsidR="006574F3" w:rsidRPr="002A339C" w:rsidRDefault="00A672D0" w:rsidP="00E37E96">
            <w:pPr>
              <w:spacing w:after="0" w:line="240" w:lineRule="auto"/>
              <w:ind w:left="-31" w:right="-10" w:firstLine="31"/>
              <w:jc w:val="center"/>
              <w:rPr>
                <w:rFonts w:ascii="Times New Roman" w:eastAsia="Times New Roman" w:hAnsi="Times New Roman" w:cs="Times New Roman"/>
                <w:b/>
              </w:rPr>
            </w:pPr>
            <w:r>
              <w:rPr>
                <w:rFonts w:ascii="Times New Roman" w:eastAsia="Times New Roman" w:hAnsi="Times New Roman" w:cs="Times New Roman"/>
                <w:b/>
              </w:rPr>
              <w:t>158</w:t>
            </w:r>
            <w:r w:rsidR="006574F3" w:rsidRPr="002A339C">
              <w:rPr>
                <w:rFonts w:ascii="Times New Roman" w:eastAsia="Times New Roman" w:hAnsi="Times New Roman" w:cs="Times New Roman"/>
                <w:b/>
              </w:rPr>
              <w:t>00</w:t>
            </w:r>
          </w:p>
        </w:tc>
      </w:tr>
      <w:tr w:rsidR="006574F3" w:rsidRPr="002A339C" w:rsidTr="00A672D0">
        <w:tc>
          <w:tcPr>
            <w:tcW w:w="2410" w:type="dxa"/>
            <w:tcBorders>
              <w:top w:val="single" w:sz="4" w:space="0" w:color="auto"/>
              <w:left w:val="single" w:sz="18" w:space="0" w:color="auto"/>
              <w:bottom w:val="single" w:sz="4" w:space="0" w:color="auto"/>
              <w:right w:val="single" w:sz="4" w:space="0" w:color="auto"/>
            </w:tcBorders>
            <w:shd w:val="clear" w:color="auto" w:fill="auto"/>
            <w:vAlign w:val="center"/>
          </w:tcPr>
          <w:p w:rsidR="006574F3" w:rsidRPr="002A339C" w:rsidRDefault="006574F3" w:rsidP="00E37E96">
            <w:pPr>
              <w:tabs>
                <w:tab w:val="left" w:pos="-10"/>
              </w:tabs>
              <w:spacing w:after="0" w:line="240" w:lineRule="auto"/>
              <w:ind w:left="34"/>
              <w:rPr>
                <w:rFonts w:ascii="Times New Roman" w:eastAsia="Times New Roman" w:hAnsi="Times New Roman" w:cs="Times New Roman"/>
                <w:b/>
                <w:i/>
                <w:lang w:val="it-IT"/>
              </w:rPr>
            </w:pPr>
            <w:r w:rsidRPr="002A339C">
              <w:rPr>
                <w:rFonts w:ascii="Times New Roman" w:eastAsia="Times New Roman" w:hAnsi="Times New Roman" w:cs="Times New Roman"/>
                <w:b/>
                <w:i/>
                <w:lang w:val="en-GB"/>
              </w:rPr>
              <w:t>Tocare omogenizare deseuri</w:t>
            </w:r>
          </w:p>
          <w:p w:rsidR="006574F3" w:rsidRPr="002A339C" w:rsidRDefault="006574F3" w:rsidP="00E37E96">
            <w:pPr>
              <w:tabs>
                <w:tab w:val="left" w:pos="-10"/>
              </w:tabs>
              <w:suppressAutoHyphens/>
              <w:spacing w:after="0" w:line="240" w:lineRule="auto"/>
              <w:rPr>
                <w:rFonts w:ascii="Times New Roman" w:eastAsia="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74F3" w:rsidRPr="002A339C" w:rsidRDefault="006574F3" w:rsidP="00E37E96">
            <w:pPr>
              <w:tabs>
                <w:tab w:val="left" w:pos="0"/>
              </w:tabs>
              <w:suppressAutoHyphens/>
              <w:spacing w:after="0" w:line="240" w:lineRule="auto"/>
              <w:jc w:val="center"/>
              <w:rPr>
                <w:rFonts w:ascii="Times New Roman" w:eastAsia="Times New Roman" w:hAnsi="Times New Roman" w:cs="Times New Roman"/>
                <w:b/>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6574F3" w:rsidRPr="002A339C" w:rsidRDefault="006574F3" w:rsidP="002807EB">
            <w:pPr>
              <w:numPr>
                <w:ilvl w:val="0"/>
                <w:numId w:val="124"/>
              </w:numPr>
              <w:tabs>
                <w:tab w:val="left" w:pos="176"/>
                <w:tab w:val="left" w:pos="326"/>
                <w:tab w:val="left" w:pos="494"/>
              </w:tabs>
              <w:spacing w:after="0" w:line="240" w:lineRule="auto"/>
              <w:ind w:left="184" w:firstLine="0"/>
              <w:jc w:val="both"/>
              <w:rPr>
                <w:rFonts w:ascii="Times New Roman" w:eastAsia="Times New Roman" w:hAnsi="Times New Roman" w:cs="Times New Roman"/>
              </w:rPr>
            </w:pPr>
            <w:r w:rsidRPr="002A339C">
              <w:rPr>
                <w:rFonts w:ascii="Times New Roman" w:eastAsia="Times New Roman" w:hAnsi="Times New Roman" w:cs="Times New Roman"/>
              </w:rPr>
              <w:t>transportul deseurilor din zona de depozitate in zona tocatorului;</w:t>
            </w:r>
          </w:p>
          <w:p w:rsidR="006574F3" w:rsidRPr="002A339C" w:rsidRDefault="006574F3" w:rsidP="002807EB">
            <w:pPr>
              <w:numPr>
                <w:ilvl w:val="0"/>
                <w:numId w:val="124"/>
              </w:numPr>
              <w:tabs>
                <w:tab w:val="left" w:pos="176"/>
                <w:tab w:val="left" w:pos="326"/>
                <w:tab w:val="left" w:pos="494"/>
              </w:tabs>
              <w:spacing w:after="0" w:line="240" w:lineRule="auto"/>
              <w:ind w:left="184" w:firstLine="0"/>
              <w:jc w:val="both"/>
              <w:rPr>
                <w:rFonts w:ascii="Times New Roman" w:eastAsia="Times New Roman" w:hAnsi="Times New Roman" w:cs="Times New Roman"/>
              </w:rPr>
            </w:pPr>
            <w:r w:rsidRPr="002A339C">
              <w:rPr>
                <w:rFonts w:ascii="Times New Roman" w:eastAsia="Times New Roman" w:hAnsi="Times New Roman" w:cs="Times New Roman"/>
              </w:rPr>
              <w:t>stabilirea retetelor</w:t>
            </w:r>
          </w:p>
          <w:p w:rsidR="006574F3" w:rsidRPr="002A339C" w:rsidRDefault="006574F3" w:rsidP="002807EB">
            <w:pPr>
              <w:numPr>
                <w:ilvl w:val="0"/>
                <w:numId w:val="124"/>
              </w:numPr>
              <w:tabs>
                <w:tab w:val="left" w:pos="176"/>
                <w:tab w:val="left" w:pos="326"/>
                <w:tab w:val="left" w:pos="494"/>
              </w:tabs>
              <w:spacing w:after="0" w:line="240" w:lineRule="auto"/>
              <w:ind w:left="184" w:firstLine="0"/>
              <w:jc w:val="both"/>
              <w:rPr>
                <w:rFonts w:ascii="Times New Roman" w:eastAsia="Times New Roman" w:hAnsi="Times New Roman" w:cs="Times New Roman"/>
              </w:rPr>
            </w:pPr>
            <w:r w:rsidRPr="002A339C">
              <w:rPr>
                <w:rFonts w:ascii="Times New Roman" w:eastAsia="Times New Roman" w:hAnsi="Times New Roman" w:cs="Times New Roman"/>
              </w:rPr>
              <w:t>tocarea si omogenizarea deseurilor</w:t>
            </w:r>
          </w:p>
        </w:tc>
        <w:tc>
          <w:tcPr>
            <w:tcW w:w="1239" w:type="dxa"/>
            <w:tcBorders>
              <w:top w:val="single" w:sz="4" w:space="0" w:color="auto"/>
              <w:left w:val="single" w:sz="4" w:space="0" w:color="auto"/>
              <w:bottom w:val="single" w:sz="4" w:space="0" w:color="auto"/>
              <w:right w:val="single" w:sz="18" w:space="0" w:color="auto"/>
            </w:tcBorders>
            <w:shd w:val="clear" w:color="auto" w:fill="auto"/>
            <w:vAlign w:val="center"/>
          </w:tcPr>
          <w:p w:rsidR="006574F3" w:rsidRPr="002A339C" w:rsidRDefault="00A672D0" w:rsidP="00E37E96">
            <w:pPr>
              <w:tabs>
                <w:tab w:val="left" w:pos="0"/>
              </w:tabs>
              <w:suppressAutoHyphens/>
              <w:spacing w:after="0" w:line="240" w:lineRule="auto"/>
              <w:ind w:left="-31" w:right="-10" w:firstLine="31"/>
              <w:jc w:val="center"/>
              <w:rPr>
                <w:rFonts w:ascii="Times New Roman" w:eastAsia="Times New Roman" w:hAnsi="Times New Roman" w:cs="Times New Roman"/>
                <w:b/>
              </w:rPr>
            </w:pPr>
            <w:r w:rsidRPr="00A672D0">
              <w:rPr>
                <w:rFonts w:ascii="Times New Roman" w:eastAsia="Times New Roman" w:hAnsi="Times New Roman" w:cs="Times New Roman"/>
                <w:b/>
                <w:bCs/>
                <w:lang w:val="en-GB"/>
              </w:rPr>
              <w:t>12</w:t>
            </w:r>
            <w:r w:rsidR="006574F3" w:rsidRPr="00A672D0">
              <w:rPr>
                <w:rFonts w:ascii="Times New Roman" w:eastAsia="Times New Roman" w:hAnsi="Times New Roman" w:cs="Times New Roman"/>
                <w:b/>
                <w:bCs/>
                <w:lang w:val="en-GB"/>
              </w:rPr>
              <w:t>250</w:t>
            </w:r>
            <w:r w:rsidR="006574F3" w:rsidRPr="002A339C">
              <w:rPr>
                <w:rFonts w:ascii="Times New Roman" w:eastAsia="Times New Roman" w:hAnsi="Times New Roman" w:cs="Times New Roman"/>
                <w:b/>
                <w:bCs/>
                <w:color w:val="FF0000"/>
                <w:lang w:val="en-GB"/>
              </w:rPr>
              <w:t xml:space="preserve"> </w:t>
            </w:r>
          </w:p>
        </w:tc>
      </w:tr>
      <w:tr w:rsidR="006574F3" w:rsidRPr="002A339C" w:rsidTr="00A672D0">
        <w:tc>
          <w:tcPr>
            <w:tcW w:w="2410" w:type="dxa"/>
            <w:tcBorders>
              <w:top w:val="single" w:sz="4" w:space="0" w:color="auto"/>
              <w:left w:val="single" w:sz="18" w:space="0" w:color="auto"/>
              <w:bottom w:val="single" w:sz="4" w:space="0" w:color="auto"/>
              <w:right w:val="single" w:sz="4" w:space="0" w:color="auto"/>
            </w:tcBorders>
            <w:shd w:val="clear" w:color="auto" w:fill="auto"/>
            <w:vAlign w:val="center"/>
          </w:tcPr>
          <w:p w:rsidR="006574F3" w:rsidRPr="002A339C" w:rsidRDefault="006574F3" w:rsidP="00E37E96">
            <w:pPr>
              <w:tabs>
                <w:tab w:val="left" w:pos="-10"/>
              </w:tabs>
              <w:suppressAutoHyphens/>
              <w:spacing w:after="0" w:line="240" w:lineRule="auto"/>
              <w:rPr>
                <w:rFonts w:ascii="Times New Roman" w:eastAsia="Times New Roman" w:hAnsi="Times New Roman" w:cs="Times New Roman"/>
                <w:b/>
                <w:i/>
                <w:lang w:val="en-GB"/>
              </w:rPr>
            </w:pPr>
            <w:r w:rsidRPr="002A339C">
              <w:rPr>
                <w:rFonts w:ascii="Times New Roman" w:eastAsia="Times New Roman" w:hAnsi="Times New Roman" w:cs="Times New Roman"/>
                <w:b/>
                <w:i/>
                <w:lang w:val="en-GB"/>
              </w:rPr>
              <w:t>Incinerarea deseurilor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74F3" w:rsidRPr="002A339C" w:rsidRDefault="006574F3" w:rsidP="00E37E96">
            <w:pPr>
              <w:tabs>
                <w:tab w:val="left" w:pos="0"/>
              </w:tabs>
              <w:suppressAutoHyphens/>
              <w:spacing w:after="0" w:line="240" w:lineRule="auto"/>
              <w:jc w:val="center"/>
              <w:rPr>
                <w:rFonts w:ascii="Times New Roman" w:eastAsia="Times New Roman" w:hAnsi="Times New Roman" w:cs="Times New Roman"/>
                <w:b/>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6574F3" w:rsidRPr="002A339C" w:rsidRDefault="006574F3" w:rsidP="002807EB">
            <w:pPr>
              <w:numPr>
                <w:ilvl w:val="0"/>
                <w:numId w:val="124"/>
              </w:numPr>
              <w:tabs>
                <w:tab w:val="left" w:pos="176"/>
                <w:tab w:val="left" w:pos="494"/>
              </w:tabs>
              <w:spacing w:after="0" w:line="240" w:lineRule="auto"/>
              <w:ind w:left="184" w:firstLine="0"/>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Alimentarea incineratorului</w:t>
            </w:r>
          </w:p>
          <w:p w:rsidR="006574F3" w:rsidRPr="002A339C" w:rsidRDefault="006574F3" w:rsidP="002807EB">
            <w:pPr>
              <w:numPr>
                <w:ilvl w:val="0"/>
                <w:numId w:val="124"/>
              </w:numPr>
              <w:tabs>
                <w:tab w:val="left" w:pos="176"/>
                <w:tab w:val="left" w:pos="494"/>
              </w:tabs>
              <w:spacing w:after="0" w:line="240" w:lineRule="auto"/>
              <w:ind w:left="184" w:firstLine="0"/>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Arderea primara a deseurilor in cele doua camere de incinerare</w:t>
            </w:r>
          </w:p>
          <w:p w:rsidR="006574F3" w:rsidRPr="002A339C" w:rsidRDefault="006574F3" w:rsidP="002807EB">
            <w:pPr>
              <w:numPr>
                <w:ilvl w:val="0"/>
                <w:numId w:val="124"/>
              </w:numPr>
              <w:tabs>
                <w:tab w:val="left" w:pos="341"/>
              </w:tabs>
              <w:autoSpaceDE w:val="0"/>
              <w:autoSpaceDN w:val="0"/>
              <w:adjustRightInd w:val="0"/>
              <w:spacing w:after="0" w:line="240" w:lineRule="auto"/>
              <w:ind w:left="184" w:firstLine="0"/>
              <w:jc w:val="both"/>
              <w:rPr>
                <w:rFonts w:ascii="Times New Roman" w:eastAsia="Times New Roman" w:hAnsi="Times New Roman" w:cs="Times New Roman"/>
                <w:lang w:val="es-ES"/>
              </w:rPr>
            </w:pPr>
            <w:r w:rsidRPr="002A339C">
              <w:rPr>
                <w:rFonts w:ascii="Times New Roman" w:eastAsia="Times New Roman" w:hAnsi="Times New Roman" w:cs="Times New Roman"/>
                <w:lang w:val="en-GB"/>
              </w:rPr>
              <w:t>Arderea secundara a gazelor</w:t>
            </w:r>
            <w:r w:rsidRPr="002A339C">
              <w:rPr>
                <w:rFonts w:ascii="Times New Roman" w:eastAsia="Times New Roman" w:hAnsi="Times New Roman" w:cs="Times New Roman"/>
                <w:u w:val="single"/>
                <w:lang w:val="en-GB"/>
              </w:rPr>
              <w:t xml:space="preserve"> </w:t>
            </w:r>
            <w:r w:rsidRPr="002A339C">
              <w:rPr>
                <w:rFonts w:ascii="Times New Roman" w:eastAsia="Times New Roman" w:hAnsi="Times New Roman" w:cs="Times New Roman"/>
                <w:lang w:val="es-ES"/>
              </w:rPr>
              <w:t xml:space="preserve"> de la cele doua camere de incinerare, colectate intr-un canal colector comun si dirijate spre </w:t>
            </w:r>
            <w:r w:rsidRPr="002A339C">
              <w:rPr>
                <w:rFonts w:ascii="Times New Roman" w:eastAsia="Times New Roman" w:hAnsi="Times New Roman" w:cs="Times New Roman"/>
                <w:b/>
                <w:lang w:val="es-ES"/>
              </w:rPr>
              <w:t>camera de postcombustie</w:t>
            </w:r>
            <w:r w:rsidRPr="002A339C">
              <w:rPr>
                <w:rFonts w:ascii="Times New Roman" w:eastAsia="Times New Roman" w:hAnsi="Times New Roman" w:cs="Times New Roman"/>
                <w:lang w:val="es-ES"/>
              </w:rPr>
              <w:t xml:space="preserve"> (CPC) </w:t>
            </w:r>
          </w:p>
          <w:p w:rsidR="006574F3" w:rsidRPr="002A339C" w:rsidRDefault="006574F3" w:rsidP="002807EB">
            <w:pPr>
              <w:numPr>
                <w:ilvl w:val="0"/>
                <w:numId w:val="124"/>
              </w:numPr>
              <w:tabs>
                <w:tab w:val="left" w:pos="341"/>
              </w:tabs>
              <w:autoSpaceDE w:val="0"/>
              <w:autoSpaceDN w:val="0"/>
              <w:adjustRightInd w:val="0"/>
              <w:spacing w:after="0" w:line="240" w:lineRule="auto"/>
              <w:ind w:left="184" w:firstLine="0"/>
              <w:jc w:val="both"/>
              <w:rPr>
                <w:rFonts w:ascii="Times New Roman" w:eastAsia="Times New Roman" w:hAnsi="Times New Roman" w:cs="Times New Roman"/>
                <w:u w:val="single"/>
                <w:lang w:val="en-GB"/>
              </w:rPr>
            </w:pPr>
            <w:r w:rsidRPr="002A339C">
              <w:rPr>
                <w:rFonts w:ascii="Times New Roman" w:eastAsia="Times New Roman" w:hAnsi="Times New Roman" w:cs="Times New Roman"/>
                <w:lang w:val="en-GB"/>
              </w:rPr>
              <w:t xml:space="preserve">Recuperarea caldurii se realizeaza cu ajutorul </w:t>
            </w:r>
            <w:r w:rsidRPr="002A339C">
              <w:rPr>
                <w:rFonts w:ascii="Times New Roman" w:eastAsia="Times New Roman" w:hAnsi="Times New Roman" w:cs="Times New Roman"/>
                <w:b/>
                <w:lang w:val="en-GB"/>
              </w:rPr>
              <w:t>schimbatorului de caldura</w:t>
            </w:r>
            <w:r w:rsidRPr="002A339C">
              <w:rPr>
                <w:rFonts w:ascii="Times New Roman" w:eastAsia="Times New Roman" w:hAnsi="Times New Roman" w:cs="Times New Roman"/>
                <w:lang w:val="en-GB"/>
              </w:rPr>
              <w:t>, prin recuperarea gazelor calde de ardere si folosirea lor in scopul utilizarii in instalatia de distilare</w:t>
            </w:r>
          </w:p>
          <w:p w:rsidR="006574F3" w:rsidRPr="002A339C" w:rsidRDefault="006574F3" w:rsidP="002807EB">
            <w:pPr>
              <w:numPr>
                <w:ilvl w:val="0"/>
                <w:numId w:val="124"/>
              </w:numPr>
              <w:tabs>
                <w:tab w:val="left" w:pos="401"/>
                <w:tab w:val="left" w:pos="549"/>
              </w:tabs>
              <w:autoSpaceDE w:val="0"/>
              <w:autoSpaceDN w:val="0"/>
              <w:adjustRightInd w:val="0"/>
              <w:spacing w:after="0" w:line="240" w:lineRule="auto"/>
              <w:ind w:left="184"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Epurarea gazelor arse prin tratament chimic in doua trepte de tratare</w:t>
            </w:r>
          </w:p>
          <w:p w:rsidR="006574F3" w:rsidRPr="002A339C" w:rsidRDefault="006574F3" w:rsidP="002807EB">
            <w:pPr>
              <w:numPr>
                <w:ilvl w:val="0"/>
                <w:numId w:val="124"/>
              </w:numPr>
              <w:tabs>
                <w:tab w:val="left" w:pos="401"/>
                <w:tab w:val="left" w:pos="549"/>
              </w:tabs>
              <w:autoSpaceDE w:val="0"/>
              <w:autoSpaceDN w:val="0"/>
              <w:adjustRightInd w:val="0"/>
              <w:spacing w:after="0" w:line="240" w:lineRule="auto"/>
              <w:ind w:left="184"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Filtrarea gazele in doua filtre cu saci,</w:t>
            </w:r>
          </w:p>
          <w:p w:rsidR="006574F3" w:rsidRPr="002A339C" w:rsidRDefault="006574F3" w:rsidP="002807EB">
            <w:pPr>
              <w:numPr>
                <w:ilvl w:val="0"/>
                <w:numId w:val="124"/>
              </w:numPr>
              <w:tabs>
                <w:tab w:val="left" w:pos="401"/>
              </w:tabs>
              <w:autoSpaceDE w:val="0"/>
              <w:autoSpaceDN w:val="0"/>
              <w:adjustRightInd w:val="0"/>
              <w:spacing w:after="0" w:line="240" w:lineRule="auto"/>
              <w:ind w:left="184"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Monitorizarea emisiilor</w:t>
            </w:r>
          </w:p>
          <w:p w:rsidR="006574F3" w:rsidRPr="002A339C" w:rsidRDefault="006574F3" w:rsidP="002807EB">
            <w:pPr>
              <w:numPr>
                <w:ilvl w:val="0"/>
                <w:numId w:val="124"/>
              </w:numPr>
              <w:tabs>
                <w:tab w:val="left" w:pos="401"/>
              </w:tabs>
              <w:autoSpaceDE w:val="0"/>
              <w:autoSpaceDN w:val="0"/>
              <w:adjustRightInd w:val="0"/>
              <w:spacing w:after="0" w:line="240" w:lineRule="auto"/>
              <w:ind w:left="184"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Evacuarea cenusii</w:t>
            </w:r>
          </w:p>
        </w:tc>
        <w:tc>
          <w:tcPr>
            <w:tcW w:w="1239" w:type="dxa"/>
            <w:tcBorders>
              <w:top w:val="single" w:sz="4" w:space="0" w:color="auto"/>
              <w:left w:val="single" w:sz="4" w:space="0" w:color="auto"/>
              <w:bottom w:val="single" w:sz="4" w:space="0" w:color="auto"/>
              <w:right w:val="single" w:sz="18" w:space="0" w:color="auto"/>
            </w:tcBorders>
            <w:shd w:val="clear" w:color="auto" w:fill="auto"/>
            <w:vAlign w:val="center"/>
          </w:tcPr>
          <w:p w:rsidR="006574F3" w:rsidRPr="002A339C" w:rsidRDefault="006574F3" w:rsidP="00E37E96">
            <w:pPr>
              <w:tabs>
                <w:tab w:val="left" w:pos="0"/>
              </w:tabs>
              <w:suppressAutoHyphens/>
              <w:spacing w:after="0" w:line="240" w:lineRule="auto"/>
              <w:ind w:left="-31" w:right="-10" w:firstLine="31"/>
              <w:jc w:val="center"/>
              <w:rPr>
                <w:rFonts w:ascii="Times New Roman" w:eastAsia="Times New Roman" w:hAnsi="Times New Roman" w:cs="Times New Roman"/>
                <w:b/>
              </w:rPr>
            </w:pPr>
            <w:r w:rsidRPr="002A339C">
              <w:rPr>
                <w:rFonts w:ascii="Times New Roman" w:eastAsia="Times New Roman" w:hAnsi="Times New Roman" w:cs="Times New Roman"/>
                <w:b/>
              </w:rPr>
              <w:t>11300</w:t>
            </w:r>
          </w:p>
        </w:tc>
      </w:tr>
      <w:tr w:rsidR="006574F3" w:rsidRPr="002A339C" w:rsidTr="00A672D0">
        <w:tc>
          <w:tcPr>
            <w:tcW w:w="2410" w:type="dxa"/>
            <w:tcBorders>
              <w:top w:val="single" w:sz="4" w:space="0" w:color="auto"/>
              <w:left w:val="single" w:sz="18" w:space="0" w:color="auto"/>
              <w:bottom w:val="single" w:sz="12" w:space="0" w:color="auto"/>
              <w:right w:val="single" w:sz="6" w:space="0" w:color="auto"/>
            </w:tcBorders>
            <w:shd w:val="clear" w:color="auto" w:fill="auto"/>
            <w:vAlign w:val="center"/>
          </w:tcPr>
          <w:p w:rsidR="006574F3" w:rsidRPr="002A339C" w:rsidRDefault="006574F3" w:rsidP="00E37E96">
            <w:pPr>
              <w:autoSpaceDE w:val="0"/>
              <w:autoSpaceDN w:val="0"/>
              <w:adjustRightInd w:val="0"/>
              <w:spacing w:after="0" w:line="240" w:lineRule="auto"/>
              <w:ind w:left="34" w:firstLine="8"/>
              <w:jc w:val="both"/>
              <w:rPr>
                <w:rFonts w:ascii="Times New Roman" w:eastAsia="Times New Roman" w:hAnsi="Times New Roman" w:cs="Times New Roman"/>
                <w:b/>
                <w:i/>
                <w:lang w:val="it-IT"/>
              </w:rPr>
            </w:pPr>
            <w:r w:rsidRPr="002A339C">
              <w:rPr>
                <w:rFonts w:ascii="Times New Roman" w:eastAsia="Times New Roman" w:hAnsi="Times New Roman" w:cs="Times New Roman"/>
                <w:b/>
                <w:i/>
                <w:lang w:val="it-IT"/>
              </w:rPr>
              <w:t>Distilarea deseurilor lichide</w:t>
            </w:r>
          </w:p>
          <w:p w:rsidR="006574F3" w:rsidRPr="002A339C" w:rsidRDefault="006574F3" w:rsidP="00E37E96">
            <w:pPr>
              <w:tabs>
                <w:tab w:val="left" w:pos="0"/>
              </w:tabs>
              <w:suppressAutoHyphens/>
              <w:spacing w:after="0" w:line="240" w:lineRule="auto"/>
              <w:rPr>
                <w:rFonts w:ascii="Times New Roman" w:eastAsia="Times New Roman" w:hAnsi="Times New Roman" w:cs="Times New Roman"/>
                <w:b/>
              </w:rPr>
            </w:pPr>
          </w:p>
        </w:tc>
        <w:tc>
          <w:tcPr>
            <w:tcW w:w="1559" w:type="dxa"/>
            <w:tcBorders>
              <w:top w:val="single" w:sz="4" w:space="0" w:color="auto"/>
              <w:left w:val="nil"/>
              <w:bottom w:val="single" w:sz="12" w:space="0" w:color="auto"/>
              <w:right w:val="single" w:sz="2" w:space="0" w:color="auto"/>
            </w:tcBorders>
            <w:shd w:val="clear" w:color="auto" w:fill="auto"/>
            <w:vAlign w:val="center"/>
          </w:tcPr>
          <w:p w:rsidR="006574F3" w:rsidRPr="002A339C" w:rsidRDefault="006574F3" w:rsidP="00E37E96">
            <w:pPr>
              <w:tabs>
                <w:tab w:val="left" w:pos="0"/>
              </w:tabs>
              <w:suppressAutoHyphens/>
              <w:spacing w:after="0" w:line="240" w:lineRule="auto"/>
              <w:jc w:val="center"/>
              <w:rPr>
                <w:rFonts w:ascii="Times New Roman" w:eastAsia="Times New Roman" w:hAnsi="Times New Roman" w:cs="Times New Roman"/>
                <w:b/>
              </w:rPr>
            </w:pPr>
          </w:p>
        </w:tc>
        <w:tc>
          <w:tcPr>
            <w:tcW w:w="4962" w:type="dxa"/>
            <w:tcBorders>
              <w:top w:val="single" w:sz="4" w:space="0" w:color="auto"/>
              <w:left w:val="single" w:sz="2" w:space="0" w:color="auto"/>
              <w:bottom w:val="single" w:sz="12" w:space="0" w:color="auto"/>
              <w:right w:val="single" w:sz="2" w:space="0" w:color="auto"/>
            </w:tcBorders>
            <w:shd w:val="clear" w:color="auto" w:fill="auto"/>
            <w:vAlign w:val="center"/>
          </w:tcPr>
          <w:p w:rsidR="006574F3" w:rsidRPr="002A339C" w:rsidRDefault="006574F3" w:rsidP="002807EB">
            <w:pPr>
              <w:numPr>
                <w:ilvl w:val="0"/>
                <w:numId w:val="125"/>
              </w:numPr>
              <w:tabs>
                <w:tab w:val="left" w:pos="524"/>
              </w:tabs>
              <w:autoSpaceDE w:val="0"/>
              <w:autoSpaceDN w:val="0"/>
              <w:adjustRightInd w:val="0"/>
              <w:spacing w:after="0" w:line="240" w:lineRule="auto"/>
              <w:ind w:left="184"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Alimentarea distilatorului cu deseuri lichide din </w:t>
            </w:r>
            <w:r w:rsidRPr="002A339C">
              <w:rPr>
                <w:rFonts w:ascii="Times New Roman" w:eastAsia="Times New Roman" w:hAnsi="Times New Roman" w:cs="Times New Roman"/>
                <w:i/>
                <w:lang w:val="en-GB"/>
              </w:rPr>
              <w:t>vase de alimentare</w:t>
            </w:r>
            <w:r w:rsidRPr="002A339C">
              <w:rPr>
                <w:rFonts w:ascii="Times New Roman" w:eastAsia="Times New Roman" w:hAnsi="Times New Roman" w:cs="Times New Roman"/>
                <w:lang w:val="en-GB"/>
              </w:rPr>
              <w:t xml:space="preserve"> </w:t>
            </w:r>
          </w:p>
          <w:p w:rsidR="006574F3" w:rsidRPr="002A339C" w:rsidRDefault="006574F3" w:rsidP="002807EB">
            <w:pPr>
              <w:numPr>
                <w:ilvl w:val="0"/>
                <w:numId w:val="125"/>
              </w:numPr>
              <w:tabs>
                <w:tab w:val="left" w:pos="449"/>
                <w:tab w:val="left" w:pos="524"/>
              </w:tabs>
              <w:autoSpaceDE w:val="0"/>
              <w:autoSpaceDN w:val="0"/>
              <w:adjustRightInd w:val="0"/>
              <w:spacing w:after="0" w:line="240" w:lineRule="auto"/>
              <w:ind w:left="184"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Evaporarea treptata a lichidului care fierbe, cu indepartarea continua a vaporilor formati in sistem;</w:t>
            </w:r>
          </w:p>
          <w:p w:rsidR="006574F3" w:rsidRPr="002A339C" w:rsidRDefault="006574F3" w:rsidP="002807EB">
            <w:pPr>
              <w:numPr>
                <w:ilvl w:val="0"/>
                <w:numId w:val="125"/>
              </w:numPr>
              <w:tabs>
                <w:tab w:val="left" w:pos="449"/>
              </w:tabs>
              <w:autoSpaceDE w:val="0"/>
              <w:autoSpaceDN w:val="0"/>
              <w:adjustRightInd w:val="0"/>
              <w:spacing w:after="0" w:line="240" w:lineRule="auto"/>
              <w:ind w:left="184"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Condensarea vaporilor colectati </w:t>
            </w:r>
          </w:p>
          <w:p w:rsidR="006574F3" w:rsidRPr="002A339C" w:rsidRDefault="006574F3" w:rsidP="002807EB">
            <w:pPr>
              <w:numPr>
                <w:ilvl w:val="0"/>
                <w:numId w:val="125"/>
              </w:numPr>
              <w:tabs>
                <w:tab w:val="left" w:pos="449"/>
              </w:tabs>
              <w:autoSpaceDE w:val="0"/>
              <w:autoSpaceDN w:val="0"/>
              <w:adjustRightInd w:val="0"/>
              <w:spacing w:after="0" w:line="240" w:lineRule="auto"/>
              <w:ind w:left="184"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Colectarea fractiilor volatile utile</w:t>
            </w:r>
          </w:p>
          <w:p w:rsidR="006574F3" w:rsidRPr="002A339C" w:rsidRDefault="006574F3" w:rsidP="002807EB">
            <w:pPr>
              <w:numPr>
                <w:ilvl w:val="0"/>
                <w:numId w:val="125"/>
              </w:numPr>
              <w:tabs>
                <w:tab w:val="left" w:pos="419"/>
                <w:tab w:val="left" w:pos="581"/>
              </w:tabs>
              <w:autoSpaceDE w:val="0"/>
              <w:autoSpaceDN w:val="0"/>
              <w:adjustRightInd w:val="0"/>
              <w:spacing w:after="0" w:line="240" w:lineRule="auto"/>
              <w:ind w:left="184" w:firstLine="0"/>
              <w:jc w:val="both"/>
              <w:rPr>
                <w:rFonts w:ascii="Times New Roman" w:eastAsia="Times New Roman" w:hAnsi="Times New Roman" w:cs="Times New Roman"/>
                <w:lang w:val="es-ES"/>
              </w:rPr>
            </w:pPr>
            <w:r w:rsidRPr="002A339C">
              <w:rPr>
                <w:rFonts w:ascii="Times New Roman" w:eastAsia="Times New Roman" w:hAnsi="Times New Roman" w:cs="Times New Roman"/>
                <w:lang w:val="en-GB"/>
              </w:rPr>
              <w:t>Colectarea namolului.</w:t>
            </w:r>
          </w:p>
        </w:tc>
        <w:tc>
          <w:tcPr>
            <w:tcW w:w="1239" w:type="dxa"/>
            <w:tcBorders>
              <w:top w:val="single" w:sz="4" w:space="0" w:color="auto"/>
              <w:left w:val="single" w:sz="2" w:space="0" w:color="auto"/>
              <w:bottom w:val="single" w:sz="12" w:space="0" w:color="auto"/>
              <w:right w:val="single" w:sz="18" w:space="0" w:color="auto"/>
            </w:tcBorders>
            <w:shd w:val="clear" w:color="auto" w:fill="auto"/>
            <w:vAlign w:val="center"/>
          </w:tcPr>
          <w:p w:rsidR="006574F3" w:rsidRPr="002A339C" w:rsidRDefault="00A672D0" w:rsidP="00E37E96">
            <w:pPr>
              <w:tabs>
                <w:tab w:val="left" w:pos="0"/>
              </w:tabs>
              <w:suppressAutoHyphens/>
              <w:spacing w:after="0" w:line="240" w:lineRule="auto"/>
              <w:ind w:right="-10"/>
              <w:jc w:val="center"/>
              <w:rPr>
                <w:rFonts w:ascii="Times New Roman" w:eastAsia="Times New Roman" w:hAnsi="Times New Roman" w:cs="Times New Roman"/>
                <w:b/>
              </w:rPr>
            </w:pPr>
            <w:r>
              <w:rPr>
                <w:rFonts w:ascii="Times New Roman" w:eastAsia="Times New Roman" w:hAnsi="Times New Roman" w:cs="Times New Roman"/>
                <w:b/>
              </w:rPr>
              <w:t>45</w:t>
            </w:r>
            <w:r w:rsidR="006574F3" w:rsidRPr="002A339C">
              <w:rPr>
                <w:rFonts w:ascii="Times New Roman" w:eastAsia="Times New Roman" w:hAnsi="Times New Roman" w:cs="Times New Roman"/>
                <w:b/>
              </w:rPr>
              <w:t>00</w:t>
            </w:r>
          </w:p>
        </w:tc>
      </w:tr>
    </w:tbl>
    <w:p w:rsidR="006574F3" w:rsidRPr="002A339C" w:rsidRDefault="006574F3" w:rsidP="00E37E96">
      <w:pPr>
        <w:keepNext/>
        <w:spacing w:after="0" w:line="240" w:lineRule="auto"/>
        <w:jc w:val="both"/>
        <w:outlineLvl w:val="1"/>
        <w:rPr>
          <w:rFonts w:ascii="Times New Roman" w:eastAsia="Times New Roman" w:hAnsi="Times New Roman" w:cs="Times New Roman"/>
          <w:b/>
          <w:bCs/>
        </w:rPr>
      </w:pPr>
    </w:p>
    <w:p w:rsidR="006574F3" w:rsidRPr="002A339C" w:rsidRDefault="006019B7" w:rsidP="00E37E96">
      <w:pPr>
        <w:spacing w:after="0" w:line="240" w:lineRule="auto"/>
        <w:rPr>
          <w:rFonts w:ascii="Times New Roman" w:hAnsi="Times New Roman" w:cs="Times New Roman"/>
        </w:rPr>
      </w:pPr>
      <w:r w:rsidRPr="002A339C">
        <w:rPr>
          <w:rFonts w:ascii="Times New Roman" w:hAnsi="Times New Roman" w:cs="Times New Roman"/>
        </w:rPr>
        <w:t>Pentru activitatea de tratare a deșeurilor de origine animală nedestinată consumului uman</w:t>
      </w:r>
    </w:p>
    <w:p w:rsidR="00E05830" w:rsidRPr="002A339C" w:rsidRDefault="00E05830" w:rsidP="00E37E96">
      <w:pPr>
        <w:spacing w:after="0" w:line="240" w:lineRule="auto"/>
        <w:jc w:val="both"/>
        <w:rPr>
          <w:rFonts w:ascii="Times New Roman" w:eastAsia="Times New Roman" w:hAnsi="Times New Roman" w:cs="Times New Roman"/>
          <w:i/>
          <w:lang w:val="en-GB"/>
        </w:rPr>
      </w:pPr>
      <w:r w:rsidRPr="002A339C">
        <w:rPr>
          <w:rFonts w:ascii="Times New Roman" w:eastAsia="Times New Roman" w:hAnsi="Times New Roman" w:cs="Times New Roman"/>
          <w:bCs/>
          <w:color w:val="000000"/>
          <w:lang w:eastAsia="ro-RO"/>
        </w:rPr>
        <w:t>Prin autorizația integrată de mediu deținută de SC DEMECO SRL, au fost reglementate activitățile și condițiile de funcționare a instalațiilor de pe amplasamentul</w:t>
      </w:r>
      <w:r w:rsidRPr="002A339C">
        <w:rPr>
          <w:rFonts w:ascii="Times New Roman" w:eastAsia="Times New Roman" w:hAnsi="Times New Roman" w:cs="Times New Roman"/>
          <w:i/>
          <w:lang w:val="en-GB"/>
        </w:rPr>
        <w:t xml:space="preserve"> din satul Vlădiceni, Com Tomești, jud. Iași, astfel:</w:t>
      </w:r>
    </w:p>
    <w:p w:rsidR="00E05830" w:rsidRPr="002A339C" w:rsidRDefault="00E05830" w:rsidP="00E37E96">
      <w:pPr>
        <w:tabs>
          <w:tab w:val="left" w:pos="994"/>
          <w:tab w:val="left" w:pos="8222"/>
          <w:tab w:val="left" w:pos="9356"/>
        </w:tabs>
        <w:spacing w:after="0" w:line="240" w:lineRule="auto"/>
        <w:ind w:right="141"/>
        <w:contextualSpacing/>
        <w:jc w:val="both"/>
        <w:rPr>
          <w:rFonts w:ascii="Times New Roman" w:eastAsia="Times New Roman" w:hAnsi="Times New Roman" w:cs="Times New Roman"/>
          <w:b/>
          <w:bCs/>
          <w:color w:val="000000"/>
          <w:lang w:eastAsia="ro-RO"/>
        </w:rPr>
      </w:pPr>
      <w:r w:rsidRPr="002A339C">
        <w:rPr>
          <w:rFonts w:ascii="Times New Roman" w:eastAsia="Times New Roman" w:hAnsi="Times New Roman" w:cs="Times New Roman"/>
          <w:b/>
          <w:bCs/>
          <w:color w:val="000000"/>
          <w:lang w:eastAsia="ro-RO"/>
        </w:rPr>
        <w:t>INSTALAȚII</w:t>
      </w:r>
    </w:p>
    <w:p w:rsidR="005519D1" w:rsidRPr="002A339C" w:rsidRDefault="005519D1"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Fonts w:ascii="Times New Roman" w:eastAsia="Times New Roman" w:hAnsi="Times New Roman" w:cs="Times New Roman"/>
          <w:lang w:val="es-ES"/>
        </w:rPr>
      </w:pPr>
      <w:r w:rsidRPr="00990101">
        <w:rPr>
          <w:rFonts w:ascii="Times New Roman" w:eastAsia="Times New Roman" w:hAnsi="Times New Roman" w:cs="Times New Roman"/>
          <w:b/>
          <w:bCs/>
          <w:color w:val="000000"/>
          <w:lang w:eastAsia="ro-RO"/>
        </w:rPr>
        <w:t>Hala(C1)</w:t>
      </w:r>
      <w:r w:rsidRPr="002A339C">
        <w:rPr>
          <w:rFonts w:ascii="Times New Roman" w:eastAsia="Times New Roman" w:hAnsi="Times New Roman" w:cs="Times New Roman"/>
          <w:bCs/>
          <w:color w:val="000000"/>
          <w:lang w:eastAsia="ro-RO"/>
        </w:rPr>
        <w:t xml:space="preserve"> unde este montată instalația de incinerare are o suprafață totală de 1042 m</w:t>
      </w:r>
      <w:r w:rsidRPr="002A339C">
        <w:rPr>
          <w:rFonts w:ascii="Times New Roman" w:eastAsia="Times New Roman" w:hAnsi="Times New Roman" w:cs="Times New Roman"/>
          <w:bCs/>
          <w:color w:val="000000"/>
          <w:vertAlign w:val="superscript"/>
          <w:lang w:eastAsia="ro-RO"/>
        </w:rPr>
        <w:t>2</w:t>
      </w:r>
      <w:r w:rsidRPr="002A339C">
        <w:rPr>
          <w:rFonts w:ascii="Times New Roman" w:eastAsia="Times New Roman" w:hAnsi="Times New Roman" w:cs="Times New Roman"/>
          <w:bCs/>
          <w:color w:val="000000"/>
          <w:lang w:eastAsia="ro-RO"/>
        </w:rPr>
        <w:t>. Structura clădirii este realizată din cadre transversale metalice cu stâlpi ce au secțiunea compusă  și grinzi metalice.Închiderile perimetrale și învelitoarea sunt de tip panouri tip sandwish.</w:t>
      </w:r>
    </w:p>
    <w:p w:rsidR="005519D1" w:rsidRPr="002A339C" w:rsidRDefault="005519D1" w:rsidP="00E37E96">
      <w:pPr>
        <w:tabs>
          <w:tab w:val="left" w:pos="994"/>
          <w:tab w:val="left" w:pos="8222"/>
          <w:tab w:val="left" w:pos="9356"/>
        </w:tabs>
        <w:autoSpaceDE w:val="0"/>
        <w:autoSpaceDN w:val="0"/>
        <w:adjustRightInd w:val="0"/>
        <w:spacing w:after="0" w:line="240" w:lineRule="auto"/>
        <w:ind w:left="34" w:right="141" w:firstLine="326"/>
        <w:contextualSpacing/>
        <w:jc w:val="both"/>
        <w:rPr>
          <w:rFonts w:ascii="Times New Roman" w:eastAsia="Times New Roman" w:hAnsi="Times New Roman" w:cs="Times New Roman"/>
          <w:lang w:val="es-ES"/>
        </w:rPr>
      </w:pPr>
      <w:r w:rsidRPr="002A339C">
        <w:rPr>
          <w:rFonts w:ascii="Times New Roman" w:eastAsia="Times New Roman" w:hAnsi="Times New Roman" w:cs="Times New Roman"/>
          <w:b/>
          <w:lang w:val="en-GB"/>
        </w:rPr>
        <w:t xml:space="preserve">Instalația de incinerare </w:t>
      </w:r>
      <w:r w:rsidRPr="002A339C">
        <w:rPr>
          <w:rFonts w:ascii="Times New Roman" w:eastAsia="Times New Roman" w:hAnsi="Times New Roman" w:cs="Times New Roman"/>
          <w:b/>
          <w:lang w:val="es-ES"/>
        </w:rPr>
        <w:t>de tip HOVAL MULTIZON</w:t>
      </w:r>
      <w:r w:rsidRPr="002A339C">
        <w:rPr>
          <w:rFonts w:ascii="Times New Roman" w:eastAsia="Times New Roman" w:hAnsi="Times New Roman" w:cs="Times New Roman"/>
          <w:lang w:val="es-ES"/>
        </w:rPr>
        <w:t>, este prevăzută cu doua camere de incinerare CI1 si CI2, cu o capacitate totala de 1,57 to/ora, 37,8 t/zi, respectiv 11.300 tone/an.</w:t>
      </w:r>
    </w:p>
    <w:p w:rsidR="005519D1" w:rsidRPr="002A339C" w:rsidRDefault="005519D1" w:rsidP="00E37E96">
      <w:pPr>
        <w:autoSpaceDE w:val="0"/>
        <w:autoSpaceDN w:val="0"/>
        <w:adjustRightInd w:val="0"/>
        <w:spacing w:after="0" w:line="240" w:lineRule="auto"/>
        <w:ind w:left="34" w:firstLine="284"/>
        <w:jc w:val="both"/>
        <w:rPr>
          <w:rFonts w:ascii="Times New Roman" w:eastAsia="Times New Roman" w:hAnsi="Times New Roman" w:cs="Times New Roman"/>
          <w:lang w:val="es-ES"/>
        </w:rPr>
      </w:pPr>
      <w:r w:rsidRPr="002A339C">
        <w:rPr>
          <w:rFonts w:ascii="Times New Roman" w:eastAsia="Times New Roman" w:hAnsi="Times New Roman" w:cs="Times New Roman"/>
          <w:lang w:val="es-ES"/>
        </w:rPr>
        <w:t>Regimul de funcționare este continuu: 2 schimburi/zi, 12 ore/schimb, 7 zile/săptămână, cu excepția perioadelor de revizii planificate. Numărul zileler de funcționare este de cca 300 zile/an.</w:t>
      </w:r>
    </w:p>
    <w:p w:rsidR="005519D1" w:rsidRPr="002A339C" w:rsidRDefault="005519D1" w:rsidP="00E37E96">
      <w:pPr>
        <w:autoSpaceDE w:val="0"/>
        <w:autoSpaceDN w:val="0"/>
        <w:adjustRightInd w:val="0"/>
        <w:spacing w:after="0" w:line="240" w:lineRule="auto"/>
        <w:ind w:left="34" w:firstLine="284"/>
        <w:jc w:val="both"/>
        <w:rPr>
          <w:rFonts w:ascii="Times New Roman" w:eastAsia="Times New Roman" w:hAnsi="Times New Roman" w:cs="Times New Roman"/>
          <w:lang w:val="es-ES"/>
        </w:rPr>
      </w:pPr>
      <w:r w:rsidRPr="002A339C">
        <w:rPr>
          <w:rFonts w:ascii="Times New Roman" w:eastAsia="Times New Roman" w:hAnsi="Times New Roman" w:cs="Times New Roman"/>
          <w:lang w:val="es-ES"/>
        </w:rPr>
        <w:t xml:space="preserve">Instalația poate functiona cu cate una sau cu ambele camere de incinerare simultan. </w:t>
      </w:r>
    </w:p>
    <w:p w:rsidR="005519D1" w:rsidRPr="002A339C" w:rsidRDefault="005519D1" w:rsidP="00E37E96">
      <w:pPr>
        <w:autoSpaceDE w:val="0"/>
        <w:autoSpaceDN w:val="0"/>
        <w:adjustRightInd w:val="0"/>
        <w:spacing w:after="0" w:line="240" w:lineRule="auto"/>
        <w:ind w:left="34" w:firstLine="284"/>
        <w:jc w:val="both"/>
        <w:rPr>
          <w:rFonts w:ascii="Times New Roman" w:eastAsia="Times New Roman" w:hAnsi="Times New Roman" w:cs="Times New Roman"/>
          <w:lang w:val="es-ES"/>
        </w:rPr>
      </w:pPr>
      <w:r w:rsidRPr="002A339C">
        <w:rPr>
          <w:rFonts w:ascii="Times New Roman" w:eastAsia="Times New Roman" w:hAnsi="Times New Roman" w:cs="Times New Roman"/>
          <w:lang w:val="es-ES"/>
        </w:rPr>
        <w:t>Incineratorul este compus din:</w:t>
      </w:r>
    </w:p>
    <w:p w:rsidR="005519D1" w:rsidRPr="002A339C" w:rsidRDefault="005519D1"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Sisteme de alimentare (SA1 + SA2) tip ecluze, pentru alimentarea secventiala si controlata cu deseuri a celor doua camere de incinerare (CI1 + CI2).</w:t>
      </w:r>
    </w:p>
    <w:p w:rsidR="005519D1" w:rsidRPr="002A339C" w:rsidRDefault="005519D1"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lastRenderedPageBreak/>
        <w:t>Camere de incinerare: 2 buc. (CI1 + CI2) pentru incinerarea primara a deseurilor, Vu cca 7 mc/buc.Temp</w:t>
      </w:r>
      <w:r>
        <w:rPr>
          <w:rFonts w:ascii="Times New Roman" w:eastAsia="Times New Roman" w:hAnsi="Times New Roman" w:cs="Times New Roman"/>
          <w:lang w:val="en-GB"/>
        </w:rPr>
        <w:t>eratura de lucru va fi de 850-12</w:t>
      </w:r>
      <w:r w:rsidRPr="002A339C">
        <w:rPr>
          <w:rFonts w:ascii="Times New Roman" w:eastAsia="Times New Roman" w:hAnsi="Times New Roman" w:cs="Times New Roman"/>
          <w:lang w:val="en-GB"/>
        </w:rPr>
        <w:t>00</w:t>
      </w:r>
      <w:r w:rsidRPr="002A339C">
        <w:rPr>
          <w:rFonts w:ascii="Times New Roman" w:eastAsia="Times New Roman" w:hAnsi="Times New Roman" w:cs="Times New Roman"/>
          <w:vertAlign w:val="superscript"/>
          <w:lang w:val="en-GB"/>
        </w:rPr>
        <w:t>0</w:t>
      </w:r>
      <w:r w:rsidRPr="002A339C">
        <w:rPr>
          <w:rFonts w:ascii="Times New Roman" w:eastAsia="Times New Roman" w:hAnsi="Times New Roman" w:cs="Times New Roman"/>
          <w:lang w:val="en-GB"/>
        </w:rPr>
        <w:t>C. Dimensiunile gurii de alimentare 1,3x0,8 m</w:t>
      </w:r>
    </w:p>
    <w:p w:rsidR="005519D1" w:rsidRPr="002A339C" w:rsidRDefault="005519D1"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Extensii camera incinerare: 2 buc. cu dimensiunile de 1,5x1,5x1,5 m. Secțiunea liberă evacuare gaze postcombustie S 0,9x0,6 m</w:t>
      </w:r>
      <w:r w:rsidRPr="002A339C">
        <w:rPr>
          <w:rFonts w:ascii="Times New Roman" w:eastAsia="Times New Roman" w:hAnsi="Times New Roman" w:cs="Times New Roman"/>
          <w:vertAlign w:val="superscript"/>
          <w:lang w:val="en-GB"/>
        </w:rPr>
        <w:t>2</w:t>
      </w:r>
    </w:p>
    <w:p w:rsidR="005519D1" w:rsidRPr="002A339C" w:rsidRDefault="005519D1"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Dispozitivi cu racleți pentru antrenarea cenușii, cu acționare pneumatică: 2 buc.cu lungimea de 1200 mm și 700 mm, cu pasul dintre racleți de 540 mm</w:t>
      </w:r>
    </w:p>
    <w:p w:rsidR="005519D1" w:rsidRPr="002A339C" w:rsidRDefault="005519D1"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Arzatoare de inițiere, 2 buc., câte unu în fiecare camera, care funcționează în 2 trepte, pe bază de gaz metan, cu un debit de 81 Nmc/h.   </w:t>
      </w:r>
    </w:p>
    <w:p w:rsidR="005519D1" w:rsidRPr="002A339C" w:rsidRDefault="005519D1"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Sistem de evacuare a cenușii în sistem umed</w:t>
      </w:r>
    </w:p>
    <w:p w:rsidR="005519D1" w:rsidRPr="002A339C" w:rsidRDefault="005519D1" w:rsidP="002807EB">
      <w:pPr>
        <w:numPr>
          <w:ilvl w:val="0"/>
          <w:numId w:val="30"/>
        </w:numPr>
        <w:tabs>
          <w:tab w:val="left" w:pos="597"/>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Sibere tip ghilotina(1+1) pentru separarea, funcție de caz a camerelor de incinerare care pot funcționa simultan sau alternative.</w:t>
      </w:r>
    </w:p>
    <w:p w:rsidR="005519D1" w:rsidRPr="002A339C" w:rsidRDefault="005519D1" w:rsidP="002807EB">
      <w:pPr>
        <w:numPr>
          <w:ilvl w:val="0"/>
          <w:numId w:val="31"/>
        </w:numPr>
        <w:tabs>
          <w:tab w:val="left" w:pos="567"/>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Canal colector comun(CC) al gazelor rezultate în cele două camera de incinerare C1-C2 în vederea dirijării către camera de postcombustie (CPC)</w:t>
      </w:r>
    </w:p>
    <w:p w:rsidR="005519D1" w:rsidRPr="002A339C" w:rsidRDefault="005519D1" w:rsidP="002807EB">
      <w:pPr>
        <w:numPr>
          <w:ilvl w:val="0"/>
          <w:numId w:val="31"/>
        </w:numPr>
        <w:tabs>
          <w:tab w:val="left" w:pos="567"/>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Camera de postcombustie(CPC), are un volum de 26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 suprafața de 3,8 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 xml:space="preserve"> și lungimea de 8 m.Timpul de staționare al gazelor în CPC este de cca. 3,0-6,0 secunde, timp ce este mai mare decât timpul necesar arderii complete de 2 secunde </w:t>
      </w:r>
      <w:r w:rsidR="00E602DC">
        <w:rPr>
          <w:rFonts w:ascii="Times New Roman" w:eastAsia="Times New Roman" w:hAnsi="Times New Roman" w:cs="Times New Roman"/>
          <w:lang w:val="en-GB"/>
        </w:rPr>
        <w:t>la temperature cuprinse între 85</w:t>
      </w:r>
      <w:r w:rsidRPr="002A339C">
        <w:rPr>
          <w:rFonts w:ascii="Times New Roman" w:eastAsia="Times New Roman" w:hAnsi="Times New Roman" w:cs="Times New Roman"/>
          <w:lang w:val="en-GB"/>
        </w:rPr>
        <w:t>0-1</w:t>
      </w:r>
      <w:r>
        <w:rPr>
          <w:rFonts w:ascii="Times New Roman" w:eastAsia="Times New Roman" w:hAnsi="Times New Roman" w:cs="Times New Roman"/>
          <w:lang w:val="en-GB"/>
        </w:rPr>
        <w:t>2</w:t>
      </w:r>
      <w:r w:rsidRPr="002A339C">
        <w:rPr>
          <w:rFonts w:ascii="Times New Roman" w:eastAsia="Times New Roman" w:hAnsi="Times New Roman" w:cs="Times New Roman"/>
          <w:lang w:val="en-GB"/>
        </w:rPr>
        <w:t>00</w:t>
      </w:r>
      <w:r w:rsidRPr="002A339C">
        <w:rPr>
          <w:rFonts w:ascii="Times New Roman" w:eastAsia="Times New Roman" w:hAnsi="Times New Roman" w:cs="Times New Roman"/>
          <w:vertAlign w:val="superscript"/>
          <w:lang w:val="en-GB"/>
        </w:rPr>
        <w:t>0</w:t>
      </w:r>
      <w:r w:rsidRPr="002A339C">
        <w:rPr>
          <w:rFonts w:ascii="Times New Roman" w:eastAsia="Times New Roman" w:hAnsi="Times New Roman" w:cs="Times New Roman"/>
          <w:lang w:val="en-GB"/>
        </w:rPr>
        <w:t>C.</w:t>
      </w:r>
      <w:r w:rsidR="00E602DC">
        <w:rPr>
          <w:rFonts w:ascii="Times New Roman" w:eastAsia="Times New Roman" w:hAnsi="Times New Roman" w:cs="Times New Roman"/>
          <w:lang w:val="en-GB"/>
        </w:rPr>
        <w:t xml:space="preserve"> </w:t>
      </w:r>
      <w:r w:rsidR="00E602DC" w:rsidRPr="00E602DC">
        <w:rPr>
          <w:rFonts w:ascii="Times New Roman" w:eastAsia="Times New Roman" w:hAnsi="Times New Roman" w:cs="Times New Roman"/>
          <w:lang w:val="en-GB"/>
        </w:rPr>
        <w:t>În situaţia în care sunt i</w:t>
      </w:r>
      <w:r w:rsidR="00E602DC">
        <w:rPr>
          <w:rFonts w:ascii="Times New Roman" w:eastAsia="Times New Roman" w:hAnsi="Times New Roman" w:cs="Times New Roman"/>
          <w:lang w:val="en-GB"/>
        </w:rPr>
        <w:t>ncinerate</w:t>
      </w:r>
      <w:r w:rsidR="00E602DC" w:rsidRPr="00E602DC">
        <w:rPr>
          <w:rFonts w:ascii="Times New Roman" w:eastAsia="Times New Roman" w:hAnsi="Times New Roman" w:cs="Times New Roman"/>
          <w:lang w:val="en-GB"/>
        </w:rPr>
        <w:t xml:space="preserve"> deşeuri periculoase, având un conţinut de substanţe organice halogenate, exprimat în clor, mai mare de 1%, temperatura este de cel puţin 1.100°C</w:t>
      </w:r>
      <w:r w:rsidR="00E602DC" w:rsidRPr="002A339C">
        <w:rPr>
          <w:rFonts w:ascii="Times New Roman" w:eastAsia="Times New Roman" w:hAnsi="Times New Roman" w:cs="Times New Roman"/>
          <w:lang w:val="en-GB"/>
        </w:rPr>
        <w:t xml:space="preserve">  pentru distrugerea completă</w:t>
      </w:r>
      <w:r w:rsidR="00E602DC">
        <w:rPr>
          <w:rFonts w:ascii="Times New Roman" w:eastAsia="Times New Roman" w:hAnsi="Times New Roman" w:cs="Times New Roman"/>
          <w:lang w:val="en-GB"/>
        </w:rPr>
        <w:t xml:space="preserve"> a gazelor corozive şi toxice</w:t>
      </w:r>
      <w:r w:rsidR="00E602DC" w:rsidRPr="002A339C">
        <w:rPr>
          <w:rFonts w:ascii="Times New Roman" w:eastAsia="Times New Roman" w:hAnsi="Times New Roman" w:cs="Times New Roman"/>
          <w:lang w:val="en-GB"/>
        </w:rPr>
        <w:t xml:space="preserve"> (HCl, HF, CO, dioxine si furani).  </w:t>
      </w:r>
    </w:p>
    <w:p w:rsidR="005519D1" w:rsidRPr="002A339C" w:rsidRDefault="005519D1" w:rsidP="002807EB">
      <w:pPr>
        <w:numPr>
          <w:ilvl w:val="0"/>
          <w:numId w:val="31"/>
        </w:numPr>
        <w:tabs>
          <w:tab w:val="left" w:pos="567"/>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Canalul de legătură camera postcombustie-răcitor, dirijează gazele arse din camera postcombustie spre răcitor pe un traseu tangential, orizontal în răcitor</w:t>
      </w:r>
    </w:p>
    <w:p w:rsidR="005519D1" w:rsidRPr="002A339C" w:rsidRDefault="005519D1" w:rsidP="002807EB">
      <w:pPr>
        <w:numPr>
          <w:ilvl w:val="0"/>
          <w:numId w:val="31"/>
        </w:numPr>
        <w:tabs>
          <w:tab w:val="left" w:pos="567"/>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Răcitor prevăzut cu manta dublă, destinat racirii gazelor arse, pana la o temperatura potrivita pentru a intra in schimbatorul de caldura care are rolul de separator primar al particulelor solide din gazele arse.</w:t>
      </w:r>
    </w:p>
    <w:p w:rsidR="005519D1" w:rsidRPr="002A339C" w:rsidRDefault="005519D1" w:rsidP="002807EB">
      <w:pPr>
        <w:pStyle w:val="ListParagraph"/>
        <w:numPr>
          <w:ilvl w:val="0"/>
          <w:numId w:val="130"/>
        </w:numPr>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Diametru util: 1.150 mm</w:t>
      </w:r>
    </w:p>
    <w:p w:rsidR="005519D1" w:rsidRPr="002A339C" w:rsidRDefault="005519D1" w:rsidP="002807EB">
      <w:pPr>
        <w:pStyle w:val="ListParagraph"/>
        <w:numPr>
          <w:ilvl w:val="0"/>
          <w:numId w:val="130"/>
        </w:numPr>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Înălțime utilă: 3.700 mm</w:t>
      </w:r>
    </w:p>
    <w:p w:rsidR="005519D1" w:rsidRPr="002A339C" w:rsidRDefault="005519D1" w:rsidP="002807EB">
      <w:pPr>
        <w:pStyle w:val="ListParagraph"/>
        <w:numPr>
          <w:ilvl w:val="0"/>
          <w:numId w:val="130"/>
        </w:numPr>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Secțiune liberă de intrare gaze dinspre camera de postcombustie: 620 x 620 mm</w:t>
      </w:r>
    </w:p>
    <w:p w:rsidR="005519D1" w:rsidRPr="002A339C" w:rsidRDefault="005519D1" w:rsidP="002807EB">
      <w:pPr>
        <w:pStyle w:val="ListParagraph"/>
        <w:numPr>
          <w:ilvl w:val="0"/>
          <w:numId w:val="130"/>
        </w:numPr>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Secțiune liberă ieșire gaze spre schimbătorul de căldură (BxH): 750 x 450 mm</w:t>
      </w:r>
    </w:p>
    <w:p w:rsidR="005519D1" w:rsidRPr="002A339C" w:rsidRDefault="005519D1" w:rsidP="002807EB">
      <w:pPr>
        <w:pStyle w:val="ListParagraph"/>
        <w:numPr>
          <w:ilvl w:val="0"/>
          <w:numId w:val="132"/>
        </w:numPr>
        <w:tabs>
          <w:tab w:val="left" w:pos="0"/>
        </w:tabs>
        <w:autoSpaceDE w:val="0"/>
        <w:autoSpaceDN w:val="0"/>
        <w:adjustRightInd w:val="0"/>
        <w:spacing w:after="0" w:line="240" w:lineRule="auto"/>
        <w:ind w:left="34" w:firstLine="284"/>
        <w:jc w:val="both"/>
        <w:rPr>
          <w:rFonts w:ascii="Times New Roman" w:eastAsia="Times New Roman" w:hAnsi="Times New Roman" w:cs="Times New Roman"/>
          <w:b/>
          <w:lang w:val="en-GB"/>
        </w:rPr>
      </w:pPr>
      <w:r w:rsidRPr="002A339C">
        <w:rPr>
          <w:rFonts w:ascii="Times New Roman" w:eastAsia="Times New Roman" w:hAnsi="Times New Roman" w:cs="Times New Roman"/>
          <w:lang w:val="en-GB"/>
        </w:rPr>
        <w:t>Ventilator aer racier cu  debitul de 4.600 Nm3/h</w:t>
      </w:r>
    </w:p>
    <w:p w:rsidR="005519D1" w:rsidRPr="002A339C" w:rsidRDefault="005519D1" w:rsidP="002807EB">
      <w:pPr>
        <w:pStyle w:val="ListParagraph"/>
        <w:numPr>
          <w:ilvl w:val="0"/>
          <w:numId w:val="132"/>
        </w:numPr>
        <w:tabs>
          <w:tab w:val="left" w:pos="0"/>
        </w:tabs>
        <w:autoSpaceDE w:val="0"/>
        <w:autoSpaceDN w:val="0"/>
        <w:adjustRightInd w:val="0"/>
        <w:spacing w:after="0" w:line="240" w:lineRule="auto"/>
        <w:ind w:left="34" w:firstLine="284"/>
        <w:jc w:val="both"/>
        <w:rPr>
          <w:rFonts w:ascii="Times New Roman" w:eastAsia="Times New Roman" w:hAnsi="Times New Roman" w:cs="Times New Roman"/>
          <w:b/>
          <w:lang w:val="en-GB"/>
        </w:rPr>
      </w:pPr>
      <w:r w:rsidRPr="002A339C">
        <w:rPr>
          <w:rFonts w:ascii="Times New Roman" w:eastAsia="Times New Roman" w:hAnsi="Times New Roman" w:cs="Times New Roman"/>
          <w:lang w:val="en-GB"/>
        </w:rPr>
        <w:t>Canal ramificație schimbător de căldură-coș avarie, care are rolul de evacuare a gazelor în caz de avarie, după închiderea șiberului ghilotină care blochează circulația spre schimbătorul de căldură</w:t>
      </w:r>
    </w:p>
    <w:p w:rsidR="005519D1" w:rsidRPr="002A339C" w:rsidRDefault="005519D1" w:rsidP="002807EB">
      <w:pPr>
        <w:pStyle w:val="ListParagraph"/>
        <w:numPr>
          <w:ilvl w:val="0"/>
          <w:numId w:val="132"/>
        </w:numPr>
        <w:tabs>
          <w:tab w:val="left" w:pos="0"/>
          <w:tab w:val="left" w:pos="284"/>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Canal dirijare gaze spre schimbătorul de căldură, care are rolul de a dirija gazele ieșite din răcitor spre schimbătorul de căldură.În acest canal  este insuflat aer rece, pentru recuperarea parțială a căldurii conținute în gazele arse. Aerul cald astfel obținut este cumulat cu cel obținut din mantaua răcitorului, respectiv de la schimbătorul de căldură și trimis pentru utilizare ca agent termic la instalația de distilare.Canalul este prevăzut cu o clapetă de diluție primară a gazelor arse, pentru reducerea temperaturii acestora, în situațiile în care aceasta crește accidental.</w:t>
      </w:r>
    </w:p>
    <w:p w:rsidR="005519D1" w:rsidRPr="002A339C" w:rsidRDefault="005519D1" w:rsidP="002807EB">
      <w:pPr>
        <w:pStyle w:val="ListParagraph"/>
        <w:numPr>
          <w:ilvl w:val="0"/>
          <w:numId w:val="132"/>
        </w:numPr>
        <w:tabs>
          <w:tab w:val="left" w:pos="0"/>
          <w:tab w:val="left" w:pos="284"/>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Schimbatorul de caldura (SQ),</w:t>
      </w:r>
      <w:r w:rsidRPr="002A339C">
        <w:rPr>
          <w:rFonts w:ascii="Times New Roman" w:eastAsia="Times New Roman" w:hAnsi="Times New Roman" w:cs="Times New Roman"/>
          <w:b/>
          <w:lang w:val="en-GB"/>
        </w:rPr>
        <w:t xml:space="preserve"> </w:t>
      </w:r>
      <w:r w:rsidRPr="002A339C">
        <w:rPr>
          <w:rFonts w:ascii="Times New Roman" w:eastAsia="Times New Roman" w:hAnsi="Times New Roman" w:cs="Times New Roman"/>
          <w:lang w:val="en-GB"/>
        </w:rPr>
        <w:t>cu fascicol de țevi și funcționeaza în sistem recuperativ, avand rolul de a recupera o parte din energia termica din gazele arse si de a crea un agent termic curat (aer cald) ce va fi utilizat în diverse scopuri (uscare nămoluri).</w:t>
      </w:r>
    </w:p>
    <w:p w:rsidR="005519D1" w:rsidRPr="002A339C" w:rsidRDefault="005519D1"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Schimbătorul de căldură – recuperator, are </w:t>
      </w:r>
    </w:p>
    <w:p w:rsidR="005519D1" w:rsidRPr="002A339C" w:rsidRDefault="005519D1"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lang w:val="en-US"/>
        </w:rPr>
        <w:tab/>
        <w:t>Lungime (L): 4,50 m</w:t>
      </w:r>
    </w:p>
    <w:p w:rsidR="005519D1" w:rsidRPr="002A339C" w:rsidRDefault="005519D1"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lang w:val="en-US"/>
        </w:rPr>
        <w:tab/>
        <w:t>Lățime (B): 1,60 m</w:t>
      </w:r>
    </w:p>
    <w:p w:rsidR="005519D1" w:rsidRPr="002A339C" w:rsidRDefault="005519D1"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lang w:val="en-US"/>
        </w:rPr>
        <w:tab/>
        <w:t>Înălțime (H): 4,50 m (inclusiv cadrul de susținere)</w:t>
      </w:r>
    </w:p>
    <w:p w:rsidR="005519D1" w:rsidRPr="002A339C" w:rsidRDefault="005519D1" w:rsidP="00E37E96">
      <w:pPr>
        <w:tabs>
          <w:tab w:val="left" w:pos="851"/>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și este alcătuit din 21 de țevi</w:t>
      </w:r>
    </w:p>
    <w:p w:rsidR="005519D1" w:rsidRPr="002A339C" w:rsidRDefault="005519D1" w:rsidP="002807EB">
      <w:pPr>
        <w:pStyle w:val="ListParagraph"/>
        <w:numPr>
          <w:ilvl w:val="0"/>
          <w:numId w:val="31"/>
        </w:numPr>
        <w:tabs>
          <w:tab w:val="left" w:pos="567"/>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GB"/>
        </w:rPr>
        <w:t>Tubulatura</w:t>
      </w:r>
      <w:r w:rsidRPr="002A339C">
        <w:rPr>
          <w:rFonts w:ascii="Times New Roman" w:eastAsia="Times New Roman" w:hAnsi="Times New Roman" w:cs="Times New Roman"/>
          <w:bCs/>
          <w:lang w:val="en-US"/>
        </w:rPr>
        <w:t xml:space="preserve"> schimbător de căldură – filtre</w:t>
      </w:r>
      <w:r w:rsidRPr="002A339C">
        <w:rPr>
          <w:rFonts w:ascii="Times New Roman" w:eastAsia="Times New Roman" w:hAnsi="Times New Roman" w:cs="Times New Roman"/>
          <w:b/>
          <w:bCs/>
          <w:i/>
          <w:lang w:val="en-US"/>
        </w:rPr>
        <w:t xml:space="preserve"> </w:t>
      </w:r>
      <w:r w:rsidRPr="002A339C">
        <w:rPr>
          <w:rFonts w:ascii="Times New Roman" w:eastAsia="Times New Roman" w:hAnsi="Times New Roman" w:cs="Times New Roman"/>
          <w:bCs/>
          <w:lang w:val="en-US"/>
        </w:rPr>
        <w:t>d</w:t>
      </w:r>
      <w:r w:rsidRPr="002A339C">
        <w:rPr>
          <w:rFonts w:ascii="Times New Roman" w:eastAsia="Times New Roman" w:hAnsi="Times New Roman" w:cs="Times New Roman"/>
          <w:lang w:val="en-US"/>
        </w:rPr>
        <w:t>irijează gazele arse de la schimbătorul de căldură la bateria de filtre. Deasupra sa sunt amplasate unitățile de alimentare – dozare a pulberilor neutralizante. Pulberile sunt alimentate direct în curentul de gaze care se duce spre bateria de filtre.Este confecţionată din tubulatură existentă, devenită disponibilă prin modificarea unor trasee de gaze / aer. Confecția constă din tablă groasă roluită, sudată pe generatoare, îmbinată prin flanșe și izolată termic la exterior.</w:t>
      </w:r>
    </w:p>
    <w:p w:rsidR="005519D1" w:rsidRPr="002A339C" w:rsidRDefault="005519D1" w:rsidP="00E37E96">
      <w:pPr>
        <w:pStyle w:val="ListParagraph"/>
        <w:tabs>
          <w:tab w:val="left" w:pos="567"/>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 Pe tubulatură sunt prevăzute:</w:t>
      </w:r>
    </w:p>
    <w:p w:rsidR="005519D1" w:rsidRPr="002A339C" w:rsidRDefault="005519D1" w:rsidP="002807EB">
      <w:pPr>
        <w:pStyle w:val="ListParagraph"/>
        <w:numPr>
          <w:ilvl w:val="0"/>
          <w:numId w:val="131"/>
        </w:numPr>
        <w:tabs>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racord pentru cuplarea la ștuțul de ieșire din schimbătorul de căldură;</w:t>
      </w:r>
    </w:p>
    <w:p w:rsidR="005519D1" w:rsidRPr="002A339C" w:rsidRDefault="005519D1" w:rsidP="002807EB">
      <w:pPr>
        <w:pStyle w:val="ListParagraph"/>
        <w:numPr>
          <w:ilvl w:val="0"/>
          <w:numId w:val="131"/>
        </w:numPr>
        <w:tabs>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racorduri pentru alimentarea de pulberi neutralizante (var și cărbune activ);</w:t>
      </w:r>
    </w:p>
    <w:p w:rsidR="005519D1" w:rsidRPr="002A339C" w:rsidRDefault="005519D1" w:rsidP="002807EB">
      <w:pPr>
        <w:pStyle w:val="ListParagraph"/>
        <w:numPr>
          <w:ilvl w:val="0"/>
          <w:numId w:val="131"/>
        </w:numPr>
        <w:tabs>
          <w:tab w:val="left" w:pos="1080"/>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racord pentru clapeta de aer de diluție;</w:t>
      </w:r>
    </w:p>
    <w:p w:rsidR="005519D1" w:rsidRPr="002A339C" w:rsidRDefault="005519D1" w:rsidP="002807EB">
      <w:pPr>
        <w:pStyle w:val="ListParagraph"/>
        <w:numPr>
          <w:ilvl w:val="0"/>
          <w:numId w:val="131"/>
        </w:numPr>
        <w:tabs>
          <w:tab w:val="left" w:pos="851"/>
        </w:tabs>
        <w:autoSpaceDE w:val="0"/>
        <w:autoSpaceDN w:val="0"/>
        <w:adjustRightInd w:val="0"/>
        <w:spacing w:after="0" w:line="240" w:lineRule="auto"/>
        <w:ind w:left="34" w:firstLine="284"/>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ramificație și racorduri pentru cuplarea la intrările în filtrele cu saci</w:t>
      </w:r>
    </w:p>
    <w:p w:rsidR="005519D1" w:rsidRPr="002A339C" w:rsidRDefault="005519D1" w:rsidP="002807EB">
      <w:pPr>
        <w:numPr>
          <w:ilvl w:val="0"/>
          <w:numId w:val="32"/>
        </w:numPr>
        <w:tabs>
          <w:tab w:val="left" w:pos="284"/>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Bateria de filtre este constituita din doua filtre cu saci montate în paralel (F1 + F2), fiecare avand 90 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 xml:space="preserve"> suprafata filtranta. Fiecare filtru are câte 45 de saci, suprafata de filtrare a fiecarui filtru este de 1,25 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w:t>
      </w: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lang w:val="en-US"/>
        </w:rPr>
        <w:lastRenderedPageBreak/>
        <w:t>Diametru x înălțime saci: Ø 170 x 2.300 mm.Suprafaț</w:t>
      </w:r>
      <w:r w:rsidRPr="002A339C">
        <w:rPr>
          <w:rFonts w:ascii="Times New Roman" w:eastAsia="MS Mincho" w:hAnsi="Times New Roman" w:cs="Times New Roman"/>
          <w:lang w:val="en-US"/>
        </w:rPr>
        <w:t>ă</w:t>
      </w:r>
      <w:r w:rsidRPr="002A339C">
        <w:rPr>
          <w:rFonts w:ascii="Times New Roman" w:eastAsia="Times New Roman" w:hAnsi="Times New Roman" w:cs="Times New Roman"/>
          <w:lang w:val="en-US"/>
        </w:rPr>
        <w:t xml:space="preserve"> filtrantă totală: este de 113 </w:t>
      </w:r>
      <w:r w:rsidRPr="002A339C">
        <w:rPr>
          <w:rFonts w:ascii="Times New Roman" w:eastAsia="Times New Roman" w:hAnsi="Times New Roman" w:cs="Times New Roman"/>
          <w:lang w:val="en-GB"/>
        </w:rPr>
        <w:t>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.Filtrele îndeplinesc un dublu rol, respectiv: finalizarea reacțiilor de neutralizare a gazelor pe stratul pulverulent depus pe saci, precum și eliminarea pulberilor din gaze până la limita admisă.</w:t>
      </w:r>
    </w:p>
    <w:p w:rsidR="005519D1" w:rsidRPr="002A339C" w:rsidRDefault="005519D1" w:rsidP="002807EB">
      <w:pPr>
        <w:numPr>
          <w:ilvl w:val="0"/>
          <w:numId w:val="32"/>
        </w:numPr>
        <w:tabs>
          <w:tab w:val="left" w:pos="284"/>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Unitati de dozare - alimentare var si carbune</w:t>
      </w:r>
      <w:r w:rsidRPr="002A339C">
        <w:rPr>
          <w:rFonts w:ascii="Times New Roman" w:eastAsia="Times New Roman" w:hAnsi="Times New Roman" w:cs="Times New Roman"/>
          <w:b/>
          <w:lang w:val="en-GB"/>
        </w:rPr>
        <w:t xml:space="preserve"> </w:t>
      </w:r>
      <w:r w:rsidRPr="002A339C">
        <w:rPr>
          <w:rFonts w:ascii="Times New Roman" w:eastAsia="Times New Roman" w:hAnsi="Times New Roman" w:cs="Times New Roman"/>
          <w:lang w:val="en-GB"/>
        </w:rPr>
        <w:t>activ</w:t>
      </w:r>
      <w:r w:rsidRPr="002A339C">
        <w:rPr>
          <w:rFonts w:ascii="Times New Roman" w:eastAsia="Times New Roman" w:hAnsi="Times New Roman" w:cs="Times New Roman"/>
          <w:b/>
          <w:lang w:val="en-GB"/>
        </w:rPr>
        <w:t xml:space="preserve"> - </w:t>
      </w:r>
      <w:r w:rsidRPr="002A339C">
        <w:rPr>
          <w:rFonts w:ascii="Times New Roman" w:eastAsia="Times New Roman" w:hAnsi="Times New Roman" w:cs="Times New Roman"/>
          <w:lang w:val="en-GB"/>
        </w:rPr>
        <w:t>au rolul de a doza si alimenta pulberile neutralizatoare in circuitul de gaze arse pentru a reduce componentii toxici reziduali la limite  admise.</w:t>
      </w:r>
    </w:p>
    <w:p w:rsidR="005519D1" w:rsidRPr="002A339C" w:rsidRDefault="005519D1" w:rsidP="002807EB">
      <w:pPr>
        <w:numPr>
          <w:ilvl w:val="0"/>
          <w:numId w:val="32"/>
        </w:numPr>
        <w:tabs>
          <w:tab w:val="left" w:pos="284"/>
        </w:tabs>
        <w:autoSpaceDE w:val="0"/>
        <w:autoSpaceDN w:val="0"/>
        <w:adjustRightInd w:val="0"/>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Șiber tip ghilotină de avarie protejează elementele de epurare-filtrare în caz de avarie.Acesta închide circuitul de gaze spre schimbătorul de căldură-neutralizare-filtrare, dirijând gazelle spre coșul de avarie</w:t>
      </w:r>
    </w:p>
    <w:p w:rsidR="005519D1" w:rsidRPr="002A339C" w:rsidRDefault="005519D1" w:rsidP="002807EB">
      <w:pPr>
        <w:pStyle w:val="ListParagraph"/>
        <w:numPr>
          <w:ilvl w:val="0"/>
          <w:numId w:val="32"/>
        </w:numPr>
        <w:tabs>
          <w:tab w:val="left" w:pos="284"/>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Exhaustorul (Ex) este un ventilator centrifugal cu debit de 15.000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/h si presiune de 60 mbar, astfel dimensionat incat sa creeze si sa mentina depresiunea necesara in intreaga instalatie, micsorand la minim posibil riscul de scapare a gazelor in afara acesteia. Acesta colecteaza gazele neutralizate / filtrate si le trimite la cosul final al instalatiei.</w:t>
      </w:r>
    </w:p>
    <w:p w:rsidR="005519D1" w:rsidRPr="002A339C" w:rsidRDefault="005519D1" w:rsidP="002807EB">
      <w:pPr>
        <w:pStyle w:val="ListParagraph"/>
        <w:numPr>
          <w:ilvl w:val="0"/>
          <w:numId w:val="32"/>
        </w:numPr>
        <w:tabs>
          <w:tab w:val="left" w:pos="284"/>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Coșul de dispersie al  instalației are inaltime de H=18 m si diametrul la vârf de 0,65m.</w:t>
      </w:r>
    </w:p>
    <w:p w:rsidR="005519D1" w:rsidRPr="002A339C" w:rsidRDefault="005519D1" w:rsidP="00E37E96">
      <w:pPr>
        <w:tabs>
          <w:tab w:val="left" w:pos="142"/>
        </w:tabs>
        <w:autoSpaceDE w:val="0"/>
        <w:autoSpaceDN w:val="0"/>
        <w:adjustRightInd w:val="0"/>
        <w:spacing w:after="0" w:line="240" w:lineRule="auto"/>
        <w:ind w:left="34"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Pe cos se afla sondele care sunt conectate la analizor, cu ajutorul caruia se monitorizeaza continuu emisiile in atmosfera.Parametrii monitorizati continuu sunt:CO, SO</w:t>
      </w:r>
      <w:r w:rsidRPr="002A339C">
        <w:rPr>
          <w:rFonts w:ascii="Times New Roman" w:eastAsia="Times New Roman" w:hAnsi="Times New Roman" w:cs="Times New Roman"/>
          <w:vertAlign w:val="subscript"/>
          <w:lang w:val="en-GB"/>
        </w:rPr>
        <w:t>2</w:t>
      </w:r>
      <w:r w:rsidRPr="002A339C">
        <w:rPr>
          <w:rFonts w:ascii="Times New Roman" w:eastAsia="Times New Roman" w:hAnsi="Times New Roman" w:cs="Times New Roman"/>
          <w:lang w:val="en-GB"/>
        </w:rPr>
        <w:t xml:space="preserve">, HCl, HF, NOx, </w:t>
      </w:r>
      <w:r>
        <w:rPr>
          <w:rFonts w:ascii="Times New Roman" w:eastAsia="Times New Roman" w:hAnsi="Times New Roman" w:cs="Times New Roman"/>
          <w:lang w:val="en-GB"/>
        </w:rPr>
        <w:t xml:space="preserve">compuși organici total </w:t>
      </w:r>
      <w:r w:rsidRPr="002A339C">
        <w:rPr>
          <w:rFonts w:ascii="Times New Roman" w:eastAsia="Times New Roman" w:hAnsi="Times New Roman" w:cs="Times New Roman"/>
          <w:lang w:val="en-GB"/>
        </w:rPr>
        <w:t>(TOC)</w:t>
      </w:r>
      <w:r>
        <w:rPr>
          <w:rFonts w:ascii="Times New Roman" w:eastAsia="Times New Roman" w:hAnsi="Times New Roman" w:cs="Times New Roman"/>
          <w:lang w:val="en-GB"/>
        </w:rPr>
        <w:t>,</w:t>
      </w:r>
      <w:r w:rsidRPr="002A339C">
        <w:rPr>
          <w:rFonts w:ascii="Times New Roman" w:eastAsia="Times New Roman" w:hAnsi="Times New Roman" w:cs="Times New Roman"/>
          <w:lang w:val="en-GB"/>
        </w:rPr>
        <w:t xml:space="preserve"> O</w:t>
      </w:r>
      <w:r w:rsidRPr="002A339C">
        <w:rPr>
          <w:rFonts w:ascii="Times New Roman" w:eastAsia="Times New Roman" w:hAnsi="Times New Roman" w:cs="Times New Roman"/>
          <w:vertAlign w:val="subscript"/>
          <w:lang w:val="en-GB"/>
        </w:rPr>
        <w:t>2</w:t>
      </w:r>
      <w:r>
        <w:rPr>
          <w:rFonts w:ascii="Times New Roman" w:eastAsia="Times New Roman" w:hAnsi="Times New Roman" w:cs="Times New Roman"/>
          <w:vertAlign w:val="subscript"/>
          <w:lang w:val="en-GB"/>
        </w:rPr>
        <w:t>.</w:t>
      </w:r>
      <w:r w:rsidRPr="002A339C">
        <w:rPr>
          <w:rFonts w:ascii="Times New Roman" w:eastAsia="Times New Roman" w:hAnsi="Times New Roman" w:cs="Times New Roman"/>
          <w:vertAlign w:val="subscript"/>
          <w:lang w:val="en-GB"/>
        </w:rPr>
        <w:t xml:space="preserve"> </w:t>
      </w:r>
    </w:p>
    <w:p w:rsidR="005519D1" w:rsidRPr="002A339C" w:rsidRDefault="005519D1" w:rsidP="00E37E96">
      <w:pPr>
        <w:tabs>
          <w:tab w:val="left" w:pos="142"/>
        </w:tabs>
        <w:autoSpaceDE w:val="0"/>
        <w:autoSpaceDN w:val="0"/>
        <w:adjustRightInd w:val="0"/>
        <w:spacing w:after="0" w:line="240" w:lineRule="auto"/>
        <w:ind w:left="29" w:firstLine="288"/>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Analizorul de gaze,</w:t>
      </w:r>
      <w:r w:rsidRPr="002A339C">
        <w:rPr>
          <w:rFonts w:ascii="Times New Roman" w:eastAsia="Times New Roman" w:hAnsi="Times New Roman" w:cs="Times New Roman"/>
          <w:i/>
          <w:lang w:val="en-GB"/>
        </w:rPr>
        <w:t xml:space="preserve"> </w:t>
      </w:r>
      <w:r w:rsidRPr="002A339C">
        <w:rPr>
          <w:rFonts w:ascii="Times New Roman" w:eastAsia="Times New Roman" w:hAnsi="Times New Roman" w:cs="Times New Roman"/>
          <w:lang w:val="en-GB"/>
        </w:rPr>
        <w:t>care prin sondele amplasate pe cosul final, monitorizeaza in mod continuu emisiile in atmosfera. Functie de valorile masurate pentru emisiile poluanților specifici,se emit semnale de comanda-reglare catre unitatile de var si carbune activ, in scopul dozarii corespunzatoare a acestora și menținerii concentrațiilor emisiilor de poluanți in limitele impuse de legislatia in vigoare și a actelor de reglementare obținute.</w:t>
      </w:r>
    </w:p>
    <w:p w:rsidR="005519D1" w:rsidRPr="002A339C" w:rsidRDefault="005519D1" w:rsidP="002807EB">
      <w:pPr>
        <w:numPr>
          <w:ilvl w:val="0"/>
          <w:numId w:val="33"/>
        </w:numPr>
        <w:tabs>
          <w:tab w:val="left" w:pos="284"/>
        </w:tabs>
        <w:autoSpaceDE w:val="0"/>
        <w:autoSpaceDN w:val="0"/>
        <w:adjustRightInd w:val="0"/>
        <w:spacing w:after="0" w:line="240" w:lineRule="auto"/>
        <w:ind w:left="29" w:firstLine="288"/>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Sistemul de control este amplasat in cabima de comanda si este format din:</w:t>
      </w:r>
    </w:p>
    <w:p w:rsidR="005519D1" w:rsidRPr="002A339C" w:rsidRDefault="005519D1" w:rsidP="002807EB">
      <w:pPr>
        <w:numPr>
          <w:ilvl w:val="0"/>
          <w:numId w:val="36"/>
        </w:numPr>
        <w:tabs>
          <w:tab w:val="left" w:pos="522"/>
        </w:tabs>
        <w:spacing w:after="0" w:line="240" w:lineRule="auto"/>
        <w:ind w:left="29" w:firstLine="288"/>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Dulapuri electrice dotate cu convertizoare, relee termice si de semnal, traductoare, si PLC</w:t>
      </w:r>
    </w:p>
    <w:p w:rsidR="005519D1" w:rsidRPr="002A339C" w:rsidRDefault="005519D1" w:rsidP="002807EB">
      <w:pPr>
        <w:pStyle w:val="ListParagraph"/>
        <w:numPr>
          <w:ilvl w:val="0"/>
          <w:numId w:val="36"/>
        </w:numPr>
        <w:autoSpaceDE w:val="0"/>
        <w:autoSpaceDN w:val="0"/>
        <w:adjustRightInd w:val="0"/>
        <w:spacing w:after="0" w:line="240" w:lineRule="auto"/>
        <w:ind w:left="29" w:firstLine="288"/>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Calculator cu monitor pe care se afla schema instalatiei de incinerare si care este conectat cu instalatia cu ajutorului unui Soft SCADA.</w:t>
      </w:r>
    </w:p>
    <w:p w:rsidR="005519D1" w:rsidRDefault="005519D1" w:rsidP="00E37E96">
      <w:pPr>
        <w:tabs>
          <w:tab w:val="left" w:pos="284"/>
        </w:tabs>
        <w:autoSpaceDE w:val="0"/>
        <w:autoSpaceDN w:val="0"/>
        <w:adjustRightInd w:val="0"/>
        <w:spacing w:after="0" w:line="240" w:lineRule="auto"/>
        <w:ind w:left="34"/>
        <w:contextualSpacing/>
        <w:jc w:val="both"/>
        <w:rPr>
          <w:rFonts w:ascii="Times New Roman" w:eastAsia="Times New Roman" w:hAnsi="Times New Roman" w:cs="Times New Roman"/>
          <w:lang w:val="en-GB"/>
        </w:rPr>
      </w:pPr>
    </w:p>
    <w:p w:rsidR="005519D1" w:rsidRPr="005B6065" w:rsidRDefault="005519D1" w:rsidP="00E37E96">
      <w:pPr>
        <w:tabs>
          <w:tab w:val="left" w:pos="284"/>
        </w:tabs>
        <w:autoSpaceDE w:val="0"/>
        <w:autoSpaceDN w:val="0"/>
        <w:adjustRightInd w:val="0"/>
        <w:spacing w:after="0" w:line="240" w:lineRule="auto"/>
        <w:ind w:left="34"/>
        <w:contextualSpacing/>
        <w:jc w:val="both"/>
        <w:rPr>
          <w:rFonts w:ascii="Times New Roman" w:eastAsia="Times New Roman" w:hAnsi="Times New Roman" w:cs="Times New Roman"/>
          <w:lang w:val="en-GB"/>
        </w:rPr>
      </w:pPr>
      <w:r w:rsidRPr="005B6065">
        <w:rPr>
          <w:rFonts w:ascii="Times New Roman" w:eastAsia="Times New Roman" w:hAnsi="Times New Roman" w:cs="Times New Roman"/>
          <w:lang w:val="en-GB"/>
        </w:rPr>
        <w:t>În interiorul halei incineratorului (C1), este amplasată o camera de frig cu suprafața de 40 m</w:t>
      </w:r>
      <w:r w:rsidRPr="005B6065">
        <w:rPr>
          <w:rFonts w:ascii="Times New Roman" w:eastAsia="Times New Roman" w:hAnsi="Times New Roman" w:cs="Times New Roman"/>
          <w:vertAlign w:val="superscript"/>
          <w:lang w:val="en-GB"/>
        </w:rPr>
        <w:t>2</w:t>
      </w:r>
      <w:r w:rsidRPr="005B6065">
        <w:rPr>
          <w:rFonts w:ascii="Times New Roman" w:eastAsia="Times New Roman" w:hAnsi="Times New Roman" w:cs="Times New Roman"/>
          <w:lang w:val="en-GB"/>
        </w:rPr>
        <w:t>, destinată depozitării temporare înaintea eliminării prin incinerare a deșeurilor medicale, cu capacitatea de depozitare este de cca 20 tone. In imediata vecinatate se afla camerele de frig pentru depozitarea subproduselor de origine animala nedestinate consumului uman si a produselor derivate, cu capacitatea de 40 t (conform noilor completări pentru desfășurarea activității). Pentru racire se folosește agent frigorific, de tipul Freon ecologic R404A.</w:t>
      </w:r>
    </w:p>
    <w:p w:rsidR="005519D1" w:rsidRPr="005B6065" w:rsidRDefault="005519D1" w:rsidP="00E37E96">
      <w:pPr>
        <w:spacing w:after="0" w:line="240" w:lineRule="auto"/>
        <w:ind w:left="284"/>
        <w:contextualSpacing/>
        <w:jc w:val="both"/>
        <w:rPr>
          <w:rFonts w:ascii="Times New Roman" w:eastAsia="Times New Roman" w:hAnsi="Times New Roman" w:cs="Times New Roman"/>
          <w:i/>
        </w:rPr>
      </w:pPr>
      <w:r w:rsidRPr="005B6065">
        <w:rPr>
          <w:rFonts w:ascii="Times New Roman" w:eastAsia="Times New Roman" w:hAnsi="Times New Roman" w:cs="Times New Roman"/>
        </w:rPr>
        <w:t xml:space="preserve"> </w:t>
      </w:r>
    </w:p>
    <w:p w:rsidR="005519D1" w:rsidRPr="00564136" w:rsidRDefault="005519D1"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Fonts w:ascii="Times New Roman" w:eastAsia="Times New Roman" w:hAnsi="Times New Roman" w:cs="Times New Roman"/>
          <w:b/>
        </w:rPr>
      </w:pPr>
      <w:r w:rsidRPr="00564136">
        <w:rPr>
          <w:rFonts w:ascii="Times New Roman" w:hAnsi="Times New Roman" w:cs="Times New Roman"/>
          <w:b/>
        </w:rPr>
        <w:t>Hala Instalatie</w:t>
      </w:r>
      <w:r>
        <w:rPr>
          <w:rFonts w:ascii="Times New Roman" w:hAnsi="Times New Roman" w:cs="Times New Roman"/>
          <w:b/>
        </w:rPr>
        <w:t>i de</w:t>
      </w:r>
      <w:r w:rsidRPr="00564136">
        <w:rPr>
          <w:rFonts w:ascii="Times New Roman" w:hAnsi="Times New Roman" w:cs="Times New Roman"/>
          <w:b/>
        </w:rPr>
        <w:t xml:space="preserve"> distilare (C3),</w:t>
      </w:r>
      <w:r w:rsidRPr="00564136">
        <w:rPr>
          <w:rFonts w:ascii="Times New Roman" w:hAnsi="Times New Roman" w:cs="Times New Roman"/>
        </w:rPr>
        <w:t xml:space="preserve"> cu suprafata de 80 mp. Acest corp are structura metalica cu inchiderile perimetrale si invelitoarea realizate din table metalica cutata</w:t>
      </w:r>
      <w:r>
        <w:rPr>
          <w:rFonts w:ascii="Times New Roman" w:hAnsi="Times New Roman" w:cs="Times New Roman"/>
        </w:rPr>
        <w:t>.</w:t>
      </w:r>
    </w:p>
    <w:p w:rsidR="005519D1" w:rsidRPr="002A339C" w:rsidRDefault="005519D1" w:rsidP="00E37E96">
      <w:pPr>
        <w:tabs>
          <w:tab w:val="left" w:pos="284"/>
        </w:tabs>
        <w:spacing w:after="0" w:line="240" w:lineRule="auto"/>
        <w:ind w:left="142"/>
        <w:contextualSpacing/>
        <w:jc w:val="both"/>
        <w:rPr>
          <w:rFonts w:ascii="Times New Roman" w:eastAsia="Times New Roman" w:hAnsi="Times New Roman" w:cs="Times New Roman"/>
          <w:b/>
        </w:rPr>
      </w:pPr>
      <w:r w:rsidRPr="002A339C">
        <w:rPr>
          <w:rFonts w:ascii="Times New Roman" w:eastAsia="Times New Roman" w:hAnsi="Times New Roman" w:cs="Times New Roman"/>
          <w:b/>
        </w:rPr>
        <w:t>Instalatia de distilare</w:t>
      </w:r>
    </w:p>
    <w:p w:rsidR="005519D1" w:rsidRPr="002A339C" w:rsidRDefault="005519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În instalația de distilare sunt valorificate deșeurile lichide constituite din soluții și emulsii(care conțin uleiuri și solvenți) provenite din activitățile industriale.</w:t>
      </w:r>
    </w:p>
    <w:p w:rsidR="005519D1" w:rsidRPr="002A339C" w:rsidRDefault="005519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Instalația este compusă din trei linii de distilare, care pot funcționa simultan sau alternativ și care sunt alcătuite din:</w:t>
      </w:r>
    </w:p>
    <w:p w:rsidR="005519D1" w:rsidRPr="002A339C" w:rsidRDefault="005519D1" w:rsidP="002807EB">
      <w:pPr>
        <w:pStyle w:val="ListParagraph"/>
        <w:numPr>
          <w:ilvl w:val="0"/>
          <w:numId w:val="34"/>
        </w:numPr>
        <w:tabs>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vase de distilare de fierbere(cu sistem de incalzire in manta si cu fascicule de tevi (blaze de distilare) cu racitor in cupola (deflegmator) – 3 buc., V</w:t>
      </w:r>
      <w:r w:rsidRPr="002A339C">
        <w:rPr>
          <w:rFonts w:ascii="Times New Roman" w:eastAsia="Times New Roman" w:hAnsi="Times New Roman" w:cs="Times New Roman"/>
          <w:vertAlign w:val="subscript"/>
          <w:lang w:val="en-GB"/>
        </w:rPr>
        <w:t>u</w:t>
      </w:r>
      <w:r w:rsidRPr="002A339C">
        <w:rPr>
          <w:rFonts w:ascii="Times New Roman" w:eastAsia="Times New Roman" w:hAnsi="Times New Roman" w:cs="Times New Roman"/>
          <w:lang w:val="en-GB"/>
        </w:rPr>
        <w:t>= 2mc, T</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=250</w:t>
      </w:r>
      <w:r w:rsidRPr="002A339C">
        <w:rPr>
          <w:rFonts w:ascii="Times New Roman" w:eastAsia="Times New Roman" w:hAnsi="Times New Roman" w:cs="Times New Roman"/>
          <w:vertAlign w:val="superscript"/>
          <w:lang w:val="en-GB"/>
        </w:rPr>
        <w:t>0</w:t>
      </w:r>
      <w:r w:rsidRPr="002A339C">
        <w:rPr>
          <w:rFonts w:ascii="Times New Roman" w:eastAsia="Times New Roman" w:hAnsi="Times New Roman" w:cs="Times New Roman"/>
          <w:lang w:val="en-GB"/>
        </w:rPr>
        <w:t>C, S</w:t>
      </w:r>
      <w:r w:rsidRPr="002A339C">
        <w:rPr>
          <w:rFonts w:ascii="Times New Roman" w:eastAsia="Times New Roman" w:hAnsi="Times New Roman" w:cs="Times New Roman"/>
          <w:vertAlign w:val="subscript"/>
          <w:lang w:val="en-GB"/>
        </w:rPr>
        <w:t xml:space="preserve">sch. </w:t>
      </w:r>
      <w:r w:rsidRPr="002A339C">
        <w:rPr>
          <w:rFonts w:ascii="Times New Roman" w:eastAsia="Times New Roman" w:hAnsi="Times New Roman" w:cs="Times New Roman"/>
          <w:lang w:val="en-GB"/>
        </w:rPr>
        <w:t>= 45 mp, S</w:t>
      </w:r>
      <w:r w:rsidRPr="002A339C">
        <w:rPr>
          <w:rFonts w:ascii="Times New Roman" w:eastAsia="Times New Roman" w:hAnsi="Times New Roman" w:cs="Times New Roman"/>
          <w:vertAlign w:val="subscript"/>
          <w:lang w:val="en-GB"/>
        </w:rPr>
        <w:t>rac.</w:t>
      </w:r>
      <w:r w:rsidRPr="002A339C">
        <w:rPr>
          <w:rFonts w:ascii="Times New Roman" w:eastAsia="Times New Roman" w:hAnsi="Times New Roman" w:cs="Times New Roman"/>
          <w:lang w:val="en-GB"/>
        </w:rPr>
        <w:t>=4,20 mp;</w:t>
      </w:r>
    </w:p>
    <w:p w:rsidR="005519D1" w:rsidRPr="002A339C" w:rsidRDefault="005519D1" w:rsidP="002807EB">
      <w:pPr>
        <w:pStyle w:val="ListParagraph"/>
        <w:numPr>
          <w:ilvl w:val="0"/>
          <w:numId w:val="34"/>
        </w:numPr>
        <w:tabs>
          <w:tab w:val="left" w:pos="284"/>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vase de racire-condensare a vaporilor distilati – 3 buc (intr-o baterie), D = 0,64 m, H=2,42 m, V</w:t>
      </w:r>
      <w:r w:rsidRPr="002A339C">
        <w:rPr>
          <w:rFonts w:ascii="Times New Roman" w:eastAsia="Times New Roman" w:hAnsi="Times New Roman" w:cs="Times New Roman"/>
          <w:vertAlign w:val="subscript"/>
          <w:lang w:val="en-GB"/>
        </w:rPr>
        <w:t>u</w:t>
      </w:r>
      <w:r w:rsidRPr="002A339C">
        <w:rPr>
          <w:rFonts w:ascii="Times New Roman" w:eastAsia="Times New Roman" w:hAnsi="Times New Roman" w:cs="Times New Roman"/>
          <w:lang w:val="en-GB"/>
        </w:rPr>
        <w:t xml:space="preserve"> = 0,50 mc, S</w:t>
      </w:r>
      <w:r w:rsidRPr="002A339C">
        <w:rPr>
          <w:rFonts w:ascii="Times New Roman" w:eastAsia="Times New Roman" w:hAnsi="Times New Roman" w:cs="Times New Roman"/>
          <w:vertAlign w:val="subscript"/>
          <w:lang w:val="en-GB"/>
        </w:rPr>
        <w:t>rac.</w:t>
      </w:r>
      <w:r w:rsidRPr="002A339C">
        <w:rPr>
          <w:rFonts w:ascii="Times New Roman" w:eastAsia="Times New Roman" w:hAnsi="Times New Roman" w:cs="Times New Roman"/>
          <w:lang w:val="en-GB"/>
        </w:rPr>
        <w:t xml:space="preserve"> = 2,90 mp; </w:t>
      </w:r>
    </w:p>
    <w:p w:rsidR="005519D1" w:rsidRPr="002A339C" w:rsidRDefault="005519D1" w:rsidP="002807EB">
      <w:pPr>
        <w:numPr>
          <w:ilvl w:val="0"/>
          <w:numId w:val="34"/>
        </w:numPr>
        <w:tabs>
          <w:tab w:val="left" w:pos="284"/>
          <w:tab w:val="left" w:pos="1080"/>
        </w:tabs>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răcitor de agent de racire-condensare ventilator centrifugal racire  forțată a apei 1 buc. cu volumul maxim de 27000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 Ventilator axial racier, 1 buc. cu volumul maxim de 2400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 Schimbător de căldură(convector axial) pentru intensificarea răcirii agentului de racire, 1 buc. cu suprafața de 2,3 m</w:t>
      </w:r>
      <w:r w:rsidRPr="002A339C">
        <w:rPr>
          <w:rFonts w:ascii="Times New Roman" w:eastAsia="Times New Roman" w:hAnsi="Times New Roman" w:cs="Times New Roman"/>
          <w:vertAlign w:val="superscript"/>
          <w:lang w:val="en-GB"/>
        </w:rPr>
        <w:t>2</w:t>
      </w:r>
      <w:r w:rsidRPr="002A339C">
        <w:rPr>
          <w:rFonts w:ascii="Times New Roman" w:eastAsia="Times New Roman" w:hAnsi="Times New Roman" w:cs="Times New Roman"/>
          <w:lang w:val="en-GB"/>
        </w:rPr>
        <w:t>, nr. Țevi 24 și volumul de 24000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 turn de racire forțată și naturală în circuitul agentului de racire apa, I buc.suprafața de 21 m</w:t>
      </w:r>
      <w:r w:rsidRPr="002A339C">
        <w:rPr>
          <w:rFonts w:ascii="Times New Roman" w:eastAsia="Times New Roman" w:hAnsi="Times New Roman" w:cs="Times New Roman"/>
          <w:vertAlign w:val="superscript"/>
          <w:lang w:val="en-GB"/>
        </w:rPr>
        <w:t xml:space="preserve">2 </w:t>
      </w:r>
      <w:r w:rsidRPr="002A339C">
        <w:rPr>
          <w:rFonts w:ascii="Times New Roman" w:eastAsia="Times New Roman" w:hAnsi="Times New Roman" w:cs="Times New Roman"/>
          <w:lang w:val="en-GB"/>
        </w:rPr>
        <w:t>, înălțimea de 4,65 ,diametrul de 1,25 m și debitul maxim de 8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w:t>
      </w:r>
    </w:p>
    <w:p w:rsidR="005519D1" w:rsidRPr="002A339C" w:rsidRDefault="005519D1" w:rsidP="002807EB">
      <w:pPr>
        <w:numPr>
          <w:ilvl w:val="0"/>
          <w:numId w:val="34"/>
        </w:numPr>
        <w:tabs>
          <w:tab w:val="left" w:pos="284"/>
          <w:tab w:val="left" w:pos="1080"/>
        </w:tabs>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pompe de alimentare – dozare amestecuri lichide brute in proces – 3 buc., Q = 1-4 mc/h, P =1-2 bar;</w:t>
      </w:r>
    </w:p>
    <w:p w:rsidR="005519D1" w:rsidRPr="002A339C" w:rsidRDefault="005519D1" w:rsidP="002807EB">
      <w:pPr>
        <w:pStyle w:val="ListParagraph"/>
        <w:numPr>
          <w:ilvl w:val="0"/>
          <w:numId w:val="34"/>
        </w:numPr>
        <w:tabs>
          <w:tab w:val="left" w:pos="142"/>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pompe de extractie namoluri – 3 buc., Q = 200-300 l/h, P = 0,5 -1,0 bar;</w:t>
      </w:r>
    </w:p>
    <w:p w:rsidR="005519D1" w:rsidRPr="002A339C" w:rsidRDefault="005519D1" w:rsidP="002807EB">
      <w:pPr>
        <w:pStyle w:val="ListParagraph"/>
        <w:numPr>
          <w:ilvl w:val="0"/>
          <w:numId w:val="34"/>
        </w:numPr>
        <w:tabs>
          <w:tab w:val="left" w:pos="142"/>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exhaustor aer cald uzat (centrifugal) – 1 buc., V</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32.000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 oră, P</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28 mbar, N=max. 22kW;</w:t>
      </w:r>
    </w:p>
    <w:p w:rsidR="005519D1" w:rsidRPr="002A339C" w:rsidRDefault="005519D1" w:rsidP="002807EB">
      <w:pPr>
        <w:numPr>
          <w:ilvl w:val="0"/>
          <w:numId w:val="34"/>
        </w:numPr>
        <w:tabs>
          <w:tab w:val="left" w:pos="142"/>
          <w:tab w:val="left" w:pos="1080"/>
        </w:tabs>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pompă de recirculare pe rețeaua principală 1 buc. Q=6-8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w:t>
      </w:r>
    </w:p>
    <w:p w:rsidR="005519D1" w:rsidRPr="002A339C" w:rsidRDefault="005519D1" w:rsidP="002807EB">
      <w:pPr>
        <w:numPr>
          <w:ilvl w:val="0"/>
          <w:numId w:val="34"/>
        </w:numPr>
        <w:tabs>
          <w:tab w:val="left" w:pos="142"/>
        </w:tabs>
        <w:autoSpaceDE w:val="0"/>
        <w:autoSpaceDN w:val="0"/>
        <w:adjustRightInd w:val="0"/>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pompă de reglaj de debit individual de condensatoare 3 buc., Q=2-3 m</w:t>
      </w:r>
      <w:r w:rsidRPr="002A339C">
        <w:rPr>
          <w:rFonts w:ascii="Times New Roman" w:eastAsia="Times New Roman" w:hAnsi="Times New Roman" w:cs="Times New Roman"/>
          <w:vertAlign w:val="superscript"/>
          <w:lang w:val="en-GB"/>
        </w:rPr>
        <w:t>3</w:t>
      </w:r>
      <w:r w:rsidRPr="002A339C">
        <w:rPr>
          <w:rFonts w:ascii="Times New Roman" w:eastAsia="Times New Roman" w:hAnsi="Times New Roman" w:cs="Times New Roman"/>
          <w:lang w:val="en-GB"/>
        </w:rPr>
        <w:t>/oră -ventilator racire fortata apa agent racire in turn (centrifugal) – 1 buc., V</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27.000 mc/h, P</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12 mbar, N=max. 18,5 kW ;</w:t>
      </w:r>
    </w:p>
    <w:p w:rsidR="005519D1" w:rsidRPr="002A339C" w:rsidRDefault="005519D1" w:rsidP="002807EB">
      <w:pPr>
        <w:pStyle w:val="ListParagraph"/>
        <w:numPr>
          <w:ilvl w:val="0"/>
          <w:numId w:val="34"/>
        </w:numPr>
        <w:tabs>
          <w:tab w:val="left" w:pos="142"/>
          <w:tab w:val="left" w:pos="709"/>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ventilator racire convector (axial) – 1 buc., V</w:t>
      </w:r>
      <w:r w:rsidRPr="002A339C">
        <w:rPr>
          <w:rFonts w:ascii="Times New Roman" w:eastAsia="Times New Roman" w:hAnsi="Times New Roman" w:cs="Times New Roman"/>
          <w:vertAlign w:val="subscript"/>
          <w:lang w:val="en-GB"/>
        </w:rPr>
        <w:t>max.</w:t>
      </w:r>
      <w:r w:rsidRPr="002A339C">
        <w:rPr>
          <w:rFonts w:ascii="Times New Roman" w:eastAsia="Times New Roman" w:hAnsi="Times New Roman" w:cs="Times New Roman"/>
          <w:lang w:val="en-GB"/>
        </w:rPr>
        <w:t xml:space="preserve"> = 24.00 mc/h, N = max. 5,5 kW;</w:t>
      </w:r>
    </w:p>
    <w:p w:rsidR="005519D1" w:rsidRPr="002A339C" w:rsidRDefault="005519D1" w:rsidP="002807EB">
      <w:pPr>
        <w:pStyle w:val="ListParagraph"/>
        <w:numPr>
          <w:ilvl w:val="0"/>
          <w:numId w:val="34"/>
        </w:numPr>
        <w:tabs>
          <w:tab w:val="left" w:pos="426"/>
          <w:tab w:val="left" w:pos="709"/>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schimbator de caldura (convector axial) pentru intensificarea racirii agentului de racire -1 buc, S</w:t>
      </w:r>
      <w:r w:rsidRPr="002A339C">
        <w:rPr>
          <w:rFonts w:ascii="Times New Roman" w:eastAsia="Times New Roman" w:hAnsi="Times New Roman" w:cs="Times New Roman"/>
          <w:vertAlign w:val="subscript"/>
          <w:lang w:val="en-GB"/>
        </w:rPr>
        <w:t>rac.</w:t>
      </w:r>
      <w:r w:rsidRPr="002A339C">
        <w:rPr>
          <w:rFonts w:ascii="Times New Roman" w:eastAsia="Times New Roman" w:hAnsi="Times New Roman" w:cs="Times New Roman"/>
          <w:lang w:val="en-GB"/>
        </w:rPr>
        <w:t xml:space="preserve"> = 2,3 mc, Nr.</w:t>
      </w:r>
      <w:r w:rsidRPr="002A339C">
        <w:rPr>
          <w:rFonts w:ascii="Times New Roman" w:eastAsia="Times New Roman" w:hAnsi="Times New Roman" w:cs="Times New Roman"/>
          <w:vertAlign w:val="subscript"/>
          <w:lang w:val="en-GB"/>
        </w:rPr>
        <w:t>tevi</w:t>
      </w:r>
      <w:r w:rsidRPr="002A339C">
        <w:rPr>
          <w:rFonts w:ascii="Times New Roman" w:eastAsia="Times New Roman" w:hAnsi="Times New Roman" w:cs="Times New Roman"/>
          <w:lang w:val="en-GB"/>
        </w:rPr>
        <w:t xml:space="preserve"> = 24, V</w:t>
      </w:r>
      <w:r w:rsidRPr="002A339C">
        <w:rPr>
          <w:rFonts w:ascii="Times New Roman" w:eastAsia="Times New Roman" w:hAnsi="Times New Roman" w:cs="Times New Roman"/>
          <w:vertAlign w:val="subscript"/>
          <w:lang w:val="en-GB"/>
        </w:rPr>
        <w:t>vent.</w:t>
      </w:r>
      <w:r w:rsidRPr="002A339C">
        <w:rPr>
          <w:rFonts w:ascii="Times New Roman" w:eastAsia="Times New Roman" w:hAnsi="Times New Roman" w:cs="Times New Roman"/>
          <w:lang w:val="en-GB"/>
        </w:rPr>
        <w:t xml:space="preserve"> = max. 24000 mc/h, N</w:t>
      </w:r>
      <w:r w:rsidRPr="002A339C">
        <w:rPr>
          <w:rFonts w:ascii="Times New Roman" w:eastAsia="Times New Roman" w:hAnsi="Times New Roman" w:cs="Times New Roman"/>
          <w:vertAlign w:val="subscript"/>
          <w:lang w:val="en-GB"/>
        </w:rPr>
        <w:t>vent.</w:t>
      </w:r>
      <w:r w:rsidRPr="002A339C">
        <w:rPr>
          <w:rFonts w:ascii="Times New Roman" w:eastAsia="Times New Roman" w:hAnsi="Times New Roman" w:cs="Times New Roman"/>
          <w:lang w:val="en-GB"/>
        </w:rPr>
        <w:t xml:space="preserve"> = max. 5,5 kW;</w:t>
      </w:r>
    </w:p>
    <w:p w:rsidR="005519D1" w:rsidRPr="002A339C" w:rsidRDefault="005519D1" w:rsidP="002807EB">
      <w:pPr>
        <w:pStyle w:val="ListParagraph"/>
        <w:numPr>
          <w:ilvl w:val="0"/>
          <w:numId w:val="34"/>
        </w:numPr>
        <w:tabs>
          <w:tab w:val="left" w:pos="567"/>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lastRenderedPageBreak/>
        <w:t>turn de racire fortata si naturala in circuitul agentului de racire (apa), cu aripioare si pulverizare – 1 buc., S</w:t>
      </w:r>
      <w:r w:rsidRPr="002A339C">
        <w:rPr>
          <w:rFonts w:ascii="Times New Roman" w:eastAsia="Times New Roman" w:hAnsi="Times New Roman" w:cs="Times New Roman"/>
          <w:vertAlign w:val="subscript"/>
          <w:lang w:val="en-GB"/>
        </w:rPr>
        <w:t>rac.</w:t>
      </w:r>
      <w:r w:rsidRPr="002A339C">
        <w:rPr>
          <w:rFonts w:ascii="Times New Roman" w:eastAsia="Times New Roman" w:hAnsi="Times New Roman" w:cs="Times New Roman"/>
          <w:lang w:val="en-GB"/>
        </w:rPr>
        <w:t>= 21 mp, H = 4,65 m, D = 1,25 m, Q</w:t>
      </w:r>
      <w:r w:rsidRPr="002A339C">
        <w:rPr>
          <w:rFonts w:ascii="Times New Roman" w:eastAsia="Times New Roman" w:hAnsi="Times New Roman" w:cs="Times New Roman"/>
          <w:vertAlign w:val="subscript"/>
          <w:lang w:val="en-GB"/>
        </w:rPr>
        <w:t xml:space="preserve">max. </w:t>
      </w:r>
      <w:r w:rsidRPr="002A339C">
        <w:rPr>
          <w:rFonts w:ascii="Times New Roman" w:eastAsia="Times New Roman" w:hAnsi="Times New Roman" w:cs="Times New Roman"/>
          <w:lang w:val="en-GB"/>
        </w:rPr>
        <w:t>= 8 mc/h ;</w:t>
      </w:r>
    </w:p>
    <w:p w:rsidR="005519D1" w:rsidRPr="002A339C" w:rsidRDefault="005519D1" w:rsidP="002807EB">
      <w:pPr>
        <w:pStyle w:val="ListParagraph"/>
        <w:numPr>
          <w:ilvl w:val="0"/>
          <w:numId w:val="34"/>
        </w:numPr>
        <w:tabs>
          <w:tab w:val="left" w:pos="567"/>
          <w:tab w:val="left" w:pos="709"/>
          <w:tab w:val="left" w:pos="1080"/>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pompe de agent de racire (apa):</w:t>
      </w:r>
    </w:p>
    <w:p w:rsidR="005519D1" w:rsidRPr="002A339C" w:rsidRDefault="005519D1" w:rsidP="00E37E96">
      <w:pPr>
        <w:tabs>
          <w:tab w:val="left" w:pos="1080"/>
        </w:tabs>
        <w:autoSpaceDE w:val="0"/>
        <w:autoSpaceDN w:val="0"/>
        <w:adjustRightInd w:val="0"/>
        <w:spacing w:after="0" w:line="240" w:lineRule="auto"/>
        <w:ind w:firstLine="108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pompa de recirculare pe reteaua principala – 1 buc., Q = 6-8 mc/h, P = 3-4 bar;</w:t>
      </w:r>
    </w:p>
    <w:p w:rsidR="005519D1" w:rsidRPr="002A339C" w:rsidRDefault="005519D1" w:rsidP="00E37E96">
      <w:pPr>
        <w:tabs>
          <w:tab w:val="left" w:pos="1080"/>
        </w:tabs>
        <w:autoSpaceDE w:val="0"/>
        <w:autoSpaceDN w:val="0"/>
        <w:adjustRightInd w:val="0"/>
        <w:spacing w:after="0" w:line="240" w:lineRule="auto"/>
        <w:ind w:left="1276" w:hanging="196"/>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pompe cu reglaj de debit individual pe condensatoare – 3 buc., Q = 2-3 mc/h, P = 2-3 bar.</w:t>
      </w:r>
    </w:p>
    <w:p w:rsidR="005519D1" w:rsidRPr="002A339C" w:rsidRDefault="005519D1" w:rsidP="002807EB">
      <w:pPr>
        <w:numPr>
          <w:ilvl w:val="0"/>
          <w:numId w:val="35"/>
        </w:numPr>
        <w:tabs>
          <w:tab w:val="left" w:pos="426"/>
          <w:tab w:val="left" w:pos="709"/>
        </w:tabs>
        <w:autoSpaceDE w:val="0"/>
        <w:autoSpaceDN w:val="0"/>
        <w:adjustRightInd w:val="0"/>
        <w:spacing w:after="0" w:line="240" w:lineRule="auto"/>
        <w:ind w:left="709" w:hanging="142"/>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carucior pentru pozitionare vase aducere suspensii/colectare condens – namol, deplasabile pe cai de rulare special amenajate la sol --5 cai/10 carucioare.</w:t>
      </w:r>
    </w:p>
    <w:p w:rsidR="005519D1" w:rsidRDefault="005519D1" w:rsidP="002807EB">
      <w:pPr>
        <w:numPr>
          <w:ilvl w:val="0"/>
          <w:numId w:val="35"/>
        </w:numPr>
        <w:tabs>
          <w:tab w:val="left" w:pos="426"/>
          <w:tab w:val="left" w:pos="709"/>
        </w:tabs>
        <w:autoSpaceDE w:val="0"/>
        <w:autoSpaceDN w:val="0"/>
        <w:adjustRightInd w:val="0"/>
        <w:spacing w:after="0" w:line="240" w:lineRule="auto"/>
        <w:ind w:left="709" w:hanging="142"/>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tablou central cu afișaj digital, AMC-uri, senzori și elemente de acționare(servoclapete, șibere, servovane, supape de sens, etc.)</w:t>
      </w:r>
    </w:p>
    <w:p w:rsidR="005519D1" w:rsidRDefault="005519D1" w:rsidP="002807EB">
      <w:pPr>
        <w:numPr>
          <w:ilvl w:val="0"/>
          <w:numId w:val="35"/>
        </w:numPr>
        <w:tabs>
          <w:tab w:val="left" w:pos="426"/>
          <w:tab w:val="left" w:pos="709"/>
        </w:tabs>
        <w:autoSpaceDE w:val="0"/>
        <w:autoSpaceDN w:val="0"/>
        <w:adjustRightInd w:val="0"/>
        <w:spacing w:after="0" w:line="240" w:lineRule="auto"/>
        <w:ind w:left="709" w:hanging="142"/>
        <w:jc w:val="both"/>
        <w:rPr>
          <w:rFonts w:ascii="Times New Roman" w:eastAsia="Times New Roman" w:hAnsi="Times New Roman" w:cs="Times New Roman"/>
          <w:lang w:val="en-GB"/>
        </w:rPr>
      </w:pPr>
      <w:r>
        <w:rPr>
          <w:rFonts w:ascii="Times New Roman" w:eastAsia="Times New Roman" w:hAnsi="Times New Roman" w:cs="Times New Roman"/>
          <w:lang w:val="en-GB"/>
        </w:rPr>
        <w:t>Conform solicitării de revizuire, au fost motați rezistori electrici 3x30 Kw</w:t>
      </w:r>
    </w:p>
    <w:p w:rsidR="005519D1" w:rsidRDefault="005519D1" w:rsidP="00E37E96">
      <w:pPr>
        <w:tabs>
          <w:tab w:val="left" w:pos="426"/>
          <w:tab w:val="left" w:pos="709"/>
        </w:tabs>
        <w:autoSpaceDE w:val="0"/>
        <w:autoSpaceDN w:val="0"/>
        <w:adjustRightInd w:val="0"/>
        <w:spacing w:after="0" w:line="240" w:lineRule="auto"/>
        <w:ind w:left="709"/>
        <w:jc w:val="both"/>
        <w:rPr>
          <w:rFonts w:ascii="Times New Roman" w:eastAsia="Times New Roman" w:hAnsi="Times New Roman" w:cs="Times New Roman"/>
          <w:lang w:val="en-GB"/>
        </w:rPr>
      </w:pPr>
    </w:p>
    <w:p w:rsidR="005519D1" w:rsidRPr="006F634F" w:rsidRDefault="005519D1"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Fonts w:ascii="Times New Roman" w:eastAsia="Times New Roman" w:hAnsi="Times New Roman" w:cs="Times New Roman"/>
        </w:rPr>
      </w:pPr>
      <w:r w:rsidRPr="006F634F">
        <w:rPr>
          <w:rFonts w:ascii="Times New Roman" w:eastAsia="Times New Roman" w:hAnsi="Times New Roman" w:cs="Times New Roman"/>
          <w:b/>
        </w:rPr>
        <w:t xml:space="preserve">Stație de spălare autovehicule (C4), </w:t>
      </w:r>
      <w:r w:rsidRPr="006F634F">
        <w:rPr>
          <w:rFonts w:ascii="Times New Roman" w:eastAsia="Times New Roman" w:hAnsi="Times New Roman" w:cs="Times New Roman"/>
        </w:rPr>
        <w:t>cu suprafața de 64 m</w:t>
      </w:r>
      <w:r w:rsidRPr="006F634F">
        <w:rPr>
          <w:rFonts w:ascii="Times New Roman" w:eastAsia="Times New Roman" w:hAnsi="Times New Roman" w:cs="Times New Roman"/>
          <w:vertAlign w:val="superscript"/>
        </w:rPr>
        <w:t>2</w:t>
      </w:r>
      <w:r w:rsidRPr="006F634F">
        <w:rPr>
          <w:rFonts w:ascii="Times New Roman" w:eastAsia="Times New Roman" w:hAnsi="Times New Roman" w:cs="Times New Roman"/>
        </w:rPr>
        <w:t xml:space="preserve"> alcătuită din structură metalică cu închideri perimetrale și învelitoare realizată din tablă metalică cutată.</w:t>
      </w:r>
    </w:p>
    <w:p w:rsidR="005519D1" w:rsidRPr="006F634F" w:rsidRDefault="005519D1"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Style w:val="BodytextNotBold"/>
          <w:rFonts w:ascii="Times New Roman" w:eastAsia="Calibri" w:hAnsi="Times New Roman" w:cs="Times New Roman"/>
          <w:b w:val="0"/>
          <w:sz w:val="22"/>
          <w:szCs w:val="22"/>
        </w:rPr>
      </w:pPr>
      <w:r w:rsidRPr="006F634F">
        <w:rPr>
          <w:rFonts w:ascii="Times New Roman" w:eastAsia="Times New Roman" w:hAnsi="Times New Roman" w:cs="Times New Roman"/>
          <w:b/>
        </w:rPr>
        <w:t>Depozit temporar 1</w:t>
      </w:r>
      <w:r w:rsidRPr="006F634F">
        <w:rPr>
          <w:rFonts w:ascii="Times New Roman" w:eastAsia="Times New Roman" w:hAnsi="Times New Roman" w:cs="Times New Roman"/>
        </w:rPr>
        <w:t xml:space="preserve">, </w:t>
      </w:r>
      <w:r w:rsidRPr="006F634F">
        <w:rPr>
          <w:rStyle w:val="BodytextNotBold"/>
          <w:rFonts w:ascii="Times New Roman" w:eastAsia="Calibri" w:hAnsi="Times New Roman" w:cs="Times New Roman"/>
          <w:b w:val="0"/>
          <w:sz w:val="22"/>
          <w:szCs w:val="22"/>
        </w:rPr>
        <w:t>cu dimensiuni 18 x 9 x 7.5 m, cu o suprafata de depozitare de 162 mp si un volum de 1215 mc, care are o capacitate de depozitare de 260 tone de deseuri (calcul facut pentru densitatea medie de 1,6 t/mp). Depozitul este prevazut cu doua base colectoare de 0,7 mc capacitate fiecare pentru eventuale scurgeri accidentale.</w:t>
      </w:r>
    </w:p>
    <w:p w:rsidR="005519D1" w:rsidRPr="006F634F" w:rsidRDefault="005519D1"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Style w:val="BodytextNotBold"/>
          <w:rFonts w:ascii="Times New Roman" w:eastAsia="Calibri" w:hAnsi="Times New Roman" w:cs="Times New Roman"/>
          <w:b w:val="0"/>
          <w:sz w:val="22"/>
          <w:szCs w:val="22"/>
        </w:rPr>
      </w:pPr>
      <w:r w:rsidRPr="006F634F">
        <w:rPr>
          <w:rStyle w:val="BodytextNotBold"/>
          <w:rFonts w:ascii="Times New Roman" w:eastAsia="Calibri" w:hAnsi="Times New Roman" w:cs="Times New Roman"/>
          <w:sz w:val="22"/>
          <w:szCs w:val="22"/>
        </w:rPr>
        <w:t>Depozit temporar nr. 2</w:t>
      </w:r>
      <w:r w:rsidRPr="006F634F">
        <w:rPr>
          <w:rStyle w:val="BodytextNotBold"/>
          <w:rFonts w:ascii="Times New Roman" w:eastAsia="Calibri" w:hAnsi="Times New Roman" w:cs="Times New Roman"/>
          <w:b w:val="0"/>
          <w:sz w:val="22"/>
          <w:szCs w:val="22"/>
        </w:rPr>
        <w:t>, cu o suprafata de depozitare de 90 mp si un volum de 675 mc, care are o capacitate de depozitare de 144 tone de deseuri (calcul facut pentru densitatea medie de 1.6 t/mp), prevazut cu o basa colectoare de 0,7 mc capacitate pentru evantuale scurgeri accidentale.</w:t>
      </w:r>
    </w:p>
    <w:p w:rsidR="005519D1" w:rsidRPr="006F634F" w:rsidRDefault="005519D1"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Style w:val="BodytextNotBold"/>
          <w:rFonts w:ascii="Times New Roman" w:eastAsia="Calibri" w:hAnsi="Times New Roman" w:cs="Times New Roman"/>
          <w:b w:val="0"/>
          <w:sz w:val="22"/>
          <w:szCs w:val="22"/>
        </w:rPr>
      </w:pPr>
      <w:r w:rsidRPr="006F634F">
        <w:rPr>
          <w:rFonts w:ascii="Times New Roman" w:eastAsia="Times New Roman" w:hAnsi="Times New Roman" w:cs="Times New Roman"/>
          <w:b/>
        </w:rPr>
        <w:t>Stația de pregătire a deșeurilor</w:t>
      </w:r>
      <w:r w:rsidRPr="006F634F">
        <w:rPr>
          <w:rFonts w:ascii="Times New Roman" w:eastAsia="Times New Roman" w:hAnsi="Times New Roman" w:cs="Times New Roman"/>
        </w:rPr>
        <w:t xml:space="preserve"> , cu suprafața construită este de 256 m</w:t>
      </w:r>
      <w:r w:rsidRPr="006F634F">
        <w:rPr>
          <w:rFonts w:ascii="Times New Roman" w:eastAsia="Times New Roman" w:hAnsi="Times New Roman" w:cs="Times New Roman"/>
          <w:vertAlign w:val="superscript"/>
        </w:rPr>
        <w:t>2</w:t>
      </w:r>
      <w:r w:rsidRPr="006F634F">
        <w:rPr>
          <w:rFonts w:ascii="Times New Roman" w:eastAsia="Times New Roman" w:hAnsi="Times New Roman" w:cs="Times New Roman"/>
        </w:rPr>
        <w:t>(lungimea de 27,40 m și lățimea de 9,34 m), cuprinde c</w:t>
      </w:r>
      <w:r w:rsidRPr="006F634F">
        <w:rPr>
          <w:rStyle w:val="BodytextNotBold"/>
          <w:rFonts w:ascii="Times New Roman" w:eastAsia="Calibri" w:hAnsi="Times New Roman" w:cs="Times New Roman"/>
          <w:b w:val="0"/>
          <w:sz w:val="22"/>
          <w:szCs w:val="22"/>
        </w:rPr>
        <w:t>uva primire deseuri si 5 buncare amestecare/omogenizare, din cadrul statiei de tocare – omogenizare deseuri, cu o capacitate de stocare de aproximativ 80 tone.</w:t>
      </w:r>
    </w:p>
    <w:p w:rsidR="005519D1" w:rsidRPr="006F634F" w:rsidRDefault="005519D1" w:rsidP="00E37E96">
      <w:pPr>
        <w:shd w:val="clear" w:color="auto" w:fill="FFFFFF"/>
        <w:spacing w:after="0" w:line="240" w:lineRule="auto"/>
        <w:jc w:val="both"/>
        <w:rPr>
          <w:rStyle w:val="BodytextNotBold"/>
          <w:rFonts w:ascii="Times New Roman" w:eastAsia="Calibri" w:hAnsi="Times New Roman" w:cs="Times New Roman"/>
          <w:b w:val="0"/>
          <w:color w:val="auto"/>
          <w:sz w:val="22"/>
          <w:szCs w:val="22"/>
        </w:rPr>
      </w:pPr>
      <w:r w:rsidRPr="006F634F">
        <w:rPr>
          <w:rStyle w:val="BodytextNotBold"/>
          <w:rFonts w:ascii="Times New Roman" w:eastAsia="Calibri" w:hAnsi="Times New Roman" w:cs="Times New Roman"/>
          <w:b w:val="0"/>
          <w:color w:val="auto"/>
          <w:sz w:val="22"/>
          <w:szCs w:val="22"/>
        </w:rPr>
        <w:t>Depozitul de stocare deseuri nr.1/2/ statia de tocare,</w:t>
      </w:r>
      <w:r w:rsidRPr="006F634F">
        <w:rPr>
          <w:rStyle w:val="BodytextNotBold"/>
          <w:rFonts w:ascii="Times New Roman" w:eastAsia="Calibri" w:hAnsi="Times New Roman" w:cs="Times New Roman"/>
          <w:b w:val="0"/>
          <w:sz w:val="22"/>
          <w:szCs w:val="22"/>
        </w:rPr>
        <w:t xml:space="preserve"> </w:t>
      </w:r>
      <w:r w:rsidRPr="006F634F">
        <w:rPr>
          <w:rStyle w:val="BodytextNotBold"/>
          <w:rFonts w:ascii="Times New Roman" w:eastAsia="Calibri" w:hAnsi="Times New Roman" w:cs="Times New Roman"/>
          <w:b w:val="0"/>
          <w:color w:val="auto"/>
          <w:sz w:val="22"/>
          <w:szCs w:val="22"/>
        </w:rPr>
        <w:t xml:space="preserve">este prevazut pe 3 laturi cu borduri din beton armat ( avand si un strat de folie de protectie hidroizolatoare) de 15 cm inaltime, </w:t>
      </w:r>
      <w:r w:rsidRPr="006F634F">
        <w:rPr>
          <w:rStyle w:val="BodytextNotBold"/>
          <w:rFonts w:ascii="Times New Roman" w:eastAsia="Calibri" w:hAnsi="Times New Roman" w:cs="Times New Roman"/>
          <w:b w:val="0"/>
          <w:sz w:val="22"/>
          <w:szCs w:val="22"/>
        </w:rPr>
        <w:t xml:space="preserve"> </w:t>
      </w:r>
      <w:r w:rsidRPr="006F634F">
        <w:rPr>
          <w:rStyle w:val="BodytextNotBold"/>
          <w:rFonts w:ascii="Times New Roman" w:eastAsia="Calibri" w:hAnsi="Times New Roman" w:cs="Times New Roman"/>
          <w:b w:val="0"/>
          <w:color w:val="auto"/>
          <w:sz w:val="22"/>
          <w:szCs w:val="22"/>
        </w:rPr>
        <w:t>iar  datorita inclinatiei pardoselii spre interior, rezulta o cuva de retentie in caz de scurgeri accidentale cu o capacitate de 25mc (depozitul 1) /15 mc (depozitul 2) /27 mc (statia de tocare).</w:t>
      </w:r>
    </w:p>
    <w:p w:rsidR="005519D1" w:rsidRPr="006F634F" w:rsidRDefault="005519D1" w:rsidP="002807EB">
      <w:pPr>
        <w:numPr>
          <w:ilvl w:val="0"/>
          <w:numId w:val="29"/>
        </w:numPr>
        <w:tabs>
          <w:tab w:val="left" w:pos="994"/>
          <w:tab w:val="left" w:pos="8222"/>
          <w:tab w:val="left" w:pos="9356"/>
        </w:tabs>
        <w:autoSpaceDE w:val="0"/>
        <w:autoSpaceDN w:val="0"/>
        <w:adjustRightInd w:val="0"/>
        <w:spacing w:after="0" w:line="240" w:lineRule="auto"/>
        <w:ind w:left="34" w:right="141" w:firstLine="284"/>
        <w:contextualSpacing/>
        <w:jc w:val="both"/>
        <w:rPr>
          <w:rStyle w:val="BodytextNotBold"/>
          <w:rFonts w:ascii="Times New Roman" w:eastAsia="Calibri" w:hAnsi="Times New Roman" w:cs="Times New Roman"/>
          <w:b w:val="0"/>
          <w:color w:val="auto"/>
          <w:sz w:val="22"/>
          <w:szCs w:val="22"/>
        </w:rPr>
      </w:pPr>
      <w:r w:rsidRPr="006F634F">
        <w:rPr>
          <w:rStyle w:val="BodytextNotBold"/>
          <w:rFonts w:ascii="Times New Roman" w:eastAsia="Calibri" w:hAnsi="Times New Roman" w:cs="Times New Roman"/>
          <w:sz w:val="22"/>
          <w:szCs w:val="22"/>
        </w:rPr>
        <w:t>Magazie preparate chimice</w:t>
      </w:r>
      <w:r w:rsidRPr="006F634F">
        <w:rPr>
          <w:rStyle w:val="BodytextNotBold"/>
          <w:rFonts w:ascii="Times New Roman" w:eastAsia="Calibri" w:hAnsi="Times New Roman" w:cs="Times New Roman"/>
          <w:b w:val="0"/>
          <w:sz w:val="22"/>
          <w:szCs w:val="22"/>
        </w:rPr>
        <w:t xml:space="preserve"> </w:t>
      </w:r>
      <w:r w:rsidRPr="006F634F">
        <w:rPr>
          <w:rStyle w:val="BodytextNotBold"/>
          <w:rFonts w:ascii="Times New Roman" w:eastAsia="Calibri" w:hAnsi="Times New Roman" w:cs="Times New Roman"/>
          <w:sz w:val="22"/>
          <w:szCs w:val="22"/>
        </w:rPr>
        <w:t>(C2)</w:t>
      </w:r>
      <w:r w:rsidRPr="006F634F">
        <w:rPr>
          <w:rStyle w:val="BodytextNotBold"/>
          <w:rFonts w:ascii="Times New Roman" w:eastAsia="Calibri" w:hAnsi="Times New Roman" w:cs="Times New Roman"/>
          <w:b w:val="0"/>
          <w:sz w:val="22"/>
          <w:szCs w:val="22"/>
        </w:rPr>
        <w:t xml:space="preserve"> pentru depozitare materii auxiliare, var uzat, depozit de scule si materiale, este amplasata intre cele doua depozite temporare de deseuri, avand suprafata de 106 mp.</w:t>
      </w:r>
    </w:p>
    <w:p w:rsidR="005519D1" w:rsidRDefault="005519D1" w:rsidP="00E37E96">
      <w:pPr>
        <w:tabs>
          <w:tab w:val="left" w:pos="8222"/>
          <w:tab w:val="left" w:pos="9356"/>
        </w:tabs>
        <w:spacing w:after="0" w:line="240" w:lineRule="auto"/>
        <w:ind w:right="141"/>
        <w:jc w:val="both"/>
        <w:rPr>
          <w:rFonts w:ascii="Times New Roman" w:eastAsia="Calibri" w:hAnsi="Times New Roman" w:cs="Times New Roman"/>
          <w:color w:val="000000"/>
        </w:rPr>
      </w:pPr>
    </w:p>
    <w:p w:rsidR="00E602DC" w:rsidRDefault="00E602DC" w:rsidP="00E37E96">
      <w:pPr>
        <w:tabs>
          <w:tab w:val="left" w:pos="8222"/>
          <w:tab w:val="left" w:pos="9356"/>
        </w:tabs>
        <w:spacing w:after="0" w:line="240" w:lineRule="auto"/>
        <w:ind w:right="141"/>
        <w:jc w:val="both"/>
        <w:rPr>
          <w:rFonts w:ascii="Times New Roman" w:eastAsia="Calibri" w:hAnsi="Times New Roman" w:cs="Times New Roman"/>
          <w:color w:val="000000"/>
        </w:rPr>
      </w:pPr>
    </w:p>
    <w:p w:rsidR="00E05830" w:rsidRDefault="00E05830" w:rsidP="00E37E96">
      <w:pPr>
        <w:tabs>
          <w:tab w:val="left" w:pos="8222"/>
          <w:tab w:val="left" w:pos="9356"/>
        </w:tabs>
        <w:spacing w:after="0" w:line="240" w:lineRule="auto"/>
        <w:ind w:right="141"/>
        <w:jc w:val="both"/>
        <w:rPr>
          <w:rFonts w:ascii="Times New Roman" w:eastAsia="Times New Roman" w:hAnsi="Times New Roman" w:cs="Times New Roman"/>
          <w:color w:val="000000"/>
          <w:lang w:eastAsia="ro-RO"/>
        </w:rPr>
      </w:pPr>
      <w:r w:rsidRPr="004D3026">
        <w:rPr>
          <w:rFonts w:ascii="Times New Roman" w:eastAsia="Calibri" w:hAnsi="Times New Roman" w:cs="Times New Roman"/>
          <w:color w:val="000000"/>
        </w:rPr>
        <w:t>Beneficiarul/operatorul instalatiilor de incinerare și valorificare, respectiv SC DEMECO SRL are o politică de mediu bine definită, urmând a se implementa şi procedurile/instrucțiunile pentru noua activitate care urmează a fi desfășurată de amplasament, respectiv activitatea înregistrată în Anexa nr.1 a Legii nr. 278/2013,</w:t>
      </w:r>
      <w:r w:rsidRPr="004D3026">
        <w:rPr>
          <w:rFonts w:ascii="Times New Roman" w:eastAsia="Times New Roman" w:hAnsi="Times New Roman" w:cs="Times New Roman"/>
          <w:b/>
          <w:color w:val="000000"/>
          <w:lang w:eastAsia="ro-RO"/>
        </w:rPr>
        <w:t xml:space="preserve"> 6.5</w:t>
      </w:r>
      <w:r w:rsidRPr="004D3026">
        <w:rPr>
          <w:rFonts w:ascii="Times New Roman" w:eastAsia="Times New Roman" w:hAnsi="Times New Roman" w:cs="Times New Roman"/>
          <w:color w:val="000000"/>
          <w:lang w:eastAsia="ro-RO"/>
        </w:rPr>
        <w:t xml:space="preserve">. Eliminarea sau reciclarea subproduselor de origine animală care nu sunt destinate consumului uman, prevăzute de Regulamentul (CE) </w:t>
      </w:r>
      <w:hyperlink r:id="rId23" w:history="1">
        <w:r w:rsidRPr="004D3026">
          <w:rPr>
            <w:rFonts w:ascii="Times New Roman" w:eastAsia="Times New Roman" w:hAnsi="Times New Roman" w:cs="Times New Roman"/>
            <w:color w:val="000000"/>
            <w:u w:val="single"/>
            <w:lang w:eastAsia="ro-RO"/>
          </w:rPr>
          <w:t>nr. 1.069/2009</w:t>
        </w:r>
      </w:hyperlink>
      <w:r w:rsidRPr="004D3026">
        <w:rPr>
          <w:rFonts w:ascii="Times New Roman" w:eastAsia="Times New Roman" w:hAnsi="Times New Roman" w:cs="Times New Roman"/>
          <w:color w:val="000000"/>
          <w:lang w:eastAsia="ro-RO"/>
        </w:rPr>
        <w:t xml:space="preserve"> al Parlamentului European şi al Consiliului din 21 octombrie 2009 de stabilire a unor norme sanitare privind subprodusele de origine animală şi produsele derivate care nu sunt destinate consumului uman şi de abrogare a Regulamentului (CE) </w:t>
      </w:r>
      <w:hyperlink r:id="rId24" w:history="1">
        <w:r w:rsidRPr="004D3026">
          <w:rPr>
            <w:rFonts w:ascii="Times New Roman" w:eastAsia="Times New Roman" w:hAnsi="Times New Roman" w:cs="Times New Roman"/>
            <w:color w:val="000000"/>
            <w:u w:val="single"/>
            <w:lang w:eastAsia="ro-RO"/>
          </w:rPr>
          <w:t>nr. 1.774/2002</w:t>
        </w:r>
      </w:hyperlink>
      <w:r w:rsidRPr="004D3026">
        <w:rPr>
          <w:rFonts w:ascii="Times New Roman" w:eastAsia="Times New Roman" w:hAnsi="Times New Roman" w:cs="Times New Roman"/>
          <w:color w:val="000000"/>
          <w:lang w:eastAsia="ro-RO"/>
        </w:rPr>
        <w:t>, cu o capacitate de tratare de peste 10 tone pe zi</w:t>
      </w:r>
      <w:r w:rsidR="005519D1">
        <w:rPr>
          <w:rFonts w:ascii="Times New Roman" w:eastAsia="Times New Roman" w:hAnsi="Times New Roman" w:cs="Times New Roman"/>
          <w:color w:val="000000"/>
          <w:lang w:eastAsia="ro-RO"/>
        </w:rPr>
        <w:t>.</w:t>
      </w:r>
    </w:p>
    <w:p w:rsidR="005519D1" w:rsidRPr="002A339C" w:rsidRDefault="005519D1" w:rsidP="00E37E96">
      <w:pPr>
        <w:tabs>
          <w:tab w:val="left" w:pos="8222"/>
          <w:tab w:val="left" w:pos="9356"/>
        </w:tabs>
        <w:spacing w:after="0" w:line="240" w:lineRule="auto"/>
        <w:ind w:right="141"/>
        <w:jc w:val="both"/>
        <w:rPr>
          <w:rFonts w:ascii="Times New Roman" w:eastAsia="Times New Roman" w:hAnsi="Times New Roman" w:cs="Times New Roman"/>
          <w:color w:val="000000"/>
          <w:lang w:eastAsia="ro-RO"/>
        </w:rPr>
      </w:pPr>
    </w:p>
    <w:p w:rsidR="00E05830" w:rsidRPr="002A339C" w:rsidRDefault="00E05830" w:rsidP="00E37E96">
      <w:pPr>
        <w:tabs>
          <w:tab w:val="left" w:pos="9072"/>
        </w:tabs>
        <w:spacing w:after="0" w:line="240" w:lineRule="auto"/>
        <w:ind w:firstLine="360"/>
        <w:contextualSpacing/>
        <w:mirrorIndents/>
        <w:jc w:val="both"/>
        <w:rPr>
          <w:rFonts w:ascii="Times New Roman" w:eastAsia="Calibri" w:hAnsi="Times New Roman" w:cs="Times New Roman"/>
          <w:lang w:val="it-IT"/>
        </w:rPr>
      </w:pPr>
      <w:r w:rsidRPr="002A339C">
        <w:rPr>
          <w:rFonts w:ascii="Times New Roman" w:eastAsia="Times New Roman" w:hAnsi="Times New Roman" w:cs="Times New Roman"/>
          <w:b/>
        </w:rPr>
        <w:t xml:space="preserve">Prin solicitarea de revizuire a autorizației integrate de mediu se menționează că este necesară </w:t>
      </w:r>
      <w:r w:rsidRPr="002A339C">
        <w:rPr>
          <w:rFonts w:ascii="Times New Roman" w:eastAsia="Calibri" w:hAnsi="Times New Roman" w:cs="Times New Roman"/>
          <w:lang w:val="it-IT"/>
        </w:rPr>
        <w:t xml:space="preserve">pentru eficientizarea activităților desfășurate pe amplasament și a respectării condițiilor de depozitare a subproduselor de origine animală care nu sunt destinate consumului uman(SNCU) și care urmează să fie tratate pe amplasament, dotarea </w:t>
      </w:r>
      <w:r w:rsidR="00AB7524">
        <w:rPr>
          <w:rFonts w:ascii="Times New Roman" w:eastAsia="Calibri" w:hAnsi="Times New Roman" w:cs="Times New Roman"/>
          <w:lang w:val="it-IT"/>
        </w:rPr>
        <w:t>spatii de depozitare adecvate, respectiv</w:t>
      </w:r>
      <w:r w:rsidRPr="002A339C">
        <w:rPr>
          <w:rFonts w:ascii="Times New Roman" w:eastAsia="Calibri" w:hAnsi="Times New Roman" w:cs="Times New Roman"/>
          <w:lang w:val="it-IT"/>
        </w:rPr>
        <w:t xml:space="preserve"> containere frigorifice.</w:t>
      </w:r>
    </w:p>
    <w:p w:rsidR="00E05830" w:rsidRPr="002A339C" w:rsidRDefault="00E05830" w:rsidP="00E37E96">
      <w:pPr>
        <w:tabs>
          <w:tab w:val="left" w:pos="9072"/>
        </w:tabs>
        <w:spacing w:after="0" w:line="240" w:lineRule="auto"/>
        <w:contextualSpacing/>
        <w:mirrorIndents/>
        <w:jc w:val="both"/>
        <w:rPr>
          <w:rFonts w:ascii="Times New Roman" w:eastAsia="Calibri" w:hAnsi="Times New Roman" w:cs="Times New Roman"/>
          <w:color w:val="000000"/>
          <w:lang w:val="it-IT"/>
        </w:rPr>
      </w:pPr>
      <w:r w:rsidRPr="00AB7524">
        <w:rPr>
          <w:rFonts w:ascii="Times New Roman" w:eastAsia="Calibri" w:hAnsi="Times New Roman" w:cs="Times New Roman"/>
          <w:b/>
          <w:color w:val="000000"/>
          <w:lang w:val="it-IT"/>
        </w:rPr>
        <w:t>Camerele frigorifice</w:t>
      </w:r>
      <w:r w:rsidRPr="002A339C">
        <w:rPr>
          <w:rFonts w:ascii="Times New Roman" w:eastAsia="Calibri" w:hAnsi="Times New Roman" w:cs="Times New Roman"/>
          <w:color w:val="000000"/>
          <w:lang w:val="it-IT"/>
        </w:rPr>
        <w:t xml:space="preserve"> au o capacitate de aprox. 40 t, amplasarea lor realizându-se pe o suprafață de 40 mp în interiorul halei incineratorului,  în imediata vecinatate a camerei frigorifice existente, destinata deseurilor medicale. Racirea acestora se face cu gaz refrigerent R404A, care este un agent de răcire ecologic, nu are caracter periculos și respecta prevederile Directivelor CE transpuse in legislatia nationala.</w:t>
      </w:r>
    </w:p>
    <w:p w:rsidR="00E05830" w:rsidRPr="002A339C" w:rsidRDefault="00E05830" w:rsidP="00E37E96">
      <w:pPr>
        <w:spacing w:after="0" w:line="240" w:lineRule="auto"/>
        <w:ind w:firstLine="360"/>
        <w:jc w:val="both"/>
        <w:rPr>
          <w:rFonts w:ascii="Times New Roman" w:eastAsia="Calibri" w:hAnsi="Times New Roman" w:cs="Times New Roman"/>
          <w:lang w:val="en-AU" w:eastAsia="ro-RO"/>
        </w:rPr>
      </w:pPr>
      <w:r w:rsidRPr="002A339C">
        <w:rPr>
          <w:rFonts w:ascii="Times New Roman" w:eastAsia="Calibri" w:hAnsi="Times New Roman" w:cs="Times New Roman"/>
          <w:lang w:val="it-IT"/>
        </w:rPr>
        <w:t xml:space="preserve">Totodată Instalația de distilare va fi completată prin montarea de </w:t>
      </w:r>
      <w:r w:rsidRPr="002A339C">
        <w:rPr>
          <w:rFonts w:ascii="Times New Roman" w:eastAsia="Calibri" w:hAnsi="Times New Roman" w:cs="Times New Roman"/>
          <w:b/>
          <w:lang w:val="it-IT"/>
        </w:rPr>
        <w:t xml:space="preserve">rezistori electrici </w:t>
      </w:r>
      <w:r w:rsidRPr="002A339C">
        <w:rPr>
          <w:rFonts w:ascii="Times New Roman" w:eastAsia="Calibri" w:hAnsi="Times New Roman" w:cs="Times New Roman"/>
          <w:lang w:val="it-IT"/>
        </w:rPr>
        <w:t>la sistemului de valorificare prin distilare</w:t>
      </w:r>
      <w:r w:rsidRPr="002A339C">
        <w:rPr>
          <w:rFonts w:ascii="Times New Roman" w:eastAsia="Calibri" w:hAnsi="Times New Roman" w:cs="Times New Roman"/>
          <w:lang w:val="en-AU" w:eastAsia="ro-RO"/>
        </w:rPr>
        <w:t>, pentru a compensa energia termică necesară distilării suspensiilor cu conținut mare de apă.</w:t>
      </w:r>
    </w:p>
    <w:p w:rsidR="00E05830" w:rsidRDefault="00E05830" w:rsidP="00E37E96">
      <w:pPr>
        <w:spacing w:after="0" w:line="240" w:lineRule="auto"/>
        <w:ind w:firstLine="360"/>
        <w:jc w:val="both"/>
        <w:rPr>
          <w:rFonts w:ascii="Times New Roman" w:eastAsia="Times New Roman" w:hAnsi="Times New Roman" w:cs="Times New Roman"/>
        </w:rPr>
      </w:pPr>
      <w:r w:rsidRPr="002A339C">
        <w:rPr>
          <w:rFonts w:ascii="Times New Roman" w:eastAsia="Times New Roman" w:hAnsi="Times New Roman" w:cs="Times New Roman"/>
        </w:rPr>
        <w:t xml:space="preserve">Pentru a preintâmpina </w:t>
      </w:r>
      <w:r w:rsidRPr="002A339C">
        <w:rPr>
          <w:rFonts w:ascii="Times New Roman" w:eastAsia="Times New Roman" w:hAnsi="Times New Roman" w:cs="Times New Roman"/>
          <w:color w:val="000000"/>
          <w:lang w:eastAsia="ro-RO"/>
        </w:rPr>
        <w:t xml:space="preserve">disfuncționalitățile cauzate de căderile de tensiune și a preveni </w:t>
      </w:r>
      <w:r w:rsidRPr="002A339C">
        <w:rPr>
          <w:rFonts w:ascii="Times New Roman" w:eastAsia="Times New Roman" w:hAnsi="Times New Roman" w:cs="Times New Roman"/>
        </w:rPr>
        <w:t>posibilele incidente datorate caderilor de curent</w:t>
      </w:r>
      <w:r w:rsidR="00AB7524">
        <w:rPr>
          <w:rFonts w:ascii="Times New Roman" w:eastAsia="Times New Roman" w:hAnsi="Times New Roman" w:cs="Times New Roman"/>
        </w:rPr>
        <w:t>,</w:t>
      </w:r>
      <w:r w:rsidRPr="002A339C">
        <w:rPr>
          <w:rFonts w:ascii="Times New Roman" w:eastAsia="Times New Roman" w:hAnsi="Times New Roman" w:cs="Times New Roman"/>
        </w:rPr>
        <w:t xml:space="preserve"> SC DEMECO SRL  a achiziționat</w:t>
      </w:r>
      <w:r w:rsidR="00AB7524">
        <w:rPr>
          <w:rFonts w:ascii="Times New Roman" w:eastAsia="Times New Roman" w:hAnsi="Times New Roman" w:cs="Times New Roman"/>
        </w:rPr>
        <w:t>/ instalat</w:t>
      </w:r>
      <w:r w:rsidRPr="002A339C">
        <w:rPr>
          <w:rFonts w:ascii="Times New Roman" w:eastAsia="Times New Roman" w:hAnsi="Times New Roman" w:cs="Times New Roman"/>
        </w:rPr>
        <w:t xml:space="preserve"> un </w:t>
      </w:r>
      <w:r w:rsidRPr="002A339C">
        <w:rPr>
          <w:rFonts w:ascii="Times New Roman" w:eastAsia="Times New Roman" w:hAnsi="Times New Roman" w:cs="Times New Roman"/>
          <w:b/>
        </w:rPr>
        <w:t>grup electrogen</w:t>
      </w:r>
      <w:r w:rsidR="00AB7524">
        <w:rPr>
          <w:rFonts w:ascii="Times New Roman" w:eastAsia="Times New Roman" w:hAnsi="Times New Roman" w:cs="Times New Roman"/>
        </w:rPr>
        <w:t>.</w:t>
      </w:r>
    </w:p>
    <w:p w:rsidR="00AB7524" w:rsidRPr="002A339C" w:rsidRDefault="00AB7524" w:rsidP="00E37E96">
      <w:pPr>
        <w:spacing w:after="0" w:line="240" w:lineRule="auto"/>
        <w:ind w:firstLine="360"/>
        <w:jc w:val="both"/>
        <w:rPr>
          <w:rFonts w:ascii="Times New Roman" w:eastAsia="Times New Roman" w:hAnsi="Times New Roman" w:cs="Times New Roman"/>
        </w:rPr>
      </w:pPr>
    </w:p>
    <w:p w:rsidR="0049739E" w:rsidRDefault="0049739E" w:rsidP="00E37E96">
      <w:pPr>
        <w:spacing w:after="0" w:line="240" w:lineRule="auto"/>
        <w:ind w:left="420"/>
        <w:jc w:val="both"/>
        <w:rPr>
          <w:rFonts w:ascii="Times New Roman" w:eastAsia="Times New Roman" w:hAnsi="Times New Roman" w:cs="Times New Roman"/>
          <w:b/>
          <w:lang w:val="it-IT"/>
        </w:rPr>
      </w:pPr>
    </w:p>
    <w:p w:rsidR="0049739E" w:rsidRDefault="0049739E" w:rsidP="00E37E96">
      <w:pPr>
        <w:spacing w:after="0" w:line="240" w:lineRule="auto"/>
        <w:ind w:left="420"/>
        <w:jc w:val="both"/>
        <w:rPr>
          <w:rFonts w:ascii="Times New Roman" w:eastAsia="Times New Roman" w:hAnsi="Times New Roman" w:cs="Times New Roman"/>
          <w:b/>
          <w:lang w:val="it-IT"/>
        </w:rPr>
      </w:pPr>
    </w:p>
    <w:p w:rsidR="00E05830" w:rsidRPr="002A339C" w:rsidRDefault="00E05830" w:rsidP="00E37E96">
      <w:pPr>
        <w:spacing w:after="0" w:line="240" w:lineRule="auto"/>
        <w:ind w:left="420"/>
        <w:jc w:val="both"/>
        <w:rPr>
          <w:rFonts w:ascii="Times New Roman" w:eastAsia="Times New Roman" w:hAnsi="Times New Roman" w:cs="Times New Roman"/>
          <w:b/>
          <w:lang w:val="it-IT"/>
        </w:rPr>
      </w:pPr>
      <w:r w:rsidRPr="002A339C">
        <w:rPr>
          <w:rFonts w:ascii="Times New Roman" w:eastAsia="Times New Roman" w:hAnsi="Times New Roman" w:cs="Times New Roman"/>
          <w:b/>
          <w:lang w:val="it-IT"/>
        </w:rPr>
        <w:lastRenderedPageBreak/>
        <w:t>Activitățile desfășurate</w:t>
      </w:r>
    </w:p>
    <w:p w:rsidR="00E05830" w:rsidRPr="002A339C" w:rsidRDefault="00E05830"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Activitățile de tratare prin incinerare și valorificare a deșeurilor se desfasoara in Instalatia de incinerare si in Instalatia de distilare conexa, care utilizeaza energia termica din aerul cald de la incinerator. Fluxul ansamblului de procese care asigura desfasurarea activitatii pe amplasamentul analizat sunt:</w:t>
      </w:r>
    </w:p>
    <w:p w:rsidR="00E05830" w:rsidRPr="002A339C" w:rsidRDefault="00E05830" w:rsidP="00E37E96">
      <w:pPr>
        <w:tabs>
          <w:tab w:val="left" w:pos="708"/>
          <w:tab w:val="left" w:pos="2820"/>
        </w:tabs>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Descrierea fluxului/ procesului tehnologic  de incinerare a deşeurilor:</w:t>
      </w:r>
    </w:p>
    <w:p w:rsidR="00E05830" w:rsidRPr="002A339C" w:rsidRDefault="00E05830" w:rsidP="002807EB">
      <w:pPr>
        <w:pStyle w:val="ListParagraph"/>
        <w:numPr>
          <w:ilvl w:val="0"/>
          <w:numId w:val="38"/>
        </w:numPr>
        <w:tabs>
          <w:tab w:val="left" w:pos="1080"/>
        </w:tabs>
        <w:spacing w:after="0" w:line="240" w:lineRule="auto"/>
        <w:ind w:left="0" w:right="-72" w:firstLine="0"/>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Recepţia deşeurilor</w:t>
      </w:r>
      <w:r w:rsidRPr="002A339C">
        <w:rPr>
          <w:rFonts w:ascii="Times New Roman" w:eastAsia="Times New Roman" w:hAnsi="Times New Roman" w:cs="Times New Roman"/>
          <w:lang w:val="en-GB"/>
        </w:rPr>
        <w:t xml:space="preserve"> : deşeurile sunt transportate cu mijloace de transport( autovehicule) proprii şi/sau cu operatori de transport autorizaţi, de la generatori/ punctele/sediile proprii de colectare, la amplasamentul instalatiei de incinerare/ distilare. Recepţia deseurilor se va realiza timp de 8 h/zi</w:t>
      </w:r>
    </w:p>
    <w:p w:rsidR="00E05830" w:rsidRPr="002A339C" w:rsidRDefault="00E05830" w:rsidP="00E37E96">
      <w:pPr>
        <w:tabs>
          <w:tab w:val="left" w:pos="1080"/>
        </w:tabs>
        <w:spacing w:after="0" w:line="240" w:lineRule="auto"/>
        <w:ind w:left="284" w:right="-486"/>
        <w:jc w:val="both"/>
        <w:outlineLvl w:val="0"/>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Etapele recepţionarii deşeurilor: </w:t>
      </w:r>
    </w:p>
    <w:p w:rsidR="00E05830" w:rsidRPr="002A339C" w:rsidRDefault="00E05830" w:rsidP="002807EB">
      <w:pPr>
        <w:numPr>
          <w:ilvl w:val="0"/>
          <w:numId w:val="11"/>
        </w:numPr>
        <w:tabs>
          <w:tab w:val="left" w:pos="426"/>
        </w:tabs>
        <w:spacing w:after="0" w:line="240" w:lineRule="auto"/>
        <w:ind w:left="426" w:right="1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verificarea documentelor însoţitoare (formularele de expediţie/transport, documentele de caracterizare a deşeurilor);</w:t>
      </w:r>
    </w:p>
    <w:p w:rsidR="00E05830" w:rsidRPr="002A339C" w:rsidRDefault="00E05830" w:rsidP="002807EB">
      <w:pPr>
        <w:numPr>
          <w:ilvl w:val="0"/>
          <w:numId w:val="11"/>
        </w:numPr>
        <w:tabs>
          <w:tab w:val="left" w:pos="426"/>
        </w:tabs>
        <w:spacing w:after="0" w:line="240" w:lineRule="auto"/>
        <w:ind w:left="426" w:right="1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cântărirea deşeurilor;</w:t>
      </w:r>
    </w:p>
    <w:p w:rsidR="00E05830" w:rsidRPr="002A339C" w:rsidRDefault="00E05830" w:rsidP="002807EB">
      <w:pPr>
        <w:numPr>
          <w:ilvl w:val="0"/>
          <w:numId w:val="11"/>
        </w:numPr>
        <w:tabs>
          <w:tab w:val="left" w:pos="426"/>
        </w:tabs>
        <w:spacing w:after="0" w:line="240" w:lineRule="auto"/>
        <w:ind w:left="426" w:right="1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identificarea deşeurilor ( inspecţia vizuală);</w:t>
      </w:r>
    </w:p>
    <w:p w:rsidR="00E05830" w:rsidRPr="00E37E96" w:rsidRDefault="00E05830" w:rsidP="002807EB">
      <w:pPr>
        <w:numPr>
          <w:ilvl w:val="0"/>
          <w:numId w:val="11"/>
        </w:numPr>
        <w:tabs>
          <w:tab w:val="left" w:pos="426"/>
        </w:tabs>
        <w:spacing w:after="0" w:line="240" w:lineRule="auto"/>
        <w:ind w:left="426" w:right="18" w:hanging="284"/>
        <w:jc w:val="both"/>
        <w:outlineLvl w:val="0"/>
        <w:rPr>
          <w:rFonts w:ascii="Times New Roman" w:eastAsia="Times New Roman" w:hAnsi="Times New Roman" w:cs="Times New Roman"/>
          <w:lang w:val="en-GB"/>
        </w:rPr>
      </w:pPr>
      <w:r w:rsidRPr="00E37E96">
        <w:rPr>
          <w:rFonts w:ascii="Times New Roman" w:eastAsia="Times New Roman" w:hAnsi="Times New Roman" w:cs="Times New Roman"/>
          <w:lang w:val="en-GB"/>
        </w:rPr>
        <w:t>prelevarea de probe reprezentative înainte de descarcăre, cu excepţia cazurilor  când acest lucru  nu este posibil şi păstrarea rezultatelor analizelor cel puţin o lună după incinerare/distilare;</w:t>
      </w:r>
    </w:p>
    <w:p w:rsidR="00E05830" w:rsidRPr="002A339C" w:rsidRDefault="00E05830" w:rsidP="002807EB">
      <w:pPr>
        <w:numPr>
          <w:ilvl w:val="0"/>
          <w:numId w:val="11"/>
        </w:numPr>
        <w:tabs>
          <w:tab w:val="left" w:pos="426"/>
        </w:tabs>
        <w:spacing w:after="0" w:line="240" w:lineRule="auto"/>
        <w:ind w:left="426" w:right="1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analiza de control prin sondaj în vederea comparării cu datele transportatorului de deşeuri;</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eliberarea unei copii din documentul pentru transportul deşeurilor care dovedeşte predarea/recepţionarea acestora;</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descărcarea vehiculelor în zona de depozitare indicată.</w:t>
      </w:r>
    </w:p>
    <w:p w:rsidR="00E05830" w:rsidRPr="002A339C" w:rsidRDefault="00E05830" w:rsidP="00E37E96">
      <w:pPr>
        <w:tabs>
          <w:tab w:val="left" w:pos="1080"/>
        </w:tabs>
        <w:spacing w:after="0" w:line="240" w:lineRule="auto"/>
        <w:ind w:firstLine="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În scopul asigurării trasabilităţii deşeurilor, fiecare tip de deşeu este recepţionat numai dacă este însoţit de declaraţia generatorului cu privire la compoziţia deşeului, care include următoarele informaţii: </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producătorul deşeului şi persoana responsabilă;</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codul deşeului/ alte specificaţii relevante;</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originea deşeului;</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buletine de analiză cu privire la caracteristicile generale şi eventuale componente toxice;</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alte informaţii privind securitatea/mediul;</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date suplimentare solicitate de eliminator.</w:t>
      </w:r>
    </w:p>
    <w:p w:rsidR="00E05830" w:rsidRPr="002A339C" w:rsidRDefault="00E05830" w:rsidP="00E37E96">
      <w:pPr>
        <w:tabs>
          <w:tab w:val="left" w:pos="1080"/>
        </w:tabs>
        <w:spacing w:after="0" w:line="240" w:lineRule="auto"/>
        <w:ind w:left="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Întotdeauna se realizează cercetarea comportamentului de reacţie a deşeurilor între ele în ceea ce priveste eventualele  pericole la depozitare şi în vederea întocmirii programului de incinerare. In acest sens, în functie de fiecare tip de deșeuri se ţine cont de următoarele determinari:</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putere calorifică;</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continut de THP;</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continut de cenusă (pierderea la calcinare);</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conţinut de halogeni (F, Cl, Br, I);</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conţinut de sulf şi de azot;</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conţinut de metale grele;</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punct de inflamabilitate;</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reacţia în contact cu aerul/apa/acizi/baze;</w:t>
      </w:r>
    </w:p>
    <w:p w:rsidR="00E05830" w:rsidRPr="002A339C"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COV;</w:t>
      </w:r>
    </w:p>
    <w:p w:rsidR="00E05830" w:rsidRDefault="00E05830" w:rsidP="002807EB">
      <w:pPr>
        <w:numPr>
          <w:ilvl w:val="0"/>
          <w:numId w:val="11"/>
        </w:numPr>
        <w:tabs>
          <w:tab w:val="left" w:pos="426"/>
        </w:tabs>
        <w:spacing w:after="0" w:line="240" w:lineRule="auto"/>
        <w:ind w:left="426" w:right="108" w:hanging="284"/>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umiditate; conţinut de cenuşă rezultat. </w:t>
      </w:r>
    </w:p>
    <w:p w:rsidR="00E37E96" w:rsidRDefault="00E37E96" w:rsidP="00E37E96">
      <w:pPr>
        <w:tabs>
          <w:tab w:val="left" w:pos="426"/>
        </w:tabs>
        <w:spacing w:after="0" w:line="240" w:lineRule="auto"/>
        <w:ind w:right="108"/>
        <w:jc w:val="both"/>
        <w:outlineLvl w:val="0"/>
        <w:rPr>
          <w:rFonts w:ascii="Times New Roman" w:eastAsia="Times New Roman" w:hAnsi="Times New Roman" w:cs="Times New Roman"/>
          <w:lang w:val="en-GB"/>
        </w:rPr>
      </w:pPr>
    </w:p>
    <w:p w:rsidR="00E37E96" w:rsidRDefault="00E37E96" w:rsidP="00E37E96">
      <w:pPr>
        <w:tabs>
          <w:tab w:val="left" w:pos="426"/>
        </w:tabs>
        <w:spacing w:after="0" w:line="240" w:lineRule="auto"/>
        <w:ind w:right="108"/>
        <w:jc w:val="both"/>
        <w:outlineLvl w:val="0"/>
        <w:rPr>
          <w:rFonts w:ascii="Times New Roman" w:eastAsia="Times New Roman" w:hAnsi="Times New Roman" w:cs="Times New Roman"/>
          <w:lang w:val="en-GB"/>
        </w:rPr>
      </w:pPr>
    </w:p>
    <w:p w:rsidR="00E05830" w:rsidRDefault="00E05830" w:rsidP="002807EB">
      <w:pPr>
        <w:pStyle w:val="ListParagraph"/>
        <w:numPr>
          <w:ilvl w:val="0"/>
          <w:numId w:val="37"/>
        </w:numPr>
        <w:tabs>
          <w:tab w:val="left" w:pos="1080"/>
        </w:tabs>
        <w:spacing w:after="0" w:line="240" w:lineRule="auto"/>
        <w:ind w:right="-486"/>
        <w:jc w:val="both"/>
        <w:outlineLvl w:val="0"/>
        <w:rPr>
          <w:rFonts w:ascii="Times New Roman" w:eastAsia="Times New Roman" w:hAnsi="Times New Roman" w:cs="Times New Roman"/>
          <w:b/>
          <w:u w:val="single"/>
          <w:lang w:val="en-GB"/>
        </w:rPr>
      </w:pPr>
      <w:r w:rsidRPr="002A339C">
        <w:rPr>
          <w:rFonts w:ascii="Times New Roman" w:eastAsia="Times New Roman" w:hAnsi="Times New Roman" w:cs="Times New Roman"/>
          <w:b/>
          <w:u w:val="single"/>
          <w:lang w:val="en-GB"/>
        </w:rPr>
        <w:t>Depozitarea temporară a deşeurilor şi pregătirea şarjelor pentru incinerare</w:t>
      </w:r>
    </w:p>
    <w:p w:rsidR="00E37E96" w:rsidRPr="00E37E96" w:rsidRDefault="00E37E96" w:rsidP="00E37E96">
      <w:pPr>
        <w:tabs>
          <w:tab w:val="left" w:pos="1080"/>
        </w:tabs>
        <w:spacing w:after="0" w:line="240" w:lineRule="auto"/>
        <w:jc w:val="both"/>
        <w:rPr>
          <w:rFonts w:ascii="Times New Roman" w:eastAsia="Times New Roman" w:hAnsi="Times New Roman" w:cs="Times New Roman"/>
          <w:lang w:val="en-GB"/>
        </w:rPr>
      </w:pPr>
      <w:r w:rsidRPr="00E37E96">
        <w:rPr>
          <w:rFonts w:ascii="Times New Roman" w:eastAsia="Times New Roman" w:hAnsi="Times New Roman" w:cs="Times New Roman"/>
          <w:lang w:val="en-GB"/>
        </w:rPr>
        <w:t xml:space="preserve">Deseurile receptionate, cantarite sunt trimise catre depozitele temporare de deseuri. </w:t>
      </w:r>
    </w:p>
    <w:p w:rsidR="00E37E96" w:rsidRPr="00E37E96" w:rsidRDefault="00E37E96" w:rsidP="00E37E96">
      <w:pPr>
        <w:tabs>
          <w:tab w:val="left" w:pos="1080"/>
        </w:tabs>
        <w:spacing w:after="0" w:line="240" w:lineRule="auto"/>
        <w:ind w:right="-486"/>
        <w:jc w:val="both"/>
        <w:outlineLvl w:val="0"/>
        <w:rPr>
          <w:rFonts w:ascii="Times New Roman" w:eastAsia="Times New Roman" w:hAnsi="Times New Roman" w:cs="Times New Roman"/>
          <w:bCs/>
          <w:lang w:val="en-GB"/>
        </w:rPr>
      </w:pPr>
      <w:r w:rsidRPr="00E37E96">
        <w:rPr>
          <w:rFonts w:ascii="Times New Roman" w:eastAsia="Times New Roman" w:hAnsi="Times New Roman" w:cs="Times New Roman"/>
          <w:b/>
          <w:bCs/>
          <w:lang w:val="en-GB"/>
        </w:rPr>
        <w:t>Spatiile pentru stocarea deseurilor</w:t>
      </w:r>
      <w:r w:rsidRPr="00E37E96">
        <w:rPr>
          <w:rFonts w:ascii="Times New Roman" w:eastAsia="Times New Roman" w:hAnsi="Times New Roman" w:cs="Times New Roman"/>
          <w:bCs/>
          <w:lang w:val="en-GB"/>
        </w:rPr>
        <w:t xml:space="preserve"> pe amplasament sunt:</w:t>
      </w:r>
    </w:p>
    <w:p w:rsidR="00E37E96" w:rsidRPr="00E37E96" w:rsidRDefault="00E37E96" w:rsidP="002807EB">
      <w:pPr>
        <w:pStyle w:val="ListParagraph"/>
        <w:numPr>
          <w:ilvl w:val="0"/>
          <w:numId w:val="143"/>
        </w:numPr>
        <w:spacing w:after="0" w:line="240" w:lineRule="auto"/>
        <w:ind w:left="0" w:firstLine="360"/>
        <w:jc w:val="both"/>
        <w:rPr>
          <w:rFonts w:ascii="Times New Roman" w:eastAsia="Times New Roman" w:hAnsi="Times New Roman" w:cs="Times New Roman"/>
          <w:bCs/>
          <w:lang w:val="en-GB"/>
        </w:rPr>
      </w:pPr>
      <w:r w:rsidRPr="00E37E96">
        <w:rPr>
          <w:rFonts w:ascii="Times New Roman" w:eastAsia="Times New Roman" w:hAnsi="Times New Roman" w:cs="Times New Roman"/>
          <w:bCs/>
          <w:lang w:val="en-GB"/>
        </w:rPr>
        <w:t>Depozit temporar nr. 1 cu dimensiuni 18 x 9 x 7.5 m, cu o suprafata de depozitare de 162 mp si un volum de 1215 mc, care are o capacitate de depozitare de 260 tone de deseuri (calcul facut pentru densitatea medie de 1,6 t/mp). Depozitul este prevazut cu doua base colectoare de 0,7 mc capacitate fiecare pentru eventuale scurgeri accidentale.</w:t>
      </w:r>
    </w:p>
    <w:p w:rsidR="00E37E96" w:rsidRPr="00E37E96" w:rsidRDefault="00E37E96" w:rsidP="002807EB">
      <w:pPr>
        <w:pStyle w:val="ListParagraph"/>
        <w:numPr>
          <w:ilvl w:val="0"/>
          <w:numId w:val="143"/>
        </w:numPr>
        <w:spacing w:after="0" w:line="240" w:lineRule="auto"/>
        <w:ind w:left="0" w:firstLine="360"/>
        <w:jc w:val="both"/>
        <w:rPr>
          <w:rFonts w:ascii="Times New Roman" w:eastAsia="Times New Roman" w:hAnsi="Times New Roman" w:cs="Times New Roman"/>
          <w:bCs/>
          <w:lang w:val="en-GB"/>
        </w:rPr>
      </w:pPr>
      <w:r w:rsidRPr="00E37E96">
        <w:rPr>
          <w:rFonts w:ascii="Times New Roman" w:eastAsia="Times New Roman" w:hAnsi="Times New Roman" w:cs="Times New Roman"/>
          <w:bCs/>
          <w:lang w:val="en-GB"/>
        </w:rPr>
        <w:t>Depozit temporar nr. 2 (alaturat statiei de tocare – omogenizare deseuri) de dimensiuni  10 x 9 x 7.5 m, cu o suprafata de depozitare de 90 mp si un volum de 675 mc, care are o capacitate de depozitare de 144 tone de deseuri (calcul facut pentru densitatea medie de 1.6 t/mp), prevazut cu o basa colectoare de 0,7 mc capacitate pentru evantuale scurgeri accidentale.</w:t>
      </w:r>
    </w:p>
    <w:p w:rsidR="00E37E96" w:rsidRPr="00E37E96" w:rsidRDefault="00E37E96" w:rsidP="002807EB">
      <w:pPr>
        <w:pStyle w:val="ListParagraph"/>
        <w:numPr>
          <w:ilvl w:val="0"/>
          <w:numId w:val="143"/>
        </w:numPr>
        <w:spacing w:after="0" w:line="240" w:lineRule="auto"/>
        <w:ind w:left="0" w:firstLine="360"/>
        <w:jc w:val="both"/>
        <w:rPr>
          <w:rFonts w:ascii="Times New Roman" w:eastAsia="Times New Roman" w:hAnsi="Times New Roman" w:cs="Times New Roman"/>
          <w:bCs/>
          <w:lang w:val="en-GB"/>
        </w:rPr>
      </w:pPr>
      <w:r w:rsidRPr="00E37E96">
        <w:rPr>
          <w:rFonts w:ascii="Times New Roman" w:eastAsia="Times New Roman" w:hAnsi="Times New Roman" w:cs="Times New Roman"/>
          <w:bCs/>
          <w:lang w:val="en-GB"/>
        </w:rPr>
        <w:t>Cuva primire deseuri si 5 buncare amestecare/omogenizare, din cadrul statiei de tocare – omogenizare deseuri, cu o capacitate de stocare de aproximativ 80 tone.</w:t>
      </w:r>
    </w:p>
    <w:p w:rsidR="00E37E96" w:rsidRPr="00E37E96" w:rsidRDefault="00E37E96" w:rsidP="00E37E96">
      <w:pPr>
        <w:shd w:val="clear" w:color="auto" w:fill="FFFFFF"/>
        <w:spacing w:after="0" w:line="240" w:lineRule="auto"/>
        <w:jc w:val="both"/>
        <w:rPr>
          <w:rFonts w:ascii="Times New Roman" w:eastAsia="Times New Roman" w:hAnsi="Times New Roman" w:cs="Times New Roman"/>
          <w:bCs/>
          <w:lang w:val="en-GB"/>
        </w:rPr>
      </w:pPr>
      <w:r w:rsidRPr="00E37E96">
        <w:rPr>
          <w:rFonts w:ascii="Times New Roman" w:eastAsia="Times New Roman" w:hAnsi="Times New Roman" w:cs="Times New Roman"/>
          <w:bCs/>
          <w:lang w:val="en-GB"/>
        </w:rPr>
        <w:t xml:space="preserve">Depozitul de stocare deseuri nr.1/2/ statia de tocare, este prevazut pe 3 laturi cu borduri din beton armat ( avand si un strat de folie de protectie hidroizolatoare) de 15 cm inaltime,  iar  datorita inclinatiei pardoselii spre </w:t>
      </w:r>
      <w:r w:rsidRPr="00E37E96">
        <w:rPr>
          <w:rFonts w:ascii="Times New Roman" w:eastAsia="Times New Roman" w:hAnsi="Times New Roman" w:cs="Times New Roman"/>
          <w:bCs/>
          <w:lang w:val="en-GB"/>
        </w:rPr>
        <w:lastRenderedPageBreak/>
        <w:t>interior, rezulta o cuva de retentie in caz de scurgeri accidentale cu o capacitate de 25mc (depozitul 1) /15 mc (depozitul 2) /27 mc (statia de tocare).</w:t>
      </w:r>
    </w:p>
    <w:p w:rsidR="00E37E96" w:rsidRPr="00E37E96" w:rsidRDefault="00E37E96" w:rsidP="002807EB">
      <w:pPr>
        <w:pStyle w:val="ListParagraph"/>
        <w:numPr>
          <w:ilvl w:val="0"/>
          <w:numId w:val="143"/>
        </w:numPr>
        <w:autoSpaceDE w:val="0"/>
        <w:autoSpaceDN w:val="0"/>
        <w:adjustRightInd w:val="0"/>
        <w:spacing w:after="0" w:line="240" w:lineRule="auto"/>
        <w:ind w:left="0" w:firstLine="360"/>
        <w:jc w:val="both"/>
        <w:rPr>
          <w:rFonts w:ascii="Times New Roman" w:eastAsia="Times New Roman" w:hAnsi="Times New Roman" w:cs="Times New Roman"/>
          <w:lang w:val="en-GB"/>
        </w:rPr>
      </w:pPr>
      <w:r w:rsidRPr="00E37E96">
        <w:rPr>
          <w:rFonts w:ascii="Times New Roman" w:eastAsia="Times New Roman" w:hAnsi="Times New Roman" w:cs="Times New Roman"/>
          <w:bCs/>
          <w:lang w:val="en-GB"/>
        </w:rPr>
        <w:t xml:space="preserve">Camera frigorifica pentru depozitare deseuri medicale, cu o suprafata de 40 mp cu o capacitate de cca. 20 tone. </w:t>
      </w:r>
    </w:p>
    <w:p w:rsidR="00E37E96" w:rsidRPr="00E37E96" w:rsidRDefault="00E37E96" w:rsidP="002807EB">
      <w:pPr>
        <w:pStyle w:val="ListParagraph"/>
        <w:numPr>
          <w:ilvl w:val="0"/>
          <w:numId w:val="143"/>
        </w:numPr>
        <w:autoSpaceDE w:val="0"/>
        <w:autoSpaceDN w:val="0"/>
        <w:adjustRightInd w:val="0"/>
        <w:spacing w:after="0" w:line="240" w:lineRule="auto"/>
        <w:ind w:left="0" w:firstLine="360"/>
        <w:jc w:val="both"/>
        <w:rPr>
          <w:rFonts w:ascii="Times New Roman" w:eastAsia="Times New Roman" w:hAnsi="Times New Roman" w:cs="Times New Roman"/>
          <w:lang w:val="en-GB"/>
        </w:rPr>
      </w:pPr>
      <w:r w:rsidRPr="00E37E96">
        <w:rPr>
          <w:rFonts w:ascii="Times New Roman" w:eastAsia="Times New Roman" w:hAnsi="Times New Roman" w:cs="Times New Roman"/>
          <w:lang w:val="en-GB"/>
        </w:rPr>
        <w:t>Conform completărilor aduse pentru desfășurarea activității , în hala incineratorului sunt amplasate camerele frigorifice pentru depozitarea deseurilor SNCU, cu capacitatea de cca. 40 t.</w:t>
      </w:r>
    </w:p>
    <w:p w:rsidR="00E05830" w:rsidRPr="00E37E96" w:rsidRDefault="00E05830" w:rsidP="00E37E96">
      <w:pPr>
        <w:tabs>
          <w:tab w:val="left" w:pos="1080"/>
        </w:tabs>
        <w:spacing w:after="0" w:line="240" w:lineRule="auto"/>
        <w:ind w:right="-486"/>
        <w:jc w:val="both"/>
        <w:outlineLvl w:val="0"/>
        <w:rPr>
          <w:rFonts w:ascii="Times New Roman" w:eastAsia="Times New Roman" w:hAnsi="Times New Roman" w:cs="Times New Roman"/>
          <w:lang w:val="en-GB"/>
        </w:rPr>
      </w:pPr>
      <w:r w:rsidRPr="00E37E96">
        <w:rPr>
          <w:rFonts w:ascii="Times New Roman" w:eastAsia="Times New Roman" w:hAnsi="Times New Roman" w:cs="Times New Roman"/>
          <w:b/>
          <w:lang w:val="en-GB"/>
        </w:rPr>
        <w:t>Pregătirea deşeurilor pentru incinerare</w:t>
      </w:r>
      <w:r w:rsidRPr="00E37E96">
        <w:rPr>
          <w:rFonts w:ascii="Times New Roman" w:eastAsia="Times New Roman" w:hAnsi="Times New Roman" w:cs="Times New Roman"/>
          <w:lang w:val="en-GB"/>
        </w:rPr>
        <w:t xml:space="preserve"> constă în:</w:t>
      </w:r>
    </w:p>
    <w:p w:rsidR="00E37E96" w:rsidRPr="00E37E96" w:rsidRDefault="00E37E96" w:rsidP="00E37E96">
      <w:pPr>
        <w:tabs>
          <w:tab w:val="left" w:pos="1080"/>
        </w:tabs>
        <w:spacing w:after="0" w:line="240" w:lineRule="auto"/>
        <w:jc w:val="both"/>
        <w:rPr>
          <w:rFonts w:ascii="Times New Roman" w:eastAsia="Times New Roman" w:hAnsi="Times New Roman" w:cs="Times New Roman"/>
          <w:bCs/>
          <w:lang w:val="en-GB"/>
        </w:rPr>
      </w:pPr>
      <w:r w:rsidRPr="00E37E96">
        <w:rPr>
          <w:rFonts w:ascii="Times New Roman" w:eastAsia="Times New Roman" w:hAnsi="Times New Roman" w:cs="Times New Roman"/>
          <w:lang w:val="en-GB"/>
        </w:rPr>
        <w:t>Functie de informatiile din fisele de caracterizare sau buletinele de analiza ce insotesc deseurile, acestea sunt preluate din depozitele temporare de deseuri si transportate cu ajutorul greiferului la statia de maruntire, pe platforma de preluare a deseurilor netocate.</w:t>
      </w:r>
    </w:p>
    <w:p w:rsidR="00E37E96" w:rsidRPr="00E37E96" w:rsidRDefault="00E37E96" w:rsidP="00E37E96">
      <w:pPr>
        <w:tabs>
          <w:tab w:val="left" w:pos="1080"/>
        </w:tabs>
        <w:spacing w:after="0" w:line="240" w:lineRule="auto"/>
        <w:jc w:val="both"/>
        <w:rPr>
          <w:rFonts w:ascii="Times New Roman" w:eastAsia="Times New Roman" w:hAnsi="Times New Roman" w:cs="Times New Roman"/>
          <w:lang w:val="en-GB"/>
        </w:rPr>
      </w:pPr>
      <w:r w:rsidRPr="00E37E96">
        <w:rPr>
          <w:rFonts w:ascii="Times New Roman" w:eastAsia="Times New Roman" w:hAnsi="Times New Roman" w:cs="Times New Roman"/>
          <w:bCs/>
          <w:lang w:val="en-GB"/>
        </w:rPr>
        <w:t xml:space="preserve">Tipul deseurilor care se supun operatiei de tocare-omogenizare este determinat in baza caracteristicilor deseurilor industriale periculoase si nepericuloase receptionate. Operatia de tocare-omogenizare se face tinand </w:t>
      </w:r>
      <w:r w:rsidRPr="00E37E96">
        <w:rPr>
          <w:rFonts w:ascii="Times New Roman" w:eastAsia="Times New Roman" w:hAnsi="Times New Roman" w:cs="Times New Roman"/>
          <w:lang w:val="en-GB"/>
        </w:rPr>
        <w:t xml:space="preserve"> cont de de calitatea si cantitatile de deseuri receptionate, astfel incat amestecul rezultat sa se incadreze in parametrii si valoarea calorica corespunzatoare operatiei de incinerare.</w:t>
      </w:r>
    </w:p>
    <w:p w:rsidR="00E37E96" w:rsidRPr="00E37E96" w:rsidRDefault="00E37E96" w:rsidP="00E37E96">
      <w:pPr>
        <w:tabs>
          <w:tab w:val="left" w:pos="1080"/>
        </w:tabs>
        <w:spacing w:after="0" w:line="240" w:lineRule="auto"/>
        <w:jc w:val="both"/>
        <w:rPr>
          <w:rFonts w:ascii="Times New Roman" w:eastAsia="Times New Roman" w:hAnsi="Times New Roman" w:cs="Times New Roman"/>
          <w:lang w:val="en-GB"/>
        </w:rPr>
      </w:pPr>
      <w:r w:rsidRPr="00E37E96">
        <w:rPr>
          <w:rFonts w:ascii="Times New Roman" w:eastAsia="Times New Roman" w:hAnsi="Times New Roman" w:cs="Times New Roman"/>
          <w:bCs/>
          <w:lang w:val="en-GB"/>
        </w:rPr>
        <w:t xml:space="preserve">Asa cum este mentionat si in legislatia in vigoare, </w:t>
      </w:r>
      <w:r w:rsidRPr="00E37E96">
        <w:rPr>
          <w:rFonts w:ascii="Times New Roman" w:eastAsia="Times New Roman" w:hAnsi="Times New Roman" w:cs="Times New Roman"/>
          <w:b/>
          <w:bCs/>
          <w:lang w:val="en-GB"/>
        </w:rPr>
        <w:t xml:space="preserve">deseurile medicale si SNCU nu vor fi supuse operatiei de  tocare/omogenizare. </w:t>
      </w:r>
    </w:p>
    <w:p w:rsidR="00E05830" w:rsidRPr="002A339C" w:rsidRDefault="00E05830" w:rsidP="002807EB">
      <w:pPr>
        <w:pStyle w:val="ListParagraph"/>
        <w:numPr>
          <w:ilvl w:val="0"/>
          <w:numId w:val="37"/>
        </w:numPr>
        <w:tabs>
          <w:tab w:val="left" w:pos="1080"/>
        </w:tabs>
        <w:spacing w:after="0" w:line="240" w:lineRule="auto"/>
        <w:ind w:right="-486"/>
        <w:jc w:val="both"/>
        <w:outlineLvl w:val="0"/>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Alimentarea instalaţiei de incinerare cu deşeuri periculoase/ nepericuloase: </w:t>
      </w:r>
    </w:p>
    <w:p w:rsidR="00E05830" w:rsidRPr="002A339C" w:rsidRDefault="00E05830" w:rsidP="00E37E96">
      <w:pPr>
        <w:tabs>
          <w:tab w:val="left" w:pos="1080"/>
        </w:tabs>
        <w:spacing w:after="0" w:line="240" w:lineRule="auto"/>
        <w:ind w:right="132"/>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Alimentarea secvenţială şi controlată cu deşeuri a celor două camere de incinerare (CI1 + CI2) se realizează prin două sisteme de alimentare (SA1 + SA2)  tip ecluze.</w:t>
      </w:r>
    </w:p>
    <w:p w:rsidR="00E05830" w:rsidRPr="002A339C" w:rsidRDefault="00E05830" w:rsidP="00E37E96">
      <w:pPr>
        <w:tabs>
          <w:tab w:val="left" w:pos="1080"/>
        </w:tabs>
        <w:spacing w:after="0" w:line="240" w:lineRule="auto"/>
        <w:ind w:right="132"/>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Alimentarea instalaţiei de incinerare se face numai cu deşeurile periculoase pentru care s-au  prelevat probe şi s-au efectuat analize de laborator . Titularul activităţii are obligaţia păstrării,  pentru o perioadă de  cel putin o lună după incinerare, ca proba martor, a  unui eşantion din probele prelevate şi analizate</w:t>
      </w:r>
      <w:r w:rsidR="00035238">
        <w:rPr>
          <w:rFonts w:ascii="Times New Roman" w:eastAsia="Times New Roman" w:hAnsi="Times New Roman" w:cs="Times New Roman"/>
          <w:lang w:val="en-GB"/>
        </w:rPr>
        <w:t>.</w:t>
      </w:r>
    </w:p>
    <w:p w:rsidR="00035238" w:rsidRPr="002A339C" w:rsidRDefault="00E05830" w:rsidP="00E37E96">
      <w:pPr>
        <w:tabs>
          <w:tab w:val="left" w:pos="1080"/>
        </w:tabs>
        <w:spacing w:after="0" w:line="240" w:lineRule="auto"/>
        <w:ind w:right="132"/>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Deşeurile lichide se introduc în incinerator prin pompare sau direct în recipientele în care ajung, recipienţi nu sunt mai mari de 25 litri. Deşeurile nepompabile sunt amestecate între ele în cadrul unei şarje cu anumite caracteristici (concentraţia de cloruri, sulf, puterea calorică, conţinut de PCB, etc.).</w:t>
      </w:r>
    </w:p>
    <w:p w:rsidR="00E602DC" w:rsidRPr="00E602DC" w:rsidRDefault="00E05830" w:rsidP="002807EB">
      <w:pPr>
        <w:pStyle w:val="ListParagraph"/>
        <w:numPr>
          <w:ilvl w:val="0"/>
          <w:numId w:val="37"/>
        </w:num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lang w:val="en-GB"/>
        </w:rPr>
        <w:t>Arderea  primară a deşeurilor</w:t>
      </w:r>
      <w:r w:rsidR="00E602DC">
        <w:rPr>
          <w:rFonts w:ascii="Times New Roman" w:eastAsia="Times New Roman" w:hAnsi="Times New Roman" w:cs="Times New Roman"/>
          <w:b/>
          <w:lang w:val="en-GB"/>
        </w:rPr>
        <w:t>:</w:t>
      </w:r>
    </w:p>
    <w:p w:rsidR="00E602DC" w:rsidRDefault="00E602DC" w:rsidP="00E37E96">
      <w:pPr>
        <w:tabs>
          <w:tab w:val="left" w:pos="1080"/>
        </w:tabs>
        <w:spacing w:after="0" w:line="240" w:lineRule="auto"/>
        <w:ind w:right="108"/>
        <w:jc w:val="both"/>
        <w:outlineLvl w:val="0"/>
        <w:rPr>
          <w:rFonts w:ascii="Times New Roman" w:eastAsia="Times New Roman" w:hAnsi="Times New Roman" w:cs="Times New Roman"/>
          <w:lang w:val="en-GB"/>
        </w:rPr>
      </w:pPr>
      <w:r>
        <w:rPr>
          <w:rFonts w:ascii="Times New Roman" w:eastAsia="Times New Roman" w:hAnsi="Times New Roman" w:cs="Times New Roman"/>
          <w:lang w:val="en-GB"/>
        </w:rPr>
        <w:t>S</w:t>
      </w:r>
      <w:r w:rsidR="00E05830" w:rsidRPr="00E602DC">
        <w:rPr>
          <w:rFonts w:ascii="Times New Roman" w:eastAsia="Times New Roman" w:hAnsi="Times New Roman" w:cs="Times New Roman"/>
          <w:lang w:val="en-GB"/>
        </w:rPr>
        <w:t>e produce la o temperatură cuprinsă între 850-1</w:t>
      </w:r>
      <w:r w:rsidR="00035238" w:rsidRPr="00E602DC">
        <w:rPr>
          <w:rFonts w:ascii="Times New Roman" w:eastAsia="Times New Roman" w:hAnsi="Times New Roman" w:cs="Times New Roman"/>
          <w:lang w:val="en-GB"/>
        </w:rPr>
        <w:t>2</w:t>
      </w:r>
      <w:r w:rsidR="00E05830" w:rsidRPr="00E602DC">
        <w:rPr>
          <w:rFonts w:ascii="Times New Roman" w:eastAsia="Times New Roman" w:hAnsi="Times New Roman" w:cs="Times New Roman"/>
          <w:lang w:val="en-GB"/>
        </w:rPr>
        <w:t>00°C</w:t>
      </w:r>
      <w:r w:rsidR="00B97AE5">
        <w:rPr>
          <w:rFonts w:ascii="Times New Roman" w:eastAsia="Times New Roman" w:hAnsi="Times New Roman" w:cs="Times New Roman"/>
          <w:lang w:val="en-GB"/>
        </w:rPr>
        <w:t>.</w:t>
      </w:r>
      <w:r>
        <w:rPr>
          <w:rFonts w:ascii="Times New Roman" w:eastAsia="Times New Roman" w:hAnsi="Times New Roman" w:cs="Times New Roman"/>
          <w:lang w:val="en-GB"/>
        </w:rPr>
        <w:t xml:space="preserve"> </w:t>
      </w:r>
      <w:r w:rsidR="00E05830" w:rsidRPr="002A339C">
        <w:rPr>
          <w:rFonts w:ascii="Times New Roman" w:eastAsia="Times New Roman" w:hAnsi="Times New Roman" w:cs="Times New Roman"/>
          <w:lang w:val="en-GB"/>
        </w:rPr>
        <w:t xml:space="preserve"> Eficienţa distrugerii deşeurilor la această temperatura este de 99,99%. Cenuşa rezultată în urma incinerării este evacuată cu transportorul de cenusa prin intermediul unui raclet de cenusa programabil. Cenusa este răcita cu apă și apoi este evacuată într-un container acoperit situat în exteriorul clădirii.</w:t>
      </w:r>
      <w:r w:rsidR="00F20478">
        <w:rPr>
          <w:rFonts w:ascii="Times New Roman" w:eastAsia="Times New Roman" w:hAnsi="Times New Roman" w:cs="Times New Roman"/>
          <w:lang w:val="en-GB"/>
        </w:rPr>
        <w:t xml:space="preserve"> </w:t>
      </w:r>
      <w:r w:rsidR="00E05830" w:rsidRPr="002A339C">
        <w:rPr>
          <w:rFonts w:ascii="Times New Roman" w:eastAsia="Times New Roman" w:hAnsi="Times New Roman" w:cs="Times New Roman"/>
          <w:lang w:val="en-GB"/>
        </w:rPr>
        <w:t xml:space="preserve">Instalaţia de incinerare poate funcţiona cu ambele camere de incinerare simultan sau alternativ. Separarea camerelor de incinerare se face cu ajutorul şiberelor tip ghilotina (1+1 buc.). </w:t>
      </w:r>
    </w:p>
    <w:p w:rsidR="00E05830" w:rsidRPr="002A339C" w:rsidRDefault="00E05830" w:rsidP="002807EB">
      <w:pPr>
        <w:pStyle w:val="ListParagraph"/>
        <w:numPr>
          <w:ilvl w:val="0"/>
          <w:numId w:val="37"/>
        </w:num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lang w:val="en-GB"/>
        </w:rPr>
        <w:t xml:space="preserve">Arderea secundară a deşeurilor; </w:t>
      </w:r>
    </w:p>
    <w:p w:rsidR="0071387E" w:rsidRPr="002A339C" w:rsidRDefault="00E05830"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Gazele rezultate în urma arderii deşeurilor ajung în camera postcombustie ( S=3,8 mp; L=cca.8m) </w:t>
      </w:r>
      <w:r w:rsidR="00E602DC" w:rsidRPr="002A339C">
        <w:rPr>
          <w:rFonts w:ascii="Times New Roman" w:eastAsia="Times New Roman" w:hAnsi="Times New Roman" w:cs="Times New Roman"/>
          <w:lang w:val="en-GB"/>
        </w:rPr>
        <w:t>sunt arse la te</w:t>
      </w:r>
      <w:r w:rsidR="00E602DC">
        <w:rPr>
          <w:rFonts w:ascii="Times New Roman" w:eastAsia="Times New Roman" w:hAnsi="Times New Roman" w:cs="Times New Roman"/>
          <w:lang w:val="en-GB"/>
        </w:rPr>
        <w:t>mperaturi cuprinse între 850-12</w:t>
      </w:r>
      <w:r w:rsidR="00E602DC" w:rsidRPr="002A339C">
        <w:rPr>
          <w:rFonts w:ascii="Times New Roman" w:eastAsia="Times New Roman" w:hAnsi="Times New Roman" w:cs="Times New Roman"/>
          <w:lang w:val="en-GB"/>
        </w:rPr>
        <w:t>00ºC</w:t>
      </w:r>
      <w:r w:rsidR="00E602DC">
        <w:rPr>
          <w:rFonts w:ascii="Times New Roman" w:eastAsia="Times New Roman" w:hAnsi="Times New Roman" w:cs="Times New Roman"/>
          <w:lang w:val="en-GB"/>
        </w:rPr>
        <w:t xml:space="preserve">. </w:t>
      </w:r>
      <w:r w:rsidR="00E602DC" w:rsidRPr="00E602DC">
        <w:rPr>
          <w:rFonts w:ascii="Times New Roman" w:eastAsia="Times New Roman" w:hAnsi="Times New Roman" w:cs="Times New Roman"/>
          <w:lang w:val="en-GB"/>
        </w:rPr>
        <w:t>În situaţia în care sunt i</w:t>
      </w:r>
      <w:r w:rsidR="00E602DC">
        <w:rPr>
          <w:rFonts w:ascii="Times New Roman" w:eastAsia="Times New Roman" w:hAnsi="Times New Roman" w:cs="Times New Roman"/>
          <w:lang w:val="en-GB"/>
        </w:rPr>
        <w:t>ncinerate</w:t>
      </w:r>
      <w:r w:rsidR="00E602DC" w:rsidRPr="00E602DC">
        <w:rPr>
          <w:rFonts w:ascii="Times New Roman" w:eastAsia="Times New Roman" w:hAnsi="Times New Roman" w:cs="Times New Roman"/>
          <w:lang w:val="en-GB"/>
        </w:rPr>
        <w:t xml:space="preserve"> deşeuri periculoase, având un conţinut de substanţe organice halogenate, exprimat în clor, mai mare de 1%, temperatura este de cel puţin 1.100°C</w:t>
      </w:r>
      <w:r w:rsidR="00E602DC" w:rsidRPr="002A339C">
        <w:rPr>
          <w:rFonts w:ascii="Times New Roman" w:eastAsia="Times New Roman" w:hAnsi="Times New Roman" w:cs="Times New Roman"/>
          <w:lang w:val="en-GB"/>
        </w:rPr>
        <w:t xml:space="preserve">  pentru distrugerea completă</w:t>
      </w:r>
      <w:r w:rsidR="00E602DC">
        <w:rPr>
          <w:rFonts w:ascii="Times New Roman" w:eastAsia="Times New Roman" w:hAnsi="Times New Roman" w:cs="Times New Roman"/>
          <w:lang w:val="en-GB"/>
        </w:rPr>
        <w:t xml:space="preserve"> a gazelor corozive şi toxice</w:t>
      </w:r>
      <w:r w:rsidR="00E602DC" w:rsidRPr="002A339C">
        <w:rPr>
          <w:rFonts w:ascii="Times New Roman" w:eastAsia="Times New Roman" w:hAnsi="Times New Roman" w:cs="Times New Roman"/>
          <w:lang w:val="en-GB"/>
        </w:rPr>
        <w:t xml:space="preserve"> (HCl, HF, CO, dioxine si furani).  </w:t>
      </w:r>
      <w:r w:rsidRPr="002A339C">
        <w:rPr>
          <w:rFonts w:ascii="Times New Roman" w:eastAsia="Times New Roman" w:hAnsi="Times New Roman" w:cs="Times New Roman"/>
          <w:lang w:val="en-GB"/>
        </w:rPr>
        <w:t xml:space="preserve">  Timp de staţionare a  gazelor :cca. 3 - 6 secunde.</w:t>
      </w:r>
      <w:r w:rsidR="00F20478">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Instalaţia de incinerare este dotată cu un sistem funcţional de coş de avarie prevăzut, cu comandă automată a intrării în poziţie de evacuare gaze şi blocarea circuitului principal al acestora pe traseul normal.</w:t>
      </w:r>
    </w:p>
    <w:p w:rsidR="00E05830" w:rsidRPr="002A339C" w:rsidRDefault="00E05830" w:rsidP="002807EB">
      <w:pPr>
        <w:pStyle w:val="ListParagraph"/>
        <w:numPr>
          <w:ilvl w:val="0"/>
          <w:numId w:val="39"/>
        </w:numPr>
        <w:tabs>
          <w:tab w:val="left" w:pos="1080"/>
        </w:tabs>
        <w:spacing w:after="0" w:line="240" w:lineRule="auto"/>
        <w:ind w:right="-486"/>
        <w:jc w:val="both"/>
        <w:outlineLvl w:val="0"/>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Răcirea gazelor  de ardere si recuperarea energiei termice : </w:t>
      </w:r>
    </w:p>
    <w:p w:rsidR="00E05830" w:rsidRPr="002A339C" w:rsidRDefault="00E05830" w:rsidP="00E37E96">
      <w:pPr>
        <w:tabs>
          <w:tab w:val="left" w:pos="709"/>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Răcirea gazelor se realizează într-un răcitor prevăzut cu manta dublă, până la o temperatură &lt; 1000°C. Agentul de răcire este aerul rece. Prin construcţia sa, răcitorul are şi rolul de separator primar al particulelor solide din gazele arse.</w:t>
      </w:r>
    </w:p>
    <w:p w:rsidR="0071387E" w:rsidRPr="002A339C" w:rsidRDefault="00E05830" w:rsidP="00E37E96">
      <w:pPr>
        <w:tabs>
          <w:tab w:val="left" w:pos="709"/>
        </w:tabs>
        <w:spacing w:after="0" w:line="240" w:lineRule="auto"/>
        <w:ind w:right="1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Recuperarea energiei termice din gazele de ardere se realizează prin intermediul unui schimbător de căldură prevăzut cu ţevi coaxiale (tip ” ţeavă în ţeavă”). Schimbul de caldură se realizează între aerul atmosferic şi gazele de ardere ieşite din răcitor. Temperatura gazelor de arderela ieşirea din schimbătorul de căldură: max. 200°C. Traseul de insuflare aer rece: L=45 m, Φadmisie aer=600mm, Φinsuflare gaze= 300 mm.  Aerul cald recuperat este dirijat spre tubulatura de aer cald, se cumulează cu cel recuperat de la schimbatorul de caldură, fiind trimis pentru utilizare la Instalaţia de distilare.</w:t>
      </w:r>
    </w:p>
    <w:p w:rsidR="00E05830" w:rsidRPr="002A339C" w:rsidRDefault="00E05830" w:rsidP="002807EB">
      <w:pPr>
        <w:pStyle w:val="ListParagraph"/>
        <w:numPr>
          <w:ilvl w:val="0"/>
          <w:numId w:val="39"/>
        </w:numPr>
        <w:tabs>
          <w:tab w:val="left" w:pos="1080"/>
        </w:tabs>
        <w:spacing w:after="0" w:line="240" w:lineRule="auto"/>
        <w:ind w:right="-486"/>
        <w:jc w:val="both"/>
        <w:outlineLvl w:val="0"/>
        <w:rPr>
          <w:rFonts w:ascii="Times New Roman" w:eastAsia="Times New Roman" w:hAnsi="Times New Roman" w:cs="Times New Roman"/>
          <w:b/>
          <w:lang w:val="en-GB"/>
        </w:rPr>
      </w:pPr>
      <w:r w:rsidRPr="002A339C">
        <w:rPr>
          <w:rFonts w:ascii="Times New Roman" w:eastAsia="Times New Roman" w:hAnsi="Times New Roman" w:cs="Times New Roman"/>
          <w:b/>
          <w:lang w:val="en-GB"/>
        </w:rPr>
        <w:t>Epurarea gazelor rezultate si evacuarea in atmosfera  a gazelor epurate</w:t>
      </w:r>
    </w:p>
    <w:p w:rsidR="00712C23" w:rsidRPr="002A339C" w:rsidRDefault="00E05830"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După ieşirea din schimbătorul de căldură, gazele de ardere intră în sistemul de neutralizare şi epurare prevăzut cu 2 filtre cu saci.</w:t>
      </w:r>
    </w:p>
    <w:p w:rsidR="00E05830" w:rsidRPr="002A339C" w:rsidRDefault="00E05830" w:rsidP="002807EB">
      <w:pPr>
        <w:pStyle w:val="ListParagraph"/>
        <w:numPr>
          <w:ilvl w:val="0"/>
          <w:numId w:val="40"/>
        </w:num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lang w:val="en-GB"/>
        </w:rPr>
        <w:t>Sistemul de neutralizare</w:t>
      </w:r>
      <w:r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b/>
          <w:lang w:val="en-GB"/>
        </w:rPr>
        <w:t>a gazelor de ardere</w:t>
      </w:r>
      <w:r w:rsidRPr="002A339C">
        <w:rPr>
          <w:rFonts w:ascii="Times New Roman" w:eastAsia="Times New Roman" w:hAnsi="Times New Roman" w:cs="Times New Roman"/>
          <w:lang w:val="en-GB"/>
        </w:rPr>
        <w:t>:</w:t>
      </w:r>
    </w:p>
    <w:p w:rsidR="00E05830" w:rsidRPr="002A339C" w:rsidRDefault="00E05830" w:rsidP="002807EB">
      <w:pPr>
        <w:numPr>
          <w:ilvl w:val="0"/>
          <w:numId w:val="8"/>
        </w:num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Tratarea chimică cu hidroxid de calciu Ca(OH)</w:t>
      </w:r>
      <w:r w:rsidRPr="002A339C">
        <w:rPr>
          <w:rFonts w:ascii="Times New Roman" w:eastAsia="Times New Roman" w:hAnsi="Times New Roman" w:cs="Times New Roman"/>
          <w:vertAlign w:val="subscript"/>
          <w:lang w:val="en-GB"/>
        </w:rPr>
        <w:t xml:space="preserve">2 </w:t>
      </w:r>
      <w:r w:rsidRPr="002A339C">
        <w:rPr>
          <w:rFonts w:ascii="Times New Roman" w:eastAsia="Times New Roman" w:hAnsi="Times New Roman" w:cs="Times New Roman"/>
          <w:lang w:val="en-GB"/>
        </w:rPr>
        <w:t xml:space="preserve"> sau oxid de calciu CaO;</w:t>
      </w:r>
    </w:p>
    <w:p w:rsidR="00E05830" w:rsidRPr="002A339C" w:rsidRDefault="00E05830" w:rsidP="002807EB">
      <w:pPr>
        <w:numPr>
          <w:ilvl w:val="0"/>
          <w:numId w:val="8"/>
        </w:num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Tratarea cu cărbune activ.</w:t>
      </w:r>
    </w:p>
    <w:p w:rsidR="00E05830" w:rsidRPr="002A339C" w:rsidRDefault="00E05830"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Instalaţia de tratare chimică este dotată cu  2 silozuri  (V= 1 mc/buc) unul pentru var si unul pentru carbune activ. Silozurile sunt echipate cu dozatoare celulare prevăzute cu spărgătoare pentru evitarea </w:t>
      </w:r>
      <w:r w:rsidRPr="002A339C">
        <w:rPr>
          <w:rFonts w:ascii="Times New Roman" w:eastAsia="Times New Roman" w:hAnsi="Times New Roman" w:cs="Times New Roman"/>
          <w:lang w:val="en-GB"/>
        </w:rPr>
        <w:lastRenderedPageBreak/>
        <w:t>aglomeraţiilor.Injectarea varului şi a cărbunelui activ în curentul de gaze arse se realizează se face cu ajutorul unui transportor cu melc ( Qmax= 220 kg/h). Cantitatea de  var și  cărbune activ injectată în  curentul de gaze arse este în funcţie de valorile emisiilor la coş,  valori care sunt afișate pe analizorul de gaze arse și transmise către calculatorul de proces care realizează controlul procesului tehnologic.</w:t>
      </w:r>
    </w:p>
    <w:p w:rsidR="00E05830" w:rsidRPr="002A339C" w:rsidRDefault="00E05830" w:rsidP="002807EB">
      <w:pPr>
        <w:pStyle w:val="ListParagraph"/>
        <w:numPr>
          <w:ilvl w:val="0"/>
          <w:numId w:val="40"/>
        </w:numPr>
        <w:tabs>
          <w:tab w:val="left" w:pos="1080"/>
        </w:tabs>
        <w:spacing w:after="0" w:line="240" w:lineRule="auto"/>
        <w:ind w:right="-486"/>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b/>
          <w:lang w:val="en-GB"/>
        </w:rPr>
        <w:t>Sistemul filtrare a gazelor de ardere</w:t>
      </w:r>
      <w:r w:rsidRPr="002A339C">
        <w:rPr>
          <w:rFonts w:ascii="Times New Roman" w:eastAsia="Times New Roman" w:hAnsi="Times New Roman" w:cs="Times New Roman"/>
          <w:lang w:val="en-GB"/>
        </w:rPr>
        <w:t xml:space="preserve">: </w:t>
      </w:r>
    </w:p>
    <w:p w:rsidR="00E05830" w:rsidRPr="002A339C" w:rsidRDefault="00E05830" w:rsidP="00F20478">
      <w:pPr>
        <w:tabs>
          <w:tab w:val="left" w:pos="142"/>
        </w:tabs>
        <w:spacing w:after="0" w:line="240" w:lineRule="auto"/>
        <w:ind w:right="1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Sistemul reţine sulfaţii, clorurile de calciu rezultate în procesul de tratare chimică, respectiv cenuşa    antrenată de gazele de ardere.</w:t>
      </w:r>
      <w:r w:rsidR="00F20478">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Sistemul filtrare  este complet automatizat, fiind comandat de calculatorul de proces . Este alcătuit din două (2) filtre cu saci :  45 de saci/ filtru ; S filtrare=1mp/sac ;  45 mp/ filtru. S totală de filtrare= 90 mp. Filtrele sunt dotate cu sistem de purjare cu aer comprimat pentru fiecare sac filtrant.</w:t>
      </w:r>
    </w:p>
    <w:p w:rsidR="00E05830" w:rsidRPr="002A339C" w:rsidRDefault="00E05830" w:rsidP="0071387E">
      <w:pPr>
        <w:tabs>
          <w:tab w:val="left" w:pos="0"/>
        </w:tabs>
        <w:spacing w:after="0" w:line="240" w:lineRule="auto"/>
        <w:ind w:right="42"/>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Softul de operare are date prestabilite pentru toată gama de concentraţii de pulberi, atfel incât, </w:t>
      </w:r>
    </w:p>
    <w:p w:rsidR="00E05830" w:rsidRPr="002A339C" w:rsidRDefault="00E05830" w:rsidP="0071387E">
      <w:pPr>
        <w:tabs>
          <w:tab w:val="left" w:pos="0"/>
        </w:tabs>
        <w:spacing w:after="0" w:line="240" w:lineRule="auto"/>
        <w:ind w:right="42"/>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la emisia  în atmosferă , concentraţiile de pulberi să se încareze în valorile maxime admise de normativele în vigoare. Praful separat se adună la baza filtrelor,  este evacuat prin  clapetele basculante şi insăcuit cu ajutorul dozatoarelor celulare, în containere metalice (V= 0,25 mc).  </w:t>
      </w:r>
    </w:p>
    <w:p w:rsidR="00E05830" w:rsidRPr="002A339C" w:rsidRDefault="00E05830" w:rsidP="0071387E">
      <w:pPr>
        <w:tabs>
          <w:tab w:val="left" w:pos="0"/>
        </w:tabs>
        <w:spacing w:after="0" w:line="240" w:lineRule="auto"/>
        <w:ind w:right="42"/>
        <w:jc w:val="both"/>
        <w:outlineLvl w:val="0"/>
        <w:rPr>
          <w:rFonts w:ascii="Times New Roman" w:eastAsia="Times New Roman" w:hAnsi="Times New Roman" w:cs="Times New Roman"/>
          <w:u w:val="single"/>
          <w:lang w:val="en-GB"/>
        </w:rPr>
      </w:pPr>
      <w:r w:rsidRPr="002A339C">
        <w:rPr>
          <w:rFonts w:ascii="Times New Roman" w:eastAsia="Times New Roman" w:hAnsi="Times New Roman" w:cs="Times New Roman"/>
          <w:lang w:val="en-GB"/>
        </w:rPr>
        <w:t>Gazele filtrate sunt evacuate la coş (H= 18 m), prin intermediul unui exhaustor. Pe coşul de evacuare sunt montate sondele conectate la analizorul de gaze arse cu ajutorul caruia se monitorizează continuu emisiile in atmosferă</w:t>
      </w:r>
      <w:r w:rsidRPr="002A339C">
        <w:rPr>
          <w:rFonts w:ascii="Times New Roman" w:eastAsia="Times New Roman" w:hAnsi="Times New Roman" w:cs="Times New Roman"/>
          <w:u w:val="single"/>
          <w:lang w:val="en-GB"/>
        </w:rPr>
        <w:t xml:space="preserve">. </w:t>
      </w:r>
    </w:p>
    <w:p w:rsidR="00E05830" w:rsidRDefault="00E05830" w:rsidP="0071387E">
      <w:pPr>
        <w:tabs>
          <w:tab w:val="left" w:pos="1080"/>
        </w:tabs>
        <w:spacing w:after="0" w:line="240" w:lineRule="auto"/>
        <w:ind w:right="-486"/>
        <w:jc w:val="both"/>
        <w:outlineLvl w:val="0"/>
        <w:rPr>
          <w:rFonts w:ascii="Times New Roman" w:eastAsia="Times New Roman" w:hAnsi="Times New Roman" w:cs="Times New Roman"/>
          <w:b/>
          <w:lang w:val="en-GB"/>
        </w:rPr>
      </w:pPr>
      <w:r w:rsidRPr="002A339C">
        <w:rPr>
          <w:rFonts w:ascii="Times New Roman" w:eastAsia="Times New Roman" w:hAnsi="Times New Roman" w:cs="Times New Roman"/>
          <w:b/>
          <w:lang w:val="en-GB"/>
        </w:rPr>
        <w:t>Randamentul de epurare agazelor de ardere= 99</w:t>
      </w:r>
      <w:r w:rsidR="00B97AE5">
        <w:rPr>
          <w:rFonts w:ascii="Times New Roman" w:eastAsia="Times New Roman" w:hAnsi="Times New Roman" w:cs="Times New Roman"/>
          <w:b/>
          <w:lang w:val="en-GB"/>
        </w:rPr>
        <w:t>,99</w:t>
      </w:r>
      <w:r w:rsidRPr="002A339C">
        <w:rPr>
          <w:rFonts w:ascii="Times New Roman" w:eastAsia="Times New Roman" w:hAnsi="Times New Roman" w:cs="Times New Roman"/>
          <w:b/>
          <w:lang w:val="en-GB"/>
        </w:rPr>
        <w:t>%.</w:t>
      </w:r>
    </w:p>
    <w:p w:rsidR="00E05830" w:rsidRPr="002A339C" w:rsidRDefault="00E05830" w:rsidP="002807EB">
      <w:pPr>
        <w:pStyle w:val="ListParagraph"/>
        <w:numPr>
          <w:ilvl w:val="0"/>
          <w:numId w:val="40"/>
        </w:numPr>
        <w:tabs>
          <w:tab w:val="left" w:pos="1080"/>
        </w:tabs>
        <w:spacing w:after="0" w:line="240" w:lineRule="auto"/>
        <w:ind w:right="108"/>
        <w:jc w:val="both"/>
        <w:outlineLvl w:val="0"/>
        <w:rPr>
          <w:rFonts w:ascii="Times New Roman" w:eastAsia="Times New Roman" w:hAnsi="Times New Roman" w:cs="Times New Roman"/>
          <w:b/>
          <w:u w:val="single"/>
          <w:lang w:val="en-GB"/>
        </w:rPr>
      </w:pPr>
      <w:r w:rsidRPr="002A339C">
        <w:rPr>
          <w:rFonts w:ascii="Times New Roman" w:eastAsia="Times New Roman" w:hAnsi="Times New Roman" w:cs="Times New Roman"/>
          <w:b/>
          <w:u w:val="single"/>
          <w:lang w:val="en-GB"/>
        </w:rPr>
        <w:t xml:space="preserve">Evacuarea cenuşii:  </w:t>
      </w:r>
    </w:p>
    <w:p w:rsidR="00E05830" w:rsidRPr="002A339C" w:rsidRDefault="00E05830"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Cenuşa rezultată din procesul de incinerare  este colectată în cuve colectoare amplasate sub fiecare cameră de incinerare/ardere primară.</w:t>
      </w:r>
    </w:p>
    <w:p w:rsidR="00E05830" w:rsidRDefault="00E05830" w:rsidP="00E37E96">
      <w:pPr>
        <w:tabs>
          <w:tab w:val="left" w:pos="1080"/>
        </w:tabs>
        <w:spacing w:after="0" w:line="240" w:lineRule="auto"/>
        <w:ind w:right="10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Cuvele colectoare sunt  traversate de un transportor cu lanțuri și racleți (comun pentru ambele cuve) care realizeaza amestecul cu apa din canalul. Cenuşa este evacuată în afara halei, într-un container metalic închis etanş. Apa pentru răcire şi realizare a amestecului  de tip “dens” se completează periodic cu cantitatea înglobată în cenuşa evacuate, respectiv pierdută prin evaporare.</w:t>
      </w:r>
    </w:p>
    <w:p w:rsidR="00E05830" w:rsidRPr="002A339C" w:rsidRDefault="00E05830" w:rsidP="002807EB">
      <w:pPr>
        <w:pStyle w:val="ListParagraph"/>
        <w:numPr>
          <w:ilvl w:val="0"/>
          <w:numId w:val="41"/>
        </w:numPr>
        <w:tabs>
          <w:tab w:val="left" w:pos="1080"/>
        </w:tabs>
        <w:spacing w:after="0" w:line="240" w:lineRule="auto"/>
        <w:ind w:right="108"/>
        <w:jc w:val="both"/>
        <w:outlineLvl w:val="0"/>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Controlul automat al parametrilor de operare; </w:t>
      </w:r>
    </w:p>
    <w:p w:rsidR="00E05830" w:rsidRPr="002A339C" w:rsidRDefault="00E05830" w:rsidP="00F20478">
      <w:pPr>
        <w:tabs>
          <w:tab w:val="left" w:pos="1080"/>
        </w:tabs>
        <w:spacing w:after="0" w:line="240" w:lineRule="auto"/>
        <w:ind w:right="-488"/>
        <w:jc w:val="both"/>
        <w:outlineLvl w:val="0"/>
        <w:rPr>
          <w:rFonts w:ascii="Times New Roman" w:eastAsia="Times New Roman" w:hAnsi="Times New Roman" w:cs="Times New Roman"/>
          <w:lang w:val="en-GB"/>
        </w:rPr>
      </w:pPr>
      <w:r w:rsidRPr="002A339C">
        <w:rPr>
          <w:rFonts w:ascii="Times New Roman" w:eastAsia="Times New Roman" w:hAnsi="Times New Roman" w:cs="Times New Roman"/>
          <w:lang w:val="en-GB"/>
        </w:rPr>
        <w:t>Controlul automat al parametrilor de operare a instalaţiei de incinerare se realizează în</w:t>
      </w:r>
      <w:r w:rsidR="00F20478">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mod continuu, cu un SOFT de tip SCADA interfaţa OM-CALCULATOR ;</w:t>
      </w:r>
    </w:p>
    <w:p w:rsidR="00E05830" w:rsidRPr="002A339C" w:rsidRDefault="00E05830" w:rsidP="002807EB">
      <w:pPr>
        <w:numPr>
          <w:ilvl w:val="0"/>
          <w:numId w:val="10"/>
        </w:numPr>
        <w:spacing w:after="0" w:line="240" w:lineRule="auto"/>
        <w:ind w:left="360"/>
        <w:jc w:val="both"/>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Controlul  funcţionării staţiei de tocare-omogenizare deşeuri</w:t>
      </w:r>
      <w:r w:rsidRPr="002A339C">
        <w:rPr>
          <w:rFonts w:ascii="Times New Roman" w:eastAsia="Times New Roman" w:hAnsi="Times New Roman" w:cs="Times New Roman"/>
          <w:lang w:val="en-GB"/>
        </w:rPr>
        <w:t xml:space="preserve">  prin: senzori preaplin cuva alimentare deşeuri  tocator; senzor nivel pompa ulei hidraulic;senzor nivel vaselina/material de gresare;</w:t>
      </w:r>
      <w:r w:rsidRPr="002A339C">
        <w:rPr>
          <w:rFonts w:ascii="Times New Roman" w:eastAsia="Times New Roman" w:hAnsi="Times New Roman" w:cs="Times New Roman"/>
          <w:lang w:val="en-GB"/>
        </w:rPr>
        <w:tab/>
        <w:t>senzor</w:t>
      </w:r>
      <w:r w:rsidR="00F20478">
        <w:rPr>
          <w:rFonts w:ascii="Times New Roman" w:eastAsia="Times New Roman" w:hAnsi="Times New Roman" w:cs="Times New Roman"/>
          <w:lang w:val="en-GB"/>
        </w:rPr>
        <w:t xml:space="preserve"> uşa </w:t>
      </w:r>
      <w:r w:rsidRPr="002A339C">
        <w:rPr>
          <w:rFonts w:ascii="Times New Roman" w:eastAsia="Times New Roman" w:hAnsi="Times New Roman" w:cs="Times New Roman"/>
          <w:lang w:val="en-GB"/>
        </w:rPr>
        <w:t xml:space="preserve">vizitare presa hidraulică;senzor poziţie cupa Greifer; buton </w:t>
      </w:r>
      <w:r w:rsidRPr="002A339C">
        <w:rPr>
          <w:rFonts w:ascii="Times New Roman" w:eastAsia="Times New Roman" w:hAnsi="Times New Roman" w:cs="Times New Roman"/>
          <w:lang w:val="en-US"/>
        </w:rPr>
        <w:t>“</w:t>
      </w:r>
      <w:r w:rsidRPr="002A339C">
        <w:rPr>
          <w:rFonts w:ascii="Times New Roman" w:eastAsia="Times New Roman" w:hAnsi="Times New Roman" w:cs="Times New Roman"/>
          <w:lang w:val="en-GB"/>
        </w:rPr>
        <w:t xml:space="preserve"> Oprire de urgenţă”.</w:t>
      </w:r>
    </w:p>
    <w:p w:rsidR="00E05830" w:rsidRPr="002A339C" w:rsidRDefault="00E05830" w:rsidP="002807EB">
      <w:pPr>
        <w:numPr>
          <w:ilvl w:val="0"/>
          <w:numId w:val="10"/>
        </w:numPr>
        <w:spacing w:after="0" w:line="240" w:lineRule="auto"/>
        <w:ind w:left="360"/>
        <w:jc w:val="both"/>
        <w:rPr>
          <w:rFonts w:ascii="Times New Roman" w:eastAsia="Times New Roman" w:hAnsi="Times New Roman" w:cs="Times New Roman"/>
          <w:lang w:val="en-GB"/>
        </w:rPr>
      </w:pPr>
      <w:r w:rsidRPr="002A339C">
        <w:rPr>
          <w:rFonts w:ascii="Times New Roman" w:eastAsia="Times New Roman" w:hAnsi="Times New Roman" w:cs="Times New Roman"/>
          <w:b/>
          <w:u w:val="single"/>
          <w:lang w:val="en-GB"/>
        </w:rPr>
        <w:t>Controlul  funcţionării instalaţiei de incinerare</w:t>
      </w:r>
      <w:r w:rsidRPr="002A339C">
        <w:rPr>
          <w:rFonts w:ascii="Times New Roman" w:eastAsia="Times New Roman" w:hAnsi="Times New Roman" w:cs="Times New Roman"/>
          <w:lang w:val="en-GB"/>
        </w:rPr>
        <w:t>:</w:t>
      </w:r>
    </w:p>
    <w:p w:rsidR="00E05830" w:rsidRPr="002A339C" w:rsidRDefault="00E05830" w:rsidP="00E37E96">
      <w:pPr>
        <w:spacing w:after="0" w:line="240" w:lineRule="auto"/>
        <w:ind w:left="284"/>
        <w:jc w:val="both"/>
        <w:rPr>
          <w:rFonts w:ascii="Times New Roman" w:eastAsia="Times New Roman" w:hAnsi="Times New Roman" w:cs="Times New Roman"/>
          <w:lang w:val="en-GB"/>
        </w:rPr>
      </w:pPr>
      <w:r w:rsidRPr="00F20478">
        <w:rPr>
          <w:rFonts w:ascii="Times New Roman" w:eastAsia="Times New Roman" w:hAnsi="Times New Roman" w:cs="Times New Roman"/>
          <w:u w:val="single"/>
          <w:lang w:val="en-GB"/>
        </w:rPr>
        <w:t>Controlul sistemelor de alimentare</w:t>
      </w:r>
      <w:r w:rsidRPr="002A339C">
        <w:rPr>
          <w:rFonts w:ascii="Times New Roman" w:eastAsia="Times New Roman" w:hAnsi="Times New Roman" w:cs="Times New Roman"/>
          <w:lang w:val="en-GB"/>
        </w:rPr>
        <w:t>(SA1 + SA2) tip ecluze, pentru alimentarea secventială şi controlată cu deşeuri a celor două camere de incinerare (CI1+CI2) este asigurată prin:</w:t>
      </w:r>
    </w:p>
    <w:p w:rsidR="00E05830" w:rsidRPr="002A339C" w:rsidRDefault="00E05830" w:rsidP="002807EB">
      <w:pPr>
        <w:numPr>
          <w:ilvl w:val="0"/>
          <w:numId w:val="15"/>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pozitie și de actionare ridicare/rotire/deschidere/basculare);</w:t>
      </w:r>
    </w:p>
    <w:p w:rsidR="00E05830" w:rsidRPr="002A339C" w:rsidRDefault="00E05830" w:rsidP="002807EB">
      <w:pPr>
        <w:numPr>
          <w:ilvl w:val="0"/>
          <w:numId w:val="15"/>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senzori  de temperatura (termorezistenta) in capacul ecluzei de alimentare, pentru controlul temperaturii din ecluza;</w:t>
      </w:r>
    </w:p>
    <w:p w:rsidR="00E05830" w:rsidRPr="002A339C" w:rsidRDefault="00E05830" w:rsidP="002807EB">
      <w:pPr>
        <w:numPr>
          <w:ilvl w:val="0"/>
          <w:numId w:val="15"/>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electrovalva pe traseul de apa de la ecluza de alimentare, cu actionare utomată/manual;</w:t>
      </w:r>
    </w:p>
    <w:p w:rsidR="00E05830" w:rsidRPr="002A339C" w:rsidRDefault="00E05830" w:rsidP="002807EB">
      <w:pPr>
        <w:numPr>
          <w:ilvl w:val="0"/>
          <w:numId w:val="15"/>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pozitie pentru împingător deşeuri în camera de incinerare.</w:t>
      </w:r>
    </w:p>
    <w:p w:rsidR="00E05830" w:rsidRPr="002A339C" w:rsidRDefault="00E05830"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Alimentarea instalaţiei de incinerare se realizează la intervale controlate de timp, variabile în funcţie de starea termică a camerelor de incinerare şi de natura deşeurilor. În situaţia în care temperaturile în camerele de incinerare şi/sau în cuvele de alimentare depăşesc valorile admisibile prescrise, alimentarea cu deșeuri este blocată automat.</w:t>
      </w:r>
    </w:p>
    <w:p w:rsidR="00E05830" w:rsidRPr="002A339C" w:rsidRDefault="00E05830" w:rsidP="00F20478">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u w:val="single"/>
          <w:lang w:val="en-GB"/>
        </w:rPr>
        <w:t xml:space="preserve">Controlul functionării camerelor de ardere primară </w:t>
      </w:r>
      <w:r w:rsidRPr="002A339C">
        <w:rPr>
          <w:rFonts w:ascii="Times New Roman" w:eastAsia="Times New Roman" w:hAnsi="Times New Roman" w:cs="Times New Roman"/>
          <w:lang w:val="en-GB"/>
        </w:rPr>
        <w:t xml:space="preserve">este asigurată prin: </w:t>
      </w:r>
    </w:p>
    <w:p w:rsidR="00E05830" w:rsidRPr="002A339C" w:rsidRDefault="00E05830"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temperatură ( termocuple- pentru controlul temperaturii din camerele de ardere cu legatură directă la arzatoare şi  canalele de legatură către camera de postcombustie);</w:t>
      </w:r>
    </w:p>
    <w:p w:rsidR="00E05830" w:rsidRPr="002A339C" w:rsidRDefault="00E05830"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depresiune ( pentru controlul depresiunii pe intrare/ieșire în camerele de incinerare);</w:t>
      </w:r>
    </w:p>
    <w:p w:rsidR="00E05830" w:rsidRPr="002A339C" w:rsidRDefault="00E05830"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poziţie  pentru  şiberele tip ghilotină care separă camerele de incinerare;</w:t>
      </w:r>
    </w:p>
    <w:p w:rsidR="00E05830" w:rsidRPr="002A339C" w:rsidRDefault="00E05830"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poziţie raclet de evacuare cenuşă;</w:t>
      </w:r>
    </w:p>
    <w:p w:rsidR="00E05830" w:rsidRPr="002A339C" w:rsidRDefault="00E05830"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programator automat pentru controlul flacării arzatoarelor;</w:t>
      </w:r>
    </w:p>
    <w:p w:rsidR="00E05830" w:rsidRPr="002A339C" w:rsidRDefault="00E05830" w:rsidP="002807EB">
      <w:pPr>
        <w:numPr>
          <w:ilvl w:val="0"/>
          <w:numId w:val="16"/>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programator automat pentru pornirea racletului de cenuşă;</w:t>
      </w:r>
    </w:p>
    <w:p w:rsidR="00E05830" w:rsidRPr="002A339C" w:rsidRDefault="00E05830" w:rsidP="00F20478">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u w:val="single"/>
          <w:lang w:val="en-GB"/>
        </w:rPr>
        <w:t>Controlul funcţionării camerei de ardere secundară (postcombustie)</w:t>
      </w:r>
      <w:r w:rsidRPr="002A339C">
        <w:rPr>
          <w:rFonts w:ascii="Times New Roman" w:eastAsia="Times New Roman" w:hAnsi="Times New Roman" w:cs="Times New Roman"/>
          <w:lang w:val="en-GB"/>
        </w:rPr>
        <w:t xml:space="preserve"> este asigurată prin: </w:t>
      </w:r>
    </w:p>
    <w:p w:rsidR="00E05830" w:rsidRPr="002A339C" w:rsidRDefault="00E05830" w:rsidP="002807EB">
      <w:pPr>
        <w:numPr>
          <w:ilvl w:val="0"/>
          <w:numId w:val="17"/>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temperatura ( termocuple pe traseele intrare/ieşire, pentru controlul temperaturii gazelor de ardere;</w:t>
      </w:r>
    </w:p>
    <w:p w:rsidR="00E05830" w:rsidRPr="002A339C" w:rsidRDefault="00E05830" w:rsidP="002807EB">
      <w:pPr>
        <w:numPr>
          <w:ilvl w:val="0"/>
          <w:numId w:val="17"/>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senzori de temperatura pentru aerul de racire ; </w:t>
      </w:r>
    </w:p>
    <w:p w:rsidR="00E05830" w:rsidRPr="002A339C" w:rsidRDefault="00E05830" w:rsidP="002807EB">
      <w:pPr>
        <w:numPr>
          <w:ilvl w:val="0"/>
          <w:numId w:val="17"/>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poziţie pentru comanda clapetei de dilutie aer, pentru cazul în care temperatura de ieşire din schimbator spre filtrele cu saci, este mai mare de 160°C.</w:t>
      </w:r>
    </w:p>
    <w:p w:rsidR="00E05830" w:rsidRPr="00712C23" w:rsidRDefault="00E05830" w:rsidP="00712C23">
      <w:pPr>
        <w:spacing w:after="0" w:line="240" w:lineRule="auto"/>
        <w:jc w:val="both"/>
        <w:rPr>
          <w:rFonts w:ascii="Times New Roman" w:eastAsia="Times New Roman" w:hAnsi="Times New Roman" w:cs="Times New Roman"/>
          <w:lang w:val="en-GB"/>
        </w:rPr>
      </w:pPr>
      <w:r w:rsidRPr="00712C23">
        <w:rPr>
          <w:rFonts w:ascii="Times New Roman" w:eastAsia="Times New Roman" w:hAnsi="Times New Roman" w:cs="Times New Roman"/>
          <w:u w:val="single"/>
          <w:lang w:val="en-GB"/>
        </w:rPr>
        <w:lastRenderedPageBreak/>
        <w:t>Controlul funcţionării instalaţiei de epurare a gazelor</w:t>
      </w:r>
      <w:r w:rsidRPr="00712C23">
        <w:rPr>
          <w:rFonts w:ascii="Times New Roman" w:eastAsia="Times New Roman" w:hAnsi="Times New Roman" w:cs="Times New Roman"/>
          <w:lang w:val="en-GB"/>
        </w:rPr>
        <w:t xml:space="preserve"> rezultate şi de evacuare a acestora în atmosferă: </w:t>
      </w:r>
    </w:p>
    <w:p w:rsidR="00E05830" w:rsidRPr="002A339C" w:rsidRDefault="00E05830"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Este complet automatizat şi este asigurat de calculatorul de proces, în funcţie de depresiune şi de compoziţia gazelor arse. Softul de operare  este conceput pe bază de date prestabilite astfel încât, functie de  dozarea substantelor de tratare gaze şi debitele vehiculate, să se asigure randamentul proiectat al instalaţiei si încadrarea emisiilor de poluanţi specifici în valorile maxime admise la evacuarea in atmosfera.</w:t>
      </w:r>
    </w:p>
    <w:p w:rsidR="00E05830" w:rsidRPr="002A339C" w:rsidRDefault="00E05830"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Controlul este asigurat:</w:t>
      </w:r>
    </w:p>
    <w:p w:rsidR="00E05830" w:rsidRPr="002A339C" w:rsidRDefault="00E05830"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u w:val="single"/>
          <w:lang w:val="en-GB"/>
        </w:rPr>
        <w:t>Pe canalul de legatură</w:t>
      </w:r>
      <w:r w:rsidRPr="002A339C">
        <w:rPr>
          <w:rFonts w:ascii="Times New Roman" w:eastAsia="Times New Roman" w:hAnsi="Times New Roman" w:cs="Times New Roman"/>
          <w:lang w:val="en-GB"/>
        </w:rPr>
        <w:t xml:space="preserve"> :</w:t>
      </w:r>
    </w:p>
    <w:p w:rsidR="00E05830" w:rsidRPr="002A339C" w:rsidRDefault="00E05830"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poziţie pentru clapeta de diluţie aer, pentru cazul în care temperatura de ieşire din schimbător spre filtrele cu saci, este mai mare de 160°C. ;</w:t>
      </w:r>
    </w:p>
    <w:p w:rsidR="00E05830" w:rsidRPr="002A339C" w:rsidRDefault="00E05830"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temperatura ( termorezistenţa – controlul teperaturii de intrare în filtrele cu saci).</w:t>
      </w:r>
    </w:p>
    <w:p w:rsidR="00E05830" w:rsidRPr="002A339C" w:rsidRDefault="00E05830"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u w:val="single"/>
          <w:lang w:val="en-GB"/>
        </w:rPr>
        <w:t>La filtrele cu saci</w:t>
      </w:r>
      <w:r w:rsidRPr="002A339C">
        <w:rPr>
          <w:rFonts w:ascii="Times New Roman" w:eastAsia="Times New Roman" w:hAnsi="Times New Roman" w:cs="Times New Roman"/>
          <w:lang w:val="en-GB"/>
        </w:rPr>
        <w:t>:</w:t>
      </w:r>
    </w:p>
    <w:p w:rsidR="00E05830" w:rsidRPr="002A339C" w:rsidRDefault="00E05830"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depresiune intrare/iesire ( pentru controlul depresiunii din filtre);</w:t>
      </w:r>
    </w:p>
    <w:p w:rsidR="00E05830" w:rsidRPr="002A339C" w:rsidRDefault="00E05830"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senzori de presiune pe sacii de filtrare ( comanda secvenţele de scuturare a sacilor);</w:t>
      </w:r>
    </w:p>
    <w:p w:rsidR="00E05830" w:rsidRPr="002A339C" w:rsidRDefault="00E05830"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senzori de pozitie pentru clapeta de evacuare cenusa zburatoare din filtre;</w:t>
      </w:r>
    </w:p>
    <w:p w:rsidR="00E05830" w:rsidRPr="002A339C" w:rsidRDefault="00E05830"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electrovalve pentru scuturarea sacilor; </w:t>
      </w:r>
    </w:p>
    <w:p w:rsidR="00E05830" w:rsidRPr="002A339C" w:rsidRDefault="00E05830" w:rsidP="002807EB">
      <w:pPr>
        <w:numPr>
          <w:ilvl w:val="0"/>
          <w:numId w:val="9"/>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programator automat de purjare.</w:t>
      </w:r>
    </w:p>
    <w:p w:rsidR="00E05830" w:rsidRPr="002A339C" w:rsidRDefault="00E05830"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u w:val="single"/>
          <w:lang w:val="en-GB"/>
        </w:rPr>
        <w:t>Pe exhaustor (ventilator</w:t>
      </w:r>
      <w:r w:rsidRPr="002A339C">
        <w:rPr>
          <w:rFonts w:ascii="Times New Roman" w:eastAsia="Times New Roman" w:hAnsi="Times New Roman" w:cs="Times New Roman"/>
          <w:lang w:val="en-GB"/>
        </w:rPr>
        <w:t>):</w:t>
      </w:r>
    </w:p>
    <w:p w:rsidR="00E05830" w:rsidRPr="002A339C" w:rsidRDefault="00E05830" w:rsidP="00E37E96">
      <w:pPr>
        <w:spacing w:after="0" w:line="240" w:lineRule="auto"/>
        <w:ind w:left="36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w:t>
      </w:r>
      <w:r w:rsidRPr="002A339C">
        <w:rPr>
          <w:rFonts w:ascii="Times New Roman" w:eastAsia="Times New Roman" w:hAnsi="Times New Roman" w:cs="Times New Roman"/>
          <w:lang w:val="en-GB"/>
        </w:rPr>
        <w:tab/>
        <w:t>senzor de depresiune (comandă convertizorul de frecvenţă al exhaustorului/puterea de absorbţie a gazelor de ardere şi transmiterea către coşul de evacuare).</w:t>
      </w:r>
    </w:p>
    <w:p w:rsidR="00E05830" w:rsidRPr="002A339C" w:rsidRDefault="00E05830"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u w:val="single"/>
          <w:lang w:val="en-GB"/>
        </w:rPr>
        <w:t xml:space="preserve"> Pe cosul de evacuare/dispersie</w:t>
      </w:r>
      <w:r w:rsidRPr="002A339C">
        <w:rPr>
          <w:rFonts w:ascii="Times New Roman" w:eastAsia="Times New Roman" w:hAnsi="Times New Roman" w:cs="Times New Roman"/>
          <w:lang w:val="en-GB"/>
        </w:rPr>
        <w:t xml:space="preserve"> : </w:t>
      </w:r>
    </w:p>
    <w:p w:rsidR="00E05830" w:rsidRPr="002A339C" w:rsidRDefault="00E05830" w:rsidP="002807EB">
      <w:pPr>
        <w:numPr>
          <w:ilvl w:val="0"/>
          <w:numId w:val="18"/>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senzor de temperatura (termorezistenta – pentru controlul temperaturii gazelor de ardere evacuate in atmosfera);</w:t>
      </w:r>
    </w:p>
    <w:p w:rsidR="00E05830" w:rsidRPr="002A339C" w:rsidRDefault="00E05830" w:rsidP="002807EB">
      <w:pPr>
        <w:numPr>
          <w:ilvl w:val="0"/>
          <w:numId w:val="18"/>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sonde de absorbtie din curentul de gaze de ardere pentru probele transmise catre analizorul de emisii (analiza continua a emisiilor).</w:t>
      </w:r>
    </w:p>
    <w:p w:rsidR="00E05830" w:rsidRPr="002A339C" w:rsidRDefault="00E05830" w:rsidP="00F20478">
      <w:pPr>
        <w:spacing w:after="0" w:line="240" w:lineRule="auto"/>
        <w:jc w:val="both"/>
        <w:rPr>
          <w:rFonts w:ascii="Times New Roman" w:eastAsia="Times New Roman" w:hAnsi="Times New Roman" w:cs="Times New Roman"/>
          <w:b/>
          <w:lang w:val="en-GB"/>
        </w:rPr>
      </w:pPr>
      <w:r w:rsidRPr="002A339C">
        <w:rPr>
          <w:rFonts w:ascii="Times New Roman" w:eastAsia="Times New Roman" w:hAnsi="Times New Roman" w:cs="Times New Roman"/>
          <w:u w:val="single"/>
          <w:lang w:val="en-GB"/>
        </w:rPr>
        <w:t>Controlul evacuării cenusii</w:t>
      </w:r>
      <w:r w:rsidRPr="002A339C">
        <w:rPr>
          <w:rFonts w:ascii="Times New Roman" w:eastAsia="Times New Roman" w:hAnsi="Times New Roman" w:cs="Times New Roman"/>
          <w:b/>
          <w:lang w:val="en-GB"/>
        </w:rPr>
        <w:t xml:space="preserve">: </w:t>
      </w:r>
    </w:p>
    <w:p w:rsidR="00E05830" w:rsidRPr="002A339C" w:rsidRDefault="00E05830" w:rsidP="002807EB">
      <w:pPr>
        <w:numPr>
          <w:ilvl w:val="0"/>
          <w:numId w:val="19"/>
        </w:numPr>
        <w:spacing w:after="0" w:line="240" w:lineRule="auto"/>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sistemul de evacuare a cenusii este automat si functioneaza pe toata perioada de functionare </w:t>
      </w:r>
      <w:r w:rsidR="00F20478">
        <w:rPr>
          <w:rFonts w:ascii="Times New Roman" w:eastAsia="Times New Roman" w:hAnsi="Times New Roman" w:cs="Times New Roman"/>
          <w:lang w:val="en-GB"/>
        </w:rPr>
        <w:t>a camerelor de ardere  primara).</w:t>
      </w:r>
    </w:p>
    <w:p w:rsidR="00E05830" w:rsidRPr="002A339C" w:rsidRDefault="00E05830" w:rsidP="00E37E96">
      <w:pPr>
        <w:spacing w:after="0" w:line="240" w:lineRule="auto"/>
        <w:rPr>
          <w:rFonts w:ascii="Times New Roman" w:eastAsia="Times New Roman" w:hAnsi="Times New Roman" w:cs="Times New Roman"/>
          <w:u w:val="single"/>
          <w:lang w:val="en-AU" w:eastAsia="ro-RO"/>
        </w:rPr>
      </w:pPr>
      <w:r w:rsidRPr="002A339C">
        <w:rPr>
          <w:rFonts w:ascii="Times New Roman" w:eastAsia="Times New Roman" w:hAnsi="Times New Roman" w:cs="Times New Roman"/>
          <w:b/>
          <w:lang w:val="en-AU" w:eastAsia="ro-RO"/>
        </w:rPr>
        <w:t xml:space="preserve"> </w:t>
      </w:r>
      <w:r w:rsidRPr="002A339C">
        <w:rPr>
          <w:rFonts w:ascii="Times New Roman" w:eastAsia="Times New Roman" w:hAnsi="Times New Roman" w:cs="Times New Roman"/>
          <w:b/>
          <w:u w:val="single"/>
          <w:lang w:val="en-AU" w:eastAsia="ro-RO"/>
        </w:rPr>
        <w:t xml:space="preserve">Valorificarea deseurilor periculoase în instalația de distilare: </w:t>
      </w:r>
    </w:p>
    <w:p w:rsidR="00E05830" w:rsidRPr="002A339C" w:rsidRDefault="00E05830" w:rsidP="00E37E96">
      <w:pPr>
        <w:autoSpaceDE w:val="0"/>
        <w:autoSpaceDN w:val="0"/>
        <w:adjustRightInd w:val="0"/>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Instalatia de distilare are ca scop:</w:t>
      </w:r>
    </w:p>
    <w:p w:rsidR="00E05830" w:rsidRPr="002A339C" w:rsidRDefault="00E05830" w:rsidP="00E37E96">
      <w:pPr>
        <w:autoSpaceDE w:val="0"/>
        <w:autoSpaceDN w:val="0"/>
        <w:adjustRightInd w:val="0"/>
        <w:spacing w:after="0" w:line="240" w:lineRule="auto"/>
        <w:ind w:left="284" w:hanging="284"/>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w:t>
      </w:r>
      <w:r w:rsidRPr="002A339C">
        <w:rPr>
          <w:rFonts w:ascii="Times New Roman" w:eastAsia="Times New Roman" w:hAnsi="Times New Roman" w:cs="Times New Roman"/>
          <w:lang w:val="en-AU" w:eastAsia="ro-RO"/>
        </w:rPr>
        <w:tab/>
        <w:t>valorificarea energiei termice reziduale continuta în aerul cald recuperat de la agregatele termice componente ale instalației de incinerare;</w:t>
      </w:r>
    </w:p>
    <w:p w:rsidR="00E05830" w:rsidRPr="002A339C" w:rsidRDefault="00E05830" w:rsidP="00E37E96">
      <w:pPr>
        <w:autoSpaceDE w:val="0"/>
        <w:autoSpaceDN w:val="0"/>
        <w:adjustRightInd w:val="0"/>
        <w:spacing w:after="0" w:line="240" w:lineRule="auto"/>
        <w:ind w:left="284" w:hanging="284"/>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w:t>
      </w:r>
      <w:r w:rsidRPr="002A339C">
        <w:rPr>
          <w:rFonts w:ascii="Times New Roman" w:eastAsia="Times New Roman" w:hAnsi="Times New Roman" w:cs="Times New Roman"/>
          <w:lang w:val="en-AU" w:eastAsia="ro-RO"/>
        </w:rPr>
        <w:tab/>
        <w:t>distilarea unor solutii/emulsii provenite din activitati industriale, care contin uleiuri si solventi in mediu apos, cu urme sau mici continuturi de substante solide (metale grele, pulberi, etc), in scopul separarii componentelor volatile din mediul apos de baza si condensarii acestora controlat (ceea ce conduce la reducerea volumului fractiei de deseuri ce se va trimite la incinerare)</w:t>
      </w:r>
    </w:p>
    <w:p w:rsidR="00E05830" w:rsidRPr="002A339C" w:rsidRDefault="00E05830" w:rsidP="00E37E96">
      <w:pPr>
        <w:autoSpaceDE w:val="0"/>
        <w:autoSpaceDN w:val="0"/>
        <w:adjustRightInd w:val="0"/>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 xml:space="preserve">Procesul tehnologic se desfasoara in 3 linii de distilare, care pot functiona simultan sau alternative. </w:t>
      </w:r>
    </w:p>
    <w:p w:rsidR="00E05830" w:rsidRPr="002A339C" w:rsidRDefault="00E05830" w:rsidP="00E37E96">
      <w:pPr>
        <w:autoSpaceDE w:val="0"/>
        <w:autoSpaceDN w:val="0"/>
        <w:adjustRightInd w:val="0"/>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Blazurile de distilare rezultate se elimină ulterior prin  incinerare. Fractiile volatile utile (de ex. solventi, uleiuri) sunt colectate si comercializate către terţe societăţ autorizate în vederea valorificării finale. Apa distilată colectată se stochează, se analizeaza si dupa ce se constata incadrarea in limitele NTPA 002/2005 se evacueaza, prin intermediul retelei de canalizare din incinta, la reteaua de canalizare a mun. Iasi.</w:t>
      </w:r>
    </w:p>
    <w:p w:rsidR="00712C23" w:rsidRPr="002A339C" w:rsidRDefault="00712C23" w:rsidP="00712C23">
      <w:pPr>
        <w:tabs>
          <w:tab w:val="left" w:pos="1080"/>
        </w:tabs>
        <w:autoSpaceDE w:val="0"/>
        <w:autoSpaceDN w:val="0"/>
        <w:adjustRightInd w:val="0"/>
        <w:spacing w:after="0" w:line="240" w:lineRule="auto"/>
        <w:ind w:right="-486"/>
        <w:jc w:val="both"/>
        <w:rPr>
          <w:rFonts w:ascii="Times New Roman" w:eastAsia="Times New Roman" w:hAnsi="Times New Roman" w:cs="Times New Roman"/>
          <w:b/>
          <w:bCs/>
          <w:iCs/>
          <w:u w:val="single"/>
          <w:lang w:val="en-AU" w:eastAsia="ro-RO"/>
        </w:rPr>
      </w:pPr>
      <w:r w:rsidRPr="002A339C">
        <w:rPr>
          <w:rFonts w:ascii="Times New Roman" w:eastAsia="Times New Roman" w:hAnsi="Times New Roman" w:cs="Times New Roman"/>
          <w:b/>
          <w:bCs/>
          <w:iCs/>
          <w:u w:val="single"/>
          <w:lang w:val="en-AU" w:eastAsia="ro-RO"/>
        </w:rPr>
        <w:t xml:space="preserve">Descrierea activitatilor non-IPPC   </w:t>
      </w:r>
    </w:p>
    <w:p w:rsidR="00712C23" w:rsidRPr="002A339C" w:rsidRDefault="00712C23" w:rsidP="002807EB">
      <w:pPr>
        <w:widowControl w:val="0"/>
        <w:numPr>
          <w:ilvl w:val="0"/>
          <w:numId w:val="42"/>
        </w:numPr>
        <w:spacing w:after="0" w:line="240" w:lineRule="auto"/>
        <w:ind w:right="-486"/>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3811(9002*; 9003*) : Colectarea deşeurilor nepericuloase;</w:t>
      </w:r>
    </w:p>
    <w:p w:rsidR="00712C23" w:rsidRPr="002A339C" w:rsidRDefault="00712C23" w:rsidP="002807EB">
      <w:pPr>
        <w:widowControl w:val="0"/>
        <w:numPr>
          <w:ilvl w:val="0"/>
          <w:numId w:val="42"/>
        </w:numPr>
        <w:spacing w:after="0" w:line="240" w:lineRule="auto"/>
        <w:ind w:right="-486"/>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3812 (9002*): Colectarea deşeurilor periculoase;</w:t>
      </w:r>
    </w:p>
    <w:p w:rsidR="00712C23" w:rsidRPr="002A339C" w:rsidRDefault="00712C23" w:rsidP="002807EB">
      <w:pPr>
        <w:widowControl w:val="0"/>
        <w:numPr>
          <w:ilvl w:val="0"/>
          <w:numId w:val="42"/>
        </w:numPr>
        <w:spacing w:after="0" w:line="240" w:lineRule="auto"/>
        <w:ind w:right="-486"/>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4677(5157): Comerţ cu ridicata al deşeurilor şi resturilor;</w:t>
      </w:r>
    </w:p>
    <w:p w:rsidR="00712C23" w:rsidRPr="002A339C" w:rsidRDefault="00712C23" w:rsidP="002807EB">
      <w:pPr>
        <w:widowControl w:val="0"/>
        <w:numPr>
          <w:ilvl w:val="0"/>
          <w:numId w:val="42"/>
        </w:numPr>
        <w:spacing w:after="0" w:line="240" w:lineRule="auto"/>
        <w:ind w:right="-486"/>
        <w:jc w:val="both"/>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52106312):  Depozitări;</w:t>
      </w:r>
    </w:p>
    <w:p w:rsidR="00712C23" w:rsidRPr="002A339C" w:rsidRDefault="00712C23" w:rsidP="002807EB">
      <w:pPr>
        <w:widowControl w:val="0"/>
        <w:numPr>
          <w:ilvl w:val="0"/>
          <w:numId w:val="42"/>
        </w:numPr>
        <w:tabs>
          <w:tab w:val="left" w:pos="1080"/>
          <w:tab w:val="left" w:pos="1843"/>
        </w:tabs>
        <w:autoSpaceDE w:val="0"/>
        <w:autoSpaceDN w:val="0"/>
        <w:adjustRightInd w:val="0"/>
        <w:spacing w:after="0" w:line="240" w:lineRule="auto"/>
        <w:ind w:right="-486"/>
        <w:jc w:val="both"/>
        <w:rPr>
          <w:rFonts w:ascii="Times New Roman" w:eastAsia="Times New Roman" w:hAnsi="Times New Roman" w:cs="Times New Roman"/>
          <w:b/>
          <w:bCs/>
          <w:iCs/>
          <w:u w:val="single"/>
          <w:lang w:val="en-AU" w:eastAsia="ro-RO"/>
        </w:rPr>
      </w:pPr>
      <w:r w:rsidRPr="002A339C">
        <w:rPr>
          <w:rFonts w:ascii="Times New Roman" w:eastAsia="Times New Roman" w:hAnsi="Times New Roman" w:cs="Times New Roman"/>
          <w:lang w:val="en-AU" w:eastAsia="ro-RO"/>
        </w:rPr>
        <w:t>5224(6311):  Manipulări.</w:t>
      </w:r>
    </w:p>
    <w:p w:rsidR="00712C23" w:rsidRPr="002A339C" w:rsidRDefault="00712C23" w:rsidP="00712C23">
      <w:pPr>
        <w:pStyle w:val="ListParagraph"/>
        <w:tabs>
          <w:tab w:val="left" w:pos="0"/>
        </w:tabs>
        <w:autoSpaceDE w:val="0"/>
        <w:autoSpaceDN w:val="0"/>
        <w:adjustRightInd w:val="0"/>
        <w:spacing w:after="0" w:line="240" w:lineRule="auto"/>
        <w:ind w:left="0"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
          <w:bCs/>
          <w:iCs/>
          <w:u w:val="single"/>
          <w:lang w:val="en-AU" w:eastAsia="ro-RO"/>
        </w:rPr>
        <w:t>Activitatea de colectare a deşeurilor periculoase şi nepericuloase</w:t>
      </w:r>
      <w:r w:rsidRPr="002A339C">
        <w:rPr>
          <w:rFonts w:ascii="Times New Roman" w:eastAsia="Times New Roman" w:hAnsi="Times New Roman" w:cs="Times New Roman"/>
          <w:lang w:val="en-AU" w:eastAsia="ro-RO"/>
        </w:rPr>
        <w:t xml:space="preserve">: </w:t>
      </w:r>
      <w:r w:rsidRPr="002A339C">
        <w:rPr>
          <w:rFonts w:ascii="Times New Roman" w:eastAsia="Times New Roman" w:hAnsi="Times New Roman" w:cs="Times New Roman"/>
          <w:bCs/>
          <w:iCs/>
          <w:lang w:val="en-AU" w:eastAsia="ro-RO"/>
        </w:rPr>
        <w:t xml:space="preserve">se desfăşoară cu autovehicule autorizate ADR, cu respectarea prevederilor HG nr.1061/2008 privind transportul deşeurilor periculoase şi nepericuloase pe teritoriul Romaniei şi a legislaţiei subsecvente.  </w:t>
      </w:r>
    </w:p>
    <w:p w:rsidR="00712C23" w:rsidRPr="002A339C" w:rsidRDefault="00712C23" w:rsidP="00712C23">
      <w:pPr>
        <w:tabs>
          <w:tab w:val="left" w:pos="1080"/>
        </w:tabs>
        <w:autoSpaceDE w:val="0"/>
        <w:autoSpaceDN w:val="0"/>
        <w:adjustRightInd w:val="0"/>
        <w:spacing w:after="0" w:line="240" w:lineRule="auto"/>
        <w:ind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Fiecare transport de deşeuri periculoase va fi însoţit de un formular de expediţie/transport care va  conţine urmatoarele date şi informaţii:</w:t>
      </w:r>
    </w:p>
    <w:p w:rsidR="00712C23" w:rsidRPr="002A339C" w:rsidRDefault="00712C23" w:rsidP="00712C23">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denumirea deşeurilor, codificarea acestora conform prevederilor HG nr. 856/2002;</w:t>
      </w:r>
    </w:p>
    <w:p w:rsidR="00712C23" w:rsidRPr="002A339C" w:rsidRDefault="00712C23" w:rsidP="00712C23">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numărul formularului de aprobare a transportului;</w:t>
      </w:r>
    </w:p>
    <w:p w:rsidR="00712C23" w:rsidRPr="002A339C" w:rsidRDefault="00712C23" w:rsidP="00712C23">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numele si adresa expeditorului/ transportatorului/ destinatarului;</w:t>
      </w:r>
    </w:p>
    <w:p w:rsidR="00712C23" w:rsidRPr="002A339C" w:rsidRDefault="00712C23" w:rsidP="00712C23">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cantitatea deşeurilor transportate;</w:t>
      </w:r>
    </w:p>
    <w:p w:rsidR="00712C23" w:rsidRPr="002A339C" w:rsidRDefault="00712C23" w:rsidP="00712C23">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data preluării deşeurilor;</w:t>
      </w:r>
      <w:r w:rsidRPr="002A339C">
        <w:rPr>
          <w:rFonts w:ascii="Times New Roman" w:eastAsia="Times New Roman" w:hAnsi="Times New Roman" w:cs="Times New Roman"/>
          <w:bCs/>
          <w:iCs/>
          <w:lang w:val="en-AU" w:eastAsia="ro-RO"/>
        </w:rPr>
        <w:tab/>
      </w:r>
      <w:r w:rsidRPr="002A339C">
        <w:rPr>
          <w:rFonts w:ascii="Times New Roman" w:eastAsia="Times New Roman" w:hAnsi="Times New Roman" w:cs="Times New Roman"/>
          <w:bCs/>
          <w:iCs/>
          <w:lang w:val="en-AU" w:eastAsia="ro-RO"/>
        </w:rPr>
        <w:tab/>
      </w:r>
    </w:p>
    <w:p w:rsidR="00712C23" w:rsidRPr="002A339C" w:rsidRDefault="00712C23" w:rsidP="00712C23">
      <w:pPr>
        <w:numPr>
          <w:ilvl w:val="0"/>
          <w:numId w:val="7"/>
        </w:numPr>
        <w:tabs>
          <w:tab w:val="left" w:pos="1080"/>
        </w:tabs>
        <w:autoSpaceDE w:val="0"/>
        <w:autoSpaceDN w:val="0"/>
        <w:adjustRightInd w:val="0"/>
        <w:spacing w:after="0" w:line="240" w:lineRule="auto"/>
        <w:ind w:left="0" w:right="9" w:firstLine="720"/>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tipul si licenţa mijloacelor de transport.</w:t>
      </w:r>
    </w:p>
    <w:p w:rsidR="00712C23" w:rsidRPr="002A339C" w:rsidRDefault="00712C23" w:rsidP="00712C23">
      <w:pPr>
        <w:tabs>
          <w:tab w:val="left" w:pos="1080"/>
        </w:tabs>
        <w:autoSpaceDE w:val="0"/>
        <w:autoSpaceDN w:val="0"/>
        <w:adjustRightInd w:val="0"/>
        <w:spacing w:after="0" w:line="240" w:lineRule="auto"/>
        <w:ind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lastRenderedPageBreak/>
        <w:t>Colectarea, transportul şi stocarea deşeurilor periculoase se va realiza, conform prevederilor Legii nr. 211/2011 privind regimul deşeurilor, separat, pe diferitele categorii de deşeuri, în funcţie de proprietăţile fizico-chimice, de compatibilităţi şi de natura substanţelor de stingere care pot fi utilizate pentru fiecare categorie de deşeuri în caz de incendiu, astfel încât să se poată asigura un grad ridicat de protecţie a mediului şi a sănătăţii populaţiei.</w:t>
      </w:r>
    </w:p>
    <w:p w:rsidR="00712C23" w:rsidRPr="002A339C" w:rsidRDefault="00712C23" w:rsidP="00712C23">
      <w:pPr>
        <w:tabs>
          <w:tab w:val="left" w:pos="1080"/>
        </w:tabs>
        <w:autoSpaceDE w:val="0"/>
        <w:autoSpaceDN w:val="0"/>
        <w:adjustRightInd w:val="0"/>
        <w:spacing w:after="0" w:line="240" w:lineRule="auto"/>
        <w:ind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 xml:space="preserve">Transportul deşeurilor  preluate de la generatori în vederea stocării temporare la punctul de lucru  se va realiza numai cu operatori de transport autorizaţi. </w:t>
      </w:r>
    </w:p>
    <w:p w:rsidR="00712C23" w:rsidRDefault="00712C23" w:rsidP="00712C23">
      <w:pPr>
        <w:tabs>
          <w:tab w:val="left" w:pos="1080"/>
        </w:tabs>
        <w:autoSpaceDE w:val="0"/>
        <w:autoSpaceDN w:val="0"/>
        <w:adjustRightInd w:val="0"/>
        <w:spacing w:after="0" w:line="240" w:lineRule="auto"/>
        <w:ind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Cs/>
          <w:iCs/>
          <w:lang w:val="en-AU" w:eastAsia="ro-RO"/>
        </w:rPr>
        <w:t>Titularul activităţii va asigura eliminarea/ valorificare în totalitate a deşeurilor periculoase şi nepericuloase preluate d</w:t>
      </w:r>
      <w:r>
        <w:rPr>
          <w:rFonts w:ascii="Times New Roman" w:eastAsia="Times New Roman" w:hAnsi="Times New Roman" w:cs="Times New Roman"/>
          <w:bCs/>
          <w:iCs/>
          <w:lang w:val="en-AU" w:eastAsia="ro-RO"/>
        </w:rPr>
        <w:t>e la generatori ( producători).</w:t>
      </w:r>
    </w:p>
    <w:p w:rsidR="00712C23" w:rsidRDefault="00712C23" w:rsidP="00712C23">
      <w:pPr>
        <w:pStyle w:val="ListParagraph"/>
        <w:autoSpaceDE w:val="0"/>
        <w:autoSpaceDN w:val="0"/>
        <w:adjustRightInd w:val="0"/>
        <w:spacing w:after="0" w:line="240" w:lineRule="auto"/>
        <w:ind w:left="0" w:right="9"/>
        <w:jc w:val="both"/>
        <w:rPr>
          <w:rFonts w:ascii="Times New Roman" w:eastAsia="Times New Roman" w:hAnsi="Times New Roman" w:cs="Times New Roman"/>
          <w:bCs/>
          <w:iCs/>
          <w:lang w:val="en-AU" w:eastAsia="ro-RO"/>
        </w:rPr>
      </w:pPr>
      <w:r w:rsidRPr="002A339C">
        <w:rPr>
          <w:rFonts w:ascii="Times New Roman" w:eastAsia="Times New Roman" w:hAnsi="Times New Roman" w:cs="Times New Roman"/>
          <w:b/>
          <w:bCs/>
          <w:iCs/>
          <w:u w:val="single"/>
          <w:lang w:val="en-AU" w:eastAsia="ro-RO"/>
        </w:rPr>
        <w:t xml:space="preserve">Activitatea de comerţ cu ridicata a deşeurilor şi </w:t>
      </w:r>
      <w:r w:rsidRPr="007E0A6B">
        <w:rPr>
          <w:rFonts w:ascii="Times New Roman" w:eastAsia="Times New Roman" w:hAnsi="Times New Roman" w:cs="Times New Roman"/>
          <w:b/>
          <w:bCs/>
          <w:iCs/>
          <w:u w:val="single"/>
          <w:lang w:val="en-AU" w:eastAsia="ro-RO"/>
        </w:rPr>
        <w:t>resturilor</w:t>
      </w:r>
      <w:r w:rsidRPr="007E0A6B">
        <w:rPr>
          <w:rFonts w:ascii="Times New Roman" w:eastAsia="Times New Roman" w:hAnsi="Times New Roman" w:cs="Times New Roman"/>
          <w:bCs/>
          <w:iCs/>
          <w:lang w:val="en-AU" w:eastAsia="ro-RO"/>
        </w:rPr>
        <w:t xml:space="preserve"> </w:t>
      </w:r>
      <w:r w:rsidRPr="007E0A6B">
        <w:rPr>
          <w:rFonts w:ascii="Times New Roman" w:hAnsi="Times New Roman" w:cs="Times New Roman"/>
          <w:b/>
          <w:bCs/>
          <w:iCs/>
        </w:rPr>
        <w:t>(CAEN 4677)</w:t>
      </w:r>
      <w:r w:rsidRPr="007E0A6B">
        <w:rPr>
          <w:rFonts w:ascii="Times New Roman" w:hAnsi="Times New Roman" w:cs="Times New Roman"/>
          <w:bCs/>
          <w:iCs/>
        </w:rPr>
        <w:t xml:space="preserve"> </w:t>
      </w:r>
      <w:r w:rsidRPr="007E0A6B">
        <w:rPr>
          <w:rFonts w:ascii="Times New Roman" w:eastAsia="Times New Roman" w:hAnsi="Times New Roman" w:cs="Times New Roman"/>
          <w:bCs/>
          <w:iCs/>
          <w:lang w:val="en-AU" w:eastAsia="ro-RO"/>
        </w:rPr>
        <w:t>se</w:t>
      </w:r>
      <w:r>
        <w:rPr>
          <w:rFonts w:ascii="Times New Roman" w:eastAsia="Times New Roman" w:hAnsi="Times New Roman" w:cs="Times New Roman"/>
          <w:bCs/>
          <w:iCs/>
          <w:lang w:val="en-AU" w:eastAsia="ro-RO"/>
        </w:rPr>
        <w:t xml:space="preserve"> referă </w:t>
      </w:r>
      <w:r w:rsidRPr="007E0A6B">
        <w:rPr>
          <w:rFonts w:ascii="Times New Roman" w:eastAsia="Times New Roman" w:hAnsi="Times New Roman" w:cs="Times New Roman"/>
          <w:bCs/>
          <w:iCs/>
          <w:lang w:val="en-AU" w:eastAsia="ro-RO"/>
        </w:rPr>
        <w:t>la acele deseuri care pot fi recuperate</w:t>
      </w:r>
      <w:r>
        <w:rPr>
          <w:rFonts w:ascii="Times New Roman" w:eastAsia="Times New Roman" w:hAnsi="Times New Roman" w:cs="Times New Roman"/>
          <w:bCs/>
          <w:iCs/>
          <w:lang w:val="en-AU" w:eastAsia="ro-RO"/>
        </w:rPr>
        <w:t xml:space="preserve"> si valorificate prin terti,</w:t>
      </w:r>
      <w:r w:rsidRPr="007E0A6B">
        <w:rPr>
          <w:rFonts w:ascii="Times New Roman" w:eastAsia="Times New Roman" w:hAnsi="Times New Roman" w:cs="Times New Roman"/>
          <w:bCs/>
          <w:iCs/>
          <w:lang w:val="en-AU" w:eastAsia="ro-RO"/>
        </w:rPr>
        <w:t xml:space="preserve"> respectând prevederile Legii nr.211/2011.</w:t>
      </w:r>
    </w:p>
    <w:p w:rsidR="00712C23" w:rsidRPr="007E0A6B" w:rsidRDefault="00712C23" w:rsidP="00712C23">
      <w:pPr>
        <w:tabs>
          <w:tab w:val="left" w:pos="1080"/>
        </w:tabs>
        <w:spacing w:after="0" w:line="240" w:lineRule="auto"/>
        <w:ind w:right="9"/>
        <w:jc w:val="both"/>
        <w:outlineLvl w:val="0"/>
        <w:rPr>
          <w:rFonts w:ascii="Times New Roman" w:eastAsia="Times New Roman" w:hAnsi="Times New Roman" w:cs="Times New Roman"/>
          <w:color w:val="000000"/>
          <w:spacing w:val="2"/>
          <w:lang w:eastAsia="ro-RO"/>
        </w:rPr>
      </w:pPr>
      <w:r w:rsidRPr="007E0A6B">
        <w:rPr>
          <w:rFonts w:ascii="Times New Roman" w:hAnsi="Times New Roman" w:cs="Times New Roman"/>
          <w:b/>
          <w:bCs/>
          <w:iCs/>
          <w:u w:val="single"/>
        </w:rPr>
        <w:t>Activitatea de depozitare</w:t>
      </w:r>
      <w:r w:rsidRPr="007E0A6B">
        <w:rPr>
          <w:rFonts w:ascii="Times New Roman" w:hAnsi="Times New Roman" w:cs="Times New Roman"/>
          <w:b/>
          <w:bCs/>
          <w:iCs/>
        </w:rPr>
        <w:t xml:space="preserve"> (CAEN 5210)</w:t>
      </w:r>
      <w:r w:rsidRPr="007E0A6B">
        <w:rPr>
          <w:rFonts w:ascii="Times New Roman" w:hAnsi="Times New Roman" w:cs="Times New Roman"/>
          <w:bCs/>
          <w:iCs/>
        </w:rPr>
        <w:t xml:space="preserve"> se desfasoara in 2 depozite si statia de pregatire deseuri, in principal ca etapa preliminara pregatirii deseurilor pentru incinerare si distilare</w:t>
      </w:r>
      <w:r>
        <w:rPr>
          <w:rFonts w:ascii="Times New Roman" w:hAnsi="Times New Roman" w:cs="Times New Roman"/>
          <w:bCs/>
          <w:iCs/>
        </w:rPr>
        <w:t>.</w:t>
      </w:r>
      <w:r w:rsidRPr="007E0A6B">
        <w:rPr>
          <w:rFonts w:ascii="Times New Roman" w:eastAsia="Times New Roman" w:hAnsi="Times New Roman" w:cs="Times New Roman"/>
          <w:color w:val="000000"/>
          <w:spacing w:val="1"/>
          <w:lang w:eastAsia="ro-RO"/>
        </w:rPr>
        <w:t xml:space="preserve"> D</w:t>
      </w:r>
      <w:r w:rsidRPr="007E0A6B">
        <w:rPr>
          <w:rFonts w:ascii="Times New Roman" w:eastAsia="Times New Roman" w:hAnsi="Times New Roman" w:cs="Times New Roman"/>
          <w:color w:val="000000"/>
          <w:lang w:eastAsia="ro-RO"/>
        </w:rPr>
        <w:t>es</w:t>
      </w:r>
      <w:r w:rsidRPr="007E0A6B">
        <w:rPr>
          <w:rFonts w:ascii="Times New Roman" w:eastAsia="Times New Roman" w:hAnsi="Times New Roman" w:cs="Times New Roman"/>
          <w:color w:val="000000"/>
          <w:spacing w:val="1"/>
          <w:lang w:eastAsia="ro-RO"/>
        </w:rPr>
        <w:t>eu</w:t>
      </w:r>
      <w:r w:rsidRPr="007E0A6B">
        <w:rPr>
          <w:rFonts w:ascii="Times New Roman" w:eastAsia="Times New Roman" w:hAnsi="Times New Roman" w:cs="Times New Roman"/>
          <w:color w:val="000000"/>
          <w:lang w:eastAsia="ro-RO"/>
        </w:rPr>
        <w:t>r</w:t>
      </w:r>
      <w:r w:rsidRPr="007E0A6B">
        <w:rPr>
          <w:rFonts w:ascii="Times New Roman" w:eastAsia="Times New Roman" w:hAnsi="Times New Roman" w:cs="Times New Roman"/>
          <w:color w:val="000000"/>
          <w:spacing w:val="-2"/>
          <w:lang w:eastAsia="ro-RO"/>
        </w:rPr>
        <w:t>i</w:t>
      </w:r>
      <w:r w:rsidRPr="007E0A6B">
        <w:rPr>
          <w:rFonts w:ascii="Times New Roman" w:eastAsia="Times New Roman" w:hAnsi="Times New Roman" w:cs="Times New Roman"/>
          <w:color w:val="000000"/>
          <w:lang w:eastAsia="ro-RO"/>
        </w:rPr>
        <w:t>le</w:t>
      </w:r>
      <w:r w:rsidRPr="007E0A6B">
        <w:rPr>
          <w:rFonts w:ascii="Times New Roman" w:eastAsia="Times New Roman" w:hAnsi="Times New Roman" w:cs="Times New Roman"/>
          <w:color w:val="000000"/>
          <w:spacing w:val="16"/>
          <w:lang w:eastAsia="ro-RO"/>
        </w:rPr>
        <w:t xml:space="preserve"> </w:t>
      </w:r>
      <w:r w:rsidRPr="007E0A6B">
        <w:rPr>
          <w:rFonts w:ascii="Times New Roman" w:eastAsia="Times New Roman" w:hAnsi="Times New Roman" w:cs="Times New Roman"/>
          <w:color w:val="000000"/>
          <w:spacing w:val="-2"/>
          <w:lang w:eastAsia="ro-RO"/>
        </w:rPr>
        <w:t>a</w:t>
      </w:r>
      <w:r w:rsidRPr="007E0A6B">
        <w:rPr>
          <w:rFonts w:ascii="Times New Roman" w:eastAsia="Times New Roman" w:hAnsi="Times New Roman" w:cs="Times New Roman"/>
          <w:color w:val="000000"/>
          <w:spacing w:val="-1"/>
          <w:lang w:eastAsia="ro-RO"/>
        </w:rPr>
        <w:t>p</w:t>
      </w:r>
      <w:r w:rsidRPr="007E0A6B">
        <w:rPr>
          <w:rFonts w:ascii="Times New Roman" w:eastAsia="Times New Roman" w:hAnsi="Times New Roman" w:cs="Times New Roman"/>
          <w:color w:val="000000"/>
          <w:lang w:eastAsia="ro-RO"/>
        </w:rPr>
        <w:t>r</w:t>
      </w:r>
      <w:r w:rsidRPr="007E0A6B">
        <w:rPr>
          <w:rFonts w:ascii="Times New Roman" w:eastAsia="Times New Roman" w:hAnsi="Times New Roman" w:cs="Times New Roman"/>
          <w:color w:val="000000"/>
          <w:spacing w:val="1"/>
          <w:lang w:eastAsia="ro-RO"/>
        </w:rPr>
        <w:t>o</w:t>
      </w:r>
      <w:r w:rsidRPr="007E0A6B">
        <w:rPr>
          <w:rFonts w:ascii="Times New Roman" w:eastAsia="Times New Roman" w:hAnsi="Times New Roman" w:cs="Times New Roman"/>
          <w:color w:val="000000"/>
          <w:lang w:eastAsia="ro-RO"/>
        </w:rPr>
        <w:t>vi</w:t>
      </w:r>
      <w:r w:rsidRPr="007E0A6B">
        <w:rPr>
          <w:rFonts w:ascii="Times New Roman" w:eastAsia="Times New Roman" w:hAnsi="Times New Roman" w:cs="Times New Roman"/>
          <w:color w:val="000000"/>
          <w:spacing w:val="1"/>
          <w:lang w:eastAsia="ro-RO"/>
        </w:rPr>
        <w:t>z</w:t>
      </w:r>
      <w:r w:rsidRPr="007E0A6B">
        <w:rPr>
          <w:rFonts w:ascii="Times New Roman" w:eastAsia="Times New Roman" w:hAnsi="Times New Roman" w:cs="Times New Roman"/>
          <w:color w:val="000000"/>
          <w:lang w:eastAsia="ro-RO"/>
        </w:rPr>
        <w:t>i</w:t>
      </w:r>
      <w:r w:rsidRPr="007E0A6B">
        <w:rPr>
          <w:rFonts w:ascii="Times New Roman" w:eastAsia="Times New Roman" w:hAnsi="Times New Roman" w:cs="Times New Roman"/>
          <w:color w:val="000000"/>
          <w:spacing w:val="-2"/>
          <w:lang w:eastAsia="ro-RO"/>
        </w:rPr>
        <w:t>o</w:t>
      </w:r>
      <w:r w:rsidRPr="007E0A6B">
        <w:rPr>
          <w:rFonts w:ascii="Times New Roman" w:eastAsia="Times New Roman" w:hAnsi="Times New Roman" w:cs="Times New Roman"/>
          <w:color w:val="000000"/>
          <w:spacing w:val="1"/>
          <w:lang w:eastAsia="ro-RO"/>
        </w:rPr>
        <w:t>n</w:t>
      </w:r>
      <w:r w:rsidRPr="007E0A6B">
        <w:rPr>
          <w:rFonts w:ascii="Times New Roman" w:eastAsia="Times New Roman" w:hAnsi="Times New Roman" w:cs="Times New Roman"/>
          <w:color w:val="000000"/>
          <w:lang w:eastAsia="ro-RO"/>
        </w:rPr>
        <w:t>a</w:t>
      </w:r>
      <w:r w:rsidRPr="007E0A6B">
        <w:rPr>
          <w:rFonts w:ascii="Times New Roman" w:eastAsia="Times New Roman" w:hAnsi="Times New Roman" w:cs="Times New Roman"/>
          <w:color w:val="000000"/>
          <w:spacing w:val="1"/>
          <w:lang w:eastAsia="ro-RO"/>
        </w:rPr>
        <w:t>t</w:t>
      </w:r>
      <w:r w:rsidRPr="007E0A6B">
        <w:rPr>
          <w:rFonts w:ascii="Times New Roman" w:eastAsia="Times New Roman" w:hAnsi="Times New Roman" w:cs="Times New Roman"/>
          <w:color w:val="000000"/>
          <w:lang w:eastAsia="ro-RO"/>
        </w:rPr>
        <w:t>e s</w:t>
      </w:r>
      <w:r w:rsidRPr="007E0A6B">
        <w:rPr>
          <w:rFonts w:ascii="Times New Roman" w:eastAsia="Times New Roman" w:hAnsi="Times New Roman" w:cs="Times New Roman"/>
          <w:color w:val="000000"/>
          <w:spacing w:val="1"/>
          <w:lang w:eastAsia="ro-RO"/>
        </w:rPr>
        <w:t>u</w:t>
      </w:r>
      <w:r w:rsidRPr="007E0A6B">
        <w:rPr>
          <w:rFonts w:ascii="Times New Roman" w:eastAsia="Times New Roman" w:hAnsi="Times New Roman" w:cs="Times New Roman"/>
          <w:color w:val="000000"/>
          <w:spacing w:val="-1"/>
          <w:lang w:eastAsia="ro-RO"/>
        </w:rPr>
        <w:t>n</w:t>
      </w:r>
      <w:r w:rsidRPr="007E0A6B">
        <w:rPr>
          <w:rFonts w:ascii="Times New Roman" w:eastAsia="Times New Roman" w:hAnsi="Times New Roman" w:cs="Times New Roman"/>
          <w:color w:val="000000"/>
          <w:lang w:eastAsia="ro-RO"/>
        </w:rPr>
        <w:t>t</w:t>
      </w:r>
      <w:r w:rsidRPr="007E0A6B">
        <w:rPr>
          <w:rFonts w:ascii="Times New Roman" w:eastAsia="Times New Roman" w:hAnsi="Times New Roman" w:cs="Times New Roman"/>
          <w:color w:val="000000"/>
          <w:spacing w:val="16"/>
          <w:lang w:eastAsia="ro-RO"/>
        </w:rPr>
        <w:t xml:space="preserve"> </w:t>
      </w:r>
      <w:r w:rsidRPr="007E0A6B">
        <w:rPr>
          <w:rFonts w:ascii="Times New Roman" w:eastAsia="Times New Roman" w:hAnsi="Times New Roman" w:cs="Times New Roman"/>
          <w:color w:val="000000"/>
          <w:lang w:eastAsia="ro-RO"/>
        </w:rPr>
        <w:t>s</w:t>
      </w:r>
      <w:r w:rsidRPr="007E0A6B">
        <w:rPr>
          <w:rFonts w:ascii="Times New Roman" w:eastAsia="Times New Roman" w:hAnsi="Times New Roman" w:cs="Times New Roman"/>
          <w:color w:val="000000"/>
          <w:spacing w:val="-1"/>
          <w:lang w:eastAsia="ro-RO"/>
        </w:rPr>
        <w:t>t</w:t>
      </w:r>
      <w:r w:rsidRPr="007E0A6B">
        <w:rPr>
          <w:rFonts w:ascii="Times New Roman" w:eastAsia="Times New Roman" w:hAnsi="Times New Roman" w:cs="Times New Roman"/>
          <w:color w:val="000000"/>
          <w:lang w:eastAsia="ro-RO"/>
        </w:rPr>
        <w:t>oca</w:t>
      </w:r>
      <w:r w:rsidRPr="007E0A6B">
        <w:rPr>
          <w:rFonts w:ascii="Times New Roman" w:eastAsia="Times New Roman" w:hAnsi="Times New Roman" w:cs="Times New Roman"/>
          <w:color w:val="000000"/>
          <w:spacing w:val="1"/>
          <w:lang w:eastAsia="ro-RO"/>
        </w:rPr>
        <w:t>t</w:t>
      </w:r>
      <w:r w:rsidRPr="007E0A6B">
        <w:rPr>
          <w:rFonts w:ascii="Times New Roman" w:eastAsia="Times New Roman" w:hAnsi="Times New Roman" w:cs="Times New Roman"/>
          <w:color w:val="000000"/>
          <w:lang w:eastAsia="ro-RO"/>
        </w:rPr>
        <w:t>e</w:t>
      </w:r>
      <w:r w:rsidRPr="007E0A6B">
        <w:rPr>
          <w:rFonts w:ascii="Times New Roman" w:eastAsia="Times New Roman" w:hAnsi="Times New Roman" w:cs="Times New Roman"/>
          <w:color w:val="000000"/>
          <w:spacing w:val="16"/>
          <w:lang w:eastAsia="ro-RO"/>
        </w:rPr>
        <w:t xml:space="preserve"> </w:t>
      </w:r>
      <w:r w:rsidRPr="007E0A6B">
        <w:rPr>
          <w:rFonts w:ascii="Times New Roman" w:eastAsia="Times New Roman" w:hAnsi="Times New Roman" w:cs="Times New Roman"/>
          <w:color w:val="000000"/>
          <w:lang w:eastAsia="ro-RO"/>
        </w:rPr>
        <w:t>in</w:t>
      </w:r>
      <w:r w:rsidRPr="007E0A6B">
        <w:rPr>
          <w:rFonts w:ascii="Times New Roman" w:eastAsia="Times New Roman" w:hAnsi="Times New Roman" w:cs="Times New Roman"/>
          <w:color w:val="000000"/>
          <w:spacing w:val="16"/>
          <w:lang w:eastAsia="ro-RO"/>
        </w:rPr>
        <w:t xml:space="preserve"> </w:t>
      </w:r>
      <w:r w:rsidRPr="007E0A6B">
        <w:rPr>
          <w:rFonts w:ascii="Times New Roman" w:eastAsia="Times New Roman" w:hAnsi="Times New Roman" w:cs="Times New Roman"/>
          <w:color w:val="000000"/>
          <w:spacing w:val="-1"/>
          <w:lang w:eastAsia="ro-RO"/>
        </w:rPr>
        <w:t>c</w:t>
      </w:r>
      <w:r w:rsidRPr="007E0A6B">
        <w:rPr>
          <w:rFonts w:ascii="Times New Roman" w:eastAsia="Times New Roman" w:hAnsi="Times New Roman" w:cs="Times New Roman"/>
          <w:color w:val="000000"/>
          <w:spacing w:val="-2"/>
          <w:lang w:eastAsia="ro-RO"/>
        </w:rPr>
        <w:t>o</w:t>
      </w:r>
      <w:r w:rsidRPr="007E0A6B">
        <w:rPr>
          <w:rFonts w:ascii="Times New Roman" w:eastAsia="Times New Roman" w:hAnsi="Times New Roman" w:cs="Times New Roman"/>
          <w:color w:val="000000"/>
          <w:spacing w:val="1"/>
          <w:lang w:eastAsia="ro-RO"/>
        </w:rPr>
        <w:t>nd</w:t>
      </w:r>
      <w:r w:rsidRPr="007E0A6B">
        <w:rPr>
          <w:rFonts w:ascii="Times New Roman" w:eastAsia="Times New Roman" w:hAnsi="Times New Roman" w:cs="Times New Roman"/>
          <w:color w:val="000000"/>
          <w:spacing w:val="-2"/>
          <w:lang w:eastAsia="ro-RO"/>
        </w:rPr>
        <w:t>i</w:t>
      </w:r>
      <w:r w:rsidRPr="007E0A6B">
        <w:rPr>
          <w:rFonts w:ascii="Times New Roman" w:eastAsia="Times New Roman" w:hAnsi="Times New Roman" w:cs="Times New Roman"/>
          <w:color w:val="000000"/>
          <w:spacing w:val="1"/>
          <w:lang w:eastAsia="ro-RO"/>
        </w:rPr>
        <w:t>t</w:t>
      </w:r>
      <w:r w:rsidRPr="007E0A6B">
        <w:rPr>
          <w:rFonts w:ascii="Times New Roman" w:eastAsia="Times New Roman" w:hAnsi="Times New Roman" w:cs="Times New Roman"/>
          <w:color w:val="000000"/>
          <w:lang w:eastAsia="ro-RO"/>
        </w:rPr>
        <w:t>ii</w:t>
      </w:r>
      <w:r w:rsidRPr="007E0A6B">
        <w:rPr>
          <w:rFonts w:ascii="Times New Roman" w:eastAsia="Times New Roman" w:hAnsi="Times New Roman" w:cs="Times New Roman"/>
          <w:color w:val="000000"/>
          <w:spacing w:val="15"/>
          <w:lang w:eastAsia="ro-RO"/>
        </w:rPr>
        <w:t xml:space="preserve"> </w:t>
      </w:r>
      <w:r w:rsidRPr="007E0A6B">
        <w:rPr>
          <w:rFonts w:ascii="Times New Roman" w:eastAsia="Times New Roman" w:hAnsi="Times New Roman" w:cs="Times New Roman"/>
          <w:color w:val="000000"/>
          <w:spacing w:val="-1"/>
          <w:lang w:eastAsia="ro-RO"/>
        </w:rPr>
        <w:t>d</w:t>
      </w:r>
      <w:r w:rsidRPr="007E0A6B">
        <w:rPr>
          <w:rFonts w:ascii="Times New Roman" w:eastAsia="Times New Roman" w:hAnsi="Times New Roman" w:cs="Times New Roman"/>
          <w:color w:val="000000"/>
          <w:lang w:eastAsia="ro-RO"/>
        </w:rPr>
        <w:t>e</w:t>
      </w:r>
      <w:r w:rsidRPr="007E0A6B">
        <w:rPr>
          <w:rFonts w:ascii="Times New Roman" w:eastAsia="Times New Roman" w:hAnsi="Times New Roman" w:cs="Times New Roman"/>
          <w:color w:val="000000"/>
          <w:spacing w:val="16"/>
          <w:lang w:eastAsia="ro-RO"/>
        </w:rPr>
        <w:t xml:space="preserve"> </w:t>
      </w:r>
      <w:r w:rsidRPr="007E0A6B">
        <w:rPr>
          <w:rFonts w:ascii="Times New Roman" w:eastAsia="Times New Roman" w:hAnsi="Times New Roman" w:cs="Times New Roman"/>
          <w:color w:val="000000"/>
          <w:lang w:eastAsia="ro-RO"/>
        </w:rPr>
        <w:t>sig</w:t>
      </w:r>
      <w:r w:rsidRPr="007E0A6B">
        <w:rPr>
          <w:rFonts w:ascii="Times New Roman" w:eastAsia="Times New Roman" w:hAnsi="Times New Roman" w:cs="Times New Roman"/>
          <w:color w:val="000000"/>
          <w:spacing w:val="1"/>
          <w:lang w:eastAsia="ro-RO"/>
        </w:rPr>
        <w:t>u</w:t>
      </w:r>
      <w:r w:rsidRPr="007E0A6B">
        <w:rPr>
          <w:rFonts w:ascii="Times New Roman" w:eastAsia="Times New Roman" w:hAnsi="Times New Roman" w:cs="Times New Roman"/>
          <w:color w:val="000000"/>
          <w:lang w:eastAsia="ro-RO"/>
        </w:rPr>
        <w:t>r</w:t>
      </w:r>
      <w:r w:rsidRPr="007E0A6B">
        <w:rPr>
          <w:rFonts w:ascii="Times New Roman" w:eastAsia="Times New Roman" w:hAnsi="Times New Roman" w:cs="Times New Roman"/>
          <w:color w:val="000000"/>
          <w:spacing w:val="-2"/>
          <w:lang w:eastAsia="ro-RO"/>
        </w:rPr>
        <w:t>a</w:t>
      </w:r>
      <w:r w:rsidRPr="007E0A6B">
        <w:rPr>
          <w:rFonts w:ascii="Times New Roman" w:eastAsia="Times New Roman" w:hAnsi="Times New Roman" w:cs="Times New Roman"/>
          <w:color w:val="000000"/>
          <w:spacing w:val="1"/>
          <w:lang w:eastAsia="ro-RO"/>
        </w:rPr>
        <w:t>nt</w:t>
      </w:r>
      <w:r w:rsidRPr="007E0A6B">
        <w:rPr>
          <w:rFonts w:ascii="Times New Roman" w:eastAsia="Times New Roman" w:hAnsi="Times New Roman" w:cs="Times New Roman"/>
          <w:color w:val="000000"/>
          <w:spacing w:val="-2"/>
          <w:lang w:eastAsia="ro-RO"/>
        </w:rPr>
        <w:t>a</w:t>
      </w:r>
      <w:r w:rsidRPr="007E0A6B">
        <w:rPr>
          <w:rFonts w:ascii="Times New Roman" w:eastAsia="Times New Roman" w:hAnsi="Times New Roman" w:cs="Times New Roman"/>
          <w:color w:val="000000"/>
          <w:lang w:eastAsia="ro-RO"/>
        </w:rPr>
        <w:t>, in</w:t>
      </w:r>
      <w:r w:rsidRPr="007E0A6B">
        <w:rPr>
          <w:rFonts w:ascii="Times New Roman" w:eastAsia="Times New Roman" w:hAnsi="Times New Roman" w:cs="Times New Roman"/>
          <w:color w:val="000000"/>
          <w:spacing w:val="2"/>
          <w:lang w:eastAsia="ro-RO"/>
        </w:rPr>
        <w:t xml:space="preserve"> .</w:t>
      </w:r>
    </w:p>
    <w:p w:rsidR="00712C23" w:rsidRPr="007E0A6B" w:rsidRDefault="00712C23" w:rsidP="002807EB">
      <w:pPr>
        <w:pStyle w:val="ListParagraph"/>
        <w:numPr>
          <w:ilvl w:val="0"/>
          <w:numId w:val="54"/>
        </w:numPr>
        <w:tabs>
          <w:tab w:val="left" w:pos="1080"/>
        </w:tabs>
        <w:spacing w:after="0" w:line="240" w:lineRule="auto"/>
        <w:ind w:right="9"/>
        <w:jc w:val="both"/>
        <w:outlineLvl w:val="0"/>
        <w:rPr>
          <w:rFonts w:ascii="Times New Roman" w:eastAsia="Times New Roman" w:hAnsi="Times New Roman" w:cs="Times New Roman"/>
          <w:b/>
          <w:lang w:val="en-AU" w:eastAsia="ro-RO"/>
        </w:rPr>
      </w:pPr>
      <w:r w:rsidRPr="007E0A6B">
        <w:rPr>
          <w:rFonts w:ascii="Times New Roman" w:eastAsia="Times New Roman" w:hAnsi="Times New Roman" w:cs="Times New Roman"/>
          <w:lang w:val="en-AU" w:eastAsia="ro-RO"/>
        </w:rPr>
        <w:t xml:space="preserve">Depozit nr.1: S=162 mp; Capacitatea totală de depozitare = 260 tone  deşeuri periculoase şi nepericuloase. </w:t>
      </w:r>
    </w:p>
    <w:p w:rsidR="00712C23" w:rsidRDefault="00712C23" w:rsidP="002807EB">
      <w:pPr>
        <w:pStyle w:val="ListParagraph"/>
        <w:numPr>
          <w:ilvl w:val="0"/>
          <w:numId w:val="54"/>
        </w:numPr>
        <w:tabs>
          <w:tab w:val="left" w:pos="1080"/>
        </w:tabs>
        <w:spacing w:after="0" w:line="240" w:lineRule="auto"/>
        <w:ind w:right="9"/>
        <w:jc w:val="both"/>
        <w:outlineLvl w:val="0"/>
        <w:rPr>
          <w:rFonts w:ascii="Times New Roman" w:eastAsia="Times New Roman" w:hAnsi="Times New Roman" w:cs="Times New Roman"/>
          <w:lang w:val="en-AU" w:eastAsia="ro-RO"/>
        </w:rPr>
      </w:pPr>
      <w:r w:rsidRPr="007E0A6B">
        <w:rPr>
          <w:rFonts w:ascii="Times New Roman" w:eastAsia="Times New Roman" w:hAnsi="Times New Roman" w:cs="Times New Roman"/>
          <w:lang w:val="en-AU" w:eastAsia="ro-RO"/>
        </w:rPr>
        <w:t>Depozit nr. 2 din cadrul Statiei de pregătire a deşeurilor: S= 90 mp; Capacitatea totală de depozitare</w:t>
      </w:r>
      <w:r w:rsidRPr="002A339C">
        <w:rPr>
          <w:rFonts w:ascii="Times New Roman" w:eastAsia="Times New Roman" w:hAnsi="Times New Roman" w:cs="Times New Roman"/>
          <w:lang w:val="en-AU" w:eastAsia="ro-RO"/>
        </w:rPr>
        <w:t xml:space="preserve"> = 144 tone deşeuri periculoase şi nepericuloase.</w:t>
      </w:r>
    </w:p>
    <w:p w:rsidR="00712C23" w:rsidRPr="007E0A6B" w:rsidRDefault="00712C23" w:rsidP="002807EB">
      <w:pPr>
        <w:pStyle w:val="ListParagraph"/>
        <w:numPr>
          <w:ilvl w:val="0"/>
          <w:numId w:val="54"/>
        </w:numPr>
        <w:tabs>
          <w:tab w:val="left" w:pos="1080"/>
        </w:tabs>
        <w:spacing w:after="0" w:line="240" w:lineRule="auto"/>
        <w:ind w:right="9"/>
        <w:jc w:val="both"/>
        <w:outlineLvl w:val="0"/>
        <w:rPr>
          <w:rFonts w:ascii="Times New Roman" w:eastAsia="Times New Roman" w:hAnsi="Times New Roman" w:cs="Times New Roman"/>
          <w:lang w:val="en-AU" w:eastAsia="ro-RO"/>
        </w:rPr>
      </w:pPr>
      <w:r w:rsidRPr="007E0A6B">
        <w:rPr>
          <w:rStyle w:val="BodytextNotBold"/>
          <w:rFonts w:ascii="Times New Roman" w:eastAsia="Calibri" w:hAnsi="Times New Roman" w:cs="Times New Roman"/>
          <w:b w:val="0"/>
          <w:sz w:val="22"/>
          <w:szCs w:val="22"/>
        </w:rPr>
        <w:t>Cuva primire deseuri si 5 buncare amestecare/omogenizare, din cadrul statiei de tocare – omogenizare deseuri, cu o capacitate de stocare de aproximativ 80 tone</w:t>
      </w:r>
      <w:r>
        <w:rPr>
          <w:rStyle w:val="BodytextNotBold"/>
          <w:rFonts w:ascii="Times New Roman" w:eastAsia="Calibri" w:hAnsi="Times New Roman" w:cs="Times New Roman"/>
          <w:b w:val="0"/>
          <w:sz w:val="22"/>
          <w:szCs w:val="22"/>
        </w:rPr>
        <w:t>.</w:t>
      </w:r>
    </w:p>
    <w:p w:rsidR="00712C23" w:rsidRPr="007E0A6B" w:rsidRDefault="00712C23" w:rsidP="002807EB">
      <w:pPr>
        <w:pStyle w:val="ListParagraph"/>
        <w:numPr>
          <w:ilvl w:val="0"/>
          <w:numId w:val="55"/>
        </w:numPr>
        <w:tabs>
          <w:tab w:val="left" w:pos="1080"/>
        </w:tabs>
        <w:spacing w:after="0" w:line="240" w:lineRule="auto"/>
        <w:ind w:right="9"/>
        <w:jc w:val="both"/>
        <w:outlineLvl w:val="0"/>
        <w:rPr>
          <w:rFonts w:ascii="Times New Roman" w:eastAsia="Times New Roman" w:hAnsi="Times New Roman" w:cs="Times New Roman"/>
          <w:lang w:val="en-AU" w:eastAsia="ro-RO"/>
        </w:rPr>
      </w:pPr>
      <w:r w:rsidRPr="007E0A6B">
        <w:rPr>
          <w:rFonts w:ascii="Times New Roman" w:eastAsia="Calibri" w:hAnsi="Times New Roman" w:cs="Times New Roman"/>
          <w:color w:val="000000"/>
          <w:lang w:val="it-IT"/>
        </w:rPr>
        <w:t>Cameră frigorifică destinata deseurilor medicale cu capacitatea de aprox.</w:t>
      </w:r>
      <w:r>
        <w:rPr>
          <w:rFonts w:ascii="Times New Roman" w:eastAsia="Calibri" w:hAnsi="Times New Roman" w:cs="Times New Roman"/>
          <w:color w:val="000000"/>
          <w:lang w:val="it-IT"/>
        </w:rPr>
        <w:t xml:space="preserve"> 2</w:t>
      </w:r>
      <w:r w:rsidRPr="002A339C">
        <w:rPr>
          <w:rFonts w:ascii="Times New Roman" w:eastAsia="Calibri" w:hAnsi="Times New Roman" w:cs="Times New Roman"/>
          <w:color w:val="000000"/>
          <w:lang w:val="it-IT"/>
        </w:rPr>
        <w:t>0 t</w:t>
      </w:r>
      <w:r>
        <w:rPr>
          <w:rFonts w:ascii="Times New Roman" w:eastAsia="Calibri" w:hAnsi="Times New Roman" w:cs="Times New Roman"/>
          <w:color w:val="000000"/>
          <w:lang w:val="it-IT"/>
        </w:rPr>
        <w:t>.</w:t>
      </w:r>
    </w:p>
    <w:p w:rsidR="00712C23" w:rsidRPr="002A339C" w:rsidRDefault="00712C23" w:rsidP="002807EB">
      <w:pPr>
        <w:pStyle w:val="ListParagraph"/>
        <w:numPr>
          <w:ilvl w:val="0"/>
          <w:numId w:val="55"/>
        </w:numPr>
        <w:tabs>
          <w:tab w:val="left" w:pos="1080"/>
        </w:tabs>
        <w:autoSpaceDE w:val="0"/>
        <w:autoSpaceDN w:val="0"/>
        <w:adjustRightInd w:val="0"/>
        <w:spacing w:after="0" w:line="240" w:lineRule="auto"/>
        <w:ind w:right="9"/>
        <w:jc w:val="both"/>
        <w:rPr>
          <w:rFonts w:ascii="Times New Roman" w:eastAsia="Times New Roman" w:hAnsi="Times New Roman" w:cs="Times New Roman"/>
          <w:b/>
          <w:bCs/>
          <w:iCs/>
          <w:u w:val="single"/>
          <w:lang w:val="en-AU" w:eastAsia="ro-RO"/>
        </w:rPr>
      </w:pPr>
      <w:r w:rsidRPr="007E0A6B">
        <w:rPr>
          <w:rFonts w:ascii="Times New Roman" w:eastAsia="Calibri" w:hAnsi="Times New Roman" w:cs="Times New Roman"/>
          <w:color w:val="000000"/>
          <w:lang w:val="it-IT"/>
        </w:rPr>
        <w:t>Camerele frigorifice cu capacitatea de aprox.</w:t>
      </w:r>
      <w:r w:rsidRPr="002A339C">
        <w:rPr>
          <w:rFonts w:ascii="Times New Roman" w:eastAsia="Calibri" w:hAnsi="Times New Roman" w:cs="Times New Roman"/>
          <w:color w:val="000000"/>
          <w:lang w:val="it-IT"/>
        </w:rPr>
        <w:t xml:space="preserve"> 40 t, pentru subprodusele de</w:t>
      </w:r>
      <w:r w:rsidRPr="002A339C">
        <w:rPr>
          <w:rFonts w:ascii="Times New Roman" w:eastAsia="Calibri" w:hAnsi="Times New Roman" w:cs="Times New Roman"/>
          <w:lang w:val="en-US"/>
        </w:rPr>
        <w:t xml:space="preserve"> origine animala care nu sunt destinate consumului uman și a produselor de derivate.</w:t>
      </w:r>
    </w:p>
    <w:p w:rsidR="00E05830" w:rsidRPr="002A339C" w:rsidRDefault="00E05830" w:rsidP="00E37E96">
      <w:pPr>
        <w:tabs>
          <w:tab w:val="left" w:pos="1080"/>
        </w:tabs>
        <w:autoSpaceDE w:val="0"/>
        <w:autoSpaceDN w:val="0"/>
        <w:adjustRightInd w:val="0"/>
        <w:spacing w:after="0" w:line="240" w:lineRule="auto"/>
        <w:ind w:right="-486"/>
        <w:jc w:val="both"/>
        <w:rPr>
          <w:rFonts w:ascii="Times New Roman" w:eastAsia="Times New Roman" w:hAnsi="Times New Roman" w:cs="Times New Roman"/>
          <w:b/>
          <w:bCs/>
          <w:lang w:val="en-US"/>
        </w:rPr>
      </w:pPr>
    </w:p>
    <w:p w:rsidR="00E05830" w:rsidRPr="002A339C" w:rsidRDefault="00E05830" w:rsidP="00712C23">
      <w:pPr>
        <w:spacing w:after="0" w:line="240" w:lineRule="auto"/>
        <w:ind w:right="42"/>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DESCRIEREA ACTIVITĂȚILOR PENTRU CARE SE SOLICITĂ REGLEMENTAREA DIN PUNCT DE VEDERE AL PROTECȚIEI MEDIULUI </w:t>
      </w:r>
    </w:p>
    <w:p w:rsidR="00E05830" w:rsidRPr="002A339C" w:rsidRDefault="00E05830" w:rsidP="00712C23">
      <w:pPr>
        <w:spacing w:after="0" w:line="240" w:lineRule="auto"/>
        <w:ind w:right="42"/>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Activitatea de tratare prin incinerare a deșeurilor de origine animală nedestinată consumului uman</w:t>
      </w:r>
    </w:p>
    <w:p w:rsidR="00E05830" w:rsidRPr="002A339C" w:rsidRDefault="00E05830" w:rsidP="00712C23">
      <w:pPr>
        <w:autoSpaceDE w:val="0"/>
        <w:autoSpaceDN w:val="0"/>
        <w:adjustRightInd w:val="0"/>
        <w:spacing w:after="0" w:line="240" w:lineRule="auto"/>
        <w:ind w:right="42"/>
        <w:jc w:val="both"/>
        <w:rPr>
          <w:rFonts w:ascii="Times New Roman" w:eastAsia="Calibri" w:hAnsi="Times New Roman" w:cs="Times New Roman"/>
          <w:color w:val="000000"/>
        </w:rPr>
      </w:pPr>
      <w:r w:rsidRPr="002A339C">
        <w:rPr>
          <w:rFonts w:ascii="Times New Roman" w:eastAsia="Calibri" w:hAnsi="Times New Roman" w:cs="Times New Roman"/>
          <w:color w:val="000000"/>
        </w:rPr>
        <w:t>Subprodusele de origine animală apar mai ales cu ocazia sacrificării animalelor pentru consumul uman, în cursul producţiei de produse de origine animală, ca de exemplu produse lactate, și în cursul eliminării animalelor moarte și în cadrul măsurilor de control al bolilor. Indiferent de originea lor, ele constituie un risc potenţial pentru sănătatea publică și animală și pentru mediu. Acest risc trebuie să fie controlat în mod adecvat, fie prin direcţionarea acestor produse către mijloace de eliminare sigure sau prin utilizarea lor în scopuri diferite, cu condiţia aplicării unor măsuri stricte care să minimalizeze riscurile sanitare în cauză.</w:t>
      </w:r>
    </w:p>
    <w:p w:rsidR="00E05830" w:rsidRPr="002A339C" w:rsidRDefault="00E05830" w:rsidP="00712C23">
      <w:pPr>
        <w:autoSpaceDE w:val="0"/>
        <w:autoSpaceDN w:val="0"/>
        <w:adjustRightInd w:val="0"/>
        <w:spacing w:after="0" w:line="240" w:lineRule="auto"/>
        <w:ind w:right="42"/>
        <w:jc w:val="both"/>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În REGULAMENTUL (CE) NR. 1069/2009 AL PARLAMENTULUI EUROPEAN ŞI AL CONSILIULUI din 21 octombrie 2009 </w:t>
      </w:r>
      <w:r w:rsidRPr="002A339C">
        <w:rPr>
          <w:rFonts w:ascii="Times New Roman" w:eastAsia="Calibri" w:hAnsi="Times New Roman" w:cs="Times New Roman"/>
          <w:b/>
          <w:bCs/>
        </w:rPr>
        <w:t xml:space="preserve">de stabilire a unor norme sanitare privind subprodusele de origine animală și produsele derivate care nu sunt destinate consumului uman și de abrogare a Regulamentului (CE) nr. 1774/2002 (Regulament privind subprodusele de origine animală) sunt definite </w:t>
      </w:r>
      <w:r w:rsidRPr="002A339C">
        <w:rPr>
          <w:rFonts w:ascii="Times New Roman" w:eastAsia="Calibri" w:hAnsi="Times New Roman" w:cs="Times New Roman"/>
          <w:color w:val="000000"/>
        </w:rPr>
        <w:t>„subproduse de origine animală” care înseamnă înseamnă corpuri întregi sau părţi de corpuri de animale, produse de origine animală sau alte produse obţinute de la animale, care nu sunt destinate consumului uman și sunt stabilite normele comunitare cu privire la colectarea, transportul, manipularea, tratarea, transformarea, prelucrarea, depozitarea, introducerea pe piaţă, distribuţia, utilizarea și eliminarea subproduselor de origine animală.</w:t>
      </w:r>
    </w:p>
    <w:p w:rsidR="00BC2906" w:rsidRDefault="00BC2906"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BC2906" w:rsidRDefault="00BC2906"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BC2906" w:rsidRDefault="00BC2906"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49739E" w:rsidRDefault="0049739E"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p>
    <w:p w:rsidR="00E05830" w:rsidRPr="002A339C" w:rsidRDefault="00E05830" w:rsidP="00E37E96">
      <w:pPr>
        <w:tabs>
          <w:tab w:val="left" w:pos="720"/>
          <w:tab w:val="left" w:pos="8222"/>
          <w:tab w:val="left" w:pos="9356"/>
        </w:tabs>
        <w:spacing w:after="0" w:line="240" w:lineRule="auto"/>
        <w:ind w:right="141"/>
        <w:jc w:val="both"/>
        <w:rPr>
          <w:rFonts w:ascii="Times New Roman" w:eastAsia="Times New Roman" w:hAnsi="Times New Roman" w:cs="Times New Roman"/>
          <w:b/>
          <w:color w:val="000000"/>
          <w:lang w:eastAsia="ro-RO"/>
        </w:rPr>
      </w:pPr>
      <w:r w:rsidRPr="002A339C">
        <w:rPr>
          <w:rFonts w:ascii="Times New Roman" w:eastAsia="Times New Roman" w:hAnsi="Times New Roman" w:cs="Times New Roman"/>
          <w:b/>
          <w:color w:val="000000"/>
          <w:lang w:eastAsia="ro-RO"/>
        </w:rPr>
        <w:t>DESCRIEREA ACTIVITĂȚILOR ȘI A FLUXURILOR TEHNOLOGICE PE AMPLASAMENT</w:t>
      </w:r>
    </w:p>
    <w:p w:rsidR="00E05830" w:rsidRPr="002A339C" w:rsidRDefault="00E05830" w:rsidP="00E37E96">
      <w:pPr>
        <w:spacing w:after="0" w:line="240" w:lineRule="auto"/>
        <w:jc w:val="center"/>
        <w:rPr>
          <w:rFonts w:ascii="Times New Roman" w:eastAsia="Times New Roman" w:hAnsi="Times New Roman" w:cs="Times New Roman"/>
          <w:b/>
          <w:i/>
          <w:lang w:val="fr-FR"/>
        </w:rPr>
      </w:pPr>
    </w:p>
    <w:p w:rsidR="00E05830" w:rsidRPr="002A339C" w:rsidRDefault="00E05830" w:rsidP="00E37E96">
      <w:pPr>
        <w:spacing w:after="0" w:line="240" w:lineRule="auto"/>
        <w:jc w:val="center"/>
        <w:rPr>
          <w:rFonts w:ascii="Times New Roman" w:eastAsia="Times New Roman" w:hAnsi="Times New Roman" w:cs="Times New Roman"/>
          <w:b/>
          <w:i/>
          <w:lang w:val="fr-FR"/>
        </w:rPr>
      </w:pPr>
      <w:r w:rsidRPr="002A339C">
        <w:rPr>
          <w:rFonts w:ascii="Times New Roman" w:eastAsia="Times New Roman" w:hAnsi="Times New Roman" w:cs="Times New Roman"/>
          <w:b/>
          <w:i/>
          <w:lang w:val="fr-FR"/>
        </w:rPr>
        <w:t xml:space="preserve">SCHEMA FLUX A PROCESULUI TEHNOLOGIC DE INCINERARE A DESEURILOR </w:t>
      </w:r>
    </w:p>
    <w:p w:rsidR="00E05830" w:rsidRPr="002A339C" w:rsidRDefault="00E05830" w:rsidP="00E37E96">
      <w:pPr>
        <w:spacing w:after="0" w:line="240" w:lineRule="auto"/>
        <w:ind w:left="284"/>
        <w:jc w:val="both"/>
        <w:rPr>
          <w:rFonts w:ascii="Times New Roman" w:eastAsia="Times New Roman" w:hAnsi="Times New Roman" w:cs="Times New Roman"/>
          <w:b/>
        </w:rPr>
      </w:pPr>
    </w:p>
    <w:tbl>
      <w:tblPr>
        <w:tblW w:w="9072" w:type="dxa"/>
        <w:tblInd w:w="108" w:type="dxa"/>
        <w:tblLayout w:type="fixed"/>
        <w:tblLook w:val="0000"/>
      </w:tblPr>
      <w:tblGrid>
        <w:gridCol w:w="2977"/>
        <w:gridCol w:w="425"/>
        <w:gridCol w:w="2410"/>
        <w:gridCol w:w="1277"/>
        <w:gridCol w:w="1983"/>
      </w:tblGrid>
      <w:tr w:rsidR="00E05830" w:rsidRPr="002A339C" w:rsidTr="00A871C0">
        <w:trPr>
          <w:trHeight w:val="804"/>
        </w:trPr>
        <w:tc>
          <w:tcPr>
            <w:tcW w:w="2977" w:type="dxa"/>
            <w:tcBorders>
              <w:top w:val="single" w:sz="2" w:space="0" w:color="auto"/>
              <w:left w:val="single" w:sz="2" w:space="0" w:color="auto"/>
              <w:bottom w:val="single" w:sz="2" w:space="0" w:color="auto"/>
              <w:right w:val="nil"/>
            </w:tcBorders>
            <w:shd w:val="pct20" w:color="auto" w:fill="auto"/>
            <w:vAlign w:val="center"/>
          </w:tcPr>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Intrări (materii prime/utilităţi)</w:t>
            </w:r>
          </w:p>
        </w:tc>
        <w:tc>
          <w:tcPr>
            <w:tcW w:w="425" w:type="dxa"/>
            <w:tcBorders>
              <w:top w:val="single" w:sz="2" w:space="0" w:color="auto"/>
              <w:left w:val="nil"/>
              <w:bottom w:val="single" w:sz="2" w:space="0" w:color="auto"/>
              <w:right w:val="nil"/>
            </w:tcBorders>
            <w:vAlign w:val="center"/>
          </w:tcPr>
          <w:p w:rsidR="00E05830" w:rsidRPr="002A339C" w:rsidRDefault="00E05830" w:rsidP="00E37E96">
            <w:pPr>
              <w:spacing w:after="0" w:line="240" w:lineRule="auto"/>
              <w:jc w:val="center"/>
              <w:rPr>
                <w:rFonts w:ascii="Times New Roman" w:eastAsia="Times New Roman" w:hAnsi="Times New Roman" w:cs="Times New Roman"/>
                <w:b/>
              </w:rPr>
            </w:pPr>
          </w:p>
        </w:tc>
        <w:tc>
          <w:tcPr>
            <w:tcW w:w="2410" w:type="dxa"/>
            <w:tcBorders>
              <w:top w:val="single" w:sz="2" w:space="0" w:color="auto"/>
              <w:left w:val="nil"/>
              <w:bottom w:val="single" w:sz="2" w:space="0" w:color="auto"/>
              <w:right w:val="nil"/>
            </w:tcBorders>
            <w:shd w:val="pct20" w:color="auto" w:fill="auto"/>
            <w:vAlign w:val="center"/>
          </w:tcPr>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Proces şi produs</w:t>
            </w:r>
          </w:p>
        </w:tc>
        <w:tc>
          <w:tcPr>
            <w:tcW w:w="1277" w:type="dxa"/>
            <w:tcBorders>
              <w:top w:val="single" w:sz="2" w:space="0" w:color="auto"/>
              <w:left w:val="nil"/>
              <w:bottom w:val="single" w:sz="2" w:space="0" w:color="auto"/>
              <w:right w:val="nil"/>
            </w:tcBorders>
            <w:vAlign w:val="center"/>
          </w:tcPr>
          <w:p w:rsidR="00E05830" w:rsidRPr="002A339C" w:rsidRDefault="00E05830" w:rsidP="00E37E96">
            <w:pPr>
              <w:spacing w:after="0" w:line="240" w:lineRule="auto"/>
              <w:jc w:val="center"/>
              <w:rPr>
                <w:rFonts w:ascii="Times New Roman" w:eastAsia="Times New Roman" w:hAnsi="Times New Roman" w:cs="Times New Roman"/>
                <w:b/>
              </w:rPr>
            </w:pPr>
          </w:p>
        </w:tc>
        <w:tc>
          <w:tcPr>
            <w:tcW w:w="1983" w:type="dxa"/>
            <w:tcBorders>
              <w:top w:val="single" w:sz="2" w:space="0" w:color="auto"/>
              <w:left w:val="nil"/>
              <w:bottom w:val="single" w:sz="2" w:space="0" w:color="auto"/>
              <w:right w:val="single" w:sz="2" w:space="0" w:color="auto"/>
            </w:tcBorders>
            <w:shd w:val="pct20" w:color="auto" w:fill="auto"/>
          </w:tcPr>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Rezultate</w:t>
            </w:r>
          </w:p>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(produs/deşeuri/emisii)</w:t>
            </w:r>
          </w:p>
        </w:tc>
      </w:tr>
      <w:tr w:rsidR="00E05830" w:rsidRPr="002A339C" w:rsidTr="00A871C0">
        <w:tc>
          <w:tcPr>
            <w:tcW w:w="2977" w:type="dxa"/>
            <w:tcBorders>
              <w:top w:val="single" w:sz="2" w:space="0" w:color="auto"/>
              <w:left w:val="single" w:sz="2" w:space="0" w:color="auto"/>
              <w:bottom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425" w:type="dxa"/>
            <w:tcBorders>
              <w:top w:val="single" w:sz="2" w:space="0" w:color="auto"/>
              <w:left w:val="nil"/>
              <w:bottom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2410" w:type="dxa"/>
            <w:tcBorders>
              <w:top w:val="single" w:sz="2" w:space="0" w:color="auto"/>
              <w:left w:val="nil"/>
              <w:bottom w:val="single" w:sz="12" w:space="0" w:color="auto"/>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1277" w:type="dxa"/>
            <w:tcBorders>
              <w:top w:val="single" w:sz="2" w:space="0" w:color="auto"/>
              <w:left w:val="nil"/>
              <w:bottom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1983" w:type="dxa"/>
            <w:tcBorders>
              <w:top w:val="single" w:sz="2" w:space="0" w:color="auto"/>
              <w:left w:val="nil"/>
              <w:bottom w:val="nil"/>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p>
        </w:tc>
      </w:tr>
      <w:tr w:rsidR="00E05830" w:rsidRPr="002A339C" w:rsidTr="00A871C0">
        <w:trPr>
          <w:trHeight w:val="887"/>
        </w:trPr>
        <w:tc>
          <w:tcPr>
            <w:tcW w:w="2977" w:type="dxa"/>
            <w:tcBorders>
              <w:top w:val="nil"/>
              <w:left w:val="single" w:sz="2" w:space="0" w:color="auto"/>
              <w:bottom w:val="nil"/>
              <w:right w:val="nil"/>
            </w:tcBorders>
          </w:tcPr>
          <w:p w:rsidR="00E05830" w:rsidRPr="002A339C" w:rsidRDefault="000967A9" w:rsidP="00E37E96">
            <w:pPr>
              <w:spacing w:after="0" w:line="240" w:lineRule="auto"/>
              <w:rPr>
                <w:rFonts w:ascii="Times New Roman" w:eastAsia="Times New Roman" w:hAnsi="Times New Roman" w:cs="Times New Roman"/>
              </w:rPr>
            </w:pPr>
            <w:r>
              <w:rPr>
                <w:rFonts w:ascii="Times New Roman" w:eastAsia="Times New Roman" w:hAnsi="Times New Roman" w:cs="Times New Roman"/>
                <w:noProof/>
                <w:lang w:val="en-US"/>
              </w:rPr>
              <w:pict>
                <v:line id="Straight Connector 16" o:spid="_x0000_s1038" style="position:absolute;z-index:251710464;visibility:visible;mso-wrap-distance-top:-3e-5mm;mso-wrap-distance-bottom:-3e-5mm;mso-position-horizontal-relative:text;mso-position-vertical-relative:text" from="95.45pt,10.65pt" to="160.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wr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">
                  <v:stroke endarrow="block"/>
                </v:line>
              </w:pict>
            </w:r>
            <w:r w:rsidR="00E05830" w:rsidRPr="002A339C">
              <w:rPr>
                <w:rFonts w:ascii="Times New Roman" w:eastAsia="Times New Roman" w:hAnsi="Times New Roman" w:cs="Times New Roman"/>
                <w:noProof/>
              </w:rPr>
              <w:t>Deseuri periculoase si nepericuloase</w:t>
            </w:r>
          </w:p>
          <w:p w:rsidR="00E05830" w:rsidRPr="002A339C" w:rsidRDefault="00E05830"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Utilităţi: energie electrică</w:t>
            </w:r>
          </w:p>
        </w:tc>
        <w:tc>
          <w:tcPr>
            <w:tcW w:w="425" w:type="dxa"/>
            <w:tcBorders>
              <w:top w:val="nil"/>
              <w:left w:val="nil"/>
              <w:bottom w:val="nil"/>
              <w:right w:val="single" w:sz="12" w:space="0" w:color="auto"/>
            </w:tcBorders>
          </w:tcPr>
          <w:p w:rsidR="00E05830" w:rsidRPr="002A339C" w:rsidRDefault="00E05830" w:rsidP="00E37E96">
            <w:pPr>
              <w:spacing w:after="0" w:line="240" w:lineRule="auto"/>
              <w:rPr>
                <w:rFonts w:ascii="Times New Roman" w:eastAsia="Times New Roman" w:hAnsi="Times New Roman" w:cs="Times New Roman"/>
              </w:rPr>
            </w:pPr>
          </w:p>
        </w:tc>
        <w:tc>
          <w:tcPr>
            <w:tcW w:w="2410" w:type="dxa"/>
            <w:tcBorders>
              <w:top w:val="single" w:sz="12" w:space="0" w:color="auto"/>
              <w:left w:val="single" w:sz="12" w:space="0" w:color="auto"/>
              <w:bottom w:val="nil"/>
              <w:right w:val="single" w:sz="12" w:space="0" w:color="auto"/>
            </w:tcBorders>
            <w:vAlign w:val="center"/>
          </w:tcPr>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Tocare  şi omogenizarea materiilor prime solide</w:t>
            </w:r>
          </w:p>
        </w:tc>
        <w:tc>
          <w:tcPr>
            <w:tcW w:w="1277" w:type="dxa"/>
            <w:tcBorders>
              <w:top w:val="nil"/>
              <w:left w:val="single" w:sz="12" w:space="0" w:color="auto"/>
              <w:bottom w:val="nil"/>
              <w:right w:val="nil"/>
            </w:tcBorders>
          </w:tcPr>
          <w:p w:rsidR="00E05830" w:rsidRPr="002A339C" w:rsidRDefault="000967A9" w:rsidP="00E37E96">
            <w:pPr>
              <w:spacing w:after="0" w:line="240" w:lineRule="auto"/>
              <w:rPr>
                <w:rFonts w:ascii="Times New Roman" w:eastAsia="Times New Roman" w:hAnsi="Times New Roman" w:cs="Times New Roman"/>
              </w:rPr>
            </w:pPr>
            <w:r>
              <w:rPr>
                <w:rFonts w:ascii="Times New Roman" w:eastAsia="Times New Roman" w:hAnsi="Times New Roman" w:cs="Times New Roman"/>
                <w:noProof/>
                <w:lang w:val="en-US"/>
              </w:rPr>
              <w:pict>
                <v:line id="Straight Connector 17" o:spid="_x0000_s1037" style="position:absolute;z-index:251711488;visibility:visible;mso-wrap-distance-top:-3e-5mm;mso-wrap-distance-bottom:-3e-5mm;mso-position-horizontal-relative:text;mso-position-vertical-relative:text" from="-2.85pt,10.75pt" to="45.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9n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EiR&#10;Hnq085aItvOo0kqBgtoicIJSg3EFJFRqa0Ot9KR25knTbw4pXXVEtTwyfjkbQMlCRvImJWycgfv2&#10;w2fNIIYcvI6ynRrbB0gQBJ1id8737vCTRxQOZ9kky6GH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">
                  <v:stroke endarrow="block"/>
                </v:line>
              </w:pict>
            </w:r>
          </w:p>
        </w:tc>
        <w:tc>
          <w:tcPr>
            <w:tcW w:w="1983" w:type="dxa"/>
            <w:tcBorders>
              <w:top w:val="nil"/>
              <w:left w:val="nil"/>
              <w:bottom w:val="nil"/>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Amestec de deseuri pentru obţinerea combustibil alternativ si/sau deseuri pentru incinerat</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Deşeuri de ambalaje nevalorificabile (plastic, lemn) ;</w:t>
            </w:r>
          </w:p>
        </w:tc>
      </w:tr>
      <w:tr w:rsidR="00E05830" w:rsidRPr="002A339C" w:rsidTr="00A871C0">
        <w:tc>
          <w:tcPr>
            <w:tcW w:w="2977" w:type="dxa"/>
            <w:tcBorders>
              <w:top w:val="nil"/>
              <w:left w:val="single" w:sz="2" w:space="0" w:color="auto"/>
              <w:right w:val="nil"/>
            </w:tcBorders>
          </w:tcPr>
          <w:p w:rsidR="00E05830" w:rsidRPr="002A339C" w:rsidRDefault="00E05830" w:rsidP="00E37E96">
            <w:pPr>
              <w:spacing w:after="0" w:line="240" w:lineRule="auto"/>
              <w:rPr>
                <w:rFonts w:ascii="Times New Roman" w:eastAsia="Times New Roman" w:hAnsi="Times New Roman" w:cs="Times New Roman"/>
                <w:noProof/>
              </w:rPr>
            </w:pPr>
          </w:p>
        </w:tc>
        <w:tc>
          <w:tcPr>
            <w:tcW w:w="425" w:type="dxa"/>
            <w:tcBorders>
              <w:top w:val="nil"/>
              <w:left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2410" w:type="dxa"/>
            <w:tcBorders>
              <w:top w:val="single" w:sz="12" w:space="0" w:color="auto"/>
              <w:left w:val="nil"/>
              <w:bottom w:val="single" w:sz="12" w:space="0" w:color="auto"/>
              <w:right w:val="nil"/>
            </w:tcBorders>
          </w:tcPr>
          <w:p w:rsidR="00E05830" w:rsidRPr="002A339C" w:rsidRDefault="000967A9" w:rsidP="00E37E96">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lang w:val="en-US"/>
              </w:rPr>
              <w:pict>
                <v:line id="Straight Connector 18" o:spid="_x0000_s1036" style="position:absolute;z-index:251709440;visibility:visible;mso-wrap-distance-left:3.17497mm;mso-wrap-distance-right:3.17497mm;mso-position-horizontal-relative:text;mso-position-vertical-relative:text" from="54pt,0" to="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Oj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">
                  <v:stroke endarrow="block"/>
                </v:line>
              </w:pict>
            </w:r>
          </w:p>
        </w:tc>
        <w:tc>
          <w:tcPr>
            <w:tcW w:w="1277" w:type="dxa"/>
            <w:tcBorders>
              <w:top w:val="nil"/>
              <w:left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1983" w:type="dxa"/>
            <w:tcBorders>
              <w:top w:val="nil"/>
              <w:left w:val="nil"/>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p>
        </w:tc>
      </w:tr>
      <w:tr w:rsidR="00E05830" w:rsidRPr="002A339C" w:rsidTr="00A871C0">
        <w:tc>
          <w:tcPr>
            <w:tcW w:w="2977" w:type="dxa"/>
            <w:tcBorders>
              <w:top w:val="nil"/>
              <w:left w:val="single" w:sz="2" w:space="0" w:color="auto"/>
              <w:bottom w:val="single" w:sz="4" w:space="0" w:color="auto"/>
              <w:right w:val="nil"/>
            </w:tcBorders>
          </w:tcPr>
          <w:p w:rsidR="00E05830" w:rsidRPr="002A339C" w:rsidRDefault="00E05830"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noProof/>
              </w:rPr>
              <w:t>Amestec materii prime solide</w:t>
            </w:r>
          </w:p>
          <w:p w:rsidR="00E05830" w:rsidRPr="002A339C" w:rsidRDefault="000967A9" w:rsidP="00E37E96">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lang w:val="en-US"/>
              </w:rPr>
              <w:pict>
                <v:line id="Straight Connector 19" o:spid="_x0000_s1035" style="position:absolute;z-index:251712512;visibility:visible;mso-wrap-distance-top:-3e-5mm;mso-wrap-distance-bottom:-3e-5mm" from="115.85pt,-.2pt" to="16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uz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bYKRI&#10;Dz3aeUtE23lUaaVAQW0ROEGpwbgCEiq1taFWelI786TpN4eUrjqiWh4Zv5wNoGQhI3mTEjbOwH37&#10;4bNmEEMOXkfZTo3tAyQIgk6xO+d7d/jJIwqH04dsmkIP6c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">
                  <v:stroke endarrow="block"/>
                </v:line>
              </w:pict>
            </w:r>
            <w:r w:rsidR="00E05830" w:rsidRPr="002A339C">
              <w:rPr>
                <w:rFonts w:ascii="Times New Roman" w:eastAsia="Times New Roman" w:hAnsi="Times New Roman" w:cs="Times New Roman"/>
              </w:rPr>
              <w:t>Utilităţi: energie electrică, gaze naturale, aer pentru racire</w:t>
            </w:r>
          </w:p>
        </w:tc>
        <w:tc>
          <w:tcPr>
            <w:tcW w:w="425" w:type="dxa"/>
            <w:tcBorders>
              <w:top w:val="nil"/>
              <w:left w:val="nil"/>
              <w:bottom w:val="single" w:sz="4" w:space="0" w:color="auto"/>
              <w:right w:val="single" w:sz="12" w:space="0" w:color="auto"/>
            </w:tcBorders>
          </w:tcPr>
          <w:p w:rsidR="00E05830" w:rsidRPr="002A339C" w:rsidRDefault="00E05830" w:rsidP="00E37E96">
            <w:pPr>
              <w:spacing w:after="0" w:line="240" w:lineRule="auto"/>
              <w:rPr>
                <w:rFonts w:ascii="Times New Roman" w:eastAsia="Times New Roman" w:hAnsi="Times New Roman" w:cs="Times New Roman"/>
              </w:rPr>
            </w:pPr>
          </w:p>
        </w:tc>
        <w:tc>
          <w:tcPr>
            <w:tcW w:w="2410" w:type="dxa"/>
            <w:tcBorders>
              <w:top w:val="single" w:sz="12" w:space="0" w:color="auto"/>
              <w:left w:val="single" w:sz="12" w:space="0" w:color="auto"/>
              <w:bottom w:val="single" w:sz="4" w:space="0" w:color="auto"/>
              <w:right w:val="single" w:sz="12" w:space="0" w:color="auto"/>
            </w:tcBorders>
            <w:vAlign w:val="center"/>
          </w:tcPr>
          <w:p w:rsidR="00E05830" w:rsidRPr="002A339C" w:rsidRDefault="00E05830" w:rsidP="00E37E96">
            <w:pPr>
              <w:spacing w:after="0" w:line="240" w:lineRule="auto"/>
              <w:jc w:val="center"/>
              <w:rPr>
                <w:rFonts w:ascii="Times New Roman" w:eastAsia="Times New Roman" w:hAnsi="Times New Roman" w:cs="Times New Roman"/>
                <w:noProof/>
              </w:rPr>
            </w:pPr>
            <w:r w:rsidRPr="002A339C">
              <w:rPr>
                <w:rFonts w:ascii="Times New Roman" w:eastAsia="Times New Roman" w:hAnsi="Times New Roman" w:cs="Times New Roman"/>
              </w:rPr>
              <w:t>Incinerare deseuri</w:t>
            </w:r>
          </w:p>
        </w:tc>
        <w:tc>
          <w:tcPr>
            <w:tcW w:w="1277" w:type="dxa"/>
            <w:tcBorders>
              <w:top w:val="nil"/>
              <w:left w:val="single" w:sz="12" w:space="0" w:color="auto"/>
              <w:bottom w:val="single" w:sz="4" w:space="0" w:color="auto"/>
              <w:right w:val="nil"/>
            </w:tcBorders>
          </w:tcPr>
          <w:p w:rsidR="00E05830" w:rsidRPr="002A339C" w:rsidRDefault="000967A9" w:rsidP="00E37E96">
            <w:pPr>
              <w:spacing w:after="0" w:line="240" w:lineRule="auto"/>
              <w:rPr>
                <w:rFonts w:ascii="Times New Roman" w:eastAsia="Times New Roman" w:hAnsi="Times New Roman" w:cs="Times New Roman"/>
              </w:rPr>
            </w:pPr>
            <w:r>
              <w:rPr>
                <w:rFonts w:ascii="Times New Roman" w:eastAsia="Times New Roman" w:hAnsi="Times New Roman" w:cs="Times New Roman"/>
                <w:noProof/>
                <w:lang w:val="en-US"/>
              </w:rPr>
              <w:pict>
                <v:line id="Straight Connector 20" o:spid="_x0000_s1034" style="position:absolute;z-index:251713536;visibility:visible;mso-wrap-distance-top:-3e-5mm;mso-wrap-distance-bottom:-3e-5mm;mso-position-horizontal-relative:text;mso-position-vertical-relative:text" from="-2.85pt,13.55pt" to="45.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6b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">
                  <v:stroke endarrow="block"/>
                </v:line>
              </w:pict>
            </w:r>
          </w:p>
        </w:tc>
        <w:tc>
          <w:tcPr>
            <w:tcW w:w="1983" w:type="dxa"/>
            <w:tcBorders>
              <w:top w:val="nil"/>
              <w:left w:val="nil"/>
              <w:bottom w:val="single" w:sz="4" w:space="0" w:color="auto"/>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Aer cald merge la inst. de Distilare</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Deseuri: Cenusa</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Emisii: gaze de ardere</w:t>
            </w:r>
          </w:p>
        </w:tc>
      </w:tr>
    </w:tbl>
    <w:p w:rsidR="00E05830" w:rsidRPr="002A339C" w:rsidRDefault="00E05830" w:rsidP="00E37E96">
      <w:pPr>
        <w:spacing w:after="0" w:line="240" w:lineRule="auto"/>
        <w:jc w:val="both"/>
        <w:rPr>
          <w:rFonts w:ascii="Times New Roman" w:eastAsia="Times New Roman" w:hAnsi="Times New Roman" w:cs="Times New Roman"/>
          <w:b/>
        </w:rPr>
      </w:pPr>
    </w:p>
    <w:p w:rsidR="00BC2906" w:rsidRDefault="00BC2906" w:rsidP="00E37E96">
      <w:pPr>
        <w:spacing w:after="0" w:line="240" w:lineRule="auto"/>
        <w:jc w:val="both"/>
        <w:rPr>
          <w:rFonts w:ascii="Times New Roman" w:eastAsia="Times New Roman" w:hAnsi="Times New Roman" w:cs="Times New Roman"/>
          <w:b/>
          <w:lang w:val="fr-FR"/>
        </w:rPr>
      </w:pPr>
    </w:p>
    <w:p w:rsidR="00BC2906" w:rsidRDefault="00BC2906" w:rsidP="00E37E96">
      <w:pPr>
        <w:spacing w:after="0" w:line="240" w:lineRule="auto"/>
        <w:jc w:val="both"/>
        <w:rPr>
          <w:rFonts w:ascii="Times New Roman" w:eastAsia="Times New Roman" w:hAnsi="Times New Roman" w:cs="Times New Roman"/>
          <w:b/>
          <w:lang w:val="fr-FR"/>
        </w:rPr>
      </w:pPr>
    </w:p>
    <w:p w:rsidR="00BC2906" w:rsidRDefault="00E05830" w:rsidP="00BC2906">
      <w:pPr>
        <w:spacing w:after="0" w:line="240" w:lineRule="auto"/>
        <w:jc w:val="center"/>
        <w:rPr>
          <w:rFonts w:ascii="Times New Roman" w:eastAsia="Times New Roman" w:hAnsi="Times New Roman" w:cs="Times New Roman"/>
          <w:b/>
          <w:lang w:val="fr-FR"/>
        </w:rPr>
      </w:pPr>
      <w:r w:rsidRPr="00865539">
        <w:rPr>
          <w:rFonts w:ascii="Times New Roman" w:eastAsia="Times New Roman" w:hAnsi="Times New Roman" w:cs="Times New Roman"/>
          <w:b/>
          <w:lang w:val="fr-FR"/>
        </w:rPr>
        <w:t>SCHEMA FLUX A PROCESULUI TEHNOLOGIC</w:t>
      </w:r>
    </w:p>
    <w:p w:rsidR="00E05830" w:rsidRDefault="00E05830" w:rsidP="00BC2906">
      <w:pPr>
        <w:spacing w:after="0" w:line="240" w:lineRule="auto"/>
        <w:jc w:val="center"/>
        <w:rPr>
          <w:rFonts w:ascii="Times New Roman" w:eastAsia="Times New Roman" w:hAnsi="Times New Roman" w:cs="Times New Roman"/>
          <w:b/>
          <w:lang w:val="fr-FR"/>
        </w:rPr>
      </w:pPr>
      <w:r w:rsidRPr="00865539">
        <w:rPr>
          <w:rFonts w:ascii="Times New Roman" w:eastAsia="Times New Roman" w:hAnsi="Times New Roman" w:cs="Times New Roman"/>
          <w:b/>
          <w:lang w:val="fr-FR"/>
        </w:rPr>
        <w:t>DE DISTILARE A DESEURILOR LICHIDE</w:t>
      </w:r>
    </w:p>
    <w:p w:rsidR="00BC2906" w:rsidRPr="00865539" w:rsidRDefault="00BC2906" w:rsidP="00BC2906">
      <w:pPr>
        <w:spacing w:after="0" w:line="240" w:lineRule="auto"/>
        <w:jc w:val="center"/>
        <w:rPr>
          <w:rFonts w:ascii="Times New Roman" w:eastAsia="Times New Roman" w:hAnsi="Times New Roman" w:cs="Times New Roman"/>
          <w:b/>
          <w:lang w:val="fr-FR"/>
        </w:rPr>
      </w:pPr>
    </w:p>
    <w:p w:rsidR="00E05830" w:rsidRPr="002A339C" w:rsidRDefault="00E05830" w:rsidP="00E37E96">
      <w:pPr>
        <w:spacing w:after="0" w:line="240" w:lineRule="auto"/>
        <w:ind w:left="284"/>
        <w:jc w:val="both"/>
        <w:rPr>
          <w:rFonts w:ascii="Times New Roman" w:eastAsia="Times New Roman" w:hAnsi="Times New Roman" w:cs="Times New Roman"/>
          <w:b/>
        </w:rPr>
      </w:pPr>
    </w:p>
    <w:tbl>
      <w:tblPr>
        <w:tblW w:w="9072" w:type="dxa"/>
        <w:tblInd w:w="108" w:type="dxa"/>
        <w:tblLayout w:type="fixed"/>
        <w:tblLook w:val="0000"/>
      </w:tblPr>
      <w:tblGrid>
        <w:gridCol w:w="2977"/>
        <w:gridCol w:w="851"/>
        <w:gridCol w:w="2268"/>
        <w:gridCol w:w="993"/>
        <w:gridCol w:w="1983"/>
      </w:tblGrid>
      <w:tr w:rsidR="00E05830" w:rsidRPr="002A339C" w:rsidTr="00A871C0">
        <w:trPr>
          <w:trHeight w:val="804"/>
        </w:trPr>
        <w:tc>
          <w:tcPr>
            <w:tcW w:w="2977" w:type="dxa"/>
            <w:tcBorders>
              <w:top w:val="single" w:sz="2" w:space="0" w:color="auto"/>
              <w:left w:val="single" w:sz="2" w:space="0" w:color="auto"/>
              <w:bottom w:val="single" w:sz="2" w:space="0" w:color="auto"/>
              <w:right w:val="nil"/>
            </w:tcBorders>
            <w:shd w:val="pct20" w:color="auto" w:fill="auto"/>
            <w:vAlign w:val="center"/>
          </w:tcPr>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Intrări (materii prime/utilităţi)</w:t>
            </w:r>
          </w:p>
        </w:tc>
        <w:tc>
          <w:tcPr>
            <w:tcW w:w="851" w:type="dxa"/>
            <w:tcBorders>
              <w:top w:val="single" w:sz="2" w:space="0" w:color="auto"/>
              <w:left w:val="nil"/>
              <w:bottom w:val="single" w:sz="2" w:space="0" w:color="auto"/>
              <w:right w:val="nil"/>
            </w:tcBorders>
            <w:vAlign w:val="center"/>
          </w:tcPr>
          <w:p w:rsidR="00E05830" w:rsidRPr="002A339C" w:rsidRDefault="00E05830" w:rsidP="00E37E96">
            <w:pPr>
              <w:spacing w:after="0" w:line="240" w:lineRule="auto"/>
              <w:jc w:val="center"/>
              <w:rPr>
                <w:rFonts w:ascii="Times New Roman" w:eastAsia="Times New Roman" w:hAnsi="Times New Roman" w:cs="Times New Roman"/>
                <w:b/>
              </w:rPr>
            </w:pPr>
          </w:p>
        </w:tc>
        <w:tc>
          <w:tcPr>
            <w:tcW w:w="2268" w:type="dxa"/>
            <w:tcBorders>
              <w:top w:val="single" w:sz="2" w:space="0" w:color="auto"/>
              <w:left w:val="nil"/>
              <w:bottom w:val="single" w:sz="2" w:space="0" w:color="auto"/>
              <w:right w:val="nil"/>
            </w:tcBorders>
            <w:shd w:val="pct20" w:color="auto" w:fill="auto"/>
            <w:vAlign w:val="center"/>
          </w:tcPr>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Proces şi produs</w:t>
            </w:r>
          </w:p>
        </w:tc>
        <w:tc>
          <w:tcPr>
            <w:tcW w:w="993" w:type="dxa"/>
            <w:tcBorders>
              <w:top w:val="single" w:sz="2" w:space="0" w:color="auto"/>
              <w:left w:val="nil"/>
              <w:bottom w:val="single" w:sz="2" w:space="0" w:color="auto"/>
              <w:right w:val="nil"/>
            </w:tcBorders>
            <w:vAlign w:val="center"/>
          </w:tcPr>
          <w:p w:rsidR="00E05830" w:rsidRPr="002A339C" w:rsidRDefault="00E05830" w:rsidP="00E37E96">
            <w:pPr>
              <w:spacing w:after="0" w:line="240" w:lineRule="auto"/>
              <w:jc w:val="center"/>
              <w:rPr>
                <w:rFonts w:ascii="Times New Roman" w:eastAsia="Times New Roman" w:hAnsi="Times New Roman" w:cs="Times New Roman"/>
                <w:b/>
              </w:rPr>
            </w:pPr>
          </w:p>
        </w:tc>
        <w:tc>
          <w:tcPr>
            <w:tcW w:w="1983" w:type="dxa"/>
            <w:tcBorders>
              <w:top w:val="single" w:sz="2" w:space="0" w:color="auto"/>
              <w:left w:val="nil"/>
              <w:bottom w:val="single" w:sz="2" w:space="0" w:color="auto"/>
              <w:right w:val="single" w:sz="2" w:space="0" w:color="auto"/>
            </w:tcBorders>
            <w:shd w:val="pct20" w:color="auto" w:fill="auto"/>
          </w:tcPr>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Rezultate</w:t>
            </w:r>
          </w:p>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(produs/deşeuri/emisii)</w:t>
            </w:r>
          </w:p>
        </w:tc>
      </w:tr>
      <w:tr w:rsidR="00E05830" w:rsidRPr="002A339C" w:rsidTr="00A871C0">
        <w:tc>
          <w:tcPr>
            <w:tcW w:w="2977" w:type="dxa"/>
            <w:tcBorders>
              <w:top w:val="single" w:sz="2" w:space="0" w:color="auto"/>
              <w:left w:val="single" w:sz="2" w:space="0" w:color="auto"/>
              <w:bottom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851" w:type="dxa"/>
            <w:tcBorders>
              <w:top w:val="single" w:sz="2" w:space="0" w:color="auto"/>
              <w:left w:val="nil"/>
              <w:bottom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2268" w:type="dxa"/>
            <w:tcBorders>
              <w:top w:val="single" w:sz="2" w:space="0" w:color="auto"/>
              <w:left w:val="nil"/>
              <w:bottom w:val="single" w:sz="12" w:space="0" w:color="auto"/>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993" w:type="dxa"/>
            <w:tcBorders>
              <w:top w:val="single" w:sz="2" w:space="0" w:color="auto"/>
              <w:left w:val="nil"/>
              <w:bottom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1983" w:type="dxa"/>
            <w:tcBorders>
              <w:top w:val="single" w:sz="2" w:space="0" w:color="auto"/>
              <w:left w:val="nil"/>
              <w:bottom w:val="nil"/>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p>
        </w:tc>
      </w:tr>
      <w:tr w:rsidR="00E05830" w:rsidRPr="002A339C" w:rsidTr="00A871C0">
        <w:tc>
          <w:tcPr>
            <w:tcW w:w="2977" w:type="dxa"/>
            <w:tcBorders>
              <w:top w:val="nil"/>
              <w:left w:val="single" w:sz="2" w:space="0" w:color="auto"/>
              <w:bottom w:val="nil"/>
              <w:right w:val="nil"/>
            </w:tcBorders>
          </w:tcPr>
          <w:p w:rsidR="00E05830" w:rsidRPr="002A339C" w:rsidRDefault="00E05830"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noProof/>
              </w:rPr>
              <w:t>Deseuri lichide (solutii/suspensii/amestecuri)</w:t>
            </w:r>
          </w:p>
          <w:p w:rsidR="00E05830" w:rsidRPr="002A339C" w:rsidRDefault="000967A9" w:rsidP="00E37E96">
            <w:pPr>
              <w:spacing w:after="0" w:line="240" w:lineRule="auto"/>
              <w:rPr>
                <w:rFonts w:ascii="Times New Roman" w:eastAsia="Times New Roman" w:hAnsi="Times New Roman" w:cs="Times New Roman"/>
              </w:rPr>
            </w:pPr>
            <w:r>
              <w:rPr>
                <w:rFonts w:ascii="Times New Roman" w:eastAsia="Times New Roman" w:hAnsi="Times New Roman" w:cs="Times New Roman"/>
                <w:noProof/>
                <w:lang w:val="en-US"/>
              </w:rPr>
              <w:pict>
                <v:line id="Straight Connector 21" o:spid="_x0000_s1033" style="position:absolute;z-index:251714560;visibility:visible;mso-wrap-distance-top:-3e-5mm;mso-wrap-distance-bottom:-3e-5mm" from="115.7pt,9.9pt" to="172.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">
                  <v:stroke endarrow="block"/>
                </v:line>
              </w:pict>
            </w:r>
            <w:r w:rsidR="00E05830" w:rsidRPr="002A339C">
              <w:rPr>
                <w:rFonts w:ascii="Times New Roman" w:eastAsia="Times New Roman" w:hAnsi="Times New Roman" w:cs="Times New Roman"/>
              </w:rPr>
              <w:t>Utilităţi: energie electrică, aer cald (agent termic), apa rece (agent de racire)</w:t>
            </w:r>
          </w:p>
        </w:tc>
        <w:tc>
          <w:tcPr>
            <w:tcW w:w="851" w:type="dxa"/>
            <w:tcBorders>
              <w:top w:val="nil"/>
              <w:left w:val="nil"/>
              <w:bottom w:val="nil"/>
              <w:right w:val="single" w:sz="12" w:space="0" w:color="auto"/>
            </w:tcBorders>
          </w:tcPr>
          <w:p w:rsidR="00E05830" w:rsidRPr="002A339C" w:rsidRDefault="00E05830" w:rsidP="00E37E96">
            <w:pPr>
              <w:spacing w:after="0" w:line="240" w:lineRule="auto"/>
              <w:rPr>
                <w:rFonts w:ascii="Times New Roman" w:eastAsia="Times New Roman" w:hAnsi="Times New Roman" w:cs="Times New Roman"/>
              </w:rPr>
            </w:pPr>
          </w:p>
        </w:tc>
        <w:tc>
          <w:tcPr>
            <w:tcW w:w="2268" w:type="dxa"/>
            <w:tcBorders>
              <w:top w:val="single" w:sz="12" w:space="0" w:color="auto"/>
              <w:left w:val="single" w:sz="12" w:space="0" w:color="auto"/>
              <w:bottom w:val="nil"/>
              <w:right w:val="single" w:sz="12" w:space="0" w:color="auto"/>
            </w:tcBorders>
            <w:vAlign w:val="center"/>
          </w:tcPr>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Distilare</w:t>
            </w:r>
          </w:p>
        </w:tc>
        <w:tc>
          <w:tcPr>
            <w:tcW w:w="993" w:type="dxa"/>
            <w:tcBorders>
              <w:top w:val="nil"/>
              <w:left w:val="single" w:sz="12" w:space="0" w:color="auto"/>
              <w:bottom w:val="nil"/>
              <w:right w:val="nil"/>
            </w:tcBorders>
          </w:tcPr>
          <w:p w:rsidR="00E05830" w:rsidRPr="002A339C" w:rsidRDefault="000967A9" w:rsidP="00E37E96">
            <w:pPr>
              <w:spacing w:after="0" w:line="240" w:lineRule="auto"/>
              <w:rPr>
                <w:rFonts w:ascii="Times New Roman" w:eastAsia="Times New Roman" w:hAnsi="Times New Roman" w:cs="Times New Roman"/>
              </w:rPr>
            </w:pPr>
            <w:r>
              <w:rPr>
                <w:rFonts w:ascii="Times New Roman" w:eastAsia="Times New Roman" w:hAnsi="Times New Roman" w:cs="Times New Roman"/>
                <w:noProof/>
                <w:lang w:val="en-US"/>
              </w:rPr>
              <w:pict>
                <v:line id="Straight Connector 22" o:spid="_x0000_s1032" style="position:absolute;z-index:251715584;visibility:visible;mso-wrap-distance-top:-3e-5mm;mso-wrap-distance-bottom:-3e-5mm;mso-position-horizontal-relative:text;mso-position-vertical-relative:text" from="-2.85pt,42.7pt" to="45.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xx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8x0iR&#10;AXq085aIrveo1kqBgtoicIJSo3ElJNRqa0Ot9KR25knTbw4pXfdEdTwyfj4bQMlCRvIqJWycgfv2&#10;4yfNIIYcvI6ynVo7BEgQBJ1id8737vCTRxQOZ1meF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">
                  <v:stroke endarrow="block"/>
                </v:line>
              </w:pict>
            </w:r>
          </w:p>
        </w:tc>
        <w:tc>
          <w:tcPr>
            <w:tcW w:w="1983" w:type="dxa"/>
            <w:tcBorders>
              <w:top w:val="nil"/>
              <w:left w:val="nil"/>
              <w:bottom w:val="nil"/>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Fractii volatile (condensate)</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Agent termic epuizat</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 xml:space="preserve"> Agent de racire cald</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Apa evaporata si condensata</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Namol (concentrat lichid)</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Agent de racire cald</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 xml:space="preserve">Deşeuri de ambalaje </w:t>
            </w:r>
          </w:p>
        </w:tc>
      </w:tr>
      <w:tr w:rsidR="00E05830" w:rsidRPr="002A339C" w:rsidTr="00A871C0">
        <w:tc>
          <w:tcPr>
            <w:tcW w:w="2977" w:type="dxa"/>
            <w:tcBorders>
              <w:top w:val="nil"/>
              <w:left w:val="single" w:sz="2" w:space="0" w:color="auto"/>
              <w:bottom w:val="single" w:sz="2" w:space="0" w:color="auto"/>
              <w:right w:val="nil"/>
            </w:tcBorders>
          </w:tcPr>
          <w:p w:rsidR="00E05830" w:rsidRPr="002A339C" w:rsidRDefault="00E05830" w:rsidP="00E37E96">
            <w:pPr>
              <w:spacing w:after="0" w:line="240" w:lineRule="auto"/>
              <w:rPr>
                <w:rFonts w:ascii="Times New Roman" w:eastAsia="Times New Roman" w:hAnsi="Times New Roman" w:cs="Times New Roman"/>
                <w:noProof/>
              </w:rPr>
            </w:pPr>
          </w:p>
        </w:tc>
        <w:tc>
          <w:tcPr>
            <w:tcW w:w="851" w:type="dxa"/>
            <w:tcBorders>
              <w:top w:val="nil"/>
              <w:left w:val="nil"/>
              <w:bottom w:val="single" w:sz="2" w:space="0" w:color="auto"/>
            </w:tcBorders>
          </w:tcPr>
          <w:p w:rsidR="00E05830" w:rsidRPr="002A339C" w:rsidRDefault="00E05830" w:rsidP="00E37E96">
            <w:pPr>
              <w:spacing w:after="0" w:line="240" w:lineRule="auto"/>
              <w:rPr>
                <w:rFonts w:ascii="Times New Roman" w:eastAsia="Times New Roman" w:hAnsi="Times New Roman" w:cs="Times New Roman"/>
              </w:rPr>
            </w:pPr>
          </w:p>
        </w:tc>
        <w:tc>
          <w:tcPr>
            <w:tcW w:w="2268" w:type="dxa"/>
            <w:tcBorders>
              <w:top w:val="single" w:sz="12" w:space="0" w:color="auto"/>
              <w:bottom w:val="single" w:sz="2" w:space="0" w:color="auto"/>
            </w:tcBorders>
          </w:tcPr>
          <w:p w:rsidR="00E05830" w:rsidRPr="002A339C" w:rsidRDefault="00E05830" w:rsidP="00E37E96">
            <w:pPr>
              <w:spacing w:after="0" w:line="240" w:lineRule="auto"/>
              <w:rPr>
                <w:rFonts w:ascii="Times New Roman" w:eastAsia="Times New Roman" w:hAnsi="Times New Roman" w:cs="Times New Roman"/>
              </w:rPr>
            </w:pPr>
          </w:p>
        </w:tc>
        <w:tc>
          <w:tcPr>
            <w:tcW w:w="993" w:type="dxa"/>
            <w:tcBorders>
              <w:top w:val="nil"/>
              <w:bottom w:val="single" w:sz="2" w:space="0" w:color="auto"/>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1983" w:type="dxa"/>
            <w:tcBorders>
              <w:top w:val="nil"/>
              <w:left w:val="nil"/>
              <w:bottom w:val="single" w:sz="2" w:space="0" w:color="auto"/>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p>
        </w:tc>
      </w:tr>
    </w:tbl>
    <w:p w:rsidR="00E05830" w:rsidRPr="002A339C" w:rsidRDefault="00E05830" w:rsidP="00E37E96">
      <w:pPr>
        <w:autoSpaceDE w:val="0"/>
        <w:autoSpaceDN w:val="0"/>
        <w:adjustRightInd w:val="0"/>
        <w:spacing w:after="0" w:line="240" w:lineRule="auto"/>
        <w:ind w:left="284" w:firstLine="317"/>
        <w:jc w:val="both"/>
        <w:rPr>
          <w:rFonts w:ascii="Times New Roman" w:eastAsia="Times New Roman" w:hAnsi="Times New Roman" w:cs="Times New Roman"/>
          <w:lang w:val="en-GB"/>
        </w:rPr>
      </w:pPr>
    </w:p>
    <w:p w:rsidR="00BC2906" w:rsidRDefault="00BC2906" w:rsidP="00E37E96">
      <w:pPr>
        <w:tabs>
          <w:tab w:val="left" w:pos="9781"/>
        </w:tabs>
        <w:spacing w:after="0" w:line="240" w:lineRule="auto"/>
        <w:jc w:val="center"/>
        <w:rPr>
          <w:rFonts w:ascii="Times New Roman" w:eastAsia="Times New Roman" w:hAnsi="Times New Roman" w:cs="Times New Roman"/>
          <w:b/>
          <w:lang w:val="fr-FR"/>
        </w:rPr>
      </w:pPr>
    </w:p>
    <w:p w:rsidR="0049739E" w:rsidRDefault="0049739E" w:rsidP="00E37E96">
      <w:pPr>
        <w:tabs>
          <w:tab w:val="left" w:pos="9781"/>
        </w:tabs>
        <w:spacing w:after="0" w:line="240" w:lineRule="auto"/>
        <w:jc w:val="center"/>
        <w:rPr>
          <w:rFonts w:ascii="Times New Roman" w:eastAsia="Times New Roman" w:hAnsi="Times New Roman" w:cs="Times New Roman"/>
          <w:b/>
          <w:lang w:val="fr-FR"/>
        </w:rPr>
      </w:pPr>
    </w:p>
    <w:p w:rsidR="0049739E" w:rsidRDefault="0049739E" w:rsidP="00E37E96">
      <w:pPr>
        <w:tabs>
          <w:tab w:val="left" w:pos="9781"/>
        </w:tabs>
        <w:spacing w:after="0" w:line="240" w:lineRule="auto"/>
        <w:jc w:val="center"/>
        <w:rPr>
          <w:rFonts w:ascii="Times New Roman" w:eastAsia="Times New Roman" w:hAnsi="Times New Roman" w:cs="Times New Roman"/>
          <w:b/>
          <w:lang w:val="fr-FR"/>
        </w:rPr>
      </w:pPr>
    </w:p>
    <w:p w:rsidR="0049739E" w:rsidRDefault="0049739E" w:rsidP="00E37E96">
      <w:pPr>
        <w:tabs>
          <w:tab w:val="left" w:pos="9781"/>
        </w:tabs>
        <w:spacing w:after="0" w:line="240" w:lineRule="auto"/>
        <w:jc w:val="center"/>
        <w:rPr>
          <w:rFonts w:ascii="Times New Roman" w:eastAsia="Times New Roman" w:hAnsi="Times New Roman" w:cs="Times New Roman"/>
          <w:b/>
          <w:lang w:val="fr-FR"/>
        </w:rPr>
      </w:pPr>
    </w:p>
    <w:p w:rsidR="0049739E" w:rsidRDefault="0049739E" w:rsidP="00E37E96">
      <w:pPr>
        <w:tabs>
          <w:tab w:val="left" w:pos="9781"/>
        </w:tabs>
        <w:spacing w:after="0" w:line="240" w:lineRule="auto"/>
        <w:jc w:val="center"/>
        <w:rPr>
          <w:rFonts w:ascii="Times New Roman" w:eastAsia="Times New Roman" w:hAnsi="Times New Roman" w:cs="Times New Roman"/>
          <w:b/>
          <w:lang w:val="fr-FR"/>
        </w:rPr>
      </w:pPr>
    </w:p>
    <w:p w:rsidR="0049739E" w:rsidRDefault="0049739E" w:rsidP="00E37E96">
      <w:pPr>
        <w:tabs>
          <w:tab w:val="left" w:pos="9781"/>
        </w:tabs>
        <w:spacing w:after="0" w:line="240" w:lineRule="auto"/>
        <w:jc w:val="center"/>
        <w:rPr>
          <w:rFonts w:ascii="Times New Roman" w:eastAsia="Times New Roman" w:hAnsi="Times New Roman" w:cs="Times New Roman"/>
          <w:b/>
          <w:lang w:val="fr-FR"/>
        </w:rPr>
      </w:pPr>
    </w:p>
    <w:p w:rsidR="00865539" w:rsidRDefault="00E05830" w:rsidP="00E37E96">
      <w:pPr>
        <w:tabs>
          <w:tab w:val="left" w:pos="9781"/>
        </w:tabs>
        <w:spacing w:after="0" w:line="240" w:lineRule="auto"/>
        <w:jc w:val="center"/>
        <w:rPr>
          <w:rFonts w:ascii="Times New Roman" w:eastAsia="Times New Roman" w:hAnsi="Times New Roman" w:cs="Times New Roman"/>
          <w:b/>
          <w:lang w:val="fr-FR"/>
        </w:rPr>
      </w:pPr>
      <w:r w:rsidRPr="00865539">
        <w:rPr>
          <w:rFonts w:ascii="Times New Roman" w:eastAsia="Times New Roman" w:hAnsi="Times New Roman" w:cs="Times New Roman"/>
          <w:b/>
          <w:lang w:val="fr-FR"/>
        </w:rPr>
        <w:t xml:space="preserve">SCHEMA FLUX A PROCESULUI TEHNOLOGIC DE INCINERARE A DESEURILOR DE </w:t>
      </w:r>
    </w:p>
    <w:p w:rsidR="00E05830" w:rsidRPr="00865539" w:rsidRDefault="00E05830" w:rsidP="00E37E96">
      <w:pPr>
        <w:tabs>
          <w:tab w:val="left" w:pos="9781"/>
        </w:tabs>
        <w:spacing w:after="0" w:line="240" w:lineRule="auto"/>
        <w:jc w:val="center"/>
        <w:rPr>
          <w:rFonts w:ascii="Times New Roman" w:eastAsia="Times New Roman" w:hAnsi="Times New Roman" w:cs="Times New Roman"/>
          <w:b/>
          <w:lang w:val="fr-FR"/>
        </w:rPr>
      </w:pPr>
      <w:r w:rsidRPr="00865539">
        <w:rPr>
          <w:rFonts w:ascii="Times New Roman" w:eastAsia="Times New Roman" w:hAnsi="Times New Roman" w:cs="Times New Roman"/>
          <w:b/>
          <w:lang w:val="fr-FR"/>
        </w:rPr>
        <w:t>ORIGINE ANIMALIERĂ NEDESTINATE CONSUMULUI UMAN</w:t>
      </w:r>
    </w:p>
    <w:p w:rsidR="00E05830" w:rsidRPr="002A339C" w:rsidRDefault="00E05830" w:rsidP="00E37E96">
      <w:pPr>
        <w:spacing w:after="0" w:line="240" w:lineRule="auto"/>
        <w:ind w:left="284"/>
        <w:jc w:val="both"/>
        <w:rPr>
          <w:rFonts w:ascii="Times New Roman" w:eastAsia="Times New Roman" w:hAnsi="Times New Roman" w:cs="Times New Roman"/>
          <w:b/>
        </w:rPr>
      </w:pPr>
    </w:p>
    <w:tbl>
      <w:tblPr>
        <w:tblW w:w="9072" w:type="dxa"/>
        <w:tblInd w:w="108" w:type="dxa"/>
        <w:tblLayout w:type="fixed"/>
        <w:tblLook w:val="0000"/>
      </w:tblPr>
      <w:tblGrid>
        <w:gridCol w:w="2977"/>
        <w:gridCol w:w="425"/>
        <w:gridCol w:w="2410"/>
        <w:gridCol w:w="1277"/>
        <w:gridCol w:w="1983"/>
      </w:tblGrid>
      <w:tr w:rsidR="00E05830" w:rsidRPr="002A339C" w:rsidTr="00A871C0">
        <w:trPr>
          <w:trHeight w:val="804"/>
        </w:trPr>
        <w:tc>
          <w:tcPr>
            <w:tcW w:w="2977" w:type="dxa"/>
            <w:tcBorders>
              <w:top w:val="single" w:sz="2" w:space="0" w:color="auto"/>
              <w:left w:val="single" w:sz="2" w:space="0" w:color="auto"/>
              <w:bottom w:val="single" w:sz="2" w:space="0" w:color="auto"/>
              <w:right w:val="nil"/>
            </w:tcBorders>
            <w:shd w:val="pct20" w:color="auto" w:fill="auto"/>
            <w:vAlign w:val="center"/>
          </w:tcPr>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Intrări (materii prime/utilităţi)</w:t>
            </w:r>
          </w:p>
        </w:tc>
        <w:tc>
          <w:tcPr>
            <w:tcW w:w="425" w:type="dxa"/>
            <w:tcBorders>
              <w:top w:val="single" w:sz="2" w:space="0" w:color="auto"/>
              <w:left w:val="nil"/>
              <w:bottom w:val="single" w:sz="2" w:space="0" w:color="auto"/>
              <w:right w:val="nil"/>
            </w:tcBorders>
            <w:vAlign w:val="center"/>
          </w:tcPr>
          <w:p w:rsidR="00E05830" w:rsidRPr="002A339C" w:rsidRDefault="00E05830" w:rsidP="00E37E96">
            <w:pPr>
              <w:spacing w:after="0" w:line="240" w:lineRule="auto"/>
              <w:jc w:val="center"/>
              <w:rPr>
                <w:rFonts w:ascii="Times New Roman" w:eastAsia="Times New Roman" w:hAnsi="Times New Roman" w:cs="Times New Roman"/>
                <w:b/>
              </w:rPr>
            </w:pPr>
          </w:p>
        </w:tc>
        <w:tc>
          <w:tcPr>
            <w:tcW w:w="2410" w:type="dxa"/>
            <w:tcBorders>
              <w:top w:val="single" w:sz="2" w:space="0" w:color="auto"/>
              <w:left w:val="nil"/>
              <w:bottom w:val="single" w:sz="2" w:space="0" w:color="auto"/>
              <w:right w:val="nil"/>
            </w:tcBorders>
            <w:shd w:val="pct20" w:color="auto" w:fill="auto"/>
            <w:vAlign w:val="center"/>
          </w:tcPr>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Proces şi produs</w:t>
            </w:r>
          </w:p>
        </w:tc>
        <w:tc>
          <w:tcPr>
            <w:tcW w:w="1277" w:type="dxa"/>
            <w:tcBorders>
              <w:top w:val="single" w:sz="2" w:space="0" w:color="auto"/>
              <w:left w:val="nil"/>
              <w:bottom w:val="single" w:sz="2" w:space="0" w:color="auto"/>
              <w:right w:val="nil"/>
            </w:tcBorders>
            <w:vAlign w:val="center"/>
          </w:tcPr>
          <w:p w:rsidR="00E05830" w:rsidRPr="002A339C" w:rsidRDefault="00E05830" w:rsidP="00E37E96">
            <w:pPr>
              <w:spacing w:after="0" w:line="240" w:lineRule="auto"/>
              <w:jc w:val="center"/>
              <w:rPr>
                <w:rFonts w:ascii="Times New Roman" w:eastAsia="Times New Roman" w:hAnsi="Times New Roman" w:cs="Times New Roman"/>
                <w:b/>
              </w:rPr>
            </w:pPr>
          </w:p>
        </w:tc>
        <w:tc>
          <w:tcPr>
            <w:tcW w:w="1983" w:type="dxa"/>
            <w:tcBorders>
              <w:top w:val="single" w:sz="2" w:space="0" w:color="auto"/>
              <w:left w:val="nil"/>
              <w:bottom w:val="single" w:sz="2" w:space="0" w:color="auto"/>
              <w:right w:val="single" w:sz="2" w:space="0" w:color="auto"/>
            </w:tcBorders>
            <w:shd w:val="pct20" w:color="auto" w:fill="auto"/>
          </w:tcPr>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Rezultate</w:t>
            </w:r>
          </w:p>
          <w:p w:rsidR="00E05830" w:rsidRPr="002A339C" w:rsidRDefault="00E05830"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(produs/deşeuri/emisii)</w:t>
            </w:r>
          </w:p>
        </w:tc>
      </w:tr>
      <w:tr w:rsidR="00E05830" w:rsidRPr="002A339C" w:rsidTr="00A871C0">
        <w:tc>
          <w:tcPr>
            <w:tcW w:w="2977" w:type="dxa"/>
            <w:tcBorders>
              <w:top w:val="single" w:sz="2" w:space="0" w:color="auto"/>
              <w:left w:val="single" w:sz="2" w:space="0" w:color="auto"/>
              <w:bottom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425" w:type="dxa"/>
            <w:tcBorders>
              <w:top w:val="single" w:sz="2" w:space="0" w:color="auto"/>
              <w:left w:val="nil"/>
              <w:bottom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2410" w:type="dxa"/>
            <w:tcBorders>
              <w:top w:val="single" w:sz="2" w:space="0" w:color="auto"/>
              <w:left w:val="nil"/>
              <w:bottom w:val="single" w:sz="12" w:space="0" w:color="auto"/>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1277" w:type="dxa"/>
            <w:tcBorders>
              <w:top w:val="single" w:sz="2" w:space="0" w:color="auto"/>
              <w:left w:val="nil"/>
              <w:bottom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1983" w:type="dxa"/>
            <w:tcBorders>
              <w:top w:val="single" w:sz="2" w:space="0" w:color="auto"/>
              <w:left w:val="nil"/>
              <w:bottom w:val="nil"/>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p>
        </w:tc>
      </w:tr>
      <w:tr w:rsidR="00E05830" w:rsidRPr="002A339C" w:rsidTr="00A871C0">
        <w:trPr>
          <w:trHeight w:val="887"/>
        </w:trPr>
        <w:tc>
          <w:tcPr>
            <w:tcW w:w="2977" w:type="dxa"/>
            <w:tcBorders>
              <w:top w:val="nil"/>
              <w:left w:val="single" w:sz="2" w:space="0" w:color="auto"/>
              <w:bottom w:val="nil"/>
              <w:right w:val="nil"/>
            </w:tcBorders>
          </w:tcPr>
          <w:p w:rsidR="00E05830" w:rsidRPr="002A339C" w:rsidRDefault="000967A9" w:rsidP="00E37E96">
            <w:pPr>
              <w:spacing w:after="0" w:line="240" w:lineRule="auto"/>
              <w:rPr>
                <w:rFonts w:ascii="Times New Roman" w:eastAsia="Times New Roman" w:hAnsi="Times New Roman" w:cs="Times New Roman"/>
              </w:rPr>
            </w:pPr>
            <w:r>
              <w:rPr>
                <w:rFonts w:ascii="Times New Roman" w:eastAsia="Times New Roman" w:hAnsi="Times New Roman" w:cs="Times New Roman"/>
                <w:noProof/>
                <w:lang w:val="en-US"/>
              </w:rPr>
              <w:pict>
                <v:line id="Straight Connector 23" o:spid="_x0000_s1031" style="position:absolute;z-index:251717632;visibility:visible;mso-wrap-distance-top:-3e-5mm;mso-wrap-distance-bottom:-3e-5mm;mso-position-horizontal-relative:text;mso-position-vertical-relative:text" from="95.45pt,10.65pt" to="160.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89NAIAAFk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">
                  <v:stroke endarrow="block"/>
                </v:line>
              </w:pict>
            </w:r>
            <w:r w:rsidR="00E05830" w:rsidRPr="002A339C">
              <w:rPr>
                <w:rFonts w:ascii="Times New Roman" w:eastAsia="Times New Roman" w:hAnsi="Times New Roman" w:cs="Times New Roman"/>
                <w:noProof/>
              </w:rPr>
              <w:t>Deseuri de origine animală nedestinate consumului uman</w:t>
            </w:r>
          </w:p>
          <w:p w:rsidR="00E05830" w:rsidRPr="002A339C" w:rsidRDefault="00E05830"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Utilităţi: energie electrică</w:t>
            </w:r>
          </w:p>
        </w:tc>
        <w:tc>
          <w:tcPr>
            <w:tcW w:w="425" w:type="dxa"/>
            <w:tcBorders>
              <w:top w:val="nil"/>
              <w:left w:val="nil"/>
              <w:bottom w:val="nil"/>
              <w:right w:val="single" w:sz="12" w:space="0" w:color="auto"/>
            </w:tcBorders>
          </w:tcPr>
          <w:p w:rsidR="00E05830" w:rsidRPr="002A339C" w:rsidRDefault="00E05830" w:rsidP="00E37E96">
            <w:pPr>
              <w:spacing w:after="0" w:line="240" w:lineRule="auto"/>
              <w:rPr>
                <w:rFonts w:ascii="Times New Roman" w:eastAsia="Times New Roman" w:hAnsi="Times New Roman" w:cs="Times New Roman"/>
              </w:rPr>
            </w:pPr>
          </w:p>
        </w:tc>
        <w:tc>
          <w:tcPr>
            <w:tcW w:w="2410" w:type="dxa"/>
            <w:tcBorders>
              <w:top w:val="single" w:sz="12" w:space="0" w:color="auto"/>
              <w:left w:val="single" w:sz="12" w:space="0" w:color="auto"/>
              <w:bottom w:val="nil"/>
              <w:right w:val="single" w:sz="12" w:space="0" w:color="auto"/>
            </w:tcBorders>
            <w:vAlign w:val="center"/>
          </w:tcPr>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 xml:space="preserve">Colectare și depozitare în camere frigorifice până la crearea unei sarje </w:t>
            </w:r>
          </w:p>
        </w:tc>
        <w:tc>
          <w:tcPr>
            <w:tcW w:w="1277" w:type="dxa"/>
            <w:tcBorders>
              <w:top w:val="nil"/>
              <w:left w:val="single" w:sz="12" w:space="0" w:color="auto"/>
              <w:bottom w:val="nil"/>
              <w:right w:val="nil"/>
            </w:tcBorders>
          </w:tcPr>
          <w:p w:rsidR="00E05830" w:rsidRPr="002A339C" w:rsidRDefault="000967A9" w:rsidP="00E37E96">
            <w:pPr>
              <w:spacing w:after="0" w:line="240" w:lineRule="auto"/>
              <w:rPr>
                <w:rFonts w:ascii="Times New Roman" w:eastAsia="Times New Roman" w:hAnsi="Times New Roman" w:cs="Times New Roman"/>
              </w:rPr>
            </w:pPr>
            <w:r>
              <w:rPr>
                <w:rFonts w:ascii="Times New Roman" w:eastAsia="Times New Roman" w:hAnsi="Times New Roman" w:cs="Times New Roman"/>
                <w:noProof/>
                <w:lang w:val="en-US"/>
              </w:rPr>
              <w:pict>
                <v:line id="Straight Connector 24" o:spid="_x0000_s1030" style="position:absolute;z-index:251718656;visibility:visible;mso-wrap-distance-top:-3e-5mm;mso-wrap-distance-bottom:-3e-5mm;mso-position-horizontal-relative:text;mso-position-vertical-relative:text" from="-2.85pt,10.75pt" to="45.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uV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G8wEiR&#10;AXq085aIrveo1kqBgtoicIJSo3ElJNRqa0Ot9KR25knTbw4pXfdEdTwyfj4bQMlCRvIqJWycgfv2&#10;4yfNIIYcvI6ynVo7BEgQBJ1id8737vCTRxQOZ1meF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">
                  <v:stroke endarrow="block"/>
                </v:line>
              </w:pict>
            </w:r>
          </w:p>
        </w:tc>
        <w:tc>
          <w:tcPr>
            <w:tcW w:w="1983" w:type="dxa"/>
            <w:tcBorders>
              <w:top w:val="nil"/>
              <w:left w:val="nil"/>
              <w:bottom w:val="nil"/>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Deșeuri ambalate de SNCU</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Deşeuri de ambalaje nevalorificabile (plastic, lemn) ;</w:t>
            </w:r>
          </w:p>
        </w:tc>
      </w:tr>
      <w:tr w:rsidR="00E05830" w:rsidRPr="002A339C" w:rsidTr="00A871C0">
        <w:tc>
          <w:tcPr>
            <w:tcW w:w="2977" w:type="dxa"/>
            <w:tcBorders>
              <w:top w:val="nil"/>
              <w:left w:val="single" w:sz="2" w:space="0" w:color="auto"/>
              <w:right w:val="nil"/>
            </w:tcBorders>
          </w:tcPr>
          <w:p w:rsidR="00E05830" w:rsidRPr="002A339C" w:rsidRDefault="00E05830" w:rsidP="00E37E96">
            <w:pPr>
              <w:spacing w:after="0" w:line="240" w:lineRule="auto"/>
              <w:rPr>
                <w:rFonts w:ascii="Times New Roman" w:eastAsia="Times New Roman" w:hAnsi="Times New Roman" w:cs="Times New Roman"/>
                <w:noProof/>
              </w:rPr>
            </w:pPr>
          </w:p>
        </w:tc>
        <w:tc>
          <w:tcPr>
            <w:tcW w:w="425" w:type="dxa"/>
            <w:tcBorders>
              <w:top w:val="nil"/>
              <w:left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2410" w:type="dxa"/>
            <w:tcBorders>
              <w:top w:val="single" w:sz="12" w:space="0" w:color="auto"/>
              <w:left w:val="nil"/>
              <w:bottom w:val="single" w:sz="12" w:space="0" w:color="auto"/>
              <w:right w:val="nil"/>
            </w:tcBorders>
          </w:tcPr>
          <w:p w:rsidR="00E05830" w:rsidRPr="002A339C" w:rsidRDefault="000967A9" w:rsidP="00E37E96">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lang w:val="en-US"/>
              </w:rPr>
              <w:pict>
                <v:line id="Straight Connector 25" o:spid="_x0000_s1029" style="position:absolute;z-index:251716608;visibility:visible;mso-wrap-distance-left:3.17497mm;mso-wrap-distance-right:3.17497mm;mso-position-horizontal-relative:text;mso-position-vertical-relative:text" from="54pt,0" to="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">
                  <v:stroke endarrow="block"/>
                </v:line>
              </w:pict>
            </w:r>
          </w:p>
        </w:tc>
        <w:tc>
          <w:tcPr>
            <w:tcW w:w="1277" w:type="dxa"/>
            <w:tcBorders>
              <w:top w:val="nil"/>
              <w:left w:val="nil"/>
              <w:right w:val="nil"/>
            </w:tcBorders>
          </w:tcPr>
          <w:p w:rsidR="00E05830" w:rsidRPr="002A339C" w:rsidRDefault="00E05830" w:rsidP="00E37E96">
            <w:pPr>
              <w:spacing w:after="0" w:line="240" w:lineRule="auto"/>
              <w:rPr>
                <w:rFonts w:ascii="Times New Roman" w:eastAsia="Times New Roman" w:hAnsi="Times New Roman" w:cs="Times New Roman"/>
              </w:rPr>
            </w:pPr>
          </w:p>
        </w:tc>
        <w:tc>
          <w:tcPr>
            <w:tcW w:w="1983" w:type="dxa"/>
            <w:tcBorders>
              <w:top w:val="nil"/>
              <w:left w:val="nil"/>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p>
        </w:tc>
      </w:tr>
      <w:tr w:rsidR="00E05830" w:rsidRPr="002A339C" w:rsidTr="00A871C0">
        <w:tc>
          <w:tcPr>
            <w:tcW w:w="2977" w:type="dxa"/>
            <w:tcBorders>
              <w:top w:val="nil"/>
              <w:left w:val="single" w:sz="2" w:space="0" w:color="auto"/>
              <w:bottom w:val="single" w:sz="4" w:space="0" w:color="auto"/>
              <w:right w:val="nil"/>
            </w:tcBorders>
          </w:tcPr>
          <w:p w:rsidR="00E05830" w:rsidRPr="002A339C" w:rsidRDefault="00E05830" w:rsidP="00E37E96">
            <w:pPr>
              <w:spacing w:after="0" w:line="240" w:lineRule="auto"/>
              <w:rPr>
                <w:rFonts w:ascii="Times New Roman" w:eastAsia="Times New Roman" w:hAnsi="Times New Roman" w:cs="Times New Roman"/>
                <w:noProof/>
              </w:rPr>
            </w:pPr>
            <w:r w:rsidRPr="002A339C">
              <w:rPr>
                <w:rFonts w:ascii="Times New Roman" w:eastAsia="Times New Roman" w:hAnsi="Times New Roman" w:cs="Times New Roman"/>
              </w:rPr>
              <w:t>Deșeuri ambalate de SNCU</w:t>
            </w:r>
            <w:r w:rsidRPr="002A339C">
              <w:rPr>
                <w:rFonts w:ascii="Times New Roman" w:eastAsia="Times New Roman" w:hAnsi="Times New Roman" w:cs="Times New Roman"/>
                <w:noProof/>
                <w:lang w:eastAsia="ro-RO"/>
              </w:rPr>
              <w:t xml:space="preserve"> </w:t>
            </w:r>
            <w:r w:rsidR="000967A9">
              <w:rPr>
                <w:rFonts w:ascii="Times New Roman" w:eastAsia="Times New Roman" w:hAnsi="Times New Roman" w:cs="Times New Roman"/>
                <w:noProof/>
                <w:lang w:val="en-US"/>
              </w:rPr>
              <w:pict>
                <v:line id="Straight Connector 26" o:spid="_x0000_s1028" style="position:absolute;z-index:251719680;visibility:visible;mso-wrap-distance-top:-3e-5mm;mso-wrap-distance-bottom:-3e-5mm;mso-position-horizontal-relative:text;mso-position-vertical-relative:text" from="115.85pt,-.2pt" to="16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BS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DCNF&#10;eujRzlsi2s6jSisFCmqLwAlKDcYVkFCprQ210pPamSdNvzmkdNUR1fLI+OVsACULGcmblLBxBu7b&#10;D581gxhy8DrKdmpsHyBBEHSK3Tnfu8NPHlE4nD5k0x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">
                  <v:stroke endarrow="block"/>
                </v:line>
              </w:pict>
            </w:r>
            <w:r w:rsidRPr="002A339C">
              <w:rPr>
                <w:rFonts w:ascii="Times New Roman" w:eastAsia="Times New Roman" w:hAnsi="Times New Roman" w:cs="Times New Roman"/>
              </w:rPr>
              <w:t>Utilităţi: energie electrică, gaze naturale, aer pentru racire</w:t>
            </w:r>
          </w:p>
        </w:tc>
        <w:tc>
          <w:tcPr>
            <w:tcW w:w="425" w:type="dxa"/>
            <w:tcBorders>
              <w:top w:val="nil"/>
              <w:left w:val="nil"/>
              <w:bottom w:val="single" w:sz="4" w:space="0" w:color="auto"/>
              <w:right w:val="single" w:sz="12" w:space="0" w:color="auto"/>
            </w:tcBorders>
          </w:tcPr>
          <w:p w:rsidR="00E05830" w:rsidRPr="002A339C" w:rsidRDefault="00E05830" w:rsidP="00E37E96">
            <w:pPr>
              <w:spacing w:after="0" w:line="240" w:lineRule="auto"/>
              <w:rPr>
                <w:rFonts w:ascii="Times New Roman" w:eastAsia="Times New Roman" w:hAnsi="Times New Roman" w:cs="Times New Roman"/>
              </w:rPr>
            </w:pPr>
          </w:p>
        </w:tc>
        <w:tc>
          <w:tcPr>
            <w:tcW w:w="2410" w:type="dxa"/>
            <w:tcBorders>
              <w:top w:val="single" w:sz="12" w:space="0" w:color="auto"/>
              <w:left w:val="single" w:sz="12" w:space="0" w:color="auto"/>
              <w:bottom w:val="single" w:sz="4" w:space="0" w:color="auto"/>
              <w:right w:val="single" w:sz="12" w:space="0" w:color="auto"/>
            </w:tcBorders>
            <w:vAlign w:val="center"/>
          </w:tcPr>
          <w:p w:rsidR="00E05830" w:rsidRPr="002A339C" w:rsidRDefault="00E05830" w:rsidP="00E37E96">
            <w:pPr>
              <w:spacing w:after="0" w:line="240" w:lineRule="auto"/>
              <w:jc w:val="center"/>
              <w:rPr>
                <w:rFonts w:ascii="Times New Roman" w:eastAsia="Times New Roman" w:hAnsi="Times New Roman" w:cs="Times New Roman"/>
                <w:noProof/>
              </w:rPr>
            </w:pPr>
            <w:r w:rsidRPr="002A339C">
              <w:rPr>
                <w:rFonts w:ascii="Times New Roman" w:eastAsia="Times New Roman" w:hAnsi="Times New Roman" w:cs="Times New Roman"/>
              </w:rPr>
              <w:t>Incinerare deseuri</w:t>
            </w:r>
          </w:p>
        </w:tc>
        <w:tc>
          <w:tcPr>
            <w:tcW w:w="1277" w:type="dxa"/>
            <w:tcBorders>
              <w:top w:val="nil"/>
              <w:left w:val="single" w:sz="12" w:space="0" w:color="auto"/>
              <w:bottom w:val="single" w:sz="4" w:space="0" w:color="auto"/>
              <w:right w:val="nil"/>
            </w:tcBorders>
          </w:tcPr>
          <w:p w:rsidR="00E05830" w:rsidRPr="002A339C" w:rsidRDefault="000967A9" w:rsidP="00E37E96">
            <w:pPr>
              <w:spacing w:after="0" w:line="240" w:lineRule="auto"/>
              <w:rPr>
                <w:rFonts w:ascii="Times New Roman" w:eastAsia="Times New Roman" w:hAnsi="Times New Roman" w:cs="Times New Roman"/>
              </w:rPr>
            </w:pPr>
            <w:r>
              <w:rPr>
                <w:rFonts w:ascii="Times New Roman" w:eastAsia="Times New Roman" w:hAnsi="Times New Roman" w:cs="Times New Roman"/>
                <w:noProof/>
                <w:lang w:val="en-US"/>
              </w:rPr>
              <w:pict>
                <v:line id="Straight Connector 27" o:spid="_x0000_s1027" style="position:absolute;z-index:251720704;visibility:visible;mso-wrap-distance-top:-3e-5mm;mso-wrap-distance-bottom:-3e-5mm;mso-position-horizontal-relative:text;mso-position-vertical-relative:text" from="-2.85pt,13.55pt" to="45.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jn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">
                  <v:stroke endarrow="block"/>
                </v:line>
              </w:pict>
            </w:r>
          </w:p>
        </w:tc>
        <w:tc>
          <w:tcPr>
            <w:tcW w:w="1983" w:type="dxa"/>
            <w:tcBorders>
              <w:top w:val="nil"/>
              <w:left w:val="nil"/>
              <w:bottom w:val="single" w:sz="4" w:space="0" w:color="auto"/>
              <w:right w:val="single" w:sz="2" w:space="0" w:color="auto"/>
            </w:tcBorders>
          </w:tcPr>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Aer cald merge la inst. de Distilare</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Deseuri: Cenusa</w:t>
            </w:r>
          </w:p>
          <w:p w:rsidR="00E05830" w:rsidRPr="002A339C" w:rsidRDefault="00E05830"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Emisii: gaze de ardere</w:t>
            </w:r>
          </w:p>
        </w:tc>
      </w:tr>
    </w:tbl>
    <w:p w:rsidR="00E05830" w:rsidRPr="002A339C" w:rsidRDefault="00E05830" w:rsidP="00E37E96">
      <w:pPr>
        <w:autoSpaceDE w:val="0"/>
        <w:autoSpaceDN w:val="0"/>
        <w:adjustRightInd w:val="0"/>
        <w:spacing w:after="0" w:line="240" w:lineRule="auto"/>
        <w:rPr>
          <w:rFonts w:ascii="Times New Roman" w:eastAsia="Calibri" w:hAnsi="Times New Roman" w:cs="Times New Roman"/>
          <w:color w:val="000000"/>
        </w:rPr>
      </w:pP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Printre metodele de eliminare ale acestor deșeuri din clasele 1-2-3 este prevăzută și incinerarea în instalații autorizate.</w:t>
      </w:r>
    </w:p>
    <w:p w:rsidR="00E05830" w:rsidRPr="002A339C" w:rsidRDefault="00E05830" w:rsidP="00E37E96">
      <w:pPr>
        <w:autoSpaceDE w:val="0"/>
        <w:autoSpaceDN w:val="0"/>
        <w:adjustRightInd w:val="0"/>
        <w:spacing w:after="0" w:line="240" w:lineRule="auto"/>
        <w:jc w:val="both"/>
        <w:rPr>
          <w:rFonts w:ascii="Times New Roman" w:eastAsia="Times New Roman" w:hAnsi="Times New Roman" w:cs="Times New Roman"/>
          <w:b/>
          <w:color w:val="000000"/>
          <w:lang w:eastAsia="ro-RO"/>
        </w:rPr>
      </w:pPr>
      <w:r w:rsidRPr="002A339C">
        <w:rPr>
          <w:rFonts w:ascii="Times New Roman" w:eastAsia="Calibri" w:hAnsi="Times New Roman" w:cs="Times New Roman"/>
          <w:color w:val="000000"/>
        </w:rPr>
        <w:t xml:space="preserve">SC DEMECO SRL deține </w:t>
      </w:r>
      <w:r w:rsidRPr="002A339C">
        <w:rPr>
          <w:rFonts w:ascii="Times New Roman" w:eastAsia="Times New Roman" w:hAnsi="Times New Roman" w:cs="Times New Roman"/>
          <w:b/>
          <w:color w:val="000000"/>
          <w:lang w:eastAsia="ro-RO"/>
        </w:rPr>
        <w:t>Autorizația Sanitar Veterinară pentru unitatea utilizatoare de subproduse de origine animală care nu sunt destinate consumului uman, Nr.RO-IS-009-INCP/1,2,3-31.08.2016, emisă de către AUTORITATEA NAȚIONALĂ SANITARĂ VETERINARĂ ȘI PENTRU SIGURANȚA ALIMENTELOR –Direcția Sanitară Veterinară și pentru Siguranța Alimentelor Iași pentru desfășurarea activității de ECARISAREA TERITORIULUI PRIN COLECTAREA ȘI INCINERAREA SUBPRODUSELOR DE ORIGINE ANIMALĂ CE NU SUNT DESTINATE CONSUMULUI UMAN DIN CATEGORIILE I, a II, sau a IIIa.</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lang w:val="en-US"/>
        </w:rPr>
        <w:t xml:space="preserve">Cu respectarea prevederilor  </w:t>
      </w:r>
      <w:r w:rsidRPr="002A339C">
        <w:rPr>
          <w:rFonts w:ascii="Times New Roman" w:eastAsia="Calibri" w:hAnsi="Times New Roman" w:cs="Times New Roman"/>
          <w:b/>
          <w:bCs/>
          <w:color w:val="000000"/>
          <w:lang w:val="en-US"/>
        </w:rPr>
        <w:t xml:space="preserve">ORDONANȚEI DE URGENȚĂ privind organizarea şi desfăşurarea activităţii de neutralizare a deşeurilor de origine animal, de punere în aplicare a </w:t>
      </w:r>
      <w:r w:rsidRPr="002A339C">
        <w:rPr>
          <w:rFonts w:ascii="Times New Roman" w:eastAsia="Calibri" w:hAnsi="Times New Roman" w:cs="Times New Roman"/>
          <w:b/>
          <w:color w:val="000000"/>
        </w:rPr>
        <w:t xml:space="preserve">Regulamentului (CE) nr.1069/2009, SC DEMECO SRL  a stabilit proceduri privind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lang w:val="en-US"/>
        </w:rPr>
      </w:pPr>
      <w:r w:rsidRPr="002A339C">
        <w:rPr>
          <w:rFonts w:ascii="Times New Roman" w:eastAsia="Calibri" w:hAnsi="Times New Roman" w:cs="Times New Roman"/>
          <w:color w:val="000000"/>
        </w:rPr>
        <w:t xml:space="preserve">sistemul de colectare, transport şi eliminare a acestor deșeuri. Conform acestei OUG </w:t>
      </w:r>
      <w:r w:rsidR="00B82795" w:rsidRPr="008221DD">
        <w:rPr>
          <w:rFonts w:eastAsia="Calibri"/>
          <w:b/>
          <w:bCs/>
          <w:color w:val="000000"/>
          <w:lang w:val="en-US"/>
        </w:rPr>
        <w:t>nr.</w:t>
      </w:r>
      <w:r w:rsidR="00B82795" w:rsidRPr="008221DD">
        <w:rPr>
          <w:rFonts w:eastAsia="Calibri"/>
          <w:b/>
          <w:color w:val="000000"/>
        </w:rPr>
        <w:t>24/ 2016</w:t>
      </w:r>
      <w:r w:rsidRPr="002A339C">
        <w:rPr>
          <w:rFonts w:ascii="Times New Roman" w:eastAsia="Calibri" w:hAnsi="Times New Roman" w:cs="Times New Roman"/>
          <w:color w:val="000000"/>
        </w:rPr>
        <w:t xml:space="preserve">.,prin </w:t>
      </w:r>
      <w:r w:rsidRPr="002A339C">
        <w:rPr>
          <w:rFonts w:ascii="Times New Roman" w:eastAsia="Calibri" w:hAnsi="Times New Roman" w:cs="Times New Roman"/>
          <w:i/>
          <w:color w:val="000000"/>
          <w:lang w:val="en-US"/>
        </w:rPr>
        <w:t>ecarisare  se înțelege activitatea de colectare a deşeurilor de origine animală/subproduse de origine animală ce nu sunt destinate consumului uman, în scopul procesării sau incinerării/coincinerării acestora, incluzând activităţile de transport, depozitare şi manipulare a acestora, după caz.</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b/>
          <w:color w:val="000000"/>
        </w:rPr>
      </w:pPr>
      <w:r w:rsidRPr="002A339C">
        <w:rPr>
          <w:rFonts w:ascii="Times New Roman" w:eastAsia="Calibri" w:hAnsi="Times New Roman" w:cs="Times New Roman"/>
          <w:b/>
          <w:color w:val="000000"/>
        </w:rPr>
        <w:t xml:space="preserve">Scopul acestei activități este de transformare a acestor  categorii de deșeuri în produse stabile biologic, nepericuloase pentru mediul înconjurător, animale sau om.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b/>
          <w:color w:val="000000"/>
        </w:rPr>
      </w:pPr>
    </w:p>
    <w:p w:rsidR="00E05830" w:rsidRPr="002A339C" w:rsidRDefault="00E05830" w:rsidP="00E37E96">
      <w:pPr>
        <w:autoSpaceDE w:val="0"/>
        <w:autoSpaceDN w:val="0"/>
        <w:adjustRightInd w:val="0"/>
        <w:spacing w:after="0" w:line="240" w:lineRule="auto"/>
        <w:rPr>
          <w:rFonts w:ascii="Times New Roman" w:eastAsia="Calibri" w:hAnsi="Times New Roman" w:cs="Times New Roman"/>
          <w:color w:val="000000"/>
          <w:lang w:val="it-IT"/>
        </w:rPr>
      </w:pPr>
      <w:r w:rsidRPr="002A339C">
        <w:rPr>
          <w:rFonts w:ascii="Times New Roman" w:eastAsia="Calibri" w:hAnsi="Times New Roman" w:cs="Times New Roman"/>
          <w:color w:val="000000"/>
        </w:rPr>
        <w:t>În baza contractelor ce vor fi încheiate după obținerea autorizației integrate de mediu revizuite, SC DEMECO SRL va desfășura activitatea astfel:</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rPr>
        <w:t>Colectarea de la generator si transportul la instalatia de incinerare a subproduselor de origine animala si a produselor prelucrate ce nu sunt destinate consumului uman se realizeaza cu autovehicule frigorifice.</w:t>
      </w:r>
      <w:r w:rsidRPr="002A339C">
        <w:rPr>
          <w:rFonts w:ascii="Times New Roman" w:eastAsia="Times New Roman" w:hAnsi="Times New Roman" w:cs="Times New Roman"/>
          <w:lang w:val="en-US" w:eastAsia="ro-RO"/>
        </w:rPr>
        <w:t xml:space="preserve"> Societatea va întreprinde toate masurile necesare pentru a se asigura ca materiile din categoria 1, categoria a 2-a si categoria a 3-a sunt identificate, depozitate separat si identificabile in cursul colectarii si transportului. </w:t>
      </w:r>
    </w:p>
    <w:p w:rsidR="00E05830" w:rsidRPr="002A339C" w:rsidRDefault="00E05830" w:rsidP="00E37E96">
      <w:pPr>
        <w:spacing w:after="0" w:line="240" w:lineRule="auto"/>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In cursul transportului, se vor atașa  etichete vehiculului, containerului, cutiei de carton sau altui material de impachetare care vor specifica.:</w:t>
      </w:r>
      <w:r w:rsidRPr="002A339C">
        <w:rPr>
          <w:rFonts w:ascii="Times New Roman" w:eastAsia="Times New Roman" w:hAnsi="Times New Roman" w:cs="Times New Roman"/>
          <w:lang w:val="en-US" w:eastAsia="ro-RO"/>
        </w:rPr>
        <w:br/>
        <w:t>    a) categoria subproduselor de la animale sau, in cazul produselor prelucrate, categoria subproduselor de la animale din care au fost obtinute produsele prelucrate;</w:t>
      </w:r>
    </w:p>
    <w:p w:rsidR="00E05830" w:rsidRPr="002A339C" w:rsidRDefault="00E05830" w:rsidP="00E37E96">
      <w:pPr>
        <w:tabs>
          <w:tab w:val="left" w:pos="567"/>
        </w:tabs>
        <w:spacing w:after="0" w:line="240" w:lineRule="auto"/>
        <w:ind w:left="426" w:hanging="426"/>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    b) (i) in cazul materiilor de categoria a 3-a, cuvintele "a nu se utiliza pentru consum uman", </w:t>
      </w:r>
      <w:r w:rsidRPr="002A339C">
        <w:rPr>
          <w:rFonts w:ascii="Times New Roman" w:eastAsia="Times New Roman" w:hAnsi="Times New Roman" w:cs="Times New Roman"/>
          <w:lang w:val="en-US" w:eastAsia="ro-RO"/>
        </w:rPr>
        <w:br/>
        <w:t> (ii) in cazul materiilor din categoria a 2-a, altele decat gunoiul de grajd si continutul de tractus digestiv si produse prelucrate obtinute de la acestea, cuvintele "a nu se utiliza pentru consum animal", sau</w:t>
      </w:r>
      <w:r w:rsidRPr="002A339C">
        <w:rPr>
          <w:rFonts w:ascii="Times New Roman" w:eastAsia="Times New Roman" w:hAnsi="Times New Roman" w:cs="Times New Roman"/>
          <w:lang w:val="en-US" w:eastAsia="ro-RO"/>
        </w:rPr>
        <w:br/>
      </w:r>
      <w:r w:rsidRPr="002A339C">
        <w:rPr>
          <w:rFonts w:ascii="Times New Roman" w:eastAsia="Times New Roman" w:hAnsi="Times New Roman" w:cs="Times New Roman"/>
          <w:lang w:val="en-US" w:eastAsia="ro-RO"/>
        </w:rPr>
        <w:lastRenderedPageBreak/>
        <w:t> (iii) in cazul materiilor din categoria 1 si a produselor prelucrate obtinute de la acestea, cuvintele "numai pentru colectare si procesare".</w:t>
      </w:r>
    </w:p>
    <w:p w:rsidR="00F20478"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Subprodusele de la animale si produsele prelucrate trebuie sa fie colectate si transportate in ambalaje noi sigilate sau containere ori vehicule acoperite și etanșe.</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Vehiculele si containerele reutilizabile, precum si toate echipamentele sau aparatele ce vin in contact cu subproduse de la animale sau cu produse prelucrate din acestea vor fi:</w:t>
      </w:r>
    </w:p>
    <w:p w:rsidR="00E05830" w:rsidRPr="002A339C" w:rsidRDefault="00E05830" w:rsidP="00E37E96">
      <w:pPr>
        <w:spacing w:after="0" w:line="240" w:lineRule="auto"/>
        <w:ind w:left="720"/>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 curatate, spalate si dezinfectate dupa fiecare utilizare;</w:t>
      </w:r>
      <w:r w:rsidRPr="002A339C">
        <w:rPr>
          <w:rFonts w:ascii="Times New Roman" w:eastAsia="Times New Roman" w:hAnsi="Times New Roman" w:cs="Times New Roman"/>
          <w:lang w:val="en-US" w:eastAsia="ro-RO"/>
        </w:rPr>
        <w:br/>
        <w:t xml:space="preserve">b) menținute în stare curată; </w:t>
      </w:r>
      <w:r w:rsidRPr="002A339C">
        <w:rPr>
          <w:rFonts w:ascii="Times New Roman" w:eastAsia="Times New Roman" w:hAnsi="Times New Roman" w:cs="Times New Roman"/>
          <w:lang w:val="en-US" w:eastAsia="ro-RO"/>
        </w:rPr>
        <w:br/>
        <w:t xml:space="preserve"> c) curate si uscate inainte de utilizare.</w:t>
      </w:r>
    </w:p>
    <w:p w:rsidR="00E05830" w:rsidRPr="002A339C" w:rsidRDefault="00E05830" w:rsidP="00E37E96">
      <w:pPr>
        <w:spacing w:after="0" w:line="240" w:lineRule="auto"/>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Subprodusele de origine animala si produsele prelucrate din acestea trebuie sa fie insotite in cursul transportului, de un document comercial sau de un certificat de sanatate.</w:t>
      </w:r>
    </w:p>
    <w:p w:rsidR="00E05830" w:rsidRPr="002A339C" w:rsidRDefault="00E05830" w:rsidP="00E37E96">
      <w:pPr>
        <w:spacing w:after="0" w:line="240" w:lineRule="auto"/>
        <w:ind w:left="709" w:hanging="709"/>
        <w:rPr>
          <w:rFonts w:ascii="Times New Roman" w:eastAsia="Times New Roman" w:hAnsi="Times New Roman" w:cs="Times New Roman"/>
          <w:lang w:val="en-US" w:eastAsia="ro-RO"/>
        </w:rPr>
      </w:pPr>
      <w:r w:rsidRPr="002A339C">
        <w:rPr>
          <w:rFonts w:ascii="Times New Roman" w:eastAsia="Times New Roman" w:hAnsi="Times New Roman" w:cs="Times New Roman"/>
          <w:b/>
          <w:lang w:val="en-US" w:eastAsia="ro-RO"/>
        </w:rPr>
        <w:t>Documentele comerciale trebuie sa specifice</w:t>
      </w:r>
      <w:r w:rsidRPr="002A339C">
        <w:rPr>
          <w:rFonts w:ascii="Times New Roman" w:eastAsia="Times New Roman" w:hAnsi="Times New Roman" w:cs="Times New Roman"/>
          <w:lang w:val="en-US" w:eastAsia="ro-RO"/>
        </w:rPr>
        <w:t>:</w:t>
      </w:r>
      <w:r w:rsidRPr="002A339C">
        <w:rPr>
          <w:rFonts w:ascii="Times New Roman" w:eastAsia="Times New Roman" w:hAnsi="Times New Roman" w:cs="Times New Roman"/>
          <w:lang w:val="en-US" w:eastAsia="ro-RO"/>
        </w:rPr>
        <w:br/>
        <w:t>a) data la care materiile au fost preluate;</w:t>
      </w:r>
      <w:r w:rsidRPr="002A339C">
        <w:rPr>
          <w:rFonts w:ascii="Times New Roman" w:eastAsia="Times New Roman" w:hAnsi="Times New Roman" w:cs="Times New Roman"/>
          <w:lang w:val="en-US" w:eastAsia="ro-RO"/>
        </w:rPr>
        <w:br/>
        <w:t>b) descrierea materiilor, incluzand speciile de animale, pentru materii din categoria a 3-a si produse prelucrate obtinute de la acestea si destinate utilizarii ca materii furajere si daca este aplicabil, numarul crotaliei auriculare;</w:t>
      </w:r>
      <w:r w:rsidRPr="002A339C">
        <w:rPr>
          <w:rFonts w:ascii="Times New Roman" w:eastAsia="Times New Roman" w:hAnsi="Times New Roman" w:cs="Times New Roman"/>
          <w:lang w:val="en-US" w:eastAsia="ro-RO"/>
        </w:rPr>
        <w:br/>
        <w:t>c) cantitatea de materii;</w:t>
      </w:r>
      <w:r w:rsidRPr="002A339C">
        <w:rPr>
          <w:rFonts w:ascii="Times New Roman" w:eastAsia="Times New Roman" w:hAnsi="Times New Roman" w:cs="Times New Roman"/>
          <w:lang w:val="en-US" w:eastAsia="ro-RO"/>
        </w:rPr>
        <w:br/>
        <w:t>d) locul de origine al materiilor;</w:t>
      </w:r>
    </w:p>
    <w:p w:rsidR="00E05830" w:rsidRPr="002A339C" w:rsidRDefault="00E05830" w:rsidP="00E37E96">
      <w:pPr>
        <w:spacing w:after="0" w:line="240" w:lineRule="auto"/>
        <w:ind w:left="709"/>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e) numele si adresa transportatorului;</w:t>
      </w:r>
      <w:r w:rsidRPr="002A339C">
        <w:rPr>
          <w:rFonts w:ascii="Times New Roman" w:eastAsia="Times New Roman" w:hAnsi="Times New Roman" w:cs="Times New Roman"/>
          <w:lang w:val="en-US" w:eastAsia="ro-RO"/>
        </w:rPr>
        <w:br/>
        <w:t>f) numele si adresa destinatarului si daca este aplicabil, numarul de autorizare al acestuia; si daca este cazul:</w:t>
      </w:r>
      <w:r w:rsidRPr="002A339C">
        <w:rPr>
          <w:rFonts w:ascii="Times New Roman" w:eastAsia="Times New Roman" w:hAnsi="Times New Roman" w:cs="Times New Roman"/>
          <w:lang w:val="en-US" w:eastAsia="ro-RO"/>
        </w:rPr>
        <w:br/>
        <w:t xml:space="preserve">(h) numarul de autorizare a intreprinderii de origine, </w:t>
      </w:r>
      <w:r w:rsidRPr="002A339C">
        <w:rPr>
          <w:rFonts w:ascii="Times New Roman" w:eastAsia="Times New Roman" w:hAnsi="Times New Roman" w:cs="Times New Roman"/>
          <w:lang w:val="en-US" w:eastAsia="ro-RO"/>
        </w:rPr>
        <w:br/>
        <w:t>(i) natura si metodele de tratament</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Documentul comercial trebuie sa fie emis în triplu exemplar (un original si doua copii). Originalul trebuie sa insoteasca transportul pana la destinatia sa finala. Destinatarul trebuie sa il pastreze pentru a-l prezenta in cadrul inspectiilor. Producatorul si transportatorul trebuie sa pastreze cate o copie.</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Certificatele de sanatate sunt emise si semnate de autoritatea veterinara competent (medic veterinar). Originalul va insoti subprodusele pana la destinatie/primitor si va trebui indosariat si pastrat impreuna cu documentul de miscare a subproduselor animale ce nu sunt destinate consumului uman corespunzator timp de minimum 2 ani.</w:t>
      </w:r>
    </w:p>
    <w:p w:rsidR="00E05830" w:rsidRPr="002A339C" w:rsidRDefault="00E05830" w:rsidP="00E37E96">
      <w:pPr>
        <w:spacing w:after="0" w:line="240" w:lineRule="auto"/>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Mașinile care efectuează transportul sunt dotate cu camera de frig, transportul de subproduse de la animale trebuie sa aiba loc la o temperatura corespunzatoare, pentru se a evita orice risc pentru sanatatea publică.</w:t>
      </w:r>
      <w:r w:rsidRPr="002A339C">
        <w:rPr>
          <w:rFonts w:ascii="Times New Roman" w:eastAsia="Times New Roman" w:hAnsi="Times New Roman" w:cs="Times New Roman"/>
          <w:lang w:val="en-US" w:eastAsia="ro-RO"/>
        </w:rPr>
        <w:br/>
        <w:t>Vehiculele utilizate pentru transport cu refrigerare, trebuie sa asigure mentinerea unei temperaturi corespunzatoare pe tot parcursul transportului.</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Vehiculele și containerele în care se transporta subprodusele animale care nu sunt destinate consumului uman sau materiile obtinute din procesarea acestora trebuie sa fie insotite la incarcare de o Declaratie de curatire si dezinfectare a vehiculului/containerului. Declaratia de curatire si dezinfectare a vehiculului/containerului este completata de responsabilul unitatii care a realizat curatirea si dezinfectia vehiculului/containerului, in dublu exemplar. Originalul insoteste vehiculul sau containerul la incarcare, iar copia se retine de emitent. </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Declaratia in original va insoti vehiculul/containerul incarcat cu subproduse animale care nu sunt destinate consumului uman pana la descarcarea acestuia, documentul fiind pastrat de destinatarul/primitorul incarcaturii impreuna cu Certificatul sanitar-veterinar pentru subprodusele animale ce nu sunt destinate consumului uman si cu Documentul de miscare a subproduselor animale ce nu sunt destinate consumului uman corespunzator, timp de minimum 2 ani.</w:t>
      </w:r>
    </w:p>
    <w:p w:rsidR="00E05830" w:rsidRPr="002A339C" w:rsidRDefault="00E05830" w:rsidP="00E37E96">
      <w:pPr>
        <w:spacing w:after="0" w:line="240" w:lineRule="auto"/>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Odata ajuns transportul in incinta instalatiei de incinerare, autovehiculele se descarca </w:t>
      </w:r>
      <w:r w:rsidRPr="002A339C">
        <w:rPr>
          <w:rFonts w:ascii="Times New Roman" w:eastAsia="Times New Roman" w:hAnsi="Times New Roman" w:cs="Times New Roman"/>
          <w:b/>
          <w:lang w:val="en-US" w:eastAsia="ro-RO"/>
        </w:rPr>
        <w:t>fara a desface ambalajul</w:t>
      </w:r>
      <w:r w:rsidRPr="002A339C">
        <w:rPr>
          <w:rFonts w:ascii="Times New Roman" w:eastAsia="Times New Roman" w:hAnsi="Times New Roman" w:cs="Times New Roman"/>
          <w:lang w:val="en-US" w:eastAsia="ro-RO"/>
        </w:rPr>
        <w:t xml:space="preserve"> si se depoziteaza separat in camerele frigorifice corespunzatoare categoriei de subproduse de origine animala. </w:t>
      </w:r>
    </w:p>
    <w:p w:rsidR="00E05830" w:rsidRPr="002A339C" w:rsidRDefault="00E05830" w:rsidP="00E37E96">
      <w:pPr>
        <w:spacing w:after="0" w:line="240" w:lineRule="auto"/>
        <w:jc w:val="both"/>
        <w:rPr>
          <w:rFonts w:ascii="Times New Roman" w:eastAsia="Calibri" w:hAnsi="Times New Roman" w:cs="Times New Roman"/>
          <w:color w:val="000000"/>
          <w:lang w:val="it-IT"/>
        </w:rPr>
      </w:pPr>
      <w:r w:rsidRPr="002A339C">
        <w:rPr>
          <w:rFonts w:ascii="Times New Roman" w:eastAsia="Times New Roman" w:hAnsi="Times New Roman" w:cs="Times New Roman"/>
          <w:lang w:val="en-US" w:eastAsia="ro-RO"/>
        </w:rPr>
        <w:t xml:space="preserve">Autovehicolul care a efectuat transportul se igienizeaza conform procedurilor întocmite de către societate( PTE-17-) pentru Igienizarea/dezinfectia echipamentelor si spatiilor </w:t>
      </w:r>
      <w:r w:rsidRPr="002A339C">
        <w:rPr>
          <w:rFonts w:ascii="Times New Roman" w:eastAsia="Times New Roman" w:hAnsi="Times New Roman" w:cs="Times New Roman"/>
          <w:bCs/>
          <w:lang w:val="en-US"/>
        </w:rPr>
        <w:t>în fluxul tehnologic de incinerare a subproduselor de origine animala.</w:t>
      </w:r>
      <w:r w:rsidRPr="002A339C">
        <w:rPr>
          <w:rFonts w:ascii="Times New Roman" w:eastAsia="Times New Roman" w:hAnsi="Times New Roman" w:cs="Times New Roman"/>
          <w:bCs/>
          <w:lang w:val="en-US"/>
        </w:rPr>
        <w:tab/>
      </w:r>
    </w:p>
    <w:p w:rsidR="00E05830" w:rsidRPr="002A339C" w:rsidRDefault="00E05830" w:rsidP="00E37E96">
      <w:pPr>
        <w:tabs>
          <w:tab w:val="left" w:pos="9072"/>
        </w:tabs>
        <w:spacing w:after="0" w:line="240" w:lineRule="auto"/>
        <w:ind w:firstLine="360"/>
        <w:contextualSpacing/>
        <w:mirrorIndents/>
        <w:jc w:val="both"/>
        <w:rPr>
          <w:rFonts w:ascii="Times New Roman" w:eastAsia="Calibri" w:hAnsi="Times New Roman" w:cs="Times New Roman"/>
          <w:color w:val="000000"/>
          <w:lang w:val="it-IT"/>
        </w:rPr>
      </w:pPr>
      <w:r w:rsidRPr="002A339C">
        <w:rPr>
          <w:rFonts w:ascii="Times New Roman" w:eastAsia="Calibri" w:hAnsi="Times New Roman" w:cs="Times New Roman"/>
          <w:color w:val="000000"/>
          <w:lang w:val="it-IT"/>
        </w:rPr>
        <w:t>Camerele frigorifice destinate subproduselor de origine animală nedestinate consumului uman, au o capacitate de aprox. 40 t, amplasarea lor realizându-se pe o suprafață de 40 mp în interiorul halei incineratorului, în imediata vecinatate a camerei frigorifice existente, destinata deseurilor medicale. Racirea acestora se face cu gaz refrigerent R404A, care este un agent de răcire ecologic, nu are caracter periculos și respecta prevederile Directivelor CE transpuse in legislatia nationala.</w:t>
      </w:r>
    </w:p>
    <w:p w:rsidR="00E05830" w:rsidRPr="002A339C" w:rsidRDefault="00E05830" w:rsidP="00E37E96">
      <w:pPr>
        <w:tabs>
          <w:tab w:val="left" w:pos="9072"/>
        </w:tabs>
        <w:spacing w:after="0" w:line="240" w:lineRule="auto"/>
        <w:ind w:firstLine="357"/>
        <w:contextualSpacing/>
        <w:mirrorIndents/>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SC DEMECO SRL a stabilit proceduri tehnice de executie (PTE) pentru desfasurarea acestei activitatii, proceduri care au stat la baza obtinerii Autorizatiei nr. RO-IS-009-INCP/1,2,3-31.08.2016 emisa de D.S.V.S.A. Iasi.</w:t>
      </w:r>
    </w:p>
    <w:p w:rsidR="00E05830" w:rsidRPr="002A339C" w:rsidRDefault="00E05830" w:rsidP="00E37E96">
      <w:pPr>
        <w:tabs>
          <w:tab w:val="left" w:pos="9072"/>
        </w:tabs>
        <w:spacing w:after="0" w:line="240" w:lineRule="auto"/>
        <w:ind w:firstLine="357"/>
        <w:jc w:val="both"/>
        <w:rPr>
          <w:rFonts w:ascii="Times New Roman" w:eastAsia="Calibri" w:hAnsi="Times New Roman" w:cs="Times New Roman"/>
          <w:lang w:val="en-US"/>
        </w:rPr>
      </w:pPr>
      <w:r w:rsidRPr="002A339C">
        <w:rPr>
          <w:rFonts w:ascii="Times New Roman" w:eastAsia="Calibri" w:hAnsi="Times New Roman" w:cs="Times New Roman"/>
          <w:lang w:val="en-US"/>
        </w:rPr>
        <w:lastRenderedPageBreak/>
        <w:t xml:space="preserve">Procedura de lucru prin care este reglementată a fi desfășurată activitatea de colectare si transport a SNCU, conține pașii și condițiile care trebuiesc respectate.Astfel ,colectarea de la generator și transportul la instalatia de incinerare a SNCU se realizeaza cu autovehicule frigorifice autorizate. Inca de la colectare sunt luate toate masurile necesare pentru a se asigura ca materiile din categoria 1, categoria a 2-a si categoria a 3-a sunt identificate, depozitate separat si identificabile in cursul colectarii si transportului. </w:t>
      </w:r>
    </w:p>
    <w:p w:rsidR="00E05830" w:rsidRPr="002A339C" w:rsidRDefault="00E05830" w:rsidP="00E37E96">
      <w:pPr>
        <w:tabs>
          <w:tab w:val="left" w:pos="9072"/>
        </w:tabs>
        <w:spacing w:after="0" w:line="240" w:lineRule="auto"/>
        <w:ind w:firstLine="360"/>
        <w:jc w:val="both"/>
        <w:rPr>
          <w:rFonts w:ascii="Times New Roman" w:eastAsia="Calibri" w:hAnsi="Times New Roman" w:cs="Times New Roman"/>
          <w:b/>
          <w:lang w:val="en-US"/>
        </w:rPr>
      </w:pPr>
      <w:r w:rsidRPr="002A339C">
        <w:rPr>
          <w:rFonts w:ascii="Times New Roman" w:eastAsia="Calibri" w:hAnsi="Times New Roman" w:cs="Times New Roman"/>
          <w:lang w:val="en-US"/>
        </w:rPr>
        <w:t xml:space="preserve">Subprodusele de la animale si produsele prelucrate sunt </w:t>
      </w:r>
      <w:r w:rsidRPr="002A339C">
        <w:rPr>
          <w:rFonts w:ascii="Times New Roman" w:eastAsia="Calibri" w:hAnsi="Times New Roman" w:cs="Times New Roman"/>
          <w:b/>
          <w:lang w:val="en-US"/>
        </w:rPr>
        <w:t>colectate si transportate în ambalaje sigilate sau containere ori vehicule acoperite și etanșe, la un regim termic corespunzător fiecărei categorii, astfel încât să nu existe emanații generatoare de discomfort sau care să afecteze sănătatea populației.</w:t>
      </w:r>
    </w:p>
    <w:p w:rsidR="00E05830" w:rsidRPr="002A339C" w:rsidRDefault="00E05830" w:rsidP="00E37E96">
      <w:pPr>
        <w:tabs>
          <w:tab w:val="left" w:pos="9072"/>
        </w:tabs>
        <w:spacing w:after="0" w:line="240" w:lineRule="auto"/>
        <w:ind w:firstLine="360"/>
        <w:jc w:val="both"/>
        <w:rPr>
          <w:rFonts w:ascii="Times New Roman" w:eastAsia="Calibri" w:hAnsi="Times New Roman" w:cs="Times New Roman"/>
          <w:lang w:val="en-US"/>
        </w:rPr>
      </w:pPr>
      <w:r w:rsidRPr="002A339C">
        <w:rPr>
          <w:rFonts w:ascii="Times New Roman" w:eastAsia="Calibri" w:hAnsi="Times New Roman" w:cs="Times New Roman"/>
          <w:lang w:val="en-US"/>
        </w:rPr>
        <w:t xml:space="preserve">Odata ajuns transportul pe amplasamentul instalatiei de incinerare, deșeurile sunt descărcate fără a fi desfăcute din ambalaje și sunt depozitate separat în camerele frigorifice. </w:t>
      </w:r>
    </w:p>
    <w:p w:rsidR="00E05830" w:rsidRPr="002A339C" w:rsidRDefault="00E05830" w:rsidP="00E37E96">
      <w:pPr>
        <w:tabs>
          <w:tab w:val="left" w:pos="9072"/>
        </w:tabs>
        <w:spacing w:after="0" w:line="240" w:lineRule="auto"/>
        <w:ind w:firstLine="360"/>
        <w:jc w:val="both"/>
        <w:rPr>
          <w:rFonts w:ascii="Times New Roman" w:eastAsia="Calibri" w:hAnsi="Times New Roman" w:cs="Times New Roman"/>
          <w:lang w:val="en-US"/>
        </w:rPr>
      </w:pPr>
      <w:r w:rsidRPr="002A339C">
        <w:rPr>
          <w:rFonts w:ascii="Times New Roman" w:eastAsia="Calibri" w:hAnsi="Times New Roman" w:cs="Times New Roman"/>
          <w:lang w:val="en-US"/>
        </w:rPr>
        <w:t xml:space="preserve">Incinerarea acestor deșeuri se face conform procedurii tehnice pentru-Incinerarea deseurilor periculoase, </w:t>
      </w:r>
      <w:r w:rsidRPr="002A339C">
        <w:rPr>
          <w:rFonts w:ascii="Times New Roman" w:eastAsia="Calibri" w:hAnsi="Times New Roman" w:cs="Times New Roman"/>
          <w:b/>
          <w:lang w:val="en-US"/>
        </w:rPr>
        <w:t>fara a desface ambalajul initial, fara fi supuse unui procedeu de tocare/ maruntire, respectiv fara a fi amestecate cu alte categorii de deseuri</w:t>
      </w:r>
      <w:r w:rsidRPr="002A339C">
        <w:rPr>
          <w:rFonts w:ascii="Times New Roman" w:eastAsia="Calibri" w:hAnsi="Times New Roman" w:cs="Times New Roman"/>
          <w:lang w:val="en-US"/>
        </w:rPr>
        <w:t>.</w:t>
      </w:r>
    </w:p>
    <w:p w:rsidR="00E05830" w:rsidRPr="002A339C" w:rsidRDefault="00E05830" w:rsidP="00E37E96">
      <w:pPr>
        <w:tabs>
          <w:tab w:val="left" w:pos="9072"/>
        </w:tabs>
        <w:spacing w:after="0" w:line="240" w:lineRule="auto"/>
        <w:ind w:firstLine="360"/>
        <w:jc w:val="both"/>
        <w:rPr>
          <w:rFonts w:ascii="Times New Roman" w:eastAsia="Calibri" w:hAnsi="Times New Roman" w:cs="Times New Roman"/>
          <w:lang w:val="en-US"/>
        </w:rPr>
      </w:pPr>
      <w:r w:rsidRPr="002A339C">
        <w:rPr>
          <w:rFonts w:ascii="Times New Roman" w:eastAsia="Calibri" w:hAnsi="Times New Roman" w:cs="Times New Roman"/>
          <w:lang w:val="en-US"/>
        </w:rPr>
        <w:t>Inca de la colectare se asigura ca deseurile ambalate de SNCU respecta parametrii de alimentare a camerelor de incinerare, respectiv:</w:t>
      </w:r>
    </w:p>
    <w:p w:rsidR="00E05830" w:rsidRPr="002A339C" w:rsidRDefault="00E05830" w:rsidP="002807EB">
      <w:pPr>
        <w:numPr>
          <w:ilvl w:val="0"/>
          <w:numId w:val="22"/>
        </w:numPr>
        <w:tabs>
          <w:tab w:val="left" w:pos="9072"/>
        </w:tabs>
        <w:spacing w:after="0" w:line="240" w:lineRule="auto"/>
        <w:contextualSpacing/>
        <w:jc w:val="both"/>
        <w:rPr>
          <w:rFonts w:ascii="Times New Roman" w:eastAsia="Calibri" w:hAnsi="Times New Roman" w:cs="Times New Roman"/>
          <w:lang w:val="en-US"/>
        </w:rPr>
      </w:pPr>
      <w:r w:rsidRPr="002A339C">
        <w:rPr>
          <w:rFonts w:ascii="Times New Roman" w:eastAsia="Calibri" w:hAnsi="Times New Roman" w:cs="Times New Roman"/>
          <w:lang w:val="en-US"/>
        </w:rPr>
        <w:t>dimensiunea pachetului cu deșeuri de SNCU (în forma sa finală – refrigerată/ congelată și ambalată conform prevederilor legale) nu depășește dimesiunile gurii de alimentare a camerei de incinerare BxH= 1.0x0.8 m, Vmax=1 mc;</w:t>
      </w:r>
    </w:p>
    <w:p w:rsidR="00E05830" w:rsidRPr="002A339C" w:rsidRDefault="00E05830" w:rsidP="002807EB">
      <w:pPr>
        <w:numPr>
          <w:ilvl w:val="0"/>
          <w:numId w:val="22"/>
        </w:numPr>
        <w:tabs>
          <w:tab w:val="left" w:pos="9072"/>
        </w:tabs>
        <w:spacing w:after="0" w:line="240" w:lineRule="auto"/>
        <w:contextualSpacing/>
        <w:jc w:val="both"/>
        <w:rPr>
          <w:rFonts w:ascii="Times New Roman" w:eastAsia="Calibri" w:hAnsi="Times New Roman" w:cs="Times New Roman"/>
          <w:lang w:val="en-US"/>
        </w:rPr>
      </w:pPr>
      <w:r w:rsidRPr="002A339C">
        <w:rPr>
          <w:rFonts w:ascii="Times New Roman" w:eastAsia="Calibri" w:hAnsi="Times New Roman" w:cs="Times New Roman"/>
          <w:lang w:val="en-US"/>
        </w:rPr>
        <w:t>greutatea deșeului de SNCU – maxim 150kg.</w:t>
      </w:r>
    </w:p>
    <w:p w:rsidR="00E05830" w:rsidRPr="002A339C" w:rsidRDefault="00E05830" w:rsidP="00E37E96">
      <w:pPr>
        <w:tabs>
          <w:tab w:val="left" w:pos="9072"/>
        </w:tabs>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În timpul procesului de incinerare se folosesc tehnici de monitorizare a parametrilor și a condițiilor relevante pentru proces. Incineratorul deține echipamente de măsurare a temperaturii.</w:t>
      </w:r>
    </w:p>
    <w:p w:rsidR="00E05830" w:rsidRPr="002A339C" w:rsidRDefault="00E05830" w:rsidP="00E37E96">
      <w:pPr>
        <w:tabs>
          <w:tab w:val="left" w:pos="9072"/>
        </w:tabs>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Instalațiile relevante și funcționarea echipamentelor de monitorizare automată sunt supuse controlului, precum și unui test anual de supraveghere. Calibrarea se realizează prin măsurători paralele cu ajutorul metodelor de referință, cel puțin o dată la trei ani.</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Condiții de operare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Instalațiile de incinerare sau coincinerare trebuie să fie proiectate, dotate, construite și operate astfel încât gazul rezultat din aceste procese să se ridice în mod controlat și omogen, chiar și în cele mai defavorabile condiții, la o temperatură de 850 °C timp de cel puțin două secunde sau la o temperatură de 1 100 °C timp de 0,2 secunde, măsurată în apropierea peretelui intern sau într-un alt punct reprezentativ al camerei în care are loc incinerarea sau coincinerarea, în conformitate cu autorizarea autorității competente. </w:t>
      </w:r>
    </w:p>
    <w:p w:rsidR="00E05830" w:rsidRPr="002A339C" w:rsidRDefault="00E05830"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Reziduurile de incinerare și coincinerare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Cantitatea de reziduuri de incinerare și coincinerare trebuie să fie minimă, iar reziduurile trebuie să fie inofensive. Astfel de reziduuri trebuie recuperate, după caz, direct din instalație sau în afara acesteia în conformitate cu legislația relevantă a Uniunii, sau eliminate într-un depozit de deșeuri autorizat.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Transportul și depozitarea intermediară a reziduurilor uscate, inclusiv a pulberilor, trebuie să se efectueze astfel încât să se prevină răspândirea în mediu, de exemplu în recipiente închise. </w:t>
      </w:r>
    </w:p>
    <w:p w:rsidR="00E05830" w:rsidRPr="002A339C" w:rsidRDefault="00E05830"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Măsurarea temperaturii și a altor parametri </w:t>
      </w:r>
    </w:p>
    <w:p w:rsidR="00E05830" w:rsidRPr="002A339C" w:rsidRDefault="00E05830" w:rsidP="002807EB">
      <w:pPr>
        <w:pStyle w:val="ListParagraph"/>
        <w:numPr>
          <w:ilvl w:val="1"/>
          <w:numId w:val="138"/>
        </w:numPr>
        <w:autoSpaceDE w:val="0"/>
        <w:autoSpaceDN w:val="0"/>
        <w:adjustRightInd w:val="0"/>
        <w:spacing w:after="0" w:line="240" w:lineRule="auto"/>
        <w:ind w:left="567" w:hanging="141"/>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Se utilizează tehnici de monitorizare a parametrilor și a condițiilor relevante pentru procesul de incinerare sau coincinerare. </w:t>
      </w:r>
    </w:p>
    <w:p w:rsidR="00E05830" w:rsidRPr="002A339C" w:rsidRDefault="00E05830" w:rsidP="002807EB">
      <w:pPr>
        <w:pStyle w:val="ListParagraph"/>
        <w:numPr>
          <w:ilvl w:val="1"/>
          <w:numId w:val="138"/>
        </w:numPr>
        <w:autoSpaceDE w:val="0"/>
        <w:autoSpaceDN w:val="0"/>
        <w:adjustRightInd w:val="0"/>
        <w:spacing w:after="0" w:line="240" w:lineRule="auto"/>
        <w:ind w:left="567" w:hanging="141"/>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Funcționarea oricăror echipamente de monitorizare automată face obiectul unor controale și a unui test anual de supraveghere. </w:t>
      </w:r>
    </w:p>
    <w:p w:rsidR="00E05830" w:rsidRPr="002A339C" w:rsidRDefault="00E05830" w:rsidP="002807EB">
      <w:pPr>
        <w:pStyle w:val="ListParagraph"/>
        <w:numPr>
          <w:ilvl w:val="1"/>
          <w:numId w:val="138"/>
        </w:numPr>
        <w:autoSpaceDE w:val="0"/>
        <w:autoSpaceDN w:val="0"/>
        <w:adjustRightInd w:val="0"/>
        <w:spacing w:after="0" w:line="240" w:lineRule="auto"/>
        <w:ind w:left="567" w:hanging="141"/>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Rezultatele măsurătorilor de temperatură sunt înregistrate și prezentate în mod corespunzător, astfel încât să îi permită autorității competente să verifice respectarea condițiilor de funcționare admise stabilite prin prezentul regulament în conformitate cu procedurile care urmează să fie adoptate de către autoritatea în cauză. </w:t>
      </w:r>
    </w:p>
    <w:p w:rsidR="00E05830" w:rsidRPr="002A339C" w:rsidRDefault="00E05830"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Funcționarea anormală </w:t>
      </w:r>
    </w:p>
    <w:p w:rsidR="00E05830" w:rsidRPr="002A339C" w:rsidRDefault="00E05830"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color w:val="000000"/>
        </w:rPr>
        <w:t xml:space="preserve">În cazul unei defecțiuni sau al unor condiții de funcționare anormale a unei instalații de incinerare sau de coincinerare, operatorul reduce sau oprește operațiunile cât mai rapid posibil, până în momentul în care se pot relua operațiunile normale. </w:t>
      </w:r>
    </w:p>
    <w:p w:rsidR="00E05830" w:rsidRPr="002A339C" w:rsidRDefault="00E05830"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INSTALAȚII DE INCINERARE DE MARE CAPACITATE </w:t>
      </w:r>
    </w:p>
    <w:p w:rsidR="00E05830" w:rsidRPr="002A339C" w:rsidRDefault="00E05830"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Condiții specifice de operare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Instalațiile de incinerare și coincinerare care tratează subproduse de origine animală și produse derivate, cu o capacitate de peste 50 de kg pe oră (instalații de mare capacitate) și care nu sunt obligate să dețină un permis de operare în conformitate cu Directiva 2000/76/CE, îndeplinesc următoarele condiții: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(a) Instalațiile trebuie să fie echipate pentru fiecare linie cu cel puțin un arzător auxiliar. Acest arzător pornește automat în momentul în care temperatura gazelor de ardere după ultima injecție de aer de combustie scade, după caz, sub 850 °C sau 1 100 °C. De asemenea, acesta trebuie să fie folosit în timpul operațiunilor de pornire sau </w:t>
      </w:r>
      <w:r w:rsidRPr="002A339C">
        <w:rPr>
          <w:rFonts w:ascii="Times New Roman" w:eastAsia="Calibri" w:hAnsi="Times New Roman" w:cs="Times New Roman"/>
          <w:color w:val="000000"/>
        </w:rPr>
        <w:lastRenderedPageBreak/>
        <w:t xml:space="preserve">oprire a instalației pentru a asigura menținerea temperaturii de 850 °C sau 1 100 °C, după caz, pe tot parcursul acestor operațiuni și pe toată perioada în care în camera unde are loc incinerarea sau coincinerarea se află material nears.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(b) Dacă în camera unde are loc incinerarea sau coincinerarea se introduc subproduse de origine animală sau produse derivate printr-un proces continuu, instalația trebuie să dispună de un sistem automat care să prevină introducerea subproduselor de origine animală sau a produselor derivate în faza de pornire, înainte de atingerea temperaturii de 850 °C sau 1 100 °C, după caz, și în orice moment în care temperatura respectivă nu este menținută.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(c) Operatorul trebuie să opereze instalația de incinerare astfel încât să se atingă un nivel de incinerare la care conținutul de carbon organic total al cenușii și zgurii să fie mai mic de 3 % din greutatea în stare uscată sau la care pierderea la calcinare a acestora să fie mai mică de 5 % din greutatea în stare uscată. Dacă este necesar, se utilizează tehnici corespunzătoare de pretratare</w:t>
      </w:r>
      <w:r w:rsidRPr="002A339C">
        <w:rPr>
          <w:rFonts w:ascii="Times New Roman" w:eastAsia="Calibri" w:hAnsi="Times New Roman" w:cs="Times New Roman"/>
          <w:i/>
          <w:iCs/>
          <w:color w:val="000000"/>
        </w:rPr>
        <w:t xml:space="preserve"> </w:t>
      </w:r>
    </w:p>
    <w:p w:rsidR="00E05830" w:rsidRPr="002A339C" w:rsidRDefault="00E05830" w:rsidP="00E37E96">
      <w:pPr>
        <w:autoSpaceDE w:val="0"/>
        <w:autoSpaceDN w:val="0"/>
        <w:adjustRightInd w:val="0"/>
        <w:spacing w:after="0" w:line="240" w:lineRule="auto"/>
        <w:rPr>
          <w:rFonts w:ascii="Times New Roman" w:eastAsia="Calibri" w:hAnsi="Times New Roman" w:cs="Times New Roman"/>
          <w:color w:val="000000"/>
        </w:rPr>
      </w:pPr>
      <w:r w:rsidRPr="002A339C">
        <w:rPr>
          <w:rFonts w:ascii="Times New Roman" w:eastAsia="Calibri" w:hAnsi="Times New Roman" w:cs="Times New Roman"/>
          <w:b/>
          <w:bCs/>
          <w:color w:val="000000"/>
        </w:rPr>
        <w:t xml:space="preserve">Evacuarea apelor </w:t>
      </w:r>
    </w:p>
    <w:p w:rsidR="00E05830" w:rsidRPr="002A339C" w:rsidRDefault="00E05830" w:rsidP="00E37E96">
      <w:pPr>
        <w:autoSpaceDE w:val="0"/>
        <w:autoSpaceDN w:val="0"/>
        <w:adjustRightInd w:val="0"/>
        <w:spacing w:after="0" w:line="240" w:lineRule="auto"/>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Amplasamentul instalațiilor de mare capacitate, inclusiv zonele asociate de depozitare pentru subproduse de origine animală, sunt proiectate astfel încât să se prevină eliberarea neautorizată și accidentală de orice substanțe poluante în sol, ape de suprafață și ape subterane. </w:t>
      </w:r>
    </w:p>
    <w:p w:rsidR="00BC30E4" w:rsidRDefault="00BC30E4" w:rsidP="00BC30E4">
      <w:pPr>
        <w:tabs>
          <w:tab w:val="left" w:pos="8222"/>
          <w:tab w:val="left" w:pos="9356"/>
        </w:tabs>
        <w:autoSpaceDE w:val="0"/>
        <w:autoSpaceDN w:val="0"/>
        <w:adjustRightInd w:val="0"/>
        <w:spacing w:after="0" w:line="240" w:lineRule="auto"/>
        <w:jc w:val="both"/>
        <w:rPr>
          <w:rFonts w:ascii="Times New Roman" w:hAnsi="Times New Roman" w:cs="Times New Roman"/>
          <w:b/>
          <w:color w:val="000000"/>
        </w:rPr>
      </w:pPr>
    </w:p>
    <w:p w:rsidR="00BC30E4" w:rsidRPr="00BC30E4" w:rsidRDefault="00BC30E4" w:rsidP="00BC30E4">
      <w:pPr>
        <w:tabs>
          <w:tab w:val="left" w:pos="8222"/>
          <w:tab w:val="left" w:pos="9356"/>
        </w:tabs>
        <w:autoSpaceDE w:val="0"/>
        <w:autoSpaceDN w:val="0"/>
        <w:adjustRightInd w:val="0"/>
        <w:spacing w:after="0" w:line="240" w:lineRule="auto"/>
        <w:ind w:firstLine="360"/>
        <w:jc w:val="both"/>
        <w:rPr>
          <w:rFonts w:ascii="Times New Roman" w:eastAsia="Calibri" w:hAnsi="Times New Roman" w:cs="Times New Roman"/>
        </w:rPr>
      </w:pPr>
      <w:r w:rsidRPr="00BC30E4">
        <w:rPr>
          <w:rFonts w:ascii="Times New Roman" w:hAnsi="Times New Roman" w:cs="Times New Roman"/>
          <w:b/>
          <w:color w:val="000000"/>
        </w:rPr>
        <w:t xml:space="preserve">În vederea respectării obligațiilor ce îi revin privind asigurarea eficientă a curățeniei și a </w:t>
      </w:r>
      <w:r w:rsidRPr="00BC30E4">
        <w:rPr>
          <w:rFonts w:ascii="Times New Roman" w:hAnsi="Times New Roman" w:cs="Times New Roman"/>
          <w:b/>
        </w:rPr>
        <w:t xml:space="preserve">dezinfectiei, </w:t>
      </w:r>
      <w:r w:rsidRPr="00BC30E4">
        <w:rPr>
          <w:rFonts w:ascii="Times New Roman" w:hAnsi="Times New Roman" w:cs="Times New Roman"/>
          <w:b/>
          <w:color w:val="000000"/>
        </w:rPr>
        <w:t>SC DEMECO SRL a implementat o procedură în acest sens a și a obținut în conformitate cu prevederile legislative, Certificatul de Înregistrare Sanitar Veterinară, nr.030/ 20.03.2017</w:t>
      </w:r>
      <w:r w:rsidRPr="00BC30E4">
        <w:rPr>
          <w:rFonts w:ascii="Times New Roman" w:eastAsia="Calibri" w:hAnsi="Times New Roman" w:cs="Times New Roman"/>
        </w:rPr>
        <w:t>, în conformitate cu prevederile Ordinului Președintelui ANSVSA, nr.16 din anul 2010.</w:t>
      </w:r>
    </w:p>
    <w:p w:rsidR="00E05830" w:rsidRPr="002A339C" w:rsidRDefault="00E05830" w:rsidP="00BC30E4">
      <w:pPr>
        <w:tabs>
          <w:tab w:val="left" w:pos="8222"/>
          <w:tab w:val="left" w:pos="9356"/>
        </w:tabs>
        <w:spacing w:after="0" w:line="240" w:lineRule="auto"/>
        <w:ind w:right="141" w:firstLine="360"/>
        <w:contextualSpacing/>
        <w:jc w:val="both"/>
        <w:rPr>
          <w:rFonts w:ascii="Times New Roman" w:eastAsia="Times New Roman" w:hAnsi="Times New Roman" w:cs="Times New Roman"/>
          <w:color w:val="000000"/>
          <w:lang w:eastAsia="ro-RO"/>
        </w:rPr>
      </w:pPr>
      <w:r w:rsidRPr="002A339C">
        <w:rPr>
          <w:rFonts w:ascii="Times New Roman" w:eastAsia="Calibri" w:hAnsi="Times New Roman" w:cs="Times New Roman"/>
          <w:lang w:val="en-US"/>
        </w:rPr>
        <w:t xml:space="preserve">Activitatea </w:t>
      </w:r>
      <w:r w:rsidRPr="002A339C">
        <w:rPr>
          <w:rFonts w:ascii="Times New Roman" w:eastAsia="Times New Roman" w:hAnsi="Times New Roman" w:cs="Times New Roman"/>
          <w:b/>
          <w:color w:val="000000"/>
          <w:lang w:eastAsia="ro-RO"/>
        </w:rPr>
        <w:t>cod CAEN rev.2 -8129</w:t>
      </w:r>
      <w:r w:rsidR="00BC30E4">
        <w:rPr>
          <w:rFonts w:ascii="Times New Roman" w:eastAsia="Times New Roman" w:hAnsi="Times New Roman" w:cs="Times New Roman"/>
          <w:b/>
          <w:color w:val="000000"/>
          <w:lang w:eastAsia="ro-RO"/>
        </w:rPr>
        <w:t xml:space="preserve">- </w:t>
      </w:r>
      <w:r w:rsidRPr="002A339C">
        <w:rPr>
          <w:rFonts w:ascii="Times New Roman" w:eastAsia="Times New Roman" w:hAnsi="Times New Roman" w:cs="Times New Roman"/>
          <w:color w:val="000000"/>
          <w:lang w:eastAsia="ro-RO"/>
        </w:rPr>
        <w:t>Alte activități de curățenie</w:t>
      </w:r>
      <w:r w:rsidR="00BC30E4">
        <w:rPr>
          <w:rFonts w:ascii="Times New Roman" w:eastAsia="Times New Roman" w:hAnsi="Times New Roman" w:cs="Times New Roman"/>
          <w:color w:val="000000"/>
          <w:lang w:eastAsia="ro-RO"/>
        </w:rPr>
        <w:t xml:space="preserve"> - </w:t>
      </w:r>
      <w:r w:rsidRPr="002A339C">
        <w:rPr>
          <w:rFonts w:ascii="Times New Roman" w:eastAsia="Times New Roman" w:hAnsi="Times New Roman" w:cs="Times New Roman"/>
          <w:color w:val="000000"/>
          <w:lang w:eastAsia="ro-RO"/>
        </w:rPr>
        <w:t>se va desfășura în baza procedurilor</w:t>
      </w:r>
      <w:r w:rsidRPr="002A339C">
        <w:rPr>
          <w:rFonts w:ascii="Times New Roman" w:eastAsia="Times New Roman" w:hAnsi="Times New Roman" w:cs="Times New Roman"/>
          <w:lang w:val="en-US" w:eastAsia="ro-RO"/>
        </w:rPr>
        <w:t xml:space="preserve"> tehnice de execuție</w:t>
      </w:r>
      <w:r w:rsidRPr="002A339C">
        <w:rPr>
          <w:rFonts w:ascii="Times New Roman" w:eastAsia="Times New Roman" w:hAnsi="Times New Roman" w:cs="Times New Roman"/>
          <w:color w:val="000000"/>
          <w:lang w:eastAsia="ro-RO"/>
        </w:rPr>
        <w:t xml:space="preserve"> stabilite de către societate.</w:t>
      </w:r>
    </w:p>
    <w:p w:rsidR="00E05830" w:rsidRPr="002A339C" w:rsidRDefault="00E05830" w:rsidP="00E37E96">
      <w:pPr>
        <w:spacing w:after="0" w:line="240" w:lineRule="auto"/>
        <w:ind w:firstLine="360"/>
        <w:jc w:val="both"/>
        <w:rPr>
          <w:rFonts w:ascii="Times New Roman" w:eastAsia="Times New Roman" w:hAnsi="Times New Roman" w:cs="Times New Roman"/>
          <w:lang w:val="en-US" w:eastAsia="ro-RO"/>
        </w:rPr>
      </w:pPr>
      <w:r w:rsidRPr="002A339C">
        <w:rPr>
          <w:rFonts w:ascii="Times New Roman" w:eastAsia="Times New Roman" w:hAnsi="Times New Roman" w:cs="Times New Roman"/>
          <w:color w:val="000000"/>
          <w:lang w:eastAsia="ro-RO"/>
        </w:rPr>
        <w:t>În acest sens SC DEMECO SRL și-a format o echipă</w:t>
      </w:r>
      <w:r w:rsidRPr="002A339C">
        <w:rPr>
          <w:rFonts w:ascii="Times New Roman" w:eastAsia="Times New Roman" w:hAnsi="Times New Roman" w:cs="Times New Roman"/>
          <w:lang w:val="en-US" w:eastAsia="ro-RO"/>
        </w:rPr>
        <w:t xml:space="preserve"> din personal propriu, special instruită sa desfasoare activităţi de decontaminare, dezinfecţie, dezinsecţie şi deratizare în unitatea proprie.</w:t>
      </w:r>
    </w:p>
    <w:p w:rsidR="00E05830" w:rsidRPr="002A339C" w:rsidRDefault="00E05830" w:rsidP="00E37E96">
      <w:pPr>
        <w:tabs>
          <w:tab w:val="left" w:pos="8222"/>
          <w:tab w:val="left" w:pos="9356"/>
        </w:tabs>
        <w:autoSpaceDE w:val="0"/>
        <w:autoSpaceDN w:val="0"/>
        <w:adjustRightInd w:val="0"/>
        <w:spacing w:after="0" w:line="240" w:lineRule="auto"/>
        <w:ind w:right="141" w:firstLine="426"/>
        <w:contextualSpacing/>
        <w:jc w:val="both"/>
        <w:rPr>
          <w:rFonts w:ascii="Times New Roman" w:eastAsia="Calibri" w:hAnsi="Times New Roman" w:cs="Times New Roman"/>
          <w:color w:val="000000"/>
        </w:rPr>
      </w:pPr>
      <w:r w:rsidRPr="002A339C">
        <w:rPr>
          <w:rFonts w:ascii="Times New Roman" w:eastAsia="Calibri" w:hAnsi="Times New Roman" w:cs="Times New Roman"/>
          <w:color w:val="000000"/>
        </w:rPr>
        <w:t xml:space="preserve">De asemenea societatea deține </w:t>
      </w:r>
      <w:r w:rsidRPr="002A339C">
        <w:rPr>
          <w:rFonts w:ascii="Times New Roman" w:eastAsia="Calibri" w:hAnsi="Times New Roman" w:cs="Times New Roman"/>
          <w:lang w:val="en-US"/>
        </w:rPr>
        <w:t>dotările necesare desfășurarii activității de decontaminare, dezinfecţie, dezinsecţie şi deratizare (stație spalare autovehicule/ containere, aparate de spalat cu presiune tip Karcher, folosește substanțe avizate de Ministerul Sanatatii pentru activitatea de dezinfecţie, dezinsecţie şi deratizare, etc) </w:t>
      </w:r>
    </w:p>
    <w:p w:rsidR="00E05830" w:rsidRPr="002A339C" w:rsidRDefault="00E05830" w:rsidP="00E37E96">
      <w:pPr>
        <w:spacing w:after="0" w:line="240" w:lineRule="auto"/>
        <w:ind w:firstLine="360"/>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Activitățile desfășurate se referă cu precădere la:</w:t>
      </w:r>
    </w:p>
    <w:p w:rsidR="00E05830" w:rsidRPr="002A339C" w:rsidRDefault="00E05830" w:rsidP="002807EB">
      <w:pPr>
        <w:numPr>
          <w:ilvl w:val="0"/>
          <w:numId w:val="23"/>
        </w:numPr>
        <w:spacing w:after="0" w:line="240" w:lineRule="auto"/>
        <w:ind w:left="0" w:firstLine="0"/>
        <w:contextualSpacing/>
        <w:jc w:val="both"/>
        <w:rPr>
          <w:rFonts w:ascii="Times New Roman" w:eastAsia="Times New Roman" w:hAnsi="Times New Roman" w:cs="Times New Roman"/>
          <w:b/>
          <w:lang w:val="en-GB" w:eastAsia="ro-RO"/>
        </w:rPr>
      </w:pPr>
      <w:r w:rsidRPr="002A339C">
        <w:rPr>
          <w:rFonts w:ascii="Times New Roman" w:eastAsia="Times New Roman" w:hAnsi="Times New Roman" w:cs="Times New Roman"/>
          <w:b/>
          <w:lang w:val="en-GB" w:eastAsia="ro-RO"/>
        </w:rPr>
        <w:t>igienizare/ dezinfectie a containerelor/ pubelelor utilizate la transportul si depozitarea subproduselor de origine animala:</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Containerele/ pubelele utilizate la transportul subproduselor de origine animala au un volum de  1100 litri, sunt etanse și etichetate/ marcate corespunzator (cu culoarea aferenta fiecarei categorii).</w:t>
      </w:r>
    </w:p>
    <w:p w:rsidR="00E05830" w:rsidRPr="002A339C" w:rsidRDefault="00E05830" w:rsidP="00E37E96">
      <w:pPr>
        <w:spacing w:after="0" w:line="240" w:lineRule="auto"/>
        <w:ind w:firstLine="360"/>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Procesul de igienizare prin spalare este urmatorul:</w:t>
      </w:r>
    </w:p>
    <w:p w:rsidR="00E05830" w:rsidRPr="002A339C" w:rsidRDefault="00E05830" w:rsidP="002807EB">
      <w:pPr>
        <w:numPr>
          <w:ilvl w:val="0"/>
          <w:numId w:val="24"/>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se spală mai întâi interiorul fiecarui container/ pubele apoi se stropește (sprayeaza) cu detergent dezinfectant</w:t>
      </w:r>
    </w:p>
    <w:p w:rsidR="00E05830" w:rsidRPr="002A339C" w:rsidRDefault="00E05830" w:rsidP="002807EB">
      <w:pPr>
        <w:numPr>
          <w:ilvl w:val="0"/>
          <w:numId w:val="24"/>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 xml:space="preserve">se spala peretii exteriori, dupa care se stropesc cu detergent dezinfectant </w:t>
      </w:r>
    </w:p>
    <w:p w:rsidR="00E05830" w:rsidRPr="002A339C" w:rsidRDefault="00E05830" w:rsidP="002807EB">
      <w:pPr>
        <w:numPr>
          <w:ilvl w:val="0"/>
          <w:numId w:val="24"/>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se spala rotile containerelor urmand acelasi conditii (spalare, stropire cu detergent dezinfectant, uscare).</w:t>
      </w:r>
    </w:p>
    <w:p w:rsidR="00E05830" w:rsidRPr="002A339C" w:rsidRDefault="00E05830" w:rsidP="002807EB">
      <w:pPr>
        <w:numPr>
          <w:ilvl w:val="0"/>
          <w:numId w:val="24"/>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dupa igenizarea completă, containerele sunt impinse în afara statiei de spalare,  in zona special amenajata pentru depozitarea acestora. Apa rezultata de la igienizare este colectata intr-o basa colectoare de unde se pompeaza si se elimina prin incinerare.</w:t>
      </w:r>
    </w:p>
    <w:p w:rsidR="00E05830" w:rsidRPr="002A339C" w:rsidRDefault="00E05830" w:rsidP="002807EB">
      <w:pPr>
        <w:numPr>
          <w:ilvl w:val="0"/>
          <w:numId w:val="23"/>
        </w:numPr>
        <w:spacing w:after="0" w:line="240" w:lineRule="auto"/>
        <w:ind w:left="0" w:firstLine="0"/>
        <w:contextualSpacing/>
        <w:jc w:val="both"/>
        <w:rPr>
          <w:rFonts w:ascii="Times New Roman" w:eastAsia="Times New Roman" w:hAnsi="Times New Roman" w:cs="Times New Roman"/>
          <w:b/>
          <w:lang w:val="en-GB" w:eastAsia="ro-RO"/>
        </w:rPr>
      </w:pPr>
      <w:r w:rsidRPr="002A339C">
        <w:rPr>
          <w:rFonts w:ascii="Times New Roman" w:eastAsia="Times New Roman" w:hAnsi="Times New Roman" w:cs="Times New Roman"/>
          <w:b/>
          <w:lang w:val="en-GB" w:eastAsia="ro-RO"/>
        </w:rPr>
        <w:t>Modul de igienizare/ dezinfectie a masinilor de transport containere cu subproduse de origine animala:</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Autovehiculele care au efectuat transportul se igienizeaza conform procedurii PTE-17-Igienizare/dezinfectie echipamente si spatii utilizate de societate in fluxul tehnologic de incinerare a subproduselor de origine animala.</w:t>
      </w:r>
    </w:p>
    <w:p w:rsidR="00E05830" w:rsidRPr="002A339C" w:rsidRDefault="00E05830" w:rsidP="00E37E96">
      <w:pPr>
        <w:spacing w:after="0" w:line="240" w:lineRule="auto"/>
        <w:ind w:firstLine="360"/>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Procesul de igienizare prin spălare constă în:</w:t>
      </w:r>
    </w:p>
    <w:p w:rsidR="00E05830" w:rsidRPr="002A339C" w:rsidRDefault="00E05830" w:rsidP="002807EB">
      <w:pPr>
        <w:numPr>
          <w:ilvl w:val="0"/>
          <w:numId w:val="26"/>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curățarea spațiilor de depozitare din interiorul autovehiculelor</w:t>
      </w:r>
    </w:p>
    <w:p w:rsidR="00E05830" w:rsidRPr="002A339C" w:rsidRDefault="00E05830" w:rsidP="002807EB">
      <w:pPr>
        <w:numPr>
          <w:ilvl w:val="0"/>
          <w:numId w:val="26"/>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curățarea containerelor/ pubelelor, </w:t>
      </w:r>
    </w:p>
    <w:p w:rsidR="00E05830" w:rsidRPr="002A339C" w:rsidRDefault="00E05830" w:rsidP="002807EB">
      <w:pPr>
        <w:numPr>
          <w:ilvl w:val="0"/>
          <w:numId w:val="26"/>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curățarea rotilor autovehiculelor</w:t>
      </w:r>
    </w:p>
    <w:p w:rsidR="00E05830" w:rsidRPr="002A339C" w:rsidRDefault="00E05830" w:rsidP="00E37E96">
      <w:p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b/>
          <w:lang w:val="en-GB" w:eastAsia="ro-RO"/>
        </w:rPr>
        <w:t>și se desfășoară astfel:</w:t>
      </w:r>
    </w:p>
    <w:p w:rsidR="00E05830" w:rsidRPr="002A339C" w:rsidRDefault="00E05830" w:rsidP="002807EB">
      <w:pPr>
        <w:numPr>
          <w:ilvl w:val="0"/>
          <w:numId w:val="27"/>
        </w:numPr>
        <w:spacing w:after="0" w:line="240" w:lineRule="auto"/>
        <w:ind w:left="709" w:hanging="349"/>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autovehiculele sunt aduse in interiorul stație de spălare unde stationează de-a lungul rigolei</w:t>
      </w:r>
    </w:p>
    <w:p w:rsidR="00E05830" w:rsidRPr="002A339C" w:rsidRDefault="00E05830" w:rsidP="002807EB">
      <w:pPr>
        <w:numPr>
          <w:ilvl w:val="0"/>
          <w:numId w:val="27"/>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US" w:eastAsia="ro-RO"/>
        </w:rPr>
        <w:t>se verifica ca usile cabinei si geamurile sa fie inchise si apoi se deschid usile din spate ale camionului.</w:t>
      </w:r>
    </w:p>
    <w:p w:rsidR="00E05830" w:rsidRPr="002A339C" w:rsidRDefault="00E05830" w:rsidP="002807EB">
      <w:pPr>
        <w:numPr>
          <w:ilvl w:val="0"/>
          <w:numId w:val="25"/>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procesul de spalare incepe din interiorul carlingei (locul in care sunt transportate containerele cu subproduse de origine animala)</w:t>
      </w:r>
    </w:p>
    <w:p w:rsidR="00E05830" w:rsidRPr="002A339C" w:rsidRDefault="00E05830" w:rsidP="002807EB">
      <w:pPr>
        <w:numPr>
          <w:ilvl w:val="0"/>
          <w:numId w:val="25"/>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lastRenderedPageBreak/>
        <w:t>se spala mai întâi pereții, apoi pardoseala urmând aceleasi conditii de spalare (umectare, stropire cu detergent dezinfectant, uscare).</w:t>
      </w:r>
    </w:p>
    <w:p w:rsidR="00E05830" w:rsidRPr="002A339C" w:rsidRDefault="00E05830" w:rsidP="002807EB">
      <w:pPr>
        <w:numPr>
          <w:ilvl w:val="0"/>
          <w:numId w:val="25"/>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se spală exteriorul camionului prin umectare, stropire cu detergent, uscare.</w:t>
      </w:r>
    </w:p>
    <w:p w:rsidR="00E05830" w:rsidRPr="002A339C" w:rsidRDefault="00E05830" w:rsidP="002807EB">
      <w:pPr>
        <w:numPr>
          <w:ilvl w:val="0"/>
          <w:numId w:val="25"/>
        </w:numPr>
        <w:spacing w:after="0" w:line="240" w:lineRule="auto"/>
        <w:ind w:left="709" w:hanging="349"/>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se spala circumferința roșilor de caucic și a jenților. Dupa uscare camionul este scos de pe amplasamentul statiei de spalare si parcat in zona de parcare autoturime/camioane.</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Activitatea se spălare se realizează cu  ajutorul instalatie de spălare de tip KARCHER. In procesul  de spalare se folosesc dezinfectanti de uz veterinar (exemplu Sanitas Forte Vet).</w:t>
      </w:r>
    </w:p>
    <w:p w:rsidR="00E05830" w:rsidRPr="002A339C" w:rsidRDefault="00E05830" w:rsidP="002807EB">
      <w:pPr>
        <w:numPr>
          <w:ilvl w:val="0"/>
          <w:numId w:val="25"/>
        </w:numPr>
        <w:spacing w:after="0" w:line="240" w:lineRule="auto"/>
        <w:contextualSpacing/>
        <w:jc w:val="both"/>
        <w:rPr>
          <w:rFonts w:ascii="Times New Roman" w:eastAsia="Times New Roman" w:hAnsi="Times New Roman" w:cs="Times New Roman"/>
          <w:lang w:val="en-GB" w:eastAsia="ro-RO"/>
        </w:rPr>
      </w:pPr>
      <w:r w:rsidRPr="002A339C">
        <w:rPr>
          <w:rFonts w:ascii="Times New Roman" w:eastAsia="Times New Roman" w:hAnsi="Times New Roman" w:cs="Times New Roman"/>
          <w:lang w:val="en-GB" w:eastAsia="ro-RO"/>
        </w:rPr>
        <w:t>Dupa finalizarea procesului de spalare se verifica gradul de umplere al rigolei. Se evacuează apa de spălare cu ajutorul pompei de evacuare într-un IBC de 1000 litri, care este transportat la instalația de incinerare.</w:t>
      </w:r>
    </w:p>
    <w:p w:rsidR="00E05830" w:rsidRPr="002A339C" w:rsidRDefault="00E05830" w:rsidP="002807EB">
      <w:pPr>
        <w:numPr>
          <w:ilvl w:val="0"/>
          <w:numId w:val="23"/>
        </w:numPr>
        <w:spacing w:after="0" w:line="240" w:lineRule="auto"/>
        <w:ind w:left="0" w:firstLine="0"/>
        <w:contextualSpacing/>
        <w:jc w:val="both"/>
        <w:rPr>
          <w:rFonts w:ascii="Times New Roman" w:eastAsia="Times New Roman" w:hAnsi="Times New Roman" w:cs="Times New Roman"/>
          <w:b/>
          <w:lang w:val="en-GB" w:eastAsia="ro-RO"/>
        </w:rPr>
      </w:pPr>
      <w:r w:rsidRPr="002A339C">
        <w:rPr>
          <w:rFonts w:ascii="Times New Roman" w:eastAsia="Times New Roman" w:hAnsi="Times New Roman" w:cs="Times New Roman"/>
          <w:b/>
          <w:lang w:val="en-GB" w:eastAsia="ro-RO"/>
        </w:rPr>
        <w:t>Modul de igienizare/ dezinfectie a spatiilor/ sectoarelor unitatii</w:t>
      </w:r>
    </w:p>
    <w:p w:rsidR="00E05830" w:rsidRPr="002A339C" w:rsidRDefault="00E05830" w:rsidP="00E37E96">
      <w:pPr>
        <w:spacing w:after="0" w:line="240" w:lineRule="auto"/>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 xml:space="preserve">Activitatea de igienizare/dezinfectie a spațiilor de depozitare(camerele frigorifice)se desfășoară în momentul golirii acestora și constă în: </w:t>
      </w:r>
    </w:p>
    <w:p w:rsidR="00E05830" w:rsidRPr="002A339C" w:rsidRDefault="00E05830" w:rsidP="002807EB">
      <w:pPr>
        <w:numPr>
          <w:ilvl w:val="0"/>
          <w:numId w:val="28"/>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pulverizarea manuală a peretilor și podelei cu apă și dezinfectant pentru uz veterinar (exemplu Sanitas Forte Vet). Produsul SANITAS FORTE VET este aplicat la doza recomandata si lasat sa se usuce sau,  se așteaptă să acționeze minim 15 minute</w:t>
      </w:r>
    </w:p>
    <w:p w:rsidR="00E05830" w:rsidRPr="002A339C" w:rsidRDefault="00E05830" w:rsidP="002807EB">
      <w:pPr>
        <w:numPr>
          <w:ilvl w:val="0"/>
          <w:numId w:val="28"/>
        </w:numPr>
        <w:spacing w:after="0" w:line="240" w:lineRule="auto"/>
        <w:contextualSpacing/>
        <w:jc w:val="both"/>
        <w:rPr>
          <w:rFonts w:ascii="Times New Roman" w:eastAsia="Times New Roman" w:hAnsi="Times New Roman" w:cs="Times New Roman"/>
          <w:lang w:val="en-US" w:eastAsia="ro-RO"/>
        </w:rPr>
      </w:pPr>
      <w:r w:rsidRPr="002A339C">
        <w:rPr>
          <w:rFonts w:ascii="Times New Roman" w:eastAsia="Times New Roman" w:hAnsi="Times New Roman" w:cs="Times New Roman"/>
          <w:lang w:val="en-US" w:eastAsia="ro-RO"/>
        </w:rPr>
        <w:t>ustensilele se  dezinfectează, prin imersie în soluție la doza recomandata  timp de 30 de minute și apoi clătite cu apă din abundenta, sau pot fi dezinfectate prin sprayere</w:t>
      </w:r>
    </w:p>
    <w:p w:rsidR="00E05830" w:rsidRPr="002A339C" w:rsidRDefault="00E05830" w:rsidP="00E37E96">
      <w:pPr>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Depozitarea substanțelor folosite în această activitate, respectiv prepararea substantelor se face</w:t>
      </w:r>
      <w:r w:rsidRPr="002A339C">
        <w:rPr>
          <w:rFonts w:ascii="Times New Roman" w:eastAsia="Times New Roman" w:hAnsi="Times New Roman" w:cs="Times New Roman"/>
          <w:lang w:val="en-US" w:eastAsia="ro-RO"/>
        </w:rPr>
        <w:t xml:space="preserve"> într-</w:t>
      </w:r>
      <w:r w:rsidRPr="002A339C">
        <w:rPr>
          <w:rFonts w:ascii="Times New Roman" w:eastAsia="Calibri" w:hAnsi="Times New Roman" w:cs="Times New Roman"/>
          <w:lang w:val="en-US"/>
        </w:rPr>
        <w:t xml:space="preserve">un spatiu special amenajat. Spațiu este securizat, prevazut cu un fiset pentru depozitarea în siguranta a dezinfectantilor. De asemenea este prevazut un vestiar pentru personalul care efectueaza activitatea de decontaminare/dezinfectie accesul fiind permis doar personalului autorizat. </w:t>
      </w:r>
    </w:p>
    <w:p w:rsidR="00E05830" w:rsidRPr="002A339C" w:rsidRDefault="00E05830" w:rsidP="00E37E96">
      <w:pPr>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lang w:val="en-US"/>
        </w:rPr>
        <w:t xml:space="preserve">Manipularea si prepararea substantelor se efectueaza in conformitate cu specificatiile prevazute de producator, folosind echipamentul de protectie adecvat. Dupa efectuarea activitatii de decontaminare/ dezinfectie, echipamentul de protectie de genul masca, manusile, incaltamintea, se dezinfecteaza, respectiv echipamentul de protectie de unica folosinta (combinezonul) se elimina prin instalatia de incinerare proprie. </w:t>
      </w:r>
    </w:p>
    <w:p w:rsidR="00E05830" w:rsidRPr="002A339C" w:rsidRDefault="00E05830" w:rsidP="00E37E96">
      <w:pPr>
        <w:spacing w:after="0" w:line="240" w:lineRule="auto"/>
        <w:jc w:val="both"/>
        <w:rPr>
          <w:rFonts w:ascii="Times New Roman" w:eastAsia="Calibri" w:hAnsi="Times New Roman" w:cs="Times New Roman"/>
          <w:lang w:val="en-US"/>
        </w:rPr>
      </w:pPr>
      <w:r w:rsidRPr="002A339C">
        <w:rPr>
          <w:rFonts w:ascii="Times New Roman" w:eastAsia="Calibri" w:hAnsi="Times New Roman" w:cs="Times New Roman"/>
          <w:color w:val="000000"/>
        </w:rPr>
        <w:t>Echipamentele și aparatura nu sunt mutate din zona contaminată în zona curată decât după ce au fost în prealabil curăţate și dezinfectate.</w:t>
      </w:r>
    </w:p>
    <w:p w:rsidR="00E05830" w:rsidRPr="002A339C" w:rsidRDefault="00E05830" w:rsidP="00E37E96">
      <w:pPr>
        <w:spacing w:after="0" w:line="240" w:lineRule="auto"/>
        <w:ind w:firstLine="360"/>
        <w:jc w:val="both"/>
        <w:rPr>
          <w:rFonts w:ascii="Times New Roman" w:eastAsia="Times New Roman" w:hAnsi="Times New Roman" w:cs="Times New Roman"/>
          <w:lang w:val="en-US" w:eastAsia="ro-RO"/>
        </w:rPr>
      </w:pPr>
      <w:r w:rsidRPr="002A339C">
        <w:rPr>
          <w:rFonts w:ascii="Times New Roman" w:eastAsia="Calibri" w:hAnsi="Times New Roman" w:cs="Times New Roman"/>
          <w:lang w:val="en-US"/>
        </w:rPr>
        <w:t>Intreaga activitate desfasurata pe amplasament este supravegheata de un medic veterinar, desemnat de DSVSA Iasi,  pe bază de contract.</w:t>
      </w:r>
    </w:p>
    <w:p w:rsidR="00E05830" w:rsidRPr="002A339C" w:rsidRDefault="00E05830" w:rsidP="00E37E96">
      <w:pPr>
        <w:autoSpaceDE w:val="0"/>
        <w:autoSpaceDN w:val="0"/>
        <w:adjustRightInd w:val="0"/>
        <w:spacing w:after="0" w:line="240" w:lineRule="auto"/>
        <w:rPr>
          <w:rFonts w:ascii="Times New Roman" w:hAnsi="Times New Roman" w:cs="Times New Roman"/>
          <w:i/>
          <w:iCs/>
        </w:rPr>
      </w:pPr>
    </w:p>
    <w:p w:rsidR="005C4F94" w:rsidRPr="002A339C" w:rsidRDefault="005C4F94" w:rsidP="0049739E">
      <w:pPr>
        <w:tabs>
          <w:tab w:val="left" w:pos="1276"/>
        </w:tabs>
        <w:autoSpaceDE w:val="0"/>
        <w:autoSpaceDN w:val="0"/>
        <w:adjustRightInd w:val="0"/>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Mijloace de transport</w:t>
      </w:r>
    </w:p>
    <w:p w:rsidR="005C4F94" w:rsidRPr="002A339C" w:rsidRDefault="005C4F94" w:rsidP="0049739E">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S.C. Demeco S.R.L. Punct de lucru, Com Tomesti, jud. Iasi are in dotare urmatoarele mijloace de transport:</w:t>
      </w:r>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xml:space="preserve">- autoturisme – 1 buc </w:t>
      </w:r>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xml:space="preserve">- motostivuitoare </w:t>
      </w:r>
      <w:r w:rsidR="00BC30E4">
        <w:rPr>
          <w:rFonts w:ascii="Times New Roman" w:eastAsia="Times New Roman" w:hAnsi="Times New Roman" w:cs="Times New Roman"/>
        </w:rPr>
        <w:t>-</w:t>
      </w:r>
      <w:r w:rsidRPr="002A339C">
        <w:rPr>
          <w:rFonts w:ascii="Times New Roman" w:eastAsia="Times New Roman" w:hAnsi="Times New Roman" w:cs="Times New Roman"/>
        </w:rPr>
        <w:t xml:space="preserve"> 1 buc/ motorina</w:t>
      </w:r>
      <w:r w:rsidR="00BC30E4">
        <w:rPr>
          <w:rFonts w:ascii="Times New Roman" w:eastAsia="Times New Roman" w:hAnsi="Times New Roman" w:cs="Times New Roman"/>
        </w:rPr>
        <w:t xml:space="preserve">, </w:t>
      </w:r>
      <w:r w:rsidR="00BC30E4" w:rsidRPr="002A339C">
        <w:rPr>
          <w:rFonts w:ascii="Times New Roman" w:eastAsia="Times New Roman" w:hAnsi="Times New Roman" w:cs="Times New Roman"/>
        </w:rPr>
        <w:t xml:space="preserve">1 buc/ </w:t>
      </w:r>
      <w:r w:rsidR="00BC30E4">
        <w:rPr>
          <w:rFonts w:ascii="Times New Roman" w:eastAsia="Times New Roman" w:hAnsi="Times New Roman" w:cs="Times New Roman"/>
        </w:rPr>
        <w:t>GPL</w:t>
      </w:r>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Autocamion</w:t>
      </w:r>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Camion cu platforma de descarcare</w:t>
      </w:r>
    </w:p>
    <w:p w:rsidR="005C4F94" w:rsidRPr="002A339C" w:rsidRDefault="005C4F94" w:rsidP="00E37E96">
      <w:pPr>
        <w:spacing w:after="0" w:line="240" w:lineRule="auto"/>
        <w:ind w:firstLine="284"/>
        <w:jc w:val="both"/>
        <w:rPr>
          <w:rFonts w:ascii="Times New Roman" w:eastAsia="Times New Roman" w:hAnsi="Times New Roman" w:cs="Times New Roman"/>
          <w:b/>
        </w:rPr>
      </w:pPr>
    </w:p>
    <w:p w:rsidR="0049739E" w:rsidRDefault="0049739E" w:rsidP="00E37E96">
      <w:pPr>
        <w:keepNext/>
        <w:numPr>
          <w:ilvl w:val="1"/>
          <w:numId w:val="0"/>
        </w:numPr>
        <w:tabs>
          <w:tab w:val="left" w:pos="567"/>
          <w:tab w:val="left" w:pos="709"/>
          <w:tab w:val="num" w:pos="2978"/>
        </w:tabs>
        <w:spacing w:after="0" w:line="240" w:lineRule="auto"/>
        <w:ind w:left="2978" w:hanging="2694"/>
        <w:jc w:val="both"/>
        <w:outlineLvl w:val="1"/>
        <w:rPr>
          <w:rFonts w:ascii="Times New Roman" w:eastAsia="Times New Roman" w:hAnsi="Times New Roman" w:cs="Times New Roman"/>
          <w:b/>
          <w:bCs/>
        </w:rPr>
      </w:pPr>
      <w:bookmarkStart w:id="47" w:name="_Toc421388579"/>
    </w:p>
    <w:p w:rsidR="0049739E" w:rsidRDefault="0049739E" w:rsidP="00E37E96">
      <w:pPr>
        <w:keepNext/>
        <w:numPr>
          <w:ilvl w:val="1"/>
          <w:numId w:val="0"/>
        </w:numPr>
        <w:tabs>
          <w:tab w:val="left" w:pos="567"/>
          <w:tab w:val="left" w:pos="709"/>
          <w:tab w:val="num" w:pos="2978"/>
        </w:tabs>
        <w:spacing w:after="0" w:line="240" w:lineRule="auto"/>
        <w:ind w:left="2978" w:hanging="2694"/>
        <w:jc w:val="both"/>
        <w:outlineLvl w:val="1"/>
        <w:rPr>
          <w:rFonts w:ascii="Times New Roman" w:eastAsia="Times New Roman" w:hAnsi="Times New Roman" w:cs="Times New Roman"/>
          <w:b/>
          <w:bCs/>
        </w:rPr>
      </w:pPr>
    </w:p>
    <w:p w:rsidR="005C4F94" w:rsidRPr="002A339C" w:rsidRDefault="0049739E" w:rsidP="00E37E96">
      <w:pPr>
        <w:keepNext/>
        <w:numPr>
          <w:ilvl w:val="1"/>
          <w:numId w:val="0"/>
        </w:numPr>
        <w:tabs>
          <w:tab w:val="left" w:pos="567"/>
          <w:tab w:val="left" w:pos="709"/>
          <w:tab w:val="num" w:pos="2978"/>
        </w:tabs>
        <w:spacing w:after="0" w:line="240" w:lineRule="auto"/>
        <w:ind w:left="2978" w:hanging="2694"/>
        <w:jc w:val="both"/>
        <w:outlineLvl w:val="1"/>
        <w:rPr>
          <w:rFonts w:ascii="Times New Roman" w:eastAsia="Times New Roman" w:hAnsi="Times New Roman" w:cs="Times New Roman"/>
          <w:b/>
          <w:bCs/>
        </w:rPr>
      </w:pPr>
      <w:r>
        <w:rPr>
          <w:rFonts w:ascii="Times New Roman" w:eastAsia="Times New Roman" w:hAnsi="Times New Roman" w:cs="Times New Roman"/>
          <w:b/>
          <w:bCs/>
        </w:rPr>
        <w:t xml:space="preserve">4.2 </w:t>
      </w:r>
      <w:r w:rsidR="005C4F94" w:rsidRPr="002A339C">
        <w:rPr>
          <w:rFonts w:ascii="Times New Roman" w:eastAsia="Times New Roman" w:hAnsi="Times New Roman" w:cs="Times New Roman"/>
          <w:b/>
          <w:bCs/>
        </w:rPr>
        <w:t>Inventarul iesirilor (produselor)</w:t>
      </w:r>
      <w:bookmarkEnd w:id="47"/>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560"/>
        <w:gridCol w:w="3118"/>
        <w:gridCol w:w="1418"/>
        <w:gridCol w:w="2922"/>
      </w:tblGrid>
      <w:tr w:rsidR="005C4F94" w:rsidRPr="002A339C" w:rsidTr="00A871C0">
        <w:trPr>
          <w:cantSplit/>
        </w:trPr>
        <w:tc>
          <w:tcPr>
            <w:tcW w:w="1242" w:type="dxa"/>
            <w:vMerge w:val="restart"/>
            <w:tcBorders>
              <w:top w:val="single" w:sz="18" w:space="0" w:color="008000"/>
              <w:left w:val="single" w:sz="18" w:space="0" w:color="008000"/>
              <w:right w:val="single" w:sz="18" w:space="0" w:color="008000"/>
            </w:tcBorders>
            <w:shd w:val="pct20" w:color="000000" w:fill="FFFFFF"/>
            <w:vAlign w:val="center"/>
          </w:tcPr>
          <w:p w:rsidR="005C4F94" w:rsidRPr="002A339C" w:rsidRDefault="005C4F9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Numele procesului</w:t>
            </w:r>
          </w:p>
        </w:tc>
        <w:tc>
          <w:tcPr>
            <w:tcW w:w="1560" w:type="dxa"/>
            <w:vMerge w:val="restart"/>
            <w:tcBorders>
              <w:top w:val="single" w:sz="18" w:space="0" w:color="008000"/>
              <w:left w:val="single" w:sz="18" w:space="0" w:color="008000"/>
              <w:right w:val="single" w:sz="6" w:space="0" w:color="auto"/>
            </w:tcBorders>
            <w:shd w:val="pct20" w:color="000000" w:fill="FFFFFF"/>
            <w:vAlign w:val="center"/>
          </w:tcPr>
          <w:p w:rsidR="005C4F94" w:rsidRPr="002A339C" w:rsidRDefault="005C4F9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Numele produsului</w:t>
            </w:r>
          </w:p>
        </w:tc>
        <w:tc>
          <w:tcPr>
            <w:tcW w:w="3118" w:type="dxa"/>
            <w:vMerge w:val="restart"/>
            <w:tcBorders>
              <w:top w:val="single" w:sz="18" w:space="0" w:color="008000"/>
              <w:left w:val="nil"/>
              <w:right w:val="single" w:sz="18" w:space="0" w:color="008000"/>
            </w:tcBorders>
            <w:shd w:val="pct20" w:color="000000" w:fill="FFFFFF"/>
            <w:vAlign w:val="center"/>
          </w:tcPr>
          <w:p w:rsidR="005C4F94" w:rsidRPr="002A339C" w:rsidRDefault="005C4F9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Utilizarea produsului</w:t>
            </w:r>
          </w:p>
        </w:tc>
        <w:tc>
          <w:tcPr>
            <w:tcW w:w="4340" w:type="dxa"/>
            <w:gridSpan w:val="2"/>
            <w:tcBorders>
              <w:top w:val="single" w:sz="18" w:space="0" w:color="008000"/>
              <w:left w:val="nil"/>
              <w:bottom w:val="single" w:sz="18" w:space="0" w:color="008000"/>
              <w:right w:val="single" w:sz="18" w:space="0" w:color="008000"/>
            </w:tcBorders>
            <w:shd w:val="pct20" w:color="000000" w:fill="FFFFFF"/>
            <w:vAlign w:val="center"/>
          </w:tcPr>
          <w:p w:rsidR="005C4F94" w:rsidRPr="002A339C" w:rsidRDefault="005C4F94" w:rsidP="00E37E96">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Cantitatea de produs * (volum/lungime)</w:t>
            </w:r>
          </w:p>
        </w:tc>
      </w:tr>
      <w:tr w:rsidR="005C4F94" w:rsidRPr="002A339C" w:rsidTr="00A871C0">
        <w:trPr>
          <w:cantSplit/>
        </w:trPr>
        <w:tc>
          <w:tcPr>
            <w:tcW w:w="1242" w:type="dxa"/>
            <w:vMerge/>
            <w:tcBorders>
              <w:left w:val="single" w:sz="18" w:space="0" w:color="008000"/>
              <w:bottom w:val="single" w:sz="18" w:space="0" w:color="008000"/>
              <w:right w:val="single" w:sz="18" w:space="0" w:color="008000"/>
            </w:tcBorders>
            <w:shd w:val="pct20" w:color="000000" w:fill="FFFFFF"/>
            <w:vAlign w:val="center"/>
          </w:tcPr>
          <w:p w:rsidR="005C4F94" w:rsidRPr="002A339C" w:rsidRDefault="005C4F94" w:rsidP="00E37E96">
            <w:pPr>
              <w:spacing w:after="0" w:line="240" w:lineRule="auto"/>
              <w:rPr>
                <w:rFonts w:ascii="Times New Roman" w:eastAsia="Times New Roman" w:hAnsi="Times New Roman" w:cs="Times New Roman"/>
                <w:b/>
              </w:rPr>
            </w:pPr>
          </w:p>
        </w:tc>
        <w:tc>
          <w:tcPr>
            <w:tcW w:w="1560" w:type="dxa"/>
            <w:vMerge/>
            <w:tcBorders>
              <w:left w:val="single" w:sz="18" w:space="0" w:color="008000"/>
              <w:bottom w:val="single" w:sz="18" w:space="0" w:color="008000"/>
              <w:right w:val="single" w:sz="6" w:space="0" w:color="auto"/>
            </w:tcBorders>
            <w:shd w:val="pct20" w:color="000000" w:fill="FFFFFF"/>
            <w:vAlign w:val="center"/>
          </w:tcPr>
          <w:p w:rsidR="005C4F94" w:rsidRPr="002A339C" w:rsidRDefault="005C4F94" w:rsidP="00E37E96">
            <w:pPr>
              <w:spacing w:after="0" w:line="240" w:lineRule="auto"/>
              <w:rPr>
                <w:rFonts w:ascii="Times New Roman" w:eastAsia="Times New Roman" w:hAnsi="Times New Roman" w:cs="Times New Roman"/>
                <w:b/>
              </w:rPr>
            </w:pPr>
          </w:p>
        </w:tc>
        <w:tc>
          <w:tcPr>
            <w:tcW w:w="3118" w:type="dxa"/>
            <w:vMerge/>
            <w:tcBorders>
              <w:left w:val="nil"/>
              <w:bottom w:val="single" w:sz="18" w:space="0" w:color="008000"/>
              <w:right w:val="single" w:sz="18" w:space="0" w:color="008000"/>
            </w:tcBorders>
            <w:shd w:val="pct20" w:color="000000" w:fill="FFFFFF"/>
            <w:vAlign w:val="center"/>
          </w:tcPr>
          <w:p w:rsidR="005C4F94" w:rsidRPr="002A339C" w:rsidRDefault="005C4F94" w:rsidP="00E37E96">
            <w:pPr>
              <w:spacing w:after="0" w:line="240" w:lineRule="auto"/>
              <w:rPr>
                <w:rFonts w:ascii="Times New Roman" w:eastAsia="Times New Roman" w:hAnsi="Times New Roman" w:cs="Times New Roman"/>
                <w:b/>
              </w:rPr>
            </w:pPr>
          </w:p>
        </w:tc>
        <w:tc>
          <w:tcPr>
            <w:tcW w:w="1418" w:type="dxa"/>
            <w:tcBorders>
              <w:top w:val="single" w:sz="18" w:space="0" w:color="008000"/>
              <w:left w:val="nil"/>
              <w:bottom w:val="single" w:sz="18" w:space="0" w:color="008000"/>
              <w:right w:val="single" w:sz="18" w:space="0" w:color="008000"/>
            </w:tcBorders>
            <w:shd w:val="pct20" w:color="000000" w:fill="FFFFFF"/>
            <w:vAlign w:val="center"/>
          </w:tcPr>
          <w:p w:rsidR="005C4F94" w:rsidRPr="002A339C" w:rsidRDefault="005C4F94" w:rsidP="00E37E96">
            <w:pPr>
              <w:spacing w:after="0" w:line="240" w:lineRule="auto"/>
              <w:ind w:left="-108" w:right="-108"/>
              <w:jc w:val="center"/>
              <w:rPr>
                <w:rFonts w:ascii="Times New Roman" w:eastAsia="Times New Roman" w:hAnsi="Times New Roman" w:cs="Times New Roman"/>
                <w:b/>
              </w:rPr>
            </w:pPr>
            <w:r w:rsidRPr="002A339C">
              <w:rPr>
                <w:rFonts w:ascii="Times New Roman" w:eastAsia="Times New Roman" w:hAnsi="Times New Roman" w:cs="Times New Roman"/>
                <w:b/>
                <w:lang w:val="en-US"/>
              </w:rPr>
              <w:t xml:space="preserve">Cantitatea obţinută in anul 2014 </w:t>
            </w:r>
            <w:r w:rsidRPr="002A339C">
              <w:rPr>
                <w:rFonts w:ascii="Times New Roman" w:eastAsia="Times New Roman" w:hAnsi="Times New Roman" w:cs="Times New Roman"/>
                <w:b/>
                <w:lang w:val="fr-FR"/>
              </w:rPr>
              <w:t>(t/an)</w:t>
            </w:r>
          </w:p>
        </w:tc>
        <w:tc>
          <w:tcPr>
            <w:tcW w:w="2922" w:type="dxa"/>
            <w:tcBorders>
              <w:top w:val="single" w:sz="18" w:space="0" w:color="008000"/>
              <w:left w:val="nil"/>
              <w:bottom w:val="single" w:sz="18" w:space="0" w:color="008000"/>
              <w:right w:val="single" w:sz="18" w:space="0" w:color="008000"/>
            </w:tcBorders>
            <w:shd w:val="pct20" w:color="000000" w:fill="FFFFFF"/>
            <w:vAlign w:val="center"/>
          </w:tcPr>
          <w:p w:rsidR="005C4F94" w:rsidRPr="002A339C" w:rsidRDefault="005C4F94" w:rsidP="00E37E96">
            <w:pPr>
              <w:spacing w:after="0" w:line="240" w:lineRule="auto"/>
              <w:jc w:val="center"/>
              <w:rPr>
                <w:rFonts w:ascii="Times New Roman" w:eastAsia="Times New Roman" w:hAnsi="Times New Roman" w:cs="Times New Roman"/>
                <w:b/>
                <w:lang w:val="fr-FR"/>
              </w:rPr>
            </w:pPr>
            <w:r w:rsidRPr="002A339C">
              <w:rPr>
                <w:rFonts w:ascii="Times New Roman" w:eastAsia="Times New Roman" w:hAnsi="Times New Roman" w:cs="Times New Roman"/>
                <w:b/>
                <w:lang w:val="fr-FR"/>
              </w:rPr>
              <w:t>Cantitatea obţinută la capacitatea proiectata</w:t>
            </w:r>
          </w:p>
          <w:p w:rsidR="005C4F94" w:rsidRPr="002A339C" w:rsidRDefault="005C4F94" w:rsidP="00E37E96">
            <w:pPr>
              <w:spacing w:after="0" w:line="240" w:lineRule="auto"/>
              <w:ind w:right="-108"/>
              <w:jc w:val="center"/>
              <w:rPr>
                <w:rFonts w:ascii="Times New Roman" w:eastAsia="Times New Roman" w:hAnsi="Times New Roman" w:cs="Times New Roman"/>
                <w:b/>
              </w:rPr>
            </w:pPr>
            <w:r w:rsidRPr="002A339C">
              <w:rPr>
                <w:rFonts w:ascii="Times New Roman" w:eastAsia="Times New Roman" w:hAnsi="Times New Roman" w:cs="Times New Roman"/>
                <w:b/>
                <w:lang w:val="fr-FR"/>
              </w:rPr>
              <w:t>(t/an)</w:t>
            </w:r>
          </w:p>
        </w:tc>
      </w:tr>
      <w:tr w:rsidR="005C4F94" w:rsidRPr="002A339C" w:rsidTr="00A871C0">
        <w:trPr>
          <w:cantSplit/>
          <w:trHeight w:val="808"/>
        </w:trPr>
        <w:tc>
          <w:tcPr>
            <w:tcW w:w="1242" w:type="dxa"/>
            <w:vAlign w:val="center"/>
          </w:tcPr>
          <w:p w:rsidR="005C4F94" w:rsidRPr="002A339C" w:rsidRDefault="005C4F94" w:rsidP="00E37E96">
            <w:pPr>
              <w:tabs>
                <w:tab w:val="left" w:pos="0"/>
              </w:tabs>
              <w:suppressAutoHyphens/>
              <w:spacing w:after="0" w:line="240" w:lineRule="auto"/>
              <w:ind w:right="-100"/>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Incinerare</w:t>
            </w:r>
          </w:p>
        </w:tc>
        <w:tc>
          <w:tcPr>
            <w:tcW w:w="1560" w:type="dxa"/>
            <w:vAlign w:val="center"/>
          </w:tcPr>
          <w:p w:rsidR="005C4F94" w:rsidRPr="002A339C" w:rsidRDefault="005C4F94" w:rsidP="00E37E96">
            <w:pPr>
              <w:spacing w:after="0" w:line="240" w:lineRule="auto"/>
              <w:jc w:val="center"/>
              <w:rPr>
                <w:rFonts w:ascii="Times New Roman" w:eastAsia="Times New Roman" w:hAnsi="Times New Roman" w:cs="Times New Roman"/>
                <w:snapToGrid w:val="0"/>
                <w:lang w:val="en-GB"/>
              </w:rPr>
            </w:pPr>
            <w:r w:rsidRPr="002A339C">
              <w:rPr>
                <w:rFonts w:ascii="Times New Roman" w:eastAsia="Times New Roman" w:hAnsi="Times New Roman" w:cs="Times New Roman"/>
                <w:snapToGrid w:val="0"/>
                <w:lang w:val="en-GB"/>
              </w:rPr>
              <w:t>Aer cald recuperat</w:t>
            </w:r>
          </w:p>
        </w:tc>
        <w:tc>
          <w:tcPr>
            <w:tcW w:w="3118" w:type="dxa"/>
            <w:vAlign w:val="center"/>
          </w:tcPr>
          <w:p w:rsidR="005C4F94" w:rsidRPr="002A339C" w:rsidRDefault="005C4F94" w:rsidP="00E37E96">
            <w:pPr>
              <w:spacing w:after="0" w:line="240" w:lineRule="auto"/>
              <w:jc w:val="center"/>
              <w:rPr>
                <w:rFonts w:ascii="Times New Roman" w:eastAsia="Times New Roman" w:hAnsi="Times New Roman" w:cs="Times New Roman"/>
                <w:bCs/>
                <w:lang w:val="en-GB"/>
              </w:rPr>
            </w:pPr>
            <w:r w:rsidRPr="002A339C">
              <w:rPr>
                <w:rFonts w:ascii="Times New Roman" w:eastAsia="Times New Roman" w:hAnsi="Times New Roman" w:cs="Times New Roman"/>
                <w:bCs/>
                <w:lang w:val="en-GB"/>
              </w:rPr>
              <w:t>Agent cald utilizat la distilare</w:t>
            </w:r>
          </w:p>
        </w:tc>
        <w:tc>
          <w:tcPr>
            <w:tcW w:w="1418" w:type="dxa"/>
            <w:vAlign w:val="center"/>
          </w:tcPr>
          <w:p w:rsidR="005C4F94" w:rsidRPr="002A339C" w:rsidRDefault="005C4F94" w:rsidP="00E37E96">
            <w:pPr>
              <w:spacing w:after="0" w:line="240" w:lineRule="auto"/>
              <w:jc w:val="center"/>
              <w:rPr>
                <w:rFonts w:ascii="Times New Roman" w:eastAsia="Times New Roman" w:hAnsi="Times New Roman" w:cs="Times New Roman"/>
                <w:snapToGrid w:val="0"/>
                <w:lang w:val="it-IT"/>
              </w:rPr>
            </w:pPr>
            <w:r w:rsidRPr="002A339C">
              <w:rPr>
                <w:rFonts w:ascii="Times New Roman" w:eastAsia="Times New Roman" w:hAnsi="Times New Roman" w:cs="Times New Roman"/>
                <w:snapToGrid w:val="0"/>
                <w:lang w:val="it-IT"/>
              </w:rPr>
              <w:t>-</w:t>
            </w:r>
          </w:p>
        </w:tc>
        <w:tc>
          <w:tcPr>
            <w:tcW w:w="2922" w:type="dxa"/>
            <w:vAlign w:val="center"/>
          </w:tcPr>
          <w:p w:rsidR="005C4F94" w:rsidRPr="002A339C" w:rsidRDefault="005C4F94" w:rsidP="00E37E96">
            <w:pPr>
              <w:spacing w:after="0" w:line="240" w:lineRule="auto"/>
              <w:ind w:left="-108" w:right="-162"/>
              <w:jc w:val="center"/>
              <w:rPr>
                <w:rFonts w:ascii="Times New Roman" w:eastAsia="Times New Roman" w:hAnsi="Times New Roman" w:cs="Times New Roman"/>
                <w:i/>
                <w:snapToGrid w:val="0"/>
                <w:lang w:val="it-IT"/>
              </w:rPr>
            </w:pPr>
            <w:r w:rsidRPr="002A339C">
              <w:rPr>
                <w:rFonts w:ascii="Times New Roman" w:eastAsia="Times New Roman" w:hAnsi="Times New Roman" w:cs="Times New Roman"/>
                <w:i/>
                <w:snapToGrid w:val="0"/>
                <w:lang w:val="it-IT"/>
              </w:rPr>
              <w:t>12200 Nmc/h (in conditii normale)</w:t>
            </w:r>
          </w:p>
          <w:p w:rsidR="005C4F94" w:rsidRPr="002A339C" w:rsidRDefault="005C4F94" w:rsidP="00E37E96">
            <w:pPr>
              <w:spacing w:after="0" w:line="240" w:lineRule="auto"/>
              <w:ind w:left="-108" w:right="-21"/>
              <w:jc w:val="center"/>
              <w:rPr>
                <w:rFonts w:ascii="Times New Roman" w:eastAsia="Times New Roman" w:hAnsi="Times New Roman" w:cs="Times New Roman"/>
                <w:b/>
                <w:i/>
                <w:snapToGrid w:val="0"/>
                <w:lang w:val="it-IT"/>
              </w:rPr>
            </w:pPr>
            <w:r w:rsidRPr="002A339C">
              <w:rPr>
                <w:rFonts w:ascii="Times New Roman" w:eastAsia="Times New Roman" w:hAnsi="Times New Roman" w:cs="Times New Roman"/>
                <w:i/>
                <w:snapToGrid w:val="0"/>
                <w:lang w:val="it-IT"/>
              </w:rPr>
              <w:t xml:space="preserve">21135 mc/h la temp max. de 200 </w:t>
            </w:r>
            <w:r w:rsidRPr="002A339C">
              <w:rPr>
                <w:rFonts w:ascii="Times New Roman" w:eastAsia="Times New Roman" w:hAnsi="Times New Roman" w:cs="Times New Roman"/>
                <w:i/>
                <w:snapToGrid w:val="0"/>
                <w:vertAlign w:val="superscript"/>
                <w:lang w:val="it-IT"/>
              </w:rPr>
              <w:t>0</w:t>
            </w:r>
            <w:r w:rsidRPr="002A339C">
              <w:rPr>
                <w:rFonts w:ascii="Times New Roman" w:eastAsia="Times New Roman" w:hAnsi="Times New Roman" w:cs="Times New Roman"/>
                <w:i/>
                <w:snapToGrid w:val="0"/>
                <w:lang w:val="it-IT"/>
              </w:rPr>
              <w:t>C</w:t>
            </w:r>
          </w:p>
        </w:tc>
      </w:tr>
      <w:tr w:rsidR="005C4F94" w:rsidRPr="002A339C" w:rsidTr="00A871C0">
        <w:trPr>
          <w:cantSplit/>
          <w:trHeight w:val="503"/>
        </w:trPr>
        <w:tc>
          <w:tcPr>
            <w:tcW w:w="1242" w:type="dxa"/>
            <w:vMerge w:val="restart"/>
            <w:vAlign w:val="center"/>
          </w:tcPr>
          <w:p w:rsidR="005C4F94" w:rsidRPr="002A339C" w:rsidRDefault="005C4F94" w:rsidP="00E37E96">
            <w:pPr>
              <w:tabs>
                <w:tab w:val="left" w:pos="0"/>
              </w:tabs>
              <w:suppressAutoHyphens/>
              <w:spacing w:after="0" w:line="240" w:lineRule="auto"/>
              <w:ind w:right="-100"/>
              <w:jc w:val="center"/>
              <w:rPr>
                <w:rFonts w:ascii="Times New Roman" w:eastAsia="Times New Roman" w:hAnsi="Times New Roman" w:cs="Times New Roman"/>
              </w:rPr>
            </w:pPr>
            <w:r w:rsidRPr="002A339C">
              <w:rPr>
                <w:rFonts w:ascii="Times New Roman" w:eastAsia="Times New Roman" w:hAnsi="Times New Roman" w:cs="Times New Roman"/>
                <w:lang w:val="en-GB"/>
              </w:rPr>
              <w:t>Distilare deseuri lichide</w:t>
            </w:r>
          </w:p>
        </w:tc>
        <w:tc>
          <w:tcPr>
            <w:tcW w:w="1560" w:type="dxa"/>
            <w:vAlign w:val="center"/>
          </w:tcPr>
          <w:p w:rsidR="005C4F94" w:rsidRPr="002A339C" w:rsidRDefault="005C4F94" w:rsidP="00E37E96">
            <w:pPr>
              <w:spacing w:after="0" w:line="240" w:lineRule="auto"/>
              <w:jc w:val="center"/>
              <w:rPr>
                <w:rFonts w:ascii="Times New Roman" w:eastAsia="Times New Roman" w:hAnsi="Times New Roman" w:cs="Times New Roman"/>
                <w:snapToGrid w:val="0"/>
                <w:lang w:val="en-GB"/>
              </w:rPr>
            </w:pPr>
            <w:r w:rsidRPr="002A339C">
              <w:rPr>
                <w:rFonts w:ascii="Times New Roman" w:eastAsia="Times New Roman" w:hAnsi="Times New Roman" w:cs="Times New Roman"/>
                <w:snapToGrid w:val="0"/>
                <w:lang w:val="en-GB"/>
              </w:rPr>
              <w:t>Fractii volatile condensatee</w:t>
            </w:r>
          </w:p>
        </w:tc>
        <w:tc>
          <w:tcPr>
            <w:tcW w:w="3118" w:type="dxa"/>
            <w:vAlign w:val="center"/>
          </w:tcPr>
          <w:p w:rsidR="005C4F94" w:rsidRPr="002A339C" w:rsidRDefault="005C4F94" w:rsidP="00E37E96">
            <w:pPr>
              <w:spacing w:after="0" w:line="240" w:lineRule="auto"/>
              <w:jc w:val="center"/>
              <w:rPr>
                <w:rFonts w:ascii="Times New Roman" w:eastAsia="Times New Roman" w:hAnsi="Times New Roman" w:cs="Times New Roman"/>
                <w:bCs/>
                <w:lang w:val="en-GB"/>
              </w:rPr>
            </w:pPr>
            <w:r w:rsidRPr="002A339C">
              <w:rPr>
                <w:rFonts w:ascii="Times New Roman" w:eastAsia="Times New Roman" w:hAnsi="Times New Roman" w:cs="Times New Roman"/>
                <w:bCs/>
                <w:lang w:val="en-GB"/>
              </w:rPr>
              <w:t xml:space="preserve"> valorificare</w:t>
            </w:r>
          </w:p>
        </w:tc>
        <w:tc>
          <w:tcPr>
            <w:tcW w:w="1418" w:type="dxa"/>
            <w:vAlign w:val="center"/>
          </w:tcPr>
          <w:p w:rsidR="005C4F94" w:rsidRPr="002A339C" w:rsidRDefault="005C4F94" w:rsidP="00E37E96">
            <w:pPr>
              <w:spacing w:after="0" w:line="240" w:lineRule="auto"/>
              <w:jc w:val="center"/>
              <w:rPr>
                <w:rFonts w:ascii="Times New Roman" w:eastAsia="Times New Roman" w:hAnsi="Times New Roman" w:cs="Times New Roman"/>
                <w:snapToGrid w:val="0"/>
                <w:lang w:val="it-IT"/>
              </w:rPr>
            </w:pPr>
            <w:r w:rsidRPr="002A339C">
              <w:rPr>
                <w:rFonts w:ascii="Times New Roman" w:eastAsia="Times New Roman" w:hAnsi="Times New Roman" w:cs="Times New Roman"/>
                <w:snapToGrid w:val="0"/>
                <w:lang w:val="it-IT"/>
              </w:rPr>
              <w:t>-</w:t>
            </w:r>
          </w:p>
        </w:tc>
        <w:tc>
          <w:tcPr>
            <w:tcW w:w="2922" w:type="dxa"/>
            <w:vAlign w:val="center"/>
          </w:tcPr>
          <w:p w:rsidR="005C4F94" w:rsidRPr="002A339C" w:rsidRDefault="005C4F94" w:rsidP="00E37E96">
            <w:pPr>
              <w:spacing w:after="0" w:line="240" w:lineRule="auto"/>
              <w:ind w:left="284"/>
              <w:jc w:val="center"/>
              <w:rPr>
                <w:rFonts w:ascii="Times New Roman" w:eastAsia="Times New Roman" w:hAnsi="Times New Roman" w:cs="Times New Roman"/>
                <w:b/>
                <w:i/>
                <w:snapToGrid w:val="0"/>
                <w:lang w:val="it-IT"/>
              </w:rPr>
            </w:pPr>
            <w:r w:rsidRPr="002A339C">
              <w:rPr>
                <w:rFonts w:ascii="Times New Roman" w:eastAsia="Times New Roman" w:hAnsi="Times New Roman" w:cs="Times New Roman"/>
                <w:b/>
                <w:i/>
                <w:snapToGrid w:val="0"/>
                <w:lang w:val="it-IT"/>
              </w:rPr>
              <w:t>195</w:t>
            </w:r>
          </w:p>
        </w:tc>
      </w:tr>
      <w:tr w:rsidR="005C4F94" w:rsidRPr="002A339C" w:rsidTr="00A871C0">
        <w:trPr>
          <w:cantSplit/>
          <w:trHeight w:val="808"/>
        </w:trPr>
        <w:tc>
          <w:tcPr>
            <w:tcW w:w="1242" w:type="dxa"/>
            <w:vMerge/>
            <w:vAlign w:val="center"/>
          </w:tcPr>
          <w:p w:rsidR="005C4F94" w:rsidRPr="002A339C" w:rsidRDefault="005C4F94" w:rsidP="00E37E96">
            <w:pPr>
              <w:tabs>
                <w:tab w:val="left" w:pos="0"/>
              </w:tabs>
              <w:suppressAutoHyphens/>
              <w:spacing w:after="0" w:line="240" w:lineRule="auto"/>
              <w:ind w:right="-100"/>
              <w:jc w:val="center"/>
              <w:rPr>
                <w:rFonts w:ascii="Times New Roman" w:eastAsia="Times New Roman" w:hAnsi="Times New Roman" w:cs="Times New Roman"/>
                <w:lang w:val="en-GB"/>
              </w:rPr>
            </w:pPr>
          </w:p>
        </w:tc>
        <w:tc>
          <w:tcPr>
            <w:tcW w:w="1560" w:type="dxa"/>
            <w:vAlign w:val="center"/>
          </w:tcPr>
          <w:p w:rsidR="005C4F94" w:rsidRPr="002A339C" w:rsidRDefault="005C4F94" w:rsidP="00E37E96">
            <w:pPr>
              <w:spacing w:after="0" w:line="240" w:lineRule="auto"/>
              <w:jc w:val="center"/>
              <w:rPr>
                <w:rFonts w:ascii="Times New Roman" w:eastAsia="Times New Roman" w:hAnsi="Times New Roman" w:cs="Times New Roman"/>
                <w:snapToGrid w:val="0"/>
                <w:lang w:val="en-GB"/>
              </w:rPr>
            </w:pPr>
            <w:r w:rsidRPr="002A339C">
              <w:rPr>
                <w:rFonts w:ascii="Times New Roman" w:eastAsia="Times New Roman" w:hAnsi="Times New Roman" w:cs="Times New Roman"/>
                <w:snapToGrid w:val="0"/>
                <w:lang w:val="en-GB"/>
              </w:rPr>
              <w:t>Apa distilata</w:t>
            </w:r>
          </w:p>
        </w:tc>
        <w:tc>
          <w:tcPr>
            <w:tcW w:w="3118" w:type="dxa"/>
            <w:vAlign w:val="center"/>
          </w:tcPr>
          <w:p w:rsidR="005C4F94" w:rsidRPr="002A339C" w:rsidRDefault="005C4F94" w:rsidP="00E37E96">
            <w:pPr>
              <w:spacing w:after="0" w:line="240" w:lineRule="auto"/>
              <w:jc w:val="center"/>
              <w:rPr>
                <w:rFonts w:ascii="Times New Roman" w:eastAsia="Times New Roman" w:hAnsi="Times New Roman" w:cs="Times New Roman"/>
                <w:bCs/>
                <w:lang w:val="en-GB"/>
              </w:rPr>
            </w:pPr>
            <w:r w:rsidRPr="002A339C">
              <w:rPr>
                <w:rFonts w:ascii="Times New Roman" w:eastAsia="Times New Roman" w:hAnsi="Times New Roman" w:cs="Times New Roman"/>
                <w:bCs/>
                <w:lang w:val="en-GB"/>
              </w:rPr>
              <w:t>Functie de caracteristici:</w:t>
            </w:r>
          </w:p>
          <w:p w:rsidR="005C4F94" w:rsidRPr="002A339C" w:rsidRDefault="005C4F94" w:rsidP="00E37E96">
            <w:pPr>
              <w:spacing w:after="0" w:line="240" w:lineRule="auto"/>
              <w:ind w:left="-108" w:right="-108"/>
              <w:rPr>
                <w:rFonts w:ascii="Times New Roman" w:eastAsia="Times New Roman" w:hAnsi="Times New Roman" w:cs="Times New Roman"/>
                <w:bCs/>
                <w:lang w:val="en-GB"/>
              </w:rPr>
            </w:pPr>
            <w:r w:rsidRPr="002A339C">
              <w:rPr>
                <w:rFonts w:ascii="Times New Roman" w:eastAsia="Times New Roman" w:hAnsi="Times New Roman" w:cs="Times New Roman"/>
                <w:bCs/>
                <w:lang w:val="en-GB"/>
              </w:rPr>
              <w:t xml:space="preserve"> - introdusa la incinerare</w:t>
            </w:r>
          </w:p>
          <w:p w:rsidR="005C4F94" w:rsidRPr="002A339C" w:rsidRDefault="005C4F94" w:rsidP="00E37E96">
            <w:pPr>
              <w:spacing w:after="0" w:line="240" w:lineRule="auto"/>
              <w:ind w:left="-108" w:right="-108"/>
              <w:rPr>
                <w:rFonts w:ascii="Times New Roman" w:eastAsia="Times New Roman" w:hAnsi="Times New Roman" w:cs="Times New Roman"/>
                <w:bCs/>
                <w:lang w:val="en-GB"/>
              </w:rPr>
            </w:pPr>
            <w:r w:rsidRPr="002A339C">
              <w:rPr>
                <w:rFonts w:ascii="Times New Roman" w:eastAsia="Times New Roman" w:hAnsi="Times New Roman" w:cs="Times New Roman"/>
                <w:bCs/>
                <w:lang w:val="en-GB"/>
              </w:rPr>
              <w:t>- utilizata la spalarea pardoselilor</w:t>
            </w:r>
          </w:p>
          <w:p w:rsidR="005C4F94" w:rsidRPr="002A339C" w:rsidRDefault="005C4F94" w:rsidP="00E37E96">
            <w:pPr>
              <w:spacing w:after="0" w:line="240" w:lineRule="auto"/>
              <w:ind w:left="-108" w:right="-108"/>
              <w:rPr>
                <w:rFonts w:ascii="Times New Roman" w:eastAsia="Times New Roman" w:hAnsi="Times New Roman" w:cs="Times New Roman"/>
                <w:bCs/>
                <w:lang w:val="en-GB"/>
              </w:rPr>
            </w:pPr>
            <w:r w:rsidRPr="002A339C">
              <w:rPr>
                <w:rFonts w:ascii="Times New Roman" w:eastAsia="Times New Roman" w:hAnsi="Times New Roman" w:cs="Times New Roman"/>
                <w:bCs/>
                <w:lang w:val="en-GB"/>
              </w:rPr>
              <w:t>- evacuata in reteaua de canalizare</w:t>
            </w:r>
          </w:p>
        </w:tc>
        <w:tc>
          <w:tcPr>
            <w:tcW w:w="1418" w:type="dxa"/>
            <w:vAlign w:val="center"/>
          </w:tcPr>
          <w:p w:rsidR="005C4F94" w:rsidRPr="002A339C" w:rsidRDefault="005C4F94" w:rsidP="00E37E96">
            <w:pPr>
              <w:spacing w:after="0" w:line="240" w:lineRule="auto"/>
              <w:jc w:val="center"/>
              <w:rPr>
                <w:rFonts w:ascii="Times New Roman" w:eastAsia="Times New Roman" w:hAnsi="Times New Roman" w:cs="Times New Roman"/>
                <w:snapToGrid w:val="0"/>
                <w:lang w:val="it-IT"/>
              </w:rPr>
            </w:pPr>
          </w:p>
        </w:tc>
        <w:tc>
          <w:tcPr>
            <w:tcW w:w="2922" w:type="dxa"/>
            <w:vAlign w:val="center"/>
          </w:tcPr>
          <w:p w:rsidR="005C4F94" w:rsidRPr="002A339C" w:rsidRDefault="005C4F94" w:rsidP="00E37E96">
            <w:pPr>
              <w:spacing w:after="0" w:line="240" w:lineRule="auto"/>
              <w:ind w:left="284"/>
              <w:jc w:val="center"/>
              <w:rPr>
                <w:rFonts w:ascii="Times New Roman" w:eastAsia="Times New Roman" w:hAnsi="Times New Roman" w:cs="Times New Roman"/>
                <w:b/>
                <w:i/>
                <w:snapToGrid w:val="0"/>
                <w:lang w:val="it-IT"/>
              </w:rPr>
            </w:pPr>
            <w:r w:rsidRPr="002A339C">
              <w:rPr>
                <w:rFonts w:ascii="Times New Roman" w:eastAsia="Times New Roman" w:hAnsi="Times New Roman" w:cs="Times New Roman"/>
                <w:b/>
                <w:i/>
                <w:snapToGrid w:val="0"/>
                <w:lang w:val="it-IT"/>
              </w:rPr>
              <w:t>600</w:t>
            </w:r>
          </w:p>
        </w:tc>
      </w:tr>
      <w:tr w:rsidR="005C4F94" w:rsidRPr="002A339C" w:rsidTr="00A871C0">
        <w:trPr>
          <w:cantSplit/>
          <w:trHeight w:val="600"/>
        </w:trPr>
        <w:tc>
          <w:tcPr>
            <w:tcW w:w="1242" w:type="dxa"/>
            <w:vMerge/>
            <w:vAlign w:val="center"/>
          </w:tcPr>
          <w:p w:rsidR="005C4F94" w:rsidRPr="002A339C" w:rsidRDefault="005C4F94" w:rsidP="00E37E96">
            <w:pPr>
              <w:tabs>
                <w:tab w:val="left" w:pos="0"/>
              </w:tabs>
              <w:suppressAutoHyphens/>
              <w:spacing w:after="0" w:line="240" w:lineRule="auto"/>
              <w:ind w:right="-100"/>
              <w:jc w:val="center"/>
              <w:rPr>
                <w:rFonts w:ascii="Times New Roman" w:eastAsia="Times New Roman" w:hAnsi="Times New Roman" w:cs="Times New Roman"/>
                <w:lang w:val="en-GB"/>
              </w:rPr>
            </w:pPr>
          </w:p>
        </w:tc>
        <w:tc>
          <w:tcPr>
            <w:tcW w:w="1560" w:type="dxa"/>
            <w:vAlign w:val="center"/>
          </w:tcPr>
          <w:p w:rsidR="005C4F94" w:rsidRPr="002A339C" w:rsidRDefault="005C4F94" w:rsidP="00E37E96">
            <w:pPr>
              <w:spacing w:after="0" w:line="240" w:lineRule="auto"/>
              <w:jc w:val="center"/>
              <w:rPr>
                <w:rFonts w:ascii="Times New Roman" w:eastAsia="Times New Roman" w:hAnsi="Times New Roman" w:cs="Times New Roman"/>
                <w:snapToGrid w:val="0"/>
                <w:lang w:val="en-GB"/>
              </w:rPr>
            </w:pPr>
            <w:r w:rsidRPr="002A339C">
              <w:rPr>
                <w:rFonts w:ascii="Times New Roman" w:eastAsia="Times New Roman" w:hAnsi="Times New Roman" w:cs="Times New Roman"/>
                <w:snapToGrid w:val="0"/>
                <w:lang w:val="en-GB"/>
              </w:rPr>
              <w:t>Agent termic epuizat</w:t>
            </w:r>
          </w:p>
        </w:tc>
        <w:tc>
          <w:tcPr>
            <w:tcW w:w="3118" w:type="dxa"/>
            <w:vAlign w:val="center"/>
          </w:tcPr>
          <w:p w:rsidR="005C4F94" w:rsidRPr="002A339C" w:rsidRDefault="005C4F94" w:rsidP="00E37E96">
            <w:pPr>
              <w:spacing w:after="0" w:line="240" w:lineRule="auto"/>
              <w:jc w:val="center"/>
              <w:rPr>
                <w:rFonts w:ascii="Times New Roman" w:eastAsia="Times New Roman" w:hAnsi="Times New Roman" w:cs="Times New Roman"/>
                <w:bCs/>
                <w:lang w:val="en-GB"/>
              </w:rPr>
            </w:pPr>
            <w:r w:rsidRPr="002A339C">
              <w:rPr>
                <w:rFonts w:ascii="Times New Roman" w:eastAsia="Times New Roman" w:hAnsi="Times New Roman" w:cs="Times New Roman"/>
                <w:bCs/>
                <w:lang w:val="en-GB"/>
              </w:rPr>
              <w:t>Se elibereaza in atmosfera</w:t>
            </w:r>
          </w:p>
        </w:tc>
        <w:tc>
          <w:tcPr>
            <w:tcW w:w="1418" w:type="dxa"/>
            <w:vAlign w:val="center"/>
          </w:tcPr>
          <w:p w:rsidR="005C4F94" w:rsidRPr="002A339C" w:rsidRDefault="005C4F94" w:rsidP="00E37E96">
            <w:pPr>
              <w:spacing w:after="0" w:line="240" w:lineRule="auto"/>
              <w:jc w:val="center"/>
              <w:rPr>
                <w:rFonts w:ascii="Times New Roman" w:eastAsia="Times New Roman" w:hAnsi="Times New Roman" w:cs="Times New Roman"/>
                <w:snapToGrid w:val="0"/>
                <w:lang w:val="it-IT"/>
              </w:rPr>
            </w:pPr>
          </w:p>
        </w:tc>
        <w:tc>
          <w:tcPr>
            <w:tcW w:w="2922" w:type="dxa"/>
            <w:vAlign w:val="center"/>
          </w:tcPr>
          <w:p w:rsidR="005C4F94" w:rsidRPr="002A339C" w:rsidRDefault="005C4F94" w:rsidP="00E37E96">
            <w:pPr>
              <w:spacing w:after="0" w:line="240" w:lineRule="auto"/>
              <w:ind w:left="284"/>
              <w:jc w:val="center"/>
              <w:rPr>
                <w:rFonts w:ascii="Times New Roman" w:eastAsia="Times New Roman" w:hAnsi="Times New Roman" w:cs="Times New Roman"/>
                <w:b/>
                <w:i/>
                <w:snapToGrid w:val="0"/>
                <w:lang w:val="it-IT"/>
              </w:rPr>
            </w:pPr>
            <w:r w:rsidRPr="002A339C">
              <w:rPr>
                <w:rFonts w:ascii="Times New Roman" w:eastAsia="Times New Roman" w:hAnsi="Times New Roman" w:cs="Times New Roman"/>
                <w:b/>
                <w:i/>
                <w:snapToGrid w:val="0"/>
                <w:lang w:val="it-IT"/>
              </w:rPr>
              <w:t>210</w:t>
            </w:r>
          </w:p>
        </w:tc>
      </w:tr>
    </w:tbl>
    <w:p w:rsidR="005C4F94" w:rsidRPr="002A339C" w:rsidRDefault="005C4F94" w:rsidP="00E37E96">
      <w:pPr>
        <w:keepNext/>
        <w:spacing w:after="0" w:line="240" w:lineRule="auto"/>
        <w:jc w:val="both"/>
        <w:outlineLvl w:val="1"/>
        <w:rPr>
          <w:rFonts w:ascii="Times New Roman" w:eastAsia="Times New Roman" w:hAnsi="Times New Roman" w:cs="Times New Roman"/>
          <w:b/>
          <w:bCs/>
        </w:rPr>
      </w:pPr>
      <w:bookmarkStart w:id="48" w:name="_Toc421388581"/>
    </w:p>
    <w:p w:rsidR="005C4F94" w:rsidRPr="002A339C" w:rsidRDefault="005C4F94" w:rsidP="00E37E96">
      <w:pPr>
        <w:keepNext/>
        <w:spacing w:after="0" w:line="240" w:lineRule="auto"/>
        <w:jc w:val="both"/>
        <w:outlineLvl w:val="1"/>
        <w:rPr>
          <w:rFonts w:ascii="Times New Roman" w:eastAsia="Times New Roman" w:hAnsi="Times New Roman" w:cs="Times New Roman"/>
          <w:bCs/>
          <w:i/>
        </w:rPr>
      </w:pPr>
      <w:r w:rsidRPr="002A339C">
        <w:rPr>
          <w:rFonts w:ascii="Times New Roman" w:eastAsia="Times New Roman" w:hAnsi="Times New Roman" w:cs="Times New Roman"/>
          <w:b/>
          <w:bCs/>
        </w:rPr>
        <w:t xml:space="preserve">Inventarul iesirilor (deseurilor) – </w:t>
      </w:r>
      <w:bookmarkEnd w:id="4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977"/>
        <w:gridCol w:w="567"/>
        <w:gridCol w:w="3331"/>
        <w:gridCol w:w="1630"/>
      </w:tblGrid>
      <w:tr w:rsidR="005C4F94" w:rsidRPr="002A339C" w:rsidTr="00A871C0">
        <w:trPr>
          <w:cantSplit/>
        </w:trPr>
        <w:tc>
          <w:tcPr>
            <w:tcW w:w="1843" w:type="dxa"/>
            <w:tcBorders>
              <w:top w:val="single" w:sz="18" w:space="0" w:color="008000"/>
              <w:left w:val="single" w:sz="18" w:space="0" w:color="008000"/>
              <w:bottom w:val="nil"/>
              <w:right w:val="single" w:sz="4" w:space="0" w:color="auto"/>
            </w:tcBorders>
            <w:shd w:val="pct20" w:color="000000" w:fill="FFFFFF"/>
          </w:tcPr>
          <w:p w:rsidR="005C4F94" w:rsidRPr="002A339C" w:rsidRDefault="005C4F94" w:rsidP="00E37E96">
            <w:pPr>
              <w:spacing w:after="0" w:line="240" w:lineRule="auto"/>
              <w:ind w:right="-108"/>
              <w:rPr>
                <w:rFonts w:ascii="Times New Roman" w:eastAsia="Times New Roman" w:hAnsi="Times New Roman" w:cs="Times New Roman"/>
                <w:b/>
                <w:spacing w:val="-2"/>
              </w:rPr>
            </w:pPr>
            <w:r w:rsidRPr="002A339C">
              <w:rPr>
                <w:rFonts w:ascii="Times New Roman" w:eastAsia="Times New Roman" w:hAnsi="Times New Roman" w:cs="Times New Roman"/>
                <w:b/>
              </w:rPr>
              <w:t>Numele procesului</w:t>
            </w:r>
          </w:p>
        </w:tc>
        <w:tc>
          <w:tcPr>
            <w:tcW w:w="2977" w:type="dxa"/>
            <w:tcBorders>
              <w:top w:val="single" w:sz="18" w:space="0" w:color="008000"/>
              <w:left w:val="single" w:sz="4" w:space="0" w:color="auto"/>
              <w:bottom w:val="single" w:sz="18" w:space="0" w:color="008000"/>
              <w:right w:val="single" w:sz="4" w:space="0" w:color="auto"/>
            </w:tcBorders>
            <w:shd w:val="pct20" w:color="000000" w:fill="FFFFFF"/>
          </w:tcPr>
          <w:p w:rsidR="005C4F94" w:rsidRPr="002A339C" w:rsidRDefault="005C4F94" w:rsidP="00E37E96">
            <w:pPr>
              <w:spacing w:after="0" w:line="240" w:lineRule="auto"/>
              <w:rPr>
                <w:rFonts w:ascii="Times New Roman" w:eastAsia="Times New Roman" w:hAnsi="Times New Roman" w:cs="Times New Roman"/>
                <w:b/>
                <w:spacing w:val="-2"/>
              </w:rPr>
            </w:pPr>
            <w:r w:rsidRPr="002A339C">
              <w:rPr>
                <w:rFonts w:ascii="Times New Roman" w:eastAsia="Times New Roman" w:hAnsi="Times New Roman" w:cs="Times New Roman"/>
                <w:b/>
                <w:spacing w:val="-2"/>
              </w:rPr>
              <w:t>Numele si codul deseului si numele emisiei</w:t>
            </w:r>
          </w:p>
        </w:tc>
        <w:tc>
          <w:tcPr>
            <w:tcW w:w="567" w:type="dxa"/>
            <w:tcBorders>
              <w:top w:val="single" w:sz="18" w:space="0" w:color="008000"/>
              <w:left w:val="single" w:sz="4" w:space="0" w:color="auto"/>
              <w:bottom w:val="single" w:sz="18" w:space="0" w:color="008000"/>
              <w:right w:val="single" w:sz="4" w:space="0" w:color="auto"/>
            </w:tcBorders>
            <w:shd w:val="pct20" w:color="000000" w:fill="FFFFFF"/>
          </w:tcPr>
          <w:p w:rsidR="005C4F94" w:rsidRPr="002A339C" w:rsidRDefault="005C4F94" w:rsidP="00E37E96">
            <w:pPr>
              <w:spacing w:after="0" w:line="240" w:lineRule="auto"/>
              <w:ind w:left="-108" w:right="-108"/>
              <w:rPr>
                <w:rFonts w:ascii="Times New Roman" w:eastAsia="Times New Roman" w:hAnsi="Times New Roman" w:cs="Times New Roman"/>
                <w:b/>
                <w:spacing w:val="-2"/>
              </w:rPr>
            </w:pPr>
            <w:r w:rsidRPr="002A339C">
              <w:rPr>
                <w:rFonts w:ascii="Times New Roman" w:eastAsia="Times New Roman" w:hAnsi="Times New Roman" w:cs="Times New Roman"/>
                <w:b/>
                <w:spacing w:val="-2"/>
              </w:rPr>
              <w:t>Ref</w:t>
            </w:r>
          </w:p>
        </w:tc>
        <w:tc>
          <w:tcPr>
            <w:tcW w:w="3331" w:type="dxa"/>
            <w:tcBorders>
              <w:top w:val="single" w:sz="18" w:space="0" w:color="008000"/>
              <w:left w:val="single" w:sz="4" w:space="0" w:color="auto"/>
              <w:bottom w:val="single" w:sz="18" w:space="0" w:color="008000"/>
              <w:right w:val="single" w:sz="18" w:space="0" w:color="008000"/>
            </w:tcBorders>
            <w:shd w:val="pct20" w:color="000000" w:fill="FFFFFF"/>
          </w:tcPr>
          <w:p w:rsidR="005C4F94" w:rsidRPr="002A339C" w:rsidRDefault="005C4F94" w:rsidP="00E37E96">
            <w:pPr>
              <w:spacing w:after="0" w:line="240" w:lineRule="auto"/>
              <w:rPr>
                <w:rFonts w:ascii="Times New Roman" w:eastAsia="Times New Roman" w:hAnsi="Times New Roman" w:cs="Times New Roman"/>
                <w:b/>
                <w:spacing w:val="-2"/>
              </w:rPr>
            </w:pPr>
            <w:r w:rsidRPr="002A339C">
              <w:rPr>
                <w:rFonts w:ascii="Times New Roman" w:eastAsia="Times New Roman" w:hAnsi="Times New Roman" w:cs="Times New Roman"/>
                <w:b/>
                <w:spacing w:val="-2"/>
              </w:rPr>
              <w:t>Impactul deseului, emisiei</w:t>
            </w:r>
          </w:p>
        </w:tc>
        <w:tc>
          <w:tcPr>
            <w:tcW w:w="1630" w:type="dxa"/>
            <w:tcBorders>
              <w:top w:val="single" w:sz="18" w:space="0" w:color="008000"/>
              <w:left w:val="single" w:sz="4" w:space="0" w:color="auto"/>
              <w:bottom w:val="single" w:sz="18" w:space="0" w:color="008000"/>
              <w:right w:val="single" w:sz="18" w:space="0" w:color="008000"/>
            </w:tcBorders>
            <w:shd w:val="pct20" w:color="000000" w:fill="FFFFFF"/>
          </w:tcPr>
          <w:p w:rsidR="005C4F94" w:rsidRPr="002A339C" w:rsidRDefault="005C4F9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Cantitatea</w:t>
            </w:r>
          </w:p>
          <w:p w:rsidR="005C4F94" w:rsidRPr="002A339C" w:rsidRDefault="005C4F94" w:rsidP="00E37E96">
            <w:pPr>
              <w:spacing w:after="0" w:line="240" w:lineRule="auto"/>
              <w:rPr>
                <w:rFonts w:ascii="Times New Roman" w:eastAsia="Times New Roman" w:hAnsi="Times New Roman" w:cs="Times New Roman"/>
                <w:b/>
                <w:spacing w:val="-2"/>
              </w:rPr>
            </w:pPr>
            <w:r w:rsidRPr="002A339C">
              <w:rPr>
                <w:rFonts w:ascii="Times New Roman" w:eastAsia="Times New Roman" w:hAnsi="Times New Roman" w:cs="Times New Roman"/>
                <w:b/>
              </w:rPr>
              <w:t>(t/an)</w:t>
            </w:r>
          </w:p>
        </w:tc>
      </w:tr>
      <w:tr w:rsidR="005C4F94" w:rsidRPr="002A339C" w:rsidTr="00A871C0">
        <w:trPr>
          <w:cantSplit/>
          <w:trHeight w:val="284"/>
        </w:trPr>
        <w:tc>
          <w:tcPr>
            <w:tcW w:w="10348" w:type="dxa"/>
            <w:gridSpan w:val="5"/>
            <w:tcBorders>
              <w:top w:val="single" w:sz="4" w:space="0" w:color="auto"/>
              <w:left w:val="single" w:sz="18" w:space="0" w:color="008000"/>
              <w:right w:val="single" w:sz="18" w:space="0" w:color="008000"/>
            </w:tcBorders>
            <w:shd w:val="clear" w:color="auto" w:fill="FFFFFF"/>
          </w:tcPr>
          <w:p w:rsidR="005C4F94" w:rsidRPr="002A339C" w:rsidRDefault="005C4F9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b/>
                <w:lang w:val="en-GB"/>
              </w:rPr>
              <w:t>Colectare deseuri, comert cu ridicata, depozitari, manipulari</w:t>
            </w:r>
          </w:p>
        </w:tc>
      </w:tr>
      <w:tr w:rsidR="005C4F94" w:rsidRPr="002A339C" w:rsidTr="00A871C0">
        <w:trPr>
          <w:cantSplit/>
          <w:trHeight w:val="759"/>
        </w:trPr>
        <w:tc>
          <w:tcPr>
            <w:tcW w:w="1843" w:type="dxa"/>
            <w:tcBorders>
              <w:top w:val="single" w:sz="4" w:space="0" w:color="auto"/>
              <w:left w:val="single" w:sz="18" w:space="0" w:color="008000"/>
              <w:right w:val="single" w:sz="4" w:space="0" w:color="auto"/>
            </w:tcBorders>
            <w:shd w:val="clear" w:color="auto" w:fill="FFFFFF"/>
          </w:tcPr>
          <w:p w:rsidR="005C4F94" w:rsidRPr="002A339C" w:rsidRDefault="005C4F9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lang w:val="en-GB"/>
              </w:rPr>
              <w:t>Activitatea de colectare şi transport</w:t>
            </w:r>
          </w:p>
        </w:tc>
        <w:tc>
          <w:tcPr>
            <w:tcW w:w="297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Materiale absorbante contaminate</w:t>
            </w:r>
          </w:p>
          <w:p w:rsidR="005C4F94" w:rsidRPr="002A339C" w:rsidRDefault="005C4F9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Cod : 15 02 02*</w:t>
            </w:r>
          </w:p>
        </w:tc>
        <w:tc>
          <w:tcPr>
            <w:tcW w:w="56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5C4F94" w:rsidRPr="002A339C" w:rsidRDefault="005C4F9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-materiale absorbante impregnate cu substante periculoase</w:t>
            </w:r>
          </w:p>
          <w:p w:rsidR="005C4F94" w:rsidRPr="002A339C" w:rsidRDefault="005C4F94" w:rsidP="00E37E96">
            <w:pPr>
              <w:spacing w:after="0" w:line="240" w:lineRule="auto"/>
              <w:rPr>
                <w:rFonts w:ascii="Times New Roman" w:eastAsia="MS Mincho" w:hAnsi="Times New Roman" w:cs="Times New Roman"/>
                <w:lang w:val="it-IT"/>
              </w:rPr>
            </w:pPr>
            <w:r w:rsidRPr="002A339C">
              <w:rPr>
                <w:rFonts w:ascii="Times New Roman" w:eastAsia="MS Mincho" w:hAnsi="Times New Roman" w:cs="Times New Roman"/>
                <w:lang w:val="it-IT"/>
              </w:rPr>
              <w:t xml:space="preserve">- impact  semnificativ </w:t>
            </w:r>
          </w:p>
          <w:p w:rsidR="005C4F94" w:rsidRPr="002A339C" w:rsidRDefault="005C4F94" w:rsidP="00E37E96">
            <w:pPr>
              <w:spacing w:after="0" w:line="240" w:lineRule="auto"/>
              <w:ind w:right="-18"/>
              <w:rPr>
                <w:rFonts w:ascii="Times New Roman" w:eastAsia="Times New Roman" w:hAnsi="Times New Roman" w:cs="Times New Roman"/>
                <w:spacing w:val="-2"/>
              </w:rPr>
            </w:pPr>
            <w:r w:rsidRPr="002A339C">
              <w:rPr>
                <w:rFonts w:ascii="Times New Roman" w:eastAsia="MS Mincho" w:hAnsi="Times New Roman" w:cs="Times New Roman"/>
                <w:lang w:val="it-IT"/>
              </w:rPr>
              <w:t>- necesită depozitare controlată</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5C4F94" w:rsidRPr="002A339C" w:rsidRDefault="005C4F9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0,5</w:t>
            </w:r>
          </w:p>
        </w:tc>
      </w:tr>
      <w:tr w:rsidR="005C4F94" w:rsidRPr="002A339C" w:rsidTr="00A871C0">
        <w:trPr>
          <w:cantSplit/>
          <w:trHeight w:val="635"/>
        </w:trPr>
        <w:tc>
          <w:tcPr>
            <w:tcW w:w="1843" w:type="dxa"/>
            <w:tcBorders>
              <w:left w:val="single" w:sz="18" w:space="0" w:color="008000"/>
              <w:right w:val="single" w:sz="4" w:space="0" w:color="auto"/>
            </w:tcBorders>
            <w:shd w:val="clear" w:color="auto" w:fill="FFFFFF"/>
          </w:tcPr>
          <w:p w:rsidR="005C4F94" w:rsidRPr="002A339C" w:rsidRDefault="005C4F9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lang w:val="en-GB"/>
              </w:rPr>
              <w:t>Activitatea de prevenire şi protecţie</w:t>
            </w:r>
          </w:p>
        </w:tc>
        <w:tc>
          <w:tcPr>
            <w:tcW w:w="297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Echipament individual de protecţie uzat </w:t>
            </w:r>
          </w:p>
          <w:p w:rsidR="005C4F94" w:rsidRPr="002A339C" w:rsidRDefault="005C4F9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Cod : 15 02 03</w:t>
            </w:r>
          </w:p>
        </w:tc>
        <w:tc>
          <w:tcPr>
            <w:tcW w:w="56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5C4F94" w:rsidRPr="002A339C" w:rsidRDefault="005C4F9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5C4F94" w:rsidRPr="002A339C" w:rsidRDefault="005C4F94" w:rsidP="00E37E96">
            <w:pPr>
              <w:spacing w:after="0" w:line="240" w:lineRule="auto"/>
              <w:rPr>
                <w:rFonts w:ascii="Times New Roman" w:eastAsia="MS Mincho" w:hAnsi="Times New Roman" w:cs="Times New Roman"/>
                <w:lang w:val="it-IT"/>
              </w:rPr>
            </w:pPr>
            <w:r w:rsidRPr="002A339C">
              <w:rPr>
                <w:rFonts w:ascii="Times New Roman" w:eastAsia="MS Mincho" w:hAnsi="Times New Roman" w:cs="Times New Roman"/>
                <w:lang w:val="it-IT"/>
              </w:rPr>
              <w:t xml:space="preserve">- impact  nesemnificativ </w:t>
            </w:r>
          </w:p>
          <w:p w:rsidR="005C4F94" w:rsidRPr="002A339C" w:rsidRDefault="005C4F94" w:rsidP="00E37E96">
            <w:pPr>
              <w:spacing w:after="0" w:line="240" w:lineRule="auto"/>
              <w:ind w:left="-3" w:right="-108"/>
              <w:rPr>
                <w:rFonts w:ascii="Times New Roman" w:eastAsia="Times New Roman" w:hAnsi="Times New Roman" w:cs="Times New Roman"/>
                <w:lang w:val="it-IT"/>
              </w:rPr>
            </w:pP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5C4F94" w:rsidRPr="002A339C" w:rsidRDefault="005C4F9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0,1</w:t>
            </w:r>
          </w:p>
        </w:tc>
      </w:tr>
      <w:tr w:rsidR="005C4F94" w:rsidRPr="002A339C" w:rsidTr="00A871C0">
        <w:trPr>
          <w:cantSplit/>
          <w:trHeight w:val="759"/>
        </w:trPr>
        <w:tc>
          <w:tcPr>
            <w:tcW w:w="1843" w:type="dxa"/>
            <w:tcBorders>
              <w:left w:val="single" w:sz="18" w:space="0" w:color="008000"/>
              <w:right w:val="single" w:sz="4" w:space="0" w:color="auto"/>
            </w:tcBorders>
            <w:shd w:val="clear" w:color="auto" w:fill="FFFFFF"/>
          </w:tcPr>
          <w:p w:rsidR="005C4F94" w:rsidRPr="002A339C" w:rsidRDefault="005C4F9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Aprovizionare cu materiale</w:t>
            </w:r>
          </w:p>
        </w:tc>
        <w:tc>
          <w:tcPr>
            <w:tcW w:w="297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Ambalaje contaminate (bidoane de plastic)</w:t>
            </w:r>
          </w:p>
          <w:p w:rsidR="005C4F94" w:rsidRPr="002A339C" w:rsidRDefault="005C4F9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Cod: 15 01 10*</w:t>
            </w:r>
          </w:p>
        </w:tc>
        <w:tc>
          <w:tcPr>
            <w:tcW w:w="56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5C4F94" w:rsidRPr="002A339C" w:rsidRDefault="005C4F94" w:rsidP="00E37E96">
            <w:pPr>
              <w:spacing w:after="0" w:line="240" w:lineRule="auto"/>
              <w:rPr>
                <w:rFonts w:ascii="Times New Roman" w:eastAsia="MS Mincho" w:hAnsi="Times New Roman" w:cs="Times New Roman"/>
                <w:lang w:val="it-IT"/>
              </w:rPr>
            </w:pPr>
            <w:r w:rsidRPr="002A339C">
              <w:rPr>
                <w:rFonts w:ascii="Times New Roman" w:eastAsia="MS Mincho" w:hAnsi="Times New Roman" w:cs="Times New Roman"/>
                <w:lang w:val="it-IT"/>
              </w:rPr>
              <w:t xml:space="preserve">- impact  semnificativ </w:t>
            </w:r>
          </w:p>
          <w:p w:rsidR="005C4F94" w:rsidRPr="002A339C" w:rsidRDefault="005C4F94" w:rsidP="00E37E96">
            <w:pPr>
              <w:spacing w:after="0" w:line="240" w:lineRule="auto"/>
              <w:ind w:right="-18"/>
              <w:rPr>
                <w:rFonts w:ascii="Times New Roman" w:eastAsia="MS Mincho" w:hAnsi="Times New Roman" w:cs="Times New Roman"/>
                <w:lang w:val="it-IT"/>
              </w:rPr>
            </w:pPr>
            <w:r w:rsidRPr="002A339C">
              <w:rPr>
                <w:rFonts w:ascii="Times New Roman" w:eastAsia="MS Mincho" w:hAnsi="Times New Roman" w:cs="Times New Roman"/>
                <w:lang w:val="it-IT"/>
              </w:rPr>
              <w:t>- necesită depozitare controlată</w:t>
            </w:r>
          </w:p>
          <w:p w:rsidR="005C4F94" w:rsidRPr="002A339C" w:rsidRDefault="005C4F94" w:rsidP="00E37E96">
            <w:pPr>
              <w:spacing w:after="0" w:line="240" w:lineRule="auto"/>
              <w:ind w:right="-18"/>
              <w:rPr>
                <w:rFonts w:ascii="Times New Roman" w:eastAsia="Times New Roman" w:hAnsi="Times New Roman" w:cs="Times New Roman"/>
                <w:spacing w:val="-2"/>
              </w:rPr>
            </w:pPr>
            <w:r w:rsidRPr="002A339C">
              <w:rPr>
                <w:rFonts w:ascii="Times New Roman" w:eastAsia="MS Mincho" w:hAnsi="Times New Roman" w:cs="Times New Roman"/>
                <w:lang w:val="it-IT"/>
              </w:rPr>
              <w:t xml:space="preserve"> - necesită depozitare controlată</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5C4F94" w:rsidRPr="002A339C" w:rsidRDefault="005C4F9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r>
      <w:tr w:rsidR="005C4F94" w:rsidRPr="002A339C" w:rsidTr="00A871C0">
        <w:trPr>
          <w:cantSplit/>
          <w:trHeight w:val="375"/>
        </w:trPr>
        <w:tc>
          <w:tcPr>
            <w:tcW w:w="1843" w:type="dxa"/>
            <w:tcBorders>
              <w:left w:val="single" w:sz="18" w:space="0" w:color="008000"/>
              <w:bottom w:val="single" w:sz="4" w:space="0" w:color="auto"/>
              <w:right w:val="single" w:sz="4" w:space="0" w:color="auto"/>
            </w:tcBorders>
            <w:shd w:val="clear" w:color="auto" w:fill="FFFFFF"/>
          </w:tcPr>
          <w:p w:rsidR="005C4F94" w:rsidRPr="002A339C" w:rsidRDefault="005C4F9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Aprovizionare cu materiale</w:t>
            </w:r>
          </w:p>
        </w:tc>
        <w:tc>
          <w:tcPr>
            <w:tcW w:w="297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Ambalaje de lemn</w:t>
            </w:r>
          </w:p>
          <w:p w:rsidR="005C4F94" w:rsidRPr="002A339C" w:rsidRDefault="005C4F9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Cod: 15 01 03</w:t>
            </w:r>
          </w:p>
        </w:tc>
        <w:tc>
          <w:tcPr>
            <w:tcW w:w="56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5C4F94" w:rsidRPr="002A339C" w:rsidRDefault="005C4F9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5C4F94" w:rsidRPr="002A339C" w:rsidRDefault="005C4F94" w:rsidP="00E37E96">
            <w:pPr>
              <w:spacing w:after="0" w:line="240" w:lineRule="auto"/>
              <w:rPr>
                <w:rFonts w:ascii="Times New Roman" w:eastAsia="Times New Roman" w:hAnsi="Times New Roman" w:cs="Times New Roman"/>
                <w:spacing w:val="-2"/>
              </w:rPr>
            </w:pPr>
            <w:r w:rsidRPr="002A339C">
              <w:rPr>
                <w:rFonts w:ascii="Times New Roman" w:eastAsia="MS Mincho" w:hAnsi="Times New Roman" w:cs="Times New Roman"/>
                <w:lang w:val="it-IT"/>
              </w:rPr>
              <w:t xml:space="preserve">- impact  nesemnificativ </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5C4F94" w:rsidRPr="002A339C" w:rsidRDefault="005C4F9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1</w:t>
            </w:r>
          </w:p>
        </w:tc>
      </w:tr>
      <w:tr w:rsidR="005C4F94" w:rsidRPr="002A339C" w:rsidTr="00A871C0">
        <w:trPr>
          <w:cantSplit/>
          <w:trHeight w:val="250"/>
        </w:trPr>
        <w:tc>
          <w:tcPr>
            <w:tcW w:w="10348" w:type="dxa"/>
            <w:gridSpan w:val="5"/>
            <w:tcBorders>
              <w:top w:val="single" w:sz="4" w:space="0" w:color="auto"/>
              <w:left w:val="single" w:sz="18" w:space="0" w:color="008000"/>
              <w:right w:val="single" w:sz="18" w:space="0" w:color="008000"/>
            </w:tcBorders>
            <w:shd w:val="clear" w:color="auto" w:fill="FFFFFF"/>
          </w:tcPr>
          <w:p w:rsidR="005C4F94" w:rsidRPr="002A339C" w:rsidRDefault="005C4F94" w:rsidP="00E37E96">
            <w:pPr>
              <w:spacing w:after="0" w:line="240" w:lineRule="auto"/>
              <w:ind w:left="-3" w:right="-108"/>
              <w:rPr>
                <w:rFonts w:ascii="Times New Roman" w:eastAsia="Times New Roman" w:hAnsi="Times New Roman" w:cs="Times New Roman"/>
                <w:b/>
                <w:lang w:val="en-US"/>
              </w:rPr>
            </w:pPr>
            <w:r w:rsidRPr="002A339C">
              <w:rPr>
                <w:rFonts w:ascii="Times New Roman" w:eastAsia="Times New Roman" w:hAnsi="Times New Roman" w:cs="Times New Roman"/>
                <w:b/>
                <w:lang w:val="en-US"/>
              </w:rPr>
              <w:t>Incinerare deseuri</w:t>
            </w:r>
          </w:p>
        </w:tc>
      </w:tr>
      <w:tr w:rsidR="005C4F94" w:rsidRPr="002A339C" w:rsidTr="00A871C0">
        <w:trPr>
          <w:cantSplit/>
          <w:trHeight w:val="615"/>
        </w:trPr>
        <w:tc>
          <w:tcPr>
            <w:tcW w:w="1843" w:type="dxa"/>
            <w:tcBorders>
              <w:top w:val="single" w:sz="4" w:space="0" w:color="auto"/>
              <w:left w:val="single" w:sz="18" w:space="0" w:color="008000"/>
              <w:right w:val="single" w:sz="4" w:space="0" w:color="auto"/>
            </w:tcBorders>
            <w:shd w:val="clear" w:color="auto" w:fill="FFFFFF"/>
          </w:tcPr>
          <w:p w:rsidR="005C4F94" w:rsidRPr="002A339C" w:rsidRDefault="005C4F94" w:rsidP="00E37E96">
            <w:pPr>
              <w:spacing w:after="0" w:line="240" w:lineRule="auto"/>
              <w:ind w:left="-3" w:right="-108"/>
              <w:rPr>
                <w:rFonts w:ascii="Times New Roman" w:eastAsia="Times New Roman" w:hAnsi="Times New Roman" w:cs="Times New Roman"/>
              </w:rPr>
            </w:pPr>
          </w:p>
          <w:p w:rsidR="005C4F94" w:rsidRPr="002A339C" w:rsidRDefault="005C4F9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Incinerare</w:t>
            </w:r>
          </w:p>
        </w:tc>
        <w:tc>
          <w:tcPr>
            <w:tcW w:w="297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widowControl w:val="0"/>
              <w:autoSpaceDE w:val="0"/>
              <w:autoSpaceDN w:val="0"/>
              <w:adjustRightInd w:val="0"/>
              <w:spacing w:after="0" w:line="240" w:lineRule="auto"/>
              <w:ind w:left="93" w:right="-108"/>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Cenusa de ardere si zgura cu continut de subst.periculoase </w:t>
            </w:r>
          </w:p>
          <w:p w:rsidR="005C4F94" w:rsidRPr="002A339C" w:rsidRDefault="005C4F94" w:rsidP="00E37E96">
            <w:pPr>
              <w:widowControl w:val="0"/>
              <w:autoSpaceDE w:val="0"/>
              <w:autoSpaceDN w:val="0"/>
              <w:adjustRightInd w:val="0"/>
              <w:spacing w:after="0" w:line="240" w:lineRule="auto"/>
              <w:ind w:left="93" w:right="-108"/>
              <w:rPr>
                <w:rFonts w:ascii="Times New Roman" w:eastAsia="Times New Roman" w:hAnsi="Times New Roman" w:cs="Times New Roman"/>
                <w:lang w:val="en-GB"/>
              </w:rPr>
            </w:pPr>
            <w:r w:rsidRPr="002A339C">
              <w:rPr>
                <w:rFonts w:ascii="Times New Roman" w:eastAsia="Times New Roman" w:hAnsi="Times New Roman" w:cs="Times New Roman"/>
                <w:lang w:val="fr-FR"/>
              </w:rPr>
              <w:t>Cod: 19 01 11*</w:t>
            </w:r>
          </w:p>
        </w:tc>
        <w:tc>
          <w:tcPr>
            <w:tcW w:w="567"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5C4F94" w:rsidRPr="002A339C" w:rsidRDefault="005C4F9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deseu periculos</w:t>
            </w:r>
          </w:p>
          <w:p w:rsidR="005C4F94" w:rsidRPr="002A339C" w:rsidRDefault="005C4F9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impact semnificativ</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5C4F94" w:rsidRPr="002A339C" w:rsidRDefault="00BC30E4" w:rsidP="00E37E96">
            <w:pPr>
              <w:spacing w:after="0" w:line="240" w:lineRule="auto"/>
              <w:ind w:left="-3" w:right="-108"/>
              <w:rPr>
                <w:rFonts w:ascii="Times New Roman" w:eastAsia="Times New Roman" w:hAnsi="Times New Roman" w:cs="Times New Roman"/>
                <w:lang w:val="en-US"/>
              </w:rPr>
            </w:pPr>
            <w:r>
              <w:rPr>
                <w:rFonts w:ascii="Times New Roman" w:eastAsia="Times New Roman" w:hAnsi="Times New Roman" w:cs="Times New Roman"/>
                <w:lang w:val="en-US"/>
              </w:rPr>
              <w:t>1</w:t>
            </w:r>
            <w:r w:rsidR="005C4F94" w:rsidRPr="002A339C">
              <w:rPr>
                <w:rFonts w:ascii="Times New Roman" w:eastAsia="Times New Roman" w:hAnsi="Times New Roman" w:cs="Times New Roman"/>
                <w:lang w:val="en-US"/>
              </w:rPr>
              <w:t>0</w:t>
            </w:r>
          </w:p>
        </w:tc>
      </w:tr>
      <w:tr w:rsidR="00BC30E4" w:rsidRPr="002A339C" w:rsidTr="00BC30E4">
        <w:trPr>
          <w:cantSplit/>
          <w:trHeight w:val="422"/>
        </w:trPr>
        <w:tc>
          <w:tcPr>
            <w:tcW w:w="1843" w:type="dxa"/>
            <w:tcBorders>
              <w:left w:val="single" w:sz="18" w:space="0" w:color="008000"/>
              <w:right w:val="single" w:sz="4" w:space="0" w:color="auto"/>
            </w:tcBorders>
            <w:shd w:val="clear" w:color="auto" w:fill="FFFFFF"/>
            <w:vAlign w:val="center"/>
          </w:tcPr>
          <w:p w:rsidR="00BC30E4" w:rsidRPr="002A339C" w:rsidRDefault="00BC30E4" w:rsidP="00BC30E4">
            <w:pPr>
              <w:spacing w:after="0" w:line="240" w:lineRule="auto"/>
              <w:ind w:left="-3" w:right="-108"/>
              <w:rPr>
                <w:rFonts w:ascii="Times New Roman" w:eastAsia="Times New Roman" w:hAnsi="Times New Roman" w:cs="Times New Roman"/>
              </w:rPr>
            </w:pPr>
            <w:r>
              <w:rPr>
                <w:rFonts w:ascii="Times New Roman" w:eastAsia="Times New Roman" w:hAnsi="Times New Roman" w:cs="Times New Roman"/>
              </w:rPr>
              <w:t>I</w:t>
            </w:r>
            <w:r w:rsidRPr="002A339C">
              <w:rPr>
                <w:rFonts w:ascii="Times New Roman" w:eastAsia="Times New Roman" w:hAnsi="Times New Roman" w:cs="Times New Roman"/>
              </w:rPr>
              <w:t>ncinerare</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993E20">
            <w:pPr>
              <w:widowControl w:val="0"/>
              <w:autoSpaceDE w:val="0"/>
              <w:autoSpaceDN w:val="0"/>
              <w:adjustRightInd w:val="0"/>
              <w:spacing w:after="0" w:line="240" w:lineRule="auto"/>
              <w:ind w:left="93" w:right="-108"/>
              <w:rPr>
                <w:rFonts w:ascii="Times New Roman" w:eastAsia="Times New Roman" w:hAnsi="Times New Roman" w:cs="Times New Roman"/>
                <w:lang w:val="fr-FR"/>
              </w:rPr>
            </w:pPr>
            <w:r>
              <w:rPr>
                <w:rFonts w:ascii="Times New Roman" w:eastAsia="Times New Roman" w:hAnsi="Times New Roman" w:cs="Times New Roman"/>
                <w:lang w:val="fr-FR"/>
              </w:rPr>
              <w:t xml:space="preserve">Cenusa de ardere si zgura </w:t>
            </w:r>
          </w:p>
          <w:p w:rsidR="00BC30E4" w:rsidRPr="002A339C" w:rsidRDefault="00BC30E4" w:rsidP="00993E20">
            <w:pPr>
              <w:widowControl w:val="0"/>
              <w:autoSpaceDE w:val="0"/>
              <w:autoSpaceDN w:val="0"/>
              <w:adjustRightInd w:val="0"/>
              <w:spacing w:after="0" w:line="240" w:lineRule="auto"/>
              <w:ind w:left="93" w:right="-108"/>
              <w:rPr>
                <w:rFonts w:ascii="Times New Roman" w:eastAsia="Times New Roman" w:hAnsi="Times New Roman" w:cs="Times New Roman"/>
                <w:lang w:val="en-GB"/>
              </w:rPr>
            </w:pPr>
            <w:r w:rsidRPr="002A339C">
              <w:rPr>
                <w:rFonts w:ascii="Times New Roman" w:eastAsia="Times New Roman" w:hAnsi="Times New Roman" w:cs="Times New Roman"/>
                <w:lang w:val="fr-FR"/>
              </w:rPr>
              <w:t>Cod: 19 01 1</w:t>
            </w:r>
            <w:r>
              <w:rPr>
                <w:rFonts w:ascii="Times New Roman" w:eastAsia="Times New Roman" w:hAnsi="Times New Roman" w:cs="Times New Roman"/>
                <w:lang w:val="fr-FR"/>
              </w:rPr>
              <w:t>2</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993E20">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993E20">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 deseu </w:t>
            </w:r>
            <w:r>
              <w:rPr>
                <w:rFonts w:ascii="Times New Roman" w:eastAsia="Times New Roman" w:hAnsi="Times New Roman" w:cs="Times New Roman"/>
                <w:spacing w:val="-2"/>
              </w:rPr>
              <w:t>ne</w:t>
            </w:r>
            <w:r w:rsidRPr="002A339C">
              <w:rPr>
                <w:rFonts w:ascii="Times New Roman" w:eastAsia="Times New Roman" w:hAnsi="Times New Roman" w:cs="Times New Roman"/>
                <w:spacing w:val="-2"/>
              </w:rPr>
              <w:t>periculos</w:t>
            </w:r>
          </w:p>
          <w:p w:rsidR="00BC30E4" w:rsidRPr="002A339C" w:rsidRDefault="00BC30E4" w:rsidP="00993E20">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 impact </w:t>
            </w:r>
            <w:r>
              <w:rPr>
                <w:rFonts w:ascii="Times New Roman" w:eastAsia="Times New Roman" w:hAnsi="Times New Roman" w:cs="Times New Roman"/>
                <w:spacing w:val="-2"/>
              </w:rPr>
              <w:t>ne</w:t>
            </w:r>
            <w:r w:rsidRPr="002A339C">
              <w:rPr>
                <w:rFonts w:ascii="Times New Roman" w:eastAsia="Times New Roman" w:hAnsi="Times New Roman" w:cs="Times New Roman"/>
                <w:spacing w:val="-2"/>
              </w:rPr>
              <w:t>semnificativ</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Pr>
                <w:rFonts w:ascii="Times New Roman" w:eastAsia="Times New Roman" w:hAnsi="Times New Roman" w:cs="Times New Roman"/>
                <w:lang w:val="en-US"/>
              </w:rPr>
              <w:t>490</w:t>
            </w:r>
          </w:p>
        </w:tc>
      </w:tr>
      <w:tr w:rsidR="00BC30E4" w:rsidRPr="002A339C" w:rsidTr="00A871C0">
        <w:trPr>
          <w:cantSplit/>
          <w:trHeight w:val="759"/>
        </w:trPr>
        <w:tc>
          <w:tcPr>
            <w:tcW w:w="1843" w:type="dxa"/>
            <w:tcBorders>
              <w:left w:val="single" w:sz="18" w:space="0" w:color="008000"/>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Epurarea gazelor de ardere</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ight="-108"/>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Cenusa zburatoare cu continut de substante periculoase </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rPr>
            </w:pPr>
            <w:r w:rsidRPr="002A339C">
              <w:rPr>
                <w:rFonts w:ascii="Times New Roman" w:eastAsia="Times New Roman" w:hAnsi="Times New Roman" w:cs="Times New Roman"/>
                <w:lang w:val="fr-FR"/>
              </w:rPr>
              <w:t>Cod: 19 01 13*</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-deseu 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impact semnificativ</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10</w:t>
            </w:r>
            <w:r>
              <w:rPr>
                <w:rFonts w:ascii="Times New Roman" w:eastAsia="Times New Roman" w:hAnsi="Times New Roman" w:cs="Times New Roman"/>
                <w:lang w:val="en-US"/>
              </w:rPr>
              <w:t>0</w:t>
            </w:r>
          </w:p>
        </w:tc>
      </w:tr>
      <w:tr w:rsidR="00BC30E4" w:rsidRPr="002A339C" w:rsidTr="00A871C0">
        <w:trPr>
          <w:cantSplit/>
          <w:trHeight w:val="619"/>
        </w:trPr>
        <w:tc>
          <w:tcPr>
            <w:tcW w:w="1843" w:type="dxa"/>
            <w:tcBorders>
              <w:left w:val="single" w:sz="18" w:space="0" w:color="008000"/>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Epurarea gazelor de ardere</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Material adsorbant de la epurarea gazelor</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es-ES"/>
              </w:rPr>
            </w:pPr>
            <w:r w:rsidRPr="002A339C">
              <w:rPr>
                <w:rFonts w:ascii="Times New Roman" w:eastAsia="Times New Roman" w:hAnsi="Times New Roman" w:cs="Times New Roman"/>
                <w:lang w:val="en-GB"/>
              </w:rPr>
              <w:t>Cod: 19 01 07*</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-deseu 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impact semnificativ</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Pr>
                <w:rFonts w:ascii="Times New Roman" w:eastAsia="Times New Roman" w:hAnsi="Times New Roman" w:cs="Times New Roman"/>
                <w:lang w:val="en-US"/>
              </w:rPr>
              <w:t>1</w:t>
            </w:r>
            <w:r w:rsidRPr="002A339C">
              <w:rPr>
                <w:rFonts w:ascii="Times New Roman" w:eastAsia="Times New Roman" w:hAnsi="Times New Roman" w:cs="Times New Roman"/>
                <w:lang w:val="en-US"/>
              </w:rPr>
              <w:t>0</w:t>
            </w:r>
          </w:p>
        </w:tc>
      </w:tr>
      <w:tr w:rsidR="00BC30E4" w:rsidRPr="002A339C" w:rsidTr="00A871C0">
        <w:trPr>
          <w:cantSplit/>
          <w:trHeight w:val="417"/>
        </w:trPr>
        <w:tc>
          <w:tcPr>
            <w:tcW w:w="1843" w:type="dxa"/>
            <w:tcBorders>
              <w:left w:val="single" w:sz="18" w:space="0" w:color="008000"/>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Recuperare parti metalice</w:t>
            </w:r>
          </w:p>
        </w:tc>
        <w:tc>
          <w:tcPr>
            <w:tcW w:w="2977" w:type="dxa"/>
            <w:tcBorders>
              <w:top w:val="single" w:sz="4" w:space="0" w:color="auto"/>
              <w:left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Materiale feroase din cenusile de ardere </w:t>
            </w:r>
            <w:r w:rsidRPr="002A339C">
              <w:rPr>
                <w:rFonts w:ascii="Times New Roman" w:eastAsia="Times New Roman" w:hAnsi="Times New Roman" w:cs="Times New Roman"/>
                <w:lang w:val="en-GB"/>
              </w:rPr>
              <w:t>Cod: 19 01 02</w:t>
            </w:r>
          </w:p>
        </w:tc>
        <w:tc>
          <w:tcPr>
            <w:tcW w:w="567" w:type="dxa"/>
            <w:tcBorders>
              <w:top w:val="single" w:sz="4" w:space="0" w:color="auto"/>
              <w:left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deseu nepericulos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impact nesemnificativ</w:t>
            </w:r>
          </w:p>
        </w:tc>
        <w:tc>
          <w:tcPr>
            <w:tcW w:w="1630" w:type="dxa"/>
            <w:tcBorders>
              <w:top w:val="single" w:sz="4" w:space="0" w:color="auto"/>
              <w:left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100</w:t>
            </w:r>
          </w:p>
        </w:tc>
      </w:tr>
      <w:tr w:rsidR="00BC30E4" w:rsidRPr="002A339C" w:rsidTr="00A871C0">
        <w:trPr>
          <w:cantSplit/>
          <w:trHeight w:val="264"/>
        </w:trPr>
        <w:tc>
          <w:tcPr>
            <w:tcW w:w="10348" w:type="dxa"/>
            <w:gridSpan w:val="5"/>
            <w:tcBorders>
              <w:top w:val="single" w:sz="4" w:space="0" w:color="auto"/>
              <w:left w:val="single" w:sz="18" w:space="0" w:color="008000"/>
              <w:right w:val="single" w:sz="18" w:space="0" w:color="008000"/>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b/>
                <w:lang w:val="en-US"/>
              </w:rPr>
            </w:pPr>
            <w:r w:rsidRPr="002A339C">
              <w:rPr>
                <w:rFonts w:ascii="Times New Roman" w:eastAsia="Times New Roman" w:hAnsi="Times New Roman" w:cs="Times New Roman"/>
                <w:b/>
                <w:lang w:val="en-US"/>
              </w:rPr>
              <w:t>Distilare deseuri lichide</w:t>
            </w:r>
          </w:p>
        </w:tc>
      </w:tr>
      <w:tr w:rsidR="00BC30E4" w:rsidRPr="002A339C" w:rsidTr="00A871C0">
        <w:trPr>
          <w:cantSplit/>
          <w:trHeight w:val="517"/>
        </w:trPr>
        <w:tc>
          <w:tcPr>
            <w:tcW w:w="1843" w:type="dxa"/>
            <w:tcBorders>
              <w:top w:val="single" w:sz="4" w:space="0" w:color="auto"/>
              <w:left w:val="single" w:sz="18" w:space="0" w:color="008000"/>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Distilare</w:t>
            </w:r>
          </w:p>
        </w:tc>
        <w:tc>
          <w:tcPr>
            <w:tcW w:w="2977" w:type="dxa"/>
            <w:tcBorders>
              <w:top w:val="single" w:sz="4" w:space="0" w:color="auto"/>
              <w:left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Namol din blazele de distilare</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en-GB"/>
              </w:rPr>
              <w:t>Cod:07 01 08*</w:t>
            </w:r>
          </w:p>
        </w:tc>
        <w:tc>
          <w:tcPr>
            <w:tcW w:w="567" w:type="dxa"/>
            <w:tcBorders>
              <w:top w:val="single" w:sz="4" w:space="0" w:color="auto"/>
              <w:left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-deseu 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impact semnificativ</w:t>
            </w:r>
          </w:p>
        </w:tc>
        <w:tc>
          <w:tcPr>
            <w:tcW w:w="1630" w:type="dxa"/>
            <w:tcBorders>
              <w:top w:val="single" w:sz="4" w:space="0" w:color="auto"/>
              <w:left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Pr>
                <w:rFonts w:ascii="Times New Roman" w:eastAsia="Times New Roman" w:hAnsi="Times New Roman" w:cs="Times New Roman"/>
                <w:lang w:val="en-US"/>
              </w:rPr>
              <w:t>48</w:t>
            </w:r>
            <w:r w:rsidRPr="002A339C">
              <w:rPr>
                <w:rFonts w:ascii="Times New Roman" w:eastAsia="Times New Roman" w:hAnsi="Times New Roman" w:cs="Times New Roman"/>
                <w:lang w:val="en-US"/>
              </w:rPr>
              <w:t>0</w:t>
            </w:r>
          </w:p>
        </w:tc>
      </w:tr>
      <w:tr w:rsidR="00BC30E4" w:rsidRPr="002A339C" w:rsidTr="00A871C0">
        <w:trPr>
          <w:cantSplit/>
          <w:trHeight w:val="201"/>
        </w:trPr>
        <w:tc>
          <w:tcPr>
            <w:tcW w:w="10348" w:type="dxa"/>
            <w:gridSpan w:val="5"/>
            <w:tcBorders>
              <w:top w:val="single" w:sz="4" w:space="0" w:color="auto"/>
              <w:left w:val="single" w:sz="18" w:space="0" w:color="008000"/>
              <w:right w:val="single" w:sz="18" w:space="0" w:color="008000"/>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b/>
                <w:lang w:val="en-US"/>
              </w:rPr>
            </w:pPr>
            <w:r w:rsidRPr="002A339C">
              <w:rPr>
                <w:rFonts w:ascii="Times New Roman" w:eastAsia="Times New Roman" w:hAnsi="Times New Roman" w:cs="Times New Roman"/>
                <w:b/>
                <w:lang w:val="en-US"/>
              </w:rPr>
              <w:t>Activiati conexe</w:t>
            </w:r>
          </w:p>
        </w:tc>
      </w:tr>
      <w:tr w:rsidR="00BC30E4" w:rsidRPr="002A339C" w:rsidTr="00A871C0">
        <w:trPr>
          <w:cantSplit/>
          <w:trHeight w:val="429"/>
        </w:trPr>
        <w:tc>
          <w:tcPr>
            <w:tcW w:w="1843" w:type="dxa"/>
            <w:tcBorders>
              <w:top w:val="single" w:sz="4" w:space="0" w:color="auto"/>
              <w:left w:val="single" w:sz="18" w:space="0" w:color="008000"/>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Ambalaje materii prime si materiale</w:t>
            </w:r>
          </w:p>
        </w:tc>
        <w:tc>
          <w:tcPr>
            <w:tcW w:w="2977" w:type="dxa"/>
            <w:tcBorders>
              <w:top w:val="single" w:sz="4" w:space="0" w:color="auto"/>
              <w:left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Deşeu de hârtie  si carton</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Cod : 20 01 01</w:t>
            </w:r>
          </w:p>
        </w:tc>
        <w:tc>
          <w:tcPr>
            <w:tcW w:w="567" w:type="dxa"/>
            <w:tcBorders>
              <w:top w:val="single" w:sz="4" w:space="0" w:color="auto"/>
              <w:left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rPr>
                <w:rFonts w:ascii="Times New Roman" w:eastAsia="Times New Roman" w:hAnsi="Times New Roman" w:cs="Times New Roman"/>
                <w:spacing w:val="-2"/>
              </w:rPr>
            </w:pPr>
            <w:r w:rsidRPr="002A339C">
              <w:rPr>
                <w:rFonts w:ascii="Times New Roman" w:eastAsia="MS Mincho" w:hAnsi="Times New Roman" w:cs="Times New Roman"/>
                <w:lang w:val="it-IT"/>
              </w:rPr>
              <w:t>- impact  nesemnificativ</w:t>
            </w:r>
          </w:p>
        </w:tc>
        <w:tc>
          <w:tcPr>
            <w:tcW w:w="1630" w:type="dxa"/>
            <w:tcBorders>
              <w:top w:val="single" w:sz="4" w:space="0" w:color="auto"/>
              <w:left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r>
      <w:tr w:rsidR="00BC30E4" w:rsidRPr="002A339C" w:rsidTr="00A871C0">
        <w:trPr>
          <w:cantSplit/>
          <w:trHeight w:val="509"/>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Sortare deseuri</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Sticla de la tratarea mecanica a deseurilor  Cod: 19 12 05</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rPr>
                <w:rFonts w:ascii="Times New Roman" w:eastAsia="Times New Roman" w:hAnsi="Times New Roman" w:cs="Times New Roman"/>
                <w:spacing w:val="-2"/>
              </w:rPr>
            </w:pPr>
            <w:r w:rsidRPr="002A339C">
              <w:rPr>
                <w:rFonts w:ascii="Times New Roman" w:eastAsia="MS Mincho" w:hAnsi="Times New Roman" w:cs="Times New Roman"/>
                <w:lang w:val="it-IT"/>
              </w:rPr>
              <w:t xml:space="preserve">- impact  nesemnificativ </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0,5</w:t>
            </w:r>
          </w:p>
        </w:tc>
      </w:tr>
      <w:tr w:rsidR="00BC30E4" w:rsidRPr="002A339C" w:rsidTr="00A871C0">
        <w:trPr>
          <w:cantSplit/>
          <w:trHeight w:val="529"/>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Sortare deseuri</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Sticla</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Cod: 20 01 02</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rPr>
                <w:rFonts w:ascii="Times New Roman" w:eastAsia="Times New Roman" w:hAnsi="Times New Roman" w:cs="Times New Roman"/>
                <w:spacing w:val="-2"/>
              </w:rPr>
            </w:pPr>
            <w:r w:rsidRPr="002A339C">
              <w:rPr>
                <w:rFonts w:ascii="Times New Roman" w:eastAsia="MS Mincho" w:hAnsi="Times New Roman" w:cs="Times New Roman"/>
                <w:lang w:val="it-IT"/>
              </w:rPr>
              <w:t xml:space="preserve">- impact  nesemnificativ </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r>
      <w:tr w:rsidR="00BC30E4" w:rsidRPr="002A339C" w:rsidTr="00A871C0">
        <w:trPr>
          <w:cantSplit/>
          <w:trHeight w:val="471"/>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Ambalaje</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Deseu de material plastic</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Cod :20 01 39</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rPr>
                <w:rFonts w:ascii="Times New Roman" w:eastAsia="Times New Roman" w:hAnsi="Times New Roman" w:cs="Times New Roman"/>
                <w:spacing w:val="-2"/>
              </w:rPr>
            </w:pPr>
            <w:r w:rsidRPr="002A339C">
              <w:rPr>
                <w:rFonts w:ascii="Times New Roman" w:eastAsia="MS Mincho" w:hAnsi="Times New Roman" w:cs="Times New Roman"/>
                <w:lang w:val="it-IT"/>
              </w:rPr>
              <w:t xml:space="preserve">- impact  nesemnificativ </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1</w:t>
            </w:r>
          </w:p>
        </w:tc>
      </w:tr>
      <w:tr w:rsidR="00BC30E4" w:rsidRPr="002A339C" w:rsidTr="00A871C0">
        <w:trPr>
          <w:cantSplit/>
          <w:trHeight w:val="521"/>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Activitati administrative</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Deseu menajer</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Cod : 20 03 01</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rPr>
                <w:rFonts w:ascii="Times New Roman" w:eastAsia="MS Mincho" w:hAnsi="Times New Roman" w:cs="Times New Roman"/>
                <w:lang w:val="it-IT"/>
              </w:rPr>
            </w:pPr>
            <w:r w:rsidRPr="002A339C">
              <w:rPr>
                <w:rFonts w:ascii="Times New Roman" w:eastAsia="MS Mincho" w:hAnsi="Times New Roman" w:cs="Times New Roman"/>
                <w:lang w:val="it-IT"/>
              </w:rPr>
              <w:t xml:space="preserve">- impact  nesemnificativ </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1,5</w:t>
            </w:r>
          </w:p>
        </w:tc>
      </w:tr>
      <w:tr w:rsidR="00BC30E4" w:rsidRPr="002A339C" w:rsidTr="00A871C0">
        <w:trPr>
          <w:cantSplit/>
          <w:trHeight w:val="459"/>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Ambalaje materii prime si materiale</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Ambalaje de hartie </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si carton Cod:15 01 01</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MS Mincho" w:hAnsi="Times New Roman" w:cs="Times New Roman"/>
                <w:lang w:val="it-IT"/>
              </w:rPr>
              <w:t>- impact  nesemnificativ</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r>
      <w:tr w:rsidR="00BC30E4" w:rsidRPr="002A339C" w:rsidTr="00A871C0">
        <w:trPr>
          <w:cantSplit/>
          <w:trHeight w:val="759"/>
        </w:trPr>
        <w:tc>
          <w:tcPr>
            <w:tcW w:w="1843" w:type="dxa"/>
            <w:tcBorders>
              <w:top w:val="single" w:sz="4" w:space="0" w:color="auto"/>
              <w:left w:val="single" w:sz="18" w:space="0" w:color="008000"/>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Ambalaje materii prime si materiale</w:t>
            </w:r>
          </w:p>
        </w:tc>
        <w:tc>
          <w:tcPr>
            <w:tcW w:w="2977" w:type="dxa"/>
            <w:tcBorders>
              <w:top w:val="single" w:sz="4" w:space="0" w:color="auto"/>
              <w:left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Ambalaje de materiale plastice</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Cod: 15 01 02</w:t>
            </w:r>
          </w:p>
        </w:tc>
        <w:tc>
          <w:tcPr>
            <w:tcW w:w="567" w:type="dxa"/>
            <w:tcBorders>
              <w:top w:val="single" w:sz="4" w:space="0" w:color="auto"/>
              <w:left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MS Mincho" w:hAnsi="Times New Roman" w:cs="Times New Roman"/>
                <w:lang w:val="it-IT"/>
              </w:rPr>
              <w:t>- impact  nesemnificativ</w:t>
            </w:r>
          </w:p>
        </w:tc>
        <w:tc>
          <w:tcPr>
            <w:tcW w:w="1630" w:type="dxa"/>
            <w:tcBorders>
              <w:top w:val="single" w:sz="4" w:space="0" w:color="auto"/>
              <w:left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0,1</w:t>
            </w:r>
          </w:p>
        </w:tc>
      </w:tr>
      <w:tr w:rsidR="00BC30E4" w:rsidRPr="002A339C" w:rsidTr="00A871C0">
        <w:trPr>
          <w:cantSplit/>
          <w:trHeight w:val="467"/>
        </w:trPr>
        <w:tc>
          <w:tcPr>
            <w:tcW w:w="1843" w:type="dxa"/>
            <w:tcBorders>
              <w:top w:val="single" w:sz="4" w:space="0" w:color="auto"/>
              <w:left w:val="single" w:sz="18" w:space="0" w:color="008000"/>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Ambalaje materii prime si materiale</w:t>
            </w:r>
          </w:p>
        </w:tc>
        <w:tc>
          <w:tcPr>
            <w:tcW w:w="2977" w:type="dxa"/>
            <w:tcBorders>
              <w:top w:val="single" w:sz="4" w:space="0" w:color="auto"/>
              <w:left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Ambalaje de lemn</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Cod:15 01 03</w:t>
            </w:r>
          </w:p>
        </w:tc>
        <w:tc>
          <w:tcPr>
            <w:tcW w:w="567" w:type="dxa"/>
            <w:tcBorders>
              <w:top w:val="single" w:sz="4" w:space="0" w:color="auto"/>
              <w:left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MS Mincho" w:hAnsi="Times New Roman" w:cs="Times New Roman"/>
                <w:lang w:val="it-IT"/>
              </w:rPr>
              <w:t>- impact  nesemnificativ</w:t>
            </w:r>
          </w:p>
        </w:tc>
        <w:tc>
          <w:tcPr>
            <w:tcW w:w="1630" w:type="dxa"/>
            <w:tcBorders>
              <w:top w:val="single" w:sz="4" w:space="0" w:color="auto"/>
              <w:left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1</w:t>
            </w:r>
          </w:p>
        </w:tc>
      </w:tr>
      <w:tr w:rsidR="00BC30E4" w:rsidRPr="002A339C" w:rsidTr="00A871C0">
        <w:trPr>
          <w:cantSplit/>
          <w:trHeight w:val="405"/>
        </w:trPr>
        <w:tc>
          <w:tcPr>
            <w:tcW w:w="1843" w:type="dxa"/>
            <w:tcBorders>
              <w:top w:val="single" w:sz="4" w:space="0" w:color="auto"/>
              <w:left w:val="single" w:sz="18" w:space="0" w:color="008000"/>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lastRenderedPageBreak/>
              <w:t>Sortare deseuri</w:t>
            </w:r>
          </w:p>
        </w:tc>
        <w:tc>
          <w:tcPr>
            <w:tcW w:w="2977" w:type="dxa"/>
            <w:tcBorders>
              <w:top w:val="single" w:sz="4" w:space="0" w:color="auto"/>
              <w:left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Amestecuri metalice</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Cod:17 04 07</w:t>
            </w:r>
          </w:p>
        </w:tc>
        <w:tc>
          <w:tcPr>
            <w:tcW w:w="567" w:type="dxa"/>
            <w:tcBorders>
              <w:top w:val="single" w:sz="4" w:space="0" w:color="auto"/>
              <w:left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MS Mincho" w:hAnsi="Times New Roman" w:cs="Times New Roman"/>
                <w:lang w:val="it-IT"/>
              </w:rPr>
              <w:t>- impact  nesemnificativ</w:t>
            </w:r>
          </w:p>
        </w:tc>
        <w:tc>
          <w:tcPr>
            <w:tcW w:w="1630" w:type="dxa"/>
            <w:tcBorders>
              <w:top w:val="single" w:sz="4" w:space="0" w:color="auto"/>
              <w:left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1</w:t>
            </w:r>
          </w:p>
        </w:tc>
      </w:tr>
      <w:tr w:rsidR="00BC30E4" w:rsidRPr="002A339C" w:rsidTr="00A871C0">
        <w:trPr>
          <w:cantSplit/>
          <w:trHeight w:val="739"/>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Intretinere/ mentenanta echipamente</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Ulei hidraulic uzat</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13 01 10*</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13 01 12*</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-deseu 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impact semnificativ</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depozitare controlata</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r>
      <w:tr w:rsidR="00BC30E4" w:rsidRPr="002A339C" w:rsidTr="00A871C0">
        <w:trPr>
          <w:cantSplit/>
          <w:trHeight w:val="759"/>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rPr>
              <w:t>Intretinere/ mentenanta echipamente</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Uleiuri uzate de motor, transmisie si ungere </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13 02 05*</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deseu 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impact semnificativ</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depozitare controlata</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0,01</w:t>
            </w:r>
          </w:p>
        </w:tc>
      </w:tr>
      <w:tr w:rsidR="00BC30E4" w:rsidRPr="002A339C" w:rsidTr="00A871C0">
        <w:trPr>
          <w:cantSplit/>
          <w:trHeight w:val="759"/>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lang w:val="en-GB"/>
              </w:rPr>
              <w:t>Activitatea de prevenire şi protecţie</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Materiale absorbante contaminate</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Cod : 15 02 02*</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-materiale absorbante impregnate cu substante periculoase</w:t>
            </w:r>
          </w:p>
          <w:p w:rsidR="00BC30E4" w:rsidRPr="002A339C" w:rsidRDefault="00BC30E4" w:rsidP="00E37E96">
            <w:pPr>
              <w:spacing w:after="0" w:line="240" w:lineRule="auto"/>
              <w:rPr>
                <w:rFonts w:ascii="Times New Roman" w:eastAsia="MS Mincho" w:hAnsi="Times New Roman" w:cs="Times New Roman"/>
                <w:lang w:val="it-IT"/>
              </w:rPr>
            </w:pPr>
            <w:r w:rsidRPr="002A339C">
              <w:rPr>
                <w:rFonts w:ascii="Times New Roman" w:eastAsia="MS Mincho" w:hAnsi="Times New Roman" w:cs="Times New Roman"/>
                <w:lang w:val="it-IT"/>
              </w:rPr>
              <w:t xml:space="preserve">- impact  semnificativ </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MS Mincho" w:hAnsi="Times New Roman" w:cs="Times New Roman"/>
                <w:lang w:val="it-IT"/>
              </w:rPr>
              <w:t>- necesită depozitare controlată</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0,5</w:t>
            </w:r>
          </w:p>
        </w:tc>
      </w:tr>
      <w:tr w:rsidR="00BC30E4" w:rsidRPr="002A339C" w:rsidTr="00A871C0">
        <w:trPr>
          <w:cantSplit/>
          <w:trHeight w:val="637"/>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rPr>
            </w:pPr>
            <w:r w:rsidRPr="002A339C">
              <w:rPr>
                <w:rFonts w:ascii="Times New Roman" w:eastAsia="Times New Roman" w:hAnsi="Times New Roman" w:cs="Times New Roman"/>
                <w:lang w:val="en-GB"/>
              </w:rPr>
              <w:t>Echipament individual de munca</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Echipament individual de protecţie uzat </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en-GB"/>
              </w:rPr>
            </w:pPr>
            <w:r w:rsidRPr="002A339C">
              <w:rPr>
                <w:rFonts w:ascii="Times New Roman" w:eastAsia="Times New Roman" w:hAnsi="Times New Roman" w:cs="Times New Roman"/>
                <w:lang w:val="fr-FR"/>
              </w:rPr>
              <w:t>Cod : 15 02 03</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rPr>
                <w:rFonts w:ascii="Times New Roman" w:eastAsia="Times New Roman" w:hAnsi="Times New Roman" w:cs="Times New Roman"/>
                <w:lang w:val="it-IT"/>
              </w:rPr>
            </w:pPr>
            <w:r w:rsidRPr="002A339C">
              <w:rPr>
                <w:rFonts w:ascii="Times New Roman" w:eastAsia="MS Mincho" w:hAnsi="Times New Roman" w:cs="Times New Roman"/>
                <w:lang w:val="it-IT"/>
              </w:rPr>
              <w:t xml:space="preserve">- impact  nesemnificativ </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0,1</w:t>
            </w:r>
          </w:p>
        </w:tc>
      </w:tr>
      <w:tr w:rsidR="00BC30E4" w:rsidRPr="002A339C" w:rsidTr="00A871C0">
        <w:trPr>
          <w:cantSplit/>
          <w:trHeight w:val="759"/>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lang w:val="en-GB"/>
              </w:rPr>
            </w:pPr>
            <w:r w:rsidRPr="002A339C">
              <w:rPr>
                <w:rFonts w:ascii="Times New Roman" w:eastAsia="Times New Roman" w:hAnsi="Times New Roman" w:cs="Times New Roman"/>
                <w:lang w:val="en-GB"/>
              </w:rPr>
              <w:t>Curatarea separatoarelor de hidrocarburi</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Namoluri de la separatoarele ulei/apa</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Cod.13 05 02*</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deseu 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impact semnificativ</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se vidanjeaza si se elimina</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1</w:t>
            </w:r>
          </w:p>
        </w:tc>
      </w:tr>
      <w:tr w:rsidR="00BC30E4" w:rsidRPr="002A339C" w:rsidTr="00A871C0">
        <w:trPr>
          <w:cantSplit/>
          <w:trHeight w:val="691"/>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lang w:val="en-GB"/>
              </w:rPr>
            </w:pPr>
            <w:r w:rsidRPr="002A339C">
              <w:rPr>
                <w:rFonts w:ascii="Times New Roman" w:eastAsia="Times New Roman" w:hAnsi="Times New Roman" w:cs="Times New Roman"/>
                <w:lang w:val="en-GB"/>
              </w:rPr>
              <w:t>Curatarea separatoarelor de hidrocarburi</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Ulei de la separatoarele ulei/apa</w:t>
            </w:r>
          </w:p>
          <w:p w:rsidR="00BC30E4" w:rsidRPr="002A339C" w:rsidRDefault="00BC30E4" w:rsidP="00E37E96">
            <w:pPr>
              <w:widowControl w:val="0"/>
              <w:autoSpaceDE w:val="0"/>
              <w:autoSpaceDN w:val="0"/>
              <w:adjustRightInd w:val="0"/>
              <w:spacing w:after="0" w:line="240" w:lineRule="auto"/>
              <w:ind w:left="93"/>
              <w:rPr>
                <w:rFonts w:ascii="Times New Roman" w:eastAsia="Times New Roman" w:hAnsi="Times New Roman" w:cs="Times New Roman"/>
                <w:lang w:val="fr-FR"/>
              </w:rPr>
            </w:pPr>
            <w:r w:rsidRPr="002A339C">
              <w:rPr>
                <w:rFonts w:ascii="Times New Roman" w:eastAsia="Times New Roman" w:hAnsi="Times New Roman" w:cs="Times New Roman"/>
                <w:lang w:val="fr-FR"/>
              </w:rPr>
              <w:t>Cod:13 05 06*</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deseu 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impact semnificativ</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se vidanjeaza si se elimina</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0,1</w:t>
            </w:r>
          </w:p>
        </w:tc>
      </w:tr>
      <w:tr w:rsidR="00BC30E4" w:rsidRPr="002A339C" w:rsidTr="00A871C0">
        <w:trPr>
          <w:cantSplit/>
          <w:trHeight w:val="477"/>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lang w:val="en-GB"/>
              </w:rPr>
            </w:pPr>
            <w:r w:rsidRPr="002A339C">
              <w:rPr>
                <w:rFonts w:ascii="Times New Roman" w:eastAsia="Times New Roman" w:hAnsi="Times New Roman" w:cs="Times New Roman"/>
                <w:lang w:val="en-GB"/>
              </w:rPr>
              <w:t>Activitatea administrativa</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Echipamente casate:</w:t>
            </w:r>
          </w:p>
          <w:p w:rsidR="00BC30E4" w:rsidRPr="002A339C" w:rsidRDefault="00BC30E4" w:rsidP="00E37E96">
            <w:pPr>
              <w:widowControl w:val="0"/>
              <w:autoSpaceDE w:val="0"/>
              <w:autoSpaceDN w:val="0"/>
              <w:adjustRightInd w:val="0"/>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Cod:16 02 14</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 deşeu nepericulos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MS Mincho" w:hAnsi="Times New Roman" w:cs="Times New Roman"/>
                <w:lang w:val="it-IT"/>
              </w:rPr>
              <w:t>- impact  nesemnificativ</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0,1</w:t>
            </w:r>
          </w:p>
        </w:tc>
      </w:tr>
      <w:tr w:rsidR="00BC30E4" w:rsidRPr="002A339C" w:rsidTr="00A871C0">
        <w:trPr>
          <w:cantSplit/>
          <w:trHeight w:val="415"/>
        </w:trPr>
        <w:tc>
          <w:tcPr>
            <w:tcW w:w="1843" w:type="dxa"/>
            <w:tcBorders>
              <w:top w:val="single" w:sz="4" w:space="0" w:color="auto"/>
              <w:left w:val="single" w:sz="18" w:space="0" w:color="008000"/>
              <w:bottom w:val="single" w:sz="4" w:space="0" w:color="auto"/>
              <w:right w:val="single" w:sz="4" w:space="0" w:color="auto"/>
            </w:tcBorders>
            <w:shd w:val="clear" w:color="auto" w:fill="FFFFFF"/>
          </w:tcPr>
          <w:p w:rsidR="00BC30E4" w:rsidRPr="002A339C" w:rsidRDefault="00BC30E4" w:rsidP="00E37E96">
            <w:pPr>
              <w:spacing w:after="0" w:line="240" w:lineRule="auto"/>
              <w:ind w:left="-3" w:right="-108"/>
              <w:rPr>
                <w:rFonts w:ascii="Times New Roman" w:eastAsia="Times New Roman" w:hAnsi="Times New Roman" w:cs="Times New Roman"/>
                <w:lang w:val="en-GB"/>
              </w:rPr>
            </w:pPr>
            <w:r w:rsidRPr="002A339C">
              <w:rPr>
                <w:rFonts w:ascii="Times New Roman" w:eastAsia="Times New Roman" w:hAnsi="Times New Roman" w:cs="Times New Roman"/>
                <w:lang w:val="en-GB"/>
              </w:rPr>
              <w:t>Transport</w:t>
            </w:r>
          </w:p>
        </w:tc>
        <w:tc>
          <w:tcPr>
            <w:tcW w:w="297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widowControl w:val="0"/>
              <w:autoSpaceDE w:val="0"/>
              <w:autoSpaceDN w:val="0"/>
              <w:adjustRightInd w:val="0"/>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Anvelope uzate</w:t>
            </w:r>
          </w:p>
          <w:p w:rsidR="00BC30E4" w:rsidRPr="002A339C" w:rsidRDefault="00BC30E4" w:rsidP="00E37E96">
            <w:pPr>
              <w:widowControl w:val="0"/>
              <w:autoSpaceDE w:val="0"/>
              <w:autoSpaceDN w:val="0"/>
              <w:adjustRightInd w:val="0"/>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Cod: 16 01 03</w:t>
            </w:r>
          </w:p>
        </w:tc>
        <w:tc>
          <w:tcPr>
            <w:tcW w:w="567" w:type="dxa"/>
            <w:tcBorders>
              <w:top w:val="single" w:sz="4" w:space="0" w:color="auto"/>
              <w:left w:val="single" w:sz="4" w:space="0" w:color="auto"/>
              <w:bottom w:val="single" w:sz="4" w:space="0" w:color="auto"/>
              <w:right w:val="single" w:sz="4" w:space="0" w:color="auto"/>
            </w:tcBorders>
          </w:tcPr>
          <w:p w:rsidR="00BC30E4" w:rsidRPr="002A339C" w:rsidRDefault="00BC30E4" w:rsidP="00E37E96">
            <w:pPr>
              <w:spacing w:after="0" w:line="240" w:lineRule="auto"/>
              <w:ind w:left="-3" w:right="-108"/>
              <w:rPr>
                <w:rFonts w:ascii="Times New Roman" w:eastAsia="Times New Roman" w:hAnsi="Times New Roman" w:cs="Times New Roman"/>
                <w:lang w:val="it-IT"/>
              </w:rPr>
            </w:pPr>
          </w:p>
        </w:tc>
        <w:tc>
          <w:tcPr>
            <w:tcW w:w="3331" w:type="dxa"/>
            <w:tcBorders>
              <w:top w:val="single" w:sz="4" w:space="0" w:color="auto"/>
              <w:left w:val="single" w:sz="4" w:space="0" w:color="auto"/>
              <w:bottom w:val="single" w:sz="4" w:space="0" w:color="auto"/>
              <w:right w:val="single" w:sz="4" w:space="0" w:color="auto"/>
            </w:tcBorders>
            <w:shd w:val="clear" w:color="000000" w:fill="FFFFFF"/>
          </w:tcPr>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Times New Roman" w:hAnsi="Times New Roman" w:cs="Times New Roman"/>
                <w:spacing w:val="-2"/>
              </w:rPr>
              <w:t>deşeu nepericulos</w:t>
            </w:r>
          </w:p>
          <w:p w:rsidR="00BC30E4" w:rsidRPr="002A339C" w:rsidRDefault="00BC30E4" w:rsidP="00E37E96">
            <w:pPr>
              <w:spacing w:after="0" w:line="240" w:lineRule="auto"/>
              <w:ind w:right="-18"/>
              <w:rPr>
                <w:rFonts w:ascii="Times New Roman" w:eastAsia="Times New Roman" w:hAnsi="Times New Roman" w:cs="Times New Roman"/>
                <w:spacing w:val="-2"/>
              </w:rPr>
            </w:pPr>
            <w:r w:rsidRPr="002A339C">
              <w:rPr>
                <w:rFonts w:ascii="Times New Roman" w:eastAsia="MS Mincho" w:hAnsi="Times New Roman" w:cs="Times New Roman"/>
                <w:lang w:val="it-IT"/>
              </w:rPr>
              <w:t>- impact  nesemnificativ</w:t>
            </w:r>
          </w:p>
        </w:tc>
        <w:tc>
          <w:tcPr>
            <w:tcW w:w="1630" w:type="dxa"/>
            <w:tcBorders>
              <w:top w:val="single" w:sz="4" w:space="0" w:color="auto"/>
              <w:left w:val="single" w:sz="4" w:space="0" w:color="auto"/>
              <w:bottom w:val="single" w:sz="4" w:space="0" w:color="auto"/>
              <w:right w:val="single" w:sz="18" w:space="0" w:color="008000"/>
            </w:tcBorders>
            <w:shd w:val="clear" w:color="000000" w:fill="FFFFFF"/>
          </w:tcPr>
          <w:p w:rsidR="00BC30E4" w:rsidRPr="002A339C" w:rsidRDefault="00BC30E4" w:rsidP="00E37E96">
            <w:pPr>
              <w:spacing w:after="0" w:line="240" w:lineRule="auto"/>
              <w:ind w:left="-3" w:right="-108"/>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r>
    </w:tbl>
    <w:p w:rsidR="0049739E" w:rsidRDefault="0049739E"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49" w:name="_Ref101609538"/>
      <w:bookmarkStart w:id="50" w:name="_Toc421388582"/>
    </w:p>
    <w:p w:rsidR="0049739E" w:rsidRDefault="0049739E"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p>
    <w:p w:rsidR="005C4F94" w:rsidRPr="002A339C" w:rsidRDefault="005C4F9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Diagramele elementelor principale ale instalatiei</w:t>
      </w:r>
      <w:bookmarkEnd w:id="49"/>
      <w:bookmarkEnd w:id="50"/>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Diagramele elementelor principale ale instalatiei acolo unde sunt importante pentru protectia mediului; de ex.: tratare cu saramura, tratare cu var, degresare, tabacire, instalatie de acoperire, sisteme de extractie, capacitati de ventilare, instalatie de reducere a emisiilor, inaltimea cosurilor.</w:t>
      </w:r>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Diagramele elementelor principale ale instalaţiilor de incinerare si distilare sunt prezentate în Anexa la Solicitare.</w:t>
      </w:r>
    </w:p>
    <w:p w:rsidR="005C4F94" w:rsidRPr="002A339C" w:rsidRDefault="005C4F94" w:rsidP="00E37E96">
      <w:pPr>
        <w:keepNext/>
        <w:numPr>
          <w:ilvl w:val="1"/>
          <w:numId w:val="0"/>
        </w:numPr>
        <w:tabs>
          <w:tab w:val="num" w:pos="0"/>
          <w:tab w:val="left" w:pos="567"/>
          <w:tab w:val="left" w:pos="709"/>
          <w:tab w:val="num" w:pos="2978"/>
        </w:tabs>
        <w:spacing w:after="0" w:line="240" w:lineRule="auto"/>
        <w:jc w:val="both"/>
        <w:outlineLvl w:val="1"/>
        <w:rPr>
          <w:rFonts w:ascii="Times New Roman" w:eastAsia="Times New Roman" w:hAnsi="Times New Roman" w:cs="Times New Roman"/>
          <w:b/>
          <w:bCs/>
        </w:rPr>
      </w:pPr>
      <w:bookmarkStart w:id="51" w:name="_Toc421388583"/>
      <w:r w:rsidRPr="002A339C">
        <w:rPr>
          <w:rFonts w:ascii="Times New Roman" w:eastAsia="Times New Roman" w:hAnsi="Times New Roman" w:cs="Times New Roman"/>
          <w:b/>
          <w:bCs/>
        </w:rPr>
        <w:t>Sistemul de exploatare</w:t>
      </w:r>
      <w:bookmarkEnd w:id="51"/>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Tinand cont de informatiile de exploatare relevante din punct de vedere al mediului date in diagramele de mai sus, in sectiunile referitoare la reducere si in diagramele conductelor si instrumentelor, furnizati orice alte descrieri sau diagrame necesare pentru a explica modul in care sistemul de exploatare include informatiile de monitorizare a mediului.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134"/>
        <w:gridCol w:w="992"/>
        <w:gridCol w:w="3119"/>
        <w:gridCol w:w="1843"/>
      </w:tblGrid>
      <w:tr w:rsidR="005C4F94" w:rsidRPr="002A339C" w:rsidTr="00865539">
        <w:tc>
          <w:tcPr>
            <w:tcW w:w="3119" w:type="dxa"/>
            <w:tcBorders>
              <w:top w:val="single" w:sz="18" w:space="0" w:color="008000"/>
              <w:left w:val="single" w:sz="18" w:space="0" w:color="008000"/>
              <w:bottom w:val="nil"/>
              <w:right w:val="single" w:sz="4" w:space="0" w:color="auto"/>
            </w:tcBorders>
            <w:shd w:val="pct20" w:color="000000" w:fill="FFFFFF"/>
            <w:vAlign w:val="center"/>
          </w:tcPr>
          <w:p w:rsidR="005C4F94" w:rsidRPr="002A339C" w:rsidRDefault="005C4F94" w:rsidP="00E37E96">
            <w:pPr>
              <w:tabs>
                <w:tab w:val="left" w:pos="0"/>
              </w:tabs>
              <w:suppressAutoHyphens/>
              <w:spacing w:after="0" w:line="240" w:lineRule="auto"/>
              <w:ind w:firstLine="284"/>
              <w:rPr>
                <w:rFonts w:ascii="Times New Roman" w:eastAsia="Times New Roman" w:hAnsi="Times New Roman" w:cs="Times New Roman"/>
              </w:rPr>
            </w:pPr>
            <w:r w:rsidRPr="002A339C">
              <w:rPr>
                <w:rFonts w:ascii="Times New Roman" w:eastAsia="Times New Roman" w:hAnsi="Times New Roman" w:cs="Times New Roman"/>
              </w:rPr>
              <w:t>Parametrul de exploatare</w:t>
            </w:r>
          </w:p>
        </w:tc>
        <w:tc>
          <w:tcPr>
            <w:tcW w:w="1134"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5C4F94" w:rsidRPr="002A339C" w:rsidRDefault="005C4F94" w:rsidP="00E37E96">
            <w:pPr>
              <w:suppressAutoHyphens/>
              <w:spacing w:after="0" w:line="240" w:lineRule="auto"/>
              <w:ind w:left="-108" w:right="-108"/>
              <w:jc w:val="center"/>
              <w:rPr>
                <w:rFonts w:ascii="Times New Roman" w:eastAsia="Times New Roman" w:hAnsi="Times New Roman" w:cs="Times New Roman"/>
              </w:rPr>
            </w:pPr>
            <w:r w:rsidRPr="002A339C">
              <w:rPr>
                <w:rFonts w:ascii="Times New Roman" w:eastAsia="Times New Roman" w:hAnsi="Times New Roman" w:cs="Times New Roman"/>
              </w:rPr>
              <w:t>Inregistrat</w:t>
            </w:r>
          </w:p>
          <w:p w:rsidR="005C4F94" w:rsidRPr="002A339C" w:rsidRDefault="005C4F94" w:rsidP="00E37E96">
            <w:pPr>
              <w:suppressAutoHyphens/>
              <w:spacing w:after="0" w:line="240" w:lineRule="auto"/>
              <w:ind w:left="-108" w:right="-108"/>
              <w:jc w:val="center"/>
              <w:rPr>
                <w:rFonts w:ascii="Times New Roman" w:eastAsia="Times New Roman" w:hAnsi="Times New Roman" w:cs="Times New Roman"/>
              </w:rPr>
            </w:pPr>
            <w:r w:rsidRPr="002A339C">
              <w:rPr>
                <w:rFonts w:ascii="Times New Roman" w:eastAsia="Times New Roman" w:hAnsi="Times New Roman" w:cs="Times New Roman"/>
              </w:rPr>
              <w:t>Da/Nu</w:t>
            </w:r>
          </w:p>
        </w:tc>
        <w:tc>
          <w:tcPr>
            <w:tcW w:w="992"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5C4F94" w:rsidRPr="002A339C" w:rsidRDefault="005C4F94" w:rsidP="00E37E96">
            <w:pPr>
              <w:suppressAutoHyphens/>
              <w:spacing w:after="0" w:line="240" w:lineRule="auto"/>
              <w:ind w:left="-108" w:right="-108"/>
              <w:jc w:val="center"/>
              <w:rPr>
                <w:rFonts w:ascii="Times New Roman" w:eastAsia="Times New Roman" w:hAnsi="Times New Roman" w:cs="Times New Roman"/>
              </w:rPr>
            </w:pPr>
            <w:r w:rsidRPr="002A339C">
              <w:rPr>
                <w:rFonts w:ascii="Times New Roman" w:eastAsia="Times New Roman" w:hAnsi="Times New Roman" w:cs="Times New Roman"/>
              </w:rPr>
              <w:t>Alarma (N/L/R)</w:t>
            </w:r>
            <w:r w:rsidRPr="002A339C">
              <w:rPr>
                <w:rFonts w:ascii="Times New Roman" w:eastAsia="Times New Roman" w:hAnsi="Times New Roman" w:cs="Times New Roman"/>
                <w:vertAlign w:val="superscript"/>
              </w:rPr>
              <w:footnoteReference w:id="2"/>
            </w:r>
          </w:p>
        </w:tc>
        <w:tc>
          <w:tcPr>
            <w:tcW w:w="3119"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5C4F94" w:rsidRPr="002A339C" w:rsidRDefault="005C4F94" w:rsidP="00E37E96">
            <w:pPr>
              <w:suppressAutoHyphens/>
              <w:spacing w:after="0" w:line="240" w:lineRule="auto"/>
              <w:ind w:left="-108" w:right="-108"/>
              <w:jc w:val="center"/>
              <w:rPr>
                <w:rFonts w:ascii="Times New Roman" w:eastAsia="Times New Roman" w:hAnsi="Times New Roman" w:cs="Times New Roman"/>
              </w:rPr>
            </w:pPr>
            <w:r w:rsidRPr="002A339C">
              <w:rPr>
                <w:rFonts w:ascii="Times New Roman" w:eastAsia="Times New Roman" w:hAnsi="Times New Roman" w:cs="Times New Roman"/>
              </w:rPr>
              <w:t>Ce actiune a procesului rezulta din feedback-ul acestui parametru?</w:t>
            </w:r>
          </w:p>
        </w:tc>
        <w:tc>
          <w:tcPr>
            <w:tcW w:w="1843"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5C4F94" w:rsidRPr="002A339C" w:rsidRDefault="005C4F94" w:rsidP="00E37E96">
            <w:pPr>
              <w:tabs>
                <w:tab w:val="left" w:pos="0"/>
              </w:tabs>
              <w:suppressAutoHyphens/>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Care este timpul de raspuns? (sec./ min./ ore daca nu este cunoscut cu precizie)</w:t>
            </w:r>
          </w:p>
        </w:tc>
      </w:tr>
      <w:tr w:rsidR="005C4F94" w:rsidRPr="002A339C" w:rsidTr="00865539">
        <w:tc>
          <w:tcPr>
            <w:tcW w:w="10207" w:type="dxa"/>
            <w:gridSpan w:val="5"/>
            <w:tcBorders>
              <w:top w:val="single" w:sz="4" w:space="0" w:color="auto"/>
              <w:left w:val="single" w:sz="18" w:space="0" w:color="008000"/>
              <w:bottom w:val="single" w:sz="4" w:space="0" w:color="auto"/>
              <w:right w:val="single" w:sz="18" w:space="0" w:color="008000"/>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Statia de tocare  omogenizare</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Alimentare tocator</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Oprire alimentare</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1 min</w:t>
            </w:r>
          </w:p>
        </w:tc>
      </w:tr>
      <w:tr w:rsidR="005C4F94" w:rsidRPr="002A339C" w:rsidTr="00865539">
        <w:tc>
          <w:tcPr>
            <w:tcW w:w="10207" w:type="dxa"/>
            <w:gridSpan w:val="5"/>
            <w:tcBorders>
              <w:top w:val="single" w:sz="4" w:space="0" w:color="auto"/>
              <w:left w:val="single" w:sz="18" w:space="0" w:color="008000"/>
              <w:bottom w:val="single" w:sz="4" w:space="0" w:color="auto"/>
              <w:right w:val="single" w:sz="18" w:space="0" w:color="008000"/>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Instalatia de incinerare deseuri</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highlight w:val="yellow"/>
              </w:rPr>
            </w:pPr>
            <w:r w:rsidRPr="002A339C">
              <w:rPr>
                <w:rFonts w:ascii="Times New Roman" w:eastAsia="Times New Roman" w:hAnsi="Times New Roman" w:cs="Times New Roman"/>
              </w:rPr>
              <w:t>Presiune de alimentare cu gaze naturale</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Energie electrică:</w:t>
            </w:r>
          </w:p>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întrerupere alimentare;</w:t>
            </w:r>
          </w:p>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fluctuaţii tensiune;</w:t>
            </w:r>
          </w:p>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fluctuaţii frecvenţă</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Oprire instalatie</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5C4F94" w:rsidRPr="002A339C" w:rsidTr="00865539">
        <w:trPr>
          <w:trHeight w:val="706"/>
        </w:trPr>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lastRenderedPageBreak/>
              <w:t>Monitorizare on-line a emisiilor de la coşul aferent instalatiei de incinerare</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Crestere dozarea de substanta absorbanta (carbune activ si Sorbalit)</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Instantaneu</w:t>
            </w:r>
          </w:p>
        </w:tc>
      </w:tr>
      <w:tr w:rsidR="005C4F94" w:rsidRPr="002A339C" w:rsidTr="00865539">
        <w:trPr>
          <w:trHeight w:val="1174"/>
        </w:trPr>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Cresterea temperaturii</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Oprirea alimentarii, a arzatoarelor sau reducerea la flacara de veghe, se accelereaza exhaustorul, se deschid clapetele de aer rece, nu se mai alimenteaza</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Explozie</w:t>
            </w:r>
            <w:r w:rsidRPr="002A339C">
              <w:rPr>
                <w:rFonts w:ascii="Times New Roman" w:eastAsia="Times New Roman" w:hAnsi="Times New Roman" w:cs="Times New Roman"/>
                <w:lang w:val="en-GB" w:eastAsia="ro-RO"/>
              </w:rPr>
              <w:t xml:space="preserve"> </w:t>
            </w:r>
            <w:r w:rsidRPr="002A339C">
              <w:rPr>
                <w:rFonts w:ascii="Times New Roman" w:eastAsia="Times New Roman" w:hAnsi="Times New Roman" w:cs="Times New Roman"/>
              </w:rPr>
              <w:t>in cele 2 ecluze de alimentare</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Capacul ecluzelor ramane inchis, se deschide usa camerelor de incinerare, se pornesc automat pulverizatoarele de apa, porneste impingatorul</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Cresterea presiunii </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Se tureaza exhaustorul la maxim si se opresc arzatoarele, se inchid toate gurile de admisie aer</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rPr>
          <w:trHeight w:val="902"/>
        </w:trPr>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Blocare a transportorului de cenusa</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Se reduc arzatoarele, se opreste racletul, se deschid  capacele de vizitare  si se actioneaza manual la deblocare</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ind w:left="34"/>
              <w:rPr>
                <w:rFonts w:ascii="Times New Roman" w:eastAsia="Times New Roman" w:hAnsi="Times New Roman" w:cs="Times New Roman"/>
              </w:rPr>
            </w:pPr>
            <w:r w:rsidRPr="002A339C">
              <w:rPr>
                <w:rFonts w:ascii="Times New Roman" w:eastAsia="Times New Roman" w:hAnsi="Times New Roman" w:cs="Times New Roman"/>
              </w:rPr>
              <w:t>Infundare tubulaturi - se opreste instalatia</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Se inervine la curatirea traseelor dupa racire</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cel putin 2 zile</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ind w:left="34"/>
              <w:rPr>
                <w:rFonts w:ascii="Times New Roman" w:eastAsia="Times New Roman" w:hAnsi="Times New Roman" w:cs="Times New Roman"/>
              </w:rPr>
            </w:pPr>
            <w:r w:rsidRPr="002A339C">
              <w:rPr>
                <w:rFonts w:ascii="Times New Roman" w:eastAsia="Times New Roman" w:hAnsi="Times New Roman" w:cs="Times New Roman"/>
              </w:rPr>
              <w:t>Colmatare a filtrelor</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Se deschide cosul de avarie, si se scot sacii de filtru numai dupa ce zona respectiva a fost racita</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cel putin 2 ore</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ind w:left="34"/>
              <w:rPr>
                <w:rFonts w:ascii="Times New Roman" w:eastAsia="Times New Roman" w:hAnsi="Times New Roman" w:cs="Times New Roman"/>
              </w:rPr>
            </w:pPr>
            <w:r w:rsidRPr="002A339C">
              <w:rPr>
                <w:rFonts w:ascii="Times New Roman" w:eastAsia="Times New Roman" w:hAnsi="Times New Roman" w:cs="Times New Roman"/>
              </w:rPr>
              <w:t>Dilatare usi si sibere ghilotine</w:t>
            </w:r>
          </w:p>
          <w:p w:rsidR="005C4F94" w:rsidRPr="002A339C" w:rsidRDefault="005C4F94" w:rsidP="00E37E96">
            <w:pPr>
              <w:spacing w:after="0" w:line="240" w:lineRule="auto"/>
              <w:ind w:left="34"/>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dupa racire se indeparteaza depunerile de zgura, iar daca blocarea a intervenit datorita dilatatiilor atunci se largeste canalul de lucru al acestor sibere.</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cel putin 2 ore</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ind w:left="34"/>
              <w:rPr>
                <w:rFonts w:ascii="Times New Roman" w:eastAsia="Times New Roman" w:hAnsi="Times New Roman" w:cs="Times New Roman"/>
              </w:rPr>
            </w:pPr>
            <w:r w:rsidRPr="002A339C">
              <w:rPr>
                <w:rFonts w:ascii="Times New Roman" w:eastAsia="Times New Roman" w:hAnsi="Times New Roman" w:cs="Times New Roman"/>
              </w:rPr>
              <w:t>Incendiu la cele doua filtre</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Se opreste exhaustorul, se deschide clapeta cosului de avarie, se opresc arzatoarele, se pulverizeaza praf de stingator</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ind w:left="34"/>
              <w:rPr>
                <w:rFonts w:ascii="Times New Roman" w:eastAsia="Times New Roman" w:hAnsi="Times New Roman" w:cs="Times New Roman"/>
              </w:rPr>
            </w:pPr>
            <w:r w:rsidRPr="002A339C">
              <w:rPr>
                <w:rFonts w:ascii="Times New Roman" w:eastAsia="Times New Roman" w:hAnsi="Times New Roman" w:cs="Times New Roman"/>
              </w:rPr>
              <w:t>Blocare a clapetei de siguranta</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se actioneaza manual pt a deschide imediat aceasta clapeta</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ind w:left="34"/>
              <w:rPr>
                <w:rFonts w:ascii="Times New Roman" w:eastAsia="Times New Roman" w:hAnsi="Times New Roman" w:cs="Times New Roman"/>
              </w:rPr>
            </w:pPr>
            <w:r w:rsidRPr="002A339C">
              <w:rPr>
                <w:rFonts w:ascii="Times New Roman" w:eastAsia="Times New Roman" w:hAnsi="Times New Roman" w:cs="Times New Roman"/>
              </w:rPr>
              <w:t>Crestere brusca a emisiilor</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cresterea temperaturii prin marirea puterii arzatoarelor, cresterea adauosului de substante chimice var, carbune activ</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ind w:left="34"/>
              <w:rPr>
                <w:rFonts w:ascii="Times New Roman" w:eastAsia="Times New Roman" w:hAnsi="Times New Roman" w:cs="Times New Roman"/>
              </w:rPr>
            </w:pPr>
            <w:r w:rsidRPr="002A339C">
              <w:rPr>
                <w:rFonts w:ascii="Times New Roman" w:eastAsia="Times New Roman" w:hAnsi="Times New Roman" w:cs="Times New Roman"/>
              </w:rPr>
              <w:t>colmatare a dozatoarelor de var si carbune activ</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interventie manuala pt. deblocare si pornire</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c>
          <w:tcPr>
            <w:tcW w:w="8364" w:type="dxa"/>
            <w:gridSpan w:val="4"/>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Instalatia de distilare</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Atingerea unui nivel minim (semnalizat) al reziduului in blazul de distilare</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Oprirea liniei de distilare</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rPr>
          <w:trHeight w:val="639"/>
        </w:trPr>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Umplerea IBC-ului care colecteaza ondensul</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Oprirea liniei de distilare</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Admisia aerului cald in parametrii neconformi</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Comandă de acționare a șiberului care închide admisia</w:t>
            </w: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Instantanee/min, sec.</w:t>
            </w:r>
          </w:p>
        </w:tc>
      </w:tr>
      <w:tr w:rsidR="005C4F94" w:rsidRPr="002A339C" w:rsidTr="00865539">
        <w:tc>
          <w:tcPr>
            <w:tcW w:w="3119" w:type="dxa"/>
            <w:tcBorders>
              <w:top w:val="single" w:sz="4" w:space="0" w:color="auto"/>
              <w:left w:val="single" w:sz="18" w:space="0" w:color="008000"/>
              <w:bottom w:val="single" w:sz="4" w:space="0" w:color="auto"/>
              <w:right w:val="single" w:sz="4"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Nivelul namolului </w:t>
            </w:r>
          </w:p>
        </w:tc>
        <w:tc>
          <w:tcPr>
            <w:tcW w:w="1134"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2"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w:t>
            </w:r>
          </w:p>
        </w:tc>
        <w:tc>
          <w:tcPr>
            <w:tcW w:w="3119"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 xml:space="preserve">Evacuarea nămolului din vasul de distilare </w:t>
            </w:r>
          </w:p>
          <w:p w:rsidR="005C4F94" w:rsidRPr="002A339C" w:rsidRDefault="005C4F94" w:rsidP="00E37E96">
            <w:pPr>
              <w:spacing w:after="0" w:line="240" w:lineRule="auto"/>
              <w:ind w:left="-108"/>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18" w:space="0" w:color="008000"/>
            </w:tcBorders>
          </w:tcPr>
          <w:p w:rsidR="005C4F94" w:rsidRPr="002A339C" w:rsidRDefault="005C4F9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Se va face doar după min.30 minute, spre a fi răcit la un nivel de toleranță al</w:t>
            </w:r>
            <w:r w:rsidRPr="002A339C">
              <w:rPr>
                <w:rFonts w:ascii="Times New Roman" w:eastAsia="Times New Roman" w:hAnsi="Times New Roman" w:cs="Times New Roman"/>
                <w:lang w:eastAsia="ro-RO"/>
              </w:rPr>
              <w:t xml:space="preserve"> </w:t>
            </w:r>
            <w:r w:rsidRPr="002A339C">
              <w:rPr>
                <w:rFonts w:ascii="Times New Roman" w:eastAsia="Times New Roman" w:hAnsi="Times New Roman" w:cs="Times New Roman"/>
              </w:rPr>
              <w:t>IBC-</w:t>
            </w:r>
            <w:r w:rsidRPr="002A339C">
              <w:rPr>
                <w:rFonts w:ascii="Times New Roman" w:eastAsia="Times New Roman" w:hAnsi="Times New Roman" w:cs="Times New Roman"/>
              </w:rPr>
              <w:lastRenderedPageBreak/>
              <w:t>ului de primire</w:t>
            </w:r>
          </w:p>
        </w:tc>
      </w:tr>
    </w:tbl>
    <w:p w:rsidR="00BC30E4" w:rsidRDefault="00BC30E4" w:rsidP="00E37E96">
      <w:pPr>
        <w:spacing w:after="0" w:line="240" w:lineRule="auto"/>
        <w:ind w:left="284"/>
        <w:jc w:val="both"/>
        <w:rPr>
          <w:rFonts w:ascii="Times New Roman" w:eastAsia="Times New Roman" w:hAnsi="Times New Roman" w:cs="Times New Roman"/>
          <w:b/>
        </w:rPr>
      </w:pPr>
    </w:p>
    <w:p w:rsidR="00BC30E4" w:rsidRDefault="00BC30E4" w:rsidP="00E37E96">
      <w:pPr>
        <w:spacing w:after="0" w:line="240" w:lineRule="auto"/>
        <w:ind w:left="284"/>
        <w:jc w:val="both"/>
        <w:rPr>
          <w:rFonts w:ascii="Times New Roman" w:eastAsia="Times New Roman" w:hAnsi="Times New Roman" w:cs="Times New Roman"/>
          <w:b/>
        </w:rPr>
      </w:pPr>
    </w:p>
    <w:p w:rsidR="005C4F94" w:rsidRPr="002A339C" w:rsidRDefault="005C4F94" w:rsidP="00E37E96">
      <w:pPr>
        <w:spacing w:after="0" w:line="240" w:lineRule="auto"/>
        <w:ind w:left="284"/>
        <w:jc w:val="both"/>
        <w:rPr>
          <w:rFonts w:ascii="Times New Roman" w:eastAsia="Times New Roman" w:hAnsi="Times New Roman" w:cs="Times New Roman"/>
          <w:b/>
        </w:rPr>
      </w:pPr>
      <w:r w:rsidRPr="002A339C">
        <w:rPr>
          <w:rFonts w:ascii="Times New Roman" w:eastAsia="Times New Roman" w:hAnsi="Times New Roman" w:cs="Times New Roman"/>
          <w:b/>
        </w:rPr>
        <w:t>Informaţii suplimentare despre sistemul de exploatare</w:t>
      </w:r>
    </w:p>
    <w:p w:rsidR="005C4F94" w:rsidRPr="002A339C" w:rsidRDefault="005C4F94" w:rsidP="00E37E96">
      <w:pPr>
        <w:spacing w:after="0" w:line="240" w:lineRule="auto"/>
        <w:ind w:left="284"/>
        <w:jc w:val="both"/>
        <w:rPr>
          <w:rFonts w:ascii="Times New Roman" w:eastAsia="Times New Roman" w:hAnsi="Times New Roman" w:cs="Times New Roman"/>
          <w:u w:val="single"/>
        </w:rPr>
      </w:pPr>
      <w:r w:rsidRPr="002A339C">
        <w:rPr>
          <w:rFonts w:ascii="Times New Roman" w:eastAsia="Times New Roman" w:hAnsi="Times New Roman" w:cs="Times New Roman"/>
          <w:u w:val="single"/>
        </w:rPr>
        <w:t>Instalatia de incinerare</w:t>
      </w:r>
    </w:p>
    <w:p w:rsidR="005C4F94" w:rsidRPr="002A339C" w:rsidRDefault="005C4F9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rPr>
        <w:t xml:space="preserve">Emisiile de poluanţi atmosferici asociate procesului tehnologic sunt controlate prin intermediul unui sistem eficient de purificare uscata a gazelor constand in </w:t>
      </w:r>
      <w:r w:rsidRPr="002A339C">
        <w:rPr>
          <w:rFonts w:ascii="Times New Roman" w:eastAsia="Times New Roman" w:hAnsi="Times New Roman" w:cs="Times New Roman"/>
          <w:lang w:val="en-GB"/>
        </w:rPr>
        <w:t>ansamblu de tratare cu neutralizatori (CaO, Ca(OH)2 si carbune activ) a gazelor cu noxe, dupa o prealabila racire intr-un racitor si un schimbator de caldura gaze/aer urmata de filtrare in filtru cu saci.</w:t>
      </w:r>
    </w:p>
    <w:p w:rsidR="005C4F94" w:rsidRPr="002A339C" w:rsidRDefault="005C4F94" w:rsidP="00E37E96">
      <w:pPr>
        <w:spacing w:after="0" w:line="240" w:lineRule="auto"/>
        <w:ind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Masuri suplimentare:</w:t>
      </w:r>
    </w:p>
    <w:p w:rsidR="005C4F94" w:rsidRPr="002A339C" w:rsidRDefault="005C4F94" w:rsidP="00E37E96">
      <w:pPr>
        <w:spacing w:after="0" w:line="240" w:lineRule="auto"/>
        <w:ind w:firstLine="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Dotarea cu arzatoare moderne, cu capacitate termica corespunzatoare care sa mentina automat temperaturile in camerele de incinerare si in cea de postcombustie;</w:t>
      </w:r>
    </w:p>
    <w:p w:rsidR="005C4F94" w:rsidRPr="002A339C" w:rsidRDefault="005C4F94" w:rsidP="00E37E96">
      <w:pPr>
        <w:spacing w:after="0" w:line="240" w:lineRule="auto"/>
        <w:ind w:firstLine="284"/>
        <w:jc w:val="both"/>
        <w:rPr>
          <w:rFonts w:ascii="Times New Roman" w:eastAsia="Times New Roman" w:hAnsi="Times New Roman" w:cs="Times New Roman"/>
          <w:bCs/>
          <w:lang w:val="en-GB"/>
        </w:rPr>
      </w:pPr>
      <w:r w:rsidRPr="002A339C">
        <w:rPr>
          <w:rFonts w:ascii="Times New Roman" w:eastAsia="Times New Roman" w:hAnsi="Times New Roman" w:cs="Times New Roman"/>
          <w:lang w:val="en-GB"/>
        </w:rPr>
        <w:t>Instalarea unui exhaustor corespunzator si echipat cu convertizor de frecventa pentru a actiona automat asupra depresiunii pe intreaga instalatie, functie de necesitatile cerute de sistemul de monitorizare a emisiilor. Realizarea sistemului automat de actionare, control termotehnic al procesului si in final aducerea  instalatiei sub control automat</w:t>
      </w:r>
      <w:r w:rsidRPr="002A339C">
        <w:rPr>
          <w:rFonts w:ascii="Times New Roman" w:eastAsia="Times New Roman" w:hAnsi="Times New Roman" w:cs="Times New Roman"/>
          <w:b/>
          <w:bCs/>
          <w:lang w:val="en-GB"/>
        </w:rPr>
        <w:t>;</w:t>
      </w:r>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bCs/>
          <w:lang w:val="en-GB"/>
        </w:rPr>
        <w:t xml:space="preserve">Echiparea instalatiei cu analizoare de gaze si emisii de pulberi obligatorii la acest gen de incineratoare; </w:t>
      </w:r>
      <w:r w:rsidRPr="002A339C">
        <w:rPr>
          <w:rFonts w:ascii="Times New Roman" w:eastAsia="Times New Roman" w:hAnsi="Times New Roman" w:cs="Times New Roman"/>
          <w:lang w:val="pt-BR"/>
        </w:rPr>
        <w:t xml:space="preserve"> </w:t>
      </w:r>
      <w:r w:rsidRPr="002A339C">
        <w:rPr>
          <w:rFonts w:ascii="Times New Roman" w:eastAsia="Times New Roman" w:hAnsi="Times New Roman" w:cs="Times New Roman"/>
        </w:rPr>
        <w:t>Din instalaţii nu rezultă ape uzate, deci nu se pune problema unei staţii de preepurare care să necesite monitorizare şi alarmare.</w:t>
      </w:r>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In caz de avarii, lucrari de intretiere sau opriri tehnologice, apele uzate generate vor fi colectate si evacuate prin societati autorizate.</w:t>
      </w:r>
    </w:p>
    <w:p w:rsidR="005C4F94" w:rsidRPr="002A339C" w:rsidRDefault="005C4F94" w:rsidP="00E37E96">
      <w:pPr>
        <w:spacing w:after="0" w:line="240" w:lineRule="auto"/>
        <w:ind w:firstLine="284"/>
        <w:jc w:val="both"/>
        <w:rPr>
          <w:rFonts w:ascii="Times New Roman" w:eastAsia="Times New Roman" w:hAnsi="Times New Roman" w:cs="Times New Roman"/>
          <w:u w:val="single"/>
        </w:rPr>
      </w:pPr>
      <w:r w:rsidRPr="002A339C">
        <w:rPr>
          <w:rFonts w:ascii="Times New Roman" w:eastAsia="Times New Roman" w:hAnsi="Times New Roman" w:cs="Times New Roman"/>
          <w:u w:val="single"/>
        </w:rPr>
        <w:t>Instalatia de distilare</w:t>
      </w:r>
    </w:p>
    <w:p w:rsidR="005C4F94" w:rsidRPr="002A339C" w:rsidRDefault="005C4F94" w:rsidP="00E37E96">
      <w:pPr>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În principiu fiecare linie din cele 3 instalate poate funcționa independent și secvențial, dar întreg ansamblul de răcire al apei (convector-turn răcire-rețea) va trebui să funcționeze</w:t>
      </w:r>
      <w:r w:rsidRPr="002A339C">
        <w:rPr>
          <w:rFonts w:ascii="Times New Roman" w:eastAsia="Times New Roman" w:hAnsi="Times New Roman" w:cs="Times New Roman"/>
          <w:lang w:eastAsia="ro-RO"/>
        </w:rPr>
        <w:t xml:space="preserve"> </w:t>
      </w:r>
      <w:r w:rsidRPr="002A339C">
        <w:rPr>
          <w:rFonts w:ascii="Times New Roman" w:eastAsia="Times New Roman" w:hAnsi="Times New Roman" w:cs="Times New Roman"/>
        </w:rPr>
        <w:t>indiferent că se operează cu 1, 2 sau 3 linii de distilare-condensare.</w:t>
      </w:r>
    </w:p>
    <w:p w:rsidR="005C4F94" w:rsidRPr="002A339C" w:rsidRDefault="005C4F9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Condiții de start:</w:t>
      </w:r>
    </w:p>
    <w:p w:rsidR="005C4F94" w:rsidRPr="002A339C" w:rsidRDefault="005C4F94" w:rsidP="00E37E96">
      <w:pPr>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a) Să funcționeze instalația de incinerare de la care provine agentul termic – aerul cald recuperat – necesar procesului de distilare;</w:t>
      </w:r>
    </w:p>
    <w:p w:rsidR="005C4F94" w:rsidRPr="002A339C" w:rsidRDefault="005C4F94" w:rsidP="00E37E96">
      <w:pPr>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b) Să fie pornit exhaustorul final al instalației de distilare spre a vehicula agentu</w:t>
      </w:r>
      <w:r w:rsidR="00865539">
        <w:rPr>
          <w:rFonts w:ascii="Times New Roman" w:eastAsia="Times New Roman" w:hAnsi="Times New Roman" w:cs="Times New Roman"/>
        </w:rPr>
        <w:t xml:space="preserve">l termic – aercald recuperat </w:t>
      </w:r>
    </w:p>
    <w:p w:rsidR="005C4F94" w:rsidRPr="002A339C" w:rsidRDefault="005C4F94" w:rsidP="00E37E96">
      <w:pPr>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c) Să fie pornită pompa centrală și pompele de răcire reglabile de pe fiecare din cele 3 linii de distilare; apa de răcire va fi admisă automat în fasciculele de țevi ale deflegmatoarelor vaselor de distilare la atingerea unor temperaturi minime prescrise de operator în aparatele de proces (vase de distilare), dar va circula instantaneu în răcitoare-condensatoare de la momentul inițierii pe o linie a procesului de distilare;</w:t>
      </w:r>
    </w:p>
    <w:p w:rsidR="005C4F94" w:rsidRPr="002A339C" w:rsidRDefault="005C4F94" w:rsidP="00E37E96">
      <w:pPr>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d) Apa de răcire să circule pe rețeaua principală inclusiv prin convector și turnul de răcire;</w:t>
      </w:r>
    </w:p>
    <w:p w:rsidR="005C4F94" w:rsidRPr="002A339C" w:rsidRDefault="005C4F94" w:rsidP="00E37E96">
      <w:pPr>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e) Ventilatorul de pe convector să fie pornit iar cel de pe turnul de răcire să fie în stand-by și automat să poată intra în funcțiune atunci când apa de răcire o cere, pe baza unei temperaturi prescrise de operator de pornire a acestui ventilator.</w:t>
      </w:r>
    </w:p>
    <w:p w:rsidR="005C4F94" w:rsidRPr="002A339C" w:rsidRDefault="005C4F94" w:rsidP="00E37E96">
      <w:pPr>
        <w:autoSpaceDE w:val="0"/>
        <w:autoSpaceDN w:val="0"/>
        <w:adjustRightInd w:val="0"/>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Alimentarea cu aer cald a fiecărei linii de distilare de la rețeaua principală de aducțiune de Ø 600 mm de la instalația de incinerare.</w:t>
      </w:r>
    </w:p>
    <w:p w:rsidR="005C4F94" w:rsidRPr="002A339C" w:rsidRDefault="005C4F94" w:rsidP="00E37E96">
      <w:pPr>
        <w:autoSpaceDE w:val="0"/>
        <w:autoSpaceDN w:val="0"/>
        <w:adjustRightInd w:val="0"/>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 xml:space="preserve">Este posibilă datorită presiunii de la ventilatoarele instalației de incinerare, dar și aspirației de la exhaustorul final al instalației de distilare (pornit). </w:t>
      </w:r>
    </w:p>
    <w:p w:rsidR="005C4F94" w:rsidRPr="002A339C" w:rsidRDefault="005C4F94" w:rsidP="00E37E96">
      <w:pPr>
        <w:autoSpaceDE w:val="0"/>
        <w:autoSpaceDN w:val="0"/>
        <w:adjustRightInd w:val="0"/>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Totuși, admisia aerului cald pe fiecare linie se comandă de operator prin deschiderea unui șiber acționat pneumatic, plasat pe tubulatura de admisie Ø 320 mm a fiecărui vas de distilare;</w:t>
      </w:r>
    </w:p>
    <w:p w:rsidR="005C4F94" w:rsidRPr="002A339C" w:rsidRDefault="005C4F94" w:rsidP="00E37E96">
      <w:pPr>
        <w:autoSpaceDE w:val="0"/>
        <w:autoSpaceDN w:val="0"/>
        <w:adjustRightInd w:val="0"/>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Alimentarea vaselor de distilare cu suspensii / soluții / emulsii considerate materie primă se face din vase tip IBC-uri (sau alte butoaie specifice în cazuri excepționale).</w:t>
      </w:r>
    </w:p>
    <w:p w:rsidR="005C4F94" w:rsidRPr="002A339C" w:rsidRDefault="005C4F94" w:rsidP="00E37E96">
      <w:pPr>
        <w:autoSpaceDE w:val="0"/>
        <w:autoSpaceDN w:val="0"/>
        <w:adjustRightInd w:val="0"/>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Acestea se aduc cu motostivuitorul pe aleea centrală din hala instalației și se depun pe un cărucior aflat pe una din cele 3 căi de rulare de sub vasele de distilare. Căruciorul se mută sub vasul respectiv de către operator, la poziția necesară golirii, adică cu robinetul deasupra vasului (pâlniei) de golire aflat între șinele căii de rulare, de unde prin scurgere lichidul ajunge la o pompă.</w:t>
      </w:r>
    </w:p>
    <w:p w:rsidR="005C4F94" w:rsidRPr="002A339C" w:rsidRDefault="005C4F94" w:rsidP="00E37E96">
      <w:pPr>
        <w:autoSpaceDE w:val="0"/>
        <w:autoSpaceDN w:val="0"/>
        <w:adjustRightInd w:val="0"/>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Lichidul se pompează în vasul de distilare respectiv. Acesta poate primi max. 2 volume IBC (max. 2 m3). Un IBC se va pompa în 15-20 min. funcție de natura lichidului.</w:t>
      </w:r>
    </w:p>
    <w:p w:rsidR="005C4F94" w:rsidRPr="002A339C" w:rsidRDefault="005C4F94" w:rsidP="00E37E96">
      <w:pPr>
        <w:autoSpaceDE w:val="0"/>
        <w:autoSpaceDN w:val="0"/>
        <w:adjustRightInd w:val="0"/>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Cunoașterea tipului de lichid și compatibilitatea acestuia din diverse vase de transport / achiziție este presupusă ca o dirijare asumată de șeful de schimb al instalației, care va programa parametrii procesului funcție de natura / caracteristicile cunoscute ale lichidelor deșeuri aduse la vasul de distilare respectiv.</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xml:space="preserve">Operațiunea de pompare este comandată de operator prin apăsarea pe un buton plasat la îndemână lângă un stâlp al structurii de susținere al vasului de distilare respectiv; este obligatoriu ca înainte de conectarea pompei </w:t>
      </w:r>
      <w:r w:rsidRPr="002A339C">
        <w:rPr>
          <w:rFonts w:ascii="Times New Roman" w:eastAsia="Times New Roman" w:hAnsi="Times New Roman" w:cs="Times New Roman"/>
        </w:rPr>
        <w:lastRenderedPageBreak/>
        <w:t>operatorul să deschidă robinetul de golire al IBCului (sau butoiului special) în așa fel ca pompa să lucreze înecat.</w:t>
      </w:r>
    </w:p>
    <w:p w:rsidR="005C4F94" w:rsidRPr="002A339C" w:rsidRDefault="005C4F94" w:rsidP="00E37E96">
      <w:pPr>
        <w:autoSpaceDE w:val="0"/>
        <w:autoSpaceDN w:val="0"/>
        <w:adjustRightInd w:val="0"/>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Inițierea procesului de distilare se comandă de operator dacă:</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are descărcate în vasul de distilare (1-2) IBC-uri cu deșeu lichid supus procesării;</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constată îndeplinirea condițiilor de start pe linia în cauză;</w:t>
      </w:r>
    </w:p>
    <w:p w:rsidR="005C4F94" w:rsidRPr="002A339C" w:rsidRDefault="005C4F94" w:rsidP="00E37E96">
      <w:pPr>
        <w:autoSpaceDE w:val="0"/>
        <w:autoSpaceDN w:val="0"/>
        <w:adjustRightInd w:val="0"/>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 are plasate IBC-uri de colectare condens pe cărucioare, pe căile de rulare aferente, atât la deflegmatoare, cât și la răcitoare-condensatoare (sunt marcaje pe aceste căi!);</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are plasate IBC-uri de colectare nămoluri pe acele cărucioare și la pozițiile marcate special.</w:t>
      </w:r>
    </w:p>
    <w:p w:rsidR="005C4F94" w:rsidRPr="002A339C" w:rsidRDefault="005C4F94" w:rsidP="00E37E96">
      <w:pPr>
        <w:autoSpaceDE w:val="0"/>
        <w:autoSpaceDN w:val="0"/>
        <w:adjustRightInd w:val="0"/>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Fiecare șarjă de distilare va produce:</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unul sau două tipuri de condens (funcție de compoziția de distilat);</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nămol fluid, care se colectează și se duce la incinerare;</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Este recomandat să se utilizeze instalația de distilare cu 3 linii în regim decalat, adică fiecare linie să fie pornită cu un timp de minim 20-30 min. decalaj una față de alta; acest fapt lasă și operatorului timpii de manevrare și comenzi, dar și optimizează distribuirea aerului caldagentul termic-pe linii și dă posibilitatea ca să fie concentrată mai multă căldură pe o linie dacă deșeul lichid de distilat o cere.</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Oprirea unei linii de distilare:</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Se face la atingerea unui nivel minim (semnalizat) al reziduului în baia unui vas de distilare, când nămolul se presupune a rămâne fluid, să fie evacuat ușor și să nu depună o crustă nedorită pe fundul vasului care are manta dublă pentru încălzire.</w:t>
      </w:r>
    </w:p>
    <w:p w:rsidR="005C4F94" w:rsidRPr="002A339C" w:rsidRDefault="005C4F94" w:rsidP="00E37E96">
      <w:pPr>
        <w:autoSpaceDE w:val="0"/>
        <w:autoSpaceDN w:val="0"/>
        <w:adjustRightInd w:val="0"/>
        <w:spacing w:after="0" w:line="240" w:lineRule="auto"/>
        <w:ind w:firstLine="284"/>
        <w:jc w:val="both"/>
        <w:rPr>
          <w:rFonts w:ascii="Times New Roman" w:eastAsia="Times New Roman" w:hAnsi="Times New Roman" w:cs="Times New Roman"/>
        </w:rPr>
      </w:pPr>
      <w:r w:rsidRPr="002A339C">
        <w:rPr>
          <w:rFonts w:ascii="Times New Roman" w:eastAsia="Times New Roman" w:hAnsi="Times New Roman" w:cs="Times New Roman"/>
        </w:rPr>
        <w:t>- Distilarea va produce cca. 2 IBC-uri de condens colectat și evident supravegheat de operator ca gestionare.</w:t>
      </w:r>
    </w:p>
    <w:p w:rsidR="005C4F94" w:rsidRPr="002A339C" w:rsidRDefault="005C4F94" w:rsidP="00E37E96">
      <w:pPr>
        <w:autoSpaceDE w:val="0"/>
        <w:autoSpaceDN w:val="0"/>
        <w:adjustRightInd w:val="0"/>
        <w:spacing w:after="0" w:line="240" w:lineRule="auto"/>
        <w:ind w:firstLine="284"/>
        <w:rPr>
          <w:rFonts w:ascii="Times New Roman" w:eastAsia="Times New Roman" w:hAnsi="Times New Roman" w:cs="Times New Roman"/>
        </w:rPr>
      </w:pPr>
      <w:r w:rsidRPr="002A339C">
        <w:rPr>
          <w:rFonts w:ascii="Times New Roman" w:eastAsia="Times New Roman" w:hAnsi="Times New Roman" w:cs="Times New Roman"/>
        </w:rPr>
        <w:t>- Procesul de oprire se rezumă la o comandă de acționare a șiberului care închide admisia aerului cald pe tubulatura de intrare în vasul de distilare.</w:t>
      </w:r>
    </w:p>
    <w:p w:rsidR="005C4F94" w:rsidRPr="002A339C" w:rsidRDefault="005C4F94" w:rsidP="00E37E96">
      <w:pPr>
        <w:autoSpaceDE w:val="0"/>
        <w:autoSpaceDN w:val="0"/>
        <w:adjustRightInd w:val="0"/>
        <w:spacing w:after="0" w:line="240" w:lineRule="auto"/>
        <w:ind w:firstLine="284"/>
        <w:rPr>
          <w:rFonts w:ascii="Times New Roman" w:eastAsia="Times New Roman" w:hAnsi="Times New Roman" w:cs="Times New Roman"/>
        </w:rPr>
      </w:pPr>
      <w:r w:rsidRPr="002A339C">
        <w:rPr>
          <w:rFonts w:ascii="Times New Roman" w:eastAsia="Times New Roman" w:hAnsi="Times New Roman" w:cs="Times New Roman"/>
        </w:rPr>
        <w:t>- Evacuarea nămolului din vasul de distilare se va face doar după min.30 minute, spre a fi răcit la un nivel de toleranță al IBC-ului de primire.</w:t>
      </w:r>
    </w:p>
    <w:p w:rsidR="005C4F94" w:rsidRPr="002A339C" w:rsidRDefault="005C4F94" w:rsidP="00E37E96">
      <w:pPr>
        <w:autoSpaceDE w:val="0"/>
        <w:autoSpaceDN w:val="0"/>
        <w:adjustRightInd w:val="0"/>
        <w:spacing w:after="0" w:line="240" w:lineRule="auto"/>
        <w:ind w:firstLine="284"/>
        <w:rPr>
          <w:rFonts w:ascii="Times New Roman" w:eastAsia="Times New Roman" w:hAnsi="Times New Roman" w:cs="Times New Roman"/>
        </w:rPr>
      </w:pPr>
      <w:r w:rsidRPr="002A339C">
        <w:rPr>
          <w:rFonts w:ascii="Times New Roman" w:eastAsia="Times New Roman" w:hAnsi="Times New Roman" w:cs="Times New Roman"/>
        </w:rPr>
        <w:t>- În intervalul de la oprirea admisiei aerului cald în vasul de distilare până la golirea nămolului, agentul de răcire (apa) va circula în rețele</w:t>
      </w:r>
    </w:p>
    <w:p w:rsidR="005C4F94" w:rsidRPr="002A339C" w:rsidRDefault="005C4F94" w:rsidP="00E37E96">
      <w:pPr>
        <w:spacing w:after="0" w:line="240" w:lineRule="auto"/>
        <w:jc w:val="both"/>
        <w:rPr>
          <w:rFonts w:ascii="Times New Roman" w:eastAsia="Times New Roman" w:hAnsi="Times New Roman" w:cs="Times New Roman"/>
        </w:rPr>
      </w:pPr>
    </w:p>
    <w:p w:rsidR="005C4F94" w:rsidRPr="002A339C" w:rsidRDefault="005C4F94" w:rsidP="00E37E96">
      <w:pPr>
        <w:numPr>
          <w:ilvl w:val="2"/>
          <w:numId w:val="0"/>
        </w:numPr>
        <w:tabs>
          <w:tab w:val="num" w:pos="0"/>
          <w:tab w:val="left" w:pos="709"/>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Conditii anormale</w:t>
      </w:r>
    </w:p>
    <w:p w:rsidR="005C4F94" w:rsidRPr="002A339C" w:rsidRDefault="005C4F94" w:rsidP="00E37E96">
      <w:pPr>
        <w:spacing w:after="0" w:line="240" w:lineRule="auto"/>
        <w:jc w:val="both"/>
        <w:rPr>
          <w:rFonts w:ascii="Times New Roman" w:eastAsia="Times New Roman" w:hAnsi="Times New Roman" w:cs="Times New Roman"/>
          <w:u w:val="single"/>
        </w:rPr>
      </w:pPr>
      <w:r w:rsidRPr="002A339C">
        <w:rPr>
          <w:rFonts w:ascii="Times New Roman" w:eastAsia="Times New Roman" w:hAnsi="Times New Roman" w:cs="Times New Roman"/>
        </w:rPr>
        <w:t>Protectia in timpul conditiilor anormale de functionare, cum ar fi: pornirile, opririle si intreruperile momentane</w:t>
      </w:r>
    </w:p>
    <w:p w:rsidR="005C4F94" w:rsidRPr="002A339C" w:rsidRDefault="005C4F94" w:rsidP="00E37E96">
      <w:pPr>
        <w:spacing w:after="0" w:line="240" w:lineRule="auto"/>
        <w:jc w:val="both"/>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rsidR="005C4F94" w:rsidRPr="002A339C" w:rsidTr="00865539">
        <w:tc>
          <w:tcPr>
            <w:tcW w:w="10065" w:type="dxa"/>
            <w:tcBorders>
              <w:top w:val="single" w:sz="12" w:space="0" w:color="000000"/>
              <w:left w:val="single" w:sz="12" w:space="0" w:color="000000"/>
              <w:bottom w:val="single" w:sz="12" w:space="0" w:color="000000"/>
              <w:right w:val="single" w:sz="12" w:space="0" w:color="000000"/>
            </w:tcBorders>
          </w:tcPr>
          <w:p w:rsidR="005C4F94" w:rsidRPr="009E46E8" w:rsidRDefault="00931584" w:rsidP="00E37E96">
            <w:pPr>
              <w:spacing w:after="0" w:line="240" w:lineRule="auto"/>
              <w:jc w:val="both"/>
              <w:rPr>
                <w:rFonts w:ascii="Andalus" w:eastAsia="Times New Roman" w:hAnsi="Andalus" w:cs="Times New Roman"/>
              </w:rPr>
            </w:pPr>
            <w:r w:rsidRPr="009E46E8">
              <w:rPr>
                <w:rFonts w:ascii="Andalus" w:eastAsia="Calibri" w:hAnsi="Andalus"/>
                <w:color w:val="000000"/>
              </w:rPr>
              <w:t>În cazul unei defecțiuni sau al unor condiții de funcționare anormale a unei instalații de incinerare operatorul are obligația</w:t>
            </w:r>
          </w:p>
          <w:p w:rsidR="00931584" w:rsidRPr="00931584" w:rsidRDefault="00931584" w:rsidP="002807EB">
            <w:pPr>
              <w:numPr>
                <w:ilvl w:val="0"/>
                <w:numId w:val="139"/>
              </w:numPr>
              <w:tabs>
                <w:tab w:val="left" w:pos="318"/>
                <w:tab w:val="left" w:pos="720"/>
              </w:tabs>
              <w:autoSpaceDE w:val="0"/>
              <w:autoSpaceDN w:val="0"/>
              <w:adjustRightInd w:val="0"/>
              <w:spacing w:after="0" w:line="240" w:lineRule="auto"/>
              <w:ind w:left="318" w:firstLine="0"/>
              <w:jc w:val="both"/>
              <w:rPr>
                <w:rFonts w:ascii="Andalus" w:eastAsia="Times New Roman" w:hAnsi="Andalus" w:cs="Times New Roman"/>
                <w:lang w:val="it-IT" w:eastAsia="ro-RO"/>
              </w:rPr>
            </w:pPr>
            <w:r w:rsidRPr="00931584">
              <w:rPr>
                <w:rFonts w:ascii="Andalus" w:eastAsia="Times New Roman" w:hAnsi="Andalus" w:cs="Times New Roman"/>
                <w:lang w:val="it-IT" w:eastAsia="ro-RO"/>
              </w:rPr>
              <w:t>lu</w:t>
            </w:r>
            <w:r w:rsidRPr="009E46E8">
              <w:rPr>
                <w:rFonts w:ascii="Andalus" w:eastAsia="Times New Roman" w:hAnsi="Andalus" w:cs="Times New Roman"/>
                <w:lang w:val="it-IT" w:eastAsia="ro-RO"/>
              </w:rPr>
              <w:t>ării</w:t>
            </w:r>
            <w:r w:rsidRPr="00931584">
              <w:rPr>
                <w:rFonts w:ascii="Andalus" w:eastAsia="Times New Roman" w:hAnsi="Andalus" w:cs="Times New Roman"/>
                <w:lang w:val="it-IT" w:eastAsia="ro-RO"/>
              </w:rPr>
              <w:t xml:space="preserve"> masurilor pentru asigurarea protectiei in timpul conditiilor anormale de functionare, cum ar fi intreruperile momentane, pornirea si inchiderea unor echipamente, atat timp cat este necesar pentru a asigura conformarea cu valorile limita de emisie stabilite prin autorizatia integrata de mediu;</w:t>
            </w:r>
          </w:p>
          <w:p w:rsidR="00931584" w:rsidRPr="00931584" w:rsidRDefault="00931584" w:rsidP="002807EB">
            <w:pPr>
              <w:numPr>
                <w:ilvl w:val="0"/>
                <w:numId w:val="139"/>
              </w:numPr>
              <w:tabs>
                <w:tab w:val="left" w:pos="318"/>
                <w:tab w:val="left" w:pos="720"/>
              </w:tabs>
              <w:autoSpaceDE w:val="0"/>
              <w:autoSpaceDN w:val="0"/>
              <w:adjustRightInd w:val="0"/>
              <w:spacing w:after="0" w:line="240" w:lineRule="auto"/>
              <w:ind w:left="318" w:firstLine="0"/>
              <w:jc w:val="both"/>
              <w:rPr>
                <w:rFonts w:ascii="Andalus" w:eastAsia="Times New Roman" w:hAnsi="Andalus" w:cs="Times New Roman"/>
                <w:lang w:val="it-IT" w:eastAsia="ro-RO"/>
              </w:rPr>
            </w:pPr>
            <w:r w:rsidRPr="00931584">
              <w:rPr>
                <w:rFonts w:ascii="Andalus" w:eastAsia="Times New Roman" w:hAnsi="Andalus" w:cs="Times New Roman"/>
                <w:lang w:val="it-IT" w:eastAsia="ro-RO"/>
              </w:rPr>
              <w:t>in cazul unei avarii, operatorul va reduce sau va opri activitatea imediat ce este posibil, pana se poate restabili functionarea normala;</w:t>
            </w:r>
          </w:p>
          <w:p w:rsidR="00931584" w:rsidRPr="009E46E8" w:rsidRDefault="00931584" w:rsidP="00E37E96">
            <w:pPr>
              <w:tabs>
                <w:tab w:val="left" w:pos="318"/>
              </w:tabs>
              <w:spacing w:after="0" w:line="240" w:lineRule="auto"/>
              <w:ind w:left="318"/>
              <w:jc w:val="both"/>
              <w:rPr>
                <w:rFonts w:ascii="Andalus" w:eastAsia="Times New Roman" w:hAnsi="Andalus" w:cs="Times New Roman"/>
                <w:lang w:val="it-IT" w:eastAsia="ro-RO"/>
              </w:rPr>
            </w:pPr>
            <w:r w:rsidRPr="009E46E8">
              <w:rPr>
                <w:rFonts w:ascii="Andalus" w:eastAsia="Times New Roman" w:hAnsi="Andalus" w:cs="Times New Roman"/>
                <w:lang w:val="it-IT" w:eastAsia="ro-RO"/>
              </w:rPr>
              <w:t>in cazul aparitiei unor disfunctionalitati la instalatiile existente pe amplasament, se vor respecta perioadele de functionare si conditiile anormale de functionare prevazute in Legea 278/2013 privind emisiile industriale</w:t>
            </w:r>
            <w:r w:rsidR="00886213">
              <w:rPr>
                <w:rFonts w:ascii="Andalus" w:eastAsia="Times New Roman" w:hAnsi="Andalus" w:cs="Times New Roman"/>
                <w:lang w:val="it-IT" w:eastAsia="ro-RO"/>
              </w:rPr>
              <w:t>:</w:t>
            </w:r>
          </w:p>
          <w:p w:rsidR="009E46E8" w:rsidRPr="009E46E8" w:rsidRDefault="009E46E8" w:rsidP="002807EB">
            <w:pPr>
              <w:numPr>
                <w:ilvl w:val="0"/>
                <w:numId w:val="140"/>
              </w:numPr>
              <w:tabs>
                <w:tab w:val="left" w:pos="743"/>
              </w:tabs>
              <w:spacing w:after="0" w:line="240" w:lineRule="auto"/>
              <w:ind w:left="743" w:hanging="425"/>
              <w:contextualSpacing/>
              <w:jc w:val="both"/>
              <w:rPr>
                <w:rFonts w:ascii="Andalus" w:eastAsia="Times New Roman" w:hAnsi="Andalus" w:cs="Times New Roman"/>
                <w:noProof/>
                <w:lang w:val="en-GB"/>
              </w:rPr>
            </w:pPr>
            <w:r w:rsidRPr="009E46E8">
              <w:rPr>
                <w:rFonts w:ascii="Andalus" w:eastAsia="Times New Roman" w:hAnsi="Andalus" w:cs="Times New Roman"/>
                <w:noProof/>
                <w:lang w:val="en-GB"/>
              </w:rPr>
              <w:t>Instalatia de incinerare nu va continua in nici un caz sa incinereze deseuri pe o perioada mai mare de 4 ore fara intrerupere, atunci cand sunt depasite valorile limita de emisie; durata cumulativa de functionare in asemenea conditii pe timp de un an trebuie sa fie sub 60 de ore.Durata de 60 de ore se aplica acelor linii din instalatie care sunt conectate la un dispozitiv de tratare a gazelor de ardere;</w:t>
            </w:r>
          </w:p>
          <w:p w:rsidR="009E46E8" w:rsidRPr="009E46E8" w:rsidRDefault="009E46E8" w:rsidP="002807EB">
            <w:pPr>
              <w:numPr>
                <w:ilvl w:val="0"/>
                <w:numId w:val="140"/>
              </w:numPr>
              <w:tabs>
                <w:tab w:val="left" w:pos="743"/>
              </w:tabs>
              <w:spacing w:after="0" w:line="240" w:lineRule="auto"/>
              <w:ind w:left="743" w:hanging="425"/>
              <w:contextualSpacing/>
              <w:jc w:val="both"/>
              <w:rPr>
                <w:rFonts w:ascii="Andalus" w:eastAsia="Times New Roman" w:hAnsi="Andalus" w:cs="Times New Roman"/>
                <w:noProof/>
                <w:lang w:val="en-GB"/>
              </w:rPr>
            </w:pPr>
            <w:r w:rsidRPr="009E46E8">
              <w:rPr>
                <w:rFonts w:ascii="Andalus" w:eastAsia="Times New Roman" w:hAnsi="Andalus" w:cs="Times New Roman"/>
                <w:noProof/>
                <w:lang w:val="en-GB"/>
              </w:rPr>
              <w:t>In cazul defectarii/verificarii/etalonarii sistemelor de monitorizare continua a emisiilor, operatorul va efectua  monitorizarea indicatorilor : pulberi, NOx, SOx, CO, prin masuratori momentane la un interval de maxim 72 de ore.</w:t>
            </w:r>
          </w:p>
          <w:p w:rsidR="009E46E8" w:rsidRPr="009E46E8" w:rsidRDefault="009E46E8" w:rsidP="002807EB">
            <w:pPr>
              <w:numPr>
                <w:ilvl w:val="0"/>
                <w:numId w:val="140"/>
              </w:numPr>
              <w:tabs>
                <w:tab w:val="left" w:pos="743"/>
              </w:tabs>
              <w:spacing w:after="0" w:line="240" w:lineRule="auto"/>
              <w:ind w:left="743" w:hanging="425"/>
              <w:jc w:val="both"/>
              <w:rPr>
                <w:rFonts w:ascii="Andalus" w:eastAsia="Times New Roman" w:hAnsi="Andalus" w:cs="Times New Roman"/>
                <w:lang w:eastAsia="ro-RO"/>
              </w:rPr>
            </w:pPr>
            <w:r w:rsidRPr="00886213">
              <w:rPr>
                <w:rFonts w:ascii="Andalus" w:eastAsia="Times New Roman" w:hAnsi="Andalus" w:cs="Times New Roman"/>
                <w:lang w:eastAsia="ro-RO"/>
              </w:rPr>
              <w:t>În cazul unei funcţionări necorespunzătoare sau defecţiuni în funcţionarea echipamentelor de depoluare, care nu permite reluarea funcţionării în condiţii normale în termen de 24 de ore, autoritatea competentă pentru protecţia mediului cu responsabilităţi în emiterea autorizaţiei integrate de mediu solicită operatorului fie să reducă sau să oprească funcţionarea instalaţiei de ardere, fie să exploateze instalaţia folosind combustibili puţin poluanţi.</w:t>
            </w:r>
          </w:p>
          <w:p w:rsidR="009E46E8" w:rsidRPr="009E46E8" w:rsidRDefault="009E46E8" w:rsidP="002807EB">
            <w:pPr>
              <w:numPr>
                <w:ilvl w:val="0"/>
                <w:numId w:val="140"/>
              </w:numPr>
              <w:tabs>
                <w:tab w:val="left" w:pos="743"/>
              </w:tabs>
              <w:spacing w:after="0" w:line="240" w:lineRule="auto"/>
              <w:ind w:left="743" w:hanging="425"/>
              <w:jc w:val="both"/>
              <w:rPr>
                <w:rFonts w:ascii="Andalus" w:eastAsia="Times New Roman" w:hAnsi="Andalus" w:cs="Times New Roman"/>
                <w:lang w:eastAsia="ro-RO"/>
              </w:rPr>
            </w:pPr>
            <w:r w:rsidRPr="009E46E8">
              <w:rPr>
                <w:rFonts w:ascii="Andalus" w:eastAsia="Times New Roman" w:hAnsi="Andalus" w:cs="Times New Roman"/>
                <w:lang w:eastAsia="ro-RO"/>
              </w:rPr>
              <w:t>În termen de 48 de ore de la momentul funcţionării necorespunzătoare sau al defectării echipamentelor de depoluare, operatorul informează, în scris, autoritatea competentă pentru protecţia mediului cu responsabilităţi în emiterea autorizaţiei integrate de mediu.</w:t>
            </w:r>
          </w:p>
          <w:p w:rsidR="009E46E8" w:rsidRPr="009E46E8" w:rsidRDefault="009E46E8" w:rsidP="002807EB">
            <w:pPr>
              <w:numPr>
                <w:ilvl w:val="0"/>
                <w:numId w:val="140"/>
              </w:numPr>
              <w:tabs>
                <w:tab w:val="left" w:pos="743"/>
              </w:tabs>
              <w:spacing w:after="0" w:line="240" w:lineRule="auto"/>
              <w:ind w:left="743" w:hanging="425"/>
              <w:jc w:val="both"/>
              <w:rPr>
                <w:rFonts w:ascii="Andalus" w:eastAsia="Times New Roman" w:hAnsi="Andalus" w:cs="Times New Roman"/>
                <w:lang w:eastAsia="ro-RO"/>
              </w:rPr>
            </w:pPr>
            <w:r w:rsidRPr="009E46E8">
              <w:rPr>
                <w:rFonts w:ascii="Andalus" w:eastAsia="Times New Roman" w:hAnsi="Andalus" w:cs="Times New Roman"/>
                <w:lang w:eastAsia="ro-RO"/>
              </w:rPr>
              <w:t xml:space="preserve">Durata cumulată a perioadelor în care instalaţia funcţionează fără echipament corespunzător de </w:t>
            </w:r>
            <w:r w:rsidRPr="009E46E8">
              <w:rPr>
                <w:rFonts w:ascii="Andalus" w:eastAsia="Times New Roman" w:hAnsi="Andalus" w:cs="Times New Roman"/>
                <w:lang w:eastAsia="ro-RO"/>
              </w:rPr>
              <w:lastRenderedPageBreak/>
              <w:t>reducere a emisiilor nu poate depăşi 120 de ore pe parcursul oricărei perioade de 12 luni.</w:t>
            </w:r>
          </w:p>
          <w:p w:rsidR="009E46E8" w:rsidRPr="009E46E8" w:rsidRDefault="009E46E8" w:rsidP="00E37E96">
            <w:pPr>
              <w:tabs>
                <w:tab w:val="left" w:pos="1080"/>
              </w:tabs>
              <w:spacing w:after="0" w:line="240" w:lineRule="auto"/>
              <w:ind w:firstLine="360"/>
              <w:jc w:val="both"/>
              <w:rPr>
                <w:rFonts w:ascii="Andalus" w:eastAsia="Times New Roman" w:hAnsi="Andalus" w:cs="Times New Roman"/>
                <w:b/>
                <w:lang w:eastAsia="ro-RO"/>
              </w:rPr>
            </w:pPr>
          </w:p>
          <w:p w:rsidR="009E46E8" w:rsidRPr="009E46E8" w:rsidRDefault="009E46E8" w:rsidP="00E37E96">
            <w:pPr>
              <w:tabs>
                <w:tab w:val="left" w:pos="318"/>
              </w:tabs>
              <w:spacing w:after="0" w:line="240" w:lineRule="auto"/>
              <w:ind w:left="318"/>
              <w:jc w:val="both"/>
              <w:rPr>
                <w:rFonts w:ascii="Andalus" w:eastAsia="Times New Roman" w:hAnsi="Andalus" w:cs="Times New Roman"/>
              </w:rPr>
            </w:pPr>
          </w:p>
        </w:tc>
      </w:tr>
    </w:tbl>
    <w:p w:rsidR="005C4F94" w:rsidRPr="002A339C" w:rsidRDefault="005C4F94" w:rsidP="00E37E96">
      <w:pPr>
        <w:suppressAutoHyphens/>
        <w:spacing w:after="0" w:line="240" w:lineRule="auto"/>
        <w:jc w:val="both"/>
        <w:rPr>
          <w:rFonts w:ascii="Times New Roman" w:eastAsia="Times New Roman" w:hAnsi="Times New Roman" w:cs="Times New Roman"/>
          <w:b/>
        </w:rPr>
      </w:pPr>
      <w:bookmarkStart w:id="52" w:name="_Ref504108602"/>
    </w:p>
    <w:p w:rsidR="005C4F94" w:rsidRPr="002A339C" w:rsidRDefault="005C4F9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53" w:name="_Toc421388584"/>
      <w:r w:rsidRPr="002A339C">
        <w:rPr>
          <w:rFonts w:ascii="Times New Roman" w:eastAsia="Times New Roman" w:hAnsi="Times New Roman" w:cs="Times New Roman"/>
          <w:b/>
          <w:bCs/>
        </w:rPr>
        <w:t>Studii pe termen mai lung considerate a fi necesare</w:t>
      </w:r>
      <w:bookmarkEnd w:id="53"/>
    </w:p>
    <w:p w:rsidR="005C4F94" w:rsidRPr="002A339C" w:rsidRDefault="005C4F94" w:rsidP="00E37E96">
      <w:pPr>
        <w:tabs>
          <w:tab w:val="left" w:pos="0"/>
        </w:tabs>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Identificati omisiunile in informatiile de mai sus, pentru care Operatorul crede ca este nevoie de studii pe termen mai lung pentru a le furniza. Includeti-le si in Sectiunea 15.</w:t>
      </w:r>
    </w:p>
    <w:p w:rsidR="00E22AE2" w:rsidRPr="002A339C" w:rsidRDefault="00E22AE2" w:rsidP="00E37E96">
      <w:pPr>
        <w:tabs>
          <w:tab w:val="left" w:pos="0"/>
        </w:tabs>
        <w:suppressAutoHyphens/>
        <w:spacing w:after="0" w:line="240" w:lineRule="auto"/>
        <w:jc w:val="both"/>
        <w:rPr>
          <w:rFonts w:ascii="Times New Roman" w:eastAsia="Times New Roman" w:hAnsi="Times New Roman" w:cs="Times New Roman"/>
        </w:rPr>
      </w:pPr>
    </w:p>
    <w:bookmarkEnd w:id="52"/>
    <w:tbl>
      <w:tblPr>
        <w:tblW w:w="10065" w:type="dxa"/>
        <w:tblInd w:w="100" w:type="dxa"/>
        <w:tblLayout w:type="fixed"/>
        <w:tblCellMar>
          <w:left w:w="100" w:type="dxa"/>
          <w:right w:w="100" w:type="dxa"/>
        </w:tblCellMar>
        <w:tblLook w:val="0000"/>
      </w:tblPr>
      <w:tblGrid>
        <w:gridCol w:w="4590"/>
        <w:gridCol w:w="5475"/>
      </w:tblGrid>
      <w:tr w:rsidR="005C4F94" w:rsidRPr="002A339C" w:rsidTr="00865539">
        <w:tc>
          <w:tcPr>
            <w:tcW w:w="10065" w:type="dxa"/>
            <w:gridSpan w:val="2"/>
            <w:tcBorders>
              <w:top w:val="single" w:sz="18" w:space="0" w:color="008000"/>
              <w:left w:val="single" w:sz="18" w:space="0" w:color="008000"/>
              <w:bottom w:val="nil"/>
              <w:right w:val="single" w:sz="18" w:space="0" w:color="008000"/>
            </w:tcBorders>
            <w:shd w:val="pct20" w:color="000000" w:fill="FFFFFF"/>
          </w:tcPr>
          <w:p w:rsidR="005C4F94" w:rsidRPr="002A339C" w:rsidRDefault="005C4F94" w:rsidP="00E37E96">
            <w:pPr>
              <w:spacing w:after="0" w:line="240" w:lineRule="auto"/>
              <w:rPr>
                <w:rFonts w:ascii="Times New Roman" w:eastAsia="Times New Roman" w:hAnsi="Times New Roman" w:cs="Times New Roman"/>
              </w:rPr>
            </w:pPr>
          </w:p>
        </w:tc>
      </w:tr>
      <w:tr w:rsidR="005C4F94" w:rsidRPr="002A339C" w:rsidTr="00865539">
        <w:tc>
          <w:tcPr>
            <w:tcW w:w="4590" w:type="dxa"/>
            <w:tcBorders>
              <w:top w:val="single" w:sz="18" w:space="0" w:color="008000"/>
              <w:left w:val="single" w:sz="18" w:space="0" w:color="008000"/>
              <w:bottom w:val="single" w:sz="6" w:space="0" w:color="auto"/>
              <w:right w:val="single" w:sz="6"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Proiecte curente in derulare</w:t>
            </w:r>
          </w:p>
        </w:tc>
        <w:tc>
          <w:tcPr>
            <w:tcW w:w="5475" w:type="dxa"/>
            <w:tcBorders>
              <w:top w:val="single" w:sz="18" w:space="0" w:color="008000"/>
              <w:left w:val="nil"/>
              <w:bottom w:val="single" w:sz="6" w:space="0" w:color="auto"/>
              <w:right w:val="single" w:sz="18" w:space="0" w:color="008000"/>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Rezumatul planului studiului</w:t>
            </w:r>
          </w:p>
        </w:tc>
      </w:tr>
      <w:tr w:rsidR="005C4F94" w:rsidRPr="002A339C" w:rsidTr="00865539">
        <w:tc>
          <w:tcPr>
            <w:tcW w:w="4590" w:type="dxa"/>
            <w:tcBorders>
              <w:top w:val="single" w:sz="6" w:space="0" w:color="auto"/>
              <w:left w:val="single" w:sz="18" w:space="0" w:color="008000"/>
              <w:bottom w:val="single" w:sz="6" w:space="0" w:color="auto"/>
              <w:right w:val="single" w:sz="6" w:space="0" w:color="auto"/>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c>
          <w:tcPr>
            <w:tcW w:w="5475" w:type="dxa"/>
            <w:tcBorders>
              <w:top w:val="single" w:sz="6" w:space="0" w:color="auto"/>
              <w:left w:val="nil"/>
              <w:bottom w:val="single" w:sz="6"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_</w:t>
            </w:r>
          </w:p>
        </w:tc>
      </w:tr>
      <w:tr w:rsidR="005C4F94" w:rsidRPr="002A339C" w:rsidTr="00865539">
        <w:tc>
          <w:tcPr>
            <w:tcW w:w="4590" w:type="dxa"/>
            <w:tcBorders>
              <w:top w:val="single" w:sz="6" w:space="0" w:color="auto"/>
              <w:left w:val="single" w:sz="18" w:space="0" w:color="008000"/>
              <w:bottom w:val="single" w:sz="6" w:space="0" w:color="auto"/>
              <w:right w:val="single" w:sz="6"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Studii propuse</w:t>
            </w:r>
          </w:p>
        </w:tc>
        <w:tc>
          <w:tcPr>
            <w:tcW w:w="5475" w:type="dxa"/>
            <w:tcBorders>
              <w:top w:val="single" w:sz="6" w:space="0" w:color="auto"/>
              <w:left w:val="nil"/>
              <w:bottom w:val="single" w:sz="6"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p>
        </w:tc>
      </w:tr>
      <w:tr w:rsidR="005C4F94" w:rsidRPr="002A339C" w:rsidTr="00865539">
        <w:tc>
          <w:tcPr>
            <w:tcW w:w="4590" w:type="dxa"/>
            <w:tcBorders>
              <w:top w:val="single" w:sz="6" w:space="0" w:color="auto"/>
              <w:left w:val="single" w:sz="18" w:space="0" w:color="008000"/>
              <w:bottom w:val="single" w:sz="6" w:space="0" w:color="auto"/>
              <w:right w:val="single" w:sz="6" w:space="0" w:color="auto"/>
            </w:tcBorders>
            <w:shd w:val="pct20" w:color="auto" w:fill="FFFFFF"/>
          </w:tcPr>
          <w:p w:rsidR="005C4F94" w:rsidRPr="002A339C" w:rsidRDefault="005C4F9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c>
          <w:tcPr>
            <w:tcW w:w="5475" w:type="dxa"/>
            <w:tcBorders>
              <w:top w:val="single" w:sz="6" w:space="0" w:color="auto"/>
              <w:left w:val="nil"/>
              <w:bottom w:val="single" w:sz="6" w:space="0" w:color="auto"/>
              <w:right w:val="single" w:sz="18" w:space="0" w:color="008000"/>
            </w:tcBorders>
          </w:tcPr>
          <w:p w:rsidR="005C4F94" w:rsidRPr="002A339C" w:rsidRDefault="005C4F94" w:rsidP="00E37E96">
            <w:pPr>
              <w:spacing w:after="0" w:line="240" w:lineRule="auto"/>
              <w:rPr>
                <w:rFonts w:ascii="Times New Roman" w:eastAsia="Times New Roman" w:hAnsi="Times New Roman" w:cs="Times New Roman"/>
              </w:rPr>
            </w:pPr>
          </w:p>
        </w:tc>
      </w:tr>
    </w:tbl>
    <w:p w:rsidR="005C4F94" w:rsidRPr="002A339C" w:rsidRDefault="005C4F94" w:rsidP="00E37E96">
      <w:pPr>
        <w:spacing w:after="0" w:line="240" w:lineRule="auto"/>
        <w:jc w:val="both"/>
        <w:rPr>
          <w:rFonts w:ascii="Times New Roman" w:eastAsia="Times New Roman" w:hAnsi="Times New Roman" w:cs="Times New Roman"/>
          <w:b/>
          <w:bCs/>
        </w:rPr>
      </w:pPr>
    </w:p>
    <w:p w:rsidR="005C4F94" w:rsidRPr="002A339C" w:rsidRDefault="005C4F94" w:rsidP="00E37E96">
      <w:pPr>
        <w:spacing w:after="0" w:line="240" w:lineRule="auto"/>
        <w:jc w:val="both"/>
        <w:rPr>
          <w:rFonts w:ascii="Times New Roman" w:eastAsia="Times New Roman" w:hAnsi="Times New Roman" w:cs="Times New Roman"/>
          <w:b/>
          <w:bCs/>
        </w:rPr>
      </w:pPr>
    </w:p>
    <w:p w:rsidR="005C4F94" w:rsidRPr="002A339C" w:rsidRDefault="005C4F94" w:rsidP="00E37E96">
      <w:pPr>
        <w:keepNext/>
        <w:numPr>
          <w:ilvl w:val="1"/>
          <w:numId w:val="0"/>
        </w:numPr>
        <w:tabs>
          <w:tab w:val="num" w:pos="0"/>
          <w:tab w:val="left" w:pos="426"/>
          <w:tab w:val="num" w:pos="2978"/>
        </w:tabs>
        <w:spacing w:after="0" w:line="240" w:lineRule="auto"/>
        <w:jc w:val="both"/>
        <w:outlineLvl w:val="1"/>
        <w:rPr>
          <w:rFonts w:ascii="Times New Roman" w:eastAsia="Times New Roman" w:hAnsi="Times New Roman" w:cs="Times New Roman"/>
          <w:b/>
          <w:bCs/>
        </w:rPr>
      </w:pPr>
      <w:bookmarkStart w:id="54" w:name="_Toc421388585"/>
      <w:r w:rsidRPr="002A339C">
        <w:rPr>
          <w:rFonts w:ascii="Times New Roman" w:eastAsia="Times New Roman" w:hAnsi="Times New Roman" w:cs="Times New Roman"/>
          <w:b/>
          <w:bCs/>
        </w:rPr>
        <w:t>Cerinte caracteristice BAT</w:t>
      </w:r>
      <w:bookmarkEnd w:id="54"/>
    </w:p>
    <w:p w:rsidR="005C4F94" w:rsidRPr="002A339C" w:rsidRDefault="005C4F94" w:rsidP="00E37E96">
      <w:pPr>
        <w:spacing w:after="0" w:line="240" w:lineRule="auto"/>
        <w:jc w:val="both"/>
        <w:rPr>
          <w:rFonts w:ascii="Times New Roman" w:eastAsia="Times New Roman" w:hAnsi="Times New Roman" w:cs="Times New Roman"/>
          <w:bCs/>
          <w:i/>
        </w:rPr>
      </w:pPr>
      <w:r w:rsidRPr="002A339C">
        <w:rPr>
          <w:rFonts w:ascii="Times New Roman" w:eastAsia="Times New Roman" w:hAnsi="Times New Roman" w:cs="Times New Roman"/>
          <w:bCs/>
        </w:rPr>
        <w:t>Descrieti pozitia actuala sau propusa cu privire la urmatoarele cerinte caracteristice BAT, demonstrand ca propunerile sunt BAT fie prin confirmarea conformarii, fie prin justificarea abaterilor sau a utilizarii masurilor alternative;</w:t>
      </w:r>
    </w:p>
    <w:p w:rsidR="005C4F94" w:rsidRPr="002A339C" w:rsidRDefault="005C4F94" w:rsidP="00E37E96">
      <w:pPr>
        <w:spacing w:after="0" w:line="240" w:lineRule="auto"/>
        <w:jc w:val="both"/>
        <w:rPr>
          <w:rFonts w:ascii="Times New Roman" w:eastAsia="Times New Roman" w:hAnsi="Times New Roman" w:cs="Times New Roman"/>
          <w:bCs/>
          <w:snapToGrid w:val="0"/>
        </w:rPr>
      </w:pPr>
      <w:r w:rsidRPr="002A339C">
        <w:rPr>
          <w:rFonts w:ascii="Times New Roman" w:eastAsia="Times New Roman" w:hAnsi="Times New Roman" w:cs="Times New Roman"/>
          <w:bCs/>
          <w:snapToGrid w:val="0"/>
        </w:rPr>
        <w:t>Urmatoarele tehnici trebuie aplicate, acolo unde este cazul, tuturor instalatiilor. In paragrafele specifice procesului, prezentate mai jos, sunt identificate cerinte suplimentare sau sunt accentuate cerinte specifice.</w:t>
      </w:r>
    </w:p>
    <w:p w:rsidR="005C4F94" w:rsidRPr="002A339C" w:rsidRDefault="005C4F94" w:rsidP="00E37E96">
      <w:pPr>
        <w:spacing w:after="0" w:line="240" w:lineRule="auto"/>
        <w:jc w:val="both"/>
        <w:rPr>
          <w:rFonts w:ascii="Times New Roman" w:eastAsia="Times New Roman" w:hAnsi="Times New Roman" w:cs="Times New Roman"/>
          <w:b/>
        </w:rPr>
      </w:pPr>
    </w:p>
    <w:p w:rsidR="005C4F94" w:rsidRPr="002A339C" w:rsidRDefault="005C4F9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Asigurarea functionarii corespunzatoare prin:</w:t>
      </w:r>
    </w:p>
    <w:p w:rsidR="005C4F94" w:rsidRPr="002A339C" w:rsidRDefault="005C4F94" w:rsidP="00E37E96">
      <w:pPr>
        <w:spacing w:after="0" w:line="240" w:lineRule="auto"/>
        <w:jc w:val="both"/>
        <w:rPr>
          <w:rFonts w:ascii="Times New Roman" w:eastAsia="Times New Roman" w:hAnsi="Times New Roman" w:cs="Times New Roman"/>
          <w:b/>
        </w:rPr>
      </w:pPr>
    </w:p>
    <w:p w:rsidR="005C4F94" w:rsidRPr="002A339C" w:rsidRDefault="005C4F94" w:rsidP="00E37E96">
      <w:pPr>
        <w:numPr>
          <w:ilvl w:val="2"/>
          <w:numId w:val="0"/>
        </w:numPr>
        <w:tabs>
          <w:tab w:val="num" w:pos="0"/>
          <w:tab w:val="left" w:pos="567"/>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Implementarea unui sistem eficient de management al mediului</w:t>
      </w:r>
    </w:p>
    <w:p w:rsidR="005C4F94" w:rsidRPr="002A339C" w:rsidRDefault="005C4F94" w:rsidP="00E37E96">
      <w:pPr>
        <w:spacing w:after="0" w:line="240" w:lineRule="auto"/>
        <w:ind w:left="284"/>
        <w:jc w:val="both"/>
        <w:rPr>
          <w:rFonts w:ascii="Times New Roman" w:eastAsia="Times New Roman" w:hAnsi="Times New Roman" w:cs="Times New Roman"/>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rsidR="005C4F94" w:rsidRPr="002A339C" w:rsidTr="00A871C0">
        <w:tc>
          <w:tcPr>
            <w:tcW w:w="10065"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lang w:val="it-IT"/>
              </w:rPr>
              <w:t>Societatea are implementat sistem de management de mediu, in conformitate cu ISO 14001/2004</w:t>
            </w:r>
          </w:p>
        </w:tc>
      </w:tr>
    </w:tbl>
    <w:p w:rsidR="005C4F94" w:rsidRPr="002A339C" w:rsidRDefault="005C4F94" w:rsidP="00E37E96">
      <w:pPr>
        <w:spacing w:after="0" w:line="240" w:lineRule="auto"/>
        <w:jc w:val="both"/>
        <w:outlineLvl w:val="2"/>
        <w:rPr>
          <w:rFonts w:ascii="Times New Roman" w:eastAsia="Times New Roman" w:hAnsi="Times New Roman" w:cs="Times New Roman"/>
          <w:b/>
          <w:bCs/>
          <w:noProof/>
          <w:lang w:val="en-US"/>
        </w:rPr>
      </w:pPr>
    </w:p>
    <w:p w:rsidR="005C4F94" w:rsidRPr="002A339C" w:rsidRDefault="005C4F94" w:rsidP="00886213">
      <w:pPr>
        <w:numPr>
          <w:ilvl w:val="2"/>
          <w:numId w:val="0"/>
        </w:numPr>
        <w:tabs>
          <w:tab w:val="num" w:pos="0"/>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Minimizarea impactului produs de accidente si de avarii printr-un plan de prevenire si management al situatiilor de urgenta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rsidR="005C4F94" w:rsidRPr="002A339C" w:rsidTr="00A871C0">
        <w:tc>
          <w:tcPr>
            <w:tcW w:w="10065" w:type="dxa"/>
            <w:tcBorders>
              <w:top w:val="single" w:sz="4" w:space="0" w:color="auto"/>
              <w:left w:val="single" w:sz="4" w:space="0" w:color="auto"/>
              <w:bottom w:val="single" w:sz="4" w:space="0" w:color="auto"/>
              <w:right w:val="single" w:sz="4" w:space="0" w:color="auto"/>
            </w:tcBorders>
          </w:tcPr>
          <w:p w:rsidR="00E22AE2" w:rsidRPr="002A339C" w:rsidRDefault="005C4F9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 Planul este compus din:</w:t>
            </w:r>
          </w:p>
          <w:p w:rsidR="00E22AE2" w:rsidRPr="002A339C" w:rsidRDefault="005C4F94" w:rsidP="00E37E96">
            <w:pPr>
              <w:spacing w:after="0" w:line="240" w:lineRule="auto"/>
              <w:ind w:left="601"/>
              <w:jc w:val="both"/>
              <w:rPr>
                <w:rFonts w:ascii="Times New Roman" w:eastAsia="Times New Roman" w:hAnsi="Times New Roman" w:cs="Times New Roman"/>
              </w:rPr>
            </w:pPr>
            <w:r w:rsidRPr="002A339C">
              <w:rPr>
                <w:rFonts w:ascii="Times New Roman" w:eastAsia="Times New Roman" w:hAnsi="Times New Roman" w:cs="Times New Roman"/>
              </w:rPr>
              <w:t xml:space="preserve"> - Planul de prevenire si combatere a poluarilor accidentale</w:t>
            </w:r>
          </w:p>
          <w:p w:rsidR="00E22AE2" w:rsidRPr="002A339C" w:rsidRDefault="00E22AE2" w:rsidP="00E37E96">
            <w:pPr>
              <w:spacing w:after="0" w:line="240" w:lineRule="auto"/>
              <w:ind w:left="601"/>
              <w:jc w:val="both"/>
              <w:rPr>
                <w:rFonts w:ascii="Times New Roman" w:eastAsia="Times New Roman" w:hAnsi="Times New Roman" w:cs="Times New Roman"/>
              </w:rPr>
            </w:pPr>
            <w:r w:rsidRPr="002A339C">
              <w:rPr>
                <w:rFonts w:ascii="Times New Roman" w:eastAsia="Times New Roman" w:hAnsi="Times New Roman" w:cs="Times New Roman"/>
              </w:rPr>
              <w:t xml:space="preserve"> </w:t>
            </w:r>
            <w:r w:rsidR="005C4F94" w:rsidRPr="002A339C">
              <w:rPr>
                <w:rFonts w:ascii="Times New Roman" w:eastAsia="Times New Roman" w:hAnsi="Times New Roman" w:cs="Times New Roman"/>
              </w:rPr>
              <w:t>- Planul de prevenire si stingere a incendiilor</w:t>
            </w:r>
          </w:p>
          <w:p w:rsidR="005C4F94" w:rsidRPr="002A339C" w:rsidRDefault="00E22AE2" w:rsidP="00E37E96">
            <w:pPr>
              <w:spacing w:after="0" w:line="240" w:lineRule="auto"/>
              <w:ind w:left="601"/>
              <w:jc w:val="both"/>
              <w:rPr>
                <w:rFonts w:ascii="Times New Roman" w:eastAsia="Times New Roman" w:hAnsi="Times New Roman" w:cs="Times New Roman"/>
              </w:rPr>
            </w:pPr>
            <w:r w:rsidRPr="002A339C">
              <w:rPr>
                <w:rFonts w:ascii="Times New Roman" w:eastAsia="Times New Roman" w:hAnsi="Times New Roman" w:cs="Times New Roman"/>
              </w:rPr>
              <w:t xml:space="preserve"> </w:t>
            </w:r>
            <w:r w:rsidR="005C4F94" w:rsidRPr="002A339C">
              <w:rPr>
                <w:rFonts w:ascii="Times New Roman" w:eastAsia="Times New Roman" w:hAnsi="Times New Roman" w:cs="Times New Roman"/>
              </w:rPr>
              <w:t>- Politica de prevenire a accidentelor majore</w:t>
            </w:r>
          </w:p>
          <w:p w:rsidR="005C4F94" w:rsidRPr="002A339C" w:rsidRDefault="005C4F9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Planul prevede masuri corespunzatoare fiecareia dintre situatiile de urgenta, responsabilii de punerea in practica a acestor masuri sunt instruiti, se fac simulari si exercitii periodice. Masurile cuprinse in acest plan sunt:</w:t>
            </w:r>
          </w:p>
          <w:p w:rsidR="00E22AE2" w:rsidRPr="002A339C" w:rsidRDefault="005C4F94" w:rsidP="002807EB">
            <w:pPr>
              <w:numPr>
                <w:ilvl w:val="0"/>
                <w:numId w:val="118"/>
              </w:numPr>
              <w:tabs>
                <w:tab w:val="left" w:pos="522"/>
              </w:tabs>
              <w:spacing w:after="0" w:line="240" w:lineRule="auto"/>
              <w:ind w:left="34" w:firstLine="284"/>
              <w:contextualSpacing/>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In cazul unei avarii, operatorul va reduce sau opri activitatea imediat ce este posibil pana ce se </w:t>
            </w:r>
            <w:r w:rsidR="00E22AE2" w:rsidRPr="002A339C">
              <w:rPr>
                <w:rFonts w:ascii="Times New Roman" w:eastAsia="Times New Roman" w:hAnsi="Times New Roman" w:cs="Times New Roman"/>
                <w:lang w:val="fr-FR"/>
              </w:rPr>
              <w:t xml:space="preserve"> </w:t>
            </w:r>
            <w:r w:rsidRPr="002A339C">
              <w:rPr>
                <w:rFonts w:ascii="Times New Roman" w:eastAsia="Times New Roman" w:hAnsi="Times New Roman" w:cs="Times New Roman"/>
                <w:lang w:val="fr-FR"/>
              </w:rPr>
              <w:t>poate restabili functionarea normala.</w:t>
            </w:r>
          </w:p>
          <w:p w:rsidR="005C4F94" w:rsidRPr="002A339C" w:rsidRDefault="005C4F94" w:rsidP="002807EB">
            <w:pPr>
              <w:numPr>
                <w:ilvl w:val="0"/>
                <w:numId w:val="118"/>
              </w:numPr>
              <w:tabs>
                <w:tab w:val="left" w:pos="522"/>
              </w:tabs>
              <w:spacing w:after="0" w:line="240" w:lineRule="auto"/>
              <w:ind w:left="34" w:firstLine="284"/>
              <w:contextualSpacing/>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In cazul aparitiei unei perturbari sau avarii inevitabile din punct de vedere tehnic ale dispozitivelor de purificare sau de masurare, instalatia va putea functiona numai pana la terminarea ciclului de incinerare inceput. </w:t>
            </w:r>
          </w:p>
          <w:p w:rsidR="005C4F94" w:rsidRPr="002A339C" w:rsidRDefault="005C4F94" w:rsidP="002807EB">
            <w:pPr>
              <w:numPr>
                <w:ilvl w:val="0"/>
                <w:numId w:val="118"/>
              </w:numPr>
              <w:tabs>
                <w:tab w:val="left" w:pos="522"/>
              </w:tabs>
              <w:spacing w:after="0" w:line="240" w:lineRule="auto"/>
              <w:ind w:left="34" w:firstLine="284"/>
              <w:contextualSpacing/>
              <w:jc w:val="both"/>
              <w:rPr>
                <w:rFonts w:ascii="Times New Roman" w:eastAsia="Times New Roman" w:hAnsi="Times New Roman" w:cs="Times New Roman"/>
                <w:lang w:val="fr-FR"/>
              </w:rPr>
            </w:pPr>
            <w:r w:rsidRPr="002A339C">
              <w:rPr>
                <w:rFonts w:ascii="Times New Roman" w:eastAsia="Times New Roman" w:hAnsi="Times New Roman" w:cs="Times New Roman"/>
                <w:lang w:val="it-IT"/>
              </w:rPr>
              <w:t>In cazul unei avarii</w:t>
            </w:r>
            <w:r w:rsidRPr="002A339C">
              <w:rPr>
                <w:rFonts w:ascii="Times New Roman" w:eastAsia="Times New Roman" w:hAnsi="Times New Roman" w:cs="Times New Roman"/>
                <w:lang w:val="fr-FR"/>
              </w:rPr>
              <w:t xml:space="preserve"> sau, ori de cate ori masuratorile continue arata ca este depasita oricare dintre valorile limita din cauza unor perturbari sau defectiuni ale echipamentelor de depoluare, instalatia de incinerare nu va continua in nici un caz sa incinereze deseuri pe o perioada mai mare de 4 ore fara intrerupere, atunci cand sunt depasite valorile limita de emisie.</w:t>
            </w:r>
          </w:p>
          <w:p w:rsidR="005C4F94" w:rsidRPr="002A339C" w:rsidRDefault="005C4F94" w:rsidP="00E37E96">
            <w:pPr>
              <w:spacing w:after="0" w:line="240" w:lineRule="auto"/>
              <w:ind w:firstLine="459"/>
              <w:jc w:val="both"/>
              <w:rPr>
                <w:rFonts w:ascii="Times New Roman" w:eastAsia="Times New Roman" w:hAnsi="Times New Roman" w:cs="Times New Roman"/>
              </w:rPr>
            </w:pPr>
            <w:bookmarkStart w:id="55" w:name="_Toc421387354"/>
            <w:bookmarkStart w:id="56" w:name="_Toc421388056"/>
            <w:r w:rsidRPr="002A339C">
              <w:rPr>
                <w:rFonts w:ascii="Times New Roman" w:eastAsia="Times New Roman" w:hAnsi="Times New Roman" w:cs="Times New Roman"/>
              </w:rPr>
              <w:t>Persoanele sau colectivele din unitate cu atributiuni in combaterea poluarilor accidentale actioneaza pentru:</w:t>
            </w:r>
            <w:bookmarkEnd w:id="55"/>
            <w:bookmarkEnd w:id="56"/>
          </w:p>
          <w:p w:rsidR="005C4F94" w:rsidRPr="002A339C" w:rsidRDefault="005C4F94" w:rsidP="002807EB">
            <w:pPr>
              <w:numPr>
                <w:ilvl w:val="0"/>
                <w:numId w:val="122"/>
              </w:numPr>
              <w:tabs>
                <w:tab w:val="left" w:pos="567"/>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eliminarea cauzelor care au provocat poluarea accidentala, in scopul sistarii ei; </w:t>
            </w:r>
          </w:p>
          <w:p w:rsidR="005C4F94" w:rsidRPr="002A339C" w:rsidRDefault="005C4F94" w:rsidP="002807EB">
            <w:pPr>
              <w:numPr>
                <w:ilvl w:val="0"/>
                <w:numId w:val="122"/>
              </w:numPr>
              <w:tabs>
                <w:tab w:val="left" w:pos="567"/>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limitarea si reducerea ariei de raspandire a substantelor poluante: </w:t>
            </w:r>
          </w:p>
          <w:p w:rsidR="005C4F94" w:rsidRPr="002A339C" w:rsidRDefault="005C4F94" w:rsidP="002807EB">
            <w:pPr>
              <w:numPr>
                <w:ilvl w:val="0"/>
                <w:numId w:val="122"/>
              </w:numPr>
              <w:tabs>
                <w:tab w:val="left" w:pos="567"/>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indepartarea, prin mijloace adecvate tehnic a substantelor poluante: </w:t>
            </w:r>
          </w:p>
          <w:p w:rsidR="005C4F94" w:rsidRPr="002A339C" w:rsidRDefault="005C4F94" w:rsidP="002807EB">
            <w:pPr>
              <w:numPr>
                <w:ilvl w:val="0"/>
                <w:numId w:val="119"/>
              </w:numPr>
              <w:tabs>
                <w:tab w:val="left" w:pos="522"/>
              </w:tabs>
              <w:spacing w:after="0" w:line="240" w:lineRule="auto"/>
              <w:ind w:left="34" w:right="-62" w:firstLine="284"/>
              <w:jc w:val="both"/>
              <w:rPr>
                <w:rFonts w:ascii="Times New Roman" w:eastAsia="Times New Roman" w:hAnsi="Times New Roman" w:cs="Times New Roman"/>
              </w:rPr>
            </w:pPr>
            <w:r w:rsidRPr="002A339C">
              <w:rPr>
                <w:rFonts w:ascii="Times New Roman" w:eastAsia="Times New Roman" w:hAnsi="Times New Roman" w:cs="Times New Roman"/>
              </w:rPr>
              <w:t xml:space="preserve">colectarea, transportul si depozitarea intermediara in conditii de securitate corespunzatoare pentru mediu in vederea recuperarii sau dupa caz a neutralizarii ori distrugerii substantelor poluante. </w:t>
            </w:r>
          </w:p>
          <w:p w:rsidR="005C4F94" w:rsidRPr="002A339C" w:rsidRDefault="005C4F94" w:rsidP="002807EB">
            <w:pPr>
              <w:numPr>
                <w:ilvl w:val="0"/>
                <w:numId w:val="118"/>
              </w:numPr>
              <w:tabs>
                <w:tab w:val="left" w:pos="522"/>
              </w:tabs>
              <w:spacing w:after="0" w:line="240" w:lineRule="auto"/>
              <w:ind w:left="34" w:firstLine="284"/>
              <w:contextualSpacing/>
              <w:jc w:val="both"/>
              <w:rPr>
                <w:rFonts w:ascii="Times New Roman" w:eastAsia="Times New Roman" w:hAnsi="Times New Roman" w:cs="Times New Roman"/>
                <w:lang w:val="fr-FR"/>
              </w:rPr>
            </w:pPr>
            <w:bookmarkStart w:id="57" w:name="_Toc421387355"/>
            <w:bookmarkStart w:id="58" w:name="_Toc421388057"/>
            <w:r w:rsidRPr="002A339C">
              <w:rPr>
                <w:rFonts w:ascii="Times New Roman" w:eastAsia="Times New Roman" w:hAnsi="Times New Roman" w:cs="Times New Roman"/>
                <w:lang w:val="fr-FR"/>
              </w:rPr>
              <w:t>In cazul in care, cu toate masurile interne luate, exista pericolul ca poluarea sa se extinda catre resursele de apa de suprafata sau subterane imediat va fi avertizat sistemul de gospodarire a apelor din zona, asupra situatiei deosebite create.</w:t>
            </w:r>
            <w:bookmarkEnd w:id="57"/>
            <w:bookmarkEnd w:id="58"/>
            <w:r w:rsidRPr="002A339C">
              <w:rPr>
                <w:rFonts w:ascii="Times New Roman" w:eastAsia="Times New Roman" w:hAnsi="Times New Roman" w:cs="Times New Roman"/>
                <w:lang w:val="fr-FR"/>
              </w:rPr>
              <w:t xml:space="preserve"> </w:t>
            </w:r>
          </w:p>
          <w:p w:rsidR="005C4F94" w:rsidRPr="002A339C" w:rsidRDefault="005C4F94" w:rsidP="002807EB">
            <w:pPr>
              <w:numPr>
                <w:ilvl w:val="0"/>
                <w:numId w:val="118"/>
              </w:numPr>
              <w:tabs>
                <w:tab w:val="left" w:pos="522"/>
              </w:tabs>
              <w:spacing w:after="0" w:line="240" w:lineRule="auto"/>
              <w:ind w:left="34" w:firstLine="284"/>
              <w:contextualSpacing/>
              <w:jc w:val="both"/>
              <w:rPr>
                <w:rFonts w:ascii="Times New Roman" w:eastAsia="Times New Roman" w:hAnsi="Times New Roman" w:cs="Times New Roman"/>
                <w:lang w:val="fr-FR"/>
              </w:rPr>
            </w:pPr>
            <w:bookmarkStart w:id="59" w:name="_Toc421387356"/>
            <w:bookmarkStart w:id="60" w:name="_Toc421388058"/>
            <w:r w:rsidRPr="002A339C">
              <w:rPr>
                <w:rFonts w:ascii="Times New Roman" w:eastAsia="Times New Roman" w:hAnsi="Times New Roman" w:cs="Times New Roman"/>
                <w:lang w:val="fr-FR"/>
              </w:rPr>
              <w:lastRenderedPageBreak/>
              <w:t>In cazuri de forta majora, conducerea unitatii va dispune oprirea activitatii care contribuie la generarea, in continuare a poluarii accidentale.</w:t>
            </w:r>
            <w:bookmarkEnd w:id="59"/>
            <w:bookmarkEnd w:id="60"/>
          </w:p>
          <w:p w:rsidR="005C4F94" w:rsidRPr="002A339C" w:rsidRDefault="005C4F94" w:rsidP="002807EB">
            <w:pPr>
              <w:numPr>
                <w:ilvl w:val="0"/>
                <w:numId w:val="118"/>
              </w:numPr>
              <w:tabs>
                <w:tab w:val="left" w:pos="522"/>
              </w:tabs>
              <w:spacing w:after="0" w:line="240" w:lineRule="auto"/>
              <w:ind w:left="34" w:firstLine="284"/>
              <w:contextualSpacing/>
              <w:jc w:val="both"/>
              <w:rPr>
                <w:rFonts w:ascii="Times New Roman" w:eastAsia="Times New Roman" w:hAnsi="Times New Roman" w:cs="Times New Roman"/>
              </w:rPr>
            </w:pPr>
            <w:r w:rsidRPr="002A339C">
              <w:rPr>
                <w:rFonts w:ascii="Times New Roman" w:eastAsia="Times New Roman" w:hAnsi="Times New Roman" w:cs="Times New Roman"/>
                <w:lang w:val="fr-FR"/>
              </w:rPr>
              <w:t>Dupa camera de postcombustie instalatia de incinerare este dotata  cu un sistem functional de cos de avarie, cu comanda automata a intrarii in pozitie de evacuare gaze si blocarea circuitului principal al acestora pe traseul normal.</w:t>
            </w:r>
          </w:p>
        </w:tc>
      </w:tr>
    </w:tbl>
    <w:p w:rsidR="005C4F94" w:rsidRPr="002A339C" w:rsidRDefault="005C4F94" w:rsidP="00E37E96">
      <w:pPr>
        <w:spacing w:after="0" w:line="240" w:lineRule="auto"/>
        <w:ind w:left="284"/>
        <w:jc w:val="both"/>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rsidR="005C4F94" w:rsidRPr="002A339C" w:rsidTr="00A871C0">
        <w:tc>
          <w:tcPr>
            <w:tcW w:w="10065" w:type="dxa"/>
            <w:tcBorders>
              <w:top w:val="single" w:sz="4" w:space="0" w:color="auto"/>
              <w:left w:val="single" w:sz="4" w:space="0" w:color="auto"/>
              <w:bottom w:val="single" w:sz="4" w:space="0" w:color="auto"/>
              <w:right w:val="single" w:sz="4" w:space="0" w:color="auto"/>
            </w:tcBorders>
          </w:tcPr>
          <w:p w:rsidR="005C4F94" w:rsidRPr="002A339C" w:rsidRDefault="005C4F94" w:rsidP="002807EB">
            <w:pPr>
              <w:numPr>
                <w:ilvl w:val="0"/>
                <w:numId w:val="118"/>
              </w:numPr>
              <w:tabs>
                <w:tab w:val="left" w:pos="522"/>
              </w:tabs>
              <w:spacing w:after="0" w:line="240" w:lineRule="auto"/>
              <w:ind w:left="34" w:firstLine="284"/>
              <w:contextualSpacing/>
              <w:jc w:val="both"/>
              <w:rPr>
                <w:rFonts w:ascii="Times New Roman" w:eastAsia="Times New Roman" w:hAnsi="Times New Roman" w:cs="Times New Roman"/>
                <w:lang w:val="fr-FR"/>
              </w:rPr>
            </w:pPr>
            <w:r w:rsidRPr="002A339C">
              <w:rPr>
                <w:rFonts w:ascii="Times New Roman" w:eastAsia="Times New Roman" w:hAnsi="Times New Roman" w:cs="Times New Roman"/>
                <w:i/>
                <w:lang w:val="en-GB"/>
              </w:rPr>
              <w:t xml:space="preserve">In cadrul unitatii SC DEMECO - Punct de Lucru </w:t>
            </w:r>
            <w:r w:rsidRPr="002A339C">
              <w:rPr>
                <w:rFonts w:ascii="Times New Roman" w:eastAsia="Times New Roman" w:hAnsi="Times New Roman" w:cs="Times New Roman"/>
                <w:lang w:val="en-GB"/>
              </w:rPr>
              <w:t xml:space="preserve">Sat.Vlădiceni, Com Tomești, jud. Iași  acţiunile de depistare, înştiinţare, alarmare şi primă intervenţie în caz de accidente sau evenimente deosebite se fac în baza unui plan – </w:t>
            </w:r>
            <w:r w:rsidRPr="002A339C">
              <w:rPr>
                <w:rFonts w:ascii="Times New Roman" w:eastAsia="Times New Roman" w:hAnsi="Times New Roman" w:cs="Times New Roman"/>
                <w:i/>
                <w:lang w:val="en-GB"/>
              </w:rPr>
              <w:t>Scenarii de securitate la incendii</w:t>
            </w:r>
            <w:r w:rsidRPr="002A339C">
              <w:rPr>
                <w:rFonts w:ascii="Times New Roman" w:eastAsia="Times New Roman" w:hAnsi="Times New Roman" w:cs="Times New Roman"/>
                <w:lang w:val="en-GB"/>
              </w:rPr>
              <w:t xml:space="preserve"> – care este elaborat în conformitate cu cerinţele </w:t>
            </w:r>
            <w:r w:rsidRPr="002A339C">
              <w:rPr>
                <w:rFonts w:ascii="Times New Roman" w:eastAsia="Times New Roman" w:hAnsi="Times New Roman" w:cs="Times New Roman"/>
                <w:lang w:val="fr-FR"/>
              </w:rPr>
              <w:t xml:space="preserve">prevederilor legislative în vigoare şi poate fi consultat în baza de date a operatorului. </w:t>
            </w:r>
          </w:p>
          <w:p w:rsidR="005C4F94" w:rsidRPr="002A339C" w:rsidRDefault="005C4F94" w:rsidP="002807EB">
            <w:pPr>
              <w:numPr>
                <w:ilvl w:val="0"/>
                <w:numId w:val="118"/>
              </w:numPr>
              <w:tabs>
                <w:tab w:val="left" w:pos="522"/>
              </w:tabs>
              <w:spacing w:after="0" w:line="240" w:lineRule="auto"/>
              <w:ind w:left="34" w:firstLine="284"/>
              <w:contextualSpacing/>
              <w:jc w:val="both"/>
              <w:rPr>
                <w:rFonts w:ascii="Times New Roman" w:eastAsia="Times New Roman" w:hAnsi="Times New Roman" w:cs="Times New Roman"/>
                <w:lang w:val="en-GB"/>
              </w:rPr>
            </w:pPr>
            <w:r w:rsidRPr="002A339C">
              <w:rPr>
                <w:rFonts w:ascii="Times New Roman" w:eastAsia="Times New Roman" w:hAnsi="Times New Roman" w:cs="Times New Roman"/>
                <w:lang w:val="fr-FR"/>
              </w:rPr>
              <w:t>Riscul  de  producere  a  unui  incendiu  important  datorat  functionarii incineratorului se considera ca fiind relativ scazut, din</w:t>
            </w:r>
            <w:r w:rsidRPr="002A339C">
              <w:rPr>
                <w:rFonts w:ascii="Times New Roman" w:eastAsia="Times New Roman" w:hAnsi="Times New Roman" w:cs="Times New Roman"/>
                <w:lang w:val="en-GB"/>
              </w:rPr>
              <w:t xml:space="preserve"> urmatoarele considerente:</w:t>
            </w:r>
          </w:p>
          <w:p w:rsidR="005C4F94" w:rsidRPr="002A339C" w:rsidRDefault="005C4F94" w:rsidP="002807EB">
            <w:pPr>
              <w:numPr>
                <w:ilvl w:val="0"/>
                <w:numId w:val="120"/>
              </w:numPr>
              <w:tabs>
                <w:tab w:val="left" w:pos="462"/>
              </w:tabs>
              <w:spacing w:after="0" w:line="240" w:lineRule="auto"/>
              <w:ind w:left="176" w:firstLine="142"/>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instalatia va fi automatizata si prevazuta cu sisteme de siguranta si control care opresc functionarea  acestuia;</w:t>
            </w:r>
          </w:p>
          <w:p w:rsidR="005C4F94" w:rsidRPr="002A339C" w:rsidRDefault="005C4F94" w:rsidP="002807EB">
            <w:pPr>
              <w:numPr>
                <w:ilvl w:val="0"/>
                <w:numId w:val="120"/>
              </w:numPr>
              <w:tabs>
                <w:tab w:val="left" w:pos="462"/>
              </w:tabs>
              <w:spacing w:after="0" w:line="240" w:lineRule="auto"/>
              <w:ind w:left="318"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platformele betonate si drumurile de acces vor limita extinderea naturala a incendiilor;</w:t>
            </w:r>
          </w:p>
          <w:p w:rsidR="005C4F94" w:rsidRPr="002A339C" w:rsidRDefault="005C4F94" w:rsidP="002807EB">
            <w:pPr>
              <w:numPr>
                <w:ilvl w:val="0"/>
                <w:numId w:val="121"/>
              </w:numPr>
              <w:tabs>
                <w:tab w:val="left" w:pos="432"/>
              </w:tabs>
              <w:autoSpaceDE w:val="0"/>
              <w:autoSpaceDN w:val="0"/>
              <w:adjustRightInd w:val="0"/>
              <w:spacing w:after="0" w:line="240" w:lineRule="auto"/>
              <w:ind w:left="318"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echipamentele incineratorului si hala metalica vor fi prevazute cu instalatii de impamantare</w:t>
            </w:r>
          </w:p>
          <w:p w:rsidR="005C4F94" w:rsidRPr="002A339C" w:rsidRDefault="005C4F94" w:rsidP="00E37E96">
            <w:pPr>
              <w:tabs>
                <w:tab w:val="left" w:pos="462"/>
              </w:tabs>
              <w:spacing w:after="0" w:line="240" w:lineRule="auto"/>
              <w:ind w:left="318" w:hanging="318"/>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Pe amplasamentul unitatii nu exista sursa separate de apa pentru</w:t>
            </w:r>
            <w:r w:rsidR="00E22AE2" w:rsidRPr="002A339C">
              <w:rPr>
                <w:rFonts w:ascii="Times New Roman" w:eastAsia="Times New Roman" w:hAnsi="Times New Roman" w:cs="Times New Roman"/>
                <w:lang w:val="en-GB"/>
              </w:rPr>
              <w:t xml:space="preserve"> stingerea incediilor. Unitatea </w:t>
            </w:r>
            <w:r w:rsidRPr="002A339C">
              <w:rPr>
                <w:rFonts w:ascii="Times New Roman" w:eastAsia="Times New Roman" w:hAnsi="Times New Roman" w:cs="Times New Roman"/>
                <w:lang w:val="en-GB"/>
              </w:rPr>
              <w:t>detine:</w:t>
            </w:r>
          </w:p>
          <w:p w:rsidR="005C4F94" w:rsidRPr="002A339C" w:rsidRDefault="005C4F94" w:rsidP="002807EB">
            <w:pPr>
              <w:numPr>
                <w:ilvl w:val="0"/>
                <w:numId w:val="120"/>
              </w:numPr>
              <w:tabs>
                <w:tab w:val="left" w:pos="462"/>
              </w:tabs>
              <w:spacing w:after="0" w:line="240" w:lineRule="auto"/>
              <w:ind w:left="318"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 rezervor de stocare apa incendiu din beton, amplasat subteran, de capacitate V=10 mc. </w:t>
            </w:r>
          </w:p>
          <w:p w:rsidR="005C4F94" w:rsidRPr="002A339C" w:rsidRDefault="005C4F94" w:rsidP="002807EB">
            <w:pPr>
              <w:numPr>
                <w:ilvl w:val="0"/>
                <w:numId w:val="120"/>
              </w:numPr>
              <w:tabs>
                <w:tab w:val="left" w:pos="462"/>
              </w:tabs>
              <w:spacing w:after="0" w:line="240" w:lineRule="auto"/>
              <w:ind w:left="318" w:firstLine="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patru hidranti de incendiu Dn=50 mm, amplasati in interiorul halei Presiunea apei va fi asigurata cu ajutorul unei statii de pompare echipata cu 1A+1R electropompe. In conformitate cu  NP 086-2005, se considera ca numarul de incendii care pot avea loc simultan in cadrul Incineratorului de deseuri periculoase Demeco va fi unu.</w:t>
            </w:r>
          </w:p>
          <w:p w:rsidR="005C4F94" w:rsidRPr="002A339C" w:rsidRDefault="005C4F94" w:rsidP="00E37E96">
            <w:pPr>
              <w:spacing w:after="0" w:line="240" w:lineRule="auto"/>
              <w:ind w:left="318"/>
              <w:rPr>
                <w:rFonts w:ascii="Times New Roman" w:eastAsia="Times New Roman" w:hAnsi="Times New Roman" w:cs="Times New Roman"/>
                <w:bCs/>
                <w:i/>
                <w:iCs/>
                <w:lang w:val="en-GB"/>
              </w:rPr>
            </w:pPr>
            <w:r w:rsidRPr="002A339C">
              <w:rPr>
                <w:rFonts w:ascii="Times New Roman" w:eastAsia="Times New Roman" w:hAnsi="Times New Roman" w:cs="Times New Roman"/>
                <w:lang w:val="en-GB"/>
              </w:rPr>
              <w:t>Fiecare depozit este dotat cu materiale specifice de interventie in caz de poluari accidentale (materiale absorbante, baraje absorbante, detergenti biodegradabili), cat si pentru interventia in caz de incendiu (pichet PSI).</w:t>
            </w:r>
          </w:p>
        </w:tc>
      </w:tr>
    </w:tbl>
    <w:p w:rsidR="005C4F94" w:rsidRPr="002A339C" w:rsidRDefault="005C4F94" w:rsidP="00E37E96">
      <w:pPr>
        <w:spacing w:after="0" w:line="240" w:lineRule="auto"/>
        <w:jc w:val="both"/>
        <w:outlineLvl w:val="2"/>
        <w:rPr>
          <w:rFonts w:ascii="Times New Roman" w:eastAsia="Times New Roman" w:hAnsi="Times New Roman" w:cs="Times New Roman"/>
          <w:b/>
          <w:bCs/>
          <w:noProof/>
          <w:lang w:val="en-US"/>
        </w:rPr>
      </w:pPr>
    </w:p>
    <w:p w:rsidR="005C4F94" w:rsidRPr="002A339C" w:rsidRDefault="005C4F94" w:rsidP="00E37E96">
      <w:pPr>
        <w:numPr>
          <w:ilvl w:val="2"/>
          <w:numId w:val="0"/>
        </w:numPr>
        <w:tabs>
          <w:tab w:val="num" w:pos="720"/>
          <w:tab w:val="num" w:pos="1276"/>
        </w:tabs>
        <w:spacing w:after="0" w:line="240" w:lineRule="auto"/>
        <w:ind w:left="720" w:hanging="720"/>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Cerinte relevante suplimentare pentru activitatile specifice sunt identificate mai jos:</w:t>
      </w:r>
    </w:p>
    <w:p w:rsidR="005C4F94" w:rsidRPr="002A339C" w:rsidRDefault="005C4F94" w:rsidP="00E37E96">
      <w:pPr>
        <w:spacing w:after="0" w:line="240" w:lineRule="auto"/>
        <w:ind w:left="284"/>
        <w:jc w:val="both"/>
        <w:rPr>
          <w:rFonts w:ascii="Times New Roman" w:eastAsia="Times New Roman" w:hAnsi="Times New Roman" w:cs="Times New Roman"/>
          <w:lang w:val="en-US"/>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5C4F94" w:rsidRPr="002A339C" w:rsidTr="00A871C0">
        <w:tc>
          <w:tcPr>
            <w:tcW w:w="9923" w:type="dxa"/>
            <w:tcBorders>
              <w:top w:val="single" w:sz="4" w:space="0" w:color="auto"/>
              <w:left w:val="single" w:sz="4" w:space="0" w:color="auto"/>
              <w:bottom w:val="single" w:sz="4" w:space="0" w:color="auto"/>
              <w:right w:val="single" w:sz="4" w:space="0" w:color="auto"/>
            </w:tcBorders>
          </w:tcPr>
          <w:p w:rsidR="005C4F94" w:rsidRPr="002A339C" w:rsidRDefault="005C4F9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Instruirea permanentă a personalului pentru constientizare.</w:t>
            </w:r>
          </w:p>
          <w:p w:rsidR="00E22AE2" w:rsidRPr="002A339C" w:rsidRDefault="005C4F94" w:rsidP="002807EB">
            <w:pPr>
              <w:pStyle w:val="ListParagraph"/>
              <w:numPr>
                <w:ilvl w:val="0"/>
                <w:numId w:val="121"/>
              </w:numPr>
              <w:tabs>
                <w:tab w:val="num" w:pos="360"/>
              </w:tabs>
              <w:spacing w:after="0" w:line="240" w:lineRule="auto"/>
              <w:ind w:left="360"/>
              <w:jc w:val="both"/>
              <w:rPr>
                <w:rFonts w:ascii="Times New Roman" w:eastAsia="Times New Roman" w:hAnsi="Times New Roman" w:cs="Times New Roman"/>
              </w:rPr>
            </w:pPr>
            <w:r w:rsidRPr="002A339C">
              <w:rPr>
                <w:rFonts w:ascii="Times New Roman" w:eastAsia="Times New Roman" w:hAnsi="Times New Roman" w:cs="Times New Roman"/>
              </w:rPr>
              <w:t>proceduri documentate pentru efectuarea şi controlul fazelor procesului tehnologic, precum şi pentru operarea şi controlul echipamentelor de proceduri documentate pentru întreţinerea preventivă a componentelor instalaţiei;</w:t>
            </w:r>
          </w:p>
          <w:p w:rsidR="005C4F94" w:rsidRPr="002A339C" w:rsidRDefault="005C4F94" w:rsidP="002807EB">
            <w:pPr>
              <w:pStyle w:val="ListParagraph"/>
              <w:numPr>
                <w:ilvl w:val="0"/>
                <w:numId w:val="121"/>
              </w:numPr>
              <w:tabs>
                <w:tab w:val="num" w:pos="360"/>
              </w:tabs>
              <w:spacing w:after="0" w:line="240" w:lineRule="auto"/>
              <w:ind w:left="360"/>
              <w:jc w:val="both"/>
              <w:rPr>
                <w:rFonts w:ascii="Times New Roman" w:eastAsia="Times New Roman" w:hAnsi="Times New Roman" w:cs="Times New Roman"/>
              </w:rPr>
            </w:pPr>
            <w:r w:rsidRPr="002A339C">
              <w:rPr>
                <w:rFonts w:ascii="Times New Roman" w:eastAsia="Times New Roman" w:hAnsi="Times New Roman" w:cs="Times New Roman"/>
              </w:rPr>
              <w:t>sistem de monitorizare în timp real (on-line) a emisiilor de poluanţi atmosferici generaţi de incineratorul de deseuri</w:t>
            </w:r>
          </w:p>
          <w:p w:rsidR="005C4F94" w:rsidRPr="002A339C" w:rsidRDefault="005C4F94" w:rsidP="002807EB">
            <w:pPr>
              <w:numPr>
                <w:ilvl w:val="0"/>
                <w:numId w:val="117"/>
              </w:numPr>
              <w:tabs>
                <w:tab w:val="left" w:pos="396"/>
              </w:tabs>
              <w:spacing w:after="0" w:line="240" w:lineRule="auto"/>
              <w:ind w:left="317" w:hanging="284"/>
              <w:jc w:val="both"/>
              <w:rPr>
                <w:rFonts w:ascii="Times New Roman" w:eastAsia="Times New Roman" w:hAnsi="Times New Roman" w:cs="Times New Roman"/>
              </w:rPr>
            </w:pPr>
            <w:r w:rsidRPr="002A339C">
              <w:rPr>
                <w:rFonts w:ascii="Times New Roman" w:eastAsia="Times New Roman" w:hAnsi="Times New Roman" w:cs="Times New Roman"/>
              </w:rPr>
              <w:t>plan de întreţinere preventivă pentru întreaga instalaţie, incluzând inspecţii regulate ale elementelor „neproductive” de mare importanţă cum ar fi cuve, conducte, echipamentele de depoluare, etc</w:t>
            </w:r>
          </w:p>
        </w:tc>
      </w:tr>
    </w:tbl>
    <w:p w:rsidR="005C4F94" w:rsidRPr="002A339C" w:rsidRDefault="005C4F94" w:rsidP="00E37E96">
      <w:pPr>
        <w:spacing w:after="0" w:line="240" w:lineRule="auto"/>
        <w:jc w:val="both"/>
        <w:outlineLvl w:val="0"/>
        <w:rPr>
          <w:rFonts w:ascii="Times New Roman" w:eastAsia="Times New Roman" w:hAnsi="Times New Roman" w:cs="Times New Roman"/>
          <w:b/>
          <w:bCs/>
          <w:smallCaps/>
          <w:kern w:val="28"/>
        </w:rPr>
      </w:pPr>
      <w:bookmarkStart w:id="61" w:name="_Toc86651620"/>
      <w:bookmarkStart w:id="62" w:name="_Toc86654846"/>
      <w:bookmarkEnd w:id="61"/>
      <w:bookmarkEnd w:id="62"/>
    </w:p>
    <w:p w:rsidR="005C4F94" w:rsidRPr="002A339C" w:rsidRDefault="005C4F94" w:rsidP="00E37E96">
      <w:pPr>
        <w:spacing w:after="0" w:line="240" w:lineRule="auto"/>
        <w:ind w:left="284"/>
        <w:jc w:val="both"/>
        <w:rPr>
          <w:rFonts w:ascii="Times New Roman" w:eastAsia="Times New Roman" w:hAnsi="Times New Roman" w:cs="Times New Roman"/>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Default="00B9052A" w:rsidP="00B9052A">
      <w:pPr>
        <w:tabs>
          <w:tab w:val="left" w:pos="1080"/>
        </w:tabs>
        <w:spacing w:after="0" w:line="240" w:lineRule="auto"/>
        <w:ind w:firstLine="360"/>
        <w:jc w:val="both"/>
        <w:rPr>
          <w:rFonts w:ascii="Times New Roman" w:hAnsi="Times New Roman" w:cs="Times New Roman"/>
          <w:b/>
        </w:rPr>
      </w:pPr>
    </w:p>
    <w:p w:rsidR="00B9052A" w:rsidRPr="00B9052A" w:rsidRDefault="00B9052A" w:rsidP="00B9052A">
      <w:pPr>
        <w:tabs>
          <w:tab w:val="left" w:pos="1080"/>
        </w:tabs>
        <w:spacing w:after="0" w:line="240" w:lineRule="auto"/>
        <w:ind w:firstLine="360"/>
        <w:jc w:val="both"/>
        <w:rPr>
          <w:rFonts w:ascii="Times New Roman" w:hAnsi="Times New Roman" w:cs="Times New Roman"/>
          <w:b/>
        </w:rPr>
      </w:pPr>
      <w:r w:rsidRPr="00B9052A">
        <w:rPr>
          <w:rFonts w:ascii="Times New Roman" w:hAnsi="Times New Roman" w:cs="Times New Roman"/>
          <w:b/>
        </w:rPr>
        <w:lastRenderedPageBreak/>
        <w:t>5. EMISII SI REDUCEREA POLUARII</w:t>
      </w:r>
    </w:p>
    <w:p w:rsidR="00B9052A" w:rsidRPr="00B9052A" w:rsidRDefault="00B9052A" w:rsidP="00B9052A">
      <w:pPr>
        <w:tabs>
          <w:tab w:val="left" w:pos="1080"/>
        </w:tabs>
        <w:spacing w:after="0" w:line="240" w:lineRule="auto"/>
        <w:ind w:firstLine="360"/>
        <w:jc w:val="both"/>
        <w:rPr>
          <w:rFonts w:ascii="Times New Roman" w:hAnsi="Times New Roman" w:cs="Times New Roman"/>
          <w:b/>
          <w:i/>
          <w:u w:val="single"/>
        </w:rPr>
      </w:pPr>
      <w:r w:rsidRPr="00B9052A">
        <w:rPr>
          <w:rFonts w:ascii="Times New Roman" w:hAnsi="Times New Roman" w:cs="Times New Roman"/>
          <w:b/>
          <w:i/>
          <w:u w:val="single"/>
        </w:rPr>
        <w:t>Emisii in aer</w:t>
      </w:r>
    </w:p>
    <w:p w:rsidR="00B9052A" w:rsidRDefault="00B9052A" w:rsidP="00B9052A">
      <w:pPr>
        <w:tabs>
          <w:tab w:val="left" w:pos="1080"/>
        </w:tabs>
        <w:spacing w:after="0" w:line="240" w:lineRule="auto"/>
        <w:ind w:firstLine="360"/>
        <w:jc w:val="both"/>
        <w:rPr>
          <w:rFonts w:ascii="Times New Roman" w:hAnsi="Times New Roman" w:cs="Times New Roman"/>
        </w:rPr>
      </w:pPr>
      <w:r w:rsidRPr="00B9052A">
        <w:rPr>
          <w:rFonts w:ascii="Times New Roman" w:hAnsi="Times New Roman" w:cs="Times New Roman"/>
        </w:rPr>
        <w:t>Sursele si emisiile de poluanti in aer rezultate pe amplasament din activități sunt reglementate prin Autorizația integrată de mediu nr.2/23.11.2015.Emisiile rezultate din  Instalatia de incinerare constitue o sursa punctuala, dirijata si controlata de a  gazelor de ardere.Gazele de ardere rezultate din incinerarea deseurilor sunt trecute prin sistem de epurare chimica si filtrare, dupa care sunt evacuate pe un cos cu H = 18 m si Ø = 0,65 m, pe care se afla sondele sistemului automat de masurare, care realizeaza monitorizarea continua a urmatorilor poluanti: oxizi de azot, oxizi de sulf, acid clorhidric, acid fluorhidric, monoxid de carbon, carbon organic total, pulberi totale.</w:t>
      </w:r>
      <w:r>
        <w:rPr>
          <w:rFonts w:ascii="Times New Roman" w:hAnsi="Times New Roman" w:cs="Times New Roman"/>
        </w:rPr>
        <w:t xml:space="preserve"> </w:t>
      </w:r>
      <w:r w:rsidRPr="00B9052A">
        <w:rPr>
          <w:rFonts w:ascii="Times New Roman" w:hAnsi="Times New Roman" w:cs="Times New Roman"/>
        </w:rPr>
        <w:t>De asemenea, analizorul monitorizeaza si continutul de oxigen, debitul si umiditatea gazelor arse evacuate.Alti potentiali poluanti in gazele de ardere rezultate din activitatea de incinerare deseuri sunt: PCB, dioxine si furani, metale grele</w:t>
      </w:r>
      <w:r>
        <w:rPr>
          <w:rFonts w:ascii="Times New Roman" w:hAnsi="Times New Roman" w:cs="Times New Roman"/>
        </w:rPr>
        <w:t>.</w:t>
      </w:r>
    </w:p>
    <w:p w:rsidR="00B9052A" w:rsidRPr="00B9052A" w:rsidRDefault="00B9052A" w:rsidP="00B9052A">
      <w:pPr>
        <w:tabs>
          <w:tab w:val="left" w:pos="1080"/>
        </w:tabs>
        <w:spacing w:after="0" w:line="240" w:lineRule="auto"/>
        <w:ind w:firstLine="360"/>
        <w:jc w:val="both"/>
        <w:rPr>
          <w:rFonts w:ascii="Times New Roman" w:hAnsi="Times New Roman" w:cs="Times New Roman"/>
        </w:rPr>
      </w:pPr>
      <w:r w:rsidRPr="00B9052A">
        <w:rPr>
          <w:rFonts w:ascii="Times New Roman" w:hAnsi="Times New Roman" w:cs="Times New Roman"/>
          <w:b/>
        </w:rPr>
        <w:t>Performantele garantate ale sistemului de epurare si filtrare gaze</w:t>
      </w:r>
      <w:r w:rsidRPr="00B9052A">
        <w:rPr>
          <w:rFonts w:ascii="Times New Roman" w:hAnsi="Times New Roman" w:cs="Times New Roman"/>
        </w:rPr>
        <w:t xml:space="preserve"> </w:t>
      </w:r>
      <w:r w:rsidRPr="00B9052A">
        <w:rPr>
          <w:rFonts w:ascii="Times New Roman" w:hAnsi="Times New Roman" w:cs="Times New Roman"/>
          <w:b/>
        </w:rPr>
        <w:t>arse</w:t>
      </w:r>
      <w:r w:rsidRPr="00B9052A">
        <w:rPr>
          <w:rFonts w:ascii="Times New Roman" w:hAnsi="Times New Roman" w:cs="Times New Roman"/>
        </w:rPr>
        <w:t xml:space="preserve"> (conform cartii tehnice a instalatiei) sunt:</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Oxizi de azot (exprimati ca NO</w:t>
      </w:r>
      <w:r w:rsidRPr="00B9052A">
        <w:rPr>
          <w:rFonts w:ascii="Times New Roman" w:hAnsi="Times New Roman" w:cs="Times New Roman"/>
          <w:vertAlign w:val="subscript"/>
        </w:rPr>
        <w:t>2</w:t>
      </w:r>
      <w:r w:rsidRPr="00B9052A">
        <w:rPr>
          <w:rFonts w:ascii="Times New Roman" w:hAnsi="Times New Roman" w:cs="Times New Roman"/>
        </w:rPr>
        <w:t>)</w:t>
      </w:r>
      <w:r w:rsidRPr="00B9052A">
        <w:rPr>
          <w:rFonts w:ascii="Times New Roman" w:hAnsi="Times New Roman" w:cs="Times New Roman"/>
        </w:rPr>
        <w:tab/>
        <w:t>max. 200 mg/Nmc;</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Oxizi de sulf (exprimati ca SO</w:t>
      </w:r>
      <w:r w:rsidRPr="00B9052A">
        <w:rPr>
          <w:rFonts w:ascii="Times New Roman" w:hAnsi="Times New Roman" w:cs="Times New Roman"/>
          <w:vertAlign w:val="subscript"/>
        </w:rPr>
        <w:t>2</w:t>
      </w:r>
      <w:r w:rsidRPr="00B9052A">
        <w:rPr>
          <w:rFonts w:ascii="Times New Roman" w:hAnsi="Times New Roman" w:cs="Times New Roman"/>
        </w:rPr>
        <w:t>)</w:t>
      </w:r>
      <w:r w:rsidRPr="00B9052A">
        <w:rPr>
          <w:rFonts w:ascii="Times New Roman" w:hAnsi="Times New Roman" w:cs="Times New Roman"/>
        </w:rPr>
        <w:tab/>
        <w:t>max. 50 mg/Nmc;</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Acid clorhidric (HCl)</w:t>
      </w:r>
      <w:r w:rsidRPr="00B9052A">
        <w:rPr>
          <w:rFonts w:ascii="Times New Roman" w:hAnsi="Times New Roman" w:cs="Times New Roman"/>
        </w:rPr>
        <w:tab/>
      </w:r>
      <w:r w:rsidRPr="00B9052A">
        <w:rPr>
          <w:rFonts w:ascii="Times New Roman" w:hAnsi="Times New Roman" w:cs="Times New Roman"/>
        </w:rPr>
        <w:tab/>
        <w:t>max. 10 mg/Nmc;</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Acid fluorhidric (HF)</w:t>
      </w:r>
      <w:r w:rsidRPr="00B9052A">
        <w:rPr>
          <w:rFonts w:ascii="Times New Roman" w:hAnsi="Times New Roman" w:cs="Times New Roman"/>
        </w:rPr>
        <w:tab/>
      </w:r>
      <w:r w:rsidRPr="00B9052A">
        <w:rPr>
          <w:rFonts w:ascii="Times New Roman" w:hAnsi="Times New Roman" w:cs="Times New Roman"/>
        </w:rPr>
        <w:tab/>
        <w:t>max. 1 mg/Nmc;</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Monoxid de carbon (CO)</w:t>
      </w:r>
      <w:r w:rsidRPr="00B9052A">
        <w:rPr>
          <w:rFonts w:ascii="Times New Roman" w:hAnsi="Times New Roman" w:cs="Times New Roman"/>
        </w:rPr>
        <w:tab/>
      </w:r>
      <w:r w:rsidRPr="00B9052A">
        <w:rPr>
          <w:rFonts w:ascii="Times New Roman" w:hAnsi="Times New Roman" w:cs="Times New Roman"/>
        </w:rPr>
        <w:tab/>
        <w:t>max. 50 mg/Nmc;</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Carbon organic total (TOC)</w:t>
      </w:r>
      <w:r w:rsidRPr="00B9052A">
        <w:rPr>
          <w:rFonts w:ascii="Times New Roman" w:hAnsi="Times New Roman" w:cs="Times New Roman"/>
        </w:rPr>
        <w:tab/>
      </w:r>
      <w:r w:rsidRPr="00B9052A">
        <w:rPr>
          <w:rFonts w:ascii="Times New Roman" w:hAnsi="Times New Roman" w:cs="Times New Roman"/>
        </w:rPr>
        <w:tab/>
        <w:t>max. 10 mg/Nmc;</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Pulberi totale</w:t>
      </w:r>
      <w:r w:rsidRPr="00B9052A">
        <w:rPr>
          <w:rFonts w:ascii="Times New Roman" w:hAnsi="Times New Roman" w:cs="Times New Roman"/>
        </w:rPr>
        <w:tab/>
      </w:r>
      <w:r w:rsidRPr="00B9052A">
        <w:rPr>
          <w:rFonts w:ascii="Times New Roman" w:hAnsi="Times New Roman" w:cs="Times New Roman"/>
        </w:rPr>
        <w:tab/>
      </w:r>
      <w:r w:rsidRPr="00B9052A">
        <w:rPr>
          <w:rFonts w:ascii="Times New Roman" w:hAnsi="Times New Roman" w:cs="Times New Roman"/>
        </w:rPr>
        <w:tab/>
        <w:t>max. 10 mg/Nmc;</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Cadmiu (Cd)</w:t>
      </w:r>
      <w:r w:rsidRPr="00B9052A">
        <w:rPr>
          <w:rFonts w:ascii="Times New Roman" w:hAnsi="Times New Roman" w:cs="Times New Roman"/>
        </w:rPr>
        <w:tab/>
      </w:r>
      <w:r w:rsidRPr="00B9052A">
        <w:rPr>
          <w:rFonts w:ascii="Times New Roman" w:hAnsi="Times New Roman" w:cs="Times New Roman"/>
        </w:rPr>
        <w:tab/>
      </w:r>
      <w:r w:rsidRPr="00B9052A">
        <w:rPr>
          <w:rFonts w:ascii="Times New Roman" w:hAnsi="Times New Roman" w:cs="Times New Roman"/>
        </w:rPr>
        <w:tab/>
        <w:t>max. 0,05 mg/Nmc;</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Metale grele (suma)</w:t>
      </w:r>
      <w:r w:rsidRPr="00B9052A">
        <w:rPr>
          <w:rFonts w:ascii="Times New Roman" w:hAnsi="Times New Roman" w:cs="Times New Roman"/>
        </w:rPr>
        <w:tab/>
      </w:r>
      <w:r w:rsidRPr="00B9052A">
        <w:rPr>
          <w:rFonts w:ascii="Times New Roman" w:hAnsi="Times New Roman" w:cs="Times New Roman"/>
        </w:rPr>
        <w:tab/>
        <w:t>max. 0,5 mg/Nmc;</w:t>
      </w:r>
    </w:p>
    <w:p w:rsidR="00B9052A" w:rsidRPr="00B9052A" w:rsidRDefault="00B9052A" w:rsidP="002807EB">
      <w:pPr>
        <w:numPr>
          <w:ilvl w:val="0"/>
          <w:numId w:val="144"/>
        </w:numPr>
        <w:tabs>
          <w:tab w:val="clear" w:pos="2070"/>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Dioxine si furani</w:t>
      </w:r>
      <w:r w:rsidRPr="00B9052A">
        <w:rPr>
          <w:rFonts w:ascii="Times New Roman" w:hAnsi="Times New Roman" w:cs="Times New Roman"/>
        </w:rPr>
        <w:tab/>
      </w:r>
      <w:r w:rsidRPr="00B9052A">
        <w:rPr>
          <w:rFonts w:ascii="Times New Roman" w:hAnsi="Times New Roman" w:cs="Times New Roman"/>
        </w:rPr>
        <w:tab/>
      </w:r>
      <w:r w:rsidRPr="00B9052A">
        <w:rPr>
          <w:rFonts w:ascii="Times New Roman" w:hAnsi="Times New Roman" w:cs="Times New Roman"/>
        </w:rPr>
        <w:tab/>
        <w:t>max. 0,1 ng/Nmc.</w:t>
      </w:r>
    </w:p>
    <w:p w:rsidR="00B9052A" w:rsidRPr="00B9052A" w:rsidRDefault="00B9052A" w:rsidP="00B9052A">
      <w:pPr>
        <w:spacing w:after="0" w:line="240" w:lineRule="auto"/>
        <w:ind w:firstLine="360"/>
        <w:jc w:val="both"/>
        <w:rPr>
          <w:rFonts w:ascii="Times New Roman" w:hAnsi="Times New Roman" w:cs="Times New Roman"/>
        </w:rPr>
      </w:pPr>
      <w:r w:rsidRPr="00B9052A">
        <w:rPr>
          <w:rFonts w:ascii="Times New Roman" w:hAnsi="Times New Roman" w:cs="Times New Roman"/>
        </w:rPr>
        <w:t>Mentionam ca din functionarea Instalatiei de distilare se evacueaza in atmosfera doar agent termic epuizat - aer cald, prin intermediul cosului final de evacuare.</w:t>
      </w:r>
    </w:p>
    <w:p w:rsidR="00B9052A" w:rsidRPr="00B9052A" w:rsidRDefault="00B9052A" w:rsidP="002807EB">
      <w:pPr>
        <w:numPr>
          <w:ilvl w:val="0"/>
          <w:numId w:val="145"/>
        </w:numPr>
        <w:tabs>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 xml:space="preserve">Din activitatea de transport si manipulare deseuri care sunt surse mobile, nedirijate, de suprafata, de emisii fugitive: oxizi de azot, metan, compusi organici volatili, monoxid de carbon, oxizi de sulf, particule, metale grele (Cd, Cr, Cu, Ni, Zn). Aceste emisii sunt discontinue, asociate intervalelor de timp in care in amplasament se vor deplasa vehiculele care transporta deseuri si, respectiv, intervalelor de timp in care vor functiona echipamentele mobile pentru manevrarea deseurilor.  </w:t>
      </w:r>
    </w:p>
    <w:p w:rsidR="00B9052A" w:rsidRPr="00B9052A" w:rsidRDefault="00B9052A" w:rsidP="002807EB">
      <w:pPr>
        <w:numPr>
          <w:ilvl w:val="0"/>
          <w:numId w:val="145"/>
        </w:numPr>
        <w:tabs>
          <w:tab w:val="left" w:pos="1080"/>
        </w:tabs>
        <w:spacing w:after="0" w:line="240" w:lineRule="auto"/>
        <w:ind w:left="0" w:firstLine="360"/>
        <w:jc w:val="both"/>
        <w:rPr>
          <w:rFonts w:ascii="Times New Roman" w:hAnsi="Times New Roman" w:cs="Times New Roman"/>
        </w:rPr>
      </w:pPr>
      <w:r w:rsidRPr="00B9052A">
        <w:rPr>
          <w:rFonts w:ascii="Times New Roman" w:hAnsi="Times New Roman" w:cs="Times New Roman"/>
        </w:rPr>
        <w:t>Depozitare temporara si pregatire deseuri  (maruntire – omogenizare) – surse stationare, nedirijate, de suprafata, de emisii fugitive: pulberi, compusi organici volatili.</w:t>
      </w:r>
    </w:p>
    <w:p w:rsidR="00B9052A" w:rsidRDefault="00B9052A" w:rsidP="00B9052A">
      <w:pPr>
        <w:tabs>
          <w:tab w:val="left" w:pos="1080"/>
        </w:tabs>
        <w:spacing w:after="0" w:line="240" w:lineRule="auto"/>
        <w:ind w:firstLine="360"/>
        <w:jc w:val="both"/>
        <w:rPr>
          <w:rFonts w:ascii="Times New Roman" w:hAnsi="Times New Roman" w:cs="Times New Roman"/>
          <w:b/>
          <w:i/>
          <w:u w:val="single"/>
        </w:rPr>
      </w:pPr>
    </w:p>
    <w:p w:rsidR="00B9052A" w:rsidRPr="00B9052A" w:rsidRDefault="00B9052A" w:rsidP="00B9052A">
      <w:pPr>
        <w:tabs>
          <w:tab w:val="left" w:pos="1080"/>
        </w:tabs>
        <w:spacing w:after="0" w:line="240" w:lineRule="auto"/>
        <w:ind w:firstLine="360"/>
        <w:jc w:val="both"/>
        <w:rPr>
          <w:rFonts w:ascii="Times New Roman" w:hAnsi="Times New Roman" w:cs="Times New Roman"/>
          <w:b/>
          <w:i/>
          <w:u w:val="single"/>
        </w:rPr>
      </w:pPr>
      <w:r w:rsidRPr="00B9052A">
        <w:rPr>
          <w:rFonts w:ascii="Times New Roman" w:hAnsi="Times New Roman" w:cs="Times New Roman"/>
          <w:b/>
          <w:i/>
          <w:u w:val="single"/>
        </w:rPr>
        <w:t>Emisii in apa</w:t>
      </w:r>
    </w:p>
    <w:p w:rsidR="00B9052A" w:rsidRPr="00B9052A" w:rsidRDefault="00B9052A" w:rsidP="00B9052A">
      <w:pPr>
        <w:tabs>
          <w:tab w:val="left" w:pos="1080"/>
        </w:tabs>
        <w:spacing w:after="0" w:line="240" w:lineRule="auto"/>
        <w:ind w:firstLine="360"/>
        <w:jc w:val="both"/>
        <w:rPr>
          <w:rFonts w:ascii="Times New Roman" w:hAnsi="Times New Roman" w:cs="Times New Roman"/>
          <w:b/>
          <w:i/>
          <w:u w:val="single"/>
        </w:rPr>
      </w:pPr>
      <w:r w:rsidRPr="00B9052A">
        <w:rPr>
          <w:rFonts w:ascii="Times New Roman" w:hAnsi="Times New Roman" w:cs="Times New Roman"/>
          <w:b/>
          <w:i/>
          <w:u w:val="single"/>
        </w:rPr>
        <w:t>Pentru desfășurarea activităților în condiții reglementate din punct de vedere a apelor SC DEMECO SRL a solicitat și a obținut Autorizația de gospodărire a apelor nr.196 din 18.09.2015, pentru activitatea de Eliminare și valorificare a deșeurilor periculoase și nepericuloase prin incinerare și distilare, localitatea Vlădiceni, comuna Tomești, județul Iași</w:t>
      </w:r>
    </w:p>
    <w:p w:rsidR="00B9052A" w:rsidRPr="00B9052A" w:rsidRDefault="00B9052A" w:rsidP="00B9052A">
      <w:pPr>
        <w:tabs>
          <w:tab w:val="left" w:pos="1080"/>
        </w:tabs>
        <w:spacing w:after="0" w:line="240" w:lineRule="auto"/>
        <w:ind w:firstLine="360"/>
        <w:jc w:val="both"/>
        <w:rPr>
          <w:rFonts w:ascii="Times New Roman" w:hAnsi="Times New Roman" w:cs="Times New Roman"/>
        </w:rPr>
      </w:pPr>
      <w:r w:rsidRPr="00B9052A">
        <w:rPr>
          <w:rFonts w:ascii="Times New Roman" w:hAnsi="Times New Roman" w:cs="Times New Roman"/>
          <w:lang w:val="pt-BR"/>
        </w:rPr>
        <w:t>Din activitățile desfășurate pe amplasament rezultă</w:t>
      </w:r>
      <w:r w:rsidRPr="00B9052A">
        <w:rPr>
          <w:rFonts w:ascii="Times New Roman" w:hAnsi="Times New Roman" w:cs="Times New Roman"/>
        </w:rPr>
        <w:t xml:space="preserve"> urmatoarele tipuri de ape uzate:</w:t>
      </w:r>
    </w:p>
    <w:p w:rsidR="00B9052A" w:rsidRPr="00B9052A" w:rsidRDefault="00B9052A" w:rsidP="002807EB">
      <w:pPr>
        <w:numPr>
          <w:ilvl w:val="0"/>
          <w:numId w:val="145"/>
        </w:numPr>
        <w:tabs>
          <w:tab w:val="left" w:pos="426"/>
        </w:tabs>
        <w:spacing w:after="0" w:line="240" w:lineRule="auto"/>
        <w:ind w:left="0" w:firstLine="360"/>
        <w:jc w:val="both"/>
        <w:rPr>
          <w:rFonts w:ascii="Times New Roman" w:hAnsi="Times New Roman" w:cs="Times New Roman"/>
        </w:rPr>
      </w:pPr>
      <w:r w:rsidRPr="00B9052A">
        <w:rPr>
          <w:rFonts w:ascii="Times New Roman" w:hAnsi="Times New Roman" w:cs="Times New Roman"/>
          <w:lang w:val="it-IT"/>
        </w:rPr>
        <w:t>Ape</w:t>
      </w:r>
      <w:r w:rsidRPr="00B9052A">
        <w:rPr>
          <w:rFonts w:ascii="Times New Roman" w:hAnsi="Times New Roman" w:cs="Times New Roman"/>
          <w:spacing w:val="24"/>
          <w:lang w:val="it-IT"/>
        </w:rPr>
        <w:t xml:space="preserve"> </w:t>
      </w:r>
      <w:r w:rsidRPr="00B9052A">
        <w:rPr>
          <w:rFonts w:ascii="Times New Roman" w:hAnsi="Times New Roman" w:cs="Times New Roman"/>
          <w:lang w:val="it-IT"/>
        </w:rPr>
        <w:t>uzate</w:t>
      </w:r>
      <w:r w:rsidRPr="00B9052A">
        <w:rPr>
          <w:rFonts w:ascii="Times New Roman" w:hAnsi="Times New Roman" w:cs="Times New Roman"/>
          <w:spacing w:val="22"/>
          <w:lang w:val="it-IT"/>
        </w:rPr>
        <w:t xml:space="preserve"> </w:t>
      </w:r>
      <w:r w:rsidRPr="00B9052A">
        <w:rPr>
          <w:rFonts w:ascii="Times New Roman" w:hAnsi="Times New Roman" w:cs="Times New Roman"/>
          <w:lang w:val="it-IT"/>
        </w:rPr>
        <w:t>rezultate</w:t>
      </w:r>
      <w:r w:rsidRPr="00B9052A">
        <w:rPr>
          <w:rFonts w:ascii="Times New Roman" w:hAnsi="Times New Roman" w:cs="Times New Roman"/>
          <w:spacing w:val="20"/>
          <w:lang w:val="it-IT"/>
        </w:rPr>
        <w:t xml:space="preserve"> de la spalararea </w:t>
      </w:r>
      <w:r w:rsidRPr="00B9052A">
        <w:rPr>
          <w:rFonts w:ascii="Times New Roman" w:hAnsi="Times New Roman" w:cs="Times New Roman"/>
          <w:spacing w:val="24"/>
          <w:lang w:val="it-IT"/>
        </w:rPr>
        <w:t xml:space="preserve">pardoselii halei incineratorului si </w:t>
      </w:r>
      <w:r w:rsidRPr="00B9052A">
        <w:rPr>
          <w:rFonts w:ascii="Times New Roman" w:hAnsi="Times New Roman" w:cs="Times New Roman"/>
          <w:lang w:val="it-IT"/>
        </w:rPr>
        <w:t>echip</w:t>
      </w:r>
      <w:r w:rsidRPr="00B9052A">
        <w:rPr>
          <w:rFonts w:ascii="Times New Roman" w:hAnsi="Times New Roman" w:cs="Times New Roman"/>
          <w:spacing w:val="-1"/>
          <w:lang w:val="it-IT"/>
        </w:rPr>
        <w:t>a</w:t>
      </w:r>
      <w:r w:rsidRPr="00B9052A">
        <w:rPr>
          <w:rFonts w:ascii="Times New Roman" w:hAnsi="Times New Roman" w:cs="Times New Roman"/>
          <w:lang w:val="it-IT"/>
        </w:rPr>
        <w:t xml:space="preserve">mentelor acestuia. </w:t>
      </w:r>
      <w:r w:rsidRPr="00B9052A">
        <w:rPr>
          <w:rFonts w:ascii="Times New Roman" w:hAnsi="Times New Roman" w:cs="Times New Roman"/>
        </w:rPr>
        <w:t>Acestea se colecteaza in cele 2 base de cate 0,7 mc capacitate existente in hala, dupa care cu pompe sumersibile sunt evacuate in recipienti (IBC -uri, butoaie) si se introduc in procesul tehnologic de incinerare prin injectare cu ajutorul utilajelor din cadrul statiei de deseuri lichide (pompe submersibile montate pe recipiente). Aceste ape nu ajung in reteaua de canalizare.</w:t>
      </w:r>
    </w:p>
    <w:p w:rsidR="00B9052A" w:rsidRPr="00B9052A" w:rsidRDefault="00B9052A" w:rsidP="002807EB">
      <w:pPr>
        <w:numPr>
          <w:ilvl w:val="0"/>
          <w:numId w:val="145"/>
        </w:numPr>
        <w:tabs>
          <w:tab w:val="left" w:pos="426"/>
        </w:tabs>
        <w:spacing w:after="0" w:line="240" w:lineRule="auto"/>
        <w:ind w:left="0" w:firstLine="360"/>
        <w:jc w:val="both"/>
        <w:rPr>
          <w:rFonts w:ascii="Times New Roman" w:hAnsi="Times New Roman" w:cs="Times New Roman"/>
        </w:rPr>
      </w:pPr>
      <w:r w:rsidRPr="00B9052A">
        <w:rPr>
          <w:rFonts w:ascii="Times New Roman" w:hAnsi="Times New Roman" w:cs="Times New Roman"/>
          <w:lang w:val="it-IT"/>
        </w:rPr>
        <w:t>Ape</w:t>
      </w:r>
      <w:r w:rsidRPr="00B9052A">
        <w:rPr>
          <w:rFonts w:ascii="Times New Roman" w:hAnsi="Times New Roman" w:cs="Times New Roman"/>
          <w:spacing w:val="24"/>
          <w:lang w:val="it-IT"/>
        </w:rPr>
        <w:t xml:space="preserve"> </w:t>
      </w:r>
      <w:r w:rsidRPr="00B9052A">
        <w:rPr>
          <w:rFonts w:ascii="Times New Roman" w:hAnsi="Times New Roman" w:cs="Times New Roman"/>
          <w:lang w:val="it-IT"/>
        </w:rPr>
        <w:t>uzate</w:t>
      </w:r>
      <w:r w:rsidRPr="00B9052A">
        <w:rPr>
          <w:rFonts w:ascii="Times New Roman" w:hAnsi="Times New Roman" w:cs="Times New Roman"/>
          <w:spacing w:val="22"/>
          <w:lang w:val="it-IT"/>
        </w:rPr>
        <w:t xml:space="preserve"> </w:t>
      </w:r>
      <w:r w:rsidRPr="00B9052A">
        <w:rPr>
          <w:rFonts w:ascii="Times New Roman" w:hAnsi="Times New Roman" w:cs="Times New Roman"/>
          <w:lang w:val="it-IT"/>
        </w:rPr>
        <w:t>rezultate</w:t>
      </w:r>
      <w:r w:rsidRPr="00B9052A">
        <w:rPr>
          <w:rFonts w:ascii="Times New Roman" w:hAnsi="Times New Roman" w:cs="Times New Roman"/>
          <w:spacing w:val="20"/>
          <w:lang w:val="it-IT"/>
        </w:rPr>
        <w:t xml:space="preserve"> de la spalarea </w:t>
      </w:r>
      <w:r w:rsidRPr="00B9052A">
        <w:rPr>
          <w:rFonts w:ascii="Times New Roman" w:hAnsi="Times New Roman" w:cs="Times New Roman"/>
          <w:spacing w:val="24"/>
          <w:lang w:val="it-IT"/>
        </w:rPr>
        <w:t>pardoselii depozitelor temporare 1 si 2 si a Statiei depregatire deseuri</w:t>
      </w:r>
      <w:r w:rsidRPr="00B9052A">
        <w:rPr>
          <w:rFonts w:ascii="Times New Roman" w:hAnsi="Times New Roman" w:cs="Times New Roman"/>
          <w:lang w:val="it-IT"/>
        </w:rPr>
        <w:t xml:space="preserve">. </w:t>
      </w:r>
      <w:r w:rsidRPr="00B9052A">
        <w:rPr>
          <w:rFonts w:ascii="Times New Roman" w:hAnsi="Times New Roman" w:cs="Times New Roman"/>
        </w:rPr>
        <w:t>Acestea se colecteaza in cele 3 base de cate 0,7 mc capacitate existente (2 buc. in depozit 1 si 1 buc. in depozit 2), dupa care cu pompe sumersibile sunt evacuate in recipienti (IBC -uri, butoaie) si se introduc in procesul tehnologic de incinerare prin injectare cu ajutorul utilajelor din cadrul statiei de deseuri lichide (pompe submersibile montate pe recipiente). Aceste ape nu ajung in reteaua de canalizare.</w:t>
      </w:r>
    </w:p>
    <w:p w:rsidR="00B9052A" w:rsidRPr="00B9052A" w:rsidRDefault="00B9052A" w:rsidP="002807EB">
      <w:pPr>
        <w:numPr>
          <w:ilvl w:val="0"/>
          <w:numId w:val="145"/>
        </w:numPr>
        <w:tabs>
          <w:tab w:val="left" w:pos="426"/>
        </w:tabs>
        <w:spacing w:after="0" w:line="240" w:lineRule="auto"/>
        <w:ind w:left="0" w:firstLine="360"/>
        <w:jc w:val="both"/>
        <w:rPr>
          <w:rFonts w:ascii="Times New Roman" w:hAnsi="Times New Roman" w:cs="Times New Roman"/>
        </w:rPr>
      </w:pPr>
      <w:r w:rsidRPr="00B9052A">
        <w:rPr>
          <w:rFonts w:ascii="Times New Roman" w:hAnsi="Times New Roman" w:cs="Times New Roman"/>
        </w:rPr>
        <w:t>Ape uzate rezultate de la spalarea autovehiculelor, containerelor si ambalajelor reutilizabile. Aceste ape sunt colectate in basa de 2 mc capacitate existenta in Statia de spalare, dupa care sunt evacuate cu pompe submersibile in IBC-uri sau butoaie si sunt reintroduse in procesul tehnologic.  Aceste ape nu ajung in reteaua de canalizare.</w:t>
      </w:r>
    </w:p>
    <w:p w:rsidR="00B9052A" w:rsidRPr="00B9052A" w:rsidRDefault="00B9052A" w:rsidP="002807EB">
      <w:pPr>
        <w:numPr>
          <w:ilvl w:val="0"/>
          <w:numId w:val="145"/>
        </w:numPr>
        <w:tabs>
          <w:tab w:val="left" w:pos="426"/>
        </w:tabs>
        <w:spacing w:after="0" w:line="240" w:lineRule="auto"/>
        <w:ind w:left="0" w:firstLine="360"/>
        <w:jc w:val="both"/>
        <w:rPr>
          <w:rFonts w:ascii="Times New Roman" w:hAnsi="Times New Roman" w:cs="Times New Roman"/>
          <w:lang w:val="it-IT"/>
        </w:rPr>
      </w:pPr>
      <w:r w:rsidRPr="00B9052A">
        <w:rPr>
          <w:rFonts w:ascii="Times New Roman" w:hAnsi="Times New Roman" w:cs="Times New Roman"/>
          <w:lang w:val="it-IT"/>
        </w:rPr>
        <w:t>Ape menajere de la activitatile igienico-sanitare ale personalului. Sunt</w:t>
      </w:r>
      <w:r w:rsidRPr="00B9052A">
        <w:rPr>
          <w:rFonts w:ascii="Times New Roman" w:hAnsi="Times New Roman" w:cs="Times New Roman"/>
          <w:spacing w:val="4"/>
          <w:lang w:val="fr-FR"/>
        </w:rPr>
        <w:t xml:space="preserve"> colectate prin  reteaua de canalizare existenta pe amplasament si apoi </w:t>
      </w:r>
      <w:r w:rsidRPr="00B9052A">
        <w:rPr>
          <w:rFonts w:ascii="Times New Roman" w:hAnsi="Times New Roman" w:cs="Times New Roman"/>
          <w:lang w:val="it-IT"/>
        </w:rPr>
        <w:t>evacuate in canalizarea oraseneasca conform contractului nr.</w:t>
      </w:r>
      <w:r w:rsidRPr="00B9052A">
        <w:rPr>
          <w:rFonts w:ascii="Times New Roman" w:hAnsi="Times New Roman" w:cs="Times New Roman"/>
          <w:lang w:val="es-ES"/>
        </w:rPr>
        <w:t xml:space="preserve"> U5278/20.06.2014 incheiat </w:t>
      </w:r>
      <w:r w:rsidRPr="00B9052A">
        <w:rPr>
          <w:rFonts w:ascii="Times New Roman" w:hAnsi="Times New Roman" w:cs="Times New Roman"/>
          <w:lang w:val="it-IT"/>
        </w:rPr>
        <w:t>cu S.C. APAVITAL S.A., fiind deversate ulterior in statia de epurare a Municipiului Iasi in conformitate cu actele de reglementare in vigoare pe care aceasta le poseda.</w:t>
      </w:r>
    </w:p>
    <w:p w:rsidR="00B9052A" w:rsidRPr="00B9052A" w:rsidRDefault="00B9052A" w:rsidP="002807EB">
      <w:pPr>
        <w:numPr>
          <w:ilvl w:val="0"/>
          <w:numId w:val="145"/>
        </w:numPr>
        <w:tabs>
          <w:tab w:val="left" w:pos="426"/>
        </w:tabs>
        <w:spacing w:after="0" w:line="240" w:lineRule="auto"/>
        <w:ind w:left="0" w:firstLine="360"/>
        <w:jc w:val="both"/>
        <w:rPr>
          <w:rFonts w:ascii="Times New Roman" w:hAnsi="Times New Roman" w:cs="Times New Roman"/>
          <w:lang w:val="it-IT"/>
        </w:rPr>
      </w:pPr>
      <w:r w:rsidRPr="00B9052A">
        <w:rPr>
          <w:rFonts w:ascii="Times New Roman" w:hAnsi="Times New Roman" w:cs="Times New Roman"/>
          <w:lang w:val="it-IT"/>
        </w:rPr>
        <w:lastRenderedPageBreak/>
        <w:t>Ape puviale care spala platformele betonate si caile de acces, potential contaminate. Sunt colectate prin intermediul rigolelor carosabile, trecute apoi prin intermediul  a trei separatoare de produse petrolire si desnisipatoare tip Wavin – Labko existente pe amplasament si sunt evacuate in canalizarea oraseneasca conform contractului nr.</w:t>
      </w:r>
      <w:r w:rsidRPr="00B9052A">
        <w:rPr>
          <w:rFonts w:ascii="Times New Roman" w:hAnsi="Times New Roman" w:cs="Times New Roman"/>
          <w:lang w:val="es-ES"/>
        </w:rPr>
        <w:t xml:space="preserve"> U5278/20.06.2014 incheiat </w:t>
      </w:r>
      <w:r w:rsidRPr="00B9052A">
        <w:rPr>
          <w:rFonts w:ascii="Times New Roman" w:hAnsi="Times New Roman" w:cs="Times New Roman"/>
          <w:lang w:val="it-IT"/>
        </w:rPr>
        <w:t>cu S.C. APAVITAL S.A., fiind deversate ulterior in statia de epurare a Municipiului Iasi in conformitate cu actele de reglementare in vigoare.</w:t>
      </w:r>
    </w:p>
    <w:p w:rsidR="00B9052A" w:rsidRPr="00B9052A" w:rsidRDefault="00B9052A" w:rsidP="002807EB">
      <w:pPr>
        <w:numPr>
          <w:ilvl w:val="0"/>
          <w:numId w:val="145"/>
        </w:numPr>
        <w:tabs>
          <w:tab w:val="left" w:pos="426"/>
        </w:tabs>
        <w:spacing w:after="0" w:line="240" w:lineRule="auto"/>
        <w:ind w:left="0" w:firstLine="360"/>
        <w:jc w:val="both"/>
        <w:rPr>
          <w:rFonts w:ascii="Times New Roman" w:hAnsi="Times New Roman" w:cs="Times New Roman"/>
          <w:lang w:val="it-IT"/>
        </w:rPr>
      </w:pPr>
      <w:r w:rsidRPr="00B9052A">
        <w:rPr>
          <w:rFonts w:ascii="Times New Roman" w:hAnsi="Times New Roman" w:cs="Times New Roman"/>
          <w:lang w:val="it-IT"/>
        </w:rPr>
        <w:t>Apele sunt folosite la curățarea camerelor frigorifice după care vor fi colectate în bașele existente în hală. Acestea se evacuează prin pompare în recipienţi (IBC-uri, butoaie) şi se elimină prin incinerare în instalaţia de incinerare.</w:t>
      </w:r>
    </w:p>
    <w:p w:rsidR="00B9052A" w:rsidRPr="00B9052A" w:rsidRDefault="00B9052A" w:rsidP="002807EB">
      <w:pPr>
        <w:numPr>
          <w:ilvl w:val="0"/>
          <w:numId w:val="145"/>
        </w:numPr>
        <w:tabs>
          <w:tab w:val="left" w:pos="426"/>
        </w:tabs>
        <w:spacing w:after="0" w:line="240" w:lineRule="auto"/>
        <w:ind w:left="0" w:firstLine="360"/>
        <w:jc w:val="both"/>
        <w:rPr>
          <w:rFonts w:ascii="Times New Roman" w:hAnsi="Times New Roman" w:cs="Times New Roman"/>
          <w:lang w:val="it-IT"/>
        </w:rPr>
      </w:pPr>
      <w:r w:rsidRPr="00B9052A">
        <w:rPr>
          <w:rFonts w:ascii="Times New Roman" w:hAnsi="Times New Roman" w:cs="Times New Roman"/>
          <w:lang w:val="it-IT"/>
        </w:rPr>
        <w:t>Apele uzate tehnologice provenite de la staţia de spălare a pubelelor de transport si alimentare a deșeurilor în instalaţia de incinerare sunt colectate separat, într-un bazin betonat (V=2mc) , amplasat subteran  şi eliminate  ulterior prin incinerare în instalaţia proprie.</w:t>
      </w:r>
    </w:p>
    <w:p w:rsidR="00B9052A" w:rsidRPr="00B9052A" w:rsidRDefault="00B9052A" w:rsidP="00B9052A">
      <w:pPr>
        <w:tabs>
          <w:tab w:val="left" w:pos="1080"/>
        </w:tabs>
        <w:spacing w:after="0" w:line="240" w:lineRule="auto"/>
        <w:ind w:firstLine="360"/>
        <w:jc w:val="both"/>
        <w:rPr>
          <w:rFonts w:ascii="Times New Roman" w:hAnsi="Times New Roman" w:cs="Times New Roman"/>
          <w:lang w:val="it-IT"/>
        </w:rPr>
      </w:pPr>
      <w:r w:rsidRPr="00B9052A">
        <w:rPr>
          <w:rFonts w:ascii="Times New Roman" w:hAnsi="Times New Roman" w:cs="Times New Roman"/>
          <w:i/>
          <w:lang w:val="it-IT"/>
        </w:rPr>
        <w:t>Indicatorii de calitate</w:t>
      </w:r>
      <w:r w:rsidRPr="00B9052A">
        <w:rPr>
          <w:rFonts w:ascii="Times New Roman" w:hAnsi="Times New Roman" w:cs="Times New Roman"/>
          <w:lang w:val="it-IT"/>
        </w:rPr>
        <w:t xml:space="preserve"> pentru apele uzate evacuate de pe amplasament (menajere si pluviale) impusi de operatorul de retea si prin NTPA 002/2002 sunt: temperatura, pH, materii in suspensie, consum biochimic de oxigen, consum chimic de oxigen, fosfor total, azot amoniacal, reziduu filtrat la 105</w:t>
      </w:r>
      <w:r w:rsidRPr="00B9052A">
        <w:rPr>
          <w:rFonts w:ascii="Times New Roman" w:hAnsi="Times New Roman" w:cs="Times New Roman"/>
          <w:vertAlign w:val="superscript"/>
          <w:lang w:val="it-IT"/>
        </w:rPr>
        <w:t>0</w:t>
      </w:r>
      <w:r w:rsidRPr="00B9052A">
        <w:rPr>
          <w:rFonts w:ascii="Times New Roman" w:hAnsi="Times New Roman" w:cs="Times New Roman"/>
          <w:lang w:val="it-IT"/>
        </w:rPr>
        <w:t>C, detergenti sintetici, substante extractibile cu solventi organici, sulfuri si hidrogen sulfurat, fenoli.</w:t>
      </w:r>
    </w:p>
    <w:p w:rsidR="00B9052A" w:rsidRDefault="00B9052A" w:rsidP="00B9052A">
      <w:pPr>
        <w:tabs>
          <w:tab w:val="left" w:pos="1080"/>
        </w:tabs>
        <w:autoSpaceDE w:val="0"/>
        <w:autoSpaceDN w:val="0"/>
        <w:adjustRightInd w:val="0"/>
        <w:spacing w:after="0" w:line="240" w:lineRule="auto"/>
        <w:ind w:firstLine="360"/>
        <w:jc w:val="both"/>
        <w:rPr>
          <w:rFonts w:ascii="Times New Roman" w:hAnsi="Times New Roman" w:cs="Times New Roman"/>
          <w:b/>
          <w:i/>
          <w:u w:val="single"/>
        </w:rPr>
      </w:pPr>
    </w:p>
    <w:p w:rsidR="00B9052A" w:rsidRPr="00B9052A" w:rsidRDefault="00B9052A" w:rsidP="00B9052A">
      <w:pPr>
        <w:tabs>
          <w:tab w:val="left" w:pos="1080"/>
        </w:tabs>
        <w:autoSpaceDE w:val="0"/>
        <w:autoSpaceDN w:val="0"/>
        <w:adjustRightInd w:val="0"/>
        <w:spacing w:after="0" w:line="240" w:lineRule="auto"/>
        <w:ind w:firstLine="360"/>
        <w:jc w:val="both"/>
        <w:rPr>
          <w:rFonts w:ascii="Times New Roman" w:hAnsi="Times New Roman" w:cs="Times New Roman"/>
          <w:b/>
          <w:i/>
          <w:u w:val="single"/>
        </w:rPr>
      </w:pPr>
      <w:r w:rsidRPr="00B9052A">
        <w:rPr>
          <w:rFonts w:ascii="Times New Roman" w:hAnsi="Times New Roman" w:cs="Times New Roman"/>
          <w:b/>
          <w:i/>
          <w:u w:val="single"/>
        </w:rPr>
        <w:t>Emisii pe sol</w:t>
      </w:r>
    </w:p>
    <w:p w:rsidR="00B9052A" w:rsidRPr="00B9052A" w:rsidRDefault="00B9052A" w:rsidP="00B9052A">
      <w:pPr>
        <w:pStyle w:val="NoSpacing"/>
        <w:tabs>
          <w:tab w:val="left" w:pos="1080"/>
        </w:tabs>
        <w:ind w:firstLine="360"/>
        <w:jc w:val="both"/>
        <w:rPr>
          <w:rFonts w:ascii="Times New Roman" w:hAnsi="Times New Roman"/>
          <w:lang w:val="it-IT"/>
        </w:rPr>
      </w:pPr>
      <w:r w:rsidRPr="00B9052A">
        <w:rPr>
          <w:rFonts w:ascii="Times New Roman" w:hAnsi="Times New Roman"/>
          <w:lang w:val="it-IT"/>
        </w:rPr>
        <w:t>Dotarea</w:t>
      </w:r>
      <w:r w:rsidRPr="00B9052A">
        <w:rPr>
          <w:rFonts w:ascii="Times New Roman" w:hAnsi="Times New Roman"/>
          <w:spacing w:val="11"/>
          <w:lang w:val="it-IT"/>
        </w:rPr>
        <w:t xml:space="preserve"> </w:t>
      </w:r>
      <w:r w:rsidRPr="00B9052A">
        <w:rPr>
          <w:rFonts w:ascii="Times New Roman" w:hAnsi="Times New Roman"/>
          <w:lang w:val="it-IT"/>
        </w:rPr>
        <w:t>instalatiei</w:t>
      </w:r>
      <w:r w:rsidRPr="00B9052A">
        <w:rPr>
          <w:rFonts w:ascii="Times New Roman" w:hAnsi="Times New Roman"/>
          <w:spacing w:val="12"/>
          <w:lang w:val="it-IT"/>
        </w:rPr>
        <w:t xml:space="preserve"> </w:t>
      </w:r>
      <w:r w:rsidRPr="00B9052A">
        <w:rPr>
          <w:rFonts w:ascii="Times New Roman" w:hAnsi="Times New Roman"/>
          <w:spacing w:val="-1"/>
          <w:lang w:val="it-IT"/>
        </w:rPr>
        <w:t>d</w:t>
      </w:r>
      <w:r w:rsidRPr="00B9052A">
        <w:rPr>
          <w:rFonts w:ascii="Times New Roman" w:hAnsi="Times New Roman"/>
          <w:lang w:val="it-IT"/>
        </w:rPr>
        <w:t>e</w:t>
      </w:r>
      <w:r w:rsidRPr="00B9052A">
        <w:rPr>
          <w:rFonts w:ascii="Times New Roman" w:hAnsi="Times New Roman"/>
          <w:spacing w:val="19"/>
          <w:lang w:val="it-IT"/>
        </w:rPr>
        <w:t xml:space="preserve"> </w:t>
      </w:r>
      <w:r w:rsidRPr="00B9052A">
        <w:rPr>
          <w:rFonts w:ascii="Times New Roman" w:hAnsi="Times New Roman"/>
          <w:lang w:val="it-IT"/>
        </w:rPr>
        <w:t>incinerare</w:t>
      </w:r>
      <w:r w:rsidRPr="00B9052A">
        <w:rPr>
          <w:rFonts w:ascii="Times New Roman" w:hAnsi="Times New Roman"/>
          <w:spacing w:val="9"/>
          <w:lang w:val="it-IT"/>
        </w:rPr>
        <w:t xml:space="preserve"> </w:t>
      </w:r>
      <w:r w:rsidRPr="00B9052A">
        <w:rPr>
          <w:rFonts w:ascii="Times New Roman" w:hAnsi="Times New Roman"/>
          <w:lang w:val="it-IT"/>
        </w:rPr>
        <w:t>cu</w:t>
      </w:r>
      <w:r w:rsidRPr="00B9052A">
        <w:rPr>
          <w:rFonts w:ascii="Times New Roman" w:hAnsi="Times New Roman"/>
          <w:spacing w:val="17"/>
          <w:lang w:val="it-IT"/>
        </w:rPr>
        <w:t xml:space="preserve"> </w:t>
      </w:r>
      <w:r w:rsidRPr="00B9052A">
        <w:rPr>
          <w:rFonts w:ascii="Times New Roman" w:hAnsi="Times New Roman"/>
          <w:lang w:val="it-IT"/>
        </w:rPr>
        <w:t>sisteme</w:t>
      </w:r>
      <w:r w:rsidRPr="00B9052A">
        <w:rPr>
          <w:rFonts w:ascii="Times New Roman" w:hAnsi="Times New Roman"/>
          <w:spacing w:val="12"/>
          <w:lang w:val="it-IT"/>
        </w:rPr>
        <w:t xml:space="preserve"> </w:t>
      </w:r>
      <w:r w:rsidRPr="00B9052A">
        <w:rPr>
          <w:rFonts w:ascii="Times New Roman" w:hAnsi="Times New Roman"/>
          <w:lang w:val="it-IT"/>
        </w:rPr>
        <w:t>de</w:t>
      </w:r>
      <w:r w:rsidRPr="00B9052A">
        <w:rPr>
          <w:rFonts w:ascii="Times New Roman" w:hAnsi="Times New Roman"/>
          <w:spacing w:val="18"/>
          <w:lang w:val="it-IT"/>
        </w:rPr>
        <w:t xml:space="preserve"> </w:t>
      </w:r>
      <w:r w:rsidRPr="00B9052A">
        <w:rPr>
          <w:rFonts w:ascii="Times New Roman" w:hAnsi="Times New Roman"/>
          <w:lang w:val="it-IT"/>
        </w:rPr>
        <w:t>contr</w:t>
      </w:r>
      <w:r w:rsidRPr="00B9052A">
        <w:rPr>
          <w:rFonts w:ascii="Times New Roman" w:hAnsi="Times New Roman"/>
          <w:spacing w:val="-1"/>
          <w:lang w:val="it-IT"/>
        </w:rPr>
        <w:t>o</w:t>
      </w:r>
      <w:r w:rsidRPr="00B9052A">
        <w:rPr>
          <w:rFonts w:ascii="Times New Roman" w:hAnsi="Times New Roman"/>
          <w:lang w:val="it-IT"/>
        </w:rPr>
        <w:t>l</w:t>
      </w:r>
      <w:r w:rsidRPr="00B9052A">
        <w:rPr>
          <w:rFonts w:ascii="Times New Roman" w:hAnsi="Times New Roman"/>
          <w:spacing w:val="16"/>
          <w:lang w:val="it-IT"/>
        </w:rPr>
        <w:t xml:space="preserve"> </w:t>
      </w:r>
      <w:r w:rsidRPr="00B9052A">
        <w:rPr>
          <w:rStyle w:val="tax1"/>
          <w:rFonts w:ascii="Times New Roman" w:hAnsi="Times New Roman"/>
          <w:b w:val="0"/>
          <w:sz w:val="22"/>
          <w:szCs w:val="22"/>
        </w:rPr>
        <w:t>performant</w:t>
      </w:r>
      <w:r w:rsidRPr="00B9052A">
        <w:rPr>
          <w:rFonts w:ascii="Times New Roman" w:hAnsi="Times New Roman"/>
          <w:b/>
          <w:spacing w:val="10"/>
          <w:lang w:val="it-IT"/>
        </w:rPr>
        <w:t xml:space="preserve"> </w:t>
      </w:r>
      <w:r w:rsidRPr="00B9052A">
        <w:rPr>
          <w:rFonts w:ascii="Times New Roman" w:hAnsi="Times New Roman"/>
          <w:lang w:val="it-IT"/>
        </w:rPr>
        <w:t>asigu</w:t>
      </w:r>
      <w:r w:rsidRPr="00B9052A">
        <w:rPr>
          <w:rFonts w:ascii="Times New Roman" w:hAnsi="Times New Roman"/>
          <w:spacing w:val="1"/>
          <w:lang w:val="it-IT"/>
        </w:rPr>
        <w:t>r</w:t>
      </w:r>
      <w:r w:rsidRPr="00B9052A">
        <w:rPr>
          <w:rFonts w:ascii="Times New Roman" w:hAnsi="Times New Roman"/>
          <w:lang w:val="it-IT"/>
        </w:rPr>
        <w:t>a</w:t>
      </w:r>
      <w:r w:rsidRPr="00B9052A">
        <w:rPr>
          <w:rFonts w:ascii="Times New Roman" w:hAnsi="Times New Roman"/>
          <w:spacing w:val="14"/>
          <w:lang w:val="it-IT"/>
        </w:rPr>
        <w:t xml:space="preserve"> </w:t>
      </w:r>
      <w:r w:rsidRPr="00B9052A">
        <w:rPr>
          <w:rFonts w:ascii="Times New Roman" w:hAnsi="Times New Roman"/>
          <w:lang w:val="it-IT"/>
        </w:rPr>
        <w:t>o</w:t>
      </w:r>
      <w:r w:rsidRPr="00B9052A">
        <w:rPr>
          <w:rFonts w:ascii="Times New Roman" w:hAnsi="Times New Roman"/>
          <w:spacing w:val="-1"/>
          <w:lang w:val="it-IT"/>
        </w:rPr>
        <w:t xml:space="preserve"> </w:t>
      </w:r>
      <w:r w:rsidRPr="00B9052A">
        <w:rPr>
          <w:rFonts w:ascii="Times New Roman" w:hAnsi="Times New Roman"/>
          <w:lang w:val="it-IT"/>
        </w:rPr>
        <w:t xml:space="preserve">eficienta </w:t>
      </w:r>
      <w:r w:rsidRPr="00B9052A">
        <w:rPr>
          <w:rFonts w:ascii="Times New Roman" w:hAnsi="Times New Roman"/>
          <w:spacing w:val="12"/>
          <w:lang w:val="it-IT"/>
        </w:rPr>
        <w:t xml:space="preserve"> </w:t>
      </w:r>
      <w:r w:rsidRPr="00B9052A">
        <w:rPr>
          <w:rFonts w:ascii="Times New Roman" w:hAnsi="Times New Roman"/>
          <w:lang w:val="it-IT"/>
        </w:rPr>
        <w:t xml:space="preserve">de </w:t>
      </w:r>
      <w:r w:rsidRPr="00B9052A">
        <w:rPr>
          <w:rFonts w:ascii="Times New Roman" w:hAnsi="Times New Roman"/>
          <w:spacing w:val="8"/>
          <w:lang w:val="it-IT"/>
        </w:rPr>
        <w:t xml:space="preserve"> </w:t>
      </w:r>
      <w:r w:rsidRPr="00B9052A">
        <w:rPr>
          <w:rFonts w:ascii="Times New Roman" w:hAnsi="Times New Roman"/>
          <w:lang w:val="it-IT"/>
        </w:rPr>
        <w:t xml:space="preserve">retinere </w:t>
      </w:r>
      <w:r w:rsidRPr="00B9052A">
        <w:rPr>
          <w:rFonts w:ascii="Times New Roman" w:hAnsi="Times New Roman"/>
          <w:spacing w:val="5"/>
          <w:lang w:val="it-IT"/>
        </w:rPr>
        <w:t xml:space="preserve"> </w:t>
      </w:r>
      <w:r w:rsidRPr="00B9052A">
        <w:rPr>
          <w:rFonts w:ascii="Times New Roman" w:hAnsi="Times New Roman"/>
          <w:lang w:val="it-IT"/>
        </w:rPr>
        <w:t xml:space="preserve">a </w:t>
      </w:r>
      <w:r w:rsidRPr="00B9052A">
        <w:rPr>
          <w:rFonts w:ascii="Times New Roman" w:hAnsi="Times New Roman"/>
          <w:spacing w:val="11"/>
          <w:lang w:val="it-IT"/>
        </w:rPr>
        <w:t xml:space="preserve"> </w:t>
      </w:r>
      <w:r w:rsidRPr="00B9052A">
        <w:rPr>
          <w:rFonts w:ascii="Times New Roman" w:hAnsi="Times New Roman"/>
          <w:lang w:val="it-IT"/>
        </w:rPr>
        <w:t>polua</w:t>
      </w:r>
      <w:r w:rsidRPr="00B9052A">
        <w:rPr>
          <w:rFonts w:ascii="Times New Roman" w:hAnsi="Times New Roman"/>
          <w:spacing w:val="1"/>
          <w:lang w:val="it-IT"/>
        </w:rPr>
        <w:t>n</w:t>
      </w:r>
      <w:r w:rsidRPr="00B9052A">
        <w:rPr>
          <w:rFonts w:ascii="Times New Roman" w:hAnsi="Times New Roman"/>
          <w:lang w:val="it-IT"/>
        </w:rPr>
        <w:t xml:space="preserve">tilor </w:t>
      </w:r>
      <w:r w:rsidRPr="00B9052A">
        <w:rPr>
          <w:rFonts w:ascii="Times New Roman" w:hAnsi="Times New Roman"/>
          <w:spacing w:val="2"/>
          <w:lang w:val="it-IT"/>
        </w:rPr>
        <w:t xml:space="preserve"> </w:t>
      </w:r>
      <w:r w:rsidRPr="00B9052A">
        <w:rPr>
          <w:rFonts w:ascii="Times New Roman" w:hAnsi="Times New Roman"/>
          <w:lang w:val="it-IT"/>
        </w:rPr>
        <w:t xml:space="preserve">atmosferici </w:t>
      </w:r>
      <w:r w:rsidRPr="00B9052A">
        <w:rPr>
          <w:rFonts w:ascii="Times New Roman" w:hAnsi="Times New Roman"/>
          <w:spacing w:val="1"/>
          <w:lang w:val="it-IT"/>
        </w:rPr>
        <w:t xml:space="preserve"> </w:t>
      </w:r>
      <w:r w:rsidRPr="00B9052A">
        <w:rPr>
          <w:rFonts w:ascii="Times New Roman" w:hAnsi="Times New Roman"/>
          <w:lang w:val="it-IT"/>
        </w:rPr>
        <w:t xml:space="preserve">foarte </w:t>
      </w:r>
      <w:r w:rsidRPr="00B9052A">
        <w:rPr>
          <w:rFonts w:ascii="Times New Roman" w:hAnsi="Times New Roman"/>
          <w:spacing w:val="7"/>
          <w:lang w:val="it-IT"/>
        </w:rPr>
        <w:t xml:space="preserve"> </w:t>
      </w:r>
      <w:r w:rsidRPr="00B9052A">
        <w:rPr>
          <w:rFonts w:ascii="Times New Roman" w:hAnsi="Times New Roman"/>
          <w:lang w:val="it-IT"/>
        </w:rPr>
        <w:t>ridica</w:t>
      </w:r>
      <w:r w:rsidRPr="00B9052A">
        <w:rPr>
          <w:rFonts w:ascii="Times New Roman" w:hAnsi="Times New Roman"/>
          <w:spacing w:val="1"/>
          <w:lang w:val="it-IT"/>
        </w:rPr>
        <w:t>t</w:t>
      </w:r>
      <w:r w:rsidRPr="00B9052A">
        <w:rPr>
          <w:rFonts w:ascii="Times New Roman" w:hAnsi="Times New Roman"/>
          <w:lang w:val="it-IT"/>
        </w:rPr>
        <w:t xml:space="preserve">a, </w:t>
      </w:r>
      <w:r w:rsidRPr="00B9052A">
        <w:rPr>
          <w:rFonts w:ascii="Times New Roman" w:hAnsi="Times New Roman"/>
          <w:spacing w:val="7"/>
          <w:lang w:val="it-IT"/>
        </w:rPr>
        <w:t xml:space="preserve"> </w:t>
      </w:r>
      <w:r w:rsidRPr="00B9052A">
        <w:rPr>
          <w:rFonts w:ascii="Times New Roman" w:hAnsi="Times New Roman"/>
          <w:lang w:val="it-IT"/>
        </w:rPr>
        <w:t xml:space="preserve">astfel </w:t>
      </w:r>
      <w:r w:rsidRPr="00B9052A">
        <w:rPr>
          <w:rFonts w:ascii="Times New Roman" w:hAnsi="Times New Roman"/>
          <w:spacing w:val="6"/>
          <w:lang w:val="it-IT"/>
        </w:rPr>
        <w:t xml:space="preserve"> </w:t>
      </w:r>
      <w:r w:rsidRPr="00B9052A">
        <w:rPr>
          <w:rFonts w:ascii="Times New Roman" w:hAnsi="Times New Roman"/>
          <w:lang w:val="it-IT"/>
        </w:rPr>
        <w:t xml:space="preserve">incat </w:t>
      </w:r>
      <w:r w:rsidRPr="00B9052A">
        <w:rPr>
          <w:rFonts w:ascii="Times New Roman" w:hAnsi="Times New Roman"/>
          <w:spacing w:val="8"/>
          <w:lang w:val="it-IT"/>
        </w:rPr>
        <w:t xml:space="preserve"> </w:t>
      </w:r>
      <w:r w:rsidRPr="00B9052A">
        <w:rPr>
          <w:rFonts w:ascii="Times New Roman" w:hAnsi="Times New Roman"/>
          <w:lang w:val="it-IT"/>
        </w:rPr>
        <w:t>concentr</w:t>
      </w:r>
      <w:r w:rsidRPr="00B9052A">
        <w:rPr>
          <w:rFonts w:ascii="Times New Roman" w:hAnsi="Times New Roman"/>
          <w:spacing w:val="1"/>
          <w:lang w:val="it-IT"/>
        </w:rPr>
        <w:t>a</w:t>
      </w:r>
      <w:r w:rsidRPr="00B9052A">
        <w:rPr>
          <w:rFonts w:ascii="Times New Roman" w:hAnsi="Times New Roman"/>
          <w:lang w:val="it-IT"/>
        </w:rPr>
        <w:t xml:space="preserve">tiile </w:t>
      </w:r>
      <w:r w:rsidRPr="00B9052A">
        <w:rPr>
          <w:rFonts w:ascii="Times New Roman" w:hAnsi="Times New Roman"/>
          <w:spacing w:val="2"/>
          <w:lang w:val="it-IT"/>
        </w:rPr>
        <w:t xml:space="preserve"> </w:t>
      </w:r>
      <w:r w:rsidRPr="00B9052A">
        <w:rPr>
          <w:rFonts w:ascii="Times New Roman" w:hAnsi="Times New Roman"/>
          <w:lang w:val="it-IT"/>
        </w:rPr>
        <w:t>de</w:t>
      </w:r>
      <w:r w:rsidRPr="00B9052A">
        <w:rPr>
          <w:rFonts w:ascii="Times New Roman" w:hAnsi="Times New Roman"/>
          <w:spacing w:val="-2"/>
          <w:lang w:val="it-IT"/>
        </w:rPr>
        <w:t xml:space="preserve"> </w:t>
      </w:r>
      <w:r w:rsidRPr="00B9052A">
        <w:rPr>
          <w:rFonts w:ascii="Times New Roman" w:hAnsi="Times New Roman"/>
          <w:lang w:val="it-IT"/>
        </w:rPr>
        <w:t>poluanti</w:t>
      </w:r>
      <w:r w:rsidRPr="00B9052A">
        <w:rPr>
          <w:rFonts w:ascii="Times New Roman" w:hAnsi="Times New Roman"/>
          <w:spacing w:val="6"/>
          <w:lang w:val="it-IT"/>
        </w:rPr>
        <w:t xml:space="preserve"> </w:t>
      </w:r>
      <w:r w:rsidRPr="00B9052A">
        <w:rPr>
          <w:rFonts w:ascii="Times New Roman" w:hAnsi="Times New Roman"/>
          <w:lang w:val="it-IT"/>
        </w:rPr>
        <w:t>in</w:t>
      </w:r>
      <w:r w:rsidRPr="00B9052A">
        <w:rPr>
          <w:rFonts w:ascii="Times New Roman" w:hAnsi="Times New Roman"/>
          <w:spacing w:val="3"/>
          <w:lang w:val="it-IT"/>
        </w:rPr>
        <w:t xml:space="preserve"> </w:t>
      </w:r>
      <w:r w:rsidRPr="00B9052A">
        <w:rPr>
          <w:rFonts w:ascii="Times New Roman" w:hAnsi="Times New Roman"/>
          <w:spacing w:val="-1"/>
          <w:lang w:val="it-IT"/>
        </w:rPr>
        <w:t>g</w:t>
      </w:r>
      <w:r w:rsidRPr="00B9052A">
        <w:rPr>
          <w:rFonts w:ascii="Times New Roman" w:hAnsi="Times New Roman"/>
          <w:lang w:val="it-IT"/>
        </w:rPr>
        <w:t>azele</w:t>
      </w:r>
      <w:r w:rsidRPr="00B9052A">
        <w:rPr>
          <w:rFonts w:ascii="Times New Roman" w:hAnsi="Times New Roman"/>
          <w:spacing w:val="6"/>
          <w:lang w:val="it-IT"/>
        </w:rPr>
        <w:t xml:space="preserve"> </w:t>
      </w:r>
      <w:r w:rsidRPr="00B9052A">
        <w:rPr>
          <w:rFonts w:ascii="Times New Roman" w:hAnsi="Times New Roman"/>
          <w:lang w:val="it-IT"/>
        </w:rPr>
        <w:t>evac</w:t>
      </w:r>
      <w:r w:rsidRPr="00B9052A">
        <w:rPr>
          <w:rFonts w:ascii="Times New Roman" w:hAnsi="Times New Roman"/>
          <w:spacing w:val="-1"/>
          <w:lang w:val="it-IT"/>
        </w:rPr>
        <w:t>u</w:t>
      </w:r>
      <w:r w:rsidRPr="00B9052A">
        <w:rPr>
          <w:rFonts w:ascii="Times New Roman" w:hAnsi="Times New Roman"/>
          <w:lang w:val="it-IT"/>
        </w:rPr>
        <w:t>ate</w:t>
      </w:r>
      <w:r w:rsidRPr="00B9052A">
        <w:rPr>
          <w:rFonts w:ascii="Times New Roman" w:hAnsi="Times New Roman"/>
          <w:spacing w:val="3"/>
          <w:lang w:val="it-IT"/>
        </w:rPr>
        <w:t xml:space="preserve"> </w:t>
      </w:r>
      <w:r w:rsidRPr="00B9052A">
        <w:rPr>
          <w:rFonts w:ascii="Times New Roman" w:hAnsi="Times New Roman"/>
          <w:lang w:val="it-IT"/>
        </w:rPr>
        <w:t>in</w:t>
      </w:r>
      <w:r w:rsidRPr="00B9052A">
        <w:rPr>
          <w:rFonts w:ascii="Times New Roman" w:hAnsi="Times New Roman"/>
          <w:spacing w:val="5"/>
          <w:lang w:val="it-IT"/>
        </w:rPr>
        <w:t xml:space="preserve"> </w:t>
      </w:r>
      <w:r w:rsidRPr="00B9052A">
        <w:rPr>
          <w:rFonts w:ascii="Times New Roman" w:hAnsi="Times New Roman"/>
          <w:lang w:val="it-IT"/>
        </w:rPr>
        <w:t>atmosfera</w:t>
      </w:r>
      <w:r w:rsidRPr="00B9052A">
        <w:rPr>
          <w:rFonts w:ascii="Times New Roman" w:hAnsi="Times New Roman"/>
          <w:spacing w:val="-1"/>
          <w:lang w:val="it-IT"/>
        </w:rPr>
        <w:t xml:space="preserve"> </w:t>
      </w:r>
      <w:r w:rsidRPr="00B9052A">
        <w:rPr>
          <w:rFonts w:ascii="Times New Roman" w:hAnsi="Times New Roman"/>
          <w:lang w:val="it-IT"/>
        </w:rPr>
        <w:t>au</w:t>
      </w:r>
      <w:r w:rsidRPr="00B9052A">
        <w:rPr>
          <w:rFonts w:ascii="Times New Roman" w:hAnsi="Times New Roman"/>
          <w:spacing w:val="4"/>
          <w:lang w:val="it-IT"/>
        </w:rPr>
        <w:t xml:space="preserve"> </w:t>
      </w:r>
      <w:r w:rsidRPr="00B9052A">
        <w:rPr>
          <w:rFonts w:ascii="Times New Roman" w:hAnsi="Times New Roman"/>
          <w:lang w:val="it-IT"/>
        </w:rPr>
        <w:t>un</w:t>
      </w:r>
      <w:r w:rsidRPr="00B9052A">
        <w:rPr>
          <w:rFonts w:ascii="Times New Roman" w:hAnsi="Times New Roman"/>
          <w:spacing w:val="4"/>
          <w:lang w:val="it-IT"/>
        </w:rPr>
        <w:t xml:space="preserve"> </w:t>
      </w:r>
      <w:r w:rsidRPr="00B9052A">
        <w:rPr>
          <w:rFonts w:ascii="Times New Roman" w:hAnsi="Times New Roman"/>
          <w:spacing w:val="-1"/>
          <w:lang w:val="it-IT"/>
        </w:rPr>
        <w:t>e</w:t>
      </w:r>
      <w:r w:rsidRPr="00B9052A">
        <w:rPr>
          <w:rFonts w:ascii="Times New Roman" w:hAnsi="Times New Roman"/>
          <w:lang w:val="it-IT"/>
        </w:rPr>
        <w:t>fect</w:t>
      </w:r>
      <w:r w:rsidRPr="00B9052A">
        <w:rPr>
          <w:rFonts w:ascii="Times New Roman" w:hAnsi="Times New Roman"/>
          <w:spacing w:val="3"/>
          <w:lang w:val="it-IT"/>
        </w:rPr>
        <w:t xml:space="preserve"> redus </w:t>
      </w:r>
      <w:r w:rsidRPr="00B9052A">
        <w:rPr>
          <w:rFonts w:ascii="Times New Roman" w:hAnsi="Times New Roman"/>
          <w:spacing w:val="-1"/>
          <w:lang w:val="it-IT"/>
        </w:rPr>
        <w:t>a</w:t>
      </w:r>
      <w:r w:rsidRPr="00B9052A">
        <w:rPr>
          <w:rFonts w:ascii="Times New Roman" w:hAnsi="Times New Roman"/>
          <w:spacing w:val="1"/>
          <w:lang w:val="it-IT"/>
        </w:rPr>
        <w:t>s</w:t>
      </w:r>
      <w:r w:rsidRPr="00B9052A">
        <w:rPr>
          <w:rFonts w:ascii="Times New Roman" w:hAnsi="Times New Roman"/>
          <w:lang w:val="it-IT"/>
        </w:rPr>
        <w:t>upra</w:t>
      </w:r>
      <w:r w:rsidRPr="00B9052A">
        <w:rPr>
          <w:rFonts w:ascii="Times New Roman" w:hAnsi="Times New Roman"/>
          <w:spacing w:val="5"/>
          <w:lang w:val="it-IT"/>
        </w:rPr>
        <w:t xml:space="preserve"> </w:t>
      </w:r>
      <w:r w:rsidRPr="00B9052A">
        <w:rPr>
          <w:rFonts w:ascii="Times New Roman" w:hAnsi="Times New Roman"/>
          <w:lang w:val="it-IT"/>
        </w:rPr>
        <w:t>calita</w:t>
      </w:r>
      <w:r w:rsidRPr="00B9052A">
        <w:rPr>
          <w:rFonts w:ascii="Times New Roman" w:hAnsi="Times New Roman"/>
          <w:spacing w:val="-1"/>
          <w:lang w:val="it-IT"/>
        </w:rPr>
        <w:t>t</w:t>
      </w:r>
      <w:r w:rsidRPr="00B9052A">
        <w:rPr>
          <w:rFonts w:ascii="Times New Roman" w:hAnsi="Times New Roman"/>
          <w:lang w:val="it-IT"/>
        </w:rPr>
        <w:t>ii</w:t>
      </w:r>
      <w:r w:rsidRPr="00B9052A">
        <w:rPr>
          <w:rFonts w:ascii="Times New Roman" w:hAnsi="Times New Roman"/>
          <w:spacing w:val="3"/>
          <w:lang w:val="it-IT"/>
        </w:rPr>
        <w:t xml:space="preserve"> </w:t>
      </w:r>
      <w:r w:rsidRPr="00B9052A">
        <w:rPr>
          <w:rFonts w:ascii="Times New Roman" w:hAnsi="Times New Roman"/>
          <w:lang w:val="it-IT"/>
        </w:rPr>
        <w:t>s</w:t>
      </w:r>
      <w:r w:rsidRPr="00B9052A">
        <w:rPr>
          <w:rFonts w:ascii="Times New Roman" w:hAnsi="Times New Roman"/>
          <w:spacing w:val="-1"/>
          <w:lang w:val="it-IT"/>
        </w:rPr>
        <w:t>o</w:t>
      </w:r>
      <w:r w:rsidRPr="00B9052A">
        <w:rPr>
          <w:rFonts w:ascii="Times New Roman" w:hAnsi="Times New Roman"/>
          <w:lang w:val="it-IT"/>
        </w:rPr>
        <w:t>lului,</w:t>
      </w:r>
      <w:r w:rsidRPr="00B9052A">
        <w:rPr>
          <w:rFonts w:ascii="Times New Roman" w:hAnsi="Times New Roman"/>
          <w:spacing w:val="4"/>
          <w:lang w:val="it-IT"/>
        </w:rPr>
        <w:t xml:space="preserve"> </w:t>
      </w:r>
      <w:r w:rsidRPr="00B9052A">
        <w:rPr>
          <w:rFonts w:ascii="Times New Roman" w:hAnsi="Times New Roman"/>
          <w:w w:val="99"/>
          <w:lang w:val="it-IT"/>
        </w:rPr>
        <w:t>in</w:t>
      </w:r>
      <w:r w:rsidRPr="00B9052A">
        <w:rPr>
          <w:rFonts w:ascii="Times New Roman" w:hAnsi="Times New Roman"/>
          <w:lang w:val="it-IT"/>
        </w:rPr>
        <w:t xml:space="preserve"> incin</w:t>
      </w:r>
      <w:r w:rsidRPr="00B9052A">
        <w:rPr>
          <w:rFonts w:ascii="Times New Roman" w:hAnsi="Times New Roman"/>
          <w:spacing w:val="-1"/>
          <w:lang w:val="it-IT"/>
        </w:rPr>
        <w:t>t</w:t>
      </w:r>
      <w:r w:rsidRPr="00B9052A">
        <w:rPr>
          <w:rFonts w:ascii="Times New Roman" w:hAnsi="Times New Roman"/>
          <w:lang w:val="it-IT"/>
        </w:rPr>
        <w:t>a</w:t>
      </w:r>
      <w:r w:rsidRPr="00B9052A">
        <w:rPr>
          <w:rFonts w:ascii="Times New Roman" w:hAnsi="Times New Roman"/>
          <w:spacing w:val="-4"/>
          <w:lang w:val="it-IT"/>
        </w:rPr>
        <w:t xml:space="preserve"> </w:t>
      </w:r>
      <w:r w:rsidRPr="00B9052A">
        <w:rPr>
          <w:rFonts w:ascii="Times New Roman" w:hAnsi="Times New Roman"/>
          <w:lang w:val="it-IT"/>
        </w:rPr>
        <w:t>amplasamentului.</w:t>
      </w:r>
    </w:p>
    <w:p w:rsidR="00B9052A" w:rsidRPr="00B9052A" w:rsidRDefault="00B9052A" w:rsidP="00B9052A">
      <w:pPr>
        <w:pStyle w:val="NoSpacing"/>
        <w:tabs>
          <w:tab w:val="left" w:pos="1080"/>
        </w:tabs>
        <w:ind w:firstLine="360"/>
        <w:jc w:val="both"/>
        <w:rPr>
          <w:rFonts w:ascii="Times New Roman" w:hAnsi="Times New Roman"/>
          <w:lang w:val="it-IT"/>
        </w:rPr>
      </w:pPr>
      <w:r w:rsidRPr="00B9052A">
        <w:rPr>
          <w:rFonts w:ascii="Times New Roman" w:hAnsi="Times New Roman"/>
          <w:lang w:val="it-IT"/>
        </w:rPr>
        <w:t>De</w:t>
      </w:r>
      <w:r w:rsidRPr="00B9052A">
        <w:rPr>
          <w:rFonts w:ascii="Times New Roman" w:hAnsi="Times New Roman"/>
          <w:spacing w:val="3"/>
          <w:lang w:val="it-IT"/>
        </w:rPr>
        <w:t xml:space="preserve"> </w:t>
      </w:r>
      <w:r w:rsidRPr="00B9052A">
        <w:rPr>
          <w:rFonts w:ascii="Times New Roman" w:hAnsi="Times New Roman"/>
          <w:lang w:val="it-IT"/>
        </w:rPr>
        <w:t>aseme</w:t>
      </w:r>
      <w:r w:rsidRPr="00B9052A">
        <w:rPr>
          <w:rFonts w:ascii="Times New Roman" w:hAnsi="Times New Roman"/>
          <w:spacing w:val="1"/>
          <w:lang w:val="it-IT"/>
        </w:rPr>
        <w:t>n</w:t>
      </w:r>
      <w:r w:rsidRPr="00B9052A">
        <w:rPr>
          <w:rFonts w:ascii="Times New Roman" w:hAnsi="Times New Roman"/>
          <w:lang w:val="it-IT"/>
        </w:rPr>
        <w:t>ea,</w:t>
      </w:r>
      <w:r w:rsidRPr="00B9052A">
        <w:rPr>
          <w:rFonts w:ascii="Times New Roman" w:hAnsi="Times New Roman"/>
          <w:spacing w:val="5"/>
          <w:lang w:val="it-IT"/>
        </w:rPr>
        <w:t xml:space="preserve"> </w:t>
      </w:r>
      <w:r w:rsidRPr="00B9052A">
        <w:rPr>
          <w:rFonts w:ascii="Times New Roman" w:hAnsi="Times New Roman"/>
          <w:lang w:val="it-IT"/>
        </w:rPr>
        <w:t>instalatia</w:t>
      </w:r>
      <w:r w:rsidRPr="00B9052A">
        <w:rPr>
          <w:rFonts w:ascii="Times New Roman" w:hAnsi="Times New Roman"/>
          <w:spacing w:val="4"/>
          <w:lang w:val="it-IT"/>
        </w:rPr>
        <w:t xml:space="preserve"> este echipata</w:t>
      </w:r>
      <w:r w:rsidRPr="00B9052A">
        <w:rPr>
          <w:rFonts w:ascii="Times New Roman" w:hAnsi="Times New Roman"/>
          <w:spacing w:val="7"/>
          <w:lang w:val="it-IT"/>
        </w:rPr>
        <w:t xml:space="preserve"> </w:t>
      </w:r>
      <w:r w:rsidRPr="00B9052A">
        <w:rPr>
          <w:rFonts w:ascii="Times New Roman" w:hAnsi="Times New Roman"/>
          <w:lang w:val="it-IT"/>
        </w:rPr>
        <w:t>cu</w:t>
      </w:r>
      <w:r w:rsidRPr="00B9052A">
        <w:rPr>
          <w:rFonts w:ascii="Times New Roman" w:hAnsi="Times New Roman"/>
          <w:spacing w:val="9"/>
          <w:lang w:val="it-IT"/>
        </w:rPr>
        <w:t xml:space="preserve"> </w:t>
      </w:r>
      <w:r w:rsidRPr="00B9052A">
        <w:rPr>
          <w:rFonts w:ascii="Times New Roman" w:hAnsi="Times New Roman"/>
          <w:lang w:val="it-IT"/>
        </w:rPr>
        <w:t>un</w:t>
      </w:r>
      <w:r w:rsidRPr="00B9052A">
        <w:rPr>
          <w:rFonts w:ascii="Times New Roman" w:hAnsi="Times New Roman"/>
          <w:spacing w:val="9"/>
          <w:lang w:val="it-IT"/>
        </w:rPr>
        <w:t xml:space="preserve"> </w:t>
      </w:r>
      <w:r w:rsidRPr="00B9052A">
        <w:rPr>
          <w:rFonts w:ascii="Times New Roman" w:hAnsi="Times New Roman"/>
          <w:lang w:val="it-IT"/>
        </w:rPr>
        <w:t>sistem</w:t>
      </w:r>
      <w:r w:rsidRPr="00B9052A">
        <w:rPr>
          <w:rFonts w:ascii="Times New Roman" w:hAnsi="Times New Roman"/>
          <w:spacing w:val="5"/>
          <w:lang w:val="it-IT"/>
        </w:rPr>
        <w:t xml:space="preserve"> </w:t>
      </w:r>
      <w:r w:rsidRPr="00B9052A">
        <w:rPr>
          <w:rFonts w:ascii="Times New Roman" w:hAnsi="Times New Roman"/>
          <w:lang w:val="it-IT"/>
        </w:rPr>
        <w:t>de</w:t>
      </w:r>
      <w:r w:rsidRPr="00B9052A">
        <w:rPr>
          <w:rFonts w:ascii="Times New Roman" w:hAnsi="Times New Roman"/>
          <w:spacing w:val="9"/>
          <w:lang w:val="it-IT"/>
        </w:rPr>
        <w:t xml:space="preserve"> </w:t>
      </w:r>
      <w:r w:rsidRPr="00B9052A">
        <w:rPr>
          <w:rFonts w:ascii="Times New Roman" w:hAnsi="Times New Roman"/>
          <w:lang w:val="it-IT"/>
        </w:rPr>
        <w:t>control</w:t>
      </w:r>
      <w:r w:rsidRPr="00B9052A">
        <w:rPr>
          <w:rFonts w:ascii="Times New Roman" w:hAnsi="Times New Roman"/>
          <w:spacing w:val="5"/>
          <w:lang w:val="it-IT"/>
        </w:rPr>
        <w:t xml:space="preserve"> </w:t>
      </w:r>
      <w:r w:rsidRPr="00B9052A">
        <w:rPr>
          <w:rFonts w:ascii="Times New Roman" w:hAnsi="Times New Roman"/>
          <w:lang w:val="it-IT"/>
        </w:rPr>
        <w:t>automatizat, conectat</w:t>
      </w:r>
      <w:r w:rsidRPr="00B9052A">
        <w:rPr>
          <w:rFonts w:ascii="Times New Roman" w:hAnsi="Times New Roman"/>
          <w:spacing w:val="3"/>
          <w:lang w:val="it-IT"/>
        </w:rPr>
        <w:t xml:space="preserve"> </w:t>
      </w:r>
      <w:r w:rsidRPr="00B9052A">
        <w:rPr>
          <w:rFonts w:ascii="Times New Roman" w:hAnsi="Times New Roman"/>
          <w:lang w:val="it-IT"/>
        </w:rPr>
        <w:t>la</w:t>
      </w:r>
      <w:r w:rsidRPr="00B9052A">
        <w:rPr>
          <w:rFonts w:ascii="Times New Roman" w:hAnsi="Times New Roman"/>
          <w:spacing w:val="9"/>
          <w:lang w:val="it-IT"/>
        </w:rPr>
        <w:t xml:space="preserve"> </w:t>
      </w:r>
      <w:r w:rsidRPr="00B9052A">
        <w:rPr>
          <w:rFonts w:ascii="Times New Roman" w:hAnsi="Times New Roman"/>
          <w:lang w:val="it-IT"/>
        </w:rPr>
        <w:t>sistemele</w:t>
      </w:r>
      <w:r w:rsidRPr="00B9052A">
        <w:rPr>
          <w:rFonts w:ascii="Times New Roman" w:hAnsi="Times New Roman"/>
          <w:spacing w:val="-8"/>
          <w:lang w:val="it-IT"/>
        </w:rPr>
        <w:t xml:space="preserve"> </w:t>
      </w:r>
      <w:r w:rsidRPr="00B9052A">
        <w:rPr>
          <w:rFonts w:ascii="Times New Roman" w:hAnsi="Times New Roman"/>
          <w:lang w:val="it-IT"/>
        </w:rPr>
        <w:t xml:space="preserve">de </w:t>
      </w:r>
      <w:r w:rsidRPr="00B9052A">
        <w:rPr>
          <w:rFonts w:ascii="Times New Roman" w:hAnsi="Times New Roman"/>
          <w:spacing w:val="-4"/>
          <w:lang w:val="it-IT"/>
        </w:rPr>
        <w:t xml:space="preserve"> </w:t>
      </w:r>
      <w:r w:rsidRPr="00B9052A">
        <w:rPr>
          <w:rFonts w:ascii="Times New Roman" w:hAnsi="Times New Roman"/>
          <w:w w:val="99"/>
          <w:lang w:val="it-IT"/>
        </w:rPr>
        <w:t>control</w:t>
      </w:r>
      <w:r w:rsidRPr="00B9052A">
        <w:rPr>
          <w:rFonts w:ascii="Times New Roman" w:hAnsi="Times New Roman"/>
          <w:lang w:val="it-IT"/>
        </w:rPr>
        <w:t xml:space="preserve"> </w:t>
      </w:r>
      <w:r w:rsidRPr="00B9052A">
        <w:rPr>
          <w:rFonts w:ascii="Times New Roman" w:hAnsi="Times New Roman"/>
          <w:spacing w:val="-5"/>
          <w:lang w:val="it-IT"/>
        </w:rPr>
        <w:t xml:space="preserve"> </w:t>
      </w:r>
      <w:r w:rsidRPr="00B9052A">
        <w:rPr>
          <w:rFonts w:ascii="Times New Roman" w:hAnsi="Times New Roman"/>
          <w:lang w:val="it-IT"/>
        </w:rPr>
        <w:t>–</w:t>
      </w:r>
      <w:r w:rsidRPr="00B9052A">
        <w:rPr>
          <w:rFonts w:ascii="Times New Roman" w:hAnsi="Times New Roman"/>
          <w:spacing w:val="50"/>
          <w:lang w:val="it-IT"/>
        </w:rPr>
        <w:t xml:space="preserve"> </w:t>
      </w:r>
      <w:r w:rsidRPr="00B9052A">
        <w:rPr>
          <w:rFonts w:ascii="Times New Roman" w:hAnsi="Times New Roman"/>
          <w:lang w:val="it-IT"/>
        </w:rPr>
        <w:t>comanda,</w:t>
      </w:r>
      <w:r w:rsidRPr="00B9052A">
        <w:rPr>
          <w:rFonts w:ascii="Times New Roman" w:hAnsi="Times New Roman"/>
          <w:spacing w:val="44"/>
          <w:lang w:val="it-IT"/>
        </w:rPr>
        <w:t xml:space="preserve"> </w:t>
      </w:r>
      <w:r w:rsidRPr="00B9052A">
        <w:rPr>
          <w:rFonts w:ascii="Times New Roman" w:hAnsi="Times New Roman"/>
          <w:lang w:val="it-IT"/>
        </w:rPr>
        <w:t>precum</w:t>
      </w:r>
      <w:r w:rsidRPr="00B9052A">
        <w:rPr>
          <w:rFonts w:ascii="Times New Roman" w:hAnsi="Times New Roman"/>
          <w:spacing w:val="45"/>
          <w:lang w:val="it-IT"/>
        </w:rPr>
        <w:t xml:space="preserve"> </w:t>
      </w:r>
      <w:r w:rsidRPr="00B9052A">
        <w:rPr>
          <w:rFonts w:ascii="Times New Roman" w:hAnsi="Times New Roman"/>
          <w:spacing w:val="1"/>
          <w:lang w:val="it-IT"/>
        </w:rPr>
        <w:t>s</w:t>
      </w:r>
      <w:r w:rsidRPr="00B9052A">
        <w:rPr>
          <w:rFonts w:ascii="Times New Roman" w:hAnsi="Times New Roman"/>
          <w:lang w:val="it-IT"/>
        </w:rPr>
        <w:t>i</w:t>
      </w:r>
      <w:r w:rsidRPr="00B9052A">
        <w:rPr>
          <w:rFonts w:ascii="Times New Roman" w:hAnsi="Times New Roman"/>
          <w:spacing w:val="50"/>
          <w:lang w:val="it-IT"/>
        </w:rPr>
        <w:t xml:space="preserve"> </w:t>
      </w:r>
      <w:r w:rsidRPr="00B9052A">
        <w:rPr>
          <w:rFonts w:ascii="Times New Roman" w:hAnsi="Times New Roman"/>
          <w:lang w:val="it-IT"/>
        </w:rPr>
        <w:t>cu</w:t>
      </w:r>
      <w:r w:rsidRPr="00B9052A">
        <w:rPr>
          <w:rFonts w:ascii="Times New Roman" w:hAnsi="Times New Roman"/>
          <w:spacing w:val="49"/>
          <w:lang w:val="it-IT"/>
        </w:rPr>
        <w:t xml:space="preserve"> </w:t>
      </w:r>
      <w:r w:rsidRPr="00B9052A">
        <w:rPr>
          <w:rFonts w:ascii="Times New Roman" w:hAnsi="Times New Roman"/>
          <w:bCs/>
        </w:rPr>
        <w:t>un sistem functional de cos de avarie dupa camera de postcombustie,cu comanda automata a intrarii in pozitie de evacuare gaze si blocarea circuitului principal al acestora pe traseul normal</w:t>
      </w:r>
      <w:r w:rsidRPr="00B9052A">
        <w:rPr>
          <w:rFonts w:ascii="Times New Roman" w:hAnsi="Times New Roman"/>
          <w:lang w:val="it-IT"/>
        </w:rPr>
        <w:t xml:space="preserve"> . </w:t>
      </w:r>
    </w:p>
    <w:p w:rsidR="00B9052A" w:rsidRPr="00B9052A" w:rsidRDefault="00B9052A" w:rsidP="00B9052A">
      <w:pPr>
        <w:pStyle w:val="NoSpacing"/>
        <w:tabs>
          <w:tab w:val="left" w:pos="1080"/>
        </w:tabs>
        <w:ind w:firstLine="360"/>
        <w:jc w:val="both"/>
        <w:rPr>
          <w:rFonts w:ascii="Times New Roman" w:hAnsi="Times New Roman"/>
          <w:spacing w:val="16"/>
          <w:lang w:val="it-IT"/>
        </w:rPr>
      </w:pPr>
      <w:r w:rsidRPr="00B9052A">
        <w:rPr>
          <w:rFonts w:ascii="Times New Roman" w:hAnsi="Times New Roman"/>
          <w:lang w:val="it-IT"/>
        </w:rPr>
        <w:t>Deseurile care constituie materia prima pentru Instalatia de incinerare si Instalatia distilare sunt transportate</w:t>
      </w:r>
      <w:r w:rsidRPr="00B9052A">
        <w:rPr>
          <w:rFonts w:ascii="Times New Roman" w:hAnsi="Times New Roman"/>
          <w:spacing w:val="29"/>
          <w:lang w:val="it-IT"/>
        </w:rPr>
        <w:t xml:space="preserve"> </w:t>
      </w:r>
      <w:r w:rsidRPr="00B9052A">
        <w:rPr>
          <w:rFonts w:ascii="Times New Roman" w:hAnsi="Times New Roman"/>
          <w:lang w:val="it-IT"/>
        </w:rPr>
        <w:t>numai</w:t>
      </w:r>
      <w:r w:rsidRPr="00B9052A">
        <w:rPr>
          <w:rFonts w:ascii="Times New Roman" w:hAnsi="Times New Roman"/>
          <w:spacing w:val="34"/>
          <w:lang w:val="it-IT"/>
        </w:rPr>
        <w:t xml:space="preserve"> </w:t>
      </w:r>
      <w:r w:rsidRPr="00B9052A">
        <w:rPr>
          <w:rFonts w:ascii="Times New Roman" w:hAnsi="Times New Roman"/>
          <w:lang w:val="it-IT"/>
        </w:rPr>
        <w:t>de</w:t>
      </w:r>
      <w:r w:rsidRPr="00B9052A">
        <w:rPr>
          <w:rFonts w:ascii="Times New Roman" w:hAnsi="Times New Roman"/>
          <w:spacing w:val="37"/>
          <w:lang w:val="it-IT"/>
        </w:rPr>
        <w:t xml:space="preserve"> catre </w:t>
      </w:r>
      <w:r w:rsidRPr="00B9052A">
        <w:rPr>
          <w:rFonts w:ascii="Times New Roman" w:hAnsi="Times New Roman"/>
          <w:lang w:val="it-IT"/>
        </w:rPr>
        <w:t>oper</w:t>
      </w:r>
      <w:r w:rsidRPr="00B9052A">
        <w:rPr>
          <w:rFonts w:ascii="Times New Roman" w:hAnsi="Times New Roman"/>
          <w:spacing w:val="-1"/>
          <w:lang w:val="it-IT"/>
        </w:rPr>
        <w:t>a</w:t>
      </w:r>
      <w:r w:rsidRPr="00B9052A">
        <w:rPr>
          <w:rFonts w:ascii="Times New Roman" w:hAnsi="Times New Roman"/>
          <w:lang w:val="it-IT"/>
        </w:rPr>
        <w:t>tori</w:t>
      </w:r>
      <w:r w:rsidRPr="00B9052A">
        <w:rPr>
          <w:rFonts w:ascii="Times New Roman" w:hAnsi="Times New Roman"/>
          <w:spacing w:val="33"/>
          <w:lang w:val="it-IT"/>
        </w:rPr>
        <w:t xml:space="preserve"> </w:t>
      </w:r>
      <w:r w:rsidRPr="00B9052A">
        <w:rPr>
          <w:rFonts w:ascii="Times New Roman" w:hAnsi="Times New Roman"/>
          <w:lang w:val="it-IT"/>
        </w:rPr>
        <w:t>autorizati</w:t>
      </w:r>
      <w:r w:rsidRPr="00B9052A">
        <w:rPr>
          <w:rFonts w:ascii="Times New Roman" w:hAnsi="Times New Roman"/>
          <w:spacing w:val="32"/>
          <w:lang w:val="it-IT"/>
        </w:rPr>
        <w:t xml:space="preserve">, </w:t>
      </w:r>
      <w:r w:rsidRPr="00B9052A">
        <w:rPr>
          <w:rFonts w:ascii="Times New Roman" w:hAnsi="Times New Roman"/>
          <w:spacing w:val="1"/>
          <w:lang w:val="it-IT"/>
        </w:rPr>
        <w:t xml:space="preserve">cu  </w:t>
      </w:r>
      <w:r w:rsidRPr="00B9052A">
        <w:rPr>
          <w:rFonts w:ascii="Times New Roman" w:hAnsi="Times New Roman"/>
          <w:lang w:val="it-IT"/>
        </w:rPr>
        <w:t xml:space="preserve">vehicule </w:t>
      </w:r>
      <w:r w:rsidRPr="00B9052A">
        <w:rPr>
          <w:rFonts w:ascii="Times New Roman" w:hAnsi="Times New Roman"/>
          <w:spacing w:val="16"/>
          <w:lang w:val="it-IT"/>
        </w:rPr>
        <w:t xml:space="preserve"> special amenajate si autorizate conform legii. </w:t>
      </w:r>
      <w:r w:rsidRPr="00B9052A">
        <w:rPr>
          <w:rFonts w:ascii="Times New Roman" w:hAnsi="Times New Roman"/>
          <w:lang w:val="it-IT"/>
        </w:rPr>
        <w:t>D</w:t>
      </w:r>
      <w:r w:rsidRPr="00B9052A">
        <w:rPr>
          <w:rFonts w:ascii="Times New Roman" w:hAnsi="Times New Roman"/>
          <w:spacing w:val="1"/>
          <w:lang w:val="it-IT"/>
        </w:rPr>
        <w:t>es</w:t>
      </w:r>
      <w:r w:rsidRPr="00B9052A">
        <w:rPr>
          <w:rFonts w:ascii="Times New Roman" w:hAnsi="Times New Roman"/>
          <w:lang w:val="it-IT"/>
        </w:rPr>
        <w:t xml:space="preserve">eurile </w:t>
      </w:r>
      <w:r w:rsidRPr="00B9052A">
        <w:rPr>
          <w:rFonts w:ascii="Times New Roman" w:hAnsi="Times New Roman"/>
          <w:spacing w:val="42"/>
          <w:lang w:val="it-IT"/>
        </w:rPr>
        <w:t xml:space="preserve"> </w:t>
      </w:r>
      <w:r w:rsidRPr="00B9052A">
        <w:rPr>
          <w:rFonts w:ascii="Times New Roman" w:hAnsi="Times New Roman"/>
          <w:lang w:val="it-IT"/>
        </w:rPr>
        <w:t xml:space="preserve">se transporta </w:t>
      </w:r>
      <w:r w:rsidRPr="00B9052A">
        <w:rPr>
          <w:rFonts w:ascii="Times New Roman" w:hAnsi="Times New Roman"/>
          <w:spacing w:val="34"/>
          <w:lang w:val="it-IT"/>
        </w:rPr>
        <w:t xml:space="preserve"> </w:t>
      </w:r>
      <w:r w:rsidRPr="00B9052A">
        <w:rPr>
          <w:rFonts w:ascii="Times New Roman" w:hAnsi="Times New Roman"/>
          <w:spacing w:val="-1"/>
          <w:lang w:val="it-IT"/>
        </w:rPr>
        <w:t>i</w:t>
      </w:r>
      <w:r w:rsidRPr="00B9052A">
        <w:rPr>
          <w:rFonts w:ascii="Times New Roman" w:hAnsi="Times New Roman"/>
          <w:lang w:val="it-IT"/>
        </w:rPr>
        <w:t xml:space="preserve">n </w:t>
      </w:r>
      <w:r w:rsidRPr="00B9052A">
        <w:rPr>
          <w:rFonts w:ascii="Times New Roman" w:hAnsi="Times New Roman"/>
          <w:spacing w:val="42"/>
          <w:lang w:val="it-IT"/>
        </w:rPr>
        <w:t xml:space="preserve"> </w:t>
      </w:r>
      <w:r w:rsidRPr="00B9052A">
        <w:rPr>
          <w:rFonts w:ascii="Times New Roman" w:hAnsi="Times New Roman"/>
          <w:lang w:val="it-IT"/>
        </w:rPr>
        <w:t xml:space="preserve">ambalaje </w:t>
      </w:r>
      <w:r w:rsidRPr="00B9052A">
        <w:rPr>
          <w:rFonts w:ascii="Times New Roman" w:hAnsi="Times New Roman"/>
          <w:spacing w:val="35"/>
          <w:lang w:val="it-IT"/>
        </w:rPr>
        <w:t xml:space="preserve"> </w:t>
      </w:r>
      <w:r w:rsidRPr="00B9052A">
        <w:rPr>
          <w:rFonts w:ascii="Times New Roman" w:hAnsi="Times New Roman"/>
          <w:lang w:val="it-IT"/>
        </w:rPr>
        <w:t xml:space="preserve">etanse, </w:t>
      </w:r>
      <w:r w:rsidRPr="00B9052A">
        <w:rPr>
          <w:rFonts w:ascii="Times New Roman" w:hAnsi="Times New Roman"/>
          <w:spacing w:val="36"/>
          <w:lang w:val="it-IT"/>
        </w:rPr>
        <w:t xml:space="preserve"> </w:t>
      </w:r>
      <w:r w:rsidRPr="00B9052A">
        <w:rPr>
          <w:rFonts w:ascii="Times New Roman" w:hAnsi="Times New Roman"/>
          <w:lang w:val="it-IT"/>
        </w:rPr>
        <w:t xml:space="preserve">marcate </w:t>
      </w:r>
      <w:r w:rsidRPr="00B9052A">
        <w:rPr>
          <w:rFonts w:ascii="Times New Roman" w:hAnsi="Times New Roman"/>
          <w:spacing w:val="36"/>
          <w:lang w:val="it-IT"/>
        </w:rPr>
        <w:t xml:space="preserve"> </w:t>
      </w:r>
      <w:r w:rsidRPr="00B9052A">
        <w:rPr>
          <w:rFonts w:ascii="Times New Roman" w:hAnsi="Times New Roman"/>
          <w:lang w:val="it-IT"/>
        </w:rPr>
        <w:t xml:space="preserve">cu </w:t>
      </w:r>
      <w:r w:rsidRPr="00B9052A">
        <w:rPr>
          <w:rFonts w:ascii="Times New Roman" w:hAnsi="Times New Roman"/>
          <w:spacing w:val="40"/>
          <w:lang w:val="it-IT"/>
        </w:rPr>
        <w:t xml:space="preserve"> </w:t>
      </w:r>
      <w:r w:rsidRPr="00B9052A">
        <w:rPr>
          <w:rFonts w:ascii="Times New Roman" w:hAnsi="Times New Roman"/>
          <w:lang w:val="it-IT"/>
        </w:rPr>
        <w:t>semnele</w:t>
      </w:r>
      <w:r w:rsidRPr="00B9052A">
        <w:rPr>
          <w:rFonts w:ascii="Times New Roman" w:hAnsi="Times New Roman"/>
          <w:spacing w:val="-8"/>
          <w:lang w:val="it-IT"/>
        </w:rPr>
        <w:t xml:space="preserve"> </w:t>
      </w:r>
      <w:r w:rsidRPr="00B9052A">
        <w:rPr>
          <w:rFonts w:ascii="Times New Roman" w:hAnsi="Times New Roman"/>
          <w:lang w:val="it-IT"/>
        </w:rPr>
        <w:t>corespun</w:t>
      </w:r>
      <w:r w:rsidRPr="00B9052A">
        <w:rPr>
          <w:rFonts w:ascii="Times New Roman" w:hAnsi="Times New Roman"/>
          <w:spacing w:val="1"/>
          <w:lang w:val="it-IT"/>
        </w:rPr>
        <w:t>z</w:t>
      </w:r>
      <w:r w:rsidRPr="00B9052A">
        <w:rPr>
          <w:rFonts w:ascii="Times New Roman" w:hAnsi="Times New Roman"/>
          <w:lang w:val="it-IT"/>
        </w:rPr>
        <w:t>a</w:t>
      </w:r>
      <w:r w:rsidRPr="00B9052A">
        <w:rPr>
          <w:rFonts w:ascii="Times New Roman" w:hAnsi="Times New Roman"/>
          <w:spacing w:val="-1"/>
          <w:lang w:val="it-IT"/>
        </w:rPr>
        <w:t>t</w:t>
      </w:r>
      <w:r w:rsidRPr="00B9052A">
        <w:rPr>
          <w:rFonts w:ascii="Times New Roman" w:hAnsi="Times New Roman"/>
          <w:lang w:val="it-IT"/>
        </w:rPr>
        <w:t>oare</w:t>
      </w:r>
      <w:r w:rsidRPr="00B9052A">
        <w:rPr>
          <w:rFonts w:ascii="Times New Roman" w:hAnsi="Times New Roman"/>
          <w:spacing w:val="-4"/>
          <w:lang w:val="it-IT"/>
        </w:rPr>
        <w:t xml:space="preserve"> </w:t>
      </w:r>
      <w:r w:rsidRPr="00B9052A">
        <w:rPr>
          <w:rFonts w:ascii="Times New Roman" w:hAnsi="Times New Roman"/>
          <w:lang w:val="it-IT"/>
        </w:rPr>
        <w:t>gradului de</w:t>
      </w:r>
      <w:r w:rsidRPr="00B9052A">
        <w:rPr>
          <w:rFonts w:ascii="Times New Roman" w:hAnsi="Times New Roman"/>
          <w:spacing w:val="-2"/>
          <w:lang w:val="it-IT"/>
        </w:rPr>
        <w:t xml:space="preserve"> </w:t>
      </w:r>
      <w:r w:rsidRPr="00B9052A">
        <w:rPr>
          <w:rFonts w:ascii="Times New Roman" w:hAnsi="Times New Roman"/>
          <w:lang w:val="it-IT"/>
        </w:rPr>
        <w:t>periculozitate</w:t>
      </w:r>
      <w:r w:rsidRPr="00B9052A">
        <w:rPr>
          <w:rFonts w:ascii="Times New Roman" w:hAnsi="Times New Roman"/>
          <w:spacing w:val="-12"/>
          <w:lang w:val="it-IT"/>
        </w:rPr>
        <w:t xml:space="preserve"> </w:t>
      </w:r>
      <w:r w:rsidRPr="00B9052A">
        <w:rPr>
          <w:rFonts w:ascii="Times New Roman" w:hAnsi="Times New Roman"/>
          <w:lang w:val="it-IT"/>
        </w:rPr>
        <w:t>al</w:t>
      </w:r>
      <w:r w:rsidRPr="00B9052A">
        <w:rPr>
          <w:rFonts w:ascii="Times New Roman" w:hAnsi="Times New Roman"/>
          <w:spacing w:val="-2"/>
          <w:lang w:val="it-IT"/>
        </w:rPr>
        <w:t xml:space="preserve"> </w:t>
      </w:r>
      <w:r w:rsidRPr="00B9052A">
        <w:rPr>
          <w:rFonts w:ascii="Times New Roman" w:hAnsi="Times New Roman"/>
          <w:spacing w:val="-1"/>
          <w:lang w:val="it-IT"/>
        </w:rPr>
        <w:t>ac</w:t>
      </w:r>
      <w:r w:rsidRPr="00B9052A">
        <w:rPr>
          <w:rFonts w:ascii="Times New Roman" w:hAnsi="Times New Roman"/>
          <w:lang w:val="it-IT"/>
        </w:rPr>
        <w:t>estora.</w:t>
      </w:r>
    </w:p>
    <w:p w:rsidR="00B9052A" w:rsidRPr="00B9052A" w:rsidRDefault="00B9052A" w:rsidP="00B9052A">
      <w:pPr>
        <w:pStyle w:val="NoSpacing"/>
        <w:tabs>
          <w:tab w:val="left" w:pos="1080"/>
        </w:tabs>
        <w:ind w:firstLine="360"/>
        <w:jc w:val="both"/>
        <w:rPr>
          <w:rFonts w:ascii="Times New Roman" w:hAnsi="Times New Roman"/>
        </w:rPr>
      </w:pPr>
      <w:r w:rsidRPr="00B9052A">
        <w:rPr>
          <w:rFonts w:ascii="Times New Roman" w:hAnsi="Times New Roman"/>
        </w:rPr>
        <w:t>Stocarea acestora se face in cele 2 depozite si in camerele frigorifice (cele medicale si SNCU), in recipiente etanse care nu prezinta nici un pericol pentru calitatea solului sau subsolului din amplasament.</w:t>
      </w:r>
    </w:p>
    <w:p w:rsidR="00B9052A" w:rsidRPr="00B9052A" w:rsidRDefault="00B9052A" w:rsidP="00B9052A">
      <w:pPr>
        <w:widowControl w:val="0"/>
        <w:tabs>
          <w:tab w:val="left" w:pos="1080"/>
        </w:tabs>
        <w:autoSpaceDE w:val="0"/>
        <w:autoSpaceDN w:val="0"/>
        <w:adjustRightInd w:val="0"/>
        <w:spacing w:after="0" w:line="240" w:lineRule="auto"/>
        <w:ind w:firstLine="360"/>
        <w:jc w:val="both"/>
        <w:rPr>
          <w:rFonts w:ascii="Times New Roman" w:hAnsi="Times New Roman" w:cs="Times New Roman"/>
          <w:lang w:val="it-IT"/>
        </w:rPr>
      </w:pPr>
      <w:r w:rsidRPr="00B9052A">
        <w:rPr>
          <w:rFonts w:ascii="Times New Roman" w:hAnsi="Times New Roman" w:cs="Times New Roman"/>
          <w:lang w:val="it-IT"/>
        </w:rPr>
        <w:t xml:space="preserve">Procesele </w:t>
      </w:r>
      <w:r w:rsidRPr="00B9052A">
        <w:rPr>
          <w:rFonts w:ascii="Times New Roman" w:hAnsi="Times New Roman" w:cs="Times New Roman"/>
          <w:spacing w:val="19"/>
          <w:lang w:val="it-IT"/>
        </w:rPr>
        <w:t xml:space="preserve"> </w:t>
      </w:r>
      <w:r w:rsidRPr="00B9052A">
        <w:rPr>
          <w:rFonts w:ascii="Times New Roman" w:hAnsi="Times New Roman" w:cs="Times New Roman"/>
          <w:lang w:val="it-IT"/>
        </w:rPr>
        <w:t xml:space="preserve">tehnologice </w:t>
      </w:r>
      <w:r w:rsidRPr="00B9052A">
        <w:rPr>
          <w:rFonts w:ascii="Times New Roman" w:hAnsi="Times New Roman" w:cs="Times New Roman"/>
          <w:spacing w:val="17"/>
          <w:lang w:val="it-IT"/>
        </w:rPr>
        <w:t xml:space="preserve">care se </w:t>
      </w:r>
      <w:r w:rsidRPr="00B9052A">
        <w:rPr>
          <w:rFonts w:ascii="Times New Roman" w:hAnsi="Times New Roman" w:cs="Times New Roman"/>
          <w:lang w:val="it-IT"/>
        </w:rPr>
        <w:t>desfasoara pe amplasament impli</w:t>
      </w:r>
      <w:r w:rsidRPr="00B9052A">
        <w:rPr>
          <w:rFonts w:ascii="Times New Roman" w:hAnsi="Times New Roman" w:cs="Times New Roman"/>
          <w:spacing w:val="1"/>
          <w:lang w:val="it-IT"/>
        </w:rPr>
        <w:t>c</w:t>
      </w:r>
      <w:r w:rsidRPr="00B9052A">
        <w:rPr>
          <w:rFonts w:ascii="Times New Roman" w:hAnsi="Times New Roman" w:cs="Times New Roman"/>
          <w:lang w:val="it-IT"/>
        </w:rPr>
        <w:t>a</w:t>
      </w:r>
      <w:r w:rsidRPr="00B9052A">
        <w:rPr>
          <w:rFonts w:ascii="Times New Roman" w:hAnsi="Times New Roman" w:cs="Times New Roman"/>
          <w:spacing w:val="16"/>
          <w:lang w:val="it-IT"/>
        </w:rPr>
        <w:t xml:space="preserve"> </w:t>
      </w:r>
      <w:r w:rsidRPr="00B9052A">
        <w:rPr>
          <w:rFonts w:ascii="Times New Roman" w:hAnsi="Times New Roman" w:cs="Times New Roman"/>
          <w:lang w:val="it-IT"/>
        </w:rPr>
        <w:t>utilizarea</w:t>
      </w:r>
      <w:r w:rsidRPr="00B9052A">
        <w:rPr>
          <w:rFonts w:ascii="Times New Roman" w:hAnsi="Times New Roman" w:cs="Times New Roman"/>
          <w:spacing w:val="12"/>
          <w:lang w:val="it-IT"/>
        </w:rPr>
        <w:t xml:space="preserve"> </w:t>
      </w:r>
      <w:r w:rsidRPr="00B9052A">
        <w:rPr>
          <w:rFonts w:ascii="Times New Roman" w:hAnsi="Times New Roman" w:cs="Times New Roman"/>
          <w:lang w:val="it-IT"/>
        </w:rPr>
        <w:t>u</w:t>
      </w:r>
      <w:r w:rsidRPr="00B9052A">
        <w:rPr>
          <w:rFonts w:ascii="Times New Roman" w:hAnsi="Times New Roman" w:cs="Times New Roman"/>
          <w:spacing w:val="-1"/>
          <w:lang w:val="it-IT"/>
        </w:rPr>
        <w:t>n</w:t>
      </w:r>
      <w:r w:rsidRPr="00B9052A">
        <w:rPr>
          <w:rFonts w:ascii="Times New Roman" w:hAnsi="Times New Roman" w:cs="Times New Roman"/>
          <w:lang w:val="it-IT"/>
        </w:rPr>
        <w:t>ui</w:t>
      </w:r>
      <w:r w:rsidRPr="00B9052A">
        <w:rPr>
          <w:rFonts w:ascii="Times New Roman" w:hAnsi="Times New Roman" w:cs="Times New Roman"/>
          <w:spacing w:val="19"/>
          <w:lang w:val="it-IT"/>
        </w:rPr>
        <w:t xml:space="preserve"> </w:t>
      </w:r>
      <w:r w:rsidRPr="00B9052A">
        <w:rPr>
          <w:rFonts w:ascii="Times New Roman" w:hAnsi="Times New Roman" w:cs="Times New Roman"/>
          <w:lang w:val="it-IT"/>
        </w:rPr>
        <w:t>numar</w:t>
      </w:r>
      <w:r w:rsidRPr="00B9052A">
        <w:rPr>
          <w:rFonts w:ascii="Times New Roman" w:hAnsi="Times New Roman" w:cs="Times New Roman"/>
          <w:spacing w:val="16"/>
          <w:lang w:val="it-IT"/>
        </w:rPr>
        <w:t xml:space="preserve"> </w:t>
      </w:r>
      <w:r w:rsidRPr="00B9052A">
        <w:rPr>
          <w:rFonts w:ascii="Times New Roman" w:hAnsi="Times New Roman" w:cs="Times New Roman"/>
          <w:lang w:val="it-IT"/>
        </w:rPr>
        <w:t>f</w:t>
      </w:r>
      <w:r w:rsidRPr="00B9052A">
        <w:rPr>
          <w:rFonts w:ascii="Times New Roman" w:hAnsi="Times New Roman" w:cs="Times New Roman"/>
          <w:spacing w:val="1"/>
          <w:lang w:val="it-IT"/>
        </w:rPr>
        <w:t>o</w:t>
      </w:r>
      <w:r w:rsidRPr="00B9052A">
        <w:rPr>
          <w:rFonts w:ascii="Times New Roman" w:hAnsi="Times New Roman" w:cs="Times New Roman"/>
          <w:lang w:val="it-IT"/>
        </w:rPr>
        <w:t>arte</w:t>
      </w:r>
      <w:r w:rsidRPr="00B9052A">
        <w:rPr>
          <w:rFonts w:ascii="Times New Roman" w:hAnsi="Times New Roman" w:cs="Times New Roman"/>
          <w:spacing w:val="19"/>
          <w:lang w:val="it-IT"/>
        </w:rPr>
        <w:t xml:space="preserve"> </w:t>
      </w:r>
      <w:r w:rsidRPr="00B9052A">
        <w:rPr>
          <w:rFonts w:ascii="Times New Roman" w:hAnsi="Times New Roman" w:cs="Times New Roman"/>
          <w:lang w:val="it-IT"/>
        </w:rPr>
        <w:t>redus</w:t>
      </w:r>
      <w:r w:rsidRPr="00B9052A">
        <w:rPr>
          <w:rFonts w:ascii="Times New Roman" w:hAnsi="Times New Roman" w:cs="Times New Roman"/>
          <w:spacing w:val="-5"/>
          <w:lang w:val="it-IT"/>
        </w:rPr>
        <w:t xml:space="preserve"> </w:t>
      </w:r>
      <w:r w:rsidRPr="00B9052A">
        <w:rPr>
          <w:rFonts w:ascii="Times New Roman" w:hAnsi="Times New Roman" w:cs="Times New Roman"/>
          <w:lang w:val="it-IT"/>
        </w:rPr>
        <w:t>de substa</w:t>
      </w:r>
      <w:r w:rsidRPr="00B9052A">
        <w:rPr>
          <w:rFonts w:ascii="Times New Roman" w:hAnsi="Times New Roman" w:cs="Times New Roman"/>
          <w:spacing w:val="-1"/>
          <w:lang w:val="it-IT"/>
        </w:rPr>
        <w:t>n</w:t>
      </w:r>
      <w:r w:rsidRPr="00B9052A">
        <w:rPr>
          <w:rFonts w:ascii="Times New Roman" w:hAnsi="Times New Roman" w:cs="Times New Roman"/>
          <w:lang w:val="it-IT"/>
        </w:rPr>
        <w:t xml:space="preserve">te </w:t>
      </w:r>
      <w:r w:rsidRPr="00B9052A">
        <w:rPr>
          <w:rFonts w:ascii="Times New Roman" w:hAnsi="Times New Roman" w:cs="Times New Roman"/>
          <w:spacing w:val="19"/>
          <w:lang w:val="it-IT"/>
        </w:rPr>
        <w:t xml:space="preserve"> </w:t>
      </w:r>
      <w:r w:rsidRPr="00B9052A">
        <w:rPr>
          <w:rFonts w:ascii="Times New Roman" w:hAnsi="Times New Roman" w:cs="Times New Roman"/>
          <w:lang w:val="it-IT"/>
        </w:rPr>
        <w:t>chimice. Substantele/preparatele chimice se</w:t>
      </w:r>
      <w:r w:rsidRPr="00B9052A">
        <w:rPr>
          <w:rFonts w:ascii="Times New Roman" w:hAnsi="Times New Roman" w:cs="Times New Roman"/>
          <w:spacing w:val="2"/>
          <w:lang w:val="it-IT"/>
        </w:rPr>
        <w:t xml:space="preserve"> stocheaza </w:t>
      </w:r>
      <w:r w:rsidRPr="00B9052A">
        <w:rPr>
          <w:rFonts w:ascii="Times New Roman" w:hAnsi="Times New Roman" w:cs="Times New Roman"/>
          <w:lang w:val="it-IT"/>
        </w:rPr>
        <w:t>temporar</w:t>
      </w:r>
      <w:r w:rsidRPr="00B9052A">
        <w:rPr>
          <w:rFonts w:ascii="Times New Roman" w:hAnsi="Times New Roman" w:cs="Times New Roman"/>
          <w:spacing w:val="-8"/>
          <w:lang w:val="it-IT"/>
        </w:rPr>
        <w:t xml:space="preserve"> </w:t>
      </w:r>
      <w:r w:rsidRPr="00B9052A">
        <w:rPr>
          <w:rFonts w:ascii="Times New Roman" w:hAnsi="Times New Roman" w:cs="Times New Roman"/>
          <w:lang w:val="it-IT"/>
        </w:rPr>
        <w:t>in</w:t>
      </w:r>
      <w:r w:rsidRPr="00B9052A">
        <w:rPr>
          <w:rFonts w:ascii="Times New Roman" w:hAnsi="Times New Roman" w:cs="Times New Roman"/>
          <w:spacing w:val="21"/>
          <w:lang w:val="it-IT"/>
        </w:rPr>
        <w:t xml:space="preserve"> </w:t>
      </w:r>
      <w:r w:rsidRPr="00B9052A">
        <w:rPr>
          <w:rFonts w:ascii="Times New Roman" w:hAnsi="Times New Roman" w:cs="Times New Roman"/>
          <w:lang w:val="it-IT"/>
        </w:rPr>
        <w:t>magazia</w:t>
      </w:r>
      <w:r w:rsidRPr="00B9052A">
        <w:rPr>
          <w:rFonts w:ascii="Times New Roman" w:hAnsi="Times New Roman" w:cs="Times New Roman"/>
          <w:spacing w:val="14"/>
          <w:lang w:val="it-IT"/>
        </w:rPr>
        <w:t xml:space="preserve"> </w:t>
      </w:r>
      <w:r w:rsidRPr="00B9052A">
        <w:rPr>
          <w:rFonts w:ascii="Times New Roman" w:hAnsi="Times New Roman" w:cs="Times New Roman"/>
          <w:lang w:val="it-IT"/>
        </w:rPr>
        <w:t>de</w:t>
      </w:r>
      <w:r w:rsidRPr="00B9052A">
        <w:rPr>
          <w:rFonts w:ascii="Times New Roman" w:hAnsi="Times New Roman" w:cs="Times New Roman"/>
          <w:spacing w:val="21"/>
          <w:lang w:val="it-IT"/>
        </w:rPr>
        <w:t xml:space="preserve"> </w:t>
      </w:r>
      <w:r w:rsidRPr="00B9052A">
        <w:rPr>
          <w:rFonts w:ascii="Times New Roman" w:hAnsi="Times New Roman" w:cs="Times New Roman"/>
          <w:lang w:val="it-IT"/>
        </w:rPr>
        <w:t>materiale</w:t>
      </w:r>
      <w:r w:rsidRPr="00B9052A">
        <w:rPr>
          <w:rFonts w:ascii="Times New Roman" w:hAnsi="Times New Roman" w:cs="Times New Roman"/>
          <w:spacing w:val="13"/>
          <w:lang w:val="it-IT"/>
        </w:rPr>
        <w:t xml:space="preserve"> </w:t>
      </w:r>
      <w:r w:rsidRPr="00B9052A">
        <w:rPr>
          <w:rFonts w:ascii="Times New Roman" w:hAnsi="Times New Roman" w:cs="Times New Roman"/>
          <w:lang w:val="it-IT"/>
        </w:rPr>
        <w:t>existenta</w:t>
      </w:r>
      <w:r w:rsidRPr="00B9052A">
        <w:rPr>
          <w:rFonts w:ascii="Times New Roman" w:hAnsi="Times New Roman" w:cs="Times New Roman"/>
          <w:spacing w:val="15"/>
          <w:lang w:val="it-IT"/>
        </w:rPr>
        <w:t xml:space="preserve"> pe amplasament </w:t>
      </w:r>
      <w:r w:rsidRPr="00B9052A">
        <w:rPr>
          <w:rFonts w:ascii="Times New Roman" w:hAnsi="Times New Roman" w:cs="Times New Roman"/>
          <w:lang w:val="it-IT"/>
        </w:rPr>
        <w:t>in</w:t>
      </w:r>
      <w:r w:rsidRPr="00B9052A">
        <w:rPr>
          <w:rFonts w:ascii="Times New Roman" w:hAnsi="Times New Roman" w:cs="Times New Roman"/>
          <w:spacing w:val="18"/>
          <w:lang w:val="it-IT"/>
        </w:rPr>
        <w:t xml:space="preserve"> </w:t>
      </w:r>
      <w:r w:rsidRPr="00B9052A">
        <w:rPr>
          <w:rFonts w:ascii="Times New Roman" w:hAnsi="Times New Roman" w:cs="Times New Roman"/>
          <w:lang w:val="it-IT"/>
        </w:rPr>
        <w:t>recipiente adecvate.</w:t>
      </w:r>
      <w:r w:rsidRPr="00B9052A">
        <w:rPr>
          <w:rFonts w:ascii="Times New Roman" w:hAnsi="Times New Roman" w:cs="Times New Roman"/>
          <w:spacing w:val="16"/>
          <w:lang w:val="it-IT"/>
        </w:rPr>
        <w:t xml:space="preserve"> </w:t>
      </w:r>
    </w:p>
    <w:p w:rsidR="00B9052A" w:rsidRPr="00B9052A" w:rsidRDefault="00B9052A" w:rsidP="00B9052A">
      <w:pPr>
        <w:widowControl w:val="0"/>
        <w:tabs>
          <w:tab w:val="left" w:pos="1080"/>
        </w:tabs>
        <w:autoSpaceDE w:val="0"/>
        <w:autoSpaceDN w:val="0"/>
        <w:adjustRightInd w:val="0"/>
        <w:spacing w:after="0" w:line="240" w:lineRule="auto"/>
        <w:ind w:firstLine="360"/>
        <w:jc w:val="both"/>
        <w:rPr>
          <w:rFonts w:ascii="Times New Roman" w:hAnsi="Times New Roman" w:cs="Times New Roman"/>
          <w:lang w:val="it-IT"/>
        </w:rPr>
      </w:pPr>
      <w:r w:rsidRPr="00B9052A">
        <w:rPr>
          <w:rFonts w:ascii="Times New Roman" w:hAnsi="Times New Roman" w:cs="Times New Roman"/>
          <w:lang w:val="it-IT"/>
        </w:rPr>
        <w:t>Colectarea</w:t>
      </w:r>
      <w:r w:rsidRPr="00B9052A">
        <w:rPr>
          <w:rFonts w:ascii="Times New Roman" w:hAnsi="Times New Roman" w:cs="Times New Roman"/>
          <w:spacing w:val="-1"/>
          <w:lang w:val="it-IT"/>
        </w:rPr>
        <w:t xml:space="preserve"> </w:t>
      </w:r>
      <w:r w:rsidRPr="00B9052A">
        <w:rPr>
          <w:rFonts w:ascii="Times New Roman" w:hAnsi="Times New Roman" w:cs="Times New Roman"/>
          <w:lang w:val="it-IT"/>
        </w:rPr>
        <w:t>c</w:t>
      </w:r>
      <w:r w:rsidRPr="00B9052A">
        <w:rPr>
          <w:rFonts w:ascii="Times New Roman" w:hAnsi="Times New Roman" w:cs="Times New Roman"/>
          <w:spacing w:val="-1"/>
          <w:lang w:val="it-IT"/>
        </w:rPr>
        <w:t>e</w:t>
      </w:r>
      <w:r w:rsidRPr="00B9052A">
        <w:rPr>
          <w:rFonts w:ascii="Times New Roman" w:hAnsi="Times New Roman" w:cs="Times New Roman"/>
          <w:lang w:val="it-IT"/>
        </w:rPr>
        <w:t>nu</w:t>
      </w:r>
      <w:r w:rsidRPr="00B9052A">
        <w:rPr>
          <w:rFonts w:ascii="Times New Roman" w:hAnsi="Times New Roman" w:cs="Times New Roman"/>
          <w:spacing w:val="1"/>
          <w:lang w:val="it-IT"/>
        </w:rPr>
        <w:t>s</w:t>
      </w:r>
      <w:r w:rsidRPr="00B9052A">
        <w:rPr>
          <w:rFonts w:ascii="Times New Roman" w:hAnsi="Times New Roman" w:cs="Times New Roman"/>
          <w:lang w:val="it-IT"/>
        </w:rPr>
        <w:t>ii</w:t>
      </w:r>
      <w:r w:rsidRPr="00B9052A">
        <w:rPr>
          <w:rFonts w:ascii="Times New Roman" w:hAnsi="Times New Roman" w:cs="Times New Roman"/>
          <w:spacing w:val="15"/>
          <w:lang w:val="it-IT"/>
        </w:rPr>
        <w:t xml:space="preserve"> se va realiza in recipiente adecvate </w:t>
      </w:r>
      <w:r w:rsidRPr="00B9052A">
        <w:rPr>
          <w:rFonts w:ascii="Times New Roman" w:hAnsi="Times New Roman" w:cs="Times New Roman"/>
          <w:lang w:val="it-IT"/>
        </w:rPr>
        <w:t>in</w:t>
      </w:r>
      <w:r w:rsidRPr="00B9052A">
        <w:rPr>
          <w:rFonts w:ascii="Times New Roman" w:hAnsi="Times New Roman" w:cs="Times New Roman"/>
          <w:spacing w:val="-2"/>
          <w:lang w:val="it-IT"/>
        </w:rPr>
        <w:t xml:space="preserve"> </w:t>
      </w:r>
      <w:r w:rsidRPr="00B9052A">
        <w:rPr>
          <w:rFonts w:ascii="Times New Roman" w:hAnsi="Times New Roman" w:cs="Times New Roman"/>
          <w:lang w:val="it-IT"/>
        </w:rPr>
        <w:t>vederea prevenirii</w:t>
      </w:r>
      <w:r w:rsidRPr="00B9052A">
        <w:rPr>
          <w:rFonts w:ascii="Times New Roman" w:hAnsi="Times New Roman" w:cs="Times New Roman"/>
          <w:spacing w:val="-8"/>
          <w:lang w:val="it-IT"/>
        </w:rPr>
        <w:t xml:space="preserve"> </w:t>
      </w:r>
      <w:r w:rsidRPr="00B9052A">
        <w:rPr>
          <w:rFonts w:ascii="Times New Roman" w:hAnsi="Times New Roman" w:cs="Times New Roman"/>
          <w:lang w:val="it-IT"/>
        </w:rPr>
        <w:t>pier</w:t>
      </w:r>
      <w:r w:rsidRPr="00B9052A">
        <w:rPr>
          <w:rFonts w:ascii="Times New Roman" w:hAnsi="Times New Roman" w:cs="Times New Roman"/>
          <w:spacing w:val="-1"/>
          <w:lang w:val="it-IT"/>
        </w:rPr>
        <w:t>d</w:t>
      </w:r>
      <w:r w:rsidRPr="00B9052A">
        <w:rPr>
          <w:rFonts w:ascii="Times New Roman" w:hAnsi="Times New Roman" w:cs="Times New Roman"/>
          <w:lang w:val="it-IT"/>
        </w:rPr>
        <w:t>erilor</w:t>
      </w:r>
      <w:r w:rsidRPr="00B9052A">
        <w:rPr>
          <w:rFonts w:ascii="Times New Roman" w:hAnsi="Times New Roman" w:cs="Times New Roman"/>
          <w:spacing w:val="-3"/>
          <w:lang w:val="it-IT"/>
        </w:rPr>
        <w:t xml:space="preserve"> </w:t>
      </w:r>
      <w:r w:rsidRPr="00B9052A">
        <w:rPr>
          <w:rFonts w:ascii="Times New Roman" w:hAnsi="Times New Roman" w:cs="Times New Roman"/>
          <w:lang w:val="it-IT"/>
        </w:rPr>
        <w:t>accid</w:t>
      </w:r>
      <w:r w:rsidRPr="00B9052A">
        <w:rPr>
          <w:rFonts w:ascii="Times New Roman" w:hAnsi="Times New Roman" w:cs="Times New Roman"/>
          <w:spacing w:val="-1"/>
          <w:lang w:val="it-IT"/>
        </w:rPr>
        <w:t>e</w:t>
      </w:r>
      <w:r w:rsidRPr="00B9052A">
        <w:rPr>
          <w:rFonts w:ascii="Times New Roman" w:hAnsi="Times New Roman" w:cs="Times New Roman"/>
          <w:lang w:val="it-IT"/>
        </w:rPr>
        <w:t>ntale</w:t>
      </w:r>
      <w:r w:rsidRPr="00B9052A">
        <w:rPr>
          <w:rFonts w:ascii="Times New Roman" w:hAnsi="Times New Roman" w:cs="Times New Roman"/>
          <w:spacing w:val="-4"/>
          <w:lang w:val="it-IT"/>
        </w:rPr>
        <w:t xml:space="preserve"> </w:t>
      </w:r>
      <w:r w:rsidRPr="00B9052A">
        <w:rPr>
          <w:rFonts w:ascii="Times New Roman" w:hAnsi="Times New Roman" w:cs="Times New Roman"/>
          <w:spacing w:val="1"/>
          <w:lang w:val="it-IT"/>
        </w:rPr>
        <w:t>s</w:t>
      </w:r>
      <w:r w:rsidRPr="00B9052A">
        <w:rPr>
          <w:rFonts w:ascii="Times New Roman" w:hAnsi="Times New Roman" w:cs="Times New Roman"/>
          <w:lang w:val="it-IT"/>
        </w:rPr>
        <w:t>i</w:t>
      </w:r>
      <w:r w:rsidRPr="00B9052A">
        <w:rPr>
          <w:rFonts w:ascii="Times New Roman" w:hAnsi="Times New Roman" w:cs="Times New Roman"/>
          <w:spacing w:val="-2"/>
          <w:lang w:val="it-IT"/>
        </w:rPr>
        <w:t xml:space="preserve"> </w:t>
      </w:r>
      <w:r w:rsidRPr="00B9052A">
        <w:rPr>
          <w:rFonts w:ascii="Times New Roman" w:hAnsi="Times New Roman" w:cs="Times New Roman"/>
          <w:lang w:val="it-IT"/>
        </w:rPr>
        <w:t>con</w:t>
      </w:r>
      <w:r w:rsidRPr="00B9052A">
        <w:rPr>
          <w:rFonts w:ascii="Times New Roman" w:hAnsi="Times New Roman" w:cs="Times New Roman"/>
          <w:spacing w:val="-1"/>
          <w:lang w:val="it-IT"/>
        </w:rPr>
        <w:t>t</w:t>
      </w:r>
      <w:r w:rsidRPr="00B9052A">
        <w:rPr>
          <w:rFonts w:ascii="Times New Roman" w:hAnsi="Times New Roman" w:cs="Times New Roman"/>
          <w:lang w:val="it-IT"/>
        </w:rPr>
        <w:t>aminarea</w:t>
      </w:r>
      <w:r w:rsidRPr="00B9052A">
        <w:rPr>
          <w:rFonts w:ascii="Times New Roman" w:hAnsi="Times New Roman" w:cs="Times New Roman"/>
          <w:spacing w:val="-3"/>
          <w:lang w:val="it-IT"/>
        </w:rPr>
        <w:t xml:space="preserve"> </w:t>
      </w:r>
      <w:r w:rsidRPr="00B9052A">
        <w:rPr>
          <w:rFonts w:ascii="Times New Roman" w:hAnsi="Times New Roman" w:cs="Times New Roman"/>
          <w:lang w:val="it-IT"/>
        </w:rPr>
        <w:t>solului/su</w:t>
      </w:r>
      <w:r w:rsidRPr="00B9052A">
        <w:rPr>
          <w:rFonts w:ascii="Times New Roman" w:hAnsi="Times New Roman" w:cs="Times New Roman"/>
          <w:spacing w:val="-1"/>
          <w:lang w:val="it-IT"/>
        </w:rPr>
        <w:t>b</w:t>
      </w:r>
      <w:r w:rsidRPr="00B9052A">
        <w:rPr>
          <w:rFonts w:ascii="Times New Roman" w:hAnsi="Times New Roman" w:cs="Times New Roman"/>
          <w:spacing w:val="1"/>
          <w:lang w:val="it-IT"/>
        </w:rPr>
        <w:t>s</w:t>
      </w:r>
      <w:r w:rsidRPr="00B9052A">
        <w:rPr>
          <w:rFonts w:ascii="Times New Roman" w:hAnsi="Times New Roman" w:cs="Times New Roman"/>
          <w:lang w:val="it-IT"/>
        </w:rPr>
        <w:t>ol</w:t>
      </w:r>
      <w:r w:rsidRPr="00B9052A">
        <w:rPr>
          <w:rFonts w:ascii="Times New Roman" w:hAnsi="Times New Roman" w:cs="Times New Roman"/>
          <w:spacing w:val="-1"/>
          <w:lang w:val="it-IT"/>
        </w:rPr>
        <w:t>u</w:t>
      </w:r>
      <w:r w:rsidRPr="00B9052A">
        <w:rPr>
          <w:rFonts w:ascii="Times New Roman" w:hAnsi="Times New Roman" w:cs="Times New Roman"/>
          <w:lang w:val="it-IT"/>
        </w:rPr>
        <w:t>lui</w:t>
      </w:r>
      <w:r w:rsidRPr="00B9052A">
        <w:rPr>
          <w:rFonts w:ascii="Times New Roman" w:hAnsi="Times New Roman" w:cs="Times New Roman"/>
          <w:spacing w:val="-8"/>
          <w:lang w:val="it-IT"/>
        </w:rPr>
        <w:t xml:space="preserve"> </w:t>
      </w:r>
      <w:r w:rsidRPr="00B9052A">
        <w:rPr>
          <w:rFonts w:ascii="Times New Roman" w:hAnsi="Times New Roman" w:cs="Times New Roman"/>
          <w:lang w:val="it-IT"/>
        </w:rPr>
        <w:t>din</w:t>
      </w:r>
      <w:r w:rsidRPr="00B9052A">
        <w:rPr>
          <w:rFonts w:ascii="Times New Roman" w:hAnsi="Times New Roman" w:cs="Times New Roman"/>
          <w:spacing w:val="-3"/>
          <w:lang w:val="it-IT"/>
        </w:rPr>
        <w:t xml:space="preserve"> </w:t>
      </w:r>
      <w:r w:rsidRPr="00B9052A">
        <w:rPr>
          <w:rFonts w:ascii="Times New Roman" w:hAnsi="Times New Roman" w:cs="Times New Roman"/>
          <w:lang w:val="it-IT"/>
        </w:rPr>
        <w:t>vecinatate, aceasta masura fiind indicata pentru diminuarea impactului</w:t>
      </w:r>
      <w:r w:rsidRPr="00B9052A">
        <w:rPr>
          <w:rFonts w:ascii="Times New Roman" w:hAnsi="Times New Roman" w:cs="Times New Roman"/>
          <w:spacing w:val="-9"/>
          <w:lang w:val="it-IT"/>
        </w:rPr>
        <w:t xml:space="preserve"> </w:t>
      </w:r>
      <w:r w:rsidRPr="00B9052A">
        <w:rPr>
          <w:rFonts w:ascii="Times New Roman" w:hAnsi="Times New Roman" w:cs="Times New Roman"/>
          <w:spacing w:val="-1"/>
          <w:lang w:val="it-IT"/>
        </w:rPr>
        <w:t>p</w:t>
      </w:r>
      <w:r w:rsidRPr="00B9052A">
        <w:rPr>
          <w:rFonts w:ascii="Times New Roman" w:hAnsi="Times New Roman" w:cs="Times New Roman"/>
          <w:lang w:val="it-IT"/>
        </w:rPr>
        <w:t>otential</w:t>
      </w:r>
      <w:r w:rsidRPr="00B9052A">
        <w:rPr>
          <w:rFonts w:ascii="Times New Roman" w:hAnsi="Times New Roman" w:cs="Times New Roman"/>
          <w:spacing w:val="-3"/>
          <w:lang w:val="it-IT"/>
        </w:rPr>
        <w:t xml:space="preserve"> </w:t>
      </w:r>
      <w:r w:rsidRPr="00B9052A">
        <w:rPr>
          <w:rFonts w:ascii="Times New Roman" w:hAnsi="Times New Roman" w:cs="Times New Roman"/>
          <w:lang w:val="it-IT"/>
        </w:rPr>
        <w:t>al</w:t>
      </w:r>
      <w:r w:rsidRPr="00B9052A">
        <w:rPr>
          <w:rFonts w:ascii="Times New Roman" w:hAnsi="Times New Roman" w:cs="Times New Roman"/>
          <w:spacing w:val="-2"/>
          <w:lang w:val="it-IT"/>
        </w:rPr>
        <w:t xml:space="preserve"> </w:t>
      </w:r>
      <w:r w:rsidRPr="00B9052A">
        <w:rPr>
          <w:rFonts w:ascii="Times New Roman" w:hAnsi="Times New Roman" w:cs="Times New Roman"/>
          <w:spacing w:val="-1"/>
          <w:lang w:val="it-IT"/>
        </w:rPr>
        <w:t>a</w:t>
      </w:r>
      <w:r w:rsidRPr="00B9052A">
        <w:rPr>
          <w:rFonts w:ascii="Times New Roman" w:hAnsi="Times New Roman" w:cs="Times New Roman"/>
          <w:spacing w:val="1"/>
          <w:lang w:val="it-IT"/>
        </w:rPr>
        <w:t>c</w:t>
      </w:r>
      <w:r w:rsidRPr="00B9052A">
        <w:rPr>
          <w:rFonts w:ascii="Times New Roman" w:hAnsi="Times New Roman" w:cs="Times New Roman"/>
          <w:lang w:val="it-IT"/>
        </w:rPr>
        <w:t>estui</w:t>
      </w:r>
      <w:r w:rsidRPr="00B9052A">
        <w:rPr>
          <w:rFonts w:ascii="Times New Roman" w:hAnsi="Times New Roman" w:cs="Times New Roman"/>
          <w:spacing w:val="-1"/>
          <w:lang w:val="it-IT"/>
        </w:rPr>
        <w:t xml:space="preserve"> </w:t>
      </w:r>
      <w:r w:rsidRPr="00B9052A">
        <w:rPr>
          <w:rFonts w:ascii="Times New Roman" w:hAnsi="Times New Roman" w:cs="Times New Roman"/>
          <w:lang w:val="it-IT"/>
        </w:rPr>
        <w:t>tip</w:t>
      </w:r>
      <w:r w:rsidRPr="00B9052A">
        <w:rPr>
          <w:rFonts w:ascii="Times New Roman" w:hAnsi="Times New Roman" w:cs="Times New Roman"/>
          <w:spacing w:val="-2"/>
          <w:lang w:val="it-IT"/>
        </w:rPr>
        <w:t xml:space="preserve"> </w:t>
      </w:r>
      <w:r w:rsidRPr="00B9052A">
        <w:rPr>
          <w:rFonts w:ascii="Times New Roman" w:hAnsi="Times New Roman" w:cs="Times New Roman"/>
          <w:lang w:val="it-IT"/>
        </w:rPr>
        <w:t>de</w:t>
      </w:r>
      <w:r w:rsidRPr="00B9052A">
        <w:rPr>
          <w:rFonts w:ascii="Times New Roman" w:hAnsi="Times New Roman" w:cs="Times New Roman"/>
          <w:spacing w:val="-3"/>
          <w:lang w:val="it-IT"/>
        </w:rPr>
        <w:t xml:space="preserve"> </w:t>
      </w:r>
      <w:r w:rsidRPr="00B9052A">
        <w:rPr>
          <w:rFonts w:ascii="Times New Roman" w:hAnsi="Times New Roman" w:cs="Times New Roman"/>
          <w:lang w:val="it-IT"/>
        </w:rPr>
        <w:t>de</w:t>
      </w:r>
      <w:r w:rsidRPr="00B9052A">
        <w:rPr>
          <w:rFonts w:ascii="Times New Roman" w:hAnsi="Times New Roman" w:cs="Times New Roman"/>
          <w:spacing w:val="1"/>
          <w:lang w:val="it-IT"/>
        </w:rPr>
        <w:t>s</w:t>
      </w:r>
      <w:r w:rsidRPr="00B9052A">
        <w:rPr>
          <w:rFonts w:ascii="Times New Roman" w:hAnsi="Times New Roman" w:cs="Times New Roman"/>
          <w:lang w:val="it-IT"/>
        </w:rPr>
        <w:t>eu</w:t>
      </w:r>
      <w:r w:rsidRPr="00B9052A">
        <w:rPr>
          <w:rFonts w:ascii="Times New Roman" w:hAnsi="Times New Roman" w:cs="Times New Roman"/>
          <w:spacing w:val="-2"/>
          <w:lang w:val="it-IT"/>
        </w:rPr>
        <w:t xml:space="preserve"> </w:t>
      </w:r>
      <w:r w:rsidRPr="00B9052A">
        <w:rPr>
          <w:rFonts w:ascii="Times New Roman" w:hAnsi="Times New Roman" w:cs="Times New Roman"/>
          <w:lang w:val="it-IT"/>
        </w:rPr>
        <w:t>asu</w:t>
      </w:r>
      <w:r w:rsidRPr="00B9052A">
        <w:rPr>
          <w:rFonts w:ascii="Times New Roman" w:hAnsi="Times New Roman" w:cs="Times New Roman"/>
          <w:spacing w:val="-1"/>
          <w:lang w:val="it-IT"/>
        </w:rPr>
        <w:t>p</w:t>
      </w:r>
      <w:r w:rsidRPr="00B9052A">
        <w:rPr>
          <w:rFonts w:ascii="Times New Roman" w:hAnsi="Times New Roman" w:cs="Times New Roman"/>
          <w:lang w:val="it-IT"/>
        </w:rPr>
        <w:t>ra</w:t>
      </w:r>
      <w:r w:rsidRPr="00B9052A">
        <w:rPr>
          <w:rFonts w:ascii="Times New Roman" w:hAnsi="Times New Roman" w:cs="Times New Roman"/>
          <w:spacing w:val="-3"/>
          <w:lang w:val="it-IT"/>
        </w:rPr>
        <w:t xml:space="preserve"> </w:t>
      </w:r>
      <w:r w:rsidRPr="00B9052A">
        <w:rPr>
          <w:rFonts w:ascii="Times New Roman" w:hAnsi="Times New Roman" w:cs="Times New Roman"/>
          <w:lang w:val="it-IT"/>
        </w:rPr>
        <w:t>calitat</w:t>
      </w:r>
      <w:r w:rsidRPr="00B9052A">
        <w:rPr>
          <w:rFonts w:ascii="Times New Roman" w:hAnsi="Times New Roman" w:cs="Times New Roman"/>
          <w:spacing w:val="-1"/>
          <w:lang w:val="it-IT"/>
        </w:rPr>
        <w:t>i</w:t>
      </w:r>
      <w:r w:rsidRPr="00B9052A">
        <w:rPr>
          <w:rFonts w:ascii="Times New Roman" w:hAnsi="Times New Roman" w:cs="Times New Roman"/>
          <w:lang w:val="it-IT"/>
        </w:rPr>
        <w:t>i</w:t>
      </w:r>
      <w:r w:rsidRPr="00B9052A">
        <w:rPr>
          <w:rFonts w:ascii="Times New Roman" w:hAnsi="Times New Roman" w:cs="Times New Roman"/>
          <w:spacing w:val="-3"/>
          <w:lang w:val="it-IT"/>
        </w:rPr>
        <w:t xml:space="preserve"> </w:t>
      </w:r>
      <w:r w:rsidRPr="00B9052A">
        <w:rPr>
          <w:rFonts w:ascii="Times New Roman" w:hAnsi="Times New Roman" w:cs="Times New Roman"/>
          <w:lang w:val="it-IT"/>
        </w:rPr>
        <w:t>s</w:t>
      </w:r>
      <w:r w:rsidRPr="00B9052A">
        <w:rPr>
          <w:rFonts w:ascii="Times New Roman" w:hAnsi="Times New Roman" w:cs="Times New Roman"/>
          <w:spacing w:val="-1"/>
          <w:lang w:val="it-IT"/>
        </w:rPr>
        <w:t>o</w:t>
      </w:r>
      <w:r w:rsidRPr="00B9052A">
        <w:rPr>
          <w:rFonts w:ascii="Times New Roman" w:hAnsi="Times New Roman" w:cs="Times New Roman"/>
          <w:lang w:val="it-IT"/>
        </w:rPr>
        <w:t>lului/su</w:t>
      </w:r>
      <w:r w:rsidRPr="00B9052A">
        <w:rPr>
          <w:rFonts w:ascii="Times New Roman" w:hAnsi="Times New Roman" w:cs="Times New Roman"/>
          <w:spacing w:val="-1"/>
          <w:lang w:val="it-IT"/>
        </w:rPr>
        <w:t>b</w:t>
      </w:r>
      <w:r w:rsidRPr="00B9052A">
        <w:rPr>
          <w:rFonts w:ascii="Times New Roman" w:hAnsi="Times New Roman" w:cs="Times New Roman"/>
          <w:spacing w:val="1"/>
          <w:lang w:val="it-IT"/>
        </w:rPr>
        <w:t>s</w:t>
      </w:r>
      <w:r w:rsidRPr="00B9052A">
        <w:rPr>
          <w:rFonts w:ascii="Times New Roman" w:hAnsi="Times New Roman" w:cs="Times New Roman"/>
          <w:lang w:val="it-IT"/>
        </w:rPr>
        <w:t>ol</w:t>
      </w:r>
      <w:r w:rsidRPr="00B9052A">
        <w:rPr>
          <w:rFonts w:ascii="Times New Roman" w:hAnsi="Times New Roman" w:cs="Times New Roman"/>
          <w:spacing w:val="-1"/>
          <w:lang w:val="it-IT"/>
        </w:rPr>
        <w:t>u</w:t>
      </w:r>
      <w:r w:rsidRPr="00B9052A">
        <w:rPr>
          <w:rFonts w:ascii="Times New Roman" w:hAnsi="Times New Roman" w:cs="Times New Roman"/>
          <w:lang w:val="it-IT"/>
        </w:rPr>
        <w:t>lui.</w:t>
      </w:r>
    </w:p>
    <w:p w:rsidR="00B9052A" w:rsidRPr="00B9052A" w:rsidRDefault="00B9052A" w:rsidP="00B9052A">
      <w:pPr>
        <w:tabs>
          <w:tab w:val="left" w:pos="1080"/>
        </w:tabs>
        <w:spacing w:after="0" w:line="240" w:lineRule="auto"/>
        <w:ind w:firstLine="360"/>
        <w:jc w:val="both"/>
        <w:rPr>
          <w:rFonts w:ascii="Times New Roman" w:hAnsi="Times New Roman" w:cs="Times New Roman"/>
          <w:lang w:val="it-IT"/>
        </w:rPr>
      </w:pPr>
      <w:r w:rsidRPr="00B9052A">
        <w:rPr>
          <w:rFonts w:ascii="Times New Roman" w:hAnsi="Times New Roman" w:cs="Times New Roman"/>
          <w:lang w:val="it-IT"/>
        </w:rPr>
        <w:t>Din activitatile desfasurate nu rezulta ape uzate industriale, epurarea gazelor reziduale se face in sistem uscat. Apele uzate rezultate pe amplasament (menajere si de spalare/igienizare) si apele pluviale se vor deversa in conformitate cu autorizatia de gospodarire a apelor.</w:t>
      </w:r>
    </w:p>
    <w:p w:rsidR="00B9052A" w:rsidRPr="00B9052A" w:rsidRDefault="00B9052A" w:rsidP="00B9052A">
      <w:pPr>
        <w:tabs>
          <w:tab w:val="left" w:pos="1080"/>
        </w:tabs>
        <w:spacing w:after="0" w:line="240" w:lineRule="auto"/>
        <w:ind w:firstLine="360"/>
        <w:jc w:val="both"/>
        <w:rPr>
          <w:rFonts w:ascii="Times New Roman" w:hAnsi="Times New Roman" w:cs="Times New Roman"/>
          <w:lang w:val="it-IT"/>
        </w:rPr>
      </w:pPr>
      <w:r w:rsidRPr="00B9052A">
        <w:rPr>
          <w:rFonts w:ascii="Times New Roman" w:hAnsi="Times New Roman" w:cs="Times New Roman"/>
          <w:lang w:val="es-ES"/>
        </w:rPr>
        <w:t xml:space="preserve">Apele uzate evacuate in reteaua de canalizare a municipiului Iasi si ulterior in statia de epurare a municipiului se vor incadra in prevederile NTPA 002/2005. </w:t>
      </w:r>
    </w:p>
    <w:p w:rsidR="00B9052A" w:rsidRDefault="00B9052A" w:rsidP="00B9052A">
      <w:pPr>
        <w:tabs>
          <w:tab w:val="left" w:pos="1080"/>
        </w:tabs>
        <w:spacing w:after="0" w:line="240" w:lineRule="auto"/>
        <w:ind w:firstLine="360"/>
        <w:jc w:val="both"/>
        <w:rPr>
          <w:rFonts w:ascii="Times New Roman" w:hAnsi="Times New Roman" w:cs="Times New Roman"/>
          <w:lang w:val="it-IT"/>
        </w:rPr>
      </w:pPr>
      <w:r w:rsidRPr="00B9052A">
        <w:rPr>
          <w:rFonts w:ascii="Times New Roman" w:hAnsi="Times New Roman" w:cs="Times New Roman"/>
          <w:lang w:val="it-IT"/>
        </w:rPr>
        <w:t>Prin</w:t>
      </w:r>
      <w:r w:rsidRPr="00B9052A">
        <w:rPr>
          <w:rFonts w:ascii="Times New Roman" w:hAnsi="Times New Roman" w:cs="Times New Roman"/>
          <w:spacing w:val="48"/>
          <w:lang w:val="it-IT"/>
        </w:rPr>
        <w:t xml:space="preserve"> </w:t>
      </w:r>
      <w:r w:rsidRPr="00B9052A">
        <w:rPr>
          <w:rFonts w:ascii="Times New Roman" w:hAnsi="Times New Roman" w:cs="Times New Roman"/>
          <w:spacing w:val="-1"/>
          <w:lang w:val="it-IT"/>
        </w:rPr>
        <w:t>m</w:t>
      </w:r>
      <w:r w:rsidRPr="00B9052A">
        <w:rPr>
          <w:rFonts w:ascii="Times New Roman" w:hAnsi="Times New Roman" w:cs="Times New Roman"/>
          <w:lang w:val="it-IT"/>
        </w:rPr>
        <w:t>asurile  constr</w:t>
      </w:r>
      <w:r w:rsidRPr="00B9052A">
        <w:rPr>
          <w:rFonts w:ascii="Times New Roman" w:hAnsi="Times New Roman" w:cs="Times New Roman"/>
          <w:spacing w:val="-1"/>
          <w:lang w:val="it-IT"/>
        </w:rPr>
        <w:t>u</w:t>
      </w:r>
      <w:r w:rsidRPr="00B9052A">
        <w:rPr>
          <w:rFonts w:ascii="Times New Roman" w:hAnsi="Times New Roman" w:cs="Times New Roman"/>
          <w:spacing w:val="1"/>
          <w:lang w:val="it-IT"/>
        </w:rPr>
        <w:t>c</w:t>
      </w:r>
      <w:r w:rsidRPr="00B9052A">
        <w:rPr>
          <w:rFonts w:ascii="Times New Roman" w:hAnsi="Times New Roman" w:cs="Times New Roman"/>
          <w:lang w:val="it-IT"/>
        </w:rPr>
        <w:t>tive</w:t>
      </w:r>
      <w:r w:rsidRPr="00B9052A">
        <w:rPr>
          <w:rFonts w:ascii="Times New Roman" w:hAnsi="Times New Roman" w:cs="Times New Roman"/>
          <w:spacing w:val="52"/>
          <w:lang w:val="it-IT"/>
        </w:rPr>
        <w:t xml:space="preserve"> </w:t>
      </w:r>
      <w:r w:rsidRPr="00B9052A">
        <w:rPr>
          <w:rFonts w:ascii="Times New Roman" w:hAnsi="Times New Roman" w:cs="Times New Roman"/>
          <w:spacing w:val="1"/>
          <w:lang w:val="it-IT"/>
        </w:rPr>
        <w:t>s</w:t>
      </w:r>
      <w:r w:rsidRPr="00B9052A">
        <w:rPr>
          <w:rFonts w:ascii="Times New Roman" w:hAnsi="Times New Roman" w:cs="Times New Roman"/>
          <w:lang w:val="it-IT"/>
        </w:rPr>
        <w:t xml:space="preserve">i </w:t>
      </w:r>
      <w:r w:rsidRPr="00B9052A">
        <w:rPr>
          <w:rFonts w:ascii="Times New Roman" w:hAnsi="Times New Roman" w:cs="Times New Roman"/>
          <w:spacing w:val="1"/>
          <w:lang w:val="it-IT"/>
        </w:rPr>
        <w:t xml:space="preserve"> </w:t>
      </w:r>
      <w:r w:rsidRPr="00B9052A">
        <w:rPr>
          <w:rFonts w:ascii="Times New Roman" w:hAnsi="Times New Roman" w:cs="Times New Roman"/>
          <w:lang w:val="it-IT"/>
        </w:rPr>
        <w:t>printr</w:t>
      </w:r>
      <w:r w:rsidRPr="00B9052A">
        <w:rPr>
          <w:rFonts w:ascii="Times New Roman" w:hAnsi="Times New Roman" w:cs="Times New Roman"/>
          <w:spacing w:val="-1"/>
          <w:lang w:val="it-IT"/>
        </w:rPr>
        <w:t>-</w:t>
      </w:r>
      <w:r w:rsidRPr="00B9052A">
        <w:rPr>
          <w:rFonts w:ascii="Times New Roman" w:hAnsi="Times New Roman" w:cs="Times New Roman"/>
          <w:lang w:val="it-IT"/>
        </w:rPr>
        <w:t>o</w:t>
      </w:r>
      <w:r w:rsidRPr="00B9052A">
        <w:rPr>
          <w:rFonts w:ascii="Times New Roman" w:hAnsi="Times New Roman" w:cs="Times New Roman"/>
          <w:spacing w:val="53"/>
          <w:lang w:val="it-IT"/>
        </w:rPr>
        <w:t xml:space="preserve"> </w:t>
      </w:r>
      <w:r w:rsidRPr="00B9052A">
        <w:rPr>
          <w:rFonts w:ascii="Times New Roman" w:hAnsi="Times New Roman" w:cs="Times New Roman"/>
          <w:lang w:val="it-IT"/>
        </w:rPr>
        <w:t>operare</w:t>
      </w:r>
      <w:r w:rsidRPr="00B9052A">
        <w:rPr>
          <w:rFonts w:ascii="Times New Roman" w:hAnsi="Times New Roman" w:cs="Times New Roman"/>
          <w:spacing w:val="49"/>
          <w:lang w:val="it-IT"/>
        </w:rPr>
        <w:t xml:space="preserve"> </w:t>
      </w:r>
      <w:r w:rsidRPr="00B9052A">
        <w:rPr>
          <w:rFonts w:ascii="Times New Roman" w:hAnsi="Times New Roman" w:cs="Times New Roman"/>
          <w:lang w:val="it-IT"/>
        </w:rPr>
        <w:t>corecta</w:t>
      </w:r>
      <w:r w:rsidRPr="00B9052A">
        <w:rPr>
          <w:rFonts w:ascii="Times New Roman" w:hAnsi="Times New Roman" w:cs="Times New Roman"/>
          <w:spacing w:val="52"/>
          <w:lang w:val="it-IT"/>
        </w:rPr>
        <w:t xml:space="preserve"> </w:t>
      </w:r>
      <w:r w:rsidRPr="00B9052A">
        <w:rPr>
          <w:rFonts w:ascii="Times New Roman" w:hAnsi="Times New Roman" w:cs="Times New Roman"/>
          <w:lang w:val="it-IT"/>
        </w:rPr>
        <w:t>a</w:t>
      </w:r>
      <w:r w:rsidRPr="00B9052A">
        <w:rPr>
          <w:rFonts w:ascii="Times New Roman" w:hAnsi="Times New Roman" w:cs="Times New Roman"/>
          <w:spacing w:val="55"/>
          <w:lang w:val="it-IT"/>
        </w:rPr>
        <w:t xml:space="preserve"> </w:t>
      </w:r>
      <w:r w:rsidRPr="00B9052A">
        <w:rPr>
          <w:rFonts w:ascii="Times New Roman" w:hAnsi="Times New Roman" w:cs="Times New Roman"/>
          <w:spacing w:val="-1"/>
          <w:lang w:val="it-IT"/>
        </w:rPr>
        <w:t>a</w:t>
      </w:r>
      <w:r w:rsidRPr="00B9052A">
        <w:rPr>
          <w:rFonts w:ascii="Times New Roman" w:hAnsi="Times New Roman" w:cs="Times New Roman"/>
          <w:spacing w:val="1"/>
          <w:lang w:val="it-IT"/>
        </w:rPr>
        <w:t>c</w:t>
      </w:r>
      <w:r w:rsidRPr="00B9052A">
        <w:rPr>
          <w:rFonts w:ascii="Times New Roman" w:hAnsi="Times New Roman" w:cs="Times New Roman"/>
          <w:lang w:val="it-IT"/>
        </w:rPr>
        <w:t xml:space="preserve">estei instalatii, </w:t>
      </w:r>
      <w:r w:rsidRPr="00B9052A">
        <w:rPr>
          <w:rFonts w:ascii="Times New Roman" w:hAnsi="Times New Roman" w:cs="Times New Roman"/>
          <w:spacing w:val="1"/>
          <w:lang w:val="it-IT"/>
        </w:rPr>
        <w:t xml:space="preserve"> </w:t>
      </w:r>
      <w:r w:rsidRPr="00B9052A">
        <w:rPr>
          <w:rFonts w:ascii="Times New Roman" w:hAnsi="Times New Roman" w:cs="Times New Roman"/>
          <w:lang w:val="it-IT"/>
        </w:rPr>
        <w:t>se</w:t>
      </w:r>
      <w:r w:rsidRPr="00B9052A">
        <w:rPr>
          <w:rFonts w:ascii="Times New Roman" w:hAnsi="Times New Roman" w:cs="Times New Roman"/>
          <w:spacing w:val="55"/>
          <w:lang w:val="it-IT"/>
        </w:rPr>
        <w:t xml:space="preserve"> </w:t>
      </w:r>
      <w:r w:rsidRPr="00B9052A">
        <w:rPr>
          <w:rFonts w:ascii="Times New Roman" w:hAnsi="Times New Roman" w:cs="Times New Roman"/>
          <w:lang w:val="it-IT"/>
        </w:rPr>
        <w:t>previ</w:t>
      </w:r>
      <w:r w:rsidRPr="00B9052A">
        <w:rPr>
          <w:rFonts w:ascii="Times New Roman" w:hAnsi="Times New Roman" w:cs="Times New Roman"/>
          <w:spacing w:val="-1"/>
          <w:lang w:val="it-IT"/>
        </w:rPr>
        <w:t>n</w:t>
      </w:r>
      <w:r w:rsidRPr="00B9052A">
        <w:rPr>
          <w:rFonts w:ascii="Times New Roman" w:hAnsi="Times New Roman" w:cs="Times New Roman"/>
          <w:lang w:val="it-IT"/>
        </w:rPr>
        <w:t>e</w:t>
      </w:r>
      <w:r w:rsidRPr="00B9052A">
        <w:rPr>
          <w:rFonts w:ascii="Times New Roman" w:hAnsi="Times New Roman" w:cs="Times New Roman"/>
          <w:spacing w:val="53"/>
          <w:lang w:val="it-IT"/>
        </w:rPr>
        <w:t xml:space="preserve"> </w:t>
      </w:r>
      <w:r w:rsidRPr="00B9052A">
        <w:rPr>
          <w:rFonts w:ascii="Times New Roman" w:hAnsi="Times New Roman" w:cs="Times New Roman"/>
          <w:spacing w:val="-1"/>
          <w:lang w:val="it-IT"/>
        </w:rPr>
        <w:t>p</w:t>
      </w:r>
      <w:r w:rsidRPr="00B9052A">
        <w:rPr>
          <w:rFonts w:ascii="Times New Roman" w:hAnsi="Times New Roman" w:cs="Times New Roman"/>
          <w:lang w:val="it-IT"/>
        </w:rPr>
        <w:t>ericolul</w:t>
      </w:r>
      <w:r w:rsidRPr="00B9052A">
        <w:rPr>
          <w:rFonts w:ascii="Times New Roman" w:hAnsi="Times New Roman" w:cs="Times New Roman"/>
          <w:spacing w:val="9"/>
          <w:lang w:val="it-IT"/>
        </w:rPr>
        <w:t xml:space="preserve"> </w:t>
      </w:r>
      <w:r w:rsidRPr="00B9052A">
        <w:rPr>
          <w:rFonts w:ascii="Times New Roman" w:hAnsi="Times New Roman" w:cs="Times New Roman"/>
          <w:lang w:val="it-IT"/>
        </w:rPr>
        <w:t>pot</w:t>
      </w:r>
      <w:r w:rsidRPr="00B9052A">
        <w:rPr>
          <w:rFonts w:ascii="Times New Roman" w:hAnsi="Times New Roman" w:cs="Times New Roman"/>
          <w:spacing w:val="-1"/>
          <w:lang w:val="it-IT"/>
        </w:rPr>
        <w:t>e</w:t>
      </w:r>
      <w:r w:rsidRPr="00B9052A">
        <w:rPr>
          <w:rFonts w:ascii="Times New Roman" w:hAnsi="Times New Roman" w:cs="Times New Roman"/>
          <w:spacing w:val="1"/>
          <w:lang w:val="it-IT"/>
        </w:rPr>
        <w:t>n</w:t>
      </w:r>
      <w:r w:rsidRPr="00B9052A">
        <w:rPr>
          <w:rFonts w:ascii="Times New Roman" w:hAnsi="Times New Roman" w:cs="Times New Roman"/>
          <w:lang w:val="it-IT"/>
        </w:rPr>
        <w:t>tial</w:t>
      </w:r>
      <w:r w:rsidRPr="00B9052A">
        <w:rPr>
          <w:rFonts w:ascii="Times New Roman" w:hAnsi="Times New Roman" w:cs="Times New Roman"/>
          <w:spacing w:val="6"/>
          <w:lang w:val="it-IT"/>
        </w:rPr>
        <w:t xml:space="preserve"> </w:t>
      </w:r>
      <w:r w:rsidRPr="00B9052A">
        <w:rPr>
          <w:rFonts w:ascii="Times New Roman" w:hAnsi="Times New Roman" w:cs="Times New Roman"/>
          <w:lang w:val="it-IT"/>
        </w:rPr>
        <w:t>de</w:t>
      </w:r>
      <w:r w:rsidRPr="00B9052A">
        <w:rPr>
          <w:rFonts w:ascii="Times New Roman" w:hAnsi="Times New Roman" w:cs="Times New Roman"/>
          <w:spacing w:val="9"/>
          <w:lang w:val="it-IT"/>
        </w:rPr>
        <w:t xml:space="preserve"> </w:t>
      </w:r>
      <w:r w:rsidRPr="00B9052A">
        <w:rPr>
          <w:rFonts w:ascii="Times New Roman" w:hAnsi="Times New Roman" w:cs="Times New Roman"/>
          <w:spacing w:val="-1"/>
          <w:lang w:val="it-IT"/>
        </w:rPr>
        <w:t>p</w:t>
      </w:r>
      <w:r w:rsidRPr="00B9052A">
        <w:rPr>
          <w:rFonts w:ascii="Times New Roman" w:hAnsi="Times New Roman" w:cs="Times New Roman"/>
          <w:lang w:val="it-IT"/>
        </w:rPr>
        <w:t>ie</w:t>
      </w:r>
      <w:r w:rsidRPr="00B9052A">
        <w:rPr>
          <w:rFonts w:ascii="Times New Roman" w:hAnsi="Times New Roman" w:cs="Times New Roman"/>
          <w:spacing w:val="-1"/>
          <w:lang w:val="it-IT"/>
        </w:rPr>
        <w:t>r</w:t>
      </w:r>
      <w:r w:rsidRPr="00B9052A">
        <w:rPr>
          <w:rFonts w:ascii="Times New Roman" w:hAnsi="Times New Roman" w:cs="Times New Roman"/>
          <w:lang w:val="it-IT"/>
        </w:rPr>
        <w:t>deri</w:t>
      </w:r>
      <w:r w:rsidRPr="00B9052A">
        <w:rPr>
          <w:rFonts w:ascii="Times New Roman" w:hAnsi="Times New Roman" w:cs="Times New Roman"/>
          <w:spacing w:val="10"/>
          <w:lang w:val="it-IT"/>
        </w:rPr>
        <w:t xml:space="preserve"> </w:t>
      </w:r>
      <w:r w:rsidRPr="00B9052A">
        <w:rPr>
          <w:rFonts w:ascii="Times New Roman" w:hAnsi="Times New Roman" w:cs="Times New Roman"/>
          <w:lang w:val="it-IT"/>
        </w:rPr>
        <w:t>accide</w:t>
      </w:r>
      <w:r w:rsidRPr="00B9052A">
        <w:rPr>
          <w:rFonts w:ascii="Times New Roman" w:hAnsi="Times New Roman" w:cs="Times New Roman"/>
          <w:spacing w:val="-1"/>
          <w:lang w:val="it-IT"/>
        </w:rPr>
        <w:t>n</w:t>
      </w:r>
      <w:r w:rsidRPr="00B9052A">
        <w:rPr>
          <w:rFonts w:ascii="Times New Roman" w:hAnsi="Times New Roman" w:cs="Times New Roman"/>
          <w:lang w:val="it-IT"/>
        </w:rPr>
        <w:t>tale</w:t>
      </w:r>
      <w:r w:rsidRPr="00B9052A">
        <w:rPr>
          <w:rFonts w:ascii="Times New Roman" w:hAnsi="Times New Roman" w:cs="Times New Roman"/>
          <w:spacing w:val="5"/>
          <w:lang w:val="it-IT"/>
        </w:rPr>
        <w:t xml:space="preserve"> </w:t>
      </w:r>
      <w:r w:rsidRPr="00B9052A">
        <w:rPr>
          <w:rFonts w:ascii="Times New Roman" w:hAnsi="Times New Roman" w:cs="Times New Roman"/>
          <w:lang w:val="it-IT"/>
        </w:rPr>
        <w:t>de</w:t>
      </w:r>
      <w:r w:rsidRPr="00B9052A">
        <w:rPr>
          <w:rFonts w:ascii="Times New Roman" w:hAnsi="Times New Roman" w:cs="Times New Roman"/>
          <w:spacing w:val="9"/>
          <w:lang w:val="it-IT"/>
        </w:rPr>
        <w:t xml:space="preserve"> </w:t>
      </w:r>
      <w:r w:rsidRPr="00B9052A">
        <w:rPr>
          <w:rFonts w:ascii="Times New Roman" w:hAnsi="Times New Roman" w:cs="Times New Roman"/>
          <w:lang w:val="it-IT"/>
        </w:rPr>
        <w:t>ape</w:t>
      </w:r>
      <w:r w:rsidRPr="00B9052A">
        <w:rPr>
          <w:rFonts w:ascii="Times New Roman" w:hAnsi="Times New Roman" w:cs="Times New Roman"/>
          <w:spacing w:val="7"/>
          <w:lang w:val="it-IT"/>
        </w:rPr>
        <w:t xml:space="preserve"> </w:t>
      </w:r>
      <w:r w:rsidRPr="00B9052A">
        <w:rPr>
          <w:rFonts w:ascii="Times New Roman" w:hAnsi="Times New Roman" w:cs="Times New Roman"/>
          <w:lang w:val="it-IT"/>
        </w:rPr>
        <w:t>uzate</w:t>
      </w:r>
      <w:r w:rsidRPr="00B9052A">
        <w:rPr>
          <w:rFonts w:ascii="Times New Roman" w:hAnsi="Times New Roman" w:cs="Times New Roman"/>
          <w:spacing w:val="6"/>
          <w:lang w:val="it-IT"/>
        </w:rPr>
        <w:t xml:space="preserve"> </w:t>
      </w:r>
      <w:r w:rsidRPr="00B9052A">
        <w:rPr>
          <w:rFonts w:ascii="Times New Roman" w:hAnsi="Times New Roman" w:cs="Times New Roman"/>
          <w:lang w:val="it-IT"/>
        </w:rPr>
        <w:t>pe</w:t>
      </w:r>
      <w:r w:rsidRPr="00B9052A">
        <w:rPr>
          <w:rFonts w:ascii="Times New Roman" w:hAnsi="Times New Roman" w:cs="Times New Roman"/>
          <w:spacing w:val="8"/>
          <w:lang w:val="it-IT"/>
        </w:rPr>
        <w:t xml:space="preserve"> </w:t>
      </w:r>
      <w:r w:rsidRPr="00B9052A">
        <w:rPr>
          <w:rFonts w:ascii="Times New Roman" w:hAnsi="Times New Roman" w:cs="Times New Roman"/>
          <w:lang w:val="it-IT"/>
        </w:rPr>
        <w:t>sol</w:t>
      </w:r>
      <w:r w:rsidRPr="00B9052A">
        <w:rPr>
          <w:rFonts w:ascii="Times New Roman" w:hAnsi="Times New Roman" w:cs="Times New Roman"/>
          <w:spacing w:val="8"/>
          <w:lang w:val="it-IT"/>
        </w:rPr>
        <w:t xml:space="preserve"> </w:t>
      </w:r>
      <w:r w:rsidRPr="00B9052A">
        <w:rPr>
          <w:rFonts w:ascii="Times New Roman" w:hAnsi="Times New Roman" w:cs="Times New Roman"/>
          <w:lang w:val="it-IT"/>
        </w:rPr>
        <w:t>sau</w:t>
      </w:r>
      <w:r w:rsidRPr="00B9052A">
        <w:rPr>
          <w:rFonts w:ascii="Times New Roman" w:hAnsi="Times New Roman" w:cs="Times New Roman"/>
          <w:spacing w:val="8"/>
          <w:lang w:val="it-IT"/>
        </w:rPr>
        <w:t xml:space="preserve"> </w:t>
      </w:r>
      <w:r w:rsidRPr="00B9052A">
        <w:rPr>
          <w:rFonts w:ascii="Times New Roman" w:hAnsi="Times New Roman" w:cs="Times New Roman"/>
          <w:lang w:val="it-IT"/>
        </w:rPr>
        <w:t>de</w:t>
      </w:r>
      <w:r w:rsidRPr="00B9052A">
        <w:rPr>
          <w:rFonts w:ascii="Times New Roman" w:hAnsi="Times New Roman" w:cs="Times New Roman"/>
          <w:spacing w:val="8"/>
          <w:lang w:val="it-IT"/>
        </w:rPr>
        <w:t xml:space="preserve"> </w:t>
      </w:r>
      <w:r w:rsidRPr="00B9052A">
        <w:rPr>
          <w:rFonts w:ascii="Times New Roman" w:hAnsi="Times New Roman" w:cs="Times New Roman"/>
          <w:lang w:val="it-IT"/>
        </w:rPr>
        <w:t>infil</w:t>
      </w:r>
      <w:r w:rsidRPr="00B9052A">
        <w:rPr>
          <w:rFonts w:ascii="Times New Roman" w:hAnsi="Times New Roman" w:cs="Times New Roman"/>
          <w:spacing w:val="-1"/>
          <w:lang w:val="it-IT"/>
        </w:rPr>
        <w:t>t</w:t>
      </w:r>
      <w:r w:rsidRPr="00B9052A">
        <w:rPr>
          <w:rFonts w:ascii="Times New Roman" w:hAnsi="Times New Roman" w:cs="Times New Roman"/>
          <w:lang w:val="it-IT"/>
        </w:rPr>
        <w:t>rare</w:t>
      </w:r>
      <w:r w:rsidRPr="00B9052A">
        <w:rPr>
          <w:rFonts w:ascii="Times New Roman" w:hAnsi="Times New Roman" w:cs="Times New Roman"/>
          <w:spacing w:val="8"/>
          <w:lang w:val="it-IT"/>
        </w:rPr>
        <w:t xml:space="preserve"> </w:t>
      </w:r>
      <w:r w:rsidRPr="00B9052A">
        <w:rPr>
          <w:rFonts w:ascii="Times New Roman" w:hAnsi="Times New Roman" w:cs="Times New Roman"/>
          <w:lang w:val="it-IT"/>
        </w:rPr>
        <w:t>in</w:t>
      </w:r>
      <w:r w:rsidRPr="00B9052A">
        <w:rPr>
          <w:rFonts w:ascii="Times New Roman" w:hAnsi="Times New Roman" w:cs="Times New Roman"/>
          <w:spacing w:val="9"/>
          <w:lang w:val="it-IT"/>
        </w:rPr>
        <w:t xml:space="preserve"> </w:t>
      </w:r>
      <w:r w:rsidRPr="00B9052A">
        <w:rPr>
          <w:rFonts w:ascii="Times New Roman" w:hAnsi="Times New Roman" w:cs="Times New Roman"/>
          <w:lang w:val="it-IT"/>
        </w:rPr>
        <w:t>sol</w:t>
      </w:r>
      <w:r w:rsidRPr="00B9052A">
        <w:rPr>
          <w:rFonts w:ascii="Times New Roman" w:hAnsi="Times New Roman" w:cs="Times New Roman"/>
          <w:spacing w:val="-3"/>
          <w:lang w:val="it-IT"/>
        </w:rPr>
        <w:t xml:space="preserve"> </w:t>
      </w:r>
      <w:r w:rsidRPr="00B9052A">
        <w:rPr>
          <w:rFonts w:ascii="Times New Roman" w:hAnsi="Times New Roman" w:cs="Times New Roman"/>
          <w:lang w:val="it-IT"/>
        </w:rPr>
        <w:t>de ape uza</w:t>
      </w:r>
      <w:r w:rsidRPr="00B9052A">
        <w:rPr>
          <w:rFonts w:ascii="Times New Roman" w:hAnsi="Times New Roman" w:cs="Times New Roman"/>
          <w:spacing w:val="-1"/>
          <w:lang w:val="it-IT"/>
        </w:rPr>
        <w:t>t</w:t>
      </w:r>
      <w:r w:rsidRPr="00B9052A">
        <w:rPr>
          <w:rFonts w:ascii="Times New Roman" w:hAnsi="Times New Roman" w:cs="Times New Roman"/>
          <w:lang w:val="it-IT"/>
        </w:rPr>
        <w:t>e</w:t>
      </w:r>
      <w:r w:rsidRPr="00B9052A">
        <w:rPr>
          <w:rFonts w:ascii="Times New Roman" w:hAnsi="Times New Roman" w:cs="Times New Roman"/>
          <w:spacing w:val="-3"/>
          <w:lang w:val="it-IT"/>
        </w:rPr>
        <w:t xml:space="preserve"> </w:t>
      </w:r>
      <w:r w:rsidRPr="00B9052A">
        <w:rPr>
          <w:rFonts w:ascii="Times New Roman" w:hAnsi="Times New Roman" w:cs="Times New Roman"/>
          <w:lang w:val="it-IT"/>
        </w:rPr>
        <w:t>cu</w:t>
      </w:r>
      <w:r w:rsidRPr="00B9052A">
        <w:rPr>
          <w:rFonts w:ascii="Times New Roman" w:hAnsi="Times New Roman" w:cs="Times New Roman"/>
          <w:spacing w:val="-2"/>
          <w:lang w:val="it-IT"/>
        </w:rPr>
        <w:t xml:space="preserve"> </w:t>
      </w:r>
      <w:r w:rsidRPr="00B9052A">
        <w:rPr>
          <w:rFonts w:ascii="Times New Roman" w:hAnsi="Times New Roman" w:cs="Times New Roman"/>
          <w:lang w:val="it-IT"/>
        </w:rPr>
        <w:t>co</w:t>
      </w:r>
      <w:r w:rsidRPr="00B9052A">
        <w:rPr>
          <w:rFonts w:ascii="Times New Roman" w:hAnsi="Times New Roman" w:cs="Times New Roman"/>
          <w:spacing w:val="1"/>
          <w:lang w:val="it-IT"/>
        </w:rPr>
        <w:t>n</w:t>
      </w:r>
      <w:r w:rsidRPr="00B9052A">
        <w:rPr>
          <w:rFonts w:ascii="Times New Roman" w:hAnsi="Times New Roman" w:cs="Times New Roman"/>
          <w:lang w:val="it-IT"/>
        </w:rPr>
        <w:t>tin</w:t>
      </w:r>
      <w:r w:rsidRPr="00B9052A">
        <w:rPr>
          <w:rFonts w:ascii="Times New Roman" w:hAnsi="Times New Roman" w:cs="Times New Roman"/>
          <w:spacing w:val="-1"/>
          <w:lang w:val="it-IT"/>
        </w:rPr>
        <w:t>u</w:t>
      </w:r>
      <w:r w:rsidRPr="00B9052A">
        <w:rPr>
          <w:rFonts w:ascii="Times New Roman" w:hAnsi="Times New Roman" w:cs="Times New Roman"/>
          <w:lang w:val="it-IT"/>
        </w:rPr>
        <w:t>t</w:t>
      </w:r>
      <w:r w:rsidRPr="00B9052A">
        <w:rPr>
          <w:rFonts w:ascii="Times New Roman" w:hAnsi="Times New Roman" w:cs="Times New Roman"/>
          <w:spacing w:val="-4"/>
          <w:lang w:val="it-IT"/>
        </w:rPr>
        <w:t xml:space="preserve"> </w:t>
      </w:r>
      <w:r w:rsidRPr="00B9052A">
        <w:rPr>
          <w:rFonts w:ascii="Times New Roman" w:hAnsi="Times New Roman" w:cs="Times New Roman"/>
          <w:lang w:val="it-IT"/>
        </w:rPr>
        <w:t>de</w:t>
      </w:r>
      <w:r w:rsidRPr="00B9052A">
        <w:rPr>
          <w:rFonts w:ascii="Times New Roman" w:hAnsi="Times New Roman" w:cs="Times New Roman"/>
          <w:spacing w:val="-2"/>
          <w:lang w:val="it-IT"/>
        </w:rPr>
        <w:t xml:space="preserve"> </w:t>
      </w:r>
      <w:r w:rsidRPr="00B9052A">
        <w:rPr>
          <w:rFonts w:ascii="Times New Roman" w:hAnsi="Times New Roman" w:cs="Times New Roman"/>
          <w:lang w:val="it-IT"/>
        </w:rPr>
        <w:t>compu</w:t>
      </w:r>
      <w:r w:rsidRPr="00B9052A">
        <w:rPr>
          <w:rFonts w:ascii="Times New Roman" w:hAnsi="Times New Roman" w:cs="Times New Roman"/>
          <w:spacing w:val="1"/>
          <w:lang w:val="it-IT"/>
        </w:rPr>
        <w:t>s</w:t>
      </w:r>
      <w:r w:rsidRPr="00B9052A">
        <w:rPr>
          <w:rFonts w:ascii="Times New Roman" w:hAnsi="Times New Roman" w:cs="Times New Roman"/>
          <w:lang w:val="it-IT"/>
        </w:rPr>
        <w:t>i</w:t>
      </w:r>
      <w:r w:rsidRPr="00B9052A">
        <w:rPr>
          <w:rFonts w:ascii="Times New Roman" w:hAnsi="Times New Roman" w:cs="Times New Roman"/>
          <w:spacing w:val="-6"/>
          <w:lang w:val="it-IT"/>
        </w:rPr>
        <w:t xml:space="preserve"> </w:t>
      </w:r>
      <w:r w:rsidRPr="00B9052A">
        <w:rPr>
          <w:rFonts w:ascii="Times New Roman" w:hAnsi="Times New Roman" w:cs="Times New Roman"/>
          <w:lang w:val="it-IT"/>
        </w:rPr>
        <w:t>toxici.</w:t>
      </w:r>
      <w:r w:rsidRPr="00B9052A">
        <w:rPr>
          <w:rFonts w:ascii="Times New Roman" w:hAnsi="Times New Roman" w:cs="Times New Roman"/>
          <w:lang w:val="es-ES"/>
        </w:rPr>
        <w:t xml:space="preserve"> Se apreciaza ca amplasamentul detine toate dotarile necesare pentru </w:t>
      </w:r>
      <w:r w:rsidRPr="00B9052A">
        <w:rPr>
          <w:rFonts w:ascii="Times New Roman" w:hAnsi="Times New Roman" w:cs="Times New Roman"/>
          <w:lang w:val="it-IT"/>
        </w:rPr>
        <w:t>prote</w:t>
      </w:r>
      <w:r w:rsidRPr="00B9052A">
        <w:rPr>
          <w:rFonts w:ascii="Times New Roman" w:hAnsi="Times New Roman" w:cs="Times New Roman"/>
          <w:spacing w:val="1"/>
          <w:lang w:val="it-IT"/>
        </w:rPr>
        <w:t>c</w:t>
      </w:r>
      <w:r w:rsidRPr="00B9052A">
        <w:rPr>
          <w:rFonts w:ascii="Times New Roman" w:hAnsi="Times New Roman" w:cs="Times New Roman"/>
          <w:lang w:val="it-IT"/>
        </w:rPr>
        <w:t>tia</w:t>
      </w:r>
      <w:r w:rsidRPr="00B9052A">
        <w:rPr>
          <w:rFonts w:ascii="Times New Roman" w:hAnsi="Times New Roman" w:cs="Times New Roman"/>
          <w:spacing w:val="9"/>
          <w:lang w:val="it-IT"/>
        </w:rPr>
        <w:t xml:space="preserve"> </w:t>
      </w:r>
      <w:r w:rsidRPr="00B9052A">
        <w:rPr>
          <w:rFonts w:ascii="Times New Roman" w:hAnsi="Times New Roman" w:cs="Times New Roman"/>
          <w:lang w:val="it-IT"/>
        </w:rPr>
        <w:t>so</w:t>
      </w:r>
      <w:r w:rsidRPr="00B9052A">
        <w:rPr>
          <w:rFonts w:ascii="Times New Roman" w:hAnsi="Times New Roman" w:cs="Times New Roman"/>
          <w:spacing w:val="-1"/>
          <w:lang w:val="it-IT"/>
        </w:rPr>
        <w:t>l</w:t>
      </w:r>
      <w:r w:rsidRPr="00B9052A">
        <w:rPr>
          <w:rFonts w:ascii="Times New Roman" w:hAnsi="Times New Roman" w:cs="Times New Roman"/>
          <w:lang w:val="it-IT"/>
        </w:rPr>
        <w:t>ului, astfel incat se reduce la minim chiar si</w:t>
      </w:r>
      <w:r w:rsidRPr="00B9052A">
        <w:rPr>
          <w:rFonts w:ascii="Times New Roman" w:hAnsi="Times New Roman" w:cs="Times New Roman"/>
          <w:spacing w:val="34"/>
          <w:lang w:val="it-IT"/>
        </w:rPr>
        <w:t xml:space="preserve"> </w:t>
      </w:r>
      <w:r w:rsidRPr="00B9052A">
        <w:rPr>
          <w:rFonts w:ascii="Times New Roman" w:hAnsi="Times New Roman" w:cs="Times New Roman"/>
          <w:lang w:val="it-IT"/>
        </w:rPr>
        <w:t>riscul</w:t>
      </w:r>
      <w:r w:rsidRPr="00B9052A">
        <w:rPr>
          <w:rFonts w:ascii="Times New Roman" w:hAnsi="Times New Roman" w:cs="Times New Roman"/>
          <w:spacing w:val="34"/>
          <w:lang w:val="it-IT"/>
        </w:rPr>
        <w:t xml:space="preserve"> </w:t>
      </w:r>
      <w:r w:rsidRPr="00B9052A">
        <w:rPr>
          <w:rFonts w:ascii="Times New Roman" w:hAnsi="Times New Roman" w:cs="Times New Roman"/>
          <w:lang w:val="it-IT"/>
        </w:rPr>
        <w:t>de</w:t>
      </w:r>
      <w:r w:rsidRPr="00B9052A">
        <w:rPr>
          <w:rFonts w:ascii="Times New Roman" w:hAnsi="Times New Roman" w:cs="Times New Roman"/>
          <w:spacing w:val="37"/>
          <w:lang w:val="it-IT"/>
        </w:rPr>
        <w:t xml:space="preserve"> </w:t>
      </w:r>
      <w:r w:rsidRPr="00B9052A">
        <w:rPr>
          <w:rFonts w:ascii="Times New Roman" w:hAnsi="Times New Roman" w:cs="Times New Roman"/>
          <w:lang w:val="it-IT"/>
        </w:rPr>
        <w:t>contaminare</w:t>
      </w:r>
      <w:r w:rsidRPr="00B9052A">
        <w:rPr>
          <w:rFonts w:ascii="Times New Roman" w:hAnsi="Times New Roman" w:cs="Times New Roman"/>
          <w:spacing w:val="29"/>
          <w:lang w:val="it-IT"/>
        </w:rPr>
        <w:t xml:space="preserve"> </w:t>
      </w:r>
      <w:r w:rsidRPr="00B9052A">
        <w:rPr>
          <w:rFonts w:ascii="Times New Roman" w:hAnsi="Times New Roman" w:cs="Times New Roman"/>
          <w:lang w:val="it-IT"/>
        </w:rPr>
        <w:t>a</w:t>
      </w:r>
      <w:r w:rsidRPr="00B9052A">
        <w:rPr>
          <w:rFonts w:ascii="Times New Roman" w:hAnsi="Times New Roman" w:cs="Times New Roman"/>
          <w:spacing w:val="39"/>
          <w:lang w:val="it-IT"/>
        </w:rPr>
        <w:t xml:space="preserve"> </w:t>
      </w:r>
      <w:r w:rsidRPr="00B9052A">
        <w:rPr>
          <w:rFonts w:ascii="Times New Roman" w:hAnsi="Times New Roman" w:cs="Times New Roman"/>
          <w:lang w:val="it-IT"/>
        </w:rPr>
        <w:t>solului</w:t>
      </w:r>
      <w:r w:rsidRPr="00B9052A">
        <w:rPr>
          <w:rFonts w:ascii="Times New Roman" w:hAnsi="Times New Roman" w:cs="Times New Roman"/>
          <w:spacing w:val="35"/>
          <w:lang w:val="it-IT"/>
        </w:rPr>
        <w:t xml:space="preserve"> </w:t>
      </w:r>
      <w:r w:rsidRPr="00B9052A">
        <w:rPr>
          <w:rFonts w:ascii="Times New Roman" w:hAnsi="Times New Roman" w:cs="Times New Roman"/>
          <w:lang w:val="it-IT"/>
        </w:rPr>
        <w:t>prin</w:t>
      </w:r>
      <w:r w:rsidRPr="00B9052A">
        <w:rPr>
          <w:rFonts w:ascii="Times New Roman" w:hAnsi="Times New Roman" w:cs="Times New Roman"/>
          <w:spacing w:val="37"/>
          <w:lang w:val="it-IT"/>
        </w:rPr>
        <w:t xml:space="preserve"> </w:t>
      </w:r>
      <w:r w:rsidRPr="00B9052A">
        <w:rPr>
          <w:rFonts w:ascii="Times New Roman" w:hAnsi="Times New Roman" w:cs="Times New Roman"/>
          <w:lang w:val="it-IT"/>
        </w:rPr>
        <w:t>pierderi</w:t>
      </w:r>
      <w:r w:rsidRPr="00B9052A">
        <w:rPr>
          <w:rFonts w:ascii="Times New Roman" w:hAnsi="Times New Roman" w:cs="Times New Roman"/>
          <w:spacing w:val="-7"/>
          <w:lang w:val="it-IT"/>
        </w:rPr>
        <w:t xml:space="preserve"> </w:t>
      </w:r>
      <w:r w:rsidRPr="00B9052A">
        <w:rPr>
          <w:rFonts w:ascii="Times New Roman" w:hAnsi="Times New Roman" w:cs="Times New Roman"/>
          <w:lang w:val="it-IT"/>
        </w:rPr>
        <w:t>accidentale.</w:t>
      </w:r>
    </w:p>
    <w:p w:rsidR="00B9052A" w:rsidRPr="00B9052A" w:rsidRDefault="00B9052A" w:rsidP="00B9052A">
      <w:pPr>
        <w:pStyle w:val="ListParagraph"/>
        <w:tabs>
          <w:tab w:val="left" w:pos="1080"/>
        </w:tabs>
        <w:spacing w:after="0" w:line="240" w:lineRule="auto"/>
        <w:ind w:left="0" w:firstLine="360"/>
        <w:rPr>
          <w:rStyle w:val="BodytextNotBold"/>
          <w:rFonts w:ascii="Times New Roman" w:eastAsia="Calibri" w:hAnsi="Times New Roman" w:cs="Times New Roman"/>
          <w:sz w:val="22"/>
          <w:szCs w:val="22"/>
        </w:rPr>
      </w:pPr>
      <w:r w:rsidRPr="00B9052A">
        <w:rPr>
          <w:rStyle w:val="BodytextNotBold"/>
          <w:rFonts w:ascii="Times New Roman" w:eastAsia="Calibri" w:hAnsi="Times New Roman" w:cs="Times New Roman"/>
          <w:sz w:val="22"/>
          <w:szCs w:val="22"/>
        </w:rPr>
        <w:t xml:space="preserve">Totodata, pe intreg perimetrul amplasamentului s-a amenajat o perdea de protectie din vegetatie (gazon/gard viu + arbusti/pomi decorativi).  </w:t>
      </w:r>
    </w:p>
    <w:p w:rsidR="00B9052A" w:rsidRPr="00B9052A" w:rsidRDefault="00B9052A" w:rsidP="00B9052A">
      <w:pPr>
        <w:tabs>
          <w:tab w:val="left" w:pos="1080"/>
        </w:tabs>
        <w:autoSpaceDE w:val="0"/>
        <w:autoSpaceDN w:val="0"/>
        <w:adjustRightInd w:val="0"/>
        <w:spacing w:after="0" w:line="240" w:lineRule="auto"/>
        <w:ind w:firstLine="360"/>
        <w:jc w:val="both"/>
        <w:rPr>
          <w:rFonts w:ascii="Times New Roman" w:hAnsi="Times New Roman" w:cs="Times New Roman"/>
          <w:b/>
          <w:i/>
          <w:u w:val="single"/>
        </w:rPr>
      </w:pPr>
    </w:p>
    <w:p w:rsidR="00B9052A" w:rsidRPr="00B9052A" w:rsidRDefault="00B9052A" w:rsidP="00B9052A">
      <w:pPr>
        <w:tabs>
          <w:tab w:val="left" w:pos="1080"/>
        </w:tabs>
        <w:spacing w:after="0" w:line="240" w:lineRule="auto"/>
        <w:ind w:firstLine="360"/>
        <w:jc w:val="both"/>
        <w:rPr>
          <w:rFonts w:ascii="Times New Roman" w:hAnsi="Times New Roman" w:cs="Times New Roman"/>
          <w:lang w:val="it-IT"/>
        </w:rPr>
      </w:pPr>
    </w:p>
    <w:p w:rsidR="00B9052A" w:rsidRPr="00B9052A" w:rsidRDefault="00B9052A" w:rsidP="00B9052A">
      <w:pPr>
        <w:tabs>
          <w:tab w:val="left" w:pos="1080"/>
        </w:tabs>
        <w:spacing w:after="0" w:line="240" w:lineRule="auto"/>
        <w:ind w:firstLine="360"/>
        <w:jc w:val="both"/>
        <w:rPr>
          <w:rFonts w:ascii="Times New Roman" w:hAnsi="Times New Roman" w:cs="Times New Roman"/>
          <w:lang w:val="es-ES"/>
        </w:rPr>
      </w:pPr>
    </w:p>
    <w:p w:rsidR="00B9052A" w:rsidRPr="00B9052A" w:rsidRDefault="00B9052A" w:rsidP="00B9052A">
      <w:pPr>
        <w:spacing w:after="0" w:line="240" w:lineRule="auto"/>
        <w:jc w:val="both"/>
        <w:rPr>
          <w:rFonts w:ascii="Times New Roman" w:eastAsia="Times New Roman" w:hAnsi="Times New Roman" w:cs="Times New Roman"/>
        </w:rPr>
      </w:pPr>
    </w:p>
    <w:p w:rsidR="005C4F94" w:rsidRPr="00B9052A" w:rsidRDefault="005C4F94" w:rsidP="00B9052A">
      <w:pPr>
        <w:spacing w:after="0" w:line="240" w:lineRule="auto"/>
        <w:jc w:val="both"/>
        <w:rPr>
          <w:rFonts w:ascii="Times New Roman" w:eastAsia="Times New Roman" w:hAnsi="Times New Roman" w:cs="Times New Roman"/>
        </w:rPr>
      </w:pPr>
    </w:p>
    <w:p w:rsidR="005C4F94" w:rsidRPr="00B9052A" w:rsidRDefault="005C4F94" w:rsidP="00B9052A">
      <w:pPr>
        <w:spacing w:after="0" w:line="240" w:lineRule="auto"/>
        <w:jc w:val="both"/>
        <w:rPr>
          <w:rFonts w:ascii="Times New Roman" w:eastAsia="Times New Roman" w:hAnsi="Times New Roman" w:cs="Times New Roman"/>
        </w:rPr>
      </w:pPr>
    </w:p>
    <w:p w:rsidR="005C4F94" w:rsidRPr="00B9052A" w:rsidRDefault="005C4F94" w:rsidP="00B9052A">
      <w:pPr>
        <w:spacing w:after="0" w:line="240" w:lineRule="auto"/>
        <w:jc w:val="both"/>
        <w:rPr>
          <w:rFonts w:ascii="Times New Roman" w:eastAsia="Times New Roman" w:hAnsi="Times New Roman" w:cs="Times New Roman"/>
        </w:rPr>
      </w:pPr>
    </w:p>
    <w:p w:rsidR="005C4F94" w:rsidRPr="00B9052A" w:rsidRDefault="005C4F94" w:rsidP="00B9052A">
      <w:pPr>
        <w:spacing w:after="0" w:line="240" w:lineRule="auto"/>
        <w:jc w:val="both"/>
        <w:rPr>
          <w:rFonts w:ascii="Times New Roman" w:eastAsia="Times New Roman" w:hAnsi="Times New Roman" w:cs="Times New Roman"/>
        </w:rPr>
      </w:pPr>
    </w:p>
    <w:p w:rsidR="005C4F94" w:rsidRPr="00B9052A" w:rsidRDefault="005C4F94" w:rsidP="00B9052A">
      <w:pPr>
        <w:spacing w:after="0" w:line="240" w:lineRule="auto"/>
        <w:jc w:val="both"/>
        <w:rPr>
          <w:rFonts w:ascii="Times New Roman" w:eastAsia="Times New Roman" w:hAnsi="Times New Roman" w:cs="Times New Roman"/>
        </w:rPr>
      </w:pPr>
    </w:p>
    <w:p w:rsidR="00E05830" w:rsidRPr="002A339C" w:rsidRDefault="00E05830" w:rsidP="00E37E96">
      <w:pPr>
        <w:spacing w:after="0" w:line="240" w:lineRule="auto"/>
        <w:jc w:val="both"/>
        <w:rPr>
          <w:rFonts w:ascii="Times New Roman" w:eastAsia="Times New Roman" w:hAnsi="Times New Roman" w:cs="Times New Roman"/>
          <w:bCs/>
        </w:rPr>
        <w:sectPr w:rsidR="00E05830" w:rsidRPr="002A339C" w:rsidSect="00951DAE">
          <w:headerReference w:type="default" r:id="rId25"/>
          <w:pgSz w:w="11909" w:h="16834" w:code="9"/>
          <w:pgMar w:top="567" w:right="833" w:bottom="1140" w:left="1134" w:header="850" w:footer="720" w:gutter="0"/>
          <w:cols w:space="720"/>
        </w:sectPr>
      </w:pPr>
    </w:p>
    <w:p w:rsidR="00CA713F" w:rsidRPr="002A339C" w:rsidRDefault="00CA713F" w:rsidP="00E37E96">
      <w:pPr>
        <w:spacing w:after="0" w:line="240" w:lineRule="auto"/>
        <w:rPr>
          <w:rFonts w:ascii="Times New Roman" w:hAnsi="Times New Roman" w:cs="Times New Roman"/>
          <w:b/>
        </w:rPr>
      </w:pPr>
    </w:p>
    <w:p w:rsidR="003B57C4" w:rsidRPr="002A339C" w:rsidRDefault="003B57C4" w:rsidP="00B9052A">
      <w:pPr>
        <w:keepNext/>
        <w:keepLines/>
        <w:spacing w:after="0" w:line="240" w:lineRule="auto"/>
        <w:outlineLvl w:val="0"/>
        <w:rPr>
          <w:rFonts w:ascii="Times New Roman" w:eastAsia="Times New Roman" w:hAnsi="Times New Roman" w:cs="Times New Roman"/>
          <w:b/>
          <w:color w:val="000000"/>
          <w:lang w:eastAsia="ro-RO"/>
        </w:rPr>
      </w:pPr>
      <w:bookmarkStart w:id="63" w:name="_Toc442092153"/>
      <w:r w:rsidRPr="002A339C">
        <w:rPr>
          <w:rFonts w:ascii="Times New Roman" w:eastAsia="Times New Roman" w:hAnsi="Times New Roman" w:cs="Times New Roman"/>
          <w:b/>
          <w:color w:val="000000"/>
          <w:lang w:eastAsia="ro-RO"/>
        </w:rPr>
        <w:t xml:space="preserve">Secțiunea </w:t>
      </w:r>
      <w:r w:rsidR="00B9052A">
        <w:rPr>
          <w:rFonts w:ascii="Times New Roman" w:eastAsia="Times New Roman" w:hAnsi="Times New Roman" w:cs="Times New Roman"/>
          <w:b/>
          <w:color w:val="000000"/>
          <w:lang w:eastAsia="ro-RO"/>
        </w:rPr>
        <w:t>6</w:t>
      </w:r>
      <w:r w:rsidRPr="002A339C">
        <w:rPr>
          <w:rFonts w:ascii="Times New Roman" w:eastAsia="Times New Roman" w:hAnsi="Times New Roman" w:cs="Times New Roman"/>
          <w:b/>
          <w:color w:val="000000"/>
          <w:lang w:eastAsia="ro-RO"/>
        </w:rPr>
        <w:t xml:space="preserve">. </w:t>
      </w:r>
      <w:r w:rsidR="00B9052A" w:rsidRPr="002A339C">
        <w:rPr>
          <w:rFonts w:ascii="Times New Roman" w:eastAsia="Times New Roman" w:hAnsi="Times New Roman" w:cs="Times New Roman"/>
          <w:b/>
          <w:color w:val="000000"/>
          <w:spacing w:val="-1"/>
          <w:lang w:eastAsia="ro-RO"/>
        </w:rPr>
        <w:t>M</w:t>
      </w:r>
      <w:r w:rsidR="00B9052A" w:rsidRPr="002A339C">
        <w:rPr>
          <w:rFonts w:ascii="Times New Roman" w:eastAsia="Times New Roman" w:hAnsi="Times New Roman" w:cs="Times New Roman"/>
          <w:b/>
          <w:color w:val="000000"/>
          <w:lang w:eastAsia="ro-RO"/>
        </w:rPr>
        <w:t>INIMIZAREA</w:t>
      </w:r>
      <w:r w:rsidR="00B9052A" w:rsidRPr="002A339C">
        <w:rPr>
          <w:rFonts w:ascii="Times New Roman" w:eastAsia="Times New Roman" w:hAnsi="Times New Roman" w:cs="Times New Roman"/>
          <w:b/>
          <w:color w:val="000000"/>
          <w:spacing w:val="-9"/>
          <w:lang w:eastAsia="ro-RO"/>
        </w:rPr>
        <w:t xml:space="preserve"> </w:t>
      </w:r>
      <w:r w:rsidR="00B9052A" w:rsidRPr="002A339C">
        <w:rPr>
          <w:rFonts w:ascii="Times New Roman" w:eastAsia="Times New Roman" w:hAnsi="Times New Roman" w:cs="Times New Roman"/>
          <w:b/>
          <w:color w:val="000000"/>
          <w:spacing w:val="2"/>
          <w:lang w:eastAsia="ro-RO"/>
        </w:rPr>
        <w:t>S</w:t>
      </w:r>
      <w:r w:rsidR="00B9052A" w:rsidRPr="002A339C">
        <w:rPr>
          <w:rFonts w:ascii="Times New Roman" w:eastAsia="Times New Roman" w:hAnsi="Times New Roman" w:cs="Times New Roman"/>
          <w:b/>
          <w:color w:val="000000"/>
          <w:lang w:eastAsia="ro-RO"/>
        </w:rPr>
        <w:t>I</w:t>
      </w:r>
      <w:r w:rsidR="00B9052A" w:rsidRPr="002A339C">
        <w:rPr>
          <w:rFonts w:ascii="Times New Roman" w:eastAsia="Times New Roman" w:hAnsi="Times New Roman" w:cs="Times New Roman"/>
          <w:b/>
          <w:color w:val="000000"/>
          <w:spacing w:val="-1"/>
          <w:lang w:eastAsia="ro-RO"/>
        </w:rPr>
        <w:t xml:space="preserve"> R</w:t>
      </w:r>
      <w:r w:rsidR="00B9052A" w:rsidRPr="002A339C">
        <w:rPr>
          <w:rFonts w:ascii="Times New Roman" w:eastAsia="Times New Roman" w:hAnsi="Times New Roman" w:cs="Times New Roman"/>
          <w:b/>
          <w:color w:val="000000"/>
          <w:lang w:eastAsia="ro-RO"/>
        </w:rPr>
        <w:t>ECUPE</w:t>
      </w:r>
      <w:r w:rsidR="00B9052A" w:rsidRPr="002A339C">
        <w:rPr>
          <w:rFonts w:ascii="Times New Roman" w:eastAsia="Times New Roman" w:hAnsi="Times New Roman" w:cs="Times New Roman"/>
          <w:b/>
          <w:color w:val="000000"/>
          <w:spacing w:val="-1"/>
          <w:lang w:eastAsia="ro-RO"/>
        </w:rPr>
        <w:t>R</w:t>
      </w:r>
      <w:r w:rsidR="00B9052A" w:rsidRPr="002A339C">
        <w:rPr>
          <w:rFonts w:ascii="Times New Roman" w:eastAsia="Times New Roman" w:hAnsi="Times New Roman" w:cs="Times New Roman"/>
          <w:b/>
          <w:color w:val="000000"/>
          <w:lang w:eastAsia="ro-RO"/>
        </w:rPr>
        <w:t>AREA</w:t>
      </w:r>
      <w:r w:rsidR="00B9052A" w:rsidRPr="002A339C">
        <w:rPr>
          <w:rFonts w:ascii="Times New Roman" w:eastAsia="Times New Roman" w:hAnsi="Times New Roman" w:cs="Times New Roman"/>
          <w:b/>
          <w:color w:val="000000"/>
          <w:spacing w:val="-9"/>
          <w:lang w:eastAsia="ro-RO"/>
        </w:rPr>
        <w:t xml:space="preserve"> </w:t>
      </w:r>
      <w:r w:rsidR="00B9052A" w:rsidRPr="002A339C">
        <w:rPr>
          <w:rFonts w:ascii="Times New Roman" w:eastAsia="Times New Roman" w:hAnsi="Times New Roman" w:cs="Times New Roman"/>
          <w:b/>
          <w:color w:val="000000"/>
          <w:lang w:eastAsia="ro-RO"/>
        </w:rPr>
        <w:t>DE</w:t>
      </w:r>
      <w:r w:rsidR="00B9052A" w:rsidRPr="002A339C">
        <w:rPr>
          <w:rFonts w:ascii="Times New Roman" w:eastAsia="Times New Roman" w:hAnsi="Times New Roman" w:cs="Times New Roman"/>
          <w:b/>
          <w:color w:val="000000"/>
          <w:spacing w:val="-1"/>
          <w:lang w:eastAsia="ro-RO"/>
        </w:rPr>
        <w:t>S</w:t>
      </w:r>
      <w:r w:rsidR="00B9052A" w:rsidRPr="002A339C">
        <w:rPr>
          <w:rFonts w:ascii="Times New Roman" w:eastAsia="Times New Roman" w:hAnsi="Times New Roman" w:cs="Times New Roman"/>
          <w:b/>
          <w:color w:val="000000"/>
          <w:lang w:eastAsia="ro-RO"/>
        </w:rPr>
        <w:t>EU</w:t>
      </w:r>
      <w:r w:rsidR="00B9052A" w:rsidRPr="002A339C">
        <w:rPr>
          <w:rFonts w:ascii="Times New Roman" w:eastAsia="Times New Roman" w:hAnsi="Times New Roman" w:cs="Times New Roman"/>
          <w:b/>
          <w:color w:val="000000"/>
          <w:spacing w:val="-1"/>
          <w:lang w:eastAsia="ro-RO"/>
        </w:rPr>
        <w:t>R</w:t>
      </w:r>
      <w:r w:rsidR="00B9052A" w:rsidRPr="002A339C">
        <w:rPr>
          <w:rFonts w:ascii="Times New Roman" w:eastAsia="Times New Roman" w:hAnsi="Times New Roman" w:cs="Times New Roman"/>
          <w:b/>
          <w:color w:val="000000"/>
          <w:lang w:eastAsia="ro-RO"/>
        </w:rPr>
        <w:t>I</w:t>
      </w:r>
      <w:r w:rsidR="00B9052A" w:rsidRPr="002A339C">
        <w:rPr>
          <w:rFonts w:ascii="Times New Roman" w:eastAsia="Times New Roman" w:hAnsi="Times New Roman" w:cs="Times New Roman"/>
          <w:b/>
          <w:color w:val="000000"/>
          <w:spacing w:val="-1"/>
          <w:lang w:eastAsia="ro-RO"/>
        </w:rPr>
        <w:t>LO</w:t>
      </w:r>
      <w:r w:rsidR="00B9052A" w:rsidRPr="002A339C">
        <w:rPr>
          <w:rFonts w:ascii="Times New Roman" w:eastAsia="Times New Roman" w:hAnsi="Times New Roman" w:cs="Times New Roman"/>
          <w:b/>
          <w:color w:val="000000"/>
          <w:lang w:eastAsia="ro-RO"/>
        </w:rPr>
        <w:t>R</w:t>
      </w:r>
      <w:bookmarkEnd w:id="63"/>
    </w:p>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p>
    <w:p w:rsidR="003B57C4" w:rsidRPr="002A339C" w:rsidRDefault="00B9052A" w:rsidP="00E37E96">
      <w:pPr>
        <w:keepNext/>
        <w:keepLines/>
        <w:spacing w:after="0" w:line="240" w:lineRule="auto"/>
        <w:outlineLvl w:val="1"/>
        <w:rPr>
          <w:rFonts w:ascii="Times New Roman" w:eastAsia="Times New Roman" w:hAnsi="Times New Roman" w:cs="Times New Roman"/>
          <w:b/>
          <w:color w:val="000000"/>
          <w:lang w:eastAsia="ro-RO"/>
        </w:rPr>
      </w:pPr>
      <w:bookmarkStart w:id="64" w:name="_Toc442092154"/>
      <w:r>
        <w:rPr>
          <w:rFonts w:ascii="Times New Roman" w:eastAsia="Times New Roman" w:hAnsi="Times New Roman" w:cs="Times New Roman"/>
          <w:b/>
          <w:color w:val="000000"/>
          <w:spacing w:val="1"/>
          <w:lang w:eastAsia="ro-RO"/>
        </w:rPr>
        <w:t>6</w:t>
      </w:r>
      <w:r w:rsidR="003B57C4" w:rsidRPr="002A339C">
        <w:rPr>
          <w:rFonts w:ascii="Times New Roman" w:eastAsia="Times New Roman" w:hAnsi="Times New Roman" w:cs="Times New Roman"/>
          <w:b/>
          <w:color w:val="000000"/>
          <w:spacing w:val="1"/>
          <w:lang w:eastAsia="ro-RO"/>
        </w:rPr>
        <w:t>.</w:t>
      </w:r>
      <w:r w:rsidR="003B57C4" w:rsidRPr="002A339C">
        <w:rPr>
          <w:rFonts w:ascii="Times New Roman" w:eastAsia="Times New Roman" w:hAnsi="Times New Roman" w:cs="Times New Roman"/>
          <w:b/>
          <w:color w:val="000000"/>
          <w:lang w:eastAsia="ro-RO"/>
        </w:rPr>
        <w:t>1. Su</w:t>
      </w:r>
      <w:r w:rsidR="003B57C4" w:rsidRPr="002A339C">
        <w:rPr>
          <w:rFonts w:ascii="Times New Roman" w:eastAsia="Times New Roman" w:hAnsi="Times New Roman" w:cs="Times New Roman"/>
          <w:b/>
          <w:color w:val="000000"/>
          <w:spacing w:val="1"/>
          <w:lang w:eastAsia="ro-RO"/>
        </w:rPr>
        <w:t>r</w:t>
      </w:r>
      <w:r w:rsidR="003B57C4" w:rsidRPr="002A339C">
        <w:rPr>
          <w:rFonts w:ascii="Times New Roman" w:eastAsia="Times New Roman" w:hAnsi="Times New Roman" w:cs="Times New Roman"/>
          <w:b/>
          <w:color w:val="000000"/>
          <w:lang w:eastAsia="ro-RO"/>
        </w:rPr>
        <w:t xml:space="preserve">se </w:t>
      </w:r>
      <w:r w:rsidR="003B57C4" w:rsidRPr="002A339C">
        <w:rPr>
          <w:rFonts w:ascii="Times New Roman" w:eastAsia="Times New Roman" w:hAnsi="Times New Roman" w:cs="Times New Roman"/>
          <w:b/>
          <w:color w:val="000000"/>
          <w:spacing w:val="1"/>
          <w:lang w:eastAsia="ro-RO"/>
        </w:rPr>
        <w:t>d</w:t>
      </w:r>
      <w:r w:rsidR="003B57C4" w:rsidRPr="002A339C">
        <w:rPr>
          <w:rFonts w:ascii="Times New Roman" w:eastAsia="Times New Roman" w:hAnsi="Times New Roman" w:cs="Times New Roman"/>
          <w:b/>
          <w:color w:val="000000"/>
          <w:lang w:eastAsia="ro-RO"/>
        </w:rPr>
        <w:t xml:space="preserve">e </w:t>
      </w:r>
      <w:r w:rsidR="003B57C4" w:rsidRPr="002A339C">
        <w:rPr>
          <w:rFonts w:ascii="Times New Roman" w:eastAsia="Times New Roman" w:hAnsi="Times New Roman" w:cs="Times New Roman"/>
          <w:b/>
          <w:color w:val="000000"/>
          <w:spacing w:val="1"/>
          <w:lang w:eastAsia="ro-RO"/>
        </w:rPr>
        <w:t>d</w:t>
      </w:r>
      <w:r w:rsidR="003B57C4" w:rsidRPr="002A339C">
        <w:rPr>
          <w:rFonts w:ascii="Times New Roman" w:eastAsia="Times New Roman" w:hAnsi="Times New Roman" w:cs="Times New Roman"/>
          <w:b/>
          <w:color w:val="000000"/>
          <w:lang w:eastAsia="ro-RO"/>
        </w:rPr>
        <w:t>es</w:t>
      </w:r>
      <w:r w:rsidR="003B57C4" w:rsidRPr="002A339C">
        <w:rPr>
          <w:rFonts w:ascii="Times New Roman" w:eastAsia="Times New Roman" w:hAnsi="Times New Roman" w:cs="Times New Roman"/>
          <w:b/>
          <w:color w:val="000000"/>
          <w:spacing w:val="-1"/>
          <w:lang w:eastAsia="ro-RO"/>
        </w:rPr>
        <w:t>e</w:t>
      </w:r>
      <w:r w:rsidR="003B57C4" w:rsidRPr="002A339C">
        <w:rPr>
          <w:rFonts w:ascii="Times New Roman" w:eastAsia="Times New Roman" w:hAnsi="Times New Roman" w:cs="Times New Roman"/>
          <w:b/>
          <w:color w:val="000000"/>
          <w:spacing w:val="-2"/>
          <w:lang w:eastAsia="ro-RO"/>
        </w:rPr>
        <w:t>u</w:t>
      </w:r>
      <w:r w:rsidR="003B57C4" w:rsidRPr="002A339C">
        <w:rPr>
          <w:rFonts w:ascii="Times New Roman" w:eastAsia="Times New Roman" w:hAnsi="Times New Roman" w:cs="Times New Roman"/>
          <w:b/>
          <w:color w:val="000000"/>
          <w:spacing w:val="1"/>
          <w:lang w:eastAsia="ro-RO"/>
        </w:rPr>
        <w:t>r</w:t>
      </w:r>
      <w:r w:rsidR="003B57C4" w:rsidRPr="002A339C">
        <w:rPr>
          <w:rFonts w:ascii="Times New Roman" w:eastAsia="Times New Roman" w:hAnsi="Times New Roman" w:cs="Times New Roman"/>
          <w:b/>
          <w:color w:val="000000"/>
          <w:lang w:eastAsia="ro-RO"/>
        </w:rPr>
        <w:t>i</w:t>
      </w:r>
      <w:bookmarkEnd w:id="64"/>
    </w:p>
    <w:p w:rsidR="003B57C4" w:rsidRPr="002A339C" w:rsidRDefault="003B57C4" w:rsidP="00E37E96">
      <w:pPr>
        <w:widowControl w:val="0"/>
        <w:tabs>
          <w:tab w:val="left" w:pos="8222"/>
          <w:tab w:val="left" w:pos="9356"/>
        </w:tabs>
        <w:autoSpaceDE w:val="0"/>
        <w:autoSpaceDN w:val="0"/>
        <w:adjustRightInd w:val="0"/>
        <w:spacing w:after="0" w:line="240" w:lineRule="auto"/>
        <w:ind w:right="141"/>
        <w:jc w:val="both"/>
        <w:rPr>
          <w:rFonts w:ascii="Times New Roman" w:eastAsia="BatangChe" w:hAnsi="Times New Roman" w:cs="Times New Roman"/>
          <w:color w:val="000000"/>
          <w:spacing w:val="3"/>
          <w:lang w:eastAsia="ro-RO"/>
        </w:rPr>
      </w:pPr>
      <w:r w:rsidRPr="002A339C">
        <w:rPr>
          <w:rFonts w:ascii="Times New Roman" w:eastAsia="BatangChe" w:hAnsi="Times New Roman" w:cs="Times New Roman"/>
          <w:color w:val="000000"/>
          <w:lang w:eastAsia="ro-RO"/>
        </w:rPr>
        <w:t>Ges</w:t>
      </w:r>
      <w:r w:rsidRPr="002A339C">
        <w:rPr>
          <w:rFonts w:ascii="Times New Roman" w:eastAsia="BatangChe" w:hAnsi="Times New Roman" w:cs="Times New Roman"/>
          <w:color w:val="000000"/>
          <w:spacing w:val="1"/>
          <w:lang w:eastAsia="ro-RO"/>
        </w:rPr>
        <w:t>t</w:t>
      </w:r>
      <w:r w:rsidRPr="002A339C">
        <w:rPr>
          <w:rFonts w:ascii="Times New Roman" w:eastAsia="BatangChe" w:hAnsi="Times New Roman" w:cs="Times New Roman"/>
          <w:color w:val="000000"/>
          <w:lang w:eastAsia="ro-RO"/>
        </w:rPr>
        <w:t>i</w:t>
      </w:r>
      <w:r w:rsidRPr="002A339C">
        <w:rPr>
          <w:rFonts w:ascii="Times New Roman" w:eastAsia="BatangChe" w:hAnsi="Times New Roman" w:cs="Times New Roman"/>
          <w:color w:val="000000"/>
          <w:spacing w:val="-1"/>
          <w:lang w:eastAsia="ro-RO"/>
        </w:rPr>
        <w:t>un</w:t>
      </w:r>
      <w:r w:rsidRPr="002A339C">
        <w:rPr>
          <w:rFonts w:ascii="Times New Roman" w:eastAsia="BatangChe" w:hAnsi="Times New Roman" w:cs="Times New Roman"/>
          <w:color w:val="000000"/>
          <w:lang w:eastAsia="ro-RO"/>
        </w:rPr>
        <w:t>ea</w:t>
      </w:r>
      <w:r w:rsidRPr="002A339C">
        <w:rPr>
          <w:rFonts w:ascii="Times New Roman" w:eastAsia="BatangChe" w:hAnsi="Times New Roman" w:cs="Times New Roman"/>
          <w:color w:val="000000"/>
          <w:spacing w:val="3"/>
          <w:lang w:eastAsia="ro-RO"/>
        </w:rPr>
        <w:t xml:space="preserve"> </w:t>
      </w:r>
      <w:r w:rsidRPr="002A339C">
        <w:rPr>
          <w:rFonts w:ascii="Times New Roman" w:eastAsia="BatangChe" w:hAnsi="Times New Roman" w:cs="Times New Roman"/>
          <w:color w:val="000000"/>
          <w:spacing w:val="-1"/>
          <w:lang w:eastAsia="ro-RO"/>
        </w:rPr>
        <w:t>d</w:t>
      </w:r>
      <w:r w:rsidRPr="002A339C">
        <w:rPr>
          <w:rFonts w:ascii="Times New Roman" w:eastAsia="BatangChe" w:hAnsi="Times New Roman" w:cs="Times New Roman"/>
          <w:color w:val="000000"/>
          <w:spacing w:val="-2"/>
          <w:lang w:eastAsia="ro-RO"/>
        </w:rPr>
        <w:t>e</w:t>
      </w:r>
      <w:r w:rsidRPr="002A339C">
        <w:rPr>
          <w:rFonts w:ascii="Times New Roman" w:eastAsia="BatangChe" w:hAnsi="Times New Roman" w:cs="Times New Roman"/>
          <w:color w:val="000000"/>
          <w:lang w:eastAsia="ro-RO"/>
        </w:rPr>
        <w:t>seur</w:t>
      </w:r>
      <w:r w:rsidRPr="002A339C">
        <w:rPr>
          <w:rFonts w:ascii="Times New Roman" w:eastAsia="BatangChe" w:hAnsi="Times New Roman" w:cs="Times New Roman"/>
          <w:color w:val="000000"/>
          <w:spacing w:val="-1"/>
          <w:lang w:eastAsia="ro-RO"/>
        </w:rPr>
        <w:t>i</w:t>
      </w:r>
      <w:r w:rsidRPr="002A339C">
        <w:rPr>
          <w:rFonts w:ascii="Times New Roman" w:eastAsia="BatangChe" w:hAnsi="Times New Roman" w:cs="Times New Roman"/>
          <w:color w:val="000000"/>
          <w:lang w:eastAsia="ro-RO"/>
        </w:rPr>
        <w:t>l</w:t>
      </w:r>
      <w:r w:rsidRPr="002A339C">
        <w:rPr>
          <w:rFonts w:ascii="Times New Roman" w:eastAsia="BatangChe" w:hAnsi="Times New Roman" w:cs="Times New Roman"/>
          <w:color w:val="000000"/>
          <w:spacing w:val="1"/>
          <w:lang w:eastAsia="ro-RO"/>
        </w:rPr>
        <w:t>o</w:t>
      </w:r>
      <w:r w:rsidRPr="002A339C">
        <w:rPr>
          <w:rFonts w:ascii="Times New Roman" w:eastAsia="BatangChe" w:hAnsi="Times New Roman" w:cs="Times New Roman"/>
          <w:color w:val="000000"/>
          <w:lang w:eastAsia="ro-RO"/>
        </w:rPr>
        <w:t>r</w:t>
      </w:r>
      <w:r w:rsidRPr="002A339C">
        <w:rPr>
          <w:rFonts w:ascii="Times New Roman" w:eastAsia="BatangChe" w:hAnsi="Times New Roman" w:cs="Times New Roman"/>
          <w:color w:val="000000"/>
          <w:spacing w:val="3"/>
          <w:lang w:eastAsia="ro-RO"/>
        </w:rPr>
        <w:t xml:space="preserve"> </w:t>
      </w:r>
      <w:r w:rsidRPr="002A339C">
        <w:rPr>
          <w:rFonts w:ascii="Times New Roman" w:eastAsia="BatangChe" w:hAnsi="Times New Roman" w:cs="Times New Roman"/>
          <w:color w:val="000000"/>
          <w:spacing w:val="-3"/>
          <w:lang w:eastAsia="ro-RO"/>
        </w:rPr>
        <w:t>p</w:t>
      </w:r>
      <w:r w:rsidRPr="002A339C">
        <w:rPr>
          <w:rFonts w:ascii="Times New Roman" w:eastAsia="BatangChe" w:hAnsi="Times New Roman" w:cs="Times New Roman"/>
          <w:color w:val="000000"/>
          <w:lang w:eastAsia="ro-RO"/>
        </w:rPr>
        <w:t>e</w:t>
      </w:r>
      <w:r w:rsidRPr="002A339C">
        <w:rPr>
          <w:rFonts w:ascii="Times New Roman" w:eastAsia="BatangChe" w:hAnsi="Times New Roman" w:cs="Times New Roman"/>
          <w:color w:val="000000"/>
          <w:spacing w:val="4"/>
          <w:lang w:eastAsia="ro-RO"/>
        </w:rPr>
        <w:t xml:space="preserve"> </w:t>
      </w:r>
      <w:r w:rsidRPr="002A339C">
        <w:rPr>
          <w:rFonts w:ascii="Times New Roman" w:eastAsia="BatangChe" w:hAnsi="Times New Roman" w:cs="Times New Roman"/>
          <w:color w:val="000000"/>
          <w:spacing w:val="-3"/>
          <w:lang w:eastAsia="ro-RO"/>
        </w:rPr>
        <w:t>a</w:t>
      </w:r>
      <w:r w:rsidRPr="002A339C">
        <w:rPr>
          <w:rFonts w:ascii="Times New Roman" w:eastAsia="BatangChe" w:hAnsi="Times New Roman" w:cs="Times New Roman"/>
          <w:color w:val="000000"/>
          <w:spacing w:val="1"/>
          <w:lang w:eastAsia="ro-RO"/>
        </w:rPr>
        <w:t>m</w:t>
      </w:r>
      <w:r w:rsidRPr="002A339C">
        <w:rPr>
          <w:rFonts w:ascii="Times New Roman" w:eastAsia="BatangChe" w:hAnsi="Times New Roman" w:cs="Times New Roman"/>
          <w:color w:val="000000"/>
          <w:spacing w:val="-1"/>
          <w:lang w:eastAsia="ro-RO"/>
        </w:rPr>
        <w:t>p</w:t>
      </w:r>
      <w:r w:rsidRPr="002A339C">
        <w:rPr>
          <w:rFonts w:ascii="Times New Roman" w:eastAsia="BatangChe" w:hAnsi="Times New Roman" w:cs="Times New Roman"/>
          <w:color w:val="000000"/>
          <w:lang w:eastAsia="ro-RO"/>
        </w:rPr>
        <w:t>las</w:t>
      </w:r>
      <w:r w:rsidRPr="002A339C">
        <w:rPr>
          <w:rFonts w:ascii="Times New Roman" w:eastAsia="BatangChe" w:hAnsi="Times New Roman" w:cs="Times New Roman"/>
          <w:color w:val="000000"/>
          <w:spacing w:val="-3"/>
          <w:lang w:eastAsia="ro-RO"/>
        </w:rPr>
        <w:t>a</w:t>
      </w:r>
      <w:r w:rsidRPr="002A339C">
        <w:rPr>
          <w:rFonts w:ascii="Times New Roman" w:eastAsia="BatangChe" w:hAnsi="Times New Roman" w:cs="Times New Roman"/>
          <w:color w:val="000000"/>
          <w:spacing w:val="1"/>
          <w:lang w:eastAsia="ro-RO"/>
        </w:rPr>
        <w:t>m</w:t>
      </w:r>
      <w:r w:rsidRPr="002A339C">
        <w:rPr>
          <w:rFonts w:ascii="Times New Roman" w:eastAsia="BatangChe" w:hAnsi="Times New Roman" w:cs="Times New Roman"/>
          <w:color w:val="000000"/>
          <w:lang w:eastAsia="ro-RO"/>
        </w:rPr>
        <w:t>ent</w:t>
      </w:r>
      <w:r w:rsidRPr="002A339C">
        <w:rPr>
          <w:rFonts w:ascii="Times New Roman" w:eastAsia="BatangChe" w:hAnsi="Times New Roman" w:cs="Times New Roman"/>
          <w:color w:val="000000"/>
          <w:spacing w:val="3"/>
          <w:lang w:eastAsia="ro-RO"/>
        </w:rPr>
        <w:t xml:space="preserve"> </w:t>
      </w:r>
      <w:r w:rsidRPr="002A339C">
        <w:rPr>
          <w:rFonts w:ascii="Times New Roman" w:eastAsia="BatangChe" w:hAnsi="Times New Roman" w:cs="Times New Roman"/>
          <w:color w:val="000000"/>
          <w:spacing w:val="-2"/>
          <w:lang w:eastAsia="ro-RO"/>
        </w:rPr>
        <w:t>s</w:t>
      </w:r>
      <w:r w:rsidRPr="002A339C">
        <w:rPr>
          <w:rFonts w:ascii="Times New Roman" w:eastAsia="BatangChe" w:hAnsi="Times New Roman" w:cs="Times New Roman"/>
          <w:color w:val="000000"/>
          <w:lang w:eastAsia="ro-RO"/>
        </w:rPr>
        <w:t>e</w:t>
      </w:r>
      <w:r w:rsidRPr="002A339C">
        <w:rPr>
          <w:rFonts w:ascii="Times New Roman" w:eastAsia="BatangChe" w:hAnsi="Times New Roman" w:cs="Times New Roman"/>
          <w:color w:val="000000"/>
          <w:spacing w:val="4"/>
          <w:lang w:eastAsia="ro-RO"/>
        </w:rPr>
        <w:t xml:space="preserve"> </w:t>
      </w:r>
      <w:r w:rsidRPr="002A339C">
        <w:rPr>
          <w:rFonts w:ascii="Times New Roman" w:eastAsia="BatangChe" w:hAnsi="Times New Roman" w:cs="Times New Roman"/>
          <w:color w:val="000000"/>
          <w:lang w:eastAsia="ro-RO"/>
        </w:rPr>
        <w:t>reali</w:t>
      </w:r>
      <w:r w:rsidRPr="002A339C">
        <w:rPr>
          <w:rFonts w:ascii="Times New Roman" w:eastAsia="BatangChe" w:hAnsi="Times New Roman" w:cs="Times New Roman"/>
          <w:color w:val="000000"/>
          <w:spacing w:val="-1"/>
          <w:lang w:eastAsia="ro-RO"/>
        </w:rPr>
        <w:t>z</w:t>
      </w:r>
      <w:r w:rsidRPr="002A339C">
        <w:rPr>
          <w:rFonts w:ascii="Times New Roman" w:eastAsia="BatangChe" w:hAnsi="Times New Roman" w:cs="Times New Roman"/>
          <w:color w:val="000000"/>
          <w:lang w:eastAsia="ro-RO"/>
        </w:rPr>
        <w:t>eaza</w:t>
      </w:r>
      <w:r w:rsidRPr="002A339C">
        <w:rPr>
          <w:rFonts w:ascii="Times New Roman" w:eastAsia="BatangChe" w:hAnsi="Times New Roman" w:cs="Times New Roman"/>
          <w:color w:val="000000"/>
          <w:spacing w:val="3"/>
          <w:lang w:eastAsia="ro-RO"/>
        </w:rPr>
        <w:t xml:space="preserve"> </w:t>
      </w:r>
      <w:r w:rsidRPr="002A339C">
        <w:rPr>
          <w:rFonts w:ascii="Times New Roman" w:eastAsia="BatangChe" w:hAnsi="Times New Roman" w:cs="Times New Roman"/>
          <w:color w:val="000000"/>
          <w:spacing w:val="-3"/>
          <w:lang w:eastAsia="ro-RO"/>
        </w:rPr>
        <w:t>i</w:t>
      </w:r>
      <w:r w:rsidRPr="002A339C">
        <w:rPr>
          <w:rFonts w:ascii="Times New Roman" w:eastAsia="BatangChe" w:hAnsi="Times New Roman" w:cs="Times New Roman"/>
          <w:color w:val="000000"/>
          <w:lang w:eastAsia="ro-RO"/>
        </w:rPr>
        <w:t>n</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spacing w:val="-1"/>
          <w:lang w:eastAsia="ro-RO"/>
        </w:rPr>
        <w:t>d</w:t>
      </w:r>
      <w:r w:rsidRPr="002A339C">
        <w:rPr>
          <w:rFonts w:ascii="Times New Roman" w:eastAsia="BatangChe" w:hAnsi="Times New Roman" w:cs="Times New Roman"/>
          <w:color w:val="000000"/>
          <w:lang w:eastAsia="ro-RO"/>
        </w:rPr>
        <w:t>ep</w:t>
      </w:r>
      <w:r w:rsidRPr="002A339C">
        <w:rPr>
          <w:rFonts w:ascii="Times New Roman" w:eastAsia="BatangChe" w:hAnsi="Times New Roman" w:cs="Times New Roman"/>
          <w:color w:val="000000"/>
          <w:spacing w:val="-1"/>
          <w:lang w:eastAsia="ro-RO"/>
        </w:rPr>
        <w:t>l</w:t>
      </w:r>
      <w:r w:rsidRPr="002A339C">
        <w:rPr>
          <w:rFonts w:ascii="Times New Roman" w:eastAsia="BatangChe" w:hAnsi="Times New Roman" w:cs="Times New Roman"/>
          <w:color w:val="000000"/>
          <w:lang w:eastAsia="ro-RO"/>
        </w:rPr>
        <w:t>i</w:t>
      </w:r>
      <w:r w:rsidRPr="002A339C">
        <w:rPr>
          <w:rFonts w:ascii="Times New Roman" w:eastAsia="BatangChe" w:hAnsi="Times New Roman" w:cs="Times New Roman"/>
          <w:color w:val="000000"/>
          <w:spacing w:val="-1"/>
          <w:lang w:eastAsia="ro-RO"/>
        </w:rPr>
        <w:t>n</w:t>
      </w:r>
      <w:r w:rsidRPr="002A339C">
        <w:rPr>
          <w:rFonts w:ascii="Times New Roman" w:eastAsia="BatangChe" w:hAnsi="Times New Roman" w:cs="Times New Roman"/>
          <w:color w:val="000000"/>
          <w:lang w:eastAsia="ro-RO"/>
        </w:rPr>
        <w:t>a</w:t>
      </w:r>
      <w:r w:rsidRPr="002A339C">
        <w:rPr>
          <w:rFonts w:ascii="Times New Roman" w:eastAsia="BatangChe" w:hAnsi="Times New Roman" w:cs="Times New Roman"/>
          <w:color w:val="000000"/>
          <w:spacing w:val="3"/>
          <w:lang w:eastAsia="ro-RO"/>
        </w:rPr>
        <w:t xml:space="preserve"> </w:t>
      </w:r>
      <w:r w:rsidRPr="002A339C">
        <w:rPr>
          <w:rFonts w:ascii="Times New Roman" w:eastAsia="BatangChe" w:hAnsi="Times New Roman" w:cs="Times New Roman"/>
          <w:color w:val="000000"/>
          <w:lang w:eastAsia="ro-RO"/>
        </w:rPr>
        <w:t>c</w:t>
      </w:r>
      <w:r w:rsidRPr="002A339C">
        <w:rPr>
          <w:rFonts w:ascii="Times New Roman" w:eastAsia="BatangChe" w:hAnsi="Times New Roman" w:cs="Times New Roman"/>
          <w:color w:val="000000"/>
          <w:spacing w:val="1"/>
          <w:lang w:eastAsia="ro-RO"/>
        </w:rPr>
        <w:t>o</w:t>
      </w:r>
      <w:r w:rsidRPr="002A339C">
        <w:rPr>
          <w:rFonts w:ascii="Times New Roman" w:eastAsia="BatangChe" w:hAnsi="Times New Roman" w:cs="Times New Roman"/>
          <w:color w:val="000000"/>
          <w:spacing w:val="-1"/>
          <w:lang w:eastAsia="ro-RO"/>
        </w:rPr>
        <w:t>n</w:t>
      </w:r>
      <w:r w:rsidRPr="002A339C">
        <w:rPr>
          <w:rFonts w:ascii="Times New Roman" w:eastAsia="BatangChe" w:hAnsi="Times New Roman" w:cs="Times New Roman"/>
          <w:color w:val="000000"/>
          <w:lang w:eastAsia="ro-RO"/>
        </w:rPr>
        <w:t>f</w:t>
      </w:r>
      <w:r w:rsidRPr="002A339C">
        <w:rPr>
          <w:rFonts w:ascii="Times New Roman" w:eastAsia="BatangChe" w:hAnsi="Times New Roman" w:cs="Times New Roman"/>
          <w:color w:val="000000"/>
          <w:spacing w:val="1"/>
          <w:lang w:eastAsia="ro-RO"/>
        </w:rPr>
        <w:t>o</w:t>
      </w:r>
      <w:r w:rsidRPr="002A339C">
        <w:rPr>
          <w:rFonts w:ascii="Times New Roman" w:eastAsia="BatangChe" w:hAnsi="Times New Roman" w:cs="Times New Roman"/>
          <w:color w:val="000000"/>
          <w:spacing w:val="-3"/>
          <w:lang w:eastAsia="ro-RO"/>
        </w:rPr>
        <w:t>r</w:t>
      </w:r>
      <w:r w:rsidRPr="002A339C">
        <w:rPr>
          <w:rFonts w:ascii="Times New Roman" w:eastAsia="BatangChe" w:hAnsi="Times New Roman" w:cs="Times New Roman"/>
          <w:color w:val="000000"/>
          <w:spacing w:val="1"/>
          <w:lang w:eastAsia="ro-RO"/>
        </w:rPr>
        <w:t>m</w:t>
      </w:r>
      <w:r w:rsidRPr="002A339C">
        <w:rPr>
          <w:rFonts w:ascii="Times New Roman" w:eastAsia="BatangChe" w:hAnsi="Times New Roman" w:cs="Times New Roman"/>
          <w:color w:val="000000"/>
          <w:lang w:eastAsia="ro-RO"/>
        </w:rPr>
        <w:t>it</w:t>
      </w:r>
      <w:r w:rsidRPr="002A339C">
        <w:rPr>
          <w:rFonts w:ascii="Times New Roman" w:eastAsia="BatangChe" w:hAnsi="Times New Roman" w:cs="Times New Roman"/>
          <w:color w:val="000000"/>
          <w:spacing w:val="-2"/>
          <w:lang w:eastAsia="ro-RO"/>
        </w:rPr>
        <w:t>a</w:t>
      </w:r>
      <w:r w:rsidRPr="002A339C">
        <w:rPr>
          <w:rFonts w:ascii="Times New Roman" w:eastAsia="BatangChe" w:hAnsi="Times New Roman" w:cs="Times New Roman"/>
          <w:color w:val="000000"/>
          <w:lang w:eastAsia="ro-RO"/>
        </w:rPr>
        <w:t>te</w:t>
      </w:r>
      <w:r w:rsidRPr="002A339C">
        <w:rPr>
          <w:rFonts w:ascii="Times New Roman" w:eastAsia="BatangChe" w:hAnsi="Times New Roman" w:cs="Times New Roman"/>
          <w:color w:val="000000"/>
          <w:spacing w:val="4"/>
          <w:lang w:eastAsia="ro-RO"/>
        </w:rPr>
        <w:t xml:space="preserve"> </w:t>
      </w:r>
      <w:r w:rsidRPr="002A339C">
        <w:rPr>
          <w:rFonts w:ascii="Times New Roman" w:eastAsia="BatangChe" w:hAnsi="Times New Roman" w:cs="Times New Roman"/>
          <w:color w:val="000000"/>
          <w:lang w:eastAsia="ro-RO"/>
        </w:rPr>
        <w:t>cu Pre</w:t>
      </w:r>
      <w:r w:rsidRPr="002A339C">
        <w:rPr>
          <w:rFonts w:ascii="Times New Roman" w:eastAsia="BatangChe" w:hAnsi="Times New Roman" w:cs="Times New Roman"/>
          <w:color w:val="000000"/>
          <w:spacing w:val="1"/>
          <w:lang w:eastAsia="ro-RO"/>
        </w:rPr>
        <w:t>v</w:t>
      </w:r>
      <w:r w:rsidRPr="002A339C">
        <w:rPr>
          <w:rFonts w:ascii="Times New Roman" w:eastAsia="BatangChe" w:hAnsi="Times New Roman" w:cs="Times New Roman"/>
          <w:color w:val="000000"/>
          <w:lang w:eastAsia="ro-RO"/>
        </w:rPr>
        <w:t>ed</w:t>
      </w:r>
      <w:r w:rsidRPr="002A339C">
        <w:rPr>
          <w:rFonts w:ascii="Times New Roman" w:eastAsia="BatangChe" w:hAnsi="Times New Roman" w:cs="Times New Roman"/>
          <w:color w:val="000000"/>
          <w:spacing w:val="-2"/>
          <w:lang w:eastAsia="ro-RO"/>
        </w:rPr>
        <w:t>e</w:t>
      </w:r>
      <w:r w:rsidRPr="002A339C">
        <w:rPr>
          <w:rFonts w:ascii="Times New Roman" w:eastAsia="BatangChe" w:hAnsi="Times New Roman" w:cs="Times New Roman"/>
          <w:color w:val="000000"/>
          <w:lang w:eastAsia="ro-RO"/>
        </w:rPr>
        <w:t>ri</w:t>
      </w:r>
      <w:r w:rsidRPr="002A339C">
        <w:rPr>
          <w:rFonts w:ascii="Times New Roman" w:eastAsia="BatangChe" w:hAnsi="Times New Roman" w:cs="Times New Roman"/>
          <w:color w:val="000000"/>
          <w:spacing w:val="-1"/>
          <w:lang w:eastAsia="ro-RO"/>
        </w:rPr>
        <w:t>l</w:t>
      </w:r>
      <w:r w:rsidRPr="002A339C">
        <w:rPr>
          <w:rFonts w:ascii="Times New Roman" w:eastAsia="BatangChe" w:hAnsi="Times New Roman" w:cs="Times New Roman"/>
          <w:color w:val="000000"/>
          <w:lang w:eastAsia="ro-RO"/>
        </w:rPr>
        <w:t>e legislatiei specifice in vigoare.</w:t>
      </w:r>
      <w:r w:rsidRPr="002A339C">
        <w:rPr>
          <w:rFonts w:ascii="Times New Roman" w:eastAsia="BatangChe" w:hAnsi="Times New Roman" w:cs="Times New Roman"/>
          <w:color w:val="000000"/>
          <w:spacing w:val="3"/>
          <w:lang w:eastAsia="ro-RO"/>
        </w:rPr>
        <w:t xml:space="preserve"> </w:t>
      </w:r>
    </w:p>
    <w:p w:rsidR="003B57C4" w:rsidRPr="002A339C" w:rsidRDefault="003B57C4" w:rsidP="00E37E96">
      <w:pPr>
        <w:widowControl w:val="0"/>
        <w:tabs>
          <w:tab w:val="left" w:pos="8222"/>
          <w:tab w:val="left" w:pos="9356"/>
        </w:tabs>
        <w:autoSpaceDE w:val="0"/>
        <w:autoSpaceDN w:val="0"/>
        <w:adjustRightInd w:val="0"/>
        <w:spacing w:after="0" w:line="240" w:lineRule="auto"/>
        <w:ind w:right="141"/>
        <w:jc w:val="both"/>
        <w:rPr>
          <w:rFonts w:ascii="Times New Roman" w:eastAsia="BatangChe" w:hAnsi="Times New Roman" w:cs="Times New Roman"/>
          <w:color w:val="000000"/>
          <w:lang w:eastAsia="ro-RO"/>
        </w:rPr>
      </w:pPr>
      <w:r w:rsidRPr="002A339C">
        <w:rPr>
          <w:rFonts w:ascii="Times New Roman" w:eastAsia="BatangChe" w:hAnsi="Times New Roman" w:cs="Times New Roman"/>
          <w:color w:val="000000"/>
          <w:lang w:eastAsia="ro-RO"/>
        </w:rPr>
        <w:t>Prin autorizația integrată de mediu deținută sunt stabilite cerințele de monitorizare și raportare a ti</w:t>
      </w:r>
      <w:r w:rsidRPr="002A339C">
        <w:rPr>
          <w:rFonts w:ascii="Times New Roman" w:eastAsia="BatangChe" w:hAnsi="Times New Roman" w:cs="Times New Roman"/>
          <w:color w:val="000000"/>
          <w:spacing w:val="-1"/>
          <w:lang w:eastAsia="ro-RO"/>
        </w:rPr>
        <w:t>pu</w:t>
      </w:r>
      <w:r w:rsidRPr="002A339C">
        <w:rPr>
          <w:rFonts w:ascii="Times New Roman" w:eastAsia="BatangChe" w:hAnsi="Times New Roman" w:cs="Times New Roman"/>
          <w:color w:val="000000"/>
          <w:lang w:eastAsia="ro-RO"/>
        </w:rPr>
        <w:t>ri</w:t>
      </w:r>
      <w:r w:rsidRPr="002A339C">
        <w:rPr>
          <w:rFonts w:ascii="Times New Roman" w:eastAsia="BatangChe" w:hAnsi="Times New Roman" w:cs="Times New Roman"/>
          <w:color w:val="000000"/>
          <w:spacing w:val="-1"/>
          <w:lang w:eastAsia="ro-RO"/>
        </w:rPr>
        <w:t>l</w:t>
      </w:r>
      <w:r w:rsidRPr="002A339C">
        <w:rPr>
          <w:rFonts w:ascii="Times New Roman" w:eastAsia="BatangChe" w:hAnsi="Times New Roman" w:cs="Times New Roman"/>
          <w:color w:val="000000"/>
          <w:lang w:eastAsia="ro-RO"/>
        </w:rPr>
        <w:t>or</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lang w:eastAsia="ro-RO"/>
        </w:rPr>
        <w:t>și</w:t>
      </w:r>
      <w:r w:rsidRPr="002A339C">
        <w:rPr>
          <w:rFonts w:ascii="Times New Roman" w:eastAsia="BatangChe" w:hAnsi="Times New Roman" w:cs="Times New Roman"/>
          <w:color w:val="000000"/>
          <w:spacing w:val="1"/>
          <w:lang w:eastAsia="ro-RO"/>
        </w:rPr>
        <w:t xml:space="preserve"> </w:t>
      </w:r>
      <w:r w:rsidRPr="002A339C">
        <w:rPr>
          <w:rFonts w:ascii="Times New Roman" w:eastAsia="BatangChe" w:hAnsi="Times New Roman" w:cs="Times New Roman"/>
          <w:color w:val="000000"/>
          <w:lang w:eastAsia="ro-RO"/>
        </w:rPr>
        <w:t>ca</w:t>
      </w:r>
      <w:r w:rsidRPr="002A339C">
        <w:rPr>
          <w:rFonts w:ascii="Times New Roman" w:eastAsia="BatangChe" w:hAnsi="Times New Roman" w:cs="Times New Roman"/>
          <w:color w:val="000000"/>
          <w:spacing w:val="-1"/>
          <w:lang w:eastAsia="ro-RO"/>
        </w:rPr>
        <w:t>n</w:t>
      </w:r>
      <w:r w:rsidRPr="002A339C">
        <w:rPr>
          <w:rFonts w:ascii="Times New Roman" w:eastAsia="BatangChe" w:hAnsi="Times New Roman" w:cs="Times New Roman"/>
          <w:color w:val="000000"/>
          <w:lang w:eastAsia="ro-RO"/>
        </w:rPr>
        <w:t>tită</w:t>
      </w:r>
      <w:r w:rsidRPr="002A339C">
        <w:rPr>
          <w:rFonts w:ascii="Times New Roman" w:eastAsia="BatangChe" w:hAnsi="Times New Roman" w:cs="Times New Roman"/>
          <w:color w:val="000000"/>
          <w:spacing w:val="1"/>
          <w:lang w:eastAsia="ro-RO"/>
        </w:rPr>
        <w:t>ț</w:t>
      </w:r>
      <w:r w:rsidRPr="002A339C">
        <w:rPr>
          <w:rFonts w:ascii="Times New Roman" w:eastAsia="BatangChe" w:hAnsi="Times New Roman" w:cs="Times New Roman"/>
          <w:color w:val="000000"/>
          <w:lang w:eastAsia="ro-RO"/>
        </w:rPr>
        <w:t>ile</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spacing w:val="-1"/>
          <w:lang w:eastAsia="ro-RO"/>
        </w:rPr>
        <w:t>d</w:t>
      </w:r>
      <w:r w:rsidRPr="002A339C">
        <w:rPr>
          <w:rFonts w:ascii="Times New Roman" w:eastAsia="BatangChe" w:hAnsi="Times New Roman" w:cs="Times New Roman"/>
          <w:color w:val="000000"/>
          <w:lang w:eastAsia="ro-RO"/>
        </w:rPr>
        <w:t>e</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spacing w:val="-1"/>
          <w:lang w:eastAsia="ro-RO"/>
        </w:rPr>
        <w:t>d</w:t>
      </w:r>
      <w:r w:rsidRPr="002A339C">
        <w:rPr>
          <w:rFonts w:ascii="Times New Roman" w:eastAsia="BatangChe" w:hAnsi="Times New Roman" w:cs="Times New Roman"/>
          <w:color w:val="000000"/>
          <w:lang w:eastAsia="ro-RO"/>
        </w:rPr>
        <w:t>eș</w:t>
      </w:r>
      <w:r w:rsidRPr="002A339C">
        <w:rPr>
          <w:rFonts w:ascii="Times New Roman" w:eastAsia="BatangChe" w:hAnsi="Times New Roman" w:cs="Times New Roman"/>
          <w:color w:val="000000"/>
          <w:spacing w:val="1"/>
          <w:lang w:eastAsia="ro-RO"/>
        </w:rPr>
        <w:t>e</w:t>
      </w:r>
      <w:r w:rsidRPr="002A339C">
        <w:rPr>
          <w:rFonts w:ascii="Times New Roman" w:eastAsia="BatangChe" w:hAnsi="Times New Roman" w:cs="Times New Roman"/>
          <w:color w:val="000000"/>
          <w:spacing w:val="-1"/>
          <w:lang w:eastAsia="ro-RO"/>
        </w:rPr>
        <w:t>u</w:t>
      </w:r>
      <w:r w:rsidRPr="002A339C">
        <w:rPr>
          <w:rFonts w:ascii="Times New Roman" w:eastAsia="BatangChe" w:hAnsi="Times New Roman" w:cs="Times New Roman"/>
          <w:color w:val="000000"/>
          <w:lang w:eastAsia="ro-RO"/>
        </w:rPr>
        <w:t>ri</w:t>
      </w:r>
      <w:r w:rsidRPr="002A339C">
        <w:rPr>
          <w:rFonts w:ascii="Times New Roman" w:eastAsia="BatangChe" w:hAnsi="Times New Roman" w:cs="Times New Roman"/>
          <w:color w:val="000000"/>
          <w:spacing w:val="1"/>
          <w:lang w:eastAsia="ro-RO"/>
        </w:rPr>
        <w:t xml:space="preserve"> </w:t>
      </w:r>
      <w:r w:rsidRPr="002A339C">
        <w:rPr>
          <w:rFonts w:ascii="Times New Roman" w:eastAsia="BatangChe" w:hAnsi="Times New Roman" w:cs="Times New Roman"/>
          <w:color w:val="000000"/>
          <w:lang w:eastAsia="ro-RO"/>
        </w:rPr>
        <w:t>c</w:t>
      </w:r>
      <w:r w:rsidRPr="002A339C">
        <w:rPr>
          <w:rFonts w:ascii="Times New Roman" w:eastAsia="BatangChe" w:hAnsi="Times New Roman" w:cs="Times New Roman"/>
          <w:color w:val="000000"/>
          <w:spacing w:val="1"/>
          <w:lang w:eastAsia="ro-RO"/>
        </w:rPr>
        <w:t>o</w:t>
      </w:r>
      <w:r w:rsidRPr="002A339C">
        <w:rPr>
          <w:rFonts w:ascii="Times New Roman" w:eastAsia="BatangChe" w:hAnsi="Times New Roman" w:cs="Times New Roman"/>
          <w:color w:val="000000"/>
          <w:lang w:eastAsia="ro-RO"/>
        </w:rPr>
        <w:t>le</w:t>
      </w:r>
      <w:r w:rsidRPr="002A339C">
        <w:rPr>
          <w:rFonts w:ascii="Times New Roman" w:eastAsia="BatangChe" w:hAnsi="Times New Roman" w:cs="Times New Roman"/>
          <w:color w:val="000000"/>
          <w:spacing w:val="-2"/>
          <w:lang w:eastAsia="ro-RO"/>
        </w:rPr>
        <w:t>c</w:t>
      </w:r>
      <w:r w:rsidRPr="002A339C">
        <w:rPr>
          <w:rFonts w:ascii="Times New Roman" w:eastAsia="BatangChe" w:hAnsi="Times New Roman" w:cs="Times New Roman"/>
          <w:color w:val="000000"/>
          <w:lang w:eastAsia="ro-RO"/>
        </w:rPr>
        <w:t>tate</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lang w:eastAsia="ro-RO"/>
        </w:rPr>
        <w:t>și</w:t>
      </w:r>
      <w:r w:rsidRPr="002A339C">
        <w:rPr>
          <w:rFonts w:ascii="Times New Roman" w:eastAsia="BatangChe" w:hAnsi="Times New Roman" w:cs="Times New Roman"/>
          <w:color w:val="000000"/>
          <w:spacing w:val="1"/>
          <w:lang w:eastAsia="ro-RO"/>
        </w:rPr>
        <w:t xml:space="preserve"> </w:t>
      </w:r>
      <w:r w:rsidRPr="002A339C">
        <w:rPr>
          <w:rFonts w:ascii="Times New Roman" w:eastAsia="BatangChe" w:hAnsi="Times New Roman" w:cs="Times New Roman"/>
          <w:color w:val="000000"/>
          <w:lang w:eastAsia="ro-RO"/>
        </w:rPr>
        <w:t>separ</w:t>
      </w:r>
      <w:r w:rsidRPr="002A339C">
        <w:rPr>
          <w:rFonts w:ascii="Times New Roman" w:eastAsia="BatangChe" w:hAnsi="Times New Roman" w:cs="Times New Roman"/>
          <w:color w:val="000000"/>
          <w:spacing w:val="-1"/>
          <w:lang w:eastAsia="ro-RO"/>
        </w:rPr>
        <w:t>a</w:t>
      </w:r>
      <w:r w:rsidRPr="002A339C">
        <w:rPr>
          <w:rFonts w:ascii="Times New Roman" w:eastAsia="BatangChe" w:hAnsi="Times New Roman" w:cs="Times New Roman"/>
          <w:color w:val="000000"/>
          <w:lang w:eastAsia="ro-RO"/>
        </w:rPr>
        <w:t>t</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spacing w:val="-3"/>
          <w:lang w:eastAsia="ro-RO"/>
        </w:rPr>
        <w:t>raportările privind</w:t>
      </w:r>
      <w:r w:rsidRPr="002A339C">
        <w:rPr>
          <w:rFonts w:ascii="Times New Roman" w:eastAsia="BatangChe" w:hAnsi="Times New Roman" w:cs="Times New Roman"/>
          <w:color w:val="000000"/>
          <w:spacing w:val="1"/>
          <w:lang w:eastAsia="ro-RO"/>
        </w:rPr>
        <w:t xml:space="preserve"> </w:t>
      </w:r>
      <w:r w:rsidRPr="002A339C">
        <w:rPr>
          <w:rFonts w:ascii="Times New Roman" w:eastAsia="BatangChe" w:hAnsi="Times New Roman" w:cs="Times New Roman"/>
          <w:color w:val="000000"/>
          <w:lang w:eastAsia="ro-RO"/>
        </w:rPr>
        <w:t>ti</w:t>
      </w:r>
      <w:r w:rsidRPr="002A339C">
        <w:rPr>
          <w:rFonts w:ascii="Times New Roman" w:eastAsia="BatangChe" w:hAnsi="Times New Roman" w:cs="Times New Roman"/>
          <w:color w:val="000000"/>
          <w:spacing w:val="-1"/>
          <w:lang w:eastAsia="ro-RO"/>
        </w:rPr>
        <w:t>pu</w:t>
      </w:r>
      <w:r w:rsidRPr="002A339C">
        <w:rPr>
          <w:rFonts w:ascii="Times New Roman" w:eastAsia="BatangChe" w:hAnsi="Times New Roman" w:cs="Times New Roman"/>
          <w:color w:val="000000"/>
          <w:lang w:eastAsia="ro-RO"/>
        </w:rPr>
        <w:t>ri</w:t>
      </w:r>
      <w:r w:rsidRPr="002A339C">
        <w:rPr>
          <w:rFonts w:ascii="Times New Roman" w:eastAsia="BatangChe" w:hAnsi="Times New Roman" w:cs="Times New Roman"/>
          <w:color w:val="000000"/>
          <w:spacing w:val="-1"/>
          <w:lang w:eastAsia="ro-RO"/>
        </w:rPr>
        <w:t>l</w:t>
      </w:r>
      <w:r w:rsidRPr="002A339C">
        <w:rPr>
          <w:rFonts w:ascii="Times New Roman" w:eastAsia="BatangChe" w:hAnsi="Times New Roman" w:cs="Times New Roman"/>
          <w:color w:val="000000"/>
          <w:lang w:eastAsia="ro-RO"/>
        </w:rPr>
        <w:t>e</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lang w:eastAsia="ro-RO"/>
        </w:rPr>
        <w:t>si</w:t>
      </w:r>
      <w:r w:rsidRPr="002A339C">
        <w:rPr>
          <w:rFonts w:ascii="Times New Roman" w:eastAsia="BatangChe" w:hAnsi="Times New Roman" w:cs="Times New Roman"/>
          <w:color w:val="000000"/>
          <w:spacing w:val="3"/>
          <w:lang w:eastAsia="ro-RO"/>
        </w:rPr>
        <w:t xml:space="preserve"> </w:t>
      </w:r>
      <w:r w:rsidRPr="002A339C">
        <w:rPr>
          <w:rFonts w:ascii="Times New Roman" w:eastAsia="BatangChe" w:hAnsi="Times New Roman" w:cs="Times New Roman"/>
          <w:color w:val="000000"/>
          <w:lang w:eastAsia="ro-RO"/>
        </w:rPr>
        <w:t>ca</w:t>
      </w:r>
      <w:r w:rsidRPr="002A339C">
        <w:rPr>
          <w:rFonts w:ascii="Times New Roman" w:eastAsia="BatangChe" w:hAnsi="Times New Roman" w:cs="Times New Roman"/>
          <w:color w:val="000000"/>
          <w:spacing w:val="-1"/>
          <w:lang w:eastAsia="ro-RO"/>
        </w:rPr>
        <w:t>n</w:t>
      </w:r>
      <w:r w:rsidRPr="002A339C">
        <w:rPr>
          <w:rFonts w:ascii="Times New Roman" w:eastAsia="BatangChe" w:hAnsi="Times New Roman" w:cs="Times New Roman"/>
          <w:color w:val="000000"/>
          <w:lang w:eastAsia="ro-RO"/>
        </w:rPr>
        <w:t>titățile</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spacing w:val="-1"/>
          <w:lang w:eastAsia="ro-RO"/>
        </w:rPr>
        <w:t>d</w:t>
      </w:r>
      <w:r w:rsidRPr="002A339C">
        <w:rPr>
          <w:rFonts w:ascii="Times New Roman" w:eastAsia="BatangChe" w:hAnsi="Times New Roman" w:cs="Times New Roman"/>
          <w:color w:val="000000"/>
          <w:lang w:eastAsia="ro-RO"/>
        </w:rPr>
        <w:t>e</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spacing w:val="-1"/>
          <w:lang w:eastAsia="ro-RO"/>
        </w:rPr>
        <w:t>d</w:t>
      </w:r>
      <w:r w:rsidRPr="002A339C">
        <w:rPr>
          <w:rFonts w:ascii="Times New Roman" w:eastAsia="BatangChe" w:hAnsi="Times New Roman" w:cs="Times New Roman"/>
          <w:color w:val="000000"/>
          <w:lang w:eastAsia="ro-RO"/>
        </w:rPr>
        <w:t>eș</w:t>
      </w:r>
      <w:r w:rsidRPr="002A339C">
        <w:rPr>
          <w:rFonts w:ascii="Times New Roman" w:eastAsia="BatangChe" w:hAnsi="Times New Roman" w:cs="Times New Roman"/>
          <w:color w:val="000000"/>
          <w:spacing w:val="1"/>
          <w:lang w:eastAsia="ro-RO"/>
        </w:rPr>
        <w:t>e</w:t>
      </w:r>
      <w:r w:rsidRPr="002A339C">
        <w:rPr>
          <w:rFonts w:ascii="Times New Roman" w:eastAsia="BatangChe" w:hAnsi="Times New Roman" w:cs="Times New Roman"/>
          <w:color w:val="000000"/>
          <w:spacing w:val="-1"/>
          <w:lang w:eastAsia="ro-RO"/>
        </w:rPr>
        <w:t>u</w:t>
      </w:r>
      <w:r w:rsidRPr="002A339C">
        <w:rPr>
          <w:rFonts w:ascii="Times New Roman" w:eastAsia="BatangChe" w:hAnsi="Times New Roman" w:cs="Times New Roman"/>
          <w:color w:val="000000"/>
          <w:lang w:eastAsia="ro-RO"/>
        </w:rPr>
        <w:t>ri</w:t>
      </w:r>
      <w:r w:rsidRPr="002A339C">
        <w:rPr>
          <w:rFonts w:ascii="Times New Roman" w:eastAsia="BatangChe" w:hAnsi="Times New Roman" w:cs="Times New Roman"/>
          <w:color w:val="000000"/>
          <w:spacing w:val="1"/>
          <w:lang w:eastAsia="ro-RO"/>
        </w:rPr>
        <w:t xml:space="preserve"> </w:t>
      </w:r>
      <w:r w:rsidRPr="002A339C">
        <w:rPr>
          <w:rFonts w:ascii="Times New Roman" w:eastAsia="BatangChe" w:hAnsi="Times New Roman" w:cs="Times New Roman"/>
          <w:color w:val="000000"/>
          <w:spacing w:val="-1"/>
          <w:lang w:eastAsia="ro-RO"/>
        </w:rPr>
        <w:t>g</w:t>
      </w:r>
      <w:r w:rsidRPr="002A339C">
        <w:rPr>
          <w:rFonts w:ascii="Times New Roman" w:eastAsia="BatangChe" w:hAnsi="Times New Roman" w:cs="Times New Roman"/>
          <w:color w:val="000000"/>
          <w:lang w:eastAsia="ro-RO"/>
        </w:rPr>
        <w:t>enera</w:t>
      </w:r>
      <w:r w:rsidRPr="002A339C">
        <w:rPr>
          <w:rFonts w:ascii="Times New Roman" w:eastAsia="BatangChe" w:hAnsi="Times New Roman" w:cs="Times New Roman"/>
          <w:color w:val="000000"/>
          <w:spacing w:val="-2"/>
          <w:lang w:eastAsia="ro-RO"/>
        </w:rPr>
        <w:t>t</w:t>
      </w:r>
      <w:r w:rsidRPr="002A339C">
        <w:rPr>
          <w:rFonts w:ascii="Times New Roman" w:eastAsia="BatangChe" w:hAnsi="Times New Roman" w:cs="Times New Roman"/>
          <w:color w:val="000000"/>
          <w:lang w:eastAsia="ro-RO"/>
        </w:rPr>
        <w:t xml:space="preserve">e </w:t>
      </w:r>
      <w:r w:rsidRPr="002A339C">
        <w:rPr>
          <w:rFonts w:ascii="Times New Roman" w:eastAsia="BatangChe" w:hAnsi="Times New Roman" w:cs="Times New Roman"/>
          <w:color w:val="000000"/>
          <w:spacing w:val="-1"/>
          <w:lang w:eastAsia="ro-RO"/>
        </w:rPr>
        <w:t>d</w:t>
      </w:r>
      <w:r w:rsidRPr="002A339C">
        <w:rPr>
          <w:rFonts w:ascii="Times New Roman" w:eastAsia="BatangChe" w:hAnsi="Times New Roman" w:cs="Times New Roman"/>
          <w:color w:val="000000"/>
          <w:lang w:eastAsia="ro-RO"/>
        </w:rPr>
        <w:t>in acti</w:t>
      </w:r>
      <w:r w:rsidRPr="002A339C">
        <w:rPr>
          <w:rFonts w:ascii="Times New Roman" w:eastAsia="BatangChe" w:hAnsi="Times New Roman" w:cs="Times New Roman"/>
          <w:color w:val="000000"/>
          <w:spacing w:val="1"/>
          <w:lang w:eastAsia="ro-RO"/>
        </w:rPr>
        <w:t>v</w:t>
      </w:r>
      <w:r w:rsidRPr="002A339C">
        <w:rPr>
          <w:rFonts w:ascii="Times New Roman" w:eastAsia="BatangChe" w:hAnsi="Times New Roman" w:cs="Times New Roman"/>
          <w:color w:val="000000"/>
          <w:lang w:eastAsia="ro-RO"/>
        </w:rPr>
        <w:t>i</w:t>
      </w:r>
      <w:r w:rsidRPr="002A339C">
        <w:rPr>
          <w:rFonts w:ascii="Times New Roman" w:eastAsia="BatangChe" w:hAnsi="Times New Roman" w:cs="Times New Roman"/>
          <w:color w:val="000000"/>
          <w:spacing w:val="-2"/>
          <w:lang w:eastAsia="ro-RO"/>
        </w:rPr>
        <w:t>t</w:t>
      </w:r>
      <w:r w:rsidRPr="002A339C">
        <w:rPr>
          <w:rFonts w:ascii="Times New Roman" w:eastAsia="BatangChe" w:hAnsi="Times New Roman" w:cs="Times New Roman"/>
          <w:color w:val="000000"/>
          <w:lang w:eastAsia="ro-RO"/>
        </w:rPr>
        <w:t>at</w:t>
      </w:r>
      <w:r w:rsidRPr="002A339C">
        <w:rPr>
          <w:rFonts w:ascii="Times New Roman" w:eastAsia="BatangChe" w:hAnsi="Times New Roman" w:cs="Times New Roman"/>
          <w:color w:val="000000"/>
          <w:spacing w:val="1"/>
          <w:lang w:eastAsia="ro-RO"/>
        </w:rPr>
        <w:t>e</w:t>
      </w:r>
      <w:r w:rsidRPr="002A339C">
        <w:rPr>
          <w:rFonts w:ascii="Times New Roman" w:eastAsia="BatangChe" w:hAnsi="Times New Roman" w:cs="Times New Roman"/>
          <w:color w:val="000000"/>
          <w:lang w:eastAsia="ro-RO"/>
        </w:rPr>
        <w:t>a</w:t>
      </w:r>
      <w:r w:rsidRPr="002A339C">
        <w:rPr>
          <w:rFonts w:ascii="Times New Roman" w:eastAsia="BatangChe" w:hAnsi="Times New Roman" w:cs="Times New Roman"/>
          <w:color w:val="000000"/>
          <w:spacing w:val="-2"/>
          <w:lang w:eastAsia="ro-RO"/>
        </w:rPr>
        <w:t xml:space="preserve"> </w:t>
      </w:r>
      <w:r w:rsidRPr="002A339C">
        <w:rPr>
          <w:rFonts w:ascii="Times New Roman" w:eastAsia="BatangChe" w:hAnsi="Times New Roman" w:cs="Times New Roman"/>
          <w:color w:val="000000"/>
          <w:lang w:eastAsia="ro-RO"/>
        </w:rPr>
        <w:t>pro</w:t>
      </w:r>
      <w:r w:rsidRPr="002A339C">
        <w:rPr>
          <w:rFonts w:ascii="Times New Roman" w:eastAsia="BatangChe" w:hAnsi="Times New Roman" w:cs="Times New Roman"/>
          <w:color w:val="000000"/>
          <w:spacing w:val="-1"/>
          <w:lang w:eastAsia="ro-RO"/>
        </w:rPr>
        <w:t>p</w:t>
      </w:r>
      <w:r w:rsidRPr="002A339C">
        <w:rPr>
          <w:rFonts w:ascii="Times New Roman" w:eastAsia="BatangChe" w:hAnsi="Times New Roman" w:cs="Times New Roman"/>
          <w:color w:val="000000"/>
          <w:lang w:eastAsia="ro-RO"/>
        </w:rPr>
        <w:t>rie.</w:t>
      </w:r>
    </w:p>
    <w:tbl>
      <w:tblPr>
        <w:tblW w:w="15026" w:type="dxa"/>
        <w:tblInd w:w="-34" w:type="dxa"/>
        <w:tblBorders>
          <w:top w:val="single" w:sz="24" w:space="0" w:color="008000"/>
          <w:left w:val="single" w:sz="24" w:space="0" w:color="008000"/>
          <w:bottom w:val="single" w:sz="24" w:space="0" w:color="008000"/>
          <w:right w:val="single" w:sz="24" w:space="0" w:color="008000"/>
          <w:insideH w:val="single" w:sz="2" w:space="0" w:color="auto"/>
          <w:insideV w:val="single" w:sz="2" w:space="0" w:color="auto"/>
        </w:tblBorders>
        <w:tblLayout w:type="fixed"/>
        <w:tblLook w:val="0000"/>
      </w:tblPr>
      <w:tblGrid>
        <w:gridCol w:w="709"/>
        <w:gridCol w:w="2268"/>
        <w:gridCol w:w="1701"/>
        <w:gridCol w:w="2835"/>
        <w:gridCol w:w="1418"/>
        <w:gridCol w:w="6095"/>
      </w:tblGrid>
      <w:tr w:rsidR="003B57C4" w:rsidRPr="002A339C" w:rsidTr="00686D00">
        <w:trPr>
          <w:cantSplit/>
          <w:trHeight w:val="1134"/>
        </w:trPr>
        <w:tc>
          <w:tcPr>
            <w:tcW w:w="709" w:type="dxa"/>
            <w:tcBorders>
              <w:top w:val="single" w:sz="18" w:space="0" w:color="008000"/>
              <w:left w:val="single" w:sz="18" w:space="0" w:color="008000"/>
              <w:bottom w:val="single" w:sz="18" w:space="0" w:color="008000"/>
              <w:right w:val="single" w:sz="2" w:space="0" w:color="auto"/>
            </w:tcBorders>
            <w:shd w:val="pct20" w:color="auto" w:fill="FFFFFF"/>
            <w:textDirection w:val="btLr"/>
          </w:tcPr>
          <w:p w:rsidR="003B57C4" w:rsidRPr="002A339C" w:rsidRDefault="003B57C4" w:rsidP="00E37E96">
            <w:pPr>
              <w:spacing w:after="0" w:line="240" w:lineRule="auto"/>
              <w:ind w:left="-108" w:right="-135"/>
              <w:jc w:val="center"/>
              <w:rPr>
                <w:rFonts w:ascii="Times New Roman" w:eastAsia="Times New Roman" w:hAnsi="Times New Roman" w:cs="Times New Roman"/>
              </w:rPr>
            </w:pPr>
            <w:r w:rsidRPr="002A339C">
              <w:rPr>
                <w:rFonts w:ascii="Times New Roman" w:eastAsia="Times New Roman" w:hAnsi="Times New Roman" w:cs="Times New Roman"/>
              </w:rPr>
              <w:t>Referinta</w:t>
            </w:r>
          </w:p>
          <w:p w:rsidR="003B57C4" w:rsidRPr="002A339C" w:rsidRDefault="003B57C4" w:rsidP="00E37E96">
            <w:pPr>
              <w:spacing w:after="0" w:line="240" w:lineRule="auto"/>
              <w:ind w:left="-108" w:right="-135"/>
              <w:jc w:val="center"/>
              <w:rPr>
                <w:rFonts w:ascii="Times New Roman" w:eastAsia="Times New Roman" w:hAnsi="Times New Roman" w:cs="Times New Roman"/>
              </w:rPr>
            </w:pPr>
            <w:r w:rsidRPr="002A339C">
              <w:rPr>
                <w:rFonts w:ascii="Times New Roman" w:eastAsia="Times New Roman" w:hAnsi="Times New Roman" w:cs="Times New Roman"/>
              </w:rPr>
              <w:t>deseului</w:t>
            </w:r>
          </w:p>
        </w:tc>
        <w:tc>
          <w:tcPr>
            <w:tcW w:w="2268" w:type="dxa"/>
            <w:tcBorders>
              <w:top w:val="single" w:sz="18" w:space="0" w:color="008000"/>
              <w:left w:val="single" w:sz="2" w:space="0" w:color="auto"/>
              <w:bottom w:val="single" w:sz="18" w:space="0" w:color="008000"/>
              <w:right w:val="single" w:sz="2"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1. Identificati sursele de deseuri (punctele din cadrul procesului)</w:t>
            </w:r>
          </w:p>
        </w:tc>
        <w:tc>
          <w:tcPr>
            <w:tcW w:w="1701" w:type="dxa"/>
            <w:tcBorders>
              <w:top w:val="single" w:sz="18" w:space="0" w:color="008000"/>
              <w:left w:val="single" w:sz="2" w:space="0" w:color="auto"/>
              <w:bottom w:val="single" w:sz="18" w:space="0" w:color="008000"/>
              <w:right w:val="single" w:sz="2" w:space="0" w:color="auto"/>
            </w:tcBorders>
            <w:shd w:val="pct20" w:color="auto" w:fill="FFFFFF"/>
          </w:tcPr>
          <w:p w:rsidR="003B57C4" w:rsidRPr="002A339C" w:rsidRDefault="003B57C4" w:rsidP="00E37E96">
            <w:pPr>
              <w:spacing w:after="0" w:line="240" w:lineRule="auto"/>
              <w:ind w:right="-90"/>
              <w:rPr>
                <w:rFonts w:ascii="Times New Roman" w:eastAsia="Times New Roman" w:hAnsi="Times New Roman" w:cs="Times New Roman"/>
              </w:rPr>
            </w:pPr>
            <w:r w:rsidRPr="002A339C">
              <w:rPr>
                <w:rFonts w:ascii="Times New Roman" w:eastAsia="Times New Roman" w:hAnsi="Times New Roman" w:cs="Times New Roman"/>
              </w:rPr>
              <w:t>2. Codurile deseurilor conform EWC (Codul European al Deseurilor)</w:t>
            </w:r>
          </w:p>
        </w:tc>
        <w:tc>
          <w:tcPr>
            <w:tcW w:w="2835" w:type="dxa"/>
            <w:tcBorders>
              <w:top w:val="single" w:sz="18" w:space="0" w:color="008000"/>
              <w:left w:val="single" w:sz="2" w:space="0" w:color="auto"/>
              <w:bottom w:val="single" w:sz="18" w:space="0" w:color="008000"/>
              <w:right w:val="single" w:sz="2"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3. Identifcati fluxurile de deseuri</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(ce deseuri sunt generate)</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(periculoase, nepericuloase, inerte)</w:t>
            </w:r>
          </w:p>
        </w:tc>
        <w:tc>
          <w:tcPr>
            <w:tcW w:w="1418" w:type="dxa"/>
            <w:tcBorders>
              <w:top w:val="single" w:sz="18" w:space="0" w:color="008000"/>
              <w:left w:val="single" w:sz="2" w:space="0" w:color="auto"/>
              <w:bottom w:val="single" w:sz="18" w:space="0" w:color="008000"/>
              <w:right w:val="single" w:sz="2"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4. Cuantificati fluxurile de deseuri</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(t/an)</w:t>
            </w:r>
          </w:p>
        </w:tc>
        <w:tc>
          <w:tcPr>
            <w:tcW w:w="6095" w:type="dxa"/>
            <w:tcBorders>
              <w:top w:val="single" w:sz="18" w:space="0" w:color="008000"/>
              <w:left w:val="single" w:sz="2" w:space="0" w:color="auto"/>
              <w:bottom w:val="single" w:sz="18" w:space="0" w:color="008000"/>
              <w:right w:val="single" w:sz="18" w:space="0" w:color="008000"/>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5. Care sunt modalitatile actuale sau propuse de manipulare a deseurilor?</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-deseurile sunt colectate separat?</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traseul de eliminare este cat mai apropiat posibil de punctul de producere?</w:t>
            </w:r>
          </w:p>
        </w:tc>
      </w:tr>
      <w:tr w:rsidR="003B57C4" w:rsidRPr="002A339C" w:rsidTr="00686D00">
        <w:trPr>
          <w:cantSplit/>
          <w:trHeight w:val="494"/>
        </w:trPr>
        <w:tc>
          <w:tcPr>
            <w:tcW w:w="709" w:type="dxa"/>
            <w:tcBorders>
              <w:top w:val="single" w:sz="18" w:space="0" w:color="008000"/>
              <w:left w:val="single" w:sz="18" w:space="0" w:color="008000"/>
              <w:bottom w:val="single" w:sz="2" w:space="0" w:color="auto"/>
              <w:right w:val="single" w:sz="2" w:space="0" w:color="auto"/>
            </w:tcBorders>
          </w:tcPr>
          <w:p w:rsidR="003B57C4" w:rsidRPr="002A339C" w:rsidRDefault="003B57C4"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1</w:t>
            </w:r>
          </w:p>
        </w:tc>
        <w:tc>
          <w:tcPr>
            <w:tcW w:w="2268" w:type="dxa"/>
            <w:tcBorders>
              <w:top w:val="single" w:sz="18" w:space="0" w:color="008000"/>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GB"/>
              </w:rPr>
              <w:t>Activitatea de colectare şi transport</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lang w:val="en-GB"/>
              </w:rPr>
              <w:t>Activitatea de prevenire si protectie</w:t>
            </w:r>
          </w:p>
        </w:tc>
        <w:tc>
          <w:tcPr>
            <w:tcW w:w="1701" w:type="dxa"/>
            <w:tcBorders>
              <w:top w:val="single" w:sz="18" w:space="0" w:color="008000"/>
              <w:left w:val="single" w:sz="2" w:space="0" w:color="auto"/>
              <w:bottom w:val="single" w:sz="2" w:space="0" w:color="auto"/>
              <w:right w:val="single" w:sz="2" w:space="0" w:color="auto"/>
            </w:tcBorders>
          </w:tcPr>
          <w:p w:rsidR="003B57C4" w:rsidRPr="002A339C" w:rsidRDefault="003B57C4" w:rsidP="00E37E96">
            <w:pPr>
              <w:spacing w:after="0" w:line="240" w:lineRule="auto"/>
              <w:jc w:val="center"/>
              <w:rPr>
                <w:rFonts w:ascii="Times New Roman" w:eastAsia="Times New Roman" w:hAnsi="Times New Roman" w:cs="Times New Roman"/>
                <w:bCs/>
                <w:iCs/>
                <w:lang w:val="en-GB"/>
              </w:rPr>
            </w:pPr>
            <w:r w:rsidRPr="002A339C">
              <w:rPr>
                <w:rFonts w:ascii="Times New Roman" w:eastAsia="Times New Roman" w:hAnsi="Times New Roman" w:cs="Times New Roman"/>
                <w:lang w:val="fr-FR"/>
              </w:rPr>
              <w:t>15 02 02*</w:t>
            </w:r>
          </w:p>
        </w:tc>
        <w:tc>
          <w:tcPr>
            <w:tcW w:w="2835" w:type="dxa"/>
            <w:tcBorders>
              <w:top w:val="single" w:sz="18" w:space="0" w:color="008000"/>
              <w:left w:val="single" w:sz="2" w:space="0" w:color="auto"/>
              <w:bottom w:val="single" w:sz="2" w:space="0" w:color="auto"/>
              <w:right w:val="single" w:sz="2" w:space="0" w:color="auto"/>
            </w:tcBorders>
          </w:tcPr>
          <w:p w:rsidR="003B57C4" w:rsidRPr="002A339C" w:rsidRDefault="003B57C4"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Materiale absorbante impregnate cu substante periculoase </w:t>
            </w:r>
          </w:p>
          <w:p w:rsidR="003B57C4" w:rsidRPr="002A339C" w:rsidRDefault="003B57C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Deşeu periculos</w:t>
            </w:r>
          </w:p>
        </w:tc>
        <w:tc>
          <w:tcPr>
            <w:tcW w:w="1418" w:type="dxa"/>
            <w:tcBorders>
              <w:top w:val="single" w:sz="18" w:space="0" w:color="008000"/>
              <w:left w:val="single" w:sz="2" w:space="0" w:color="auto"/>
              <w:bottom w:val="single" w:sz="2" w:space="0" w:color="auto"/>
              <w:right w:val="single" w:sz="2" w:space="0" w:color="auto"/>
            </w:tcBorders>
          </w:tcPr>
          <w:p w:rsidR="003B57C4" w:rsidRPr="002A339C" w:rsidRDefault="003B57C4" w:rsidP="00E37E96">
            <w:pPr>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en-US"/>
              </w:rPr>
              <w:t>0,5</w:t>
            </w:r>
          </w:p>
        </w:tc>
        <w:tc>
          <w:tcPr>
            <w:tcW w:w="6095" w:type="dxa"/>
            <w:tcBorders>
              <w:top w:val="single" w:sz="18" w:space="0" w:color="008000"/>
              <w:left w:val="single" w:sz="2" w:space="0" w:color="auto"/>
              <w:bottom w:val="single" w:sz="2" w:space="0" w:color="auto"/>
              <w:right w:val="single" w:sz="18" w:space="0" w:color="008000"/>
            </w:tcBorders>
            <w:vAlign w:val="center"/>
          </w:tcPr>
          <w:p w:rsidR="003B57C4" w:rsidRPr="002A339C" w:rsidRDefault="003B57C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rPr>
              <w:t xml:space="preserve">Se colecteaza separat in </w:t>
            </w:r>
            <w:r w:rsidRPr="002A339C">
              <w:rPr>
                <w:rFonts w:ascii="Times New Roman" w:eastAsia="Times New Roman" w:hAnsi="Times New Roman" w:cs="Times New Roman"/>
                <w:lang w:val="en-GB"/>
              </w:rPr>
              <w:t xml:space="preserve">butoaie, saci sau europubele de 120l </w:t>
            </w:r>
            <w:r w:rsidRPr="002A339C">
              <w:rPr>
                <w:rFonts w:ascii="Times New Roman" w:eastAsia="Times New Roman" w:hAnsi="Times New Roman" w:cs="Times New Roman"/>
              </w:rPr>
              <w:t>si se depoziteaza temporar pe platforma betonata.</w:t>
            </w:r>
          </w:p>
          <w:p w:rsidR="003B57C4" w:rsidRPr="002A339C" w:rsidRDefault="003B57C4" w:rsidP="00E37E96">
            <w:pPr>
              <w:widowControl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it-IT"/>
              </w:rPr>
              <w:t>Se elimină prin incinerare în instalația proprie (D10)</w:t>
            </w:r>
          </w:p>
        </w:tc>
      </w:tr>
      <w:tr w:rsidR="003B57C4"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3B57C4" w:rsidRPr="002A339C" w:rsidRDefault="003B57C4"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2</w:t>
            </w:r>
          </w:p>
        </w:tc>
        <w:tc>
          <w:tcPr>
            <w:tcW w:w="2268"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GB"/>
              </w:rPr>
              <w:t>Activitatea de prevenire şi protecţie</w:t>
            </w:r>
          </w:p>
        </w:tc>
        <w:tc>
          <w:tcPr>
            <w:tcW w:w="1701"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jc w:val="center"/>
              <w:rPr>
                <w:rFonts w:ascii="Times New Roman" w:eastAsia="Times New Roman" w:hAnsi="Times New Roman" w:cs="Times New Roman"/>
                <w:lang w:val="it-IT"/>
              </w:rPr>
            </w:pPr>
            <w:r w:rsidRPr="002A339C">
              <w:rPr>
                <w:rFonts w:ascii="Times New Roman" w:eastAsia="Times New Roman" w:hAnsi="Times New Roman" w:cs="Times New Roman"/>
                <w:lang w:val="fr-FR"/>
              </w:rPr>
              <w:t>15 02 03</w:t>
            </w:r>
          </w:p>
        </w:tc>
        <w:tc>
          <w:tcPr>
            <w:tcW w:w="2835"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autoSpaceDE w:val="0"/>
              <w:autoSpaceDN w:val="0"/>
              <w:adjustRightInd w:val="0"/>
              <w:spacing w:after="0" w:line="240" w:lineRule="auto"/>
              <w:rPr>
                <w:rFonts w:ascii="Times New Roman" w:eastAsia="Calibri" w:hAnsi="Times New Roman" w:cs="Times New Roman"/>
                <w:lang w:val="en-US"/>
              </w:rPr>
            </w:pPr>
            <w:r w:rsidRPr="002A339C">
              <w:rPr>
                <w:rFonts w:ascii="Times New Roman" w:eastAsia="Times New Roman" w:hAnsi="Times New Roman" w:cs="Times New Roman"/>
                <w:spacing w:val="-2"/>
              </w:rPr>
              <w:t xml:space="preserve">Echipament individual de protecţie uzat </w:t>
            </w:r>
            <w:r w:rsidRPr="002A339C">
              <w:rPr>
                <w:rFonts w:ascii="Times New Roman" w:eastAsia="Calibri" w:hAnsi="Times New Roman" w:cs="Times New Roman"/>
                <w:lang w:val="en-US"/>
              </w:rPr>
              <w:t>absorbanţi, materiale filtrante, materiale de lustruire şi           îmbrăcăminte de protecţie, altele decât cele specificate la 15 02 02</w:t>
            </w:r>
          </w:p>
          <w:p w:rsidR="003B57C4" w:rsidRPr="002A339C" w:rsidRDefault="003B57C4" w:rsidP="00E37E96">
            <w:pPr>
              <w:autoSpaceDE w:val="0"/>
              <w:autoSpaceDN w:val="0"/>
              <w:adjustRightInd w:val="0"/>
              <w:spacing w:after="0" w:line="240" w:lineRule="auto"/>
              <w:rPr>
                <w:rFonts w:ascii="Times New Roman" w:eastAsia="Calibri" w:hAnsi="Times New Roman" w:cs="Times New Roman"/>
                <w:lang w:val="en-US"/>
              </w:rPr>
            </w:pPr>
          </w:p>
          <w:p w:rsidR="003B57C4" w:rsidRPr="002A339C" w:rsidRDefault="003B57C4" w:rsidP="00E37E96">
            <w:pPr>
              <w:spacing w:after="0" w:line="240" w:lineRule="auto"/>
              <w:jc w:val="both"/>
              <w:rPr>
                <w:rFonts w:ascii="Times New Roman" w:eastAsia="Times New Roman" w:hAnsi="Times New Roman" w:cs="Times New Roman"/>
                <w:spacing w:val="-2"/>
              </w:rPr>
            </w:pPr>
          </w:p>
          <w:p w:rsidR="003B57C4" w:rsidRPr="002A339C" w:rsidRDefault="003B57C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 xml:space="preserve"> Deşeu nepericulos</w:t>
            </w:r>
          </w:p>
        </w:tc>
        <w:tc>
          <w:tcPr>
            <w:tcW w:w="1418"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lang w:val="en-US"/>
              </w:rPr>
              <w:t>0,1</w:t>
            </w:r>
          </w:p>
        </w:tc>
        <w:tc>
          <w:tcPr>
            <w:tcW w:w="6095" w:type="dxa"/>
            <w:tcBorders>
              <w:top w:val="single" w:sz="2" w:space="0" w:color="auto"/>
              <w:left w:val="single" w:sz="2" w:space="0" w:color="auto"/>
              <w:bottom w:val="single" w:sz="2" w:space="0" w:color="auto"/>
              <w:right w:val="single" w:sz="18" w:space="0" w:color="008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 Se colecteaza separat in cutii si se depoziteaza in </w:t>
            </w:r>
            <w:r w:rsidRPr="002A339C">
              <w:rPr>
                <w:rFonts w:ascii="Times New Roman" w:eastAsia="Times New Roman" w:hAnsi="Times New Roman" w:cs="Times New Roman"/>
                <w:lang w:val="en-GB"/>
              </w:rPr>
              <w:t>magazia societăţii.</w:t>
            </w:r>
            <w:r w:rsidRPr="002A339C">
              <w:rPr>
                <w:rFonts w:ascii="Times New Roman" w:eastAsia="Times New Roman" w:hAnsi="Times New Roman" w:cs="Times New Roman"/>
                <w:lang w:val="it-IT"/>
              </w:rPr>
              <w:t xml:space="preserve"> Se elimină prin incinerare în instalația proprie (D10)</w:t>
            </w:r>
          </w:p>
        </w:tc>
      </w:tr>
      <w:tr w:rsidR="003B57C4"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3B57C4" w:rsidRPr="002A339C" w:rsidRDefault="003B57C4"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3</w:t>
            </w:r>
          </w:p>
        </w:tc>
        <w:tc>
          <w:tcPr>
            <w:tcW w:w="2268" w:type="dxa"/>
            <w:tcBorders>
              <w:top w:val="single" w:sz="2" w:space="0" w:color="auto"/>
              <w:left w:val="single" w:sz="2" w:space="0" w:color="auto"/>
              <w:bottom w:val="single" w:sz="2" w:space="0" w:color="auto"/>
              <w:right w:val="single" w:sz="2" w:space="0" w:color="auto"/>
            </w:tcBorders>
            <w:vAlign w:val="center"/>
          </w:tcPr>
          <w:p w:rsidR="003B57C4" w:rsidRPr="002A339C" w:rsidRDefault="003B57C4" w:rsidP="00E37E96">
            <w:pPr>
              <w:widowControl w:val="0"/>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GB"/>
              </w:rPr>
              <w:t>Ambalaje materiale</w:t>
            </w:r>
          </w:p>
        </w:tc>
        <w:tc>
          <w:tcPr>
            <w:tcW w:w="1701" w:type="dxa"/>
            <w:tcBorders>
              <w:top w:val="single" w:sz="2" w:space="0" w:color="auto"/>
              <w:left w:val="single" w:sz="2" w:space="0" w:color="auto"/>
              <w:bottom w:val="single" w:sz="2" w:space="0" w:color="auto"/>
              <w:right w:val="single" w:sz="2" w:space="0" w:color="auto"/>
            </w:tcBorders>
            <w:vAlign w:val="center"/>
          </w:tcPr>
          <w:p w:rsidR="003B57C4" w:rsidRPr="002A339C" w:rsidRDefault="003B57C4" w:rsidP="00E37E96">
            <w:pPr>
              <w:widowControl w:val="0"/>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15 01 10*</w:t>
            </w:r>
          </w:p>
        </w:tc>
        <w:tc>
          <w:tcPr>
            <w:tcW w:w="2835"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autoSpaceDE w:val="0"/>
              <w:autoSpaceDN w:val="0"/>
              <w:adjustRightInd w:val="0"/>
              <w:spacing w:after="0" w:line="240" w:lineRule="auto"/>
              <w:rPr>
                <w:rFonts w:ascii="Times New Roman" w:eastAsia="Calibri" w:hAnsi="Times New Roman" w:cs="Times New Roman"/>
                <w:lang w:val="en-US"/>
              </w:rPr>
            </w:pPr>
            <w:r w:rsidRPr="002A339C">
              <w:rPr>
                <w:rFonts w:ascii="Times New Roman" w:eastAsia="Times New Roman" w:hAnsi="Times New Roman" w:cs="Times New Roman"/>
                <w:lang w:val="en-GB"/>
              </w:rPr>
              <w:t>Ambalaje contaminate (bidoane de plastic)</w:t>
            </w:r>
            <w:r w:rsidRPr="002A339C">
              <w:rPr>
                <w:rFonts w:ascii="Times New Roman" w:eastAsia="Calibri" w:hAnsi="Times New Roman" w:cs="Times New Roman"/>
                <w:lang w:val="en-US"/>
              </w:rPr>
              <w:t xml:space="preserve"> </w:t>
            </w:r>
          </w:p>
          <w:p w:rsidR="003B57C4" w:rsidRPr="002A339C" w:rsidRDefault="003B57C4" w:rsidP="00886213">
            <w:pPr>
              <w:autoSpaceDE w:val="0"/>
              <w:autoSpaceDN w:val="0"/>
              <w:adjustRightInd w:val="0"/>
              <w:spacing w:after="0" w:line="240" w:lineRule="auto"/>
              <w:rPr>
                <w:rFonts w:ascii="Times New Roman" w:eastAsia="Times New Roman" w:hAnsi="Times New Roman" w:cs="Times New Roman"/>
                <w:lang w:val="en-GB"/>
              </w:rPr>
            </w:pPr>
            <w:r w:rsidRPr="002A339C">
              <w:rPr>
                <w:rFonts w:ascii="Times New Roman" w:eastAsia="Calibri" w:hAnsi="Times New Roman" w:cs="Times New Roman"/>
                <w:lang w:val="en-US"/>
              </w:rPr>
              <w:t>ambalaje care conţin reziduuri sau sunt contaminate cu substanţe</w:t>
            </w:r>
          </w:p>
        </w:tc>
        <w:tc>
          <w:tcPr>
            <w:tcW w:w="1418"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jc w:val="center"/>
              <w:rPr>
                <w:rFonts w:ascii="Times New Roman" w:eastAsia="Times New Roman" w:hAnsi="Times New Roman" w:cs="Times New Roman"/>
                <w:lang w:val="it-IT"/>
              </w:rPr>
            </w:pPr>
            <w:r w:rsidRPr="002A339C">
              <w:rPr>
                <w:rFonts w:ascii="Times New Roman" w:eastAsia="Times New Roman" w:hAnsi="Times New Roman" w:cs="Times New Roman"/>
                <w:lang w:val="it-IT"/>
              </w:rPr>
              <w:t>0,2</w:t>
            </w:r>
          </w:p>
        </w:tc>
        <w:tc>
          <w:tcPr>
            <w:tcW w:w="6095" w:type="dxa"/>
            <w:tcBorders>
              <w:top w:val="single" w:sz="2" w:space="0" w:color="auto"/>
              <w:left w:val="single" w:sz="2" w:space="0" w:color="auto"/>
              <w:bottom w:val="single" w:sz="2" w:space="0" w:color="auto"/>
              <w:right w:val="single" w:sz="18" w:space="0" w:color="008000"/>
            </w:tcBorders>
          </w:tcPr>
          <w:p w:rsidR="003B57C4" w:rsidRPr="002A339C" w:rsidRDefault="003B57C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Se colecteaza intr-un spatiu separat europubele de 120l</w:t>
            </w:r>
          </w:p>
          <w:p w:rsidR="003B57C4" w:rsidRPr="002A339C" w:rsidRDefault="003B57C4" w:rsidP="00E37E96">
            <w:pPr>
              <w:spacing w:after="0" w:line="240" w:lineRule="auto"/>
              <w:jc w:val="both"/>
              <w:rPr>
                <w:rFonts w:ascii="Times New Roman" w:eastAsia="Times New Roman" w:hAnsi="Times New Roman" w:cs="Times New Roman"/>
                <w:lang w:val="en-US"/>
              </w:rPr>
            </w:pPr>
            <w:r w:rsidRPr="002A339C">
              <w:rPr>
                <w:rFonts w:ascii="Times New Roman" w:eastAsia="Times New Roman" w:hAnsi="Times New Roman" w:cs="Times New Roman"/>
                <w:lang w:val="it-IT"/>
              </w:rPr>
              <w:t>Se elimină prin incinerare în instalația proprie (D10)</w:t>
            </w:r>
          </w:p>
        </w:tc>
      </w:tr>
      <w:tr w:rsidR="003B57C4"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3B57C4" w:rsidRPr="002A339C" w:rsidRDefault="003B57C4"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4</w:t>
            </w:r>
          </w:p>
        </w:tc>
        <w:tc>
          <w:tcPr>
            <w:tcW w:w="2268"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Aprovizionare materiale</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Statie de tocare - omogenizare</w:t>
            </w:r>
          </w:p>
        </w:tc>
        <w:tc>
          <w:tcPr>
            <w:tcW w:w="1701"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15 01 03</w:t>
            </w:r>
          </w:p>
        </w:tc>
        <w:tc>
          <w:tcPr>
            <w:tcW w:w="2835"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Ambalaje din lemn</w:t>
            </w:r>
          </w:p>
        </w:tc>
        <w:tc>
          <w:tcPr>
            <w:tcW w:w="1418"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2</w:t>
            </w:r>
          </w:p>
        </w:tc>
        <w:tc>
          <w:tcPr>
            <w:tcW w:w="6095" w:type="dxa"/>
            <w:tcBorders>
              <w:top w:val="single" w:sz="2" w:space="0" w:color="auto"/>
              <w:left w:val="single" w:sz="2" w:space="0" w:color="auto"/>
              <w:bottom w:val="single" w:sz="2" w:space="0" w:color="auto"/>
              <w:right w:val="single" w:sz="18" w:space="0" w:color="008000"/>
            </w:tcBorders>
            <w:vAlign w:val="center"/>
          </w:tcPr>
          <w:p w:rsidR="003B57C4" w:rsidRPr="002A339C" w:rsidRDefault="003B57C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rPr>
              <w:t xml:space="preserve">Se colecteaza separat si se depoziteaza in </w:t>
            </w:r>
            <w:r w:rsidRPr="002A339C">
              <w:rPr>
                <w:rFonts w:ascii="Times New Roman" w:eastAsia="Times New Roman" w:hAnsi="Times New Roman" w:cs="Times New Roman"/>
                <w:lang w:val="en-GB"/>
              </w:rPr>
              <w:t>spatii speciale.</w:t>
            </w:r>
          </w:p>
          <w:p w:rsidR="003B57C4" w:rsidRPr="002A339C" w:rsidRDefault="003B57C4" w:rsidP="00E37E96">
            <w:pPr>
              <w:widowControl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it-IT"/>
              </w:rPr>
              <w:t>Se elimină prin incinerare în instalația proprie (D10)</w:t>
            </w:r>
          </w:p>
        </w:tc>
      </w:tr>
      <w:tr w:rsidR="003B57C4"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3B57C4" w:rsidRPr="002A339C" w:rsidRDefault="003B57C4"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lastRenderedPageBreak/>
              <w:t>8</w:t>
            </w:r>
          </w:p>
        </w:tc>
        <w:tc>
          <w:tcPr>
            <w:tcW w:w="2268"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Incinerare deseuri</w:t>
            </w:r>
          </w:p>
        </w:tc>
        <w:tc>
          <w:tcPr>
            <w:tcW w:w="1701" w:type="dxa"/>
            <w:tcBorders>
              <w:top w:val="single" w:sz="2" w:space="0" w:color="auto"/>
              <w:left w:val="single" w:sz="2" w:space="0" w:color="auto"/>
              <w:bottom w:val="single" w:sz="2" w:space="0" w:color="auto"/>
              <w:right w:val="single" w:sz="2" w:space="0" w:color="auto"/>
            </w:tcBorders>
            <w:vAlign w:val="center"/>
          </w:tcPr>
          <w:p w:rsidR="003B57C4" w:rsidRPr="002A339C" w:rsidRDefault="003B57C4"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19 01 11*</w:t>
            </w:r>
          </w:p>
        </w:tc>
        <w:tc>
          <w:tcPr>
            <w:tcW w:w="2835"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Cenusa de vatra si zgura</w:t>
            </w:r>
          </w:p>
          <w:p w:rsidR="003B57C4" w:rsidRPr="002A339C" w:rsidRDefault="003B57C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Deseu periculos</w:t>
            </w:r>
          </w:p>
        </w:tc>
        <w:tc>
          <w:tcPr>
            <w:tcW w:w="1418" w:type="dxa"/>
            <w:tcBorders>
              <w:top w:val="single" w:sz="2" w:space="0" w:color="auto"/>
              <w:left w:val="single" w:sz="2" w:space="0" w:color="auto"/>
              <w:bottom w:val="single" w:sz="2" w:space="0" w:color="auto"/>
              <w:right w:val="single" w:sz="2" w:space="0" w:color="auto"/>
            </w:tcBorders>
          </w:tcPr>
          <w:p w:rsidR="003B57C4" w:rsidRPr="002A339C" w:rsidRDefault="00886213" w:rsidP="0088621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r w:rsidR="003B57C4" w:rsidRPr="002A339C">
              <w:rPr>
                <w:rFonts w:ascii="Times New Roman" w:eastAsia="Times New Roman" w:hAnsi="Times New Roman" w:cs="Times New Roman"/>
                <w:lang w:val="en-US"/>
              </w:rPr>
              <w:t>0</w:t>
            </w:r>
          </w:p>
        </w:tc>
        <w:tc>
          <w:tcPr>
            <w:tcW w:w="6095" w:type="dxa"/>
            <w:tcBorders>
              <w:top w:val="single" w:sz="2" w:space="0" w:color="auto"/>
              <w:left w:val="single" w:sz="2" w:space="0" w:color="auto"/>
              <w:bottom w:val="single" w:sz="2" w:space="0" w:color="auto"/>
              <w:right w:val="single" w:sz="18" w:space="0" w:color="008000"/>
            </w:tcBorders>
          </w:tcPr>
          <w:p w:rsidR="003B57C4" w:rsidRPr="002A339C" w:rsidRDefault="003B57C4"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depoziteaza temporar in container metalic de 33 mc.</w:t>
            </w:r>
          </w:p>
          <w:p w:rsidR="003B57C4" w:rsidRPr="002A339C" w:rsidRDefault="003B57C4"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spacing w:val="-2"/>
              </w:rPr>
              <w:t>Eliminare finală D5</w:t>
            </w:r>
          </w:p>
        </w:tc>
      </w:tr>
      <w:tr w:rsidR="00886213"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993E20">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Incinerare deseuri</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993E20">
            <w:pPr>
              <w:widowControl w:val="0"/>
              <w:spacing w:after="0" w:line="240" w:lineRule="auto"/>
              <w:jc w:val="center"/>
              <w:rPr>
                <w:rFonts w:ascii="Times New Roman" w:eastAsia="Times New Roman" w:hAnsi="Times New Roman" w:cs="Times New Roman"/>
                <w:lang w:val="fr-FR"/>
              </w:rPr>
            </w:pPr>
            <w:r>
              <w:rPr>
                <w:rFonts w:ascii="Times New Roman" w:eastAsia="Times New Roman" w:hAnsi="Times New Roman" w:cs="Times New Roman"/>
                <w:lang w:val="fr-FR"/>
              </w:rPr>
              <w:t>19 01 12</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993E20">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Cenusa de vatra si zgura</w:t>
            </w:r>
          </w:p>
          <w:p w:rsidR="00886213" w:rsidRPr="002A339C" w:rsidRDefault="00886213" w:rsidP="00993E20">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 xml:space="preserve">Deseu </w:t>
            </w:r>
            <w:r>
              <w:rPr>
                <w:rFonts w:ascii="Times New Roman" w:eastAsia="Times New Roman" w:hAnsi="Times New Roman" w:cs="Times New Roman"/>
                <w:spacing w:val="-2"/>
              </w:rPr>
              <w:t>ne</w:t>
            </w:r>
            <w:r w:rsidRPr="002A339C">
              <w:rPr>
                <w:rFonts w:ascii="Times New Roman" w:eastAsia="Times New Roman" w:hAnsi="Times New Roman" w:cs="Times New Roman"/>
                <w:spacing w:val="-2"/>
              </w:rPr>
              <w:t>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993E2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49</w:t>
            </w:r>
            <w:r w:rsidRPr="002A339C">
              <w:rPr>
                <w:rFonts w:ascii="Times New Roman" w:eastAsia="Times New Roman" w:hAnsi="Times New Roman" w:cs="Times New Roman"/>
                <w:lang w:val="en-US"/>
              </w:rPr>
              <w:t>0</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993E20">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depoziteaza temporar in container metalic de 33 mc.</w:t>
            </w:r>
          </w:p>
          <w:p w:rsidR="00886213" w:rsidRPr="002A339C" w:rsidRDefault="00886213" w:rsidP="00993E20">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spacing w:val="-2"/>
              </w:rPr>
              <w:t>Eliminare finală D5</w:t>
            </w:r>
          </w:p>
        </w:tc>
      </w:tr>
      <w:tr w:rsidR="00886213"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7</w:t>
            </w: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Filtrare gaze de ardere</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19 01 13*</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Cenusa filtrare gaze de ardere</w:t>
            </w:r>
          </w:p>
          <w:p w:rsidR="00886213" w:rsidRPr="002A339C" w:rsidRDefault="00886213"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Deseu 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1</w:t>
            </w:r>
            <w:r>
              <w:rPr>
                <w:rFonts w:ascii="Times New Roman" w:eastAsia="Times New Roman" w:hAnsi="Times New Roman" w:cs="Times New Roman"/>
                <w:lang w:val="en-US"/>
              </w:rPr>
              <w:t>0</w:t>
            </w:r>
            <w:r w:rsidRPr="002A339C">
              <w:rPr>
                <w:rFonts w:ascii="Times New Roman" w:eastAsia="Times New Roman" w:hAnsi="Times New Roman" w:cs="Times New Roman"/>
                <w:lang w:val="en-US"/>
              </w:rPr>
              <w:t>0</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depoziteaza temporar in europubele de 1 mc</w:t>
            </w:r>
          </w:p>
          <w:p w:rsidR="00886213" w:rsidRPr="002A339C" w:rsidRDefault="00886213"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spacing w:val="-2"/>
              </w:rPr>
              <w:t>Eliminare finală D5</w:t>
            </w:r>
          </w:p>
        </w:tc>
      </w:tr>
      <w:tr w:rsidR="00886213"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9</w:t>
            </w: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Epurare gaze </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19 01 07*</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Material absorbanat epuizat</w:t>
            </w:r>
          </w:p>
          <w:p w:rsidR="00886213" w:rsidRPr="002A339C" w:rsidRDefault="00886213"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spacing w:val="-2"/>
              </w:rPr>
              <w:t>Deseu 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r w:rsidRPr="002A339C">
              <w:rPr>
                <w:rFonts w:ascii="Times New Roman" w:eastAsia="Times New Roman" w:hAnsi="Times New Roman" w:cs="Times New Roman"/>
                <w:lang w:val="en-US"/>
              </w:rPr>
              <w:t>0</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depoziteaza temporar in europubele de 1 mc</w:t>
            </w:r>
          </w:p>
          <w:p w:rsidR="00886213" w:rsidRPr="002A339C" w:rsidRDefault="00886213"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spacing w:val="-2"/>
              </w:rPr>
              <w:t>Eliminare finală D5</w:t>
            </w:r>
          </w:p>
        </w:tc>
      </w:tr>
      <w:tr w:rsidR="00886213"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Recuperare parti metalice</w:t>
            </w:r>
          </w:p>
        </w:tc>
        <w:tc>
          <w:tcPr>
            <w:tcW w:w="1701"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19 01 02</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lang w:val="en-GB"/>
              </w:rPr>
            </w:pPr>
            <w:r w:rsidRPr="002A339C">
              <w:rPr>
                <w:rFonts w:ascii="Times New Roman" w:hAnsi="Times New Roman" w:cs="Times New Roman"/>
              </w:rPr>
              <w:t>materiale feroase din cenuşile de ardere</w:t>
            </w:r>
            <w:r w:rsidRPr="002A339C">
              <w:rPr>
                <w:rFonts w:ascii="Times New Roman" w:eastAsia="Times New Roman" w:hAnsi="Times New Roman" w:cs="Times New Roman"/>
                <w:lang w:val="en-GB"/>
              </w:rPr>
              <w:t xml:space="preserve"> </w:t>
            </w:r>
          </w:p>
          <w:p w:rsidR="00886213" w:rsidRPr="002A339C" w:rsidRDefault="00886213"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Deseu nepericulos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100</w:t>
            </w:r>
          </w:p>
        </w:tc>
        <w:tc>
          <w:tcPr>
            <w:tcW w:w="6095" w:type="dxa"/>
            <w:tcBorders>
              <w:top w:val="single" w:sz="2" w:space="0" w:color="auto"/>
              <w:left w:val="single" w:sz="2" w:space="0" w:color="auto"/>
              <w:bottom w:val="single" w:sz="2" w:space="0" w:color="auto"/>
              <w:right w:val="single" w:sz="18" w:space="0" w:color="008000"/>
            </w:tcBorders>
            <w:vAlign w:val="center"/>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depoziteaza in europubele de 1mc</w:t>
            </w:r>
          </w:p>
          <w:p w:rsidR="00886213" w:rsidRPr="002A339C" w:rsidRDefault="00886213" w:rsidP="00886213">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Recuperare (R</w:t>
            </w:r>
            <w:r>
              <w:rPr>
                <w:rFonts w:ascii="Times New Roman" w:eastAsia="Times New Roman" w:hAnsi="Times New Roman" w:cs="Times New Roman"/>
                <w:spacing w:val="-2"/>
              </w:rPr>
              <w:t>4</w:t>
            </w:r>
            <w:r w:rsidRPr="002A339C">
              <w:rPr>
                <w:rFonts w:ascii="Times New Roman" w:eastAsia="Times New Roman" w:hAnsi="Times New Roman" w:cs="Times New Roman"/>
                <w:spacing w:val="-2"/>
              </w:rPr>
              <w:t>)</w:t>
            </w:r>
          </w:p>
        </w:tc>
      </w:tr>
      <w:tr w:rsidR="00886213"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Distilare deseuri</w:t>
            </w:r>
          </w:p>
        </w:tc>
        <w:tc>
          <w:tcPr>
            <w:tcW w:w="1701"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07 01 08*</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Namol din blazele de distilare</w:t>
            </w:r>
          </w:p>
          <w:p w:rsidR="00886213" w:rsidRPr="002A339C" w:rsidRDefault="00886213"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Deseu 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48</w:t>
            </w:r>
            <w:r w:rsidRPr="002A339C">
              <w:rPr>
                <w:rFonts w:ascii="Times New Roman" w:eastAsia="Times New Roman" w:hAnsi="Times New Roman" w:cs="Times New Roman"/>
                <w:lang w:val="en-GB"/>
              </w:rPr>
              <w:t>0</w:t>
            </w:r>
          </w:p>
        </w:tc>
        <w:tc>
          <w:tcPr>
            <w:tcW w:w="6095" w:type="dxa"/>
            <w:tcBorders>
              <w:top w:val="single" w:sz="2" w:space="0" w:color="auto"/>
              <w:left w:val="single" w:sz="2" w:space="0" w:color="auto"/>
              <w:bottom w:val="single" w:sz="2" w:space="0" w:color="auto"/>
              <w:right w:val="single" w:sz="18" w:space="0" w:color="008000"/>
            </w:tcBorders>
            <w:vAlign w:val="center"/>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depoziteaza in europubele  de 1 mc</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lang w:val="it-IT"/>
              </w:rPr>
              <w:t>Se elimină prin incinerare în instalația proprie (D10)</w:t>
            </w:r>
          </w:p>
        </w:tc>
      </w:tr>
      <w:tr w:rsidR="00886213" w:rsidRPr="002A339C" w:rsidTr="00686D00">
        <w:trPr>
          <w:cantSplit/>
          <w:trHeight w:val="282"/>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3</w:t>
            </w: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Ambalaje</w:t>
            </w:r>
          </w:p>
        </w:tc>
        <w:tc>
          <w:tcPr>
            <w:tcW w:w="1701"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bCs/>
                <w:iCs/>
                <w:lang w:val="en-GB"/>
              </w:rPr>
            </w:pPr>
            <w:r w:rsidRPr="002A339C">
              <w:rPr>
                <w:rFonts w:ascii="Times New Roman" w:eastAsia="Times New Roman" w:hAnsi="Times New Roman" w:cs="Times New Roman"/>
                <w:lang w:val="en-GB"/>
              </w:rPr>
              <w:t>20 01 39</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Deseuri de material plastic</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1</w:t>
            </w:r>
          </w:p>
        </w:tc>
        <w:tc>
          <w:tcPr>
            <w:tcW w:w="6095" w:type="dxa"/>
            <w:tcBorders>
              <w:top w:val="single" w:sz="2" w:space="0" w:color="auto"/>
              <w:left w:val="single" w:sz="2" w:space="0" w:color="auto"/>
              <w:bottom w:val="single" w:sz="2" w:space="0" w:color="auto"/>
              <w:right w:val="single" w:sz="18" w:space="0" w:color="008000"/>
            </w:tcBorders>
            <w:vAlign w:val="center"/>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Europubele 120 l,depozite temporare existente in incinta</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lang w:val="it-IT"/>
              </w:rPr>
              <w:t>Se elimină prin incinerare în instalația proprie (D10)</w:t>
            </w:r>
          </w:p>
        </w:tc>
      </w:tr>
      <w:tr w:rsidR="00886213" w:rsidRPr="002A339C" w:rsidTr="00686D00">
        <w:trPr>
          <w:cantSplit/>
          <w:trHeight w:val="494"/>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5</w:t>
            </w: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 Ambalaje materii prime si materiale</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fr-FR"/>
              </w:rPr>
              <w:t>20 01 01</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Deseu de hartie si carton</w:t>
            </w:r>
          </w:p>
          <w:p w:rsidR="00886213" w:rsidRPr="002A339C" w:rsidRDefault="00886213"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spacing w:val="-2"/>
              </w:rPr>
              <w:t>Deşeu nepericulos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spacing w:val="-2"/>
              </w:rPr>
            </w:pPr>
            <w:r w:rsidRPr="002A339C">
              <w:rPr>
                <w:rFonts w:ascii="Times New Roman" w:eastAsia="Times New Roman" w:hAnsi="Times New Roman" w:cs="Times New Roman"/>
                <w:lang w:val="en-US"/>
              </w:rPr>
              <w:t>0,2</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Europubele 120 l,depozite temporare existente in incinta</w:t>
            </w:r>
          </w:p>
          <w:p w:rsidR="00886213" w:rsidRPr="002A339C" w:rsidRDefault="00886213" w:rsidP="00886213">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lang w:val="it-IT"/>
              </w:rPr>
              <w:t>Se elimină prin incinerare în instalația proprie (D10)</w:t>
            </w:r>
          </w:p>
        </w:tc>
      </w:tr>
      <w:tr w:rsidR="00886213" w:rsidRPr="002A339C" w:rsidTr="00686D00">
        <w:trPr>
          <w:cantSplit/>
          <w:trHeight w:val="448"/>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Sortare deseuri</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19 12 05</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Sticla de la tratarea mecanica a deseurilor</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0,5</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Europubele 120 l,depozite temporare existente in incinta</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lang w:val="it-IT"/>
              </w:rPr>
              <w:t>Se elimină prin incinerare în instalația proprie (D10)</w:t>
            </w:r>
          </w:p>
        </w:tc>
      </w:tr>
      <w:tr w:rsidR="00886213" w:rsidRPr="002A339C" w:rsidTr="00686D00">
        <w:trPr>
          <w:cantSplit/>
          <w:trHeight w:val="448"/>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Sortare deseuri</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20 01 02</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Sticla</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Deseu nepericulos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Europubele 120 l,depozite temporare existente in incinta</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lang w:val="it-IT"/>
              </w:rPr>
              <w:t>Se elimină prin incinerare în instalația proprie (D10)</w:t>
            </w:r>
          </w:p>
        </w:tc>
      </w:tr>
      <w:tr w:rsidR="00886213" w:rsidRPr="002A339C" w:rsidTr="00686D00">
        <w:trPr>
          <w:cantSplit/>
          <w:trHeight w:val="448"/>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6</w:t>
            </w: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Activitati administrative</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fr-FR"/>
              </w:rPr>
              <w:t>20 03 01</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Deşeu menajer </w:t>
            </w:r>
          </w:p>
          <w:p w:rsidR="00886213" w:rsidRPr="002A339C" w:rsidRDefault="00886213"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spacing w:val="-2"/>
              </w:rPr>
              <w:t>deşeu nepericulos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spacing w:val="-2"/>
              </w:rPr>
            </w:pPr>
            <w:r w:rsidRPr="002A339C">
              <w:rPr>
                <w:rFonts w:ascii="Times New Roman" w:eastAsia="Times New Roman" w:hAnsi="Times New Roman" w:cs="Times New Roman"/>
                <w:lang w:val="en-US"/>
              </w:rPr>
              <w:t>1,5</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depoziteaza temporar in europubele de 1 mc</w:t>
            </w:r>
          </w:p>
          <w:p w:rsidR="00886213" w:rsidRPr="002A339C" w:rsidRDefault="00886213"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spacing w:val="-2"/>
              </w:rPr>
              <w:t>Se elimina (D1)</w:t>
            </w:r>
          </w:p>
        </w:tc>
      </w:tr>
      <w:tr w:rsidR="00886213" w:rsidRPr="002A339C" w:rsidTr="00686D00">
        <w:trPr>
          <w:cantSplit/>
          <w:trHeight w:val="494"/>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Aprovizionare cu materiale</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15 01 01</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Ambalaje de hartie si carton</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Deseu nepericulos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Europubele 120 l,depozite temporare existente in incinta</w:t>
            </w:r>
          </w:p>
          <w:p w:rsidR="00886213" w:rsidRPr="002A339C" w:rsidRDefault="00886213"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spacing w:val="-2"/>
              </w:rPr>
              <w:t>Se valorifica prin agenti economici autorizati (R3)</w:t>
            </w:r>
          </w:p>
        </w:tc>
      </w:tr>
      <w:tr w:rsidR="00886213" w:rsidRPr="002A339C" w:rsidTr="00686D00">
        <w:trPr>
          <w:cantSplit/>
          <w:trHeight w:val="494"/>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7</w:t>
            </w: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Aprovizionare cu material </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15 01 02</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Ambalaje de material plastic</w:t>
            </w:r>
          </w:p>
          <w:p w:rsidR="00886213" w:rsidRPr="002A339C" w:rsidRDefault="00886213"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Deseu nepericulos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0,1</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Europubele 120 l,depozite temporare existente in incinta</w:t>
            </w:r>
          </w:p>
          <w:p w:rsidR="00886213" w:rsidRPr="002A339C" w:rsidRDefault="00886213" w:rsidP="00E37E96">
            <w:p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spacing w:val="-2"/>
              </w:rPr>
              <w:t>Se valorifica prin agenti economici autorizati(R3)</w:t>
            </w:r>
          </w:p>
        </w:tc>
      </w:tr>
      <w:tr w:rsidR="00886213" w:rsidRPr="002A339C" w:rsidTr="00686D00">
        <w:trPr>
          <w:cantSplit/>
          <w:trHeight w:val="391"/>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Intretinere/mentenanta echipamente</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13 01 10*</w:t>
            </w:r>
          </w:p>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13 01 12*</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Ulei hidraulic uzat</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lang w:val="fr-FR"/>
              </w:rPr>
              <w:t>Deseu 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Ambalaje de la furnizor, magazie </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incinereaza in instalatia proprie(D10)</w:t>
            </w:r>
          </w:p>
          <w:p w:rsidR="00886213" w:rsidRPr="002A339C" w:rsidRDefault="00886213"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spacing w:val="-2"/>
              </w:rPr>
              <w:t>Se valorifica prin antrepozite fiscale/distilare R</w:t>
            </w:r>
            <w:r>
              <w:rPr>
                <w:rFonts w:ascii="Times New Roman" w:eastAsia="Times New Roman" w:hAnsi="Times New Roman" w:cs="Times New Roman"/>
                <w:spacing w:val="-2"/>
              </w:rPr>
              <w:t>2</w:t>
            </w:r>
          </w:p>
        </w:tc>
      </w:tr>
      <w:tr w:rsidR="00886213" w:rsidRPr="002A339C" w:rsidTr="00686D00">
        <w:trPr>
          <w:cantSplit/>
          <w:trHeight w:val="391"/>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r w:rsidRPr="002A339C">
              <w:rPr>
                <w:rFonts w:ascii="Times New Roman" w:eastAsia="Times New Roman" w:hAnsi="Times New Roman" w:cs="Times New Roman"/>
              </w:rPr>
              <w:t>10</w:t>
            </w: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Intretinere/mentenanta echipamente</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13 02 05*</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Uleiuri uzate de motor, transmisie si ungere</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lang w:val="fr-FR"/>
              </w:rPr>
              <w:t>Deseu 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0,01</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Ambalaje de la furnizor, magazie </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incinereaza in instalatia proprie(D10)</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Se valorifica prin </w:t>
            </w:r>
            <w:r>
              <w:rPr>
                <w:rFonts w:ascii="Times New Roman" w:eastAsia="Times New Roman" w:hAnsi="Times New Roman" w:cs="Times New Roman"/>
                <w:spacing w:val="-2"/>
              </w:rPr>
              <w:t>antrepozite fiscale/distilare R2</w:t>
            </w:r>
          </w:p>
        </w:tc>
      </w:tr>
      <w:tr w:rsidR="00886213" w:rsidRPr="002A339C" w:rsidTr="00686D00">
        <w:trPr>
          <w:cantSplit/>
          <w:trHeight w:val="391"/>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Curatirea separatoarelor de hidrocarburi</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13 05 02*</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Namoluri de la separatoarele de ulei/apa</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Deseu 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1</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Containere metalice/PVC, depozite temporare incinta</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incinereaza in instalatia proprie(D10)</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Se valorifica prin </w:t>
            </w:r>
            <w:r>
              <w:rPr>
                <w:rFonts w:ascii="Times New Roman" w:eastAsia="Times New Roman" w:hAnsi="Times New Roman" w:cs="Times New Roman"/>
                <w:spacing w:val="-2"/>
              </w:rPr>
              <w:t>antrepozite fiscale/distilare R2</w:t>
            </w:r>
          </w:p>
        </w:tc>
      </w:tr>
      <w:tr w:rsidR="00886213" w:rsidRPr="002A339C" w:rsidTr="00686D00">
        <w:trPr>
          <w:cantSplit/>
          <w:trHeight w:val="391"/>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Curatirea separatoarelor de hidrocarburi</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13 05 06*</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Ulei de la separatoarele de ulei/apa</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Deseu 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0,1</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Containere metalice/PVC, depozite temporare incinta</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Se incinereaza in instalatia proprie(D10)</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Se valorifica prin </w:t>
            </w:r>
            <w:r>
              <w:rPr>
                <w:rFonts w:ascii="Times New Roman" w:eastAsia="Times New Roman" w:hAnsi="Times New Roman" w:cs="Times New Roman"/>
                <w:spacing w:val="-2"/>
              </w:rPr>
              <w:t>antrepozite fiscale/distilare R2</w:t>
            </w:r>
          </w:p>
        </w:tc>
      </w:tr>
      <w:tr w:rsidR="00886213" w:rsidRPr="002A339C" w:rsidTr="00686D00">
        <w:trPr>
          <w:cantSplit/>
          <w:trHeight w:val="391"/>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Activitate administrativa</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16 02 14</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Echipamente casate</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Deseu nepericulos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0,1</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Containere metalice/PVC, depozite temporare incinta</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Reciclare prin societati autorizate (R3)</w:t>
            </w:r>
          </w:p>
        </w:tc>
      </w:tr>
      <w:tr w:rsidR="00886213" w:rsidRPr="002A339C" w:rsidTr="00686D00">
        <w:trPr>
          <w:cantSplit/>
          <w:trHeight w:val="391"/>
        </w:trPr>
        <w:tc>
          <w:tcPr>
            <w:tcW w:w="709" w:type="dxa"/>
            <w:tcBorders>
              <w:top w:val="single" w:sz="2" w:space="0" w:color="auto"/>
              <w:left w:val="single" w:sz="18" w:space="0" w:color="008000"/>
              <w:bottom w:val="single" w:sz="2" w:space="0" w:color="auto"/>
              <w:right w:val="single" w:sz="2" w:space="0" w:color="auto"/>
            </w:tcBorders>
          </w:tcPr>
          <w:p w:rsidR="00886213" w:rsidRPr="002A339C" w:rsidRDefault="00886213" w:rsidP="002807EB">
            <w:pPr>
              <w:numPr>
                <w:ilvl w:val="0"/>
                <w:numId w:val="74"/>
              </w:numPr>
              <w:spacing w:after="0" w:line="240" w:lineRule="auto"/>
              <w:ind w:right="-135"/>
              <w:contextualSpacing/>
              <w:jc w:val="center"/>
              <w:rPr>
                <w:rFonts w:ascii="Times New Roman" w:eastAsia="Times New Roman" w:hAnsi="Times New Roman" w:cs="Times New Roman"/>
              </w:rPr>
            </w:pPr>
          </w:p>
        </w:tc>
        <w:tc>
          <w:tcPr>
            <w:tcW w:w="226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Transport</w:t>
            </w:r>
          </w:p>
        </w:tc>
        <w:tc>
          <w:tcPr>
            <w:tcW w:w="1701" w:type="dxa"/>
            <w:tcBorders>
              <w:top w:val="single" w:sz="2" w:space="0" w:color="auto"/>
              <w:left w:val="single" w:sz="2" w:space="0" w:color="auto"/>
              <w:bottom w:val="single" w:sz="2" w:space="0" w:color="auto"/>
              <w:right w:val="single" w:sz="2" w:space="0" w:color="auto"/>
            </w:tcBorders>
            <w:vAlign w:val="center"/>
          </w:tcPr>
          <w:p w:rsidR="00886213" w:rsidRPr="002A339C" w:rsidRDefault="00886213" w:rsidP="00E37E96">
            <w:pPr>
              <w:widowControl w:val="0"/>
              <w:spacing w:after="0" w:line="240" w:lineRule="auto"/>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16 01 03</w:t>
            </w:r>
          </w:p>
        </w:tc>
        <w:tc>
          <w:tcPr>
            <w:tcW w:w="2835"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Anvelope uzate</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Deseu nepericulos</w:t>
            </w:r>
          </w:p>
        </w:tc>
        <w:tc>
          <w:tcPr>
            <w:tcW w:w="1418" w:type="dxa"/>
            <w:tcBorders>
              <w:top w:val="single" w:sz="2" w:space="0" w:color="auto"/>
              <w:left w:val="single" w:sz="2" w:space="0" w:color="auto"/>
              <w:bottom w:val="single" w:sz="2" w:space="0" w:color="auto"/>
              <w:right w:val="single" w:sz="2" w:space="0" w:color="auto"/>
            </w:tcBorders>
          </w:tcPr>
          <w:p w:rsidR="00886213" w:rsidRPr="002A339C" w:rsidRDefault="00886213" w:rsidP="00E37E96">
            <w:pPr>
              <w:spacing w:after="0" w:line="240" w:lineRule="auto"/>
              <w:jc w:val="center"/>
              <w:rPr>
                <w:rFonts w:ascii="Times New Roman" w:eastAsia="Times New Roman" w:hAnsi="Times New Roman" w:cs="Times New Roman"/>
                <w:lang w:val="en-US"/>
              </w:rPr>
            </w:pPr>
            <w:r w:rsidRPr="002A339C">
              <w:rPr>
                <w:rFonts w:ascii="Times New Roman" w:eastAsia="Times New Roman" w:hAnsi="Times New Roman" w:cs="Times New Roman"/>
                <w:lang w:val="en-US"/>
              </w:rPr>
              <w:t>0,2</w:t>
            </w:r>
          </w:p>
        </w:tc>
        <w:tc>
          <w:tcPr>
            <w:tcW w:w="6095" w:type="dxa"/>
            <w:tcBorders>
              <w:top w:val="single" w:sz="2" w:space="0" w:color="auto"/>
              <w:left w:val="single" w:sz="2" w:space="0" w:color="auto"/>
              <w:bottom w:val="single" w:sz="2" w:space="0" w:color="auto"/>
              <w:right w:val="single" w:sz="18" w:space="0" w:color="008000"/>
            </w:tcBorders>
          </w:tcPr>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Depozite temporare existente in incinta </w:t>
            </w:r>
          </w:p>
          <w:p w:rsidR="00886213" w:rsidRPr="002A339C" w:rsidRDefault="00886213"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Incinerare in instalatia proprie(D10)</w:t>
            </w:r>
          </w:p>
        </w:tc>
      </w:tr>
    </w:tbl>
    <w:p w:rsidR="003B57C4" w:rsidRPr="002A339C" w:rsidRDefault="003B57C4" w:rsidP="00E37E96">
      <w:pPr>
        <w:autoSpaceDE w:val="0"/>
        <w:autoSpaceDN w:val="0"/>
        <w:adjustRightInd w:val="0"/>
        <w:spacing w:after="0" w:line="240" w:lineRule="auto"/>
        <w:jc w:val="both"/>
        <w:rPr>
          <w:rFonts w:ascii="Times New Roman" w:eastAsia="Calibri" w:hAnsi="Times New Roman" w:cs="Times New Roman"/>
          <w:b/>
          <w:lang w:val="en-US"/>
        </w:rPr>
      </w:pPr>
      <w:r w:rsidRPr="002A339C">
        <w:rPr>
          <w:rFonts w:ascii="Times New Roman" w:eastAsia="Times New Roman" w:hAnsi="Times New Roman" w:cs="Times New Roman"/>
          <w:b/>
          <w:bCs/>
          <w:lang w:val="en-US"/>
        </w:rPr>
        <w:t xml:space="preserve">Prin incinerarea deșeurilor de origine animală și a produselor derivate rezultă cenușă, cod  </w:t>
      </w:r>
      <w:r w:rsidR="00676E8C">
        <w:rPr>
          <w:rFonts w:ascii="Times New Roman" w:eastAsia="Calibri" w:hAnsi="Times New Roman" w:cs="Times New Roman"/>
          <w:b/>
          <w:lang w:val="en-US"/>
        </w:rPr>
        <w:t>19 01 12 (</w:t>
      </w:r>
      <w:r w:rsidRPr="002A339C">
        <w:rPr>
          <w:rFonts w:ascii="Times New Roman" w:eastAsia="Calibri" w:hAnsi="Times New Roman" w:cs="Times New Roman"/>
          <w:b/>
          <w:lang w:val="en-US"/>
        </w:rPr>
        <w:t>cenuşi de ardere şi zguri, altele decât cele menţionate la 19 01 11</w:t>
      </w:r>
      <w:r w:rsidR="00676E8C">
        <w:rPr>
          <w:rFonts w:ascii="Times New Roman" w:eastAsia="Calibri" w:hAnsi="Times New Roman" w:cs="Times New Roman"/>
          <w:b/>
          <w:lang w:val="en-US"/>
        </w:rPr>
        <w:t>)</w:t>
      </w:r>
    </w:p>
    <w:p w:rsidR="00E22AE2" w:rsidRPr="002A339C" w:rsidRDefault="003B57C4" w:rsidP="00E37E96">
      <w:pPr>
        <w:autoSpaceDE w:val="0"/>
        <w:autoSpaceDN w:val="0"/>
        <w:adjustRightInd w:val="0"/>
        <w:spacing w:after="0" w:line="240" w:lineRule="auto"/>
        <w:jc w:val="both"/>
        <w:rPr>
          <w:rFonts w:ascii="Times New Roman" w:hAnsi="Times New Roman" w:cs="Times New Roman"/>
        </w:rPr>
      </w:pPr>
      <w:r w:rsidRPr="002A339C">
        <w:rPr>
          <w:rFonts w:ascii="Times New Roman" w:eastAsia="Calibri" w:hAnsi="Times New Roman" w:cs="Times New Roman"/>
          <w:b/>
          <w:lang w:val="en-US"/>
        </w:rPr>
        <w:t xml:space="preserve">În cazul în care o șarjă pregătită numai din deseuri de origine animală, </w:t>
      </w:r>
      <w:r w:rsidRPr="002A339C">
        <w:rPr>
          <w:rFonts w:ascii="Times New Roman" w:eastAsia="Calibri" w:hAnsi="Times New Roman" w:cs="Times New Roman"/>
          <w:lang w:val="en-US"/>
        </w:rPr>
        <w:t>î</w:t>
      </w:r>
      <w:r w:rsidRPr="002A339C">
        <w:rPr>
          <w:rFonts w:ascii="Times New Roman" w:eastAsia="Times New Roman" w:hAnsi="Times New Roman" w:cs="Times New Roman"/>
          <w:bCs/>
          <w:lang w:val="en-US"/>
        </w:rPr>
        <w:t>n conformitate cu prevederile</w:t>
      </w:r>
      <w:r w:rsidRPr="002A339C">
        <w:rPr>
          <w:rFonts w:ascii="Times New Roman" w:eastAsia="Times New Roman" w:hAnsi="Times New Roman" w:cs="Times New Roman"/>
          <w:b/>
          <w:bCs/>
          <w:lang w:val="en-US"/>
        </w:rPr>
        <w:t xml:space="preserve"> </w:t>
      </w:r>
      <w:r w:rsidRPr="002A339C">
        <w:rPr>
          <w:rFonts w:ascii="Times New Roman" w:hAnsi="Times New Roman" w:cs="Times New Roman"/>
        </w:rPr>
        <w:t>REGULAMENTUL (UE) NR. 142/2011 AL COMISIEI din 25 februarie 2011 de punere în aplicare a Regulamentului (CE) nr. 1069/2009 al Parlamentului European și al Consiliului de stabilire a unor norme sanitare privind subprodusele de origine animală și produsele derivate care nu sunt destinate consumului uman și de punere în aplicare a Directivei 97/78/CE a Consiliului în ceea ce privește anumite probe și produse care sunt scutite de la controalele sanitar-veterinare la frontieră în conformitate cu directiva menționată.</w:t>
      </w:r>
    </w:p>
    <w:p w:rsidR="001577E0" w:rsidRPr="002A339C" w:rsidRDefault="001577E0" w:rsidP="00E37E96">
      <w:pPr>
        <w:autoSpaceDE w:val="0"/>
        <w:autoSpaceDN w:val="0"/>
        <w:adjustRightInd w:val="0"/>
        <w:spacing w:after="0" w:line="240" w:lineRule="auto"/>
        <w:jc w:val="both"/>
        <w:rPr>
          <w:rFonts w:ascii="Times New Roman" w:hAnsi="Times New Roman" w:cs="Times New Roman"/>
        </w:rPr>
      </w:pPr>
    </w:p>
    <w:p w:rsidR="001577E0" w:rsidRPr="002A339C" w:rsidRDefault="001577E0" w:rsidP="00E37E96">
      <w:pPr>
        <w:autoSpaceDE w:val="0"/>
        <w:autoSpaceDN w:val="0"/>
        <w:adjustRightInd w:val="0"/>
        <w:spacing w:after="0" w:line="240" w:lineRule="auto"/>
        <w:jc w:val="both"/>
        <w:rPr>
          <w:rFonts w:ascii="Times New Roman" w:hAnsi="Times New Roman" w:cs="Times New Roman"/>
        </w:rPr>
      </w:pPr>
    </w:p>
    <w:p w:rsidR="003B57C4" w:rsidRPr="002A339C" w:rsidRDefault="00E22AE2" w:rsidP="00E37E96">
      <w:pPr>
        <w:autoSpaceDE w:val="0"/>
        <w:autoSpaceDN w:val="0"/>
        <w:adjustRightInd w:val="0"/>
        <w:spacing w:after="0" w:line="240" w:lineRule="auto"/>
        <w:jc w:val="both"/>
        <w:rPr>
          <w:rFonts w:ascii="Times New Roman" w:eastAsia="Times New Roman" w:hAnsi="Times New Roman" w:cs="Times New Roman"/>
          <w:b/>
          <w:bCs/>
          <w:lang w:val="en-US"/>
        </w:rPr>
      </w:pPr>
      <w:r w:rsidRPr="002A339C">
        <w:rPr>
          <w:rFonts w:ascii="Times New Roman" w:hAnsi="Times New Roman" w:cs="Times New Roman"/>
        </w:rPr>
        <w:t>În cazul în care se incinerează o perioadă numai r</w:t>
      </w:r>
      <w:r w:rsidR="003B57C4" w:rsidRPr="002A339C">
        <w:rPr>
          <w:rFonts w:ascii="Times New Roman" w:hAnsi="Times New Roman" w:cs="Times New Roman"/>
        </w:rPr>
        <w:t xml:space="preserve">eziduurile provenite din operațiunile de incinerare sau coincinerare a subproduselor de origine animală sau a produselor derivate ar trebui să fie reciclate sau eliminate în conformitate cu legislația de mediu a Uniunii, deoarece legislația respectivă permite în special </w:t>
      </w:r>
      <w:r w:rsidR="003B57C4" w:rsidRPr="002A339C">
        <w:rPr>
          <w:rFonts w:ascii="Times New Roman" w:hAnsi="Times New Roman" w:cs="Times New Roman"/>
          <w:i/>
        </w:rPr>
        <w:t>utilizarea componentei fosforice a cenușilor în îngrășăminte</w:t>
      </w:r>
      <w:r w:rsidR="003B57C4" w:rsidRPr="002A339C">
        <w:rPr>
          <w:rFonts w:ascii="Times New Roman" w:hAnsi="Times New Roman" w:cs="Times New Roman"/>
        </w:rPr>
        <w:t xml:space="preserve"> și returnarea cenușii rezultate din incinerarea animalelor de companie către proprietarii acestor animale</w:t>
      </w:r>
    </w:p>
    <w:p w:rsidR="003B57C4" w:rsidRPr="002A339C" w:rsidRDefault="003B57C4" w:rsidP="00E37E96">
      <w:pPr>
        <w:tabs>
          <w:tab w:val="left" w:pos="11340"/>
        </w:tabs>
        <w:spacing w:after="0" w:line="240" w:lineRule="auto"/>
        <w:jc w:val="both"/>
        <w:rPr>
          <w:rFonts w:ascii="Times New Roman" w:eastAsia="Times New Roman" w:hAnsi="Times New Roman" w:cs="Times New Roman"/>
          <w:b/>
          <w:bCs/>
          <w:lang w:val="en-US"/>
        </w:rPr>
      </w:pPr>
    </w:p>
    <w:p w:rsidR="003B57C4" w:rsidRPr="002A339C" w:rsidRDefault="003B57C4" w:rsidP="00E37E96">
      <w:pPr>
        <w:tabs>
          <w:tab w:val="left" w:pos="11340"/>
        </w:tabs>
        <w:spacing w:after="0" w:line="240" w:lineRule="auto"/>
        <w:jc w:val="both"/>
        <w:rPr>
          <w:rFonts w:ascii="Times New Roman" w:eastAsia="Times New Roman" w:hAnsi="Times New Roman" w:cs="Times New Roman"/>
          <w:b/>
          <w:bCs/>
          <w:lang w:val="en-US"/>
        </w:rPr>
      </w:pPr>
    </w:p>
    <w:p w:rsidR="003B57C4" w:rsidRPr="002A339C" w:rsidRDefault="003B57C4" w:rsidP="00E37E96">
      <w:pPr>
        <w:spacing w:after="0" w:line="240" w:lineRule="auto"/>
        <w:jc w:val="both"/>
        <w:rPr>
          <w:rFonts w:ascii="Times New Roman" w:eastAsia="Times New Roman" w:hAnsi="Times New Roman" w:cs="Times New Roman"/>
          <w:color w:val="000000"/>
        </w:rPr>
      </w:pPr>
    </w:p>
    <w:p w:rsidR="003B57C4" w:rsidRPr="002A339C" w:rsidRDefault="003B57C4" w:rsidP="00E37E96">
      <w:pPr>
        <w:spacing w:after="0" w:line="240" w:lineRule="auto"/>
        <w:jc w:val="both"/>
        <w:rPr>
          <w:rFonts w:ascii="Times New Roman" w:eastAsia="Times New Roman" w:hAnsi="Times New Roman" w:cs="Times New Roman"/>
          <w:color w:val="000000"/>
        </w:rPr>
      </w:pPr>
    </w:p>
    <w:p w:rsidR="003B57C4" w:rsidRPr="002A339C" w:rsidRDefault="003B57C4" w:rsidP="00E37E96">
      <w:pPr>
        <w:spacing w:after="0" w:line="240" w:lineRule="auto"/>
        <w:jc w:val="both"/>
        <w:rPr>
          <w:rFonts w:ascii="Times New Roman" w:eastAsia="Times New Roman" w:hAnsi="Times New Roman" w:cs="Times New Roman"/>
          <w:color w:val="000000"/>
        </w:rPr>
      </w:pPr>
    </w:p>
    <w:p w:rsidR="003B57C4" w:rsidRPr="002A339C" w:rsidRDefault="003B57C4" w:rsidP="00E37E96">
      <w:pPr>
        <w:spacing w:after="0" w:line="240" w:lineRule="auto"/>
        <w:jc w:val="both"/>
        <w:rPr>
          <w:rFonts w:ascii="Times New Roman" w:eastAsia="Times New Roman" w:hAnsi="Times New Roman" w:cs="Times New Roman"/>
          <w:color w:val="000000"/>
        </w:rPr>
      </w:pPr>
    </w:p>
    <w:p w:rsidR="003B57C4" w:rsidRPr="002A339C" w:rsidRDefault="003B57C4" w:rsidP="00E37E96">
      <w:pPr>
        <w:spacing w:after="0" w:line="240" w:lineRule="auto"/>
        <w:jc w:val="both"/>
        <w:rPr>
          <w:rFonts w:ascii="Times New Roman" w:eastAsia="Times New Roman" w:hAnsi="Times New Roman" w:cs="Times New Roman"/>
          <w:color w:val="000000"/>
        </w:rPr>
        <w:sectPr w:rsidR="003B57C4" w:rsidRPr="002A339C" w:rsidSect="0049739E">
          <w:headerReference w:type="default" r:id="rId26"/>
          <w:pgSz w:w="16838" w:h="11906" w:orient="landscape" w:code="9"/>
          <w:pgMar w:top="1411" w:right="850" w:bottom="1138" w:left="562" w:header="288" w:footer="288" w:gutter="0"/>
          <w:cols w:space="708"/>
          <w:docGrid w:linePitch="360"/>
        </w:sectPr>
      </w:pPr>
    </w:p>
    <w:p w:rsidR="003B57C4" w:rsidRPr="002A339C" w:rsidRDefault="003B57C4" w:rsidP="00E37E96">
      <w:pPr>
        <w:spacing w:after="0" w:line="240" w:lineRule="auto"/>
        <w:jc w:val="both"/>
        <w:rPr>
          <w:rFonts w:ascii="Times New Roman" w:eastAsia="Times New Roman" w:hAnsi="Times New Roman" w:cs="Times New Roman"/>
          <w:color w:val="000000"/>
        </w:rPr>
      </w:pPr>
    </w:p>
    <w:p w:rsidR="003B57C4" w:rsidRPr="002A339C" w:rsidRDefault="00B9052A" w:rsidP="00E37E96">
      <w:pPr>
        <w:spacing w:after="0" w:line="240" w:lineRule="auto"/>
        <w:rPr>
          <w:rFonts w:ascii="Times New Roman" w:eastAsia="Times New Roman" w:hAnsi="Times New Roman" w:cs="Times New Roman"/>
          <w:i/>
          <w:color w:val="000000"/>
          <w:position w:val="1"/>
          <w:lang w:eastAsia="ro-RO"/>
        </w:rPr>
      </w:pPr>
      <w:bookmarkStart w:id="65" w:name="_Toc442092155"/>
      <w:r>
        <w:rPr>
          <w:rFonts w:ascii="Times New Roman" w:eastAsia="Times New Roman" w:hAnsi="Times New Roman" w:cs="Times New Roman"/>
          <w:b/>
          <w:color w:val="000000"/>
        </w:rPr>
        <w:t>6</w:t>
      </w:r>
      <w:r w:rsidR="003B57C4" w:rsidRPr="002A339C">
        <w:rPr>
          <w:rFonts w:ascii="Times New Roman" w:eastAsia="Times New Roman" w:hAnsi="Times New Roman" w:cs="Times New Roman"/>
          <w:b/>
          <w:color w:val="000000"/>
        </w:rPr>
        <w:t>.2. Evidenta deseurilor</w:t>
      </w:r>
      <w:bookmarkEnd w:id="65"/>
      <w:r w:rsidR="003B57C4" w:rsidRPr="002A339C">
        <w:rPr>
          <w:rFonts w:ascii="Times New Roman" w:eastAsia="Times New Roman" w:hAnsi="Times New Roman" w:cs="Times New Roman"/>
          <w:b/>
          <w:color w:val="000000"/>
        </w:rPr>
        <w:t xml:space="preserve">; </w:t>
      </w:r>
      <w:r w:rsidR="003B57C4" w:rsidRPr="002A339C">
        <w:rPr>
          <w:rFonts w:ascii="Times New Roman" w:eastAsia="Times New Roman" w:hAnsi="Times New Roman" w:cs="Times New Roman"/>
          <w:i/>
          <w:color w:val="000000"/>
          <w:position w:val="1"/>
          <w:lang w:eastAsia="ro-RO"/>
        </w:rPr>
        <w:t>Va</w:t>
      </w:r>
      <w:r w:rsidR="003B57C4" w:rsidRPr="002A339C">
        <w:rPr>
          <w:rFonts w:ascii="Times New Roman" w:eastAsia="Times New Roman" w:hAnsi="Times New Roman" w:cs="Times New Roman"/>
          <w:i/>
          <w:color w:val="000000"/>
          <w:spacing w:val="-1"/>
          <w:position w:val="1"/>
          <w:lang w:eastAsia="ro-RO"/>
        </w:rPr>
        <w:t xml:space="preserve"> f</w:t>
      </w:r>
      <w:r w:rsidR="003B57C4" w:rsidRPr="002A339C">
        <w:rPr>
          <w:rFonts w:ascii="Times New Roman" w:eastAsia="Times New Roman" w:hAnsi="Times New Roman" w:cs="Times New Roman"/>
          <w:i/>
          <w:color w:val="000000"/>
          <w:position w:val="1"/>
          <w:lang w:eastAsia="ro-RO"/>
        </w:rPr>
        <w:t>i</w:t>
      </w:r>
      <w:r w:rsidR="003B57C4" w:rsidRPr="002A339C">
        <w:rPr>
          <w:rFonts w:ascii="Times New Roman" w:eastAsia="Times New Roman" w:hAnsi="Times New Roman" w:cs="Times New Roman"/>
          <w:i/>
          <w:color w:val="000000"/>
          <w:spacing w:val="-1"/>
          <w:position w:val="1"/>
          <w:lang w:eastAsia="ro-RO"/>
        </w:rPr>
        <w:t xml:space="preserve"> </w:t>
      </w:r>
      <w:r w:rsidR="003B57C4" w:rsidRPr="002A339C">
        <w:rPr>
          <w:rFonts w:ascii="Times New Roman" w:eastAsia="Times New Roman" w:hAnsi="Times New Roman" w:cs="Times New Roman"/>
          <w:i/>
          <w:color w:val="000000"/>
          <w:position w:val="1"/>
          <w:lang w:eastAsia="ro-RO"/>
        </w:rPr>
        <w:t>im</w:t>
      </w:r>
      <w:r w:rsidR="003B57C4" w:rsidRPr="002A339C">
        <w:rPr>
          <w:rFonts w:ascii="Times New Roman" w:eastAsia="Times New Roman" w:hAnsi="Times New Roman" w:cs="Times New Roman"/>
          <w:i/>
          <w:color w:val="000000"/>
          <w:spacing w:val="1"/>
          <w:position w:val="1"/>
          <w:lang w:eastAsia="ro-RO"/>
        </w:rPr>
        <w:t>p</w:t>
      </w:r>
      <w:r w:rsidR="003B57C4" w:rsidRPr="002A339C">
        <w:rPr>
          <w:rFonts w:ascii="Times New Roman" w:eastAsia="Times New Roman" w:hAnsi="Times New Roman" w:cs="Times New Roman"/>
          <w:i/>
          <w:color w:val="000000"/>
          <w:spacing w:val="2"/>
          <w:position w:val="1"/>
          <w:lang w:eastAsia="ro-RO"/>
        </w:rPr>
        <w:t>l</w:t>
      </w:r>
      <w:r w:rsidR="003B57C4" w:rsidRPr="002A339C">
        <w:rPr>
          <w:rFonts w:ascii="Times New Roman" w:eastAsia="Times New Roman" w:hAnsi="Times New Roman" w:cs="Times New Roman"/>
          <w:i/>
          <w:color w:val="000000"/>
          <w:spacing w:val="-1"/>
          <w:position w:val="1"/>
          <w:lang w:eastAsia="ro-RO"/>
        </w:rPr>
        <w:t>e</w:t>
      </w:r>
      <w:r w:rsidR="003B57C4" w:rsidRPr="002A339C">
        <w:rPr>
          <w:rFonts w:ascii="Times New Roman" w:eastAsia="Times New Roman" w:hAnsi="Times New Roman" w:cs="Times New Roman"/>
          <w:i/>
          <w:color w:val="000000"/>
          <w:spacing w:val="1"/>
          <w:position w:val="1"/>
          <w:lang w:eastAsia="ro-RO"/>
        </w:rPr>
        <w:t>m</w:t>
      </w:r>
      <w:r w:rsidR="003B57C4" w:rsidRPr="002A339C">
        <w:rPr>
          <w:rFonts w:ascii="Times New Roman" w:eastAsia="Times New Roman" w:hAnsi="Times New Roman" w:cs="Times New Roman"/>
          <w:i/>
          <w:color w:val="000000"/>
          <w:spacing w:val="-1"/>
          <w:position w:val="1"/>
          <w:lang w:eastAsia="ro-RO"/>
        </w:rPr>
        <w:t>e</w:t>
      </w:r>
      <w:r w:rsidR="003B57C4" w:rsidRPr="002A339C">
        <w:rPr>
          <w:rFonts w:ascii="Times New Roman" w:eastAsia="Times New Roman" w:hAnsi="Times New Roman" w:cs="Times New Roman"/>
          <w:i/>
          <w:color w:val="000000"/>
          <w:spacing w:val="1"/>
          <w:position w:val="1"/>
          <w:lang w:eastAsia="ro-RO"/>
        </w:rPr>
        <w:t>n</w:t>
      </w:r>
      <w:r w:rsidR="003B57C4" w:rsidRPr="002A339C">
        <w:rPr>
          <w:rFonts w:ascii="Times New Roman" w:eastAsia="Times New Roman" w:hAnsi="Times New Roman" w:cs="Times New Roman"/>
          <w:i/>
          <w:color w:val="000000"/>
          <w:position w:val="1"/>
          <w:lang w:eastAsia="ro-RO"/>
        </w:rPr>
        <w:t>t</w:t>
      </w:r>
      <w:r w:rsidR="003B57C4" w:rsidRPr="002A339C">
        <w:rPr>
          <w:rFonts w:ascii="Times New Roman" w:eastAsia="Times New Roman" w:hAnsi="Times New Roman" w:cs="Times New Roman"/>
          <w:i/>
          <w:color w:val="000000"/>
          <w:spacing w:val="1"/>
          <w:position w:val="1"/>
          <w:lang w:eastAsia="ro-RO"/>
        </w:rPr>
        <w:t>a</w:t>
      </w:r>
      <w:r w:rsidR="003B57C4" w:rsidRPr="002A339C">
        <w:rPr>
          <w:rFonts w:ascii="Times New Roman" w:eastAsia="Times New Roman" w:hAnsi="Times New Roman" w:cs="Times New Roman"/>
          <w:i/>
          <w:color w:val="000000"/>
          <w:position w:val="1"/>
          <w:lang w:eastAsia="ro-RO"/>
        </w:rPr>
        <w:t>t</w:t>
      </w:r>
      <w:r w:rsidR="003B57C4" w:rsidRPr="002A339C">
        <w:rPr>
          <w:rFonts w:ascii="Times New Roman" w:eastAsia="Times New Roman" w:hAnsi="Times New Roman" w:cs="Times New Roman"/>
          <w:i/>
          <w:color w:val="000000"/>
          <w:spacing w:val="-9"/>
          <w:position w:val="1"/>
          <w:lang w:eastAsia="ro-RO"/>
        </w:rPr>
        <w:t xml:space="preserve"> </w:t>
      </w:r>
      <w:r w:rsidR="003B57C4" w:rsidRPr="002A339C">
        <w:rPr>
          <w:rFonts w:ascii="Times New Roman" w:eastAsia="Times New Roman" w:hAnsi="Times New Roman" w:cs="Times New Roman"/>
          <w:i/>
          <w:color w:val="000000"/>
          <w:spacing w:val="1"/>
          <w:position w:val="1"/>
          <w:lang w:eastAsia="ro-RO"/>
        </w:rPr>
        <w:t>d</w:t>
      </w:r>
      <w:r w:rsidR="003B57C4" w:rsidRPr="002A339C">
        <w:rPr>
          <w:rFonts w:ascii="Times New Roman" w:eastAsia="Times New Roman" w:hAnsi="Times New Roman" w:cs="Times New Roman"/>
          <w:i/>
          <w:color w:val="000000"/>
          <w:position w:val="1"/>
          <w:lang w:eastAsia="ro-RO"/>
        </w:rPr>
        <w:t>e</w:t>
      </w:r>
      <w:r w:rsidR="003B57C4" w:rsidRPr="002A339C">
        <w:rPr>
          <w:rFonts w:ascii="Times New Roman" w:eastAsia="Times New Roman" w:hAnsi="Times New Roman" w:cs="Times New Roman"/>
          <w:i/>
          <w:color w:val="000000"/>
          <w:spacing w:val="-3"/>
          <w:position w:val="1"/>
          <w:lang w:eastAsia="ro-RO"/>
        </w:rPr>
        <w:t xml:space="preserve"> </w:t>
      </w:r>
      <w:r w:rsidR="003B57C4" w:rsidRPr="002A339C">
        <w:rPr>
          <w:rFonts w:ascii="Times New Roman" w:eastAsia="Times New Roman" w:hAnsi="Times New Roman" w:cs="Times New Roman"/>
          <w:i/>
          <w:color w:val="000000"/>
          <w:position w:val="1"/>
          <w:lang w:eastAsia="ro-RO"/>
        </w:rPr>
        <w:t>fi</w:t>
      </w:r>
      <w:r w:rsidR="003B57C4" w:rsidRPr="002A339C">
        <w:rPr>
          <w:rFonts w:ascii="Times New Roman" w:eastAsia="Times New Roman" w:hAnsi="Times New Roman" w:cs="Times New Roman"/>
          <w:i/>
          <w:color w:val="000000"/>
          <w:spacing w:val="-1"/>
          <w:position w:val="1"/>
          <w:lang w:eastAsia="ro-RO"/>
        </w:rPr>
        <w:t>e</w:t>
      </w:r>
      <w:r w:rsidR="003B57C4" w:rsidRPr="002A339C">
        <w:rPr>
          <w:rFonts w:ascii="Times New Roman" w:eastAsia="Times New Roman" w:hAnsi="Times New Roman" w:cs="Times New Roman"/>
          <w:i/>
          <w:color w:val="000000"/>
          <w:position w:val="1"/>
          <w:lang w:eastAsia="ro-RO"/>
        </w:rPr>
        <w:t>ca</w:t>
      </w:r>
      <w:r w:rsidR="003B57C4" w:rsidRPr="002A339C">
        <w:rPr>
          <w:rFonts w:ascii="Times New Roman" w:eastAsia="Times New Roman" w:hAnsi="Times New Roman" w:cs="Times New Roman"/>
          <w:i/>
          <w:color w:val="000000"/>
          <w:spacing w:val="3"/>
          <w:position w:val="1"/>
          <w:lang w:eastAsia="ro-RO"/>
        </w:rPr>
        <w:t>r</w:t>
      </w:r>
      <w:r w:rsidR="003B57C4" w:rsidRPr="002A339C">
        <w:rPr>
          <w:rFonts w:ascii="Times New Roman" w:eastAsia="Times New Roman" w:hAnsi="Times New Roman" w:cs="Times New Roman"/>
          <w:i/>
          <w:color w:val="000000"/>
          <w:position w:val="1"/>
          <w:lang w:eastAsia="ro-RO"/>
        </w:rPr>
        <w:t>e</w:t>
      </w:r>
      <w:r w:rsidR="003B57C4" w:rsidRPr="002A339C">
        <w:rPr>
          <w:rFonts w:ascii="Times New Roman" w:eastAsia="Times New Roman" w:hAnsi="Times New Roman" w:cs="Times New Roman"/>
          <w:i/>
          <w:color w:val="000000"/>
          <w:spacing w:val="-4"/>
          <w:position w:val="1"/>
          <w:lang w:eastAsia="ro-RO"/>
        </w:rPr>
        <w:t xml:space="preserve"> </w:t>
      </w:r>
      <w:r w:rsidR="003B57C4" w:rsidRPr="002A339C">
        <w:rPr>
          <w:rFonts w:ascii="Times New Roman" w:eastAsia="Times New Roman" w:hAnsi="Times New Roman" w:cs="Times New Roman"/>
          <w:i/>
          <w:color w:val="000000"/>
          <w:position w:val="1"/>
          <w:lang w:eastAsia="ro-RO"/>
        </w:rPr>
        <w:t>O</w:t>
      </w:r>
      <w:r w:rsidR="003B57C4" w:rsidRPr="002A339C">
        <w:rPr>
          <w:rFonts w:ascii="Times New Roman" w:eastAsia="Times New Roman" w:hAnsi="Times New Roman" w:cs="Times New Roman"/>
          <w:i/>
          <w:color w:val="000000"/>
          <w:spacing w:val="1"/>
          <w:position w:val="1"/>
          <w:lang w:eastAsia="ro-RO"/>
        </w:rPr>
        <w:t>p</w:t>
      </w:r>
      <w:r w:rsidR="003B57C4" w:rsidRPr="002A339C">
        <w:rPr>
          <w:rFonts w:ascii="Times New Roman" w:eastAsia="Times New Roman" w:hAnsi="Times New Roman" w:cs="Times New Roman"/>
          <w:i/>
          <w:color w:val="000000"/>
          <w:spacing w:val="-1"/>
          <w:position w:val="1"/>
          <w:lang w:eastAsia="ro-RO"/>
        </w:rPr>
        <w:t>e</w:t>
      </w:r>
      <w:r w:rsidR="003B57C4" w:rsidRPr="002A339C">
        <w:rPr>
          <w:rFonts w:ascii="Times New Roman" w:eastAsia="Times New Roman" w:hAnsi="Times New Roman" w:cs="Times New Roman"/>
          <w:i/>
          <w:color w:val="000000"/>
          <w:position w:val="1"/>
          <w:lang w:eastAsia="ro-RO"/>
        </w:rPr>
        <w:t>rat</w:t>
      </w:r>
      <w:r w:rsidR="003B57C4" w:rsidRPr="002A339C">
        <w:rPr>
          <w:rFonts w:ascii="Times New Roman" w:eastAsia="Times New Roman" w:hAnsi="Times New Roman" w:cs="Times New Roman"/>
          <w:i/>
          <w:color w:val="000000"/>
          <w:spacing w:val="1"/>
          <w:position w:val="1"/>
          <w:lang w:eastAsia="ro-RO"/>
        </w:rPr>
        <w:t>o</w:t>
      </w:r>
      <w:r w:rsidR="003B57C4" w:rsidRPr="002A339C">
        <w:rPr>
          <w:rFonts w:ascii="Times New Roman" w:eastAsia="Times New Roman" w:hAnsi="Times New Roman" w:cs="Times New Roman"/>
          <w:i/>
          <w:color w:val="000000"/>
          <w:position w:val="1"/>
          <w:lang w:eastAsia="ro-RO"/>
        </w:rPr>
        <w:t>r</w:t>
      </w:r>
      <w:r w:rsidR="003B57C4" w:rsidRPr="002A339C">
        <w:rPr>
          <w:rFonts w:ascii="Times New Roman" w:eastAsia="Times New Roman" w:hAnsi="Times New Roman" w:cs="Times New Roman"/>
          <w:i/>
          <w:color w:val="000000"/>
          <w:spacing w:val="-7"/>
          <w:position w:val="1"/>
          <w:lang w:eastAsia="ro-RO"/>
        </w:rPr>
        <w:t xml:space="preserve"> </w:t>
      </w:r>
      <w:r w:rsidR="003B57C4" w:rsidRPr="002A339C">
        <w:rPr>
          <w:rFonts w:ascii="Times New Roman" w:eastAsia="Times New Roman" w:hAnsi="Times New Roman" w:cs="Times New Roman"/>
          <w:i/>
          <w:color w:val="000000"/>
          <w:position w:val="1"/>
          <w:lang w:eastAsia="ro-RO"/>
        </w:rPr>
        <w:t>in</w:t>
      </w:r>
      <w:r w:rsidR="003B57C4" w:rsidRPr="002A339C">
        <w:rPr>
          <w:rFonts w:ascii="Times New Roman" w:eastAsia="Times New Roman" w:hAnsi="Times New Roman" w:cs="Times New Roman"/>
          <w:i/>
          <w:color w:val="000000"/>
          <w:spacing w:val="-2"/>
          <w:position w:val="1"/>
          <w:lang w:eastAsia="ro-RO"/>
        </w:rPr>
        <w:t xml:space="preserve"> </w:t>
      </w:r>
      <w:r w:rsidR="003B57C4" w:rsidRPr="002A339C">
        <w:rPr>
          <w:rFonts w:ascii="Times New Roman" w:eastAsia="Times New Roman" w:hAnsi="Times New Roman" w:cs="Times New Roman"/>
          <w:i/>
          <w:color w:val="000000"/>
          <w:spacing w:val="1"/>
          <w:position w:val="1"/>
          <w:lang w:eastAsia="ro-RO"/>
        </w:rPr>
        <w:t>p</w:t>
      </w:r>
      <w:r w:rsidR="003B57C4" w:rsidRPr="002A339C">
        <w:rPr>
          <w:rFonts w:ascii="Times New Roman" w:eastAsia="Times New Roman" w:hAnsi="Times New Roman" w:cs="Times New Roman"/>
          <w:i/>
          <w:color w:val="000000"/>
          <w:position w:val="1"/>
          <w:lang w:eastAsia="ro-RO"/>
        </w:rPr>
        <w:t>arte</w:t>
      </w:r>
    </w:p>
    <w:tbl>
      <w:tblPr>
        <w:tblpPr w:leftFromText="180" w:rightFromText="180" w:vertAnchor="text"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08"/>
        <w:gridCol w:w="1134"/>
      </w:tblGrid>
      <w:tr w:rsidR="003B57C4" w:rsidRPr="002A339C" w:rsidTr="00686D00">
        <w:trPr>
          <w:trHeight w:hRule="exact" w:val="247"/>
        </w:trPr>
        <w:tc>
          <w:tcPr>
            <w:tcW w:w="8108" w:type="dxa"/>
            <w:shd w:val="clear" w:color="auto" w:fill="9F9F9F"/>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b/>
                <w:bCs/>
                <w:color w:val="000000"/>
                <w:lang w:eastAsia="ro-RO"/>
              </w:rPr>
              <w:t>L</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lang w:eastAsia="ro-RO"/>
              </w:rPr>
              <w:t>sta</w:t>
            </w:r>
            <w:r w:rsidRPr="002A339C">
              <w:rPr>
                <w:rFonts w:ascii="Times New Roman" w:eastAsia="Times New Roman" w:hAnsi="Times New Roman" w:cs="Times New Roman"/>
                <w:b/>
                <w:bCs/>
                <w:color w:val="000000"/>
                <w:spacing w:val="-3"/>
                <w:lang w:eastAsia="ro-RO"/>
              </w:rPr>
              <w:t xml:space="preserve"> </w:t>
            </w:r>
            <w:r w:rsidRPr="002A339C">
              <w:rPr>
                <w:rFonts w:ascii="Times New Roman" w:eastAsia="Times New Roman" w:hAnsi="Times New Roman" w:cs="Times New Roman"/>
                <w:b/>
                <w:bCs/>
                <w:color w:val="000000"/>
                <w:spacing w:val="1"/>
                <w:lang w:eastAsia="ro-RO"/>
              </w:rPr>
              <w:t>d</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2"/>
                <w:lang w:eastAsia="ro-RO"/>
              </w:rPr>
              <w:t xml:space="preserve"> </w:t>
            </w:r>
            <w:r w:rsidRPr="002A339C">
              <w:rPr>
                <w:rFonts w:ascii="Times New Roman" w:eastAsia="Times New Roman" w:hAnsi="Times New Roman" w:cs="Times New Roman"/>
                <w:b/>
                <w:bCs/>
                <w:color w:val="000000"/>
                <w:lang w:eastAsia="ro-RO"/>
              </w:rPr>
              <w:t>ve</w:t>
            </w:r>
            <w:r w:rsidRPr="002A339C">
              <w:rPr>
                <w:rFonts w:ascii="Times New Roman" w:eastAsia="Times New Roman" w:hAnsi="Times New Roman" w:cs="Times New Roman"/>
                <w:b/>
                <w:bCs/>
                <w:color w:val="000000"/>
                <w:spacing w:val="1"/>
                <w:lang w:eastAsia="ro-RO"/>
              </w:rPr>
              <w:t>r</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spacing w:val="2"/>
                <w:lang w:eastAsia="ro-RO"/>
              </w:rPr>
              <w:t>f</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a</w:t>
            </w:r>
            <w:r w:rsidRPr="002A339C">
              <w:rPr>
                <w:rFonts w:ascii="Times New Roman" w:eastAsia="Times New Roman" w:hAnsi="Times New Roman" w:cs="Times New Roman"/>
                <w:b/>
                <w:bCs/>
                <w:color w:val="000000"/>
                <w:spacing w:val="1"/>
                <w:lang w:eastAsia="ro-RO"/>
              </w:rPr>
              <w:t>r</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8"/>
                <w:lang w:eastAsia="ro-RO"/>
              </w:rPr>
              <w:t xml:space="preserve"> </w:t>
            </w:r>
            <w:r w:rsidRPr="002A339C">
              <w:rPr>
                <w:rFonts w:ascii="Times New Roman" w:eastAsia="Times New Roman" w:hAnsi="Times New Roman" w:cs="Times New Roman"/>
                <w:b/>
                <w:bCs/>
                <w:color w:val="000000"/>
                <w:spacing w:val="1"/>
                <w:lang w:eastAsia="ro-RO"/>
              </w:rPr>
              <w:t>p</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
                <w:lang w:eastAsia="ro-RO"/>
              </w:rPr>
              <w:t>n</w:t>
            </w:r>
            <w:r w:rsidRPr="002A339C">
              <w:rPr>
                <w:rFonts w:ascii="Times New Roman" w:eastAsia="Times New Roman" w:hAnsi="Times New Roman" w:cs="Times New Roman"/>
                <w:b/>
                <w:bCs/>
                <w:color w:val="000000"/>
                <w:lang w:eastAsia="ro-RO"/>
              </w:rPr>
              <w:t>t</w:t>
            </w:r>
            <w:r w:rsidRPr="002A339C">
              <w:rPr>
                <w:rFonts w:ascii="Times New Roman" w:eastAsia="Times New Roman" w:hAnsi="Times New Roman" w:cs="Times New Roman"/>
                <w:b/>
                <w:bCs/>
                <w:color w:val="000000"/>
                <w:spacing w:val="2"/>
                <w:lang w:eastAsia="ro-RO"/>
              </w:rPr>
              <w:t>r</w:t>
            </w:r>
            <w:r w:rsidRPr="002A339C">
              <w:rPr>
                <w:rFonts w:ascii="Times New Roman" w:eastAsia="Times New Roman" w:hAnsi="Times New Roman" w:cs="Times New Roman"/>
                <w:b/>
                <w:bCs/>
                <w:color w:val="000000"/>
                <w:lang w:eastAsia="ro-RO"/>
              </w:rPr>
              <w:t>u</w:t>
            </w:r>
            <w:r w:rsidRPr="002A339C">
              <w:rPr>
                <w:rFonts w:ascii="Times New Roman" w:eastAsia="Times New Roman" w:hAnsi="Times New Roman" w:cs="Times New Roman"/>
                <w:b/>
                <w:bCs/>
                <w:color w:val="000000"/>
                <w:spacing w:val="-7"/>
                <w:lang w:eastAsia="ro-RO"/>
              </w:rPr>
              <w:t xml:space="preserve"> </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
                <w:lang w:eastAsia="ro-RO"/>
              </w:rPr>
              <w:t>r</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spacing w:val="5"/>
                <w:lang w:eastAsia="ro-RO"/>
              </w:rPr>
              <w:t>n</w:t>
            </w:r>
            <w:r w:rsidRPr="002A339C">
              <w:rPr>
                <w:rFonts w:ascii="Times New Roman" w:eastAsia="Times New Roman" w:hAnsi="Times New Roman" w:cs="Times New Roman"/>
                <w:b/>
                <w:bCs/>
                <w:color w:val="000000"/>
                <w:spacing w:val="1"/>
                <w:lang w:eastAsia="ro-RO"/>
              </w:rPr>
              <w:t>t</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
                <w:lang w:eastAsia="ro-RO"/>
              </w:rPr>
              <w:t>l</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7"/>
                <w:lang w:eastAsia="ro-RO"/>
              </w:rPr>
              <w:t xml:space="preserve"> </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a</w:t>
            </w:r>
            <w:r w:rsidRPr="002A339C">
              <w:rPr>
                <w:rFonts w:ascii="Times New Roman" w:eastAsia="Times New Roman" w:hAnsi="Times New Roman" w:cs="Times New Roman"/>
                <w:b/>
                <w:bCs/>
                <w:color w:val="000000"/>
                <w:spacing w:val="1"/>
                <w:lang w:eastAsia="ro-RO"/>
              </w:rPr>
              <w:t>r</w:t>
            </w:r>
            <w:r w:rsidRPr="002A339C">
              <w:rPr>
                <w:rFonts w:ascii="Times New Roman" w:eastAsia="Times New Roman" w:hAnsi="Times New Roman" w:cs="Times New Roman"/>
                <w:b/>
                <w:bCs/>
                <w:color w:val="000000"/>
                <w:lang w:eastAsia="ro-RO"/>
              </w:rPr>
              <w:t>a</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t</w:t>
            </w:r>
            <w:r w:rsidRPr="002A339C">
              <w:rPr>
                <w:rFonts w:ascii="Times New Roman" w:eastAsia="Times New Roman" w:hAnsi="Times New Roman" w:cs="Times New Roman"/>
                <w:b/>
                <w:bCs/>
                <w:color w:val="000000"/>
                <w:spacing w:val="1"/>
                <w:lang w:eastAsia="ro-RO"/>
              </w:rPr>
              <w:t>er</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lang w:eastAsia="ro-RO"/>
              </w:rPr>
              <w:t>st</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1"/>
                <w:lang w:eastAsia="ro-RO"/>
              </w:rPr>
              <w:t xml:space="preserve"> </w:t>
            </w:r>
            <w:r w:rsidRPr="002A339C">
              <w:rPr>
                <w:rFonts w:ascii="Times New Roman" w:eastAsia="Times New Roman" w:hAnsi="Times New Roman" w:cs="Times New Roman"/>
                <w:b/>
                <w:bCs/>
                <w:color w:val="000000"/>
                <w:spacing w:val="1"/>
                <w:lang w:eastAsia="ro-RO"/>
              </w:rPr>
              <w:t>B</w:t>
            </w:r>
            <w:r w:rsidRPr="002A339C">
              <w:rPr>
                <w:rFonts w:ascii="Times New Roman" w:eastAsia="Times New Roman" w:hAnsi="Times New Roman" w:cs="Times New Roman"/>
                <w:b/>
                <w:bCs/>
                <w:color w:val="000000"/>
                <w:spacing w:val="-1"/>
                <w:lang w:eastAsia="ro-RO"/>
              </w:rPr>
              <w:t>A</w:t>
            </w:r>
            <w:r w:rsidRPr="002A339C">
              <w:rPr>
                <w:rFonts w:ascii="Times New Roman" w:eastAsia="Times New Roman" w:hAnsi="Times New Roman" w:cs="Times New Roman"/>
                <w:b/>
                <w:bCs/>
                <w:color w:val="000000"/>
                <w:lang w:eastAsia="ro-RO"/>
              </w:rPr>
              <w:t>T</w:t>
            </w:r>
          </w:p>
        </w:tc>
        <w:tc>
          <w:tcPr>
            <w:tcW w:w="1134" w:type="dxa"/>
            <w:shd w:val="clear" w:color="auto" w:fill="9F9F9F"/>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b/>
                <w:bCs/>
                <w:color w:val="000000"/>
                <w:spacing w:val="-1"/>
                <w:lang w:eastAsia="ro-RO"/>
              </w:rPr>
              <w:t>D</w:t>
            </w:r>
            <w:r w:rsidRPr="002A339C">
              <w:rPr>
                <w:rFonts w:ascii="Times New Roman" w:eastAsia="Times New Roman" w:hAnsi="Times New Roman" w:cs="Times New Roman"/>
                <w:b/>
                <w:bCs/>
                <w:color w:val="000000"/>
                <w:lang w:eastAsia="ro-RO"/>
              </w:rPr>
              <w:t>a</w:t>
            </w:r>
            <w:r w:rsidRPr="002A339C">
              <w:rPr>
                <w:rFonts w:ascii="Times New Roman" w:eastAsia="Times New Roman" w:hAnsi="Times New Roman" w:cs="Times New Roman"/>
                <w:b/>
                <w:bCs/>
                <w:color w:val="000000"/>
                <w:spacing w:val="-2"/>
                <w:lang w:eastAsia="ro-RO"/>
              </w:rPr>
              <w:t xml:space="preserve"> </w:t>
            </w:r>
            <w:r w:rsidRPr="002A339C">
              <w:rPr>
                <w:rFonts w:ascii="Times New Roman" w:eastAsia="Times New Roman" w:hAnsi="Times New Roman" w:cs="Times New Roman"/>
                <w:b/>
                <w:bCs/>
                <w:color w:val="000000"/>
                <w:lang w:eastAsia="ro-RO"/>
              </w:rPr>
              <w:t xml:space="preserve">/ </w:t>
            </w:r>
            <w:r w:rsidRPr="002A339C">
              <w:rPr>
                <w:rFonts w:ascii="Times New Roman" w:eastAsia="Times New Roman" w:hAnsi="Times New Roman" w:cs="Times New Roman"/>
                <w:b/>
                <w:bCs/>
                <w:color w:val="000000"/>
                <w:spacing w:val="1"/>
                <w:lang w:eastAsia="ro-RO"/>
              </w:rPr>
              <w:t>N</w:t>
            </w:r>
            <w:r w:rsidRPr="002A339C">
              <w:rPr>
                <w:rFonts w:ascii="Times New Roman" w:eastAsia="Times New Roman" w:hAnsi="Times New Roman" w:cs="Times New Roman"/>
                <w:b/>
                <w:bCs/>
                <w:color w:val="000000"/>
                <w:lang w:eastAsia="ro-RO"/>
              </w:rPr>
              <w:t>u</w:t>
            </w:r>
          </w:p>
        </w:tc>
      </w:tr>
      <w:tr w:rsidR="003B57C4" w:rsidRPr="002A339C" w:rsidTr="00686D00">
        <w:trPr>
          <w:trHeight w:hRule="exact" w:val="626"/>
        </w:trPr>
        <w:tc>
          <w:tcPr>
            <w:tcW w:w="8108"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lang w:eastAsia="ro-RO"/>
              </w:rPr>
              <w:t>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m</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spacing w:val="2"/>
                <w:lang w:eastAsia="ro-RO"/>
              </w:rPr>
              <w:t>l</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m</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9"/>
                <w:lang w:eastAsia="ro-RO"/>
              </w:rPr>
              <w:t xml:space="preserve"> </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n</w:t>
            </w:r>
            <w:r w:rsidRPr="002A339C">
              <w:rPr>
                <w:rFonts w:ascii="Times New Roman" w:eastAsia="Times New Roman" w:hAnsi="Times New Roman" w:cs="Times New Roman"/>
                <w:color w:val="000000"/>
                <w:spacing w:val="-1"/>
                <w:lang w:eastAsia="ro-RO"/>
              </w:rPr>
              <w:t xml:space="preserve"> </w:t>
            </w:r>
            <w:r w:rsidRPr="002A339C">
              <w:rPr>
                <w:rFonts w:ascii="Times New Roman" w:eastAsia="Times New Roman" w:hAnsi="Times New Roman" w:cs="Times New Roman"/>
                <w:color w:val="000000"/>
                <w:lang w:eastAsia="ro-RO"/>
              </w:rPr>
              <w:t>s</w:t>
            </w:r>
            <w:r w:rsidRPr="002A339C">
              <w:rPr>
                <w:rFonts w:ascii="Times New Roman" w:eastAsia="Times New Roman" w:hAnsi="Times New Roman" w:cs="Times New Roman"/>
                <w:color w:val="000000"/>
                <w:spacing w:val="-1"/>
                <w:lang w:eastAsia="ro-RO"/>
              </w:rPr>
              <w:t>is</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2"/>
                <w:lang w:eastAsia="ro-RO"/>
              </w:rPr>
              <w:t>e</w:t>
            </w:r>
            <w:r w:rsidRPr="002A339C">
              <w:rPr>
                <w:rFonts w:ascii="Times New Roman" w:eastAsia="Times New Roman" w:hAnsi="Times New Roman" w:cs="Times New Roman"/>
                <w:color w:val="000000"/>
                <w:lang w:eastAsia="ro-RO"/>
              </w:rPr>
              <w:t>m</w:t>
            </w:r>
            <w:r w:rsidRPr="002A339C">
              <w:rPr>
                <w:rFonts w:ascii="Times New Roman" w:eastAsia="Times New Roman" w:hAnsi="Times New Roman" w:cs="Times New Roman"/>
                <w:color w:val="000000"/>
                <w:spacing w:val="-6"/>
                <w:lang w:eastAsia="ro-RO"/>
              </w:rPr>
              <w:t xml:space="preserve"> </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rin</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lang w:eastAsia="ro-RO"/>
              </w:rPr>
              <w:t>c</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re</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lang w:eastAsia="ro-RO"/>
              </w:rPr>
              <w:t>su</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cluse</w:t>
            </w:r>
            <w:r w:rsidRPr="002A339C">
              <w:rPr>
                <w:rFonts w:ascii="Times New Roman" w:eastAsia="Times New Roman" w:hAnsi="Times New Roman" w:cs="Times New Roman"/>
                <w:color w:val="000000"/>
                <w:spacing w:val="-7"/>
                <w:lang w:eastAsia="ro-RO"/>
              </w:rPr>
              <w:t xml:space="preserve"> </w:t>
            </w:r>
            <w:r w:rsidRPr="002A339C">
              <w:rPr>
                <w:rFonts w:ascii="Times New Roman" w:eastAsia="Times New Roman" w:hAnsi="Times New Roman" w:cs="Times New Roman"/>
                <w:color w:val="000000"/>
                <w:lang w:eastAsia="ro-RO"/>
              </w:rPr>
              <w:t>în</w:t>
            </w:r>
            <w:r w:rsidRPr="002A339C">
              <w:rPr>
                <w:rFonts w:ascii="Times New Roman" w:eastAsia="Times New Roman" w:hAnsi="Times New Roman" w:cs="Times New Roman"/>
                <w:color w:val="000000"/>
                <w:spacing w:val="-1"/>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oc</w:t>
            </w:r>
            <w:r w:rsidRPr="002A339C">
              <w:rPr>
                <w:rFonts w:ascii="Times New Roman" w:eastAsia="Times New Roman" w:hAnsi="Times New Roman" w:cs="Times New Roman"/>
                <w:color w:val="000000"/>
                <w:spacing w:val="1"/>
                <w:lang w:eastAsia="ro-RO"/>
              </w:rPr>
              <w:t>um</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te</w:t>
            </w:r>
            <w:r w:rsidRPr="002A339C">
              <w:rPr>
                <w:rFonts w:ascii="Times New Roman" w:eastAsia="Times New Roman" w:hAnsi="Times New Roman" w:cs="Times New Roman"/>
                <w:color w:val="000000"/>
                <w:spacing w:val="-9"/>
                <w:lang w:eastAsia="ro-RO"/>
              </w:rPr>
              <w:t xml:space="preserve"> </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5"/>
                <w:lang w:eastAsia="ro-RO"/>
              </w:rPr>
              <w:t>m</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1"/>
                <w:lang w:eastAsia="ro-RO"/>
              </w:rPr>
              <w:t>o</w:t>
            </w:r>
            <w:r w:rsidRPr="002A339C">
              <w:rPr>
                <w:rFonts w:ascii="Times New Roman" w:eastAsia="Times New Roman" w:hAnsi="Times New Roman" w:cs="Times New Roman"/>
                <w:color w:val="000000"/>
                <w:lang w:eastAsia="ro-RO"/>
              </w:rPr>
              <w:t>ar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2"/>
                <w:lang w:eastAsia="ro-RO"/>
              </w:rPr>
              <w:t>l</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11"/>
                <w:lang w:eastAsia="ro-RO"/>
              </w:rPr>
              <w:t xml:space="preserve"> </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spacing w:val="-1"/>
                <w:lang w:eastAsia="ro-RO"/>
              </w:rPr>
              <w:t>f</w:t>
            </w:r>
            <w:r w:rsidRPr="002A339C">
              <w:rPr>
                <w:rFonts w:ascii="Times New Roman" w:eastAsia="Times New Roman" w:hAnsi="Times New Roman" w:cs="Times New Roman"/>
                <w:color w:val="000000"/>
                <w:lang w:eastAsia="ro-RO"/>
              </w:rPr>
              <w:t>or</w:t>
            </w:r>
            <w:r w:rsidRPr="002A339C">
              <w:rPr>
                <w:rFonts w:ascii="Times New Roman" w:eastAsia="Times New Roman" w:hAnsi="Times New Roman" w:cs="Times New Roman"/>
                <w:color w:val="000000"/>
                <w:spacing w:val="1"/>
                <w:lang w:eastAsia="ro-RO"/>
              </w:rPr>
              <w:t>ma</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2"/>
                <w:lang w:eastAsia="ro-RO"/>
              </w:rPr>
              <w:t>i</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8"/>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spacing w:val="-1"/>
                <w:lang w:eastAsia="ro-RO"/>
              </w:rPr>
              <w:t>es</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 xml:space="preserve">re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spacing w:val="-1"/>
                <w:lang w:eastAsia="ro-RO"/>
              </w:rPr>
              <w:t>ese</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ri</w:t>
            </w:r>
            <w:r w:rsidRPr="002A339C">
              <w:rPr>
                <w:rFonts w:ascii="Times New Roman" w:eastAsia="Times New Roman" w:hAnsi="Times New Roman" w:cs="Times New Roman"/>
                <w:color w:val="000000"/>
                <w:spacing w:val="2"/>
                <w:lang w:eastAsia="ro-RO"/>
              </w:rPr>
              <w:t>l</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2"/>
                <w:lang w:eastAsia="ro-RO"/>
              </w:rPr>
              <w:t>e</w:t>
            </w:r>
            <w:r w:rsidRPr="002A339C">
              <w:rPr>
                <w:rFonts w:ascii="Times New Roman" w:eastAsia="Times New Roman" w:hAnsi="Times New Roman" w:cs="Times New Roman"/>
                <w:color w:val="000000"/>
                <w:lang w:eastAsia="ro-RO"/>
              </w:rPr>
              <w:t>li</w:t>
            </w:r>
            <w:r w:rsidRPr="002A339C">
              <w:rPr>
                <w:rFonts w:ascii="Times New Roman" w:eastAsia="Times New Roman" w:hAnsi="Times New Roman" w:cs="Times New Roman"/>
                <w:color w:val="000000"/>
                <w:spacing w:val="-1"/>
                <w:lang w:eastAsia="ro-RO"/>
              </w:rPr>
              <w:t>m</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6"/>
                <w:lang w:eastAsia="ro-RO"/>
              </w:rPr>
              <w:t xml:space="preserve"> </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lang w:eastAsia="ro-RO"/>
              </w:rPr>
              <w:t>au</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c</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spacing w:val="3"/>
                <w:lang w:eastAsia="ro-RO"/>
              </w:rPr>
              <w:t>p</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rate)</w:t>
            </w:r>
            <w:r w:rsidRPr="002A339C">
              <w:rPr>
                <w:rFonts w:ascii="Times New Roman" w:eastAsia="Times New Roman" w:hAnsi="Times New Roman" w:cs="Times New Roman"/>
                <w:color w:val="000000"/>
                <w:spacing w:val="-11"/>
                <w:lang w:eastAsia="ro-RO"/>
              </w:rPr>
              <w:t xml:space="preserve"> </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z</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lt</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spacing w:val="3"/>
                <w:lang w:eastAsia="ro-RO"/>
              </w:rPr>
              <w:t>t</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8"/>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in</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l</w:t>
            </w:r>
            <w:r w:rsidRPr="002A339C">
              <w:rPr>
                <w:rFonts w:ascii="Times New Roman" w:eastAsia="Times New Roman" w:hAnsi="Times New Roman" w:cs="Times New Roman"/>
                <w:color w:val="000000"/>
                <w:spacing w:val="5"/>
                <w:lang w:eastAsia="ro-RO"/>
              </w:rPr>
              <w:t>a</w:t>
            </w:r>
            <w:r w:rsidRPr="002A339C">
              <w:rPr>
                <w:rFonts w:ascii="Times New Roman" w:eastAsia="Times New Roman" w:hAnsi="Times New Roman" w:cs="Times New Roman"/>
                <w:color w:val="000000"/>
                <w:lang w:eastAsia="ro-RO"/>
              </w:rPr>
              <w:t>ti</w:t>
            </w:r>
            <w:r w:rsidRPr="002A339C">
              <w:rPr>
                <w:rFonts w:ascii="Times New Roman" w:eastAsia="Times New Roman" w:hAnsi="Times New Roman" w:cs="Times New Roman"/>
                <w:color w:val="000000"/>
                <w:spacing w:val="2"/>
                <w:lang w:eastAsia="ro-RO"/>
              </w:rPr>
              <w:t>e</w:t>
            </w:r>
            <w:r w:rsidRPr="002A339C">
              <w:rPr>
                <w:rFonts w:ascii="Times New Roman" w:eastAsia="Times New Roman" w:hAnsi="Times New Roman" w:cs="Times New Roman"/>
                <w:color w:val="000000"/>
                <w:lang w:eastAsia="ro-RO"/>
              </w:rPr>
              <w:t>*</w:t>
            </w:r>
          </w:p>
        </w:tc>
        <w:tc>
          <w:tcPr>
            <w:tcW w:w="1134"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p>
        </w:tc>
      </w:tr>
      <w:tr w:rsidR="003B57C4" w:rsidRPr="002A339C" w:rsidTr="00686D00">
        <w:trPr>
          <w:trHeight w:hRule="exact" w:val="374"/>
        </w:trPr>
        <w:tc>
          <w:tcPr>
            <w:tcW w:w="8108"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Ca</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ti</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e</w:t>
            </w:r>
          </w:p>
        </w:tc>
        <w:tc>
          <w:tcPr>
            <w:tcW w:w="1134" w:type="dxa"/>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w:t>
            </w:r>
          </w:p>
        </w:tc>
      </w:tr>
      <w:tr w:rsidR="003B57C4" w:rsidRPr="002A339C" w:rsidTr="00686D00">
        <w:trPr>
          <w:trHeight w:hRule="exact" w:val="384"/>
        </w:trPr>
        <w:tc>
          <w:tcPr>
            <w:tcW w:w="8108"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1"/>
                <w:lang w:eastAsia="ro-RO"/>
              </w:rPr>
              <w:t>tu</w:t>
            </w:r>
            <w:r w:rsidRPr="002A339C">
              <w:rPr>
                <w:rFonts w:ascii="Times New Roman" w:eastAsia="Times New Roman" w:hAnsi="Times New Roman" w:cs="Times New Roman"/>
                <w:color w:val="000000"/>
                <w:lang w:eastAsia="ro-RO"/>
              </w:rPr>
              <w:t>ra</w:t>
            </w:r>
          </w:p>
        </w:tc>
        <w:tc>
          <w:tcPr>
            <w:tcW w:w="1134" w:type="dxa"/>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w:t>
            </w:r>
          </w:p>
        </w:tc>
      </w:tr>
      <w:tr w:rsidR="003B57C4" w:rsidRPr="002A339C" w:rsidTr="00686D00">
        <w:trPr>
          <w:trHeight w:hRule="exact" w:val="384"/>
        </w:trPr>
        <w:tc>
          <w:tcPr>
            <w:tcW w:w="8108"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Origine(ac</w:t>
            </w:r>
            <w:r w:rsidRPr="002A339C">
              <w:rPr>
                <w:rFonts w:ascii="Times New Roman" w:eastAsia="Times New Roman" w:hAnsi="Times New Roman" w:cs="Times New Roman"/>
                <w:color w:val="000000"/>
                <w:spacing w:val="1"/>
                <w:lang w:eastAsia="ro-RO"/>
              </w:rPr>
              <w:t>o</w:t>
            </w:r>
            <w:r w:rsidRPr="002A339C">
              <w:rPr>
                <w:rFonts w:ascii="Times New Roman" w:eastAsia="Times New Roman" w:hAnsi="Times New Roman" w:cs="Times New Roman"/>
                <w:color w:val="000000"/>
                <w:lang w:eastAsia="ro-RO"/>
              </w:rPr>
              <w:t>lo</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spacing w:val="1"/>
                <w:lang w:eastAsia="ro-RO"/>
              </w:rPr>
              <w:t>und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spacing w:val="2"/>
                <w:lang w:eastAsia="ro-RO"/>
              </w:rPr>
              <w:t>e</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lang w:eastAsia="ro-RO"/>
              </w:rPr>
              <w:t>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3"/>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l</w:t>
            </w:r>
            <w:r w:rsidRPr="002A339C">
              <w:rPr>
                <w:rFonts w:ascii="Times New Roman" w:eastAsia="Times New Roman" w:hAnsi="Times New Roman" w:cs="Times New Roman"/>
                <w:color w:val="000000"/>
                <w:spacing w:val="1"/>
                <w:lang w:eastAsia="ro-RO"/>
              </w:rPr>
              <w:t>ev</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w:t>
            </w:r>
          </w:p>
        </w:tc>
        <w:tc>
          <w:tcPr>
            <w:tcW w:w="1134" w:type="dxa"/>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w:t>
            </w:r>
          </w:p>
        </w:tc>
      </w:tr>
      <w:tr w:rsidR="003B57C4" w:rsidRPr="002A339C" w:rsidTr="00686D00">
        <w:trPr>
          <w:trHeight w:hRule="exact" w:val="375"/>
        </w:trPr>
        <w:tc>
          <w:tcPr>
            <w:tcW w:w="8108"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w:t>
            </w:r>
            <w:r w:rsidRPr="002A339C">
              <w:rPr>
                <w:rFonts w:ascii="Times New Roman" w:eastAsia="Times New Roman" w:hAnsi="Times New Roman" w:cs="Times New Roman"/>
                <w:color w:val="000000"/>
                <w:spacing w:val="-1"/>
                <w:lang w:eastAsia="ro-RO"/>
              </w:rPr>
              <w:t>es</w:t>
            </w:r>
            <w:r w:rsidRPr="002A339C">
              <w:rPr>
                <w:rFonts w:ascii="Times New Roman" w:eastAsia="Times New Roman" w:hAnsi="Times New Roman" w:cs="Times New Roman"/>
                <w:color w:val="000000"/>
                <w:lang w:eastAsia="ro-RO"/>
              </w:rPr>
              <w:t>ti</w:t>
            </w:r>
            <w:r w:rsidRPr="002A339C">
              <w:rPr>
                <w:rFonts w:ascii="Times New Roman" w:eastAsia="Times New Roman" w:hAnsi="Times New Roman" w:cs="Times New Roman"/>
                <w:color w:val="000000"/>
                <w:spacing w:val="1"/>
                <w:lang w:eastAsia="ro-RO"/>
              </w:rPr>
              <w:t>na</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2"/>
                <w:lang w:eastAsia="ro-RO"/>
              </w:rPr>
              <w:t>i</w:t>
            </w:r>
            <w:r w:rsidRPr="002A339C">
              <w:rPr>
                <w:rFonts w:ascii="Times New Roman" w:eastAsia="Times New Roman" w:hAnsi="Times New Roman" w:cs="Times New Roman"/>
                <w:color w:val="000000"/>
                <w:lang w:eastAsia="ro-RO"/>
              </w:rPr>
              <w:t>e(O</w:t>
            </w:r>
            <w:r w:rsidRPr="002A339C">
              <w:rPr>
                <w:rFonts w:ascii="Times New Roman" w:eastAsia="Times New Roman" w:hAnsi="Times New Roman" w:cs="Times New Roman"/>
                <w:color w:val="000000"/>
                <w:spacing w:val="1"/>
                <w:lang w:eastAsia="ro-RO"/>
              </w:rPr>
              <w:t>b</w:t>
            </w:r>
            <w:r w:rsidRPr="002A339C">
              <w:rPr>
                <w:rFonts w:ascii="Times New Roman" w:eastAsia="Times New Roman" w:hAnsi="Times New Roman" w:cs="Times New Roman"/>
                <w:color w:val="000000"/>
                <w:lang w:eastAsia="ro-RO"/>
              </w:rPr>
              <w:t>lig</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tia</w:t>
            </w:r>
            <w:r w:rsidRPr="002A339C">
              <w:rPr>
                <w:rFonts w:ascii="Times New Roman" w:eastAsia="Times New Roman" w:hAnsi="Times New Roman" w:cs="Times New Roman"/>
                <w:color w:val="000000"/>
                <w:spacing w:val="-7"/>
                <w:lang w:eastAsia="ro-RO"/>
              </w:rPr>
              <w:t xml:space="preserve"> </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rm</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ri</w:t>
            </w:r>
            <w:r w:rsidRPr="002A339C">
              <w:rPr>
                <w:rFonts w:ascii="Times New Roman" w:eastAsia="Times New Roman" w:hAnsi="Times New Roman" w:cs="Times New Roman"/>
                <w:color w:val="000000"/>
                <w:spacing w:val="2"/>
                <w:lang w:eastAsia="ro-RO"/>
              </w:rPr>
              <w:t>r</w:t>
            </w:r>
            <w:r w:rsidRPr="002A339C">
              <w:rPr>
                <w:rFonts w:ascii="Times New Roman" w:eastAsia="Times New Roman" w:hAnsi="Times New Roman" w:cs="Times New Roman"/>
                <w:color w:val="000000"/>
                <w:lang w:eastAsia="ro-RO"/>
              </w:rPr>
              <w:t>ii</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lang w:eastAsia="ro-RO"/>
              </w:rPr>
              <w:t>–</w:t>
            </w:r>
            <w:r w:rsidRPr="002A339C">
              <w:rPr>
                <w:rFonts w:ascii="Times New Roman" w:eastAsia="Times New Roman" w:hAnsi="Times New Roman" w:cs="Times New Roman"/>
                <w:color w:val="000000"/>
                <w:spacing w:val="-1"/>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1"/>
                <w:lang w:eastAsia="ro-RO"/>
              </w:rPr>
              <w:t>c</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spacing w:val="1"/>
                <w:lang w:eastAsia="ro-RO"/>
              </w:rPr>
              <w:t>un</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trimi</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7"/>
                <w:lang w:eastAsia="ro-RO"/>
              </w:rPr>
              <w:t xml:space="preserve"> </w:t>
            </w:r>
            <w:r w:rsidRPr="002A339C">
              <w:rPr>
                <w:rFonts w:ascii="Times New Roman" w:eastAsia="Times New Roman" w:hAnsi="Times New Roman" w:cs="Times New Roman"/>
                <w:color w:val="000000"/>
                <w:lang w:eastAsia="ro-RO"/>
              </w:rPr>
              <w:t>în</w:t>
            </w:r>
            <w:r w:rsidRPr="002A339C">
              <w:rPr>
                <w:rFonts w:ascii="Times New Roman" w:eastAsia="Times New Roman" w:hAnsi="Times New Roman" w:cs="Times New Roman"/>
                <w:color w:val="000000"/>
                <w:spacing w:val="-1"/>
                <w:lang w:eastAsia="ro-RO"/>
              </w:rPr>
              <w:t xml:space="preserve"> </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spacing w:val="-1"/>
                <w:lang w:eastAsia="ro-RO"/>
              </w:rPr>
              <w:t>f</w:t>
            </w:r>
            <w:r w:rsidRPr="002A339C">
              <w:rPr>
                <w:rFonts w:ascii="Times New Roman" w:eastAsia="Times New Roman" w:hAnsi="Times New Roman" w:cs="Times New Roman"/>
                <w:color w:val="000000"/>
                <w:lang w:eastAsia="ro-RO"/>
              </w:rPr>
              <w:t>ara</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am</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la</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2"/>
                <w:lang w:eastAsia="ro-RO"/>
              </w:rPr>
              <w:t>m</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l</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i)</w:t>
            </w:r>
          </w:p>
        </w:tc>
        <w:tc>
          <w:tcPr>
            <w:tcW w:w="1134" w:type="dxa"/>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w:t>
            </w:r>
          </w:p>
        </w:tc>
      </w:tr>
      <w:tr w:rsidR="003B57C4" w:rsidRPr="002A339C" w:rsidTr="00686D00">
        <w:trPr>
          <w:trHeight w:hRule="exact" w:val="374"/>
        </w:trPr>
        <w:tc>
          <w:tcPr>
            <w:tcW w:w="8108"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Fr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2"/>
                <w:lang w:eastAsia="ro-RO"/>
              </w:rPr>
              <w:t>c</w:t>
            </w:r>
            <w:r w:rsidRPr="002A339C">
              <w:rPr>
                <w:rFonts w:ascii="Times New Roman" w:eastAsia="Times New Roman" w:hAnsi="Times New Roman" w:cs="Times New Roman"/>
                <w:color w:val="000000"/>
                <w:spacing w:val="-1"/>
                <w:lang w:eastAsia="ro-RO"/>
              </w:rPr>
              <w:t>ve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ta</w:t>
            </w:r>
            <w:r w:rsidRPr="002A339C">
              <w:rPr>
                <w:rFonts w:ascii="Times New Roman" w:eastAsia="Times New Roman" w:hAnsi="Times New Roman" w:cs="Times New Roman"/>
                <w:color w:val="000000"/>
                <w:spacing w:val="-7"/>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c</w:t>
            </w:r>
            <w:r w:rsidRPr="002A339C">
              <w:rPr>
                <w:rFonts w:ascii="Times New Roman" w:eastAsia="Times New Roman" w:hAnsi="Times New Roman" w:cs="Times New Roman"/>
                <w:color w:val="000000"/>
                <w:spacing w:val="1"/>
                <w:lang w:eastAsia="ro-RO"/>
              </w:rPr>
              <w:t>o</w:t>
            </w:r>
            <w:r w:rsidRPr="002A339C">
              <w:rPr>
                <w:rFonts w:ascii="Times New Roman" w:eastAsia="Times New Roman" w:hAnsi="Times New Roman" w:cs="Times New Roman"/>
                <w:color w:val="000000"/>
                <w:lang w:eastAsia="ro-RO"/>
              </w:rPr>
              <w:t>l</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ct</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re</w:t>
            </w:r>
          </w:p>
        </w:tc>
        <w:tc>
          <w:tcPr>
            <w:tcW w:w="1134" w:type="dxa"/>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w:t>
            </w:r>
          </w:p>
        </w:tc>
      </w:tr>
      <w:tr w:rsidR="003B57C4" w:rsidRPr="002A339C" w:rsidTr="00686D00">
        <w:trPr>
          <w:trHeight w:hRule="exact" w:val="374"/>
        </w:trPr>
        <w:tc>
          <w:tcPr>
            <w:tcW w:w="8108"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M</w:t>
            </w:r>
            <w:r w:rsidRPr="002A339C">
              <w:rPr>
                <w:rFonts w:ascii="Times New Roman" w:eastAsia="Times New Roman" w:hAnsi="Times New Roman" w:cs="Times New Roman"/>
                <w:color w:val="000000"/>
                <w:spacing w:val="1"/>
                <w:lang w:eastAsia="ro-RO"/>
              </w:rPr>
              <w:t>odu</w:t>
            </w:r>
            <w:r w:rsidRPr="002A339C">
              <w:rPr>
                <w:rFonts w:ascii="Times New Roman" w:eastAsia="Times New Roman" w:hAnsi="Times New Roman" w:cs="Times New Roman"/>
                <w:color w:val="000000"/>
                <w:lang w:eastAsia="ro-RO"/>
              </w:rPr>
              <w:t>l</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ra</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ort</w:t>
            </w:r>
          </w:p>
        </w:tc>
        <w:tc>
          <w:tcPr>
            <w:tcW w:w="1134" w:type="dxa"/>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w:t>
            </w:r>
          </w:p>
        </w:tc>
      </w:tr>
      <w:tr w:rsidR="003B57C4" w:rsidRPr="002A339C" w:rsidTr="00686D00">
        <w:trPr>
          <w:trHeight w:hRule="exact" w:val="384"/>
        </w:trPr>
        <w:tc>
          <w:tcPr>
            <w:tcW w:w="8108" w:type="dxa"/>
            <w:tcBorders>
              <w:bottom w:val="single" w:sz="4" w:space="0" w:color="auto"/>
            </w:tcBorders>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M</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1"/>
                <w:lang w:eastAsia="ro-RO"/>
              </w:rPr>
              <w:t>od</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rat</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re</w:t>
            </w:r>
          </w:p>
        </w:tc>
        <w:tc>
          <w:tcPr>
            <w:tcW w:w="1134" w:type="dxa"/>
            <w:tcBorders>
              <w:bottom w:val="single" w:sz="4" w:space="0" w:color="auto"/>
            </w:tcBorders>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w:t>
            </w:r>
          </w:p>
        </w:tc>
      </w:tr>
    </w:tbl>
    <w:p w:rsidR="003B57C4" w:rsidRPr="002A339C" w:rsidRDefault="003B57C4" w:rsidP="00E37E96">
      <w:pPr>
        <w:keepNext/>
        <w:keepLines/>
        <w:spacing w:after="0" w:line="240" w:lineRule="auto"/>
        <w:outlineLvl w:val="1"/>
        <w:rPr>
          <w:rFonts w:ascii="Times New Roman" w:eastAsia="Times New Roman" w:hAnsi="Times New Roman" w:cs="Times New Roman"/>
          <w:b/>
          <w:color w:val="000000"/>
          <w:spacing w:val="1"/>
          <w:lang w:eastAsia="ro-RO"/>
        </w:rPr>
      </w:pPr>
      <w:bookmarkStart w:id="66" w:name="_Toc442092156"/>
      <w:r w:rsidRPr="002A339C">
        <w:rPr>
          <w:rFonts w:ascii="Times New Roman" w:eastAsia="Times New Roman" w:hAnsi="Times New Roman" w:cs="Times New Roman"/>
          <w:b/>
          <w:color w:val="000000"/>
          <w:spacing w:val="1"/>
          <w:lang w:eastAsia="ro-RO"/>
        </w:rPr>
        <w:br w:type="textWrapping" w:clear="all"/>
      </w:r>
    </w:p>
    <w:p w:rsidR="003B57C4" w:rsidRPr="002A339C" w:rsidRDefault="00B9052A" w:rsidP="00E37E96">
      <w:pPr>
        <w:keepNext/>
        <w:keepLines/>
        <w:spacing w:after="0" w:line="240" w:lineRule="auto"/>
        <w:outlineLvl w:val="1"/>
        <w:rPr>
          <w:rFonts w:ascii="Times New Roman" w:hAnsi="Times New Roman" w:cs="Times New Roman"/>
        </w:rPr>
      </w:pPr>
      <w:r>
        <w:rPr>
          <w:rFonts w:ascii="Times New Roman" w:eastAsia="Times New Roman" w:hAnsi="Times New Roman" w:cs="Times New Roman"/>
          <w:b/>
          <w:color w:val="000000"/>
          <w:spacing w:val="1"/>
          <w:lang w:eastAsia="ro-RO"/>
        </w:rPr>
        <w:t>6</w:t>
      </w:r>
      <w:r w:rsidR="003B57C4" w:rsidRPr="002A339C">
        <w:rPr>
          <w:rFonts w:ascii="Times New Roman" w:eastAsia="Times New Roman" w:hAnsi="Times New Roman" w:cs="Times New Roman"/>
          <w:b/>
          <w:color w:val="000000"/>
          <w:spacing w:val="1"/>
          <w:lang w:eastAsia="ro-RO"/>
        </w:rPr>
        <w:t>.</w:t>
      </w:r>
      <w:r w:rsidR="003B57C4" w:rsidRPr="002A339C">
        <w:rPr>
          <w:rFonts w:ascii="Times New Roman" w:eastAsia="Times New Roman" w:hAnsi="Times New Roman" w:cs="Times New Roman"/>
          <w:b/>
          <w:color w:val="000000"/>
          <w:lang w:eastAsia="ro-RO"/>
        </w:rPr>
        <w:t>3. Z</w:t>
      </w:r>
      <w:r w:rsidR="003B57C4" w:rsidRPr="002A339C">
        <w:rPr>
          <w:rFonts w:ascii="Times New Roman" w:eastAsia="Times New Roman" w:hAnsi="Times New Roman" w:cs="Times New Roman"/>
          <w:b/>
          <w:color w:val="000000"/>
          <w:spacing w:val="1"/>
          <w:lang w:eastAsia="ro-RO"/>
        </w:rPr>
        <w:t>on</w:t>
      </w:r>
      <w:r w:rsidR="003B57C4" w:rsidRPr="002A339C">
        <w:rPr>
          <w:rFonts w:ascii="Times New Roman" w:eastAsia="Times New Roman" w:hAnsi="Times New Roman" w:cs="Times New Roman"/>
          <w:b/>
          <w:color w:val="000000"/>
          <w:lang w:eastAsia="ro-RO"/>
        </w:rPr>
        <w:t xml:space="preserve">e </w:t>
      </w:r>
      <w:r w:rsidR="003B57C4" w:rsidRPr="002A339C">
        <w:rPr>
          <w:rFonts w:ascii="Times New Roman" w:eastAsia="Times New Roman" w:hAnsi="Times New Roman" w:cs="Times New Roman"/>
          <w:b/>
          <w:color w:val="000000"/>
          <w:spacing w:val="1"/>
          <w:lang w:eastAsia="ro-RO"/>
        </w:rPr>
        <w:t>d</w:t>
      </w:r>
      <w:r w:rsidR="003B57C4" w:rsidRPr="002A339C">
        <w:rPr>
          <w:rFonts w:ascii="Times New Roman" w:eastAsia="Times New Roman" w:hAnsi="Times New Roman" w:cs="Times New Roman"/>
          <w:b/>
          <w:color w:val="000000"/>
          <w:lang w:eastAsia="ro-RO"/>
        </w:rPr>
        <w:t>e</w:t>
      </w:r>
      <w:r w:rsidR="003B57C4" w:rsidRPr="002A339C">
        <w:rPr>
          <w:rFonts w:ascii="Times New Roman" w:eastAsia="Times New Roman" w:hAnsi="Times New Roman" w:cs="Times New Roman"/>
          <w:b/>
          <w:color w:val="000000"/>
          <w:spacing w:val="-2"/>
          <w:lang w:eastAsia="ro-RO"/>
        </w:rPr>
        <w:t xml:space="preserve"> </w:t>
      </w:r>
      <w:r w:rsidR="003B57C4" w:rsidRPr="002A339C">
        <w:rPr>
          <w:rFonts w:ascii="Times New Roman" w:eastAsia="Times New Roman" w:hAnsi="Times New Roman" w:cs="Times New Roman"/>
          <w:b/>
          <w:color w:val="000000"/>
          <w:spacing w:val="1"/>
          <w:lang w:eastAsia="ro-RO"/>
        </w:rPr>
        <w:t>d</w:t>
      </w:r>
      <w:r w:rsidR="003B57C4" w:rsidRPr="002A339C">
        <w:rPr>
          <w:rFonts w:ascii="Times New Roman" w:eastAsia="Times New Roman" w:hAnsi="Times New Roman" w:cs="Times New Roman"/>
          <w:b/>
          <w:color w:val="000000"/>
          <w:spacing w:val="-1"/>
          <w:lang w:eastAsia="ro-RO"/>
        </w:rPr>
        <w:t>e</w:t>
      </w:r>
      <w:r w:rsidR="003B57C4" w:rsidRPr="002A339C">
        <w:rPr>
          <w:rFonts w:ascii="Times New Roman" w:eastAsia="Times New Roman" w:hAnsi="Times New Roman" w:cs="Times New Roman"/>
          <w:b/>
          <w:color w:val="000000"/>
          <w:spacing w:val="1"/>
          <w:lang w:eastAsia="ro-RO"/>
        </w:rPr>
        <w:t>p</w:t>
      </w:r>
      <w:r w:rsidR="003B57C4" w:rsidRPr="002A339C">
        <w:rPr>
          <w:rFonts w:ascii="Times New Roman" w:eastAsia="Times New Roman" w:hAnsi="Times New Roman" w:cs="Times New Roman"/>
          <w:b/>
          <w:color w:val="000000"/>
          <w:lang w:eastAsia="ro-RO"/>
        </w:rPr>
        <w:t>o</w:t>
      </w:r>
      <w:r w:rsidR="003B57C4" w:rsidRPr="002A339C">
        <w:rPr>
          <w:rFonts w:ascii="Times New Roman" w:eastAsia="Times New Roman" w:hAnsi="Times New Roman" w:cs="Times New Roman"/>
          <w:b/>
          <w:color w:val="000000"/>
          <w:spacing w:val="1"/>
          <w:lang w:eastAsia="ro-RO"/>
        </w:rPr>
        <w:t>z</w:t>
      </w:r>
      <w:r w:rsidR="003B57C4" w:rsidRPr="002A339C">
        <w:rPr>
          <w:rFonts w:ascii="Times New Roman" w:eastAsia="Times New Roman" w:hAnsi="Times New Roman" w:cs="Times New Roman"/>
          <w:b/>
          <w:color w:val="000000"/>
          <w:spacing w:val="-1"/>
          <w:lang w:eastAsia="ro-RO"/>
        </w:rPr>
        <w:t>i</w:t>
      </w:r>
      <w:r w:rsidR="003B57C4" w:rsidRPr="002A339C">
        <w:rPr>
          <w:rFonts w:ascii="Times New Roman" w:eastAsia="Times New Roman" w:hAnsi="Times New Roman" w:cs="Times New Roman"/>
          <w:b/>
          <w:color w:val="000000"/>
          <w:lang w:eastAsia="ro-RO"/>
        </w:rPr>
        <w:t>ta</w:t>
      </w:r>
      <w:r w:rsidR="003B57C4" w:rsidRPr="002A339C">
        <w:rPr>
          <w:rFonts w:ascii="Times New Roman" w:eastAsia="Times New Roman" w:hAnsi="Times New Roman" w:cs="Times New Roman"/>
          <w:b/>
          <w:color w:val="000000"/>
          <w:spacing w:val="1"/>
          <w:lang w:eastAsia="ro-RO"/>
        </w:rPr>
        <w:t>r</w:t>
      </w:r>
      <w:r w:rsidR="003B57C4" w:rsidRPr="002A339C">
        <w:rPr>
          <w:rFonts w:ascii="Times New Roman" w:eastAsia="Times New Roman" w:hAnsi="Times New Roman" w:cs="Times New Roman"/>
          <w:b/>
          <w:color w:val="000000"/>
          <w:lang w:eastAsia="ro-RO"/>
        </w:rPr>
        <w:t>e</w:t>
      </w:r>
      <w:bookmarkEnd w:id="66"/>
    </w:p>
    <w:tbl>
      <w:tblPr>
        <w:tblW w:w="10206" w:type="dxa"/>
        <w:tblInd w:w="108" w:type="dxa"/>
        <w:tblBorders>
          <w:top w:val="single" w:sz="24" w:space="0" w:color="008000"/>
          <w:left w:val="single" w:sz="24" w:space="0" w:color="008000"/>
          <w:bottom w:val="single" w:sz="24" w:space="0" w:color="008000"/>
          <w:right w:val="single" w:sz="24" w:space="0" w:color="008000"/>
          <w:insideH w:val="single" w:sz="2" w:space="0" w:color="auto"/>
          <w:insideV w:val="single" w:sz="2" w:space="0" w:color="auto"/>
        </w:tblBorders>
        <w:tblLayout w:type="fixed"/>
        <w:tblLook w:val="0000"/>
      </w:tblPr>
      <w:tblGrid>
        <w:gridCol w:w="1560"/>
        <w:gridCol w:w="2409"/>
        <w:gridCol w:w="1701"/>
        <w:gridCol w:w="2552"/>
        <w:gridCol w:w="1984"/>
      </w:tblGrid>
      <w:tr w:rsidR="003B57C4" w:rsidRPr="002A339C" w:rsidTr="00686D00">
        <w:trPr>
          <w:cantSplit/>
          <w:trHeight w:val="494"/>
        </w:trPr>
        <w:tc>
          <w:tcPr>
            <w:tcW w:w="1560" w:type="dxa"/>
            <w:tcBorders>
              <w:top w:val="single" w:sz="18" w:space="0" w:color="008000"/>
              <w:left w:val="single" w:sz="18" w:space="0" w:color="008000"/>
              <w:bottom w:val="single" w:sz="18" w:space="0" w:color="008000"/>
              <w:right w:val="single" w:sz="2"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Identificati zona</w:t>
            </w:r>
          </w:p>
        </w:tc>
        <w:tc>
          <w:tcPr>
            <w:tcW w:w="2409" w:type="dxa"/>
            <w:tcBorders>
              <w:top w:val="single" w:sz="18" w:space="0" w:color="008000"/>
              <w:left w:val="single" w:sz="2" w:space="0" w:color="auto"/>
              <w:bottom w:val="single" w:sz="18" w:space="0" w:color="008000"/>
              <w:right w:val="single" w:sz="2"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Deseurile depozitate</w:t>
            </w:r>
          </w:p>
        </w:tc>
        <w:tc>
          <w:tcPr>
            <w:tcW w:w="1701" w:type="dxa"/>
            <w:tcBorders>
              <w:top w:val="single" w:sz="18" w:space="0" w:color="008000"/>
              <w:left w:val="single" w:sz="2" w:space="0" w:color="auto"/>
              <w:bottom w:val="single" w:sz="18" w:space="0" w:color="008000"/>
              <w:right w:val="single" w:sz="2" w:space="0" w:color="auto"/>
            </w:tcBorders>
            <w:shd w:val="pct20" w:color="auto" w:fill="FFFFFF"/>
          </w:tcPr>
          <w:p w:rsidR="003B57C4" w:rsidRPr="002A339C" w:rsidRDefault="003B57C4" w:rsidP="00E37E96">
            <w:pPr>
              <w:spacing w:after="0" w:line="240" w:lineRule="auto"/>
              <w:ind w:right="-250"/>
              <w:rPr>
                <w:rFonts w:ascii="Times New Roman" w:eastAsia="Times New Roman" w:hAnsi="Times New Roman" w:cs="Times New Roman"/>
              </w:rPr>
            </w:pPr>
            <w:r w:rsidRPr="002A339C">
              <w:rPr>
                <w:rFonts w:ascii="Times New Roman" w:eastAsia="Times New Roman" w:hAnsi="Times New Roman" w:cs="Times New Roman"/>
              </w:rPr>
              <w:t xml:space="preserve">Sunt ele   </w:t>
            </w:r>
          </w:p>
          <w:p w:rsidR="003B57C4" w:rsidRPr="002A339C" w:rsidRDefault="003B57C4" w:rsidP="00E37E96">
            <w:pPr>
              <w:spacing w:after="0" w:line="240" w:lineRule="auto"/>
              <w:ind w:right="-250"/>
              <w:rPr>
                <w:rFonts w:ascii="Times New Roman" w:eastAsia="Times New Roman" w:hAnsi="Times New Roman" w:cs="Times New Roman"/>
              </w:rPr>
            </w:pPr>
            <w:r w:rsidRPr="002A339C">
              <w:rPr>
                <w:rFonts w:ascii="Times New Roman" w:eastAsia="Times New Roman" w:hAnsi="Times New Roman" w:cs="Times New Roman"/>
              </w:rPr>
              <w:t xml:space="preserve">a) identificate in mod clar  </w:t>
            </w:r>
          </w:p>
          <w:p w:rsidR="003B57C4" w:rsidRPr="002A339C" w:rsidRDefault="003B57C4" w:rsidP="00E37E96">
            <w:pPr>
              <w:spacing w:after="0" w:line="240" w:lineRule="auto"/>
              <w:ind w:right="-250"/>
              <w:rPr>
                <w:rFonts w:ascii="Times New Roman" w:eastAsia="Times New Roman" w:hAnsi="Times New Roman" w:cs="Times New Roman"/>
              </w:rPr>
            </w:pPr>
            <w:r w:rsidRPr="002A339C">
              <w:rPr>
                <w:rFonts w:ascii="Times New Roman" w:eastAsia="Times New Roman" w:hAnsi="Times New Roman" w:cs="Times New Roman"/>
              </w:rPr>
              <w:t xml:space="preserve">b) inclusiv cap. max. de depozitare </w:t>
            </w:r>
          </w:p>
          <w:p w:rsidR="003B57C4" w:rsidRPr="002A339C" w:rsidRDefault="003B57C4" w:rsidP="00E37E96">
            <w:pPr>
              <w:spacing w:after="0" w:line="240" w:lineRule="auto"/>
              <w:ind w:right="-250"/>
              <w:rPr>
                <w:rFonts w:ascii="Times New Roman" w:eastAsia="Times New Roman" w:hAnsi="Times New Roman" w:cs="Times New Roman"/>
              </w:rPr>
            </w:pPr>
            <w:r w:rsidRPr="002A339C">
              <w:rPr>
                <w:rFonts w:ascii="Times New Roman" w:eastAsia="Times New Roman" w:hAnsi="Times New Roman" w:cs="Times New Roman"/>
              </w:rPr>
              <w:t xml:space="preserve"> c) perioada max. de depozitare?*</w:t>
            </w:r>
          </w:p>
        </w:tc>
        <w:tc>
          <w:tcPr>
            <w:tcW w:w="2552" w:type="dxa"/>
            <w:tcBorders>
              <w:top w:val="single" w:sz="18" w:space="0" w:color="008000"/>
              <w:left w:val="single" w:sz="2" w:space="0" w:color="auto"/>
              <w:bottom w:val="single" w:sz="18" w:space="0" w:color="008000"/>
              <w:right w:val="single" w:sz="2" w:space="0" w:color="auto"/>
            </w:tcBorders>
            <w:shd w:val="pct20" w:color="auto" w:fill="FFFFFF"/>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 xml:space="preserve">Apropierea fata de </w:t>
            </w:r>
          </w:p>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a. cursuri de ape –</w:t>
            </w:r>
          </w:p>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b. zone de interes public /vulnerabile la vandalism</w:t>
            </w:r>
          </w:p>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 xml:space="preserve">c. alte perimetre sensibile </w:t>
            </w:r>
          </w:p>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 identificati masurile necesare pt. minimizarea riscurilor.</w:t>
            </w:r>
          </w:p>
        </w:tc>
        <w:tc>
          <w:tcPr>
            <w:tcW w:w="1984" w:type="dxa"/>
            <w:tcBorders>
              <w:top w:val="single" w:sz="18" w:space="0" w:color="008000"/>
              <w:left w:val="single" w:sz="2" w:space="0" w:color="auto"/>
              <w:bottom w:val="nil"/>
              <w:right w:val="single" w:sz="18" w:space="0" w:color="008000"/>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Amenajarile existente pe depozite</w:t>
            </w:r>
          </w:p>
        </w:tc>
      </w:tr>
      <w:tr w:rsidR="003B57C4" w:rsidRPr="002A339C" w:rsidTr="00686D00">
        <w:trPr>
          <w:cantSplit/>
          <w:trHeight w:val="299"/>
        </w:trPr>
        <w:tc>
          <w:tcPr>
            <w:tcW w:w="10206" w:type="dxa"/>
            <w:gridSpan w:val="5"/>
            <w:tcBorders>
              <w:top w:val="single" w:sz="18" w:space="0" w:color="008000"/>
              <w:left w:val="single" w:sz="18" w:space="0" w:color="008000"/>
              <w:bottom w:val="single" w:sz="2"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Deseuri depozitate in vederea incinerarii/distilarii</w:t>
            </w:r>
          </w:p>
        </w:tc>
      </w:tr>
      <w:tr w:rsidR="003B57C4" w:rsidRPr="002A339C" w:rsidTr="00686D00">
        <w:trPr>
          <w:cantSplit/>
          <w:trHeight w:val="494"/>
        </w:trPr>
        <w:tc>
          <w:tcPr>
            <w:tcW w:w="1560" w:type="dxa"/>
            <w:tcBorders>
              <w:top w:val="single" w:sz="18" w:space="0" w:color="008000"/>
              <w:left w:val="single" w:sz="18" w:space="0" w:color="008000"/>
              <w:bottom w:val="single" w:sz="2" w:space="0" w:color="auto"/>
              <w:right w:val="single" w:sz="2" w:space="0" w:color="auto"/>
            </w:tcBorders>
          </w:tcPr>
          <w:p w:rsidR="003B57C4" w:rsidRPr="002A339C" w:rsidRDefault="003B57C4" w:rsidP="00E37E96">
            <w:pPr>
              <w:spacing w:after="0" w:line="240" w:lineRule="auto"/>
              <w:ind w:right="-108"/>
              <w:rPr>
                <w:rFonts w:ascii="Times New Roman" w:eastAsia="Calibri" w:hAnsi="Times New Roman" w:cs="Times New Roman"/>
                <w:bCs/>
                <w:color w:val="000000"/>
                <w:shd w:val="clear" w:color="auto" w:fill="FFFFFF"/>
              </w:rPr>
            </w:pPr>
            <w:r w:rsidRPr="002A339C">
              <w:rPr>
                <w:rFonts w:ascii="Times New Roman" w:eastAsia="Calibri" w:hAnsi="Times New Roman" w:cs="Times New Roman"/>
                <w:bCs/>
                <w:color w:val="000000"/>
                <w:shd w:val="clear" w:color="auto" w:fill="FFFFFF"/>
              </w:rPr>
              <w:t>Depozit nr. 1</w:t>
            </w:r>
          </w:p>
          <w:p w:rsidR="003B57C4" w:rsidRPr="002A339C" w:rsidRDefault="003B57C4" w:rsidP="00E37E96">
            <w:pPr>
              <w:spacing w:after="0" w:line="240" w:lineRule="auto"/>
              <w:ind w:right="-108"/>
              <w:rPr>
                <w:rFonts w:ascii="Times New Roman" w:eastAsia="Times New Roman" w:hAnsi="Times New Roman" w:cs="Times New Roman"/>
                <w:b/>
              </w:rPr>
            </w:pPr>
            <w:r w:rsidRPr="002A339C">
              <w:rPr>
                <w:rFonts w:ascii="Times New Roman" w:eastAsia="Calibri" w:hAnsi="Times New Roman" w:cs="Times New Roman"/>
                <w:bCs/>
                <w:color w:val="000000"/>
                <w:shd w:val="clear" w:color="auto" w:fill="FFFFFF"/>
              </w:rPr>
              <w:t xml:space="preserve"> (hala depozitare deseuri)</w:t>
            </w:r>
          </w:p>
        </w:tc>
        <w:tc>
          <w:tcPr>
            <w:tcW w:w="2409" w:type="dxa"/>
            <w:tcBorders>
              <w:top w:val="single" w:sz="18" w:space="0" w:color="008000"/>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deseuri periculoase si nepericuloase care urmeaza a fi incinerate sau distilate</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lang w:val="es-ES"/>
              </w:rPr>
              <w:t>- deseuri generate pe amplasament din activitatile desfasurate</w:t>
            </w:r>
          </w:p>
        </w:tc>
        <w:tc>
          <w:tcPr>
            <w:tcW w:w="1701" w:type="dxa"/>
            <w:tcBorders>
              <w:top w:val="single" w:sz="18" w:space="0" w:color="008000"/>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 da</w:t>
            </w:r>
          </w:p>
          <w:p w:rsidR="003B57C4" w:rsidRPr="002A339C" w:rsidRDefault="00676E8C" w:rsidP="00E37E96">
            <w:pPr>
              <w:spacing w:after="0" w:line="240" w:lineRule="auto"/>
              <w:rPr>
                <w:rFonts w:ascii="Times New Roman" w:eastAsia="Times New Roman" w:hAnsi="Times New Roman" w:cs="Times New Roman"/>
              </w:rPr>
            </w:pPr>
            <w:r>
              <w:rPr>
                <w:rFonts w:ascii="Times New Roman" w:eastAsia="Times New Roman" w:hAnsi="Times New Roman" w:cs="Times New Roman"/>
              </w:rPr>
              <w:t>b) 26</w:t>
            </w:r>
            <w:r w:rsidR="003B57C4" w:rsidRPr="002A339C">
              <w:rPr>
                <w:rFonts w:ascii="Times New Roman" w:eastAsia="Times New Roman" w:hAnsi="Times New Roman" w:cs="Times New Roman"/>
              </w:rPr>
              <w:t>0 to</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 8760 h</w:t>
            </w:r>
          </w:p>
        </w:tc>
        <w:tc>
          <w:tcPr>
            <w:tcW w:w="2552" w:type="dxa"/>
            <w:tcBorders>
              <w:top w:val="single" w:sz="18" w:space="0" w:color="008000"/>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 Nu e cazul</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b.–  nu există</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  Nu e cazul</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 –Basa de colectare scurgeri</w:t>
            </w:r>
          </w:p>
        </w:tc>
        <w:tc>
          <w:tcPr>
            <w:tcW w:w="1984" w:type="dxa"/>
            <w:tcBorders>
              <w:top w:val="single" w:sz="18" w:space="0" w:color="008000"/>
              <w:left w:val="single" w:sz="2" w:space="0" w:color="auto"/>
              <w:bottom w:val="single" w:sz="2"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Hala inchisa cu pardoseala betonata si aerisire naturala</w:t>
            </w:r>
          </w:p>
        </w:tc>
      </w:tr>
      <w:tr w:rsidR="003B57C4" w:rsidRPr="002A339C" w:rsidTr="00686D00">
        <w:trPr>
          <w:cantSplit/>
          <w:trHeight w:val="494"/>
        </w:trPr>
        <w:tc>
          <w:tcPr>
            <w:tcW w:w="1560" w:type="dxa"/>
            <w:tcBorders>
              <w:top w:val="single" w:sz="2" w:space="0" w:color="auto"/>
              <w:left w:val="single" w:sz="18" w:space="0" w:color="008000"/>
              <w:bottom w:val="single" w:sz="2" w:space="0" w:color="auto"/>
              <w:right w:val="single" w:sz="2" w:space="0" w:color="auto"/>
            </w:tcBorders>
          </w:tcPr>
          <w:p w:rsidR="003B57C4" w:rsidRPr="002A339C" w:rsidRDefault="003B57C4" w:rsidP="00E37E96">
            <w:pPr>
              <w:spacing w:after="0" w:line="240" w:lineRule="auto"/>
              <w:ind w:right="-108"/>
              <w:rPr>
                <w:rFonts w:ascii="Times New Roman" w:eastAsia="Times New Roman" w:hAnsi="Times New Roman" w:cs="Times New Roman"/>
                <w:b/>
              </w:rPr>
            </w:pPr>
            <w:r w:rsidRPr="002A339C">
              <w:rPr>
                <w:rFonts w:ascii="Times New Roman" w:eastAsia="Calibri" w:hAnsi="Times New Roman" w:cs="Times New Roman"/>
                <w:bCs/>
                <w:color w:val="000000"/>
                <w:shd w:val="clear" w:color="auto" w:fill="FFFFFF"/>
              </w:rPr>
              <w:t>Depozit temporar nr. 2 aferent statiei de tocare – omogenizare</w:t>
            </w:r>
          </w:p>
        </w:tc>
        <w:tc>
          <w:tcPr>
            <w:tcW w:w="2409"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autoSpaceDE w:val="0"/>
              <w:autoSpaceDN w:val="0"/>
              <w:adjustRightInd w:val="0"/>
              <w:spacing w:after="0" w:line="240" w:lineRule="auto"/>
              <w:rPr>
                <w:rFonts w:ascii="Times New Roman" w:hAnsi="Times New Roman" w:cs="Times New Roman"/>
                <w:lang w:val="es-ES"/>
              </w:rPr>
            </w:pPr>
            <w:r w:rsidRPr="002A339C">
              <w:rPr>
                <w:rFonts w:ascii="Times New Roman" w:hAnsi="Times New Roman" w:cs="Times New Roman"/>
                <w:lang w:val="es-ES"/>
              </w:rPr>
              <w:t xml:space="preserve">- deseuri periculoase si nepericuloase ce </w:t>
            </w:r>
            <w:r w:rsidRPr="002A339C">
              <w:rPr>
                <w:rFonts w:ascii="Times New Roman" w:eastAsia="Book Antiqua" w:hAnsi="Times New Roman" w:cs="Times New Roman"/>
                <w:bCs/>
                <w:color w:val="000000"/>
                <w:shd w:val="clear" w:color="auto" w:fill="FFFFFF"/>
              </w:rPr>
              <w:t>urmeaza a fi introduse la tocare</w:t>
            </w:r>
          </w:p>
        </w:tc>
        <w:tc>
          <w:tcPr>
            <w:tcW w:w="1701"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 da</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b) 144 to</w:t>
            </w:r>
            <w:r w:rsidR="00676E8C">
              <w:rPr>
                <w:rFonts w:ascii="Times New Roman" w:eastAsia="Times New Roman" w:hAnsi="Times New Roman" w:cs="Times New Roman"/>
              </w:rPr>
              <w:t xml:space="preserve"> + 80 to cuve</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 8760h</w:t>
            </w:r>
          </w:p>
        </w:tc>
        <w:tc>
          <w:tcPr>
            <w:tcW w:w="2552"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 Nu e cazul</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b.–  nu există</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  Nu e cazul</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 –</w:t>
            </w:r>
            <w:r w:rsidRPr="002A339C">
              <w:rPr>
                <w:rFonts w:ascii="Times New Roman" w:eastAsia="Times New Roman" w:hAnsi="Times New Roman" w:cs="Times New Roman"/>
                <w:i/>
                <w:lang w:val="it-IT"/>
              </w:rPr>
              <w:t xml:space="preserve"> </w:t>
            </w:r>
            <w:r w:rsidRPr="002A339C">
              <w:rPr>
                <w:rFonts w:ascii="Times New Roman" w:eastAsia="Times New Roman" w:hAnsi="Times New Roman" w:cs="Times New Roman"/>
              </w:rPr>
              <w:t>basa de colectare scurgeri.</w:t>
            </w:r>
          </w:p>
        </w:tc>
        <w:tc>
          <w:tcPr>
            <w:tcW w:w="1984" w:type="dxa"/>
            <w:tcBorders>
              <w:top w:val="single" w:sz="2" w:space="0" w:color="auto"/>
              <w:left w:val="single" w:sz="2" w:space="0" w:color="auto"/>
              <w:bottom w:val="single" w:sz="2"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Hala inchisa cu pardoseala betonata si aerisire naturala</w:t>
            </w:r>
          </w:p>
        </w:tc>
      </w:tr>
      <w:tr w:rsidR="003B57C4" w:rsidRPr="002A339C" w:rsidTr="00686D00">
        <w:trPr>
          <w:cantSplit/>
          <w:trHeight w:val="494"/>
        </w:trPr>
        <w:tc>
          <w:tcPr>
            <w:tcW w:w="1560" w:type="dxa"/>
            <w:tcBorders>
              <w:top w:val="single" w:sz="2" w:space="0" w:color="auto"/>
              <w:left w:val="single" w:sz="18" w:space="0" w:color="008000"/>
              <w:bottom w:val="single" w:sz="2" w:space="0" w:color="auto"/>
              <w:right w:val="single" w:sz="2" w:space="0" w:color="auto"/>
            </w:tcBorders>
          </w:tcPr>
          <w:p w:rsidR="003B57C4" w:rsidRPr="002A339C" w:rsidRDefault="003B57C4" w:rsidP="00E37E96">
            <w:pPr>
              <w:spacing w:after="0" w:line="240" w:lineRule="auto"/>
              <w:rPr>
                <w:rFonts w:ascii="Times New Roman" w:eastAsia="Calibri" w:hAnsi="Times New Roman" w:cs="Times New Roman"/>
                <w:bCs/>
                <w:color w:val="000000"/>
                <w:shd w:val="clear" w:color="auto" w:fill="FFFFFF"/>
              </w:rPr>
            </w:pPr>
            <w:r w:rsidRPr="002A339C">
              <w:rPr>
                <w:rFonts w:ascii="Times New Roman" w:eastAsia="Times New Roman" w:hAnsi="Times New Roman" w:cs="Times New Roman"/>
                <w:lang w:val="es-ES"/>
              </w:rPr>
              <w:t>Depozit frigorific</w:t>
            </w:r>
          </w:p>
        </w:tc>
        <w:tc>
          <w:tcPr>
            <w:tcW w:w="2409"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autoSpaceDE w:val="0"/>
              <w:autoSpaceDN w:val="0"/>
              <w:adjustRightInd w:val="0"/>
              <w:spacing w:after="0" w:line="240" w:lineRule="auto"/>
              <w:rPr>
                <w:rFonts w:ascii="Times New Roman" w:hAnsi="Times New Roman" w:cs="Times New Roman"/>
                <w:lang w:val="es-ES"/>
              </w:rPr>
            </w:pPr>
            <w:r w:rsidRPr="002A339C">
              <w:rPr>
                <w:rFonts w:ascii="Times New Roman" w:hAnsi="Times New Roman" w:cs="Times New Roman"/>
                <w:lang w:val="es-ES"/>
              </w:rPr>
              <w:t>Deseuri din activitati medicale</w:t>
            </w:r>
          </w:p>
        </w:tc>
        <w:tc>
          <w:tcPr>
            <w:tcW w:w="1701"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 da</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b) 20 to</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 48 h</w:t>
            </w:r>
          </w:p>
        </w:tc>
        <w:tc>
          <w:tcPr>
            <w:tcW w:w="2552"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 Nu e cazul</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b.–  nu există</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  Nu e cazul</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 –</w:t>
            </w:r>
            <w:r w:rsidRPr="002A339C">
              <w:rPr>
                <w:rFonts w:ascii="Times New Roman" w:eastAsia="Times New Roman" w:hAnsi="Times New Roman" w:cs="Times New Roman"/>
                <w:i/>
                <w:lang w:val="it-IT"/>
              </w:rPr>
              <w:t xml:space="preserve"> </w:t>
            </w:r>
            <w:r w:rsidRPr="002A339C">
              <w:rPr>
                <w:rFonts w:ascii="Times New Roman" w:eastAsia="Times New Roman" w:hAnsi="Times New Roman" w:cs="Times New Roman"/>
              </w:rPr>
              <w:t>impermeabilizare in scopul protectiei solului si apei freatice</w:t>
            </w:r>
          </w:p>
        </w:tc>
        <w:tc>
          <w:tcPr>
            <w:tcW w:w="1984" w:type="dxa"/>
            <w:tcBorders>
              <w:top w:val="single" w:sz="2" w:space="0" w:color="auto"/>
              <w:left w:val="single" w:sz="2" w:space="0" w:color="auto"/>
              <w:bottom w:val="single" w:sz="2" w:space="0" w:color="auto"/>
              <w:right w:val="single" w:sz="18" w:space="0" w:color="008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Cabina amplasata in interiorul halei incineratorului cu pardoseala din beton sclivisit</w:t>
            </w:r>
          </w:p>
        </w:tc>
      </w:tr>
      <w:tr w:rsidR="003B57C4" w:rsidRPr="002A339C" w:rsidTr="00686D00">
        <w:trPr>
          <w:cantSplit/>
          <w:trHeight w:val="494"/>
        </w:trPr>
        <w:tc>
          <w:tcPr>
            <w:tcW w:w="1560" w:type="dxa"/>
            <w:tcBorders>
              <w:top w:val="single" w:sz="2" w:space="0" w:color="auto"/>
              <w:left w:val="single" w:sz="18" w:space="0" w:color="008000"/>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lang w:val="es-ES"/>
              </w:rPr>
            </w:pPr>
            <w:r w:rsidRPr="002A339C">
              <w:rPr>
                <w:rFonts w:ascii="Times New Roman" w:eastAsia="Times New Roman" w:hAnsi="Times New Roman" w:cs="Times New Roman"/>
                <w:lang w:val="es-ES"/>
              </w:rPr>
              <w:t>Camere frigorifice</w:t>
            </w:r>
          </w:p>
        </w:tc>
        <w:tc>
          <w:tcPr>
            <w:tcW w:w="2409"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autoSpaceDE w:val="0"/>
              <w:autoSpaceDN w:val="0"/>
              <w:adjustRightInd w:val="0"/>
              <w:spacing w:after="0" w:line="240" w:lineRule="auto"/>
              <w:rPr>
                <w:rFonts w:ascii="Times New Roman" w:hAnsi="Times New Roman" w:cs="Times New Roman"/>
                <w:lang w:val="es-ES"/>
              </w:rPr>
            </w:pPr>
            <w:r w:rsidRPr="002A339C">
              <w:rPr>
                <w:rFonts w:ascii="Times New Roman" w:hAnsi="Times New Roman" w:cs="Times New Roman"/>
                <w:lang w:val="es-ES"/>
              </w:rPr>
              <w:t>Deșeuri de origine animală nedestinate consumului uman</w:t>
            </w:r>
          </w:p>
        </w:tc>
        <w:tc>
          <w:tcPr>
            <w:tcW w:w="1701" w:type="dxa"/>
            <w:tcBorders>
              <w:top w:val="single" w:sz="2" w:space="0" w:color="auto"/>
              <w:left w:val="single" w:sz="2" w:space="0" w:color="auto"/>
              <w:bottom w:val="single" w:sz="2" w:space="0" w:color="auto"/>
              <w:right w:val="single" w:sz="2" w:space="0" w:color="auto"/>
            </w:tcBorders>
          </w:tcPr>
          <w:p w:rsidR="003B57C4" w:rsidRPr="002A339C" w:rsidRDefault="003B57C4" w:rsidP="002807EB">
            <w:pPr>
              <w:numPr>
                <w:ilvl w:val="0"/>
                <w:numId w:val="75"/>
              </w:numPr>
              <w:spacing w:after="0" w:line="240" w:lineRule="auto"/>
              <w:ind w:left="318" w:hanging="284"/>
              <w:rPr>
                <w:rFonts w:ascii="Times New Roman" w:eastAsia="Times New Roman" w:hAnsi="Times New Roman" w:cs="Times New Roman"/>
              </w:rPr>
            </w:pPr>
            <w:r w:rsidRPr="002A339C">
              <w:rPr>
                <w:rFonts w:ascii="Times New Roman" w:eastAsia="Times New Roman" w:hAnsi="Times New Roman" w:cs="Times New Roman"/>
              </w:rPr>
              <w:t>da</w:t>
            </w:r>
          </w:p>
          <w:p w:rsidR="003B57C4" w:rsidRPr="002A339C" w:rsidRDefault="003B57C4" w:rsidP="002807EB">
            <w:pPr>
              <w:numPr>
                <w:ilvl w:val="0"/>
                <w:numId w:val="75"/>
              </w:numPr>
              <w:spacing w:after="0" w:line="240" w:lineRule="auto"/>
              <w:ind w:left="318" w:hanging="284"/>
              <w:rPr>
                <w:rFonts w:ascii="Times New Roman" w:eastAsia="Times New Roman" w:hAnsi="Times New Roman" w:cs="Times New Roman"/>
              </w:rPr>
            </w:pPr>
            <w:r w:rsidRPr="002A339C">
              <w:rPr>
                <w:rFonts w:ascii="Times New Roman" w:eastAsia="Times New Roman" w:hAnsi="Times New Roman" w:cs="Times New Roman"/>
              </w:rPr>
              <w:t>40 tone</w:t>
            </w:r>
          </w:p>
          <w:p w:rsidR="003B57C4" w:rsidRPr="002A339C" w:rsidRDefault="003B57C4" w:rsidP="002807EB">
            <w:pPr>
              <w:numPr>
                <w:ilvl w:val="0"/>
                <w:numId w:val="75"/>
              </w:numPr>
              <w:spacing w:after="0" w:line="240" w:lineRule="auto"/>
              <w:ind w:left="318" w:hanging="284"/>
              <w:rPr>
                <w:rFonts w:ascii="Times New Roman" w:eastAsia="Times New Roman" w:hAnsi="Times New Roman" w:cs="Times New Roman"/>
              </w:rPr>
            </w:pPr>
            <w:r w:rsidRPr="002A339C">
              <w:rPr>
                <w:rFonts w:ascii="Times New Roman" w:eastAsia="Times New Roman" w:hAnsi="Times New Roman" w:cs="Times New Roman"/>
              </w:rPr>
              <w:t>Până la creearea unei sarje</w:t>
            </w:r>
          </w:p>
          <w:p w:rsidR="003B57C4" w:rsidRPr="002A339C" w:rsidRDefault="003B57C4" w:rsidP="00E37E96">
            <w:pPr>
              <w:spacing w:after="0" w:line="240" w:lineRule="auto"/>
              <w:rPr>
                <w:rFonts w:ascii="Times New Roman" w:eastAsia="Times New Roman" w:hAnsi="Times New Roman" w:cs="Times New Roman"/>
              </w:rPr>
            </w:pPr>
          </w:p>
        </w:tc>
        <w:tc>
          <w:tcPr>
            <w:tcW w:w="2552" w:type="dxa"/>
            <w:tcBorders>
              <w:top w:val="single" w:sz="2" w:space="0" w:color="auto"/>
              <w:left w:val="single" w:sz="2" w:space="0" w:color="auto"/>
              <w:bottom w:val="single" w:sz="2" w:space="0" w:color="auto"/>
              <w:right w:val="single" w:sz="2"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 Nu e cazul</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b.–  nu există</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  Nu e cazul</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 –nu este cazul, deșeurile se primesc ambalate, in incenerator se introduc fără să fie desfăcute</w:t>
            </w:r>
          </w:p>
        </w:tc>
        <w:tc>
          <w:tcPr>
            <w:tcW w:w="1984" w:type="dxa"/>
            <w:tcBorders>
              <w:top w:val="single" w:sz="2" w:space="0" w:color="auto"/>
              <w:left w:val="single" w:sz="2" w:space="0" w:color="auto"/>
              <w:bottom w:val="single" w:sz="2" w:space="0" w:color="auto"/>
              <w:right w:val="single" w:sz="18" w:space="0" w:color="008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Cabine frigorifice amplasate in interiorul halei incineratorului cu pardoseala din beton sclivisit</w:t>
            </w:r>
          </w:p>
        </w:tc>
      </w:tr>
    </w:tbl>
    <w:p w:rsidR="003B57C4" w:rsidRPr="002A339C" w:rsidRDefault="003B57C4" w:rsidP="00E37E96">
      <w:pPr>
        <w:spacing w:after="0" w:line="240" w:lineRule="auto"/>
        <w:rPr>
          <w:rFonts w:ascii="Times New Roman" w:eastAsia="Times New Roman" w:hAnsi="Times New Roman" w:cs="Times New Roman"/>
          <w:color w:val="000000"/>
        </w:rPr>
      </w:pPr>
    </w:p>
    <w:p w:rsidR="00676E8C" w:rsidRDefault="00676E8C" w:rsidP="00E37E96">
      <w:pPr>
        <w:autoSpaceDE w:val="0"/>
        <w:autoSpaceDN w:val="0"/>
        <w:adjustRightInd w:val="0"/>
        <w:spacing w:after="0" w:line="240" w:lineRule="auto"/>
        <w:jc w:val="both"/>
        <w:rPr>
          <w:rFonts w:ascii="Times New Roman" w:eastAsia="Times New Roman" w:hAnsi="Times New Roman" w:cs="Times New Roman"/>
          <w:b/>
          <w:iCs/>
          <w:lang w:val="en-GB"/>
        </w:rPr>
      </w:pPr>
      <w:bookmarkStart w:id="67" w:name="_Toc442092157"/>
    </w:p>
    <w:p w:rsidR="00676E8C" w:rsidRDefault="00676E8C" w:rsidP="00E37E96">
      <w:pPr>
        <w:autoSpaceDE w:val="0"/>
        <w:autoSpaceDN w:val="0"/>
        <w:adjustRightInd w:val="0"/>
        <w:spacing w:after="0" w:line="240" w:lineRule="auto"/>
        <w:jc w:val="both"/>
        <w:rPr>
          <w:rFonts w:ascii="Times New Roman" w:eastAsia="Times New Roman" w:hAnsi="Times New Roman" w:cs="Times New Roman"/>
          <w:b/>
          <w:iCs/>
          <w:lang w:val="en-GB"/>
        </w:rPr>
      </w:pPr>
    </w:p>
    <w:p w:rsidR="00676E8C" w:rsidRDefault="00676E8C" w:rsidP="00E37E96">
      <w:pPr>
        <w:autoSpaceDE w:val="0"/>
        <w:autoSpaceDN w:val="0"/>
        <w:adjustRightInd w:val="0"/>
        <w:spacing w:after="0" w:line="240" w:lineRule="auto"/>
        <w:jc w:val="both"/>
        <w:rPr>
          <w:rFonts w:ascii="Times New Roman" w:eastAsia="Times New Roman" w:hAnsi="Times New Roman" w:cs="Times New Roman"/>
          <w:b/>
          <w:iCs/>
          <w:lang w:val="en-GB"/>
        </w:rPr>
      </w:pPr>
    </w:p>
    <w:p w:rsidR="00676E8C" w:rsidRDefault="00676E8C" w:rsidP="00E37E96">
      <w:pPr>
        <w:autoSpaceDE w:val="0"/>
        <w:autoSpaceDN w:val="0"/>
        <w:adjustRightInd w:val="0"/>
        <w:spacing w:after="0" w:line="240" w:lineRule="auto"/>
        <w:jc w:val="both"/>
        <w:rPr>
          <w:rFonts w:ascii="Times New Roman" w:eastAsia="Times New Roman" w:hAnsi="Times New Roman" w:cs="Times New Roman"/>
          <w:b/>
          <w:iCs/>
          <w:lang w:val="en-GB"/>
        </w:rPr>
      </w:pPr>
    </w:p>
    <w:p w:rsidR="00676E8C" w:rsidRDefault="00676E8C" w:rsidP="00E37E96">
      <w:pPr>
        <w:autoSpaceDE w:val="0"/>
        <w:autoSpaceDN w:val="0"/>
        <w:adjustRightInd w:val="0"/>
        <w:spacing w:after="0" w:line="240" w:lineRule="auto"/>
        <w:jc w:val="both"/>
        <w:rPr>
          <w:rFonts w:ascii="Times New Roman" w:eastAsia="Times New Roman" w:hAnsi="Times New Roman" w:cs="Times New Roman"/>
          <w:b/>
          <w:iCs/>
          <w:lang w:val="en-GB"/>
        </w:rPr>
      </w:pPr>
    </w:p>
    <w:p w:rsidR="003B57C4" w:rsidRPr="002A339C" w:rsidRDefault="003B57C4" w:rsidP="00E37E96">
      <w:pPr>
        <w:autoSpaceDE w:val="0"/>
        <w:autoSpaceDN w:val="0"/>
        <w:adjustRightInd w:val="0"/>
        <w:spacing w:after="0" w:line="240" w:lineRule="auto"/>
        <w:jc w:val="both"/>
        <w:rPr>
          <w:rFonts w:ascii="Times New Roman" w:eastAsia="Times New Roman" w:hAnsi="Times New Roman" w:cs="Times New Roman"/>
          <w:b/>
          <w:iCs/>
          <w:lang w:val="en-GB"/>
        </w:rPr>
      </w:pPr>
      <w:r w:rsidRPr="002A339C">
        <w:rPr>
          <w:rFonts w:ascii="Times New Roman" w:eastAsia="Times New Roman" w:hAnsi="Times New Roman" w:cs="Times New Roman"/>
          <w:b/>
          <w:iCs/>
          <w:lang w:val="en-GB"/>
        </w:rPr>
        <w:t>Principalele caracteristici ale spatiilor de depozitare</w:t>
      </w:r>
    </w:p>
    <w:p w:rsidR="003B57C4" w:rsidRPr="002A339C" w:rsidRDefault="003B57C4" w:rsidP="00E37E96">
      <w:pPr>
        <w:autoSpaceDE w:val="0"/>
        <w:autoSpaceDN w:val="0"/>
        <w:adjustRightInd w:val="0"/>
        <w:spacing w:after="0" w:line="240" w:lineRule="auto"/>
        <w:jc w:val="both"/>
        <w:rPr>
          <w:rFonts w:ascii="Times New Roman" w:eastAsia="Times New Roman" w:hAnsi="Times New Roman" w:cs="Times New Roman"/>
          <w:iCs/>
          <w:lang w:val="en-GB"/>
        </w:rPr>
      </w:pPr>
      <w:r w:rsidRPr="002A339C">
        <w:rPr>
          <w:rFonts w:ascii="Times New Roman" w:eastAsia="Times New Roman" w:hAnsi="Times New Roman" w:cs="Times New Roman"/>
          <w:iCs/>
          <w:lang w:val="en-GB"/>
        </w:rPr>
        <w:t>Incinta în care se desfăşoară activitatea are următoarele spații de depozitare:</w:t>
      </w:r>
    </w:p>
    <w:p w:rsidR="00651825" w:rsidRPr="002A339C" w:rsidRDefault="003B57C4" w:rsidP="002807EB">
      <w:pPr>
        <w:pStyle w:val="ListParagraph"/>
        <w:numPr>
          <w:ilvl w:val="0"/>
          <w:numId w:val="119"/>
        </w:numPr>
        <w:tabs>
          <w:tab w:val="clear" w:pos="720"/>
          <w:tab w:val="left" w:pos="0"/>
          <w:tab w:val="left" w:pos="567"/>
          <w:tab w:val="left" w:pos="1080"/>
        </w:tabs>
        <w:spacing w:after="0" w:line="240" w:lineRule="auto"/>
        <w:ind w:left="0" w:firstLine="0"/>
        <w:jc w:val="both"/>
        <w:rPr>
          <w:rFonts w:ascii="Times New Roman" w:eastAsia="Times New Roman" w:hAnsi="Times New Roman" w:cs="Times New Roman"/>
          <w:b/>
          <w:lang w:val="en-GB"/>
        </w:rPr>
      </w:pPr>
      <w:r w:rsidRPr="002A339C">
        <w:rPr>
          <w:rFonts w:ascii="Times New Roman" w:eastAsia="Calibri" w:hAnsi="Times New Roman" w:cs="Times New Roman"/>
          <w:b/>
          <w:bCs/>
          <w:shd w:val="clear" w:color="auto" w:fill="FFFFFF"/>
        </w:rPr>
        <w:t>Depozit temporar nr. 1</w:t>
      </w:r>
      <w:r w:rsidRPr="002A339C">
        <w:rPr>
          <w:rFonts w:ascii="Times New Roman" w:eastAsia="Calibri" w:hAnsi="Times New Roman" w:cs="Times New Roman"/>
          <w:bCs/>
          <w:shd w:val="clear" w:color="auto" w:fill="FFFFFF"/>
        </w:rPr>
        <w:t xml:space="preserve"> (hala depozitare deseuri) de dimensiuni 18 x 9 x 7.5 m, cu o suprafata de depozitare de 162 mp si un volum de 1215 mc, care are o capacitate de depozitare de 260 tone de deseuri (calcul facut pentru densitatea medie de 1.6/mp).Depozitul este prevazut cu doua base colectoare de 0,7 mc capacitate fiecare pentru eventuale scurgeri accidentale.</w:t>
      </w:r>
    </w:p>
    <w:p w:rsidR="00651825" w:rsidRPr="002A339C" w:rsidRDefault="003B57C4" w:rsidP="002807EB">
      <w:pPr>
        <w:pStyle w:val="ListParagraph"/>
        <w:numPr>
          <w:ilvl w:val="0"/>
          <w:numId w:val="119"/>
        </w:numPr>
        <w:tabs>
          <w:tab w:val="clear" w:pos="720"/>
          <w:tab w:val="left" w:pos="0"/>
          <w:tab w:val="left" w:pos="567"/>
          <w:tab w:val="left" w:pos="1080"/>
        </w:tabs>
        <w:spacing w:after="0" w:line="240" w:lineRule="auto"/>
        <w:ind w:left="0" w:firstLine="0"/>
        <w:jc w:val="both"/>
        <w:rPr>
          <w:rFonts w:ascii="Times New Roman" w:eastAsia="Times New Roman" w:hAnsi="Times New Roman" w:cs="Times New Roman"/>
          <w:b/>
          <w:lang w:val="en-GB"/>
        </w:rPr>
      </w:pPr>
      <w:r w:rsidRPr="002A339C">
        <w:rPr>
          <w:rFonts w:ascii="Times New Roman" w:eastAsia="Calibri" w:hAnsi="Times New Roman" w:cs="Times New Roman"/>
          <w:b/>
          <w:bCs/>
          <w:shd w:val="clear" w:color="auto" w:fill="FFFFFF"/>
        </w:rPr>
        <w:t>Depozit temporar nr. 2</w:t>
      </w:r>
      <w:r w:rsidRPr="002A339C">
        <w:rPr>
          <w:rFonts w:ascii="Times New Roman" w:eastAsia="Calibri" w:hAnsi="Times New Roman" w:cs="Times New Roman"/>
          <w:bCs/>
          <w:shd w:val="clear" w:color="auto" w:fill="FFFFFF"/>
        </w:rPr>
        <w:t xml:space="preserve"> aferent stației de tocare – omogenizare deseuri de dimensiuni 10 x 9 x 7.5 m, cu o suprafata de depozitare de 90 mp si un volum de 675 mc, care are o capacitate de depozitare de 144 tone de deseuri ( calcul facut pentru densitatea medie de 1.6/mp).</w:t>
      </w:r>
      <w:r w:rsidRPr="002A339C">
        <w:rPr>
          <w:rFonts w:ascii="Times New Roman" w:eastAsia="Calibri" w:hAnsi="Times New Roman" w:cs="Times New Roman"/>
          <w:b/>
          <w:lang w:val="en-GB"/>
        </w:rPr>
        <w:t xml:space="preserve"> </w:t>
      </w:r>
      <w:r w:rsidRPr="002A339C">
        <w:rPr>
          <w:rFonts w:ascii="Times New Roman" w:eastAsia="Calibri" w:hAnsi="Times New Roman" w:cs="Times New Roman"/>
          <w:bCs/>
          <w:shd w:val="clear" w:color="auto" w:fill="FFFFFF"/>
        </w:rPr>
        <w:t>prevazut cu o basa colectoare de 0,7 mc capacitate pentru evantuale scurgeri accidental</w:t>
      </w:r>
    </w:p>
    <w:p w:rsidR="00651825" w:rsidRPr="00676E8C" w:rsidRDefault="00651825" w:rsidP="002807EB">
      <w:pPr>
        <w:pStyle w:val="ListParagraph"/>
        <w:widowControl w:val="0"/>
        <w:numPr>
          <w:ilvl w:val="0"/>
          <w:numId w:val="119"/>
        </w:numPr>
        <w:tabs>
          <w:tab w:val="clear" w:pos="720"/>
          <w:tab w:val="left" w:pos="0"/>
          <w:tab w:val="left" w:pos="567"/>
          <w:tab w:val="left" w:pos="1080"/>
        </w:tabs>
        <w:suppressAutoHyphens/>
        <w:autoSpaceDE w:val="0"/>
        <w:spacing w:after="0" w:line="240" w:lineRule="auto"/>
        <w:ind w:left="0" w:firstLine="0"/>
        <w:jc w:val="both"/>
        <w:rPr>
          <w:rFonts w:ascii="Times New Roman" w:eastAsia="Times New Roman" w:hAnsi="Times New Roman" w:cs="Times New Roman"/>
          <w:lang w:val="en-GB"/>
        </w:rPr>
      </w:pPr>
      <w:r w:rsidRPr="002A339C">
        <w:rPr>
          <w:rFonts w:ascii="Times New Roman" w:eastAsia="Calibri" w:hAnsi="Times New Roman" w:cs="Times New Roman"/>
          <w:b/>
          <w:bCs/>
          <w:shd w:val="clear" w:color="auto" w:fill="FFFFFF"/>
        </w:rPr>
        <w:t>P</w:t>
      </w:r>
      <w:r w:rsidR="003B57C4" w:rsidRPr="002A339C">
        <w:rPr>
          <w:rFonts w:ascii="Times New Roman" w:eastAsia="Calibri" w:hAnsi="Times New Roman" w:cs="Times New Roman"/>
          <w:b/>
          <w:bCs/>
          <w:shd w:val="clear" w:color="auto" w:fill="FFFFFF"/>
        </w:rPr>
        <w:t>latforma</w:t>
      </w:r>
      <w:r w:rsidR="003B57C4" w:rsidRPr="002A339C">
        <w:rPr>
          <w:rFonts w:ascii="Times New Roman" w:eastAsia="Calibri" w:hAnsi="Times New Roman" w:cs="Times New Roman"/>
          <w:bCs/>
          <w:shd w:val="clear" w:color="auto" w:fill="FFFFFF"/>
        </w:rPr>
        <w:t xml:space="preserve"> (cuva) primire deseuri + 5 buncare amestecare/omogenizare deseuri, din cadrul statiei de tocare – omogenizare deseuri, cu o capacitate de stocare de aproximativ 80 tone</w:t>
      </w:r>
    </w:p>
    <w:p w:rsidR="00676E8C" w:rsidRPr="00676E8C" w:rsidRDefault="00676E8C" w:rsidP="00676E8C">
      <w:pPr>
        <w:shd w:val="clear" w:color="auto" w:fill="FFFFFF"/>
        <w:jc w:val="both"/>
        <w:rPr>
          <w:rStyle w:val="BodytextNotBold"/>
          <w:rFonts w:ascii="Times New Roman" w:eastAsia="Calibri" w:hAnsi="Times New Roman" w:cs="Times New Roman"/>
          <w:b w:val="0"/>
        </w:rPr>
      </w:pPr>
      <w:r w:rsidRPr="00676E8C">
        <w:rPr>
          <w:rStyle w:val="BodytextNotBold"/>
          <w:rFonts w:ascii="Times New Roman" w:eastAsia="Calibri" w:hAnsi="Times New Roman" w:cs="Times New Roman"/>
        </w:rPr>
        <w:t>Depozitul de stocare deseuri nr.1/2/ statia de tocare,</w:t>
      </w:r>
      <w:r w:rsidRPr="00676E8C">
        <w:rPr>
          <w:rStyle w:val="BodytextNotBold"/>
          <w:rFonts w:eastAsia="Calibri"/>
        </w:rPr>
        <w:t xml:space="preserve"> </w:t>
      </w:r>
      <w:r w:rsidRPr="00676E8C">
        <w:rPr>
          <w:rStyle w:val="BodytextNotBold"/>
          <w:rFonts w:ascii="Times New Roman" w:eastAsia="Calibri" w:hAnsi="Times New Roman" w:cs="Times New Roman"/>
        </w:rPr>
        <w:t xml:space="preserve">este prevazut pe 3 laturi cu borduri din beton armat ( avand si un strat de folie de protectie hidroizolatoare) de 15 cm inaltime, </w:t>
      </w:r>
      <w:r w:rsidRPr="00676E8C">
        <w:rPr>
          <w:rStyle w:val="BodytextNotBold"/>
          <w:rFonts w:eastAsia="Calibri"/>
        </w:rPr>
        <w:t xml:space="preserve"> </w:t>
      </w:r>
      <w:r w:rsidRPr="00676E8C">
        <w:rPr>
          <w:rStyle w:val="BodytextNotBold"/>
          <w:rFonts w:ascii="Times New Roman" w:eastAsia="Calibri" w:hAnsi="Times New Roman" w:cs="Times New Roman"/>
        </w:rPr>
        <w:t>iar  datorita inclinatiei pardoselii spre interior, rezulta o cuva de retentie in caz de scurgeri accidentale cu o capacitate de 25mc (depozitul 1) /15 mc (depozitul 2) /27 mc (statia de tocare).</w:t>
      </w:r>
    </w:p>
    <w:p w:rsidR="00651825" w:rsidRPr="00676E8C" w:rsidRDefault="003B57C4" w:rsidP="002807EB">
      <w:pPr>
        <w:pStyle w:val="ListParagraph"/>
        <w:widowControl w:val="0"/>
        <w:numPr>
          <w:ilvl w:val="0"/>
          <w:numId w:val="119"/>
        </w:numPr>
        <w:tabs>
          <w:tab w:val="clear" w:pos="720"/>
          <w:tab w:val="left" w:pos="0"/>
          <w:tab w:val="left" w:pos="567"/>
          <w:tab w:val="left" w:pos="1080"/>
        </w:tabs>
        <w:suppressAutoHyphens/>
        <w:autoSpaceDE w:val="0"/>
        <w:spacing w:after="0" w:line="240" w:lineRule="auto"/>
        <w:ind w:left="0" w:firstLine="0"/>
        <w:jc w:val="both"/>
        <w:rPr>
          <w:rFonts w:ascii="Times New Roman" w:eastAsia="Times New Roman" w:hAnsi="Times New Roman" w:cs="Times New Roman"/>
          <w:bCs/>
          <w:lang w:val="en-GB"/>
        </w:rPr>
      </w:pPr>
      <w:r w:rsidRPr="002A339C">
        <w:rPr>
          <w:rFonts w:ascii="Times New Roman" w:eastAsia="Calibri" w:hAnsi="Times New Roman" w:cs="Times New Roman"/>
          <w:b/>
          <w:bCs/>
          <w:shd w:val="clear" w:color="auto" w:fill="FFFFFF"/>
        </w:rPr>
        <w:t>Depozite de scule si materiale</w:t>
      </w:r>
      <w:r w:rsidRPr="002A339C">
        <w:rPr>
          <w:rFonts w:ascii="Times New Roman" w:eastAsia="Calibri" w:hAnsi="Times New Roman" w:cs="Times New Roman"/>
          <w:bCs/>
          <w:shd w:val="clear" w:color="auto" w:fill="FFFFFF"/>
        </w:rPr>
        <w:t xml:space="preserve"> - </w:t>
      </w:r>
      <w:r w:rsidRPr="002A339C">
        <w:rPr>
          <w:rFonts w:ascii="Times New Roman" w:eastAsia="Times New Roman" w:hAnsi="Times New Roman" w:cs="Times New Roman"/>
          <w:lang w:val="en-GB"/>
        </w:rPr>
        <w:t xml:space="preserve">cu suprafatele de 106 </w:t>
      </w:r>
      <w:r w:rsidR="00676E8C">
        <w:rPr>
          <w:rFonts w:ascii="Times New Roman" w:eastAsia="Times New Roman" w:hAnsi="Times New Roman" w:cs="Times New Roman"/>
          <w:lang w:val="en-GB"/>
        </w:rPr>
        <w:t>mp.</w:t>
      </w:r>
      <w:r w:rsidRPr="002A339C">
        <w:rPr>
          <w:rFonts w:ascii="Times New Roman" w:eastAsia="Times New Roman" w:hAnsi="Times New Roman" w:cs="Times New Roman"/>
          <w:lang w:val="en-GB"/>
        </w:rPr>
        <w:t>Placa pardoseala este din beton armat, iar pardoseala este din beton sclivisit.</w:t>
      </w:r>
    </w:p>
    <w:p w:rsidR="00676E8C" w:rsidRPr="00676E8C" w:rsidRDefault="00676E8C" w:rsidP="002807EB">
      <w:pPr>
        <w:pStyle w:val="ListParagraph"/>
        <w:widowControl w:val="0"/>
        <w:numPr>
          <w:ilvl w:val="0"/>
          <w:numId w:val="119"/>
        </w:numPr>
        <w:tabs>
          <w:tab w:val="clear" w:pos="720"/>
          <w:tab w:val="left" w:pos="0"/>
          <w:tab w:val="left" w:pos="567"/>
          <w:tab w:val="left" w:pos="1080"/>
        </w:tabs>
        <w:suppressAutoHyphens/>
        <w:autoSpaceDE w:val="0"/>
        <w:spacing w:after="0" w:line="240" w:lineRule="auto"/>
        <w:ind w:left="0" w:firstLine="0"/>
        <w:jc w:val="both"/>
        <w:rPr>
          <w:rFonts w:ascii="Times New Roman" w:eastAsia="Times New Roman" w:hAnsi="Times New Roman" w:cs="Times New Roman"/>
          <w:bCs/>
          <w:lang w:val="en-GB"/>
        </w:rPr>
      </w:pPr>
      <w:r w:rsidRPr="00676E8C">
        <w:rPr>
          <w:rFonts w:ascii="Times New Roman" w:eastAsia="Times New Roman" w:hAnsi="Times New Roman" w:cs="Times New Roman"/>
          <w:b/>
          <w:lang w:val="pt-BR"/>
        </w:rPr>
        <w:t>Camera frigorifica</w:t>
      </w:r>
      <w:r w:rsidRPr="00676E8C">
        <w:rPr>
          <w:rFonts w:ascii="Times New Roman" w:eastAsia="Times New Roman" w:hAnsi="Times New Roman" w:cs="Times New Roman"/>
          <w:lang w:val="pt-BR"/>
        </w:rPr>
        <w:t xml:space="preserve"> p</w:t>
      </w:r>
      <w:r w:rsidRPr="00676E8C">
        <w:rPr>
          <w:rFonts w:ascii="Times New Roman" w:eastAsia="Times New Roman" w:hAnsi="Times New Roman" w:cs="Times New Roman"/>
          <w:lang w:val="es-ES"/>
        </w:rPr>
        <w:t xml:space="preserve">entru gestionarea deseurilor provenite din activitati medicale, amplasat in incinta halei de incinerare, este construita si dotata corespunzator un depozit frigorific avand </w:t>
      </w:r>
      <w:r w:rsidRPr="00676E8C">
        <w:rPr>
          <w:rFonts w:ascii="Times New Roman" w:eastAsia="Book Antiqua" w:hAnsi="Times New Roman" w:cs="Times New Roman"/>
          <w:b/>
          <w:bCs/>
          <w:shd w:val="clear" w:color="auto" w:fill="FFFFFF"/>
        </w:rPr>
        <w:t>o capacitate de aproximativ 20 tone</w:t>
      </w:r>
      <w:r w:rsidRPr="00676E8C">
        <w:rPr>
          <w:rFonts w:ascii="Times New Roman" w:eastAsia="Times New Roman" w:hAnsi="Times New Roman" w:cs="Times New Roman"/>
          <w:lang w:val="es-ES"/>
        </w:rPr>
        <w:t xml:space="preserve"> </w:t>
      </w:r>
      <w:r>
        <w:rPr>
          <w:rFonts w:ascii="Times New Roman" w:eastAsia="Times New Roman" w:hAnsi="Times New Roman" w:cs="Times New Roman"/>
          <w:lang w:val="es-ES"/>
        </w:rPr>
        <w:t>.</w:t>
      </w:r>
    </w:p>
    <w:p w:rsidR="003B57C4" w:rsidRPr="00676E8C" w:rsidRDefault="003B57C4" w:rsidP="002807EB">
      <w:pPr>
        <w:pStyle w:val="ListParagraph"/>
        <w:widowControl w:val="0"/>
        <w:numPr>
          <w:ilvl w:val="0"/>
          <w:numId w:val="119"/>
        </w:numPr>
        <w:tabs>
          <w:tab w:val="clear" w:pos="720"/>
          <w:tab w:val="left" w:pos="0"/>
          <w:tab w:val="left" w:pos="567"/>
          <w:tab w:val="left" w:pos="1080"/>
        </w:tabs>
        <w:suppressAutoHyphens/>
        <w:autoSpaceDE w:val="0"/>
        <w:spacing w:after="0" w:line="240" w:lineRule="auto"/>
        <w:ind w:left="0" w:firstLine="0"/>
        <w:jc w:val="both"/>
        <w:rPr>
          <w:rFonts w:ascii="Times New Roman" w:eastAsia="Times New Roman" w:hAnsi="Times New Roman" w:cs="Times New Roman"/>
          <w:bCs/>
          <w:lang w:val="en-GB"/>
        </w:rPr>
      </w:pPr>
      <w:r w:rsidRPr="00676E8C">
        <w:rPr>
          <w:rFonts w:ascii="Times New Roman" w:eastAsia="Calibri" w:hAnsi="Times New Roman" w:cs="Times New Roman"/>
          <w:b/>
          <w:bCs/>
          <w:shd w:val="clear" w:color="auto" w:fill="FFFFFF"/>
        </w:rPr>
        <w:t>Camere frigorifice pentru depozitarea</w:t>
      </w:r>
      <w:r w:rsidRPr="00676E8C">
        <w:rPr>
          <w:rFonts w:ascii="Times New Roman" w:eastAsia="Calibri" w:hAnsi="Times New Roman" w:cs="Times New Roman"/>
          <w:b/>
          <w:bCs/>
          <w:shd w:val="clear" w:color="auto" w:fill="FFFFFF"/>
          <w:lang w:val="es-ES"/>
        </w:rPr>
        <w:t xml:space="preserve"> </w:t>
      </w:r>
      <w:r w:rsidRPr="00676E8C">
        <w:rPr>
          <w:rFonts w:ascii="Times New Roman" w:hAnsi="Times New Roman" w:cs="Times New Roman"/>
          <w:lang w:val="es-ES"/>
        </w:rPr>
        <w:t xml:space="preserve">deșeurilor de origine animală nedestinate consumului uman, cu o capacítate de </w:t>
      </w:r>
      <w:r w:rsidR="00676E8C" w:rsidRPr="00676E8C">
        <w:rPr>
          <w:rFonts w:ascii="Times New Roman" w:hAnsi="Times New Roman" w:cs="Times New Roman"/>
          <w:b/>
          <w:lang w:val="es-ES"/>
        </w:rPr>
        <w:t xml:space="preserve">cca. </w:t>
      </w:r>
      <w:r w:rsidRPr="00676E8C">
        <w:rPr>
          <w:rFonts w:ascii="Times New Roman" w:hAnsi="Times New Roman" w:cs="Times New Roman"/>
          <w:b/>
          <w:lang w:val="es-ES"/>
        </w:rPr>
        <w:t>40 tone</w:t>
      </w:r>
      <w:r w:rsidRPr="00676E8C">
        <w:rPr>
          <w:rFonts w:ascii="Times New Roman" w:hAnsi="Times New Roman" w:cs="Times New Roman"/>
          <w:lang w:val="es-ES"/>
        </w:rPr>
        <w:t>, amplasate în hala incineratorului</w:t>
      </w:r>
      <w:r w:rsidRPr="00676E8C">
        <w:rPr>
          <w:rFonts w:ascii="Times New Roman" w:eastAsia="Times New Roman" w:hAnsi="Times New Roman" w:cs="Times New Roman"/>
          <w:bCs/>
          <w:lang w:val="en-GB"/>
        </w:rPr>
        <w:t>.</w:t>
      </w:r>
    </w:p>
    <w:p w:rsidR="00676E8C" w:rsidRDefault="00676E8C" w:rsidP="00E37E96">
      <w:pPr>
        <w:widowControl w:val="0"/>
        <w:spacing w:after="0" w:line="240" w:lineRule="auto"/>
        <w:jc w:val="both"/>
        <w:rPr>
          <w:rFonts w:ascii="Times New Roman" w:eastAsia="Times New Roman" w:hAnsi="Times New Roman" w:cs="Times New Roman"/>
          <w:iCs/>
        </w:rPr>
      </w:pPr>
    </w:p>
    <w:p w:rsidR="003B57C4" w:rsidRPr="002A339C" w:rsidRDefault="003B57C4" w:rsidP="00E37E96">
      <w:pPr>
        <w:widowControl w:val="0"/>
        <w:spacing w:after="0" w:line="240" w:lineRule="auto"/>
        <w:jc w:val="both"/>
        <w:rPr>
          <w:rFonts w:ascii="Times New Roman" w:eastAsia="Times New Roman" w:hAnsi="Times New Roman" w:cs="Times New Roman"/>
          <w:iCs/>
        </w:rPr>
      </w:pPr>
      <w:r w:rsidRPr="002A339C">
        <w:rPr>
          <w:rFonts w:ascii="Times New Roman" w:eastAsia="Times New Roman" w:hAnsi="Times New Roman" w:cs="Times New Roman"/>
          <w:iCs/>
        </w:rPr>
        <w:t xml:space="preserve">Zonele de depozitare in hale sunt stabilite clar si marcate corespunzator. </w:t>
      </w:r>
    </w:p>
    <w:p w:rsidR="003B57C4" w:rsidRPr="002A339C" w:rsidRDefault="003B57C4" w:rsidP="00E37E96">
      <w:pPr>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rPr>
        <w:t xml:space="preserve">Operatorul utilizeaza tehnici specifice privind modul de depozitare a diferitelor tipuri de deseuri, </w:t>
      </w:r>
      <w:r w:rsidRPr="002A339C">
        <w:rPr>
          <w:rFonts w:ascii="Times New Roman" w:eastAsia="Times New Roman" w:hAnsi="Times New Roman" w:cs="Times New Roman"/>
          <w:lang w:val="en-GB"/>
        </w:rPr>
        <w:t>care tin cont de proprietatile, compatibilitati și substanțele de stingere în caz de incendiu.</w:t>
      </w:r>
    </w:p>
    <w:p w:rsidR="003B57C4" w:rsidRPr="002A339C" w:rsidRDefault="003B57C4" w:rsidP="00E37E96">
      <w:pPr>
        <w:spacing w:after="0" w:line="240" w:lineRule="auto"/>
        <w:ind w:left="284"/>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ab/>
      </w:r>
    </w:p>
    <w:p w:rsidR="003B57C4" w:rsidRPr="002A339C" w:rsidRDefault="00B9052A"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bookmarkStart w:id="68" w:name="_Toc421388598"/>
      <w:bookmarkStart w:id="69" w:name="_Toc442092158"/>
      <w:bookmarkEnd w:id="67"/>
      <w:r>
        <w:rPr>
          <w:rFonts w:ascii="Times New Roman" w:eastAsia="Times New Roman" w:hAnsi="Times New Roman" w:cs="Times New Roman"/>
          <w:b/>
          <w:bCs/>
        </w:rPr>
        <w:t>6</w:t>
      </w:r>
      <w:r w:rsidR="003B57C4" w:rsidRPr="002A339C">
        <w:rPr>
          <w:rFonts w:ascii="Times New Roman" w:eastAsia="Times New Roman" w:hAnsi="Times New Roman" w:cs="Times New Roman"/>
          <w:b/>
          <w:bCs/>
        </w:rPr>
        <w:t>.4 Cerinte speciale de depozitare</w:t>
      </w:r>
      <w:bookmarkEnd w:id="68"/>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(de ex. pentru deseuri inflamabile, deseuri sensibile la caldura sau la lumina, separarea deseurilor incompatibile, deseuri care se pot dizolva sau pot reactiona cu apa (</w:t>
      </w:r>
      <w:r w:rsidRPr="002A339C">
        <w:rPr>
          <w:rFonts w:ascii="Times New Roman" w:eastAsia="Times New Roman" w:hAnsi="Times New Roman" w:cs="Times New Roman"/>
          <w:i/>
        </w:rPr>
        <w:t>care trebuie depozitate</w:t>
      </w:r>
      <w:r w:rsidRPr="002A339C">
        <w:rPr>
          <w:rFonts w:ascii="Times New Roman" w:eastAsia="Times New Roman" w:hAnsi="Times New Roman" w:cs="Times New Roman"/>
        </w:rPr>
        <w:t xml:space="preserve"> </w:t>
      </w:r>
      <w:r w:rsidRPr="002A339C">
        <w:rPr>
          <w:rFonts w:ascii="Times New Roman" w:eastAsia="Times New Roman" w:hAnsi="Times New Roman" w:cs="Times New Roman"/>
          <w:i/>
        </w:rPr>
        <w:t>in spatii acoperite</w:t>
      </w:r>
      <w:r w:rsidRPr="002A339C">
        <w:rPr>
          <w:rFonts w:ascii="Times New Roman" w:eastAsia="Times New Roman" w:hAnsi="Times New Roman" w:cs="Times New Roman"/>
        </w:rPr>
        <w:t>). In acest sector, raspundeti la urmatoarele puncte, mai ales unde este cazul.</w:t>
      </w:r>
    </w:p>
    <w:tbl>
      <w:tblPr>
        <w:tblW w:w="10065" w:type="dxa"/>
        <w:tblInd w:w="100" w:type="dxa"/>
        <w:tblLayout w:type="fixed"/>
        <w:tblCellMar>
          <w:left w:w="100" w:type="dxa"/>
          <w:right w:w="100" w:type="dxa"/>
        </w:tblCellMar>
        <w:tblLook w:val="0000"/>
      </w:tblPr>
      <w:tblGrid>
        <w:gridCol w:w="1440"/>
        <w:gridCol w:w="706"/>
        <w:gridCol w:w="1529"/>
        <w:gridCol w:w="1559"/>
        <w:gridCol w:w="2137"/>
        <w:gridCol w:w="2694"/>
      </w:tblGrid>
      <w:tr w:rsidR="003B57C4" w:rsidRPr="002A339C" w:rsidTr="00686D00">
        <w:trPr>
          <w:cantSplit/>
          <w:trHeight w:val="1134"/>
        </w:trPr>
        <w:tc>
          <w:tcPr>
            <w:tcW w:w="1440" w:type="dxa"/>
            <w:tcBorders>
              <w:top w:val="single" w:sz="18" w:space="0" w:color="008000"/>
              <w:left w:val="single" w:sz="18" w:space="0" w:color="008000"/>
              <w:bottom w:val="single" w:sz="18" w:space="0" w:color="008000"/>
              <w:right w:val="single" w:sz="2" w:space="0" w:color="auto"/>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Material</w:t>
            </w:r>
          </w:p>
        </w:tc>
        <w:tc>
          <w:tcPr>
            <w:tcW w:w="706" w:type="dxa"/>
            <w:tcBorders>
              <w:top w:val="single" w:sz="18" w:space="0" w:color="008000"/>
              <w:left w:val="single" w:sz="2" w:space="0" w:color="auto"/>
              <w:bottom w:val="single" w:sz="18" w:space="0" w:color="008000"/>
              <w:right w:val="nil"/>
            </w:tcBorders>
            <w:shd w:val="pct20" w:color="000000" w:fill="FFFFFF"/>
            <w:textDirection w:val="btLr"/>
            <w:vAlign w:val="center"/>
          </w:tcPr>
          <w:p w:rsidR="003B57C4" w:rsidRPr="002A339C" w:rsidRDefault="003B57C4" w:rsidP="00E37E96">
            <w:pPr>
              <w:spacing w:after="0" w:line="240" w:lineRule="auto"/>
              <w:ind w:right="113"/>
              <w:jc w:val="center"/>
              <w:rPr>
                <w:rFonts w:ascii="Times New Roman" w:eastAsia="Times New Roman" w:hAnsi="Times New Roman" w:cs="Times New Roman"/>
              </w:rPr>
            </w:pPr>
            <w:r w:rsidRPr="002A339C">
              <w:rPr>
                <w:rFonts w:ascii="Times New Roman" w:eastAsia="Times New Roman" w:hAnsi="Times New Roman" w:cs="Times New Roman"/>
              </w:rPr>
              <w:t>Categorie de mai jos</w:t>
            </w:r>
          </w:p>
        </w:tc>
        <w:tc>
          <w:tcPr>
            <w:tcW w:w="1529"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3B57C4" w:rsidRPr="002A339C" w:rsidRDefault="003B57C4" w:rsidP="00E37E96">
            <w:pPr>
              <w:tabs>
                <w:tab w:val="left" w:pos="0"/>
              </w:tabs>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Este zona de depozitare acoperita (D/N)</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sau imprejmuita in intregime (I)</w:t>
            </w:r>
          </w:p>
        </w:tc>
        <w:tc>
          <w:tcPr>
            <w:tcW w:w="1559"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Exista un sistem de evacuare a biogazului (D/N)</w:t>
            </w:r>
          </w:p>
        </w:tc>
        <w:tc>
          <w:tcPr>
            <w:tcW w:w="2137"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Levigatul este  drenat  si tratat inainte de evacuare (D/N)</w:t>
            </w:r>
          </w:p>
        </w:tc>
        <w:tc>
          <w:tcPr>
            <w:tcW w:w="2694" w:type="dxa"/>
            <w:tcBorders>
              <w:top w:val="single" w:sz="18" w:space="0" w:color="008000"/>
              <w:left w:val="single" w:sz="2" w:space="0" w:color="auto"/>
              <w:bottom w:val="single" w:sz="18" w:space="0" w:color="008000"/>
              <w:right w:val="single" w:sz="18" w:space="0" w:color="008000"/>
            </w:tcBorders>
            <w:shd w:val="pct20" w:color="000000" w:fill="FFFFFF"/>
            <w:vAlign w:val="center"/>
          </w:tcPr>
          <w:p w:rsidR="003B57C4" w:rsidRPr="002A339C" w:rsidRDefault="003B57C4" w:rsidP="00E37E96">
            <w:pPr>
              <w:tabs>
                <w:tab w:val="left" w:pos="0"/>
              </w:tabs>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Exista protectie impotriva inundatiilor sau patrunderii apei de la stingerea incendiilor</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D/N </w:t>
            </w:r>
          </w:p>
        </w:tc>
      </w:tr>
      <w:tr w:rsidR="003B57C4" w:rsidRPr="002A339C" w:rsidTr="00686D00">
        <w:tc>
          <w:tcPr>
            <w:tcW w:w="1440" w:type="dxa"/>
            <w:tcBorders>
              <w:top w:val="single" w:sz="18" w:space="0" w:color="008000"/>
              <w:left w:val="single" w:sz="18" w:space="0" w:color="008000"/>
              <w:bottom w:val="single" w:sz="6" w:space="0" w:color="auto"/>
              <w:right w:val="single" w:sz="2"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Deseuri periculoase</w:t>
            </w:r>
          </w:p>
        </w:tc>
        <w:tc>
          <w:tcPr>
            <w:tcW w:w="706" w:type="dxa"/>
            <w:tcBorders>
              <w:top w:val="single" w:sz="18" w:space="0" w:color="008000"/>
              <w:left w:val="single" w:sz="2" w:space="0" w:color="auto"/>
              <w:bottom w:val="single" w:sz="6" w:space="0" w:color="auto"/>
              <w:right w:val="single" w:sz="2"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w:t>
            </w:r>
          </w:p>
        </w:tc>
        <w:tc>
          <w:tcPr>
            <w:tcW w:w="1529" w:type="dxa"/>
            <w:tcBorders>
              <w:top w:val="nil"/>
              <w:left w:val="single" w:sz="2" w:space="0" w:color="auto"/>
              <w:bottom w:val="single" w:sz="6" w:space="0" w:color="auto"/>
              <w:right w:val="nil"/>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1559" w:type="dxa"/>
            <w:tcBorders>
              <w:top w:val="nil"/>
              <w:left w:val="single" w:sz="6" w:space="0" w:color="auto"/>
              <w:bottom w:val="single" w:sz="6" w:space="0" w:color="auto"/>
              <w:right w:val="nil"/>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Nu e cazul </w:t>
            </w:r>
          </w:p>
        </w:tc>
        <w:tc>
          <w:tcPr>
            <w:tcW w:w="2137" w:type="dxa"/>
            <w:tcBorders>
              <w:top w:val="nil"/>
              <w:left w:val="single" w:sz="6" w:space="0" w:color="auto"/>
              <w:bottom w:val="single" w:sz="6" w:space="0" w:color="auto"/>
              <w:right w:val="nil"/>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tc>
        <w:tc>
          <w:tcPr>
            <w:tcW w:w="2694" w:type="dxa"/>
            <w:tcBorders>
              <w:top w:val="nil"/>
              <w:left w:val="single" w:sz="6" w:space="0" w:color="auto"/>
              <w:bottom w:val="single" w:sz="6"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r>
      <w:tr w:rsidR="003B57C4" w:rsidRPr="002A339C" w:rsidTr="00686D00">
        <w:tc>
          <w:tcPr>
            <w:tcW w:w="1440" w:type="dxa"/>
            <w:tcBorders>
              <w:top w:val="single" w:sz="6" w:space="0" w:color="auto"/>
              <w:left w:val="single" w:sz="18" w:space="0" w:color="008000"/>
              <w:bottom w:val="single" w:sz="18" w:space="0" w:color="008000"/>
              <w:right w:val="single" w:sz="2" w:space="0" w:color="auto"/>
            </w:tcBorders>
            <w:shd w:val="clear" w:color="000000" w:fill="C0C0C0"/>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Deșeuri de origine animală nedestinate consumului uman</w:t>
            </w:r>
          </w:p>
        </w:tc>
        <w:tc>
          <w:tcPr>
            <w:tcW w:w="706" w:type="dxa"/>
            <w:tcBorders>
              <w:top w:val="single" w:sz="6" w:space="0" w:color="auto"/>
              <w:left w:val="single" w:sz="2" w:space="0" w:color="auto"/>
              <w:bottom w:val="single" w:sz="18" w:space="0" w:color="008000"/>
              <w:right w:val="single" w:sz="2" w:space="0" w:color="auto"/>
            </w:tcBorders>
            <w:shd w:val="clear" w:color="000000" w:fill="C0C0C0"/>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w:t>
            </w:r>
          </w:p>
        </w:tc>
        <w:tc>
          <w:tcPr>
            <w:tcW w:w="1529" w:type="dxa"/>
            <w:tcBorders>
              <w:top w:val="single" w:sz="6" w:space="0" w:color="auto"/>
              <w:left w:val="nil"/>
              <w:bottom w:val="single" w:sz="18" w:space="0" w:color="008000"/>
              <w:right w:val="nil"/>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În hala incineratorului în containere frigorifice</w:t>
            </w:r>
          </w:p>
        </w:tc>
        <w:tc>
          <w:tcPr>
            <w:tcW w:w="1559" w:type="dxa"/>
            <w:tcBorders>
              <w:top w:val="single" w:sz="6" w:space="0" w:color="auto"/>
              <w:left w:val="single" w:sz="6" w:space="0" w:color="auto"/>
              <w:bottom w:val="single" w:sz="18" w:space="0" w:color="008000"/>
              <w:right w:val="nil"/>
            </w:tcBorders>
          </w:tcPr>
          <w:p w:rsidR="003B57C4" w:rsidRPr="002A339C" w:rsidRDefault="003B57C4" w:rsidP="00E37E96">
            <w:pPr>
              <w:spacing w:after="0" w:line="240" w:lineRule="auto"/>
              <w:rPr>
                <w:rFonts w:ascii="Times New Roman" w:hAnsi="Times New Roman" w:cs="Times New Roman"/>
              </w:rPr>
            </w:pPr>
            <w:r w:rsidRPr="002A339C">
              <w:rPr>
                <w:rFonts w:ascii="Times New Roman" w:hAnsi="Times New Roman" w:cs="Times New Roman"/>
              </w:rPr>
              <w:t xml:space="preserve">Nu e cazul </w:t>
            </w:r>
          </w:p>
        </w:tc>
        <w:tc>
          <w:tcPr>
            <w:tcW w:w="2137" w:type="dxa"/>
            <w:tcBorders>
              <w:top w:val="single" w:sz="6" w:space="0" w:color="auto"/>
              <w:left w:val="single" w:sz="6" w:space="0" w:color="auto"/>
              <w:bottom w:val="single" w:sz="18" w:space="0" w:color="008000"/>
              <w:right w:val="nil"/>
            </w:tcBorders>
          </w:tcPr>
          <w:p w:rsidR="003B57C4" w:rsidRPr="002A339C" w:rsidRDefault="003B57C4" w:rsidP="00E37E96">
            <w:pPr>
              <w:spacing w:after="0" w:line="240" w:lineRule="auto"/>
              <w:rPr>
                <w:rFonts w:ascii="Times New Roman" w:hAnsi="Times New Roman" w:cs="Times New Roman"/>
              </w:rPr>
            </w:pPr>
            <w:r w:rsidRPr="002A339C">
              <w:rPr>
                <w:rFonts w:ascii="Times New Roman" w:hAnsi="Times New Roman" w:cs="Times New Roman"/>
              </w:rPr>
              <w:t>Nu e cazul</w:t>
            </w:r>
          </w:p>
        </w:tc>
        <w:tc>
          <w:tcPr>
            <w:tcW w:w="2694" w:type="dxa"/>
            <w:tcBorders>
              <w:top w:val="single" w:sz="6" w:space="0" w:color="auto"/>
              <w:left w:val="single" w:sz="6"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hAnsi="Times New Roman" w:cs="Times New Roman"/>
              </w:rPr>
            </w:pPr>
            <w:r w:rsidRPr="002A339C">
              <w:rPr>
                <w:rFonts w:ascii="Times New Roman" w:hAnsi="Times New Roman" w:cs="Times New Roman"/>
              </w:rPr>
              <w:t>D</w:t>
            </w:r>
          </w:p>
        </w:tc>
      </w:tr>
    </w:tbl>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A </w:t>
      </w:r>
      <w:r w:rsidRPr="002A339C">
        <w:rPr>
          <w:rFonts w:ascii="Times New Roman" w:eastAsia="Times New Roman" w:hAnsi="Times New Roman" w:cs="Times New Roman"/>
        </w:rPr>
        <w:tab/>
        <w:t>Aceste categorii necesita in mod normal depozitare in spatii acoperite.</w:t>
      </w: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AA</w:t>
      </w:r>
      <w:r w:rsidRPr="002A339C">
        <w:rPr>
          <w:rFonts w:ascii="Times New Roman" w:eastAsia="Times New Roman" w:hAnsi="Times New Roman" w:cs="Times New Roman"/>
        </w:rPr>
        <w:tab/>
        <w:t>Aceste categorii necesita in mod normal depozitare in spatii imprejmuite.</w:t>
      </w: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B</w:t>
      </w:r>
      <w:r w:rsidRPr="002A339C">
        <w:rPr>
          <w:rFonts w:ascii="Times New Roman" w:eastAsia="Times New Roman" w:hAnsi="Times New Roman" w:cs="Times New Roman"/>
        </w:rPr>
        <w:tab/>
        <w:t>Aceste materiale este probabil sa degaje praf si sa necesite captarea aerului si directionarea lui catre o instalatie de filtrare.</w:t>
      </w: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w:t>
      </w:r>
      <w:r w:rsidRPr="002A339C">
        <w:rPr>
          <w:rFonts w:ascii="Times New Roman" w:eastAsia="Times New Roman" w:hAnsi="Times New Roman" w:cs="Times New Roman"/>
        </w:rPr>
        <w:tab/>
        <w:t>Sunt posibile reactii cu apa. Nu trebuie depozitate in zone inundabile.</w:t>
      </w:r>
    </w:p>
    <w:p w:rsidR="003B57C4" w:rsidRPr="002A339C" w:rsidRDefault="003B57C4" w:rsidP="00E37E96">
      <w:pPr>
        <w:spacing w:after="0" w:line="240" w:lineRule="auto"/>
        <w:jc w:val="both"/>
        <w:rPr>
          <w:rFonts w:ascii="Times New Roman" w:eastAsia="Times New Roman" w:hAnsi="Times New Roman" w:cs="Times New Roman"/>
        </w:rPr>
      </w:pPr>
    </w:p>
    <w:p w:rsidR="003B57C4" w:rsidRPr="002A339C" w:rsidRDefault="00B9052A" w:rsidP="00E37E96">
      <w:pPr>
        <w:keepNext/>
        <w:keepLines/>
        <w:spacing w:after="0" w:line="240" w:lineRule="auto"/>
        <w:outlineLvl w:val="1"/>
        <w:rPr>
          <w:rFonts w:ascii="Times New Roman" w:eastAsia="Times New Roman" w:hAnsi="Times New Roman" w:cs="Times New Roman"/>
          <w:b/>
          <w:color w:val="000000"/>
        </w:rPr>
      </w:pPr>
      <w:r>
        <w:rPr>
          <w:rFonts w:ascii="Times New Roman" w:eastAsia="Times New Roman" w:hAnsi="Times New Roman" w:cs="Times New Roman"/>
          <w:b/>
          <w:color w:val="000000"/>
        </w:rPr>
        <w:t>6</w:t>
      </w:r>
      <w:r w:rsidR="003B57C4" w:rsidRPr="002A339C">
        <w:rPr>
          <w:rFonts w:ascii="Times New Roman" w:eastAsia="Times New Roman" w:hAnsi="Times New Roman" w:cs="Times New Roman"/>
          <w:b/>
          <w:color w:val="000000"/>
        </w:rPr>
        <w:t>.5. Recipienti de depozitare(acolo unde sunt folositi)</w:t>
      </w:r>
      <w:bookmarkEnd w:id="69"/>
    </w:p>
    <w:p w:rsidR="003B57C4" w:rsidRPr="002A339C" w:rsidRDefault="003B57C4" w:rsidP="00E37E96">
      <w:pPr>
        <w:spacing w:after="0" w:line="240" w:lineRule="auto"/>
        <w:rPr>
          <w:rFonts w:ascii="Times New Roman" w:eastAsia="Times New Roman" w:hAnsi="Times New Roman" w:cs="Times New Roman"/>
          <w:color w:val="00000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92"/>
        <w:gridCol w:w="3850"/>
      </w:tblGrid>
      <w:tr w:rsidR="003B57C4" w:rsidRPr="002A339C" w:rsidTr="00686D00">
        <w:trPr>
          <w:trHeight w:hRule="exact" w:val="573"/>
        </w:trPr>
        <w:tc>
          <w:tcPr>
            <w:tcW w:w="5392"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b/>
                <w:bCs/>
                <w:color w:val="000000"/>
                <w:lang w:eastAsia="ro-RO"/>
              </w:rPr>
              <w:t>L</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lang w:eastAsia="ro-RO"/>
              </w:rPr>
              <w:t>sta</w:t>
            </w:r>
            <w:r w:rsidRPr="002A339C">
              <w:rPr>
                <w:rFonts w:ascii="Times New Roman" w:eastAsia="Times New Roman" w:hAnsi="Times New Roman" w:cs="Times New Roman"/>
                <w:b/>
                <w:bCs/>
                <w:color w:val="000000"/>
                <w:spacing w:val="-3"/>
                <w:lang w:eastAsia="ro-RO"/>
              </w:rPr>
              <w:t xml:space="preserve"> </w:t>
            </w:r>
            <w:r w:rsidRPr="002A339C">
              <w:rPr>
                <w:rFonts w:ascii="Times New Roman" w:eastAsia="Times New Roman" w:hAnsi="Times New Roman" w:cs="Times New Roman"/>
                <w:b/>
                <w:bCs/>
                <w:color w:val="000000"/>
                <w:spacing w:val="1"/>
                <w:lang w:eastAsia="ro-RO"/>
              </w:rPr>
              <w:t>d</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
                <w:lang w:eastAsia="ro-RO"/>
              </w:rPr>
              <w:t xml:space="preserve"> v</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
                <w:lang w:eastAsia="ro-RO"/>
              </w:rPr>
              <w:t>r</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spacing w:val="2"/>
                <w:lang w:eastAsia="ro-RO"/>
              </w:rPr>
              <w:t>f</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a</w:t>
            </w:r>
            <w:r w:rsidRPr="002A339C">
              <w:rPr>
                <w:rFonts w:ascii="Times New Roman" w:eastAsia="Times New Roman" w:hAnsi="Times New Roman" w:cs="Times New Roman"/>
                <w:b/>
                <w:bCs/>
                <w:color w:val="000000"/>
                <w:spacing w:val="1"/>
                <w:lang w:eastAsia="ro-RO"/>
              </w:rPr>
              <w:t>r</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8"/>
                <w:lang w:eastAsia="ro-RO"/>
              </w:rPr>
              <w:t xml:space="preserve"> </w:t>
            </w:r>
            <w:r w:rsidRPr="002A339C">
              <w:rPr>
                <w:rFonts w:ascii="Times New Roman" w:eastAsia="Times New Roman" w:hAnsi="Times New Roman" w:cs="Times New Roman"/>
                <w:b/>
                <w:bCs/>
                <w:color w:val="000000"/>
                <w:spacing w:val="1"/>
                <w:lang w:eastAsia="ro-RO"/>
              </w:rPr>
              <w:t>p</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
                <w:lang w:eastAsia="ro-RO"/>
              </w:rPr>
              <w:t>n</w:t>
            </w:r>
            <w:r w:rsidRPr="002A339C">
              <w:rPr>
                <w:rFonts w:ascii="Times New Roman" w:eastAsia="Times New Roman" w:hAnsi="Times New Roman" w:cs="Times New Roman"/>
                <w:b/>
                <w:bCs/>
                <w:color w:val="000000"/>
                <w:lang w:eastAsia="ro-RO"/>
              </w:rPr>
              <w:t>t</w:t>
            </w:r>
            <w:r w:rsidRPr="002A339C">
              <w:rPr>
                <w:rFonts w:ascii="Times New Roman" w:eastAsia="Times New Roman" w:hAnsi="Times New Roman" w:cs="Times New Roman"/>
                <w:b/>
                <w:bCs/>
                <w:color w:val="000000"/>
                <w:spacing w:val="2"/>
                <w:lang w:eastAsia="ro-RO"/>
              </w:rPr>
              <w:t>r</w:t>
            </w:r>
            <w:r w:rsidRPr="002A339C">
              <w:rPr>
                <w:rFonts w:ascii="Times New Roman" w:eastAsia="Times New Roman" w:hAnsi="Times New Roman" w:cs="Times New Roman"/>
                <w:b/>
                <w:bCs/>
                <w:color w:val="000000"/>
                <w:lang w:eastAsia="ro-RO"/>
              </w:rPr>
              <w:t>u</w:t>
            </w:r>
            <w:r w:rsidRPr="002A339C">
              <w:rPr>
                <w:rFonts w:ascii="Times New Roman" w:eastAsia="Times New Roman" w:hAnsi="Times New Roman" w:cs="Times New Roman"/>
                <w:b/>
                <w:bCs/>
                <w:color w:val="000000"/>
                <w:spacing w:val="-7"/>
                <w:lang w:eastAsia="ro-RO"/>
              </w:rPr>
              <w:t xml:space="preserve"> </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
                <w:lang w:eastAsia="ro-RO"/>
              </w:rPr>
              <w:t>r</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spacing w:val="5"/>
                <w:lang w:eastAsia="ro-RO"/>
              </w:rPr>
              <w:t>n</w:t>
            </w:r>
            <w:r w:rsidRPr="002A339C">
              <w:rPr>
                <w:rFonts w:ascii="Times New Roman" w:eastAsia="Times New Roman" w:hAnsi="Times New Roman" w:cs="Times New Roman"/>
                <w:b/>
                <w:bCs/>
                <w:color w:val="000000"/>
                <w:spacing w:val="1"/>
                <w:lang w:eastAsia="ro-RO"/>
              </w:rPr>
              <w:t>t</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
                <w:lang w:eastAsia="ro-RO"/>
              </w:rPr>
              <w:t>l</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7"/>
                <w:lang w:eastAsia="ro-RO"/>
              </w:rPr>
              <w:t xml:space="preserve"> </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a</w:t>
            </w:r>
            <w:r w:rsidRPr="002A339C">
              <w:rPr>
                <w:rFonts w:ascii="Times New Roman" w:eastAsia="Times New Roman" w:hAnsi="Times New Roman" w:cs="Times New Roman"/>
                <w:b/>
                <w:bCs/>
                <w:color w:val="000000"/>
                <w:spacing w:val="1"/>
                <w:lang w:eastAsia="ro-RO"/>
              </w:rPr>
              <w:t>r</w:t>
            </w:r>
            <w:r w:rsidRPr="002A339C">
              <w:rPr>
                <w:rFonts w:ascii="Times New Roman" w:eastAsia="Times New Roman" w:hAnsi="Times New Roman" w:cs="Times New Roman"/>
                <w:b/>
                <w:bCs/>
                <w:color w:val="000000"/>
                <w:lang w:eastAsia="ro-RO"/>
              </w:rPr>
              <w:t>a</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t</w:t>
            </w:r>
            <w:r w:rsidRPr="002A339C">
              <w:rPr>
                <w:rFonts w:ascii="Times New Roman" w:eastAsia="Times New Roman" w:hAnsi="Times New Roman" w:cs="Times New Roman"/>
                <w:b/>
                <w:bCs/>
                <w:color w:val="000000"/>
                <w:spacing w:val="1"/>
                <w:lang w:eastAsia="ro-RO"/>
              </w:rPr>
              <w:t>er</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lang w:eastAsia="ro-RO"/>
              </w:rPr>
              <w:t>st</w:t>
            </w:r>
            <w:r w:rsidRPr="002A339C">
              <w:rPr>
                <w:rFonts w:ascii="Times New Roman" w:eastAsia="Times New Roman" w:hAnsi="Times New Roman" w:cs="Times New Roman"/>
                <w:b/>
                <w:bCs/>
                <w:color w:val="000000"/>
                <w:spacing w:val="-1"/>
                <w:lang w:eastAsia="ro-RO"/>
              </w:rPr>
              <w:t>i</w:t>
            </w:r>
            <w:r w:rsidRPr="002A339C">
              <w:rPr>
                <w:rFonts w:ascii="Times New Roman" w:eastAsia="Times New Roman" w:hAnsi="Times New Roman" w:cs="Times New Roman"/>
                <w:b/>
                <w:bCs/>
                <w:color w:val="000000"/>
                <w:spacing w:val="1"/>
                <w:lang w:eastAsia="ro-RO"/>
              </w:rPr>
              <w:t>c</w:t>
            </w:r>
            <w:r w:rsidRPr="002A339C">
              <w:rPr>
                <w:rFonts w:ascii="Times New Roman" w:eastAsia="Times New Roman" w:hAnsi="Times New Roman" w:cs="Times New Roman"/>
                <w:b/>
                <w:bCs/>
                <w:color w:val="000000"/>
                <w:lang w:eastAsia="ro-RO"/>
              </w:rPr>
              <w:t>e</w:t>
            </w:r>
            <w:r w:rsidRPr="002A339C">
              <w:rPr>
                <w:rFonts w:ascii="Times New Roman" w:eastAsia="Times New Roman" w:hAnsi="Times New Roman" w:cs="Times New Roman"/>
                <w:b/>
                <w:bCs/>
                <w:color w:val="000000"/>
                <w:spacing w:val="-11"/>
                <w:lang w:eastAsia="ro-RO"/>
              </w:rPr>
              <w:t xml:space="preserve"> </w:t>
            </w:r>
            <w:r w:rsidRPr="002A339C">
              <w:rPr>
                <w:rFonts w:ascii="Times New Roman" w:eastAsia="Times New Roman" w:hAnsi="Times New Roman" w:cs="Times New Roman"/>
                <w:b/>
                <w:bCs/>
                <w:color w:val="000000"/>
                <w:spacing w:val="1"/>
                <w:lang w:eastAsia="ro-RO"/>
              </w:rPr>
              <w:t>B</w:t>
            </w:r>
            <w:r w:rsidRPr="002A339C">
              <w:rPr>
                <w:rFonts w:ascii="Times New Roman" w:eastAsia="Times New Roman" w:hAnsi="Times New Roman" w:cs="Times New Roman"/>
                <w:b/>
                <w:bCs/>
                <w:color w:val="000000"/>
                <w:spacing w:val="-1"/>
                <w:lang w:eastAsia="ro-RO"/>
              </w:rPr>
              <w:t>A</w:t>
            </w:r>
            <w:r w:rsidRPr="002A339C">
              <w:rPr>
                <w:rFonts w:ascii="Times New Roman" w:eastAsia="Times New Roman" w:hAnsi="Times New Roman" w:cs="Times New Roman"/>
                <w:b/>
                <w:bCs/>
                <w:color w:val="000000"/>
                <w:lang w:eastAsia="ro-RO"/>
              </w:rPr>
              <w:t>T</w:t>
            </w:r>
          </w:p>
        </w:tc>
        <w:tc>
          <w:tcPr>
            <w:tcW w:w="3850"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b/>
                <w:bCs/>
                <w:color w:val="000000"/>
                <w:spacing w:val="-1"/>
                <w:lang w:eastAsia="ro-RO"/>
              </w:rPr>
              <w:t>D</w:t>
            </w:r>
            <w:r w:rsidRPr="002A339C">
              <w:rPr>
                <w:rFonts w:ascii="Times New Roman" w:eastAsia="Times New Roman" w:hAnsi="Times New Roman" w:cs="Times New Roman"/>
                <w:b/>
                <w:bCs/>
                <w:color w:val="000000"/>
                <w:lang w:eastAsia="ro-RO"/>
              </w:rPr>
              <w:t>a</w:t>
            </w:r>
            <w:r w:rsidRPr="002A339C">
              <w:rPr>
                <w:rFonts w:ascii="Times New Roman" w:eastAsia="Times New Roman" w:hAnsi="Times New Roman" w:cs="Times New Roman"/>
                <w:b/>
                <w:bCs/>
                <w:color w:val="000000"/>
                <w:spacing w:val="-2"/>
                <w:lang w:eastAsia="ro-RO"/>
              </w:rPr>
              <w:t xml:space="preserve"> </w:t>
            </w:r>
            <w:r w:rsidRPr="002A339C">
              <w:rPr>
                <w:rFonts w:ascii="Times New Roman" w:eastAsia="Times New Roman" w:hAnsi="Times New Roman" w:cs="Times New Roman"/>
                <w:b/>
                <w:bCs/>
                <w:color w:val="000000"/>
                <w:lang w:eastAsia="ro-RO"/>
              </w:rPr>
              <w:t xml:space="preserve">/ </w:t>
            </w:r>
            <w:r w:rsidRPr="002A339C">
              <w:rPr>
                <w:rFonts w:ascii="Times New Roman" w:eastAsia="Times New Roman" w:hAnsi="Times New Roman" w:cs="Times New Roman"/>
                <w:b/>
                <w:bCs/>
                <w:color w:val="000000"/>
                <w:spacing w:val="1"/>
                <w:lang w:eastAsia="ro-RO"/>
              </w:rPr>
              <w:t>N</w:t>
            </w:r>
            <w:r w:rsidRPr="002A339C">
              <w:rPr>
                <w:rFonts w:ascii="Times New Roman" w:eastAsia="Times New Roman" w:hAnsi="Times New Roman" w:cs="Times New Roman"/>
                <w:b/>
                <w:bCs/>
                <w:color w:val="000000"/>
                <w:lang w:eastAsia="ro-RO"/>
              </w:rPr>
              <w:t>u</w:t>
            </w:r>
          </w:p>
        </w:tc>
      </w:tr>
      <w:tr w:rsidR="003B57C4" w:rsidRPr="002A339C" w:rsidTr="00686D00">
        <w:trPr>
          <w:trHeight w:hRule="exact" w:val="1755"/>
        </w:trPr>
        <w:tc>
          <w:tcPr>
            <w:tcW w:w="5392"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Su</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cipie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tii</w:t>
            </w:r>
            <w:r w:rsidRPr="002A339C">
              <w:rPr>
                <w:rFonts w:ascii="Times New Roman" w:eastAsia="Times New Roman" w:hAnsi="Times New Roman" w:cs="Times New Roman"/>
                <w:color w:val="000000"/>
                <w:spacing w:val="-8"/>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ozi</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ar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w:t>
            </w:r>
          </w:p>
          <w:p w:rsidR="003B57C4" w:rsidRPr="002A339C" w:rsidRDefault="003B57C4" w:rsidP="002807EB">
            <w:pPr>
              <w:widowControl w:val="0"/>
              <w:numPr>
                <w:ilvl w:val="0"/>
                <w:numId w:val="72"/>
              </w:numPr>
              <w:tabs>
                <w:tab w:val="left" w:pos="8222"/>
                <w:tab w:val="left" w:pos="9356"/>
              </w:tabs>
              <w:autoSpaceDE w:val="0"/>
              <w:autoSpaceDN w:val="0"/>
              <w:adjustRightInd w:val="0"/>
              <w:spacing w:after="0" w:line="240" w:lineRule="auto"/>
              <w:ind w:left="289" w:right="141" w:hanging="142"/>
              <w:contextualSpacing/>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spacing w:val="1"/>
                <w:position w:val="1"/>
                <w:lang w:eastAsia="ro-RO"/>
              </w:rPr>
              <w:t>p</w:t>
            </w:r>
            <w:r w:rsidRPr="002A339C">
              <w:rPr>
                <w:rFonts w:ascii="Times New Roman" w:eastAsia="Times New Roman" w:hAnsi="Times New Roman" w:cs="Times New Roman"/>
                <w:color w:val="000000"/>
                <w:position w:val="1"/>
                <w:lang w:eastAsia="ro-RO"/>
              </w:rPr>
              <w:t>r</w:t>
            </w:r>
            <w:r w:rsidRPr="002A339C">
              <w:rPr>
                <w:rFonts w:ascii="Times New Roman" w:eastAsia="Times New Roman" w:hAnsi="Times New Roman" w:cs="Times New Roman"/>
                <w:color w:val="000000"/>
                <w:spacing w:val="-1"/>
                <w:position w:val="1"/>
                <w:lang w:eastAsia="ro-RO"/>
              </w:rPr>
              <w:t>ev</w:t>
            </w:r>
            <w:r w:rsidRPr="002A339C">
              <w:rPr>
                <w:rFonts w:ascii="Times New Roman" w:eastAsia="Times New Roman" w:hAnsi="Times New Roman" w:cs="Times New Roman"/>
                <w:color w:val="000000"/>
                <w:spacing w:val="1"/>
                <w:position w:val="1"/>
                <w:lang w:eastAsia="ro-RO"/>
              </w:rPr>
              <w:t>azu</w:t>
            </w:r>
            <w:r w:rsidRPr="002A339C">
              <w:rPr>
                <w:rFonts w:ascii="Times New Roman" w:eastAsia="Times New Roman" w:hAnsi="Times New Roman" w:cs="Times New Roman"/>
                <w:color w:val="000000"/>
                <w:position w:val="1"/>
                <w:lang w:eastAsia="ro-RO"/>
              </w:rPr>
              <w:t>ti</w:t>
            </w:r>
            <w:r w:rsidRPr="002A339C">
              <w:rPr>
                <w:rFonts w:ascii="Times New Roman" w:eastAsia="Times New Roman" w:hAnsi="Times New Roman" w:cs="Times New Roman"/>
                <w:color w:val="000000"/>
                <w:spacing w:val="-8"/>
                <w:position w:val="1"/>
                <w:lang w:eastAsia="ro-RO"/>
              </w:rPr>
              <w:t xml:space="preserve"> </w:t>
            </w:r>
            <w:r w:rsidRPr="002A339C">
              <w:rPr>
                <w:rFonts w:ascii="Times New Roman" w:eastAsia="Times New Roman" w:hAnsi="Times New Roman" w:cs="Times New Roman"/>
                <w:color w:val="000000"/>
                <w:position w:val="1"/>
                <w:lang w:eastAsia="ro-RO"/>
              </w:rPr>
              <w:t>cu</w:t>
            </w:r>
            <w:r w:rsidRPr="002A339C">
              <w:rPr>
                <w:rFonts w:ascii="Times New Roman" w:eastAsia="Times New Roman" w:hAnsi="Times New Roman" w:cs="Times New Roman"/>
                <w:color w:val="000000"/>
                <w:spacing w:val="-1"/>
                <w:position w:val="1"/>
                <w:lang w:eastAsia="ro-RO"/>
              </w:rPr>
              <w:t xml:space="preserve"> </w:t>
            </w:r>
            <w:r w:rsidRPr="002A339C">
              <w:rPr>
                <w:rFonts w:ascii="Times New Roman" w:eastAsia="Times New Roman" w:hAnsi="Times New Roman" w:cs="Times New Roman"/>
                <w:color w:val="000000"/>
                <w:position w:val="1"/>
                <w:lang w:eastAsia="ro-RO"/>
              </w:rPr>
              <w:t>c</w:t>
            </w:r>
            <w:r w:rsidRPr="002A339C">
              <w:rPr>
                <w:rFonts w:ascii="Times New Roman" w:eastAsia="Times New Roman" w:hAnsi="Times New Roman" w:cs="Times New Roman"/>
                <w:color w:val="000000"/>
                <w:spacing w:val="1"/>
                <w:position w:val="1"/>
                <w:lang w:eastAsia="ro-RO"/>
              </w:rPr>
              <w:t>ap</w:t>
            </w:r>
            <w:r w:rsidRPr="002A339C">
              <w:rPr>
                <w:rFonts w:ascii="Times New Roman" w:eastAsia="Times New Roman" w:hAnsi="Times New Roman" w:cs="Times New Roman"/>
                <w:color w:val="000000"/>
                <w:position w:val="1"/>
                <w:lang w:eastAsia="ro-RO"/>
              </w:rPr>
              <w:t>ace,</w:t>
            </w:r>
            <w:r w:rsidRPr="002A339C">
              <w:rPr>
                <w:rFonts w:ascii="Times New Roman" w:eastAsia="Times New Roman" w:hAnsi="Times New Roman" w:cs="Times New Roman"/>
                <w:color w:val="000000"/>
                <w:spacing w:val="-5"/>
                <w:position w:val="1"/>
                <w:lang w:eastAsia="ro-RO"/>
              </w:rPr>
              <w:t xml:space="preserve"> </w:t>
            </w:r>
            <w:r w:rsidRPr="002A339C">
              <w:rPr>
                <w:rFonts w:ascii="Times New Roman" w:eastAsia="Times New Roman" w:hAnsi="Times New Roman" w:cs="Times New Roman"/>
                <w:color w:val="000000"/>
                <w:spacing w:val="-1"/>
                <w:position w:val="1"/>
                <w:lang w:eastAsia="ro-RO"/>
              </w:rPr>
              <w:t>v</w:t>
            </w:r>
            <w:r w:rsidRPr="002A339C">
              <w:rPr>
                <w:rFonts w:ascii="Times New Roman" w:eastAsia="Times New Roman" w:hAnsi="Times New Roman" w:cs="Times New Roman"/>
                <w:color w:val="000000"/>
                <w:position w:val="1"/>
                <w:lang w:eastAsia="ro-RO"/>
              </w:rPr>
              <w:t>a</w:t>
            </w:r>
            <w:r w:rsidRPr="002A339C">
              <w:rPr>
                <w:rFonts w:ascii="Times New Roman" w:eastAsia="Times New Roman" w:hAnsi="Times New Roman" w:cs="Times New Roman"/>
                <w:color w:val="000000"/>
                <w:spacing w:val="3"/>
                <w:position w:val="1"/>
                <w:lang w:eastAsia="ro-RO"/>
              </w:rPr>
              <w:t>l</w:t>
            </w:r>
            <w:r w:rsidRPr="002A339C">
              <w:rPr>
                <w:rFonts w:ascii="Times New Roman" w:eastAsia="Times New Roman" w:hAnsi="Times New Roman" w:cs="Times New Roman"/>
                <w:color w:val="000000"/>
                <w:spacing w:val="-1"/>
                <w:position w:val="1"/>
                <w:lang w:eastAsia="ro-RO"/>
              </w:rPr>
              <w:t>v</w:t>
            </w:r>
            <w:r w:rsidRPr="002A339C">
              <w:rPr>
                <w:rFonts w:ascii="Times New Roman" w:eastAsia="Times New Roman" w:hAnsi="Times New Roman" w:cs="Times New Roman"/>
                <w:color w:val="000000"/>
                <w:position w:val="1"/>
                <w:lang w:eastAsia="ro-RO"/>
              </w:rPr>
              <w:t>e</w:t>
            </w:r>
            <w:r w:rsidRPr="002A339C">
              <w:rPr>
                <w:rFonts w:ascii="Times New Roman" w:eastAsia="Times New Roman" w:hAnsi="Times New Roman" w:cs="Times New Roman"/>
                <w:color w:val="000000"/>
                <w:spacing w:val="-2"/>
                <w:position w:val="1"/>
                <w:lang w:eastAsia="ro-RO"/>
              </w:rPr>
              <w:t xml:space="preserve"> </w:t>
            </w:r>
            <w:r w:rsidRPr="002A339C">
              <w:rPr>
                <w:rFonts w:ascii="Times New Roman" w:eastAsia="Times New Roman" w:hAnsi="Times New Roman" w:cs="Times New Roman"/>
                <w:color w:val="000000"/>
                <w:spacing w:val="-1"/>
                <w:position w:val="1"/>
                <w:lang w:eastAsia="ro-RO"/>
              </w:rPr>
              <w:t>e</w:t>
            </w:r>
            <w:r w:rsidRPr="002A339C">
              <w:rPr>
                <w:rFonts w:ascii="Times New Roman" w:eastAsia="Times New Roman" w:hAnsi="Times New Roman" w:cs="Times New Roman"/>
                <w:color w:val="000000"/>
                <w:position w:val="1"/>
                <w:lang w:eastAsia="ro-RO"/>
              </w:rPr>
              <w:t>t</w:t>
            </w:r>
            <w:r w:rsidRPr="002A339C">
              <w:rPr>
                <w:rFonts w:ascii="Times New Roman" w:eastAsia="Times New Roman" w:hAnsi="Times New Roman" w:cs="Times New Roman"/>
                <w:color w:val="000000"/>
                <w:spacing w:val="2"/>
                <w:position w:val="1"/>
                <w:lang w:eastAsia="ro-RO"/>
              </w:rPr>
              <w:t>c</w:t>
            </w:r>
            <w:r w:rsidRPr="002A339C">
              <w:rPr>
                <w:rFonts w:ascii="Times New Roman" w:eastAsia="Times New Roman" w:hAnsi="Times New Roman" w:cs="Times New Roman"/>
                <w:color w:val="000000"/>
                <w:position w:val="1"/>
                <w:lang w:eastAsia="ro-RO"/>
              </w:rPr>
              <w:t>.</w:t>
            </w:r>
            <w:r w:rsidRPr="002A339C">
              <w:rPr>
                <w:rFonts w:ascii="Times New Roman" w:eastAsia="Times New Roman" w:hAnsi="Times New Roman" w:cs="Times New Roman"/>
                <w:color w:val="000000"/>
                <w:spacing w:val="-1"/>
                <w:position w:val="1"/>
                <w:lang w:eastAsia="ro-RO"/>
              </w:rPr>
              <w:t xml:space="preserve"> s</w:t>
            </w:r>
            <w:r w:rsidRPr="002A339C">
              <w:rPr>
                <w:rFonts w:ascii="Times New Roman" w:eastAsia="Times New Roman" w:hAnsi="Times New Roman" w:cs="Times New Roman"/>
                <w:color w:val="000000"/>
                <w:position w:val="1"/>
                <w:lang w:eastAsia="ro-RO"/>
              </w:rPr>
              <w:t>i</w:t>
            </w:r>
            <w:r w:rsidRPr="002A339C">
              <w:rPr>
                <w:rFonts w:ascii="Times New Roman" w:eastAsia="Times New Roman" w:hAnsi="Times New Roman" w:cs="Times New Roman"/>
                <w:color w:val="000000"/>
                <w:spacing w:val="-1"/>
                <w:position w:val="1"/>
                <w:lang w:eastAsia="ro-RO"/>
              </w:rPr>
              <w:t xml:space="preserve"> </w:t>
            </w:r>
            <w:r w:rsidRPr="002A339C">
              <w:rPr>
                <w:rFonts w:ascii="Times New Roman" w:eastAsia="Times New Roman" w:hAnsi="Times New Roman" w:cs="Times New Roman"/>
                <w:color w:val="000000"/>
                <w:spacing w:val="1"/>
                <w:position w:val="1"/>
                <w:lang w:eastAsia="ro-RO"/>
              </w:rPr>
              <w:t>s</w:t>
            </w:r>
            <w:r w:rsidRPr="002A339C">
              <w:rPr>
                <w:rFonts w:ascii="Times New Roman" w:eastAsia="Times New Roman" w:hAnsi="Times New Roman" w:cs="Times New Roman"/>
                <w:color w:val="000000"/>
                <w:spacing w:val="-1"/>
                <w:position w:val="1"/>
                <w:lang w:eastAsia="ro-RO"/>
              </w:rPr>
              <w:t>e</w:t>
            </w:r>
            <w:r w:rsidRPr="002A339C">
              <w:rPr>
                <w:rFonts w:ascii="Times New Roman" w:eastAsia="Times New Roman" w:hAnsi="Times New Roman" w:cs="Times New Roman"/>
                <w:color w:val="000000"/>
                <w:position w:val="1"/>
                <w:lang w:eastAsia="ro-RO"/>
              </w:rPr>
              <w:t>c</w:t>
            </w:r>
            <w:r w:rsidRPr="002A339C">
              <w:rPr>
                <w:rFonts w:ascii="Times New Roman" w:eastAsia="Times New Roman" w:hAnsi="Times New Roman" w:cs="Times New Roman"/>
                <w:color w:val="000000"/>
                <w:spacing w:val="1"/>
                <w:position w:val="1"/>
                <w:lang w:eastAsia="ro-RO"/>
              </w:rPr>
              <w:t>u</w:t>
            </w:r>
            <w:r w:rsidRPr="002A339C">
              <w:rPr>
                <w:rFonts w:ascii="Times New Roman" w:eastAsia="Times New Roman" w:hAnsi="Times New Roman" w:cs="Times New Roman"/>
                <w:color w:val="000000"/>
                <w:position w:val="1"/>
                <w:lang w:eastAsia="ro-RO"/>
              </w:rPr>
              <w:t>riz</w:t>
            </w:r>
            <w:r w:rsidRPr="002A339C">
              <w:rPr>
                <w:rFonts w:ascii="Times New Roman" w:eastAsia="Times New Roman" w:hAnsi="Times New Roman" w:cs="Times New Roman"/>
                <w:color w:val="000000"/>
                <w:spacing w:val="2"/>
                <w:position w:val="1"/>
                <w:lang w:eastAsia="ro-RO"/>
              </w:rPr>
              <w:t>a</w:t>
            </w:r>
            <w:r w:rsidRPr="002A339C">
              <w:rPr>
                <w:rFonts w:ascii="Times New Roman" w:eastAsia="Times New Roman" w:hAnsi="Times New Roman" w:cs="Times New Roman"/>
                <w:color w:val="000000"/>
                <w:position w:val="1"/>
                <w:lang w:eastAsia="ro-RO"/>
              </w:rPr>
              <w:t>ti;</w:t>
            </w:r>
          </w:p>
          <w:p w:rsidR="003B57C4" w:rsidRPr="002A339C" w:rsidRDefault="003B57C4" w:rsidP="002807EB">
            <w:pPr>
              <w:widowControl w:val="0"/>
              <w:numPr>
                <w:ilvl w:val="0"/>
                <w:numId w:val="72"/>
              </w:numPr>
              <w:tabs>
                <w:tab w:val="left" w:pos="8222"/>
                <w:tab w:val="left" w:pos="9356"/>
              </w:tabs>
              <w:autoSpaceDE w:val="0"/>
              <w:autoSpaceDN w:val="0"/>
              <w:adjustRightInd w:val="0"/>
              <w:spacing w:after="0" w:line="240" w:lineRule="auto"/>
              <w:ind w:left="289" w:right="141" w:hanging="142"/>
              <w:contextualSpacing/>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ct</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ti</w:t>
            </w:r>
            <w:r w:rsidRPr="002A339C">
              <w:rPr>
                <w:rFonts w:ascii="Times New Roman" w:eastAsia="Times New Roman" w:hAnsi="Times New Roman" w:cs="Times New Roman"/>
                <w:color w:val="000000"/>
                <w:spacing w:val="-8"/>
                <w:lang w:eastAsia="ro-RO"/>
              </w:rPr>
              <w:t xml:space="preserve"> </w:t>
            </w:r>
            <w:r w:rsidRPr="002A339C">
              <w:rPr>
                <w:rFonts w:ascii="Times New Roman" w:eastAsia="Times New Roman" w:hAnsi="Times New Roman" w:cs="Times New Roman"/>
                <w:color w:val="000000"/>
                <w:lang w:eastAsia="ro-RO"/>
              </w:rPr>
              <w:t>în</w:t>
            </w:r>
            <w:r w:rsidRPr="002A339C">
              <w:rPr>
                <w:rFonts w:ascii="Times New Roman" w:eastAsia="Times New Roman" w:hAnsi="Times New Roman" w:cs="Times New Roman"/>
                <w:color w:val="000000"/>
                <w:spacing w:val="-1"/>
                <w:lang w:eastAsia="ro-RO"/>
              </w:rPr>
              <w:t xml:space="preserve"> </w:t>
            </w:r>
            <w:r w:rsidRPr="002A339C">
              <w:rPr>
                <w:rFonts w:ascii="Times New Roman" w:eastAsia="Times New Roman" w:hAnsi="Times New Roman" w:cs="Times New Roman"/>
                <w:color w:val="000000"/>
                <w:lang w:eastAsia="ro-RO"/>
              </w:rPr>
              <w:t>mod</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g</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lat</w:t>
            </w:r>
            <w:r w:rsidRPr="002A339C">
              <w:rPr>
                <w:rFonts w:ascii="Times New Roman" w:eastAsia="Times New Roman" w:hAnsi="Times New Roman" w:cs="Times New Roman"/>
                <w:color w:val="000000"/>
                <w:spacing w:val="-1"/>
                <w:lang w:eastAsia="ro-RO"/>
              </w:rPr>
              <w:t xml:space="preserve"> s</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 xml:space="preserve"> </w:t>
            </w:r>
            <w:r w:rsidRPr="002A339C">
              <w:rPr>
                <w:rFonts w:ascii="Times New Roman" w:eastAsia="Times New Roman" w:hAnsi="Times New Roman" w:cs="Times New Roman"/>
                <w:color w:val="000000"/>
                <w:lang w:eastAsia="ro-RO"/>
              </w:rPr>
              <w:t>î</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spacing w:val="2"/>
                <w:lang w:eastAsia="ro-RO"/>
              </w:rPr>
              <w:t>l</w:t>
            </w:r>
            <w:r w:rsidRPr="002A339C">
              <w:rPr>
                <w:rFonts w:ascii="Times New Roman" w:eastAsia="Times New Roman" w:hAnsi="Times New Roman" w:cs="Times New Roman"/>
                <w:color w:val="000000"/>
                <w:lang w:eastAsia="ro-RO"/>
              </w:rPr>
              <w:t>oc</w:t>
            </w:r>
            <w:r w:rsidRPr="002A339C">
              <w:rPr>
                <w:rFonts w:ascii="Times New Roman" w:eastAsia="Times New Roman" w:hAnsi="Times New Roman" w:cs="Times New Roman"/>
                <w:color w:val="000000"/>
                <w:spacing w:val="1"/>
                <w:lang w:eastAsia="ro-RO"/>
              </w:rPr>
              <w:t>ui</w:t>
            </w:r>
            <w:r w:rsidRPr="002A339C">
              <w:rPr>
                <w:rFonts w:ascii="Times New Roman" w:eastAsia="Times New Roman" w:hAnsi="Times New Roman" w:cs="Times New Roman"/>
                <w:color w:val="000000"/>
                <w:lang w:eastAsia="ro-RO"/>
              </w:rPr>
              <w:t>ti</w:t>
            </w:r>
            <w:r w:rsidRPr="002A339C">
              <w:rPr>
                <w:rFonts w:ascii="Times New Roman" w:eastAsia="Times New Roman" w:hAnsi="Times New Roman" w:cs="Times New Roman"/>
                <w:color w:val="000000"/>
                <w:spacing w:val="-6"/>
                <w:lang w:eastAsia="ro-RO"/>
              </w:rPr>
              <w:t xml:space="preserve"> </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lang w:eastAsia="ro-RO"/>
              </w:rPr>
              <w:t>au</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ar</w:t>
            </w:r>
            <w:r w:rsidRPr="002A339C">
              <w:rPr>
                <w:rFonts w:ascii="Times New Roman" w:eastAsia="Times New Roman" w:hAnsi="Times New Roman" w:cs="Times New Roman"/>
                <w:color w:val="000000"/>
                <w:spacing w:val="2"/>
                <w:lang w:eastAsia="ro-RO"/>
              </w:rPr>
              <w:t>a</w:t>
            </w:r>
            <w:r w:rsidRPr="002A339C">
              <w:rPr>
                <w:rFonts w:ascii="Times New Roman" w:eastAsia="Times New Roman" w:hAnsi="Times New Roman" w:cs="Times New Roman"/>
                <w:color w:val="000000"/>
                <w:lang w:eastAsia="ro-RO"/>
              </w:rPr>
              <w:t>ti</w:t>
            </w:r>
            <w:r w:rsidRPr="002A339C">
              <w:rPr>
                <w:rFonts w:ascii="Times New Roman" w:eastAsia="Times New Roman" w:hAnsi="Times New Roman" w:cs="Times New Roman"/>
                <w:color w:val="000000"/>
                <w:spacing w:val="-6"/>
                <w:lang w:eastAsia="ro-RO"/>
              </w:rPr>
              <w:t xml:space="preserve"> </w:t>
            </w:r>
          </w:p>
          <w:p w:rsidR="003B57C4" w:rsidRPr="002A339C" w:rsidRDefault="003B57C4" w:rsidP="002807EB">
            <w:pPr>
              <w:widowControl w:val="0"/>
              <w:numPr>
                <w:ilvl w:val="0"/>
                <w:numId w:val="72"/>
              </w:numPr>
              <w:tabs>
                <w:tab w:val="left" w:pos="8222"/>
                <w:tab w:val="left" w:pos="9356"/>
              </w:tabs>
              <w:autoSpaceDE w:val="0"/>
              <w:autoSpaceDN w:val="0"/>
              <w:adjustRightInd w:val="0"/>
              <w:spacing w:after="0" w:line="240" w:lineRule="auto"/>
              <w:ind w:left="289" w:right="141" w:hanging="142"/>
              <w:contextualSpacing/>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câ</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d</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se</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3"/>
                <w:lang w:eastAsia="ro-RO"/>
              </w:rPr>
              <w:t>t</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riorea</w:t>
            </w:r>
            <w:r w:rsidRPr="002A339C">
              <w:rPr>
                <w:rFonts w:ascii="Times New Roman" w:eastAsia="Times New Roman" w:hAnsi="Times New Roman" w:cs="Times New Roman"/>
                <w:color w:val="000000"/>
                <w:spacing w:val="3"/>
                <w:lang w:eastAsia="ro-RO"/>
              </w:rPr>
              <w:t>z</w:t>
            </w:r>
            <w:r w:rsidRPr="002A339C">
              <w:rPr>
                <w:rFonts w:ascii="Times New Roman" w:eastAsia="Times New Roman" w:hAnsi="Times New Roman" w:cs="Times New Roman"/>
                <w:color w:val="000000"/>
                <w:lang w:eastAsia="ro-RO"/>
              </w:rPr>
              <w:t>a</w:t>
            </w:r>
          </w:p>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w:t>
            </w:r>
            <w:r w:rsidRPr="002A339C">
              <w:rPr>
                <w:rFonts w:ascii="Times New Roman" w:eastAsia="Times New Roman" w:hAnsi="Times New Roman" w:cs="Times New Roman"/>
                <w:color w:val="000000"/>
                <w:spacing w:val="-1"/>
                <w:lang w:eastAsia="ro-RO"/>
              </w:rPr>
              <w:t>c</w:t>
            </w:r>
            <w:r w:rsidRPr="002A339C">
              <w:rPr>
                <w:rFonts w:ascii="Times New Roman" w:eastAsia="Times New Roman" w:hAnsi="Times New Roman" w:cs="Times New Roman"/>
                <w:color w:val="000000"/>
                <w:lang w:eastAsia="ro-RO"/>
              </w:rPr>
              <w:t>â</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d</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su</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f</w:t>
            </w:r>
            <w:r w:rsidRPr="002A339C">
              <w:rPr>
                <w:rFonts w:ascii="Times New Roman" w:eastAsia="Times New Roman" w:hAnsi="Times New Roman" w:cs="Times New Roman"/>
                <w:color w:val="000000"/>
                <w:lang w:eastAsia="ro-RO"/>
              </w:rPr>
              <w:t>olo</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spacing w:val="1"/>
                <w:lang w:eastAsia="ro-RO"/>
              </w:rPr>
              <w:t>i</w:t>
            </w:r>
            <w:r w:rsidRPr="002A339C">
              <w:rPr>
                <w:rFonts w:ascii="Times New Roman" w:eastAsia="Times New Roman" w:hAnsi="Times New Roman" w:cs="Times New Roman"/>
                <w:color w:val="000000"/>
                <w:lang w:eastAsia="ro-RO"/>
              </w:rPr>
              <w:t>ti,</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2"/>
                <w:lang w:eastAsia="ro-RO"/>
              </w:rPr>
              <w:t>c</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2"/>
                <w:lang w:eastAsia="ro-RO"/>
              </w:rPr>
              <w:t>n</w:t>
            </w:r>
            <w:r w:rsidRPr="002A339C">
              <w:rPr>
                <w:rFonts w:ascii="Times New Roman" w:eastAsia="Times New Roman" w:hAnsi="Times New Roman" w:cs="Times New Roman"/>
                <w:color w:val="000000"/>
                <w:lang w:eastAsia="ro-RO"/>
              </w:rPr>
              <w:t>tii</w:t>
            </w:r>
            <w:r w:rsidRPr="002A339C">
              <w:rPr>
                <w:rFonts w:ascii="Times New Roman" w:eastAsia="Times New Roman" w:hAnsi="Times New Roman" w:cs="Times New Roman"/>
                <w:color w:val="000000"/>
                <w:spacing w:val="-6"/>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ozi</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are</w:t>
            </w:r>
            <w:r w:rsidRPr="002A339C">
              <w:rPr>
                <w:rFonts w:ascii="Times New Roman" w:eastAsia="Times New Roman" w:hAnsi="Times New Roman" w:cs="Times New Roman"/>
                <w:color w:val="000000"/>
                <w:spacing w:val="-10"/>
                <w:lang w:eastAsia="ro-RO"/>
              </w:rPr>
              <w:t xml:space="preserve"> </w:t>
            </w:r>
            <w:r w:rsidRPr="002A339C">
              <w:rPr>
                <w:rFonts w:ascii="Times New Roman" w:eastAsia="Times New Roman" w:hAnsi="Times New Roman" w:cs="Times New Roman"/>
                <w:color w:val="000000"/>
                <w:spacing w:val="3"/>
                <w:lang w:eastAsia="ro-RO"/>
              </w:rPr>
              <w:t>t</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bu</w:t>
            </w:r>
            <w:r w:rsidRPr="002A339C">
              <w:rPr>
                <w:rFonts w:ascii="Times New Roman" w:eastAsia="Times New Roman" w:hAnsi="Times New Roman" w:cs="Times New Roman"/>
                <w:color w:val="000000"/>
                <w:lang w:eastAsia="ro-RO"/>
              </w:rPr>
              <w:t>ie</w:t>
            </w:r>
          </w:p>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cl</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2"/>
                <w:lang w:eastAsia="ro-RO"/>
              </w:rPr>
              <w:t>ic</w:t>
            </w:r>
            <w:r w:rsidRPr="002A339C">
              <w:rPr>
                <w:rFonts w:ascii="Times New Roman" w:eastAsia="Times New Roman" w:hAnsi="Times New Roman" w:cs="Times New Roman"/>
                <w:color w:val="000000"/>
                <w:spacing w:val="1"/>
                <w:lang w:eastAsia="ro-RO"/>
              </w:rPr>
              <w:t>h</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3"/>
                <w:lang w:eastAsia="ro-RO"/>
              </w:rPr>
              <w:t>a</w:t>
            </w:r>
            <w:r w:rsidRPr="002A339C">
              <w:rPr>
                <w:rFonts w:ascii="Times New Roman" w:eastAsia="Times New Roman" w:hAnsi="Times New Roman" w:cs="Times New Roman"/>
                <w:color w:val="000000"/>
                <w:lang w:eastAsia="ro-RO"/>
              </w:rPr>
              <w:t>ti)</w:t>
            </w:r>
          </w:p>
        </w:tc>
        <w:tc>
          <w:tcPr>
            <w:tcW w:w="3850" w:type="dxa"/>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w:t>
            </w:r>
          </w:p>
        </w:tc>
      </w:tr>
      <w:tr w:rsidR="003B57C4" w:rsidRPr="002A339C" w:rsidTr="00686D00">
        <w:trPr>
          <w:trHeight w:hRule="exact" w:val="1413"/>
        </w:trPr>
        <w:tc>
          <w:tcPr>
            <w:tcW w:w="5392" w:type="dxa"/>
            <w:shd w:val="clear" w:color="auto" w:fill="CCCCCC"/>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lang w:eastAsia="ro-RO"/>
              </w:rPr>
              <w:t>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m</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spacing w:val="2"/>
                <w:lang w:eastAsia="ro-RO"/>
              </w:rPr>
              <w:t>l</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m</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spacing w:val="2"/>
                <w:lang w:eastAsia="ro-RO"/>
              </w:rPr>
              <w:t>t</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10"/>
                <w:lang w:eastAsia="ro-RO"/>
              </w:rPr>
              <w:t xml:space="preserve"> </w:t>
            </w:r>
            <w:r w:rsidRPr="002A339C">
              <w:rPr>
                <w:rFonts w:ascii="Times New Roman" w:eastAsia="Times New Roman" w:hAnsi="Times New Roman" w:cs="Times New Roman"/>
                <w:color w:val="000000"/>
                <w:lang w:eastAsia="ro-RO"/>
              </w:rPr>
              <w:t>o</w:t>
            </w:r>
            <w:r w:rsidRPr="002A339C">
              <w:rPr>
                <w:rFonts w:ascii="Times New Roman" w:eastAsia="Times New Roman" w:hAnsi="Times New Roman" w:cs="Times New Roman"/>
                <w:color w:val="000000"/>
                <w:spacing w:val="-1"/>
                <w:lang w:eastAsia="ro-RO"/>
              </w:rPr>
              <w:t xml:space="preserve"> </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o</w:t>
            </w:r>
            <w:r w:rsidRPr="002A339C">
              <w:rPr>
                <w:rFonts w:ascii="Times New Roman" w:eastAsia="Times New Roman" w:hAnsi="Times New Roman" w:cs="Times New Roman"/>
                <w:color w:val="000000"/>
                <w:lang w:eastAsia="ro-RO"/>
              </w:rPr>
              <w:t>c</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du</w:t>
            </w:r>
            <w:r w:rsidRPr="002A339C">
              <w:rPr>
                <w:rFonts w:ascii="Times New Roman" w:eastAsia="Times New Roman" w:hAnsi="Times New Roman" w:cs="Times New Roman"/>
                <w:color w:val="000000"/>
                <w:spacing w:val="2"/>
                <w:lang w:eastAsia="ro-RO"/>
              </w:rPr>
              <w:t>r</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7"/>
                <w:lang w:eastAsia="ro-RO"/>
              </w:rPr>
              <w:t xml:space="preserve"> </w:t>
            </w:r>
            <w:r w:rsidRPr="002A339C">
              <w:rPr>
                <w:rFonts w:ascii="Times New Roman" w:eastAsia="Times New Roman" w:hAnsi="Times New Roman" w:cs="Times New Roman"/>
                <w:color w:val="000000"/>
                <w:spacing w:val="1"/>
                <w:lang w:eastAsia="ro-RO"/>
              </w:rPr>
              <w:t>b</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oc</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spacing w:val="-1"/>
                <w:lang w:eastAsia="ro-RO"/>
              </w:rPr>
              <w:t>me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spacing w:val="2"/>
                <w:lang w:eastAsia="ro-RO"/>
              </w:rPr>
              <w:t>t</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10"/>
                <w:lang w:eastAsia="ro-RO"/>
              </w:rPr>
              <w:t xml:space="preserve"> </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tru</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lang w:eastAsia="ro-RO"/>
              </w:rPr>
              <w:t>c</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z</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rile</w:t>
            </w:r>
            <w:r w:rsidRPr="002A339C">
              <w:rPr>
                <w:rFonts w:ascii="Times New Roman" w:eastAsia="Times New Roman" w:hAnsi="Times New Roman" w:cs="Times New Roman"/>
                <w:color w:val="000000"/>
                <w:spacing w:val="-7"/>
                <w:lang w:eastAsia="ro-RO"/>
              </w:rPr>
              <w:t xml:space="preserve"> </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cip</w:t>
            </w:r>
            <w:r w:rsidRPr="002A339C">
              <w:rPr>
                <w:rFonts w:ascii="Times New Roman" w:eastAsia="Times New Roman" w:hAnsi="Times New Roman" w:cs="Times New Roman"/>
                <w:color w:val="000000"/>
                <w:spacing w:val="3"/>
                <w:lang w:eastAsia="ro-RO"/>
              </w:rPr>
              <w:t>i</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3"/>
                <w:lang w:eastAsia="ro-RO"/>
              </w:rPr>
              <w:t>n</w:t>
            </w:r>
            <w:r w:rsidRPr="002A339C">
              <w:rPr>
                <w:rFonts w:ascii="Times New Roman" w:eastAsia="Times New Roman" w:hAnsi="Times New Roman" w:cs="Times New Roman"/>
                <w:color w:val="000000"/>
                <w:lang w:eastAsia="ro-RO"/>
              </w:rPr>
              <w:t>tilor</w:t>
            </w:r>
            <w:r w:rsidRPr="002A339C">
              <w:rPr>
                <w:rFonts w:ascii="Times New Roman" w:eastAsia="Times New Roman" w:hAnsi="Times New Roman" w:cs="Times New Roman"/>
                <w:color w:val="000000"/>
                <w:spacing w:val="-9"/>
                <w:lang w:eastAsia="ro-RO"/>
              </w:rPr>
              <w:t xml:space="preserve"> </w:t>
            </w:r>
            <w:r w:rsidRPr="002A339C">
              <w:rPr>
                <w:rFonts w:ascii="Times New Roman" w:eastAsia="Times New Roman" w:hAnsi="Times New Roman" w:cs="Times New Roman"/>
                <w:color w:val="000000"/>
                <w:lang w:eastAsia="ro-RO"/>
              </w:rPr>
              <w:t>care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2"/>
                <w:lang w:eastAsia="ro-RO"/>
              </w:rPr>
              <w:t>s</w:t>
            </w:r>
            <w:r w:rsidRPr="002A339C">
              <w:rPr>
                <w:rFonts w:ascii="Times New Roman" w:eastAsia="Times New Roman" w:hAnsi="Times New Roman" w:cs="Times New Roman"/>
                <w:color w:val="000000"/>
                <w:spacing w:val="-1"/>
                <w:lang w:eastAsia="ro-RO"/>
              </w:rPr>
              <w:t>-</w:t>
            </w:r>
            <w:r w:rsidRPr="002A339C">
              <w:rPr>
                <w:rFonts w:ascii="Times New Roman" w:eastAsia="Times New Roman" w:hAnsi="Times New Roman" w:cs="Times New Roman"/>
                <w:color w:val="000000"/>
                <w:lang w:eastAsia="ro-RO"/>
              </w:rPr>
              <w:t xml:space="preserve">au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terior</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7"/>
                <w:lang w:eastAsia="ro-RO"/>
              </w:rPr>
              <w:t xml:space="preserve"> </w:t>
            </w:r>
            <w:r w:rsidRPr="002A339C">
              <w:rPr>
                <w:rFonts w:ascii="Times New Roman" w:eastAsia="Times New Roman" w:hAnsi="Times New Roman" w:cs="Times New Roman"/>
                <w:color w:val="000000"/>
                <w:spacing w:val="-1"/>
                <w:lang w:eastAsia="ro-RO"/>
              </w:rPr>
              <w:t>s</w:t>
            </w:r>
            <w:r w:rsidRPr="002A339C">
              <w:rPr>
                <w:rFonts w:ascii="Times New Roman" w:eastAsia="Times New Roman" w:hAnsi="Times New Roman" w:cs="Times New Roman"/>
                <w:color w:val="000000"/>
                <w:lang w:eastAsia="ro-RO"/>
              </w:rPr>
              <w:t>au</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lang w:eastAsia="ro-RO"/>
              </w:rPr>
              <w:t>c</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2"/>
                <w:lang w:eastAsia="ro-RO"/>
              </w:rPr>
              <w:t>g</w:t>
            </w:r>
            <w:r w:rsidRPr="002A339C">
              <w:rPr>
                <w:rFonts w:ascii="Times New Roman" w:eastAsia="Times New Roman" w:hAnsi="Times New Roman" w:cs="Times New Roman"/>
                <w:color w:val="000000"/>
                <w:lang w:eastAsia="ro-RO"/>
              </w:rPr>
              <w:t>?</w:t>
            </w:r>
          </w:p>
        </w:tc>
        <w:tc>
          <w:tcPr>
            <w:tcW w:w="3850" w:type="dxa"/>
          </w:tcPr>
          <w:p w:rsidR="003B57C4" w:rsidRPr="002A339C" w:rsidRDefault="003B57C4" w:rsidP="00E37E96">
            <w:pPr>
              <w:widowControl w:val="0"/>
              <w:tabs>
                <w:tab w:val="left" w:pos="8222"/>
                <w:tab w:val="left" w:pos="9356"/>
              </w:tabs>
              <w:autoSpaceDE w:val="0"/>
              <w:autoSpaceDN w:val="0"/>
              <w:adjustRightInd w:val="0"/>
              <w:spacing w:after="0" w:line="240" w:lineRule="auto"/>
              <w:ind w:right="141"/>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Da</w:t>
            </w:r>
          </w:p>
        </w:tc>
      </w:tr>
    </w:tbl>
    <w:p w:rsidR="003B57C4" w:rsidRPr="002A339C" w:rsidRDefault="003B57C4" w:rsidP="00E37E96">
      <w:pPr>
        <w:spacing w:after="0" w:line="240" w:lineRule="auto"/>
        <w:rPr>
          <w:rFonts w:ascii="Times New Roman" w:eastAsia="Times New Roman" w:hAnsi="Times New Roman" w:cs="Times New Roman"/>
          <w:color w:val="000000"/>
        </w:rPr>
      </w:pPr>
    </w:p>
    <w:p w:rsidR="003B57C4" w:rsidRDefault="003B57C4" w:rsidP="00B9052A">
      <w:pPr>
        <w:spacing w:after="0" w:line="240" w:lineRule="auto"/>
        <w:jc w:val="both"/>
        <w:rPr>
          <w:rFonts w:ascii="Times New Roman" w:eastAsia="Times New Roman" w:hAnsi="Times New Roman" w:cs="Times New Roman"/>
          <w:color w:val="000000"/>
          <w:lang w:eastAsia="ro-RO"/>
        </w:rPr>
      </w:pPr>
      <w:r w:rsidRPr="002A339C">
        <w:rPr>
          <w:rFonts w:ascii="Times New Roman" w:eastAsia="Times New Roman" w:hAnsi="Times New Roman" w:cs="Times New Roman"/>
          <w:color w:val="000000"/>
          <w:lang w:eastAsia="ro-RO"/>
        </w:rPr>
        <w:t>Ide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f</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c</w:t>
      </w:r>
      <w:r w:rsidRPr="002A339C">
        <w:rPr>
          <w:rFonts w:ascii="Times New Roman" w:eastAsia="Times New Roman" w:hAnsi="Times New Roman" w:cs="Times New Roman"/>
          <w:color w:val="000000"/>
          <w:spacing w:val="1"/>
          <w:lang w:eastAsia="ro-RO"/>
        </w:rPr>
        <w:t>at</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lang w:eastAsia="ro-RO"/>
        </w:rPr>
        <w:t>o</w:t>
      </w:r>
      <w:r w:rsidRPr="002A339C">
        <w:rPr>
          <w:rFonts w:ascii="Times New Roman" w:eastAsia="Times New Roman" w:hAnsi="Times New Roman" w:cs="Times New Roman"/>
          <w:color w:val="000000"/>
          <w:spacing w:val="1"/>
          <w:lang w:eastAsia="ro-RO"/>
        </w:rPr>
        <w:t>r</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c</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m</w:t>
      </w:r>
      <w:r w:rsidRPr="002A339C">
        <w:rPr>
          <w:rFonts w:ascii="Times New Roman" w:eastAsia="Times New Roman" w:hAnsi="Times New Roman" w:cs="Times New Roman"/>
          <w:color w:val="000000"/>
          <w:lang w:eastAsia="ro-RO"/>
        </w:rPr>
        <w:t>as</w:t>
      </w:r>
      <w:r w:rsidRPr="002A339C">
        <w:rPr>
          <w:rFonts w:ascii="Times New Roman" w:eastAsia="Times New Roman" w:hAnsi="Times New Roman" w:cs="Times New Roman"/>
          <w:color w:val="000000"/>
          <w:spacing w:val="1"/>
          <w:lang w:eastAsia="ro-RO"/>
        </w:rPr>
        <w:t>ur</w:t>
      </w:r>
      <w:r w:rsidRPr="002A339C">
        <w:rPr>
          <w:rFonts w:ascii="Times New Roman" w:eastAsia="Times New Roman" w:hAnsi="Times New Roman" w:cs="Times New Roman"/>
          <w:color w:val="000000"/>
          <w:lang w:eastAsia="ro-RO"/>
        </w:rPr>
        <w:t xml:space="preserve">a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v</w:t>
      </w:r>
      <w:r w:rsidRPr="002A339C">
        <w:rPr>
          <w:rFonts w:ascii="Times New Roman" w:eastAsia="Times New Roman" w:hAnsi="Times New Roman" w:cs="Times New Roman"/>
          <w:color w:val="000000"/>
          <w:spacing w:val="-2"/>
          <w:lang w:eastAsia="ro-RO"/>
        </w:rPr>
        <w:t>e</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ire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lang w:eastAsia="ro-RO"/>
        </w:rPr>
        <w:t>emisii</w:t>
      </w:r>
      <w:r w:rsidRPr="002A339C">
        <w:rPr>
          <w:rFonts w:ascii="Times New Roman" w:eastAsia="Times New Roman" w:hAnsi="Times New Roman" w:cs="Times New Roman"/>
          <w:color w:val="000000"/>
          <w:spacing w:val="1"/>
          <w:lang w:eastAsia="ro-RO"/>
        </w:rPr>
        <w:t>l</w:t>
      </w:r>
      <w:r w:rsidRPr="002A339C">
        <w:rPr>
          <w:rFonts w:ascii="Times New Roman" w:eastAsia="Times New Roman" w:hAnsi="Times New Roman" w:cs="Times New Roman"/>
          <w:color w:val="000000"/>
          <w:lang w:eastAsia="ro-RO"/>
        </w:rPr>
        <w:t>or(de</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lang w:eastAsia="ro-RO"/>
        </w:rPr>
        <w:t>ex.</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lang w:eastAsia="ro-RO"/>
        </w:rPr>
        <w:t>lic</w:t>
      </w:r>
      <w:r w:rsidRPr="002A339C">
        <w:rPr>
          <w:rFonts w:ascii="Times New Roman" w:eastAsia="Times New Roman" w:hAnsi="Times New Roman" w:cs="Times New Roman"/>
          <w:color w:val="000000"/>
          <w:spacing w:val="1"/>
          <w:lang w:eastAsia="ro-RO"/>
        </w:rPr>
        <w:t>h</w:t>
      </w:r>
      <w:r w:rsidRPr="002A339C">
        <w:rPr>
          <w:rFonts w:ascii="Times New Roman" w:eastAsia="Times New Roman" w:hAnsi="Times New Roman" w:cs="Times New Roman"/>
          <w:color w:val="000000"/>
          <w:spacing w:val="-2"/>
          <w:lang w:eastAsia="ro-RO"/>
        </w:rPr>
        <w:t>i</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2"/>
          <w:lang w:eastAsia="ro-RO"/>
        </w:rPr>
        <w:t>a</w:t>
      </w:r>
      <w:r w:rsidRPr="002A339C">
        <w:rPr>
          <w:rFonts w:ascii="Times New Roman" w:eastAsia="Times New Roman" w:hAnsi="Times New Roman" w:cs="Times New Roman"/>
          <w:color w:val="000000"/>
          <w:spacing w:val="1"/>
          <w:lang w:eastAsia="ro-RO"/>
        </w:rPr>
        <w:t>f</w:t>
      </w:r>
      <w:r w:rsidRPr="002A339C">
        <w:rPr>
          <w:rFonts w:ascii="Times New Roman" w:eastAsia="Times New Roman" w:hAnsi="Times New Roman" w:cs="Times New Roman"/>
          <w:color w:val="000000"/>
          <w:lang w:eastAsia="ro-RO"/>
        </w:rPr>
        <w:t>,</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spacing w:val="-1"/>
          <w:lang w:eastAsia="ro-RO"/>
        </w:rPr>
        <w:t>C</w:t>
      </w:r>
      <w:r w:rsidRPr="002A339C">
        <w:rPr>
          <w:rFonts w:ascii="Times New Roman" w:eastAsia="Times New Roman" w:hAnsi="Times New Roman" w:cs="Times New Roman"/>
          <w:color w:val="000000"/>
          <w:lang w:eastAsia="ro-RO"/>
        </w:rPr>
        <w:t>OV</w:t>
      </w:r>
      <w:r w:rsidRPr="002A339C">
        <w:rPr>
          <w:rFonts w:ascii="Times New Roman" w:eastAsia="Times New Roman" w:hAnsi="Times New Roman" w:cs="Times New Roman"/>
          <w:color w:val="000000"/>
          <w:spacing w:val="6"/>
          <w:lang w:eastAsia="ro-RO"/>
        </w:rPr>
        <w:t xml:space="preserve"> </w:t>
      </w:r>
      <w:r w:rsidRPr="002A339C">
        <w:rPr>
          <w:rFonts w:ascii="Times New Roman" w:eastAsia="Times New Roman" w:hAnsi="Times New Roman" w:cs="Times New Roman"/>
          <w:color w:val="000000"/>
          <w:lang w:eastAsia="ro-RO"/>
        </w:rPr>
        <w:t>si</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lang w:eastAsia="ro-RO"/>
        </w:rPr>
        <w:t>mir</w:t>
      </w:r>
      <w:r w:rsidRPr="002A339C">
        <w:rPr>
          <w:rFonts w:ascii="Times New Roman" w:eastAsia="Times New Roman" w:hAnsi="Times New Roman" w:cs="Times New Roman"/>
          <w:color w:val="000000"/>
          <w:spacing w:val="1"/>
          <w:lang w:eastAsia="ro-RO"/>
        </w:rPr>
        <w:t>o</w:t>
      </w:r>
      <w:r w:rsidRPr="002A339C">
        <w:rPr>
          <w:rFonts w:ascii="Times New Roman" w:eastAsia="Times New Roman" w:hAnsi="Times New Roman" w:cs="Times New Roman"/>
          <w:color w:val="000000"/>
          <w:spacing w:val="-3"/>
          <w:lang w:eastAsia="ro-RO"/>
        </w:rPr>
        <w:t>s</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ri)</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spacing w:val="1"/>
          <w:lang w:eastAsia="ro-RO"/>
        </w:rPr>
        <w:t>zu</w:t>
      </w:r>
      <w:r w:rsidRPr="002A339C">
        <w:rPr>
          <w:rFonts w:ascii="Times New Roman" w:eastAsia="Times New Roman" w:hAnsi="Times New Roman" w:cs="Times New Roman"/>
          <w:color w:val="000000"/>
          <w:spacing w:val="-2"/>
          <w:lang w:eastAsia="ro-RO"/>
        </w:rPr>
        <w:t>l</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spacing w:val="-2"/>
          <w:lang w:eastAsia="ro-RO"/>
        </w:rPr>
        <w:t>a</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3"/>
          <w:lang w:eastAsia="ro-RO"/>
        </w:rPr>
        <w:t xml:space="preserve"> </w:t>
      </w:r>
      <w:r w:rsidRPr="002A339C">
        <w:rPr>
          <w:rFonts w:ascii="Times New Roman" w:eastAsia="Times New Roman" w:hAnsi="Times New Roman" w:cs="Times New Roman"/>
          <w:color w:val="000000"/>
          <w:lang w:eastAsia="ro-RO"/>
        </w:rPr>
        <w:t xml:space="preserve">la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spacing w:val="-2"/>
          <w:lang w:eastAsia="ro-RO"/>
        </w:rPr>
        <w:t>o</w:t>
      </w:r>
      <w:r w:rsidRPr="002A339C">
        <w:rPr>
          <w:rFonts w:ascii="Times New Roman" w:eastAsia="Times New Roman" w:hAnsi="Times New Roman" w:cs="Times New Roman"/>
          <w:color w:val="000000"/>
          <w:spacing w:val="1"/>
          <w:lang w:eastAsia="ro-RO"/>
        </w:rPr>
        <w:t>z</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lang w:eastAsia="ro-RO"/>
        </w:rPr>
        <w:t>s</w:t>
      </w:r>
      <w:r w:rsidRPr="002A339C">
        <w:rPr>
          <w:rFonts w:ascii="Times New Roman" w:eastAsia="Times New Roman" w:hAnsi="Times New Roman" w:cs="Times New Roman"/>
          <w:color w:val="000000"/>
          <w:spacing w:val="-2"/>
          <w:lang w:eastAsia="ro-RO"/>
        </w:rPr>
        <w:t>a</w:t>
      </w:r>
      <w:r w:rsidRPr="002A339C">
        <w:rPr>
          <w:rFonts w:ascii="Times New Roman" w:eastAsia="Times New Roman" w:hAnsi="Times New Roman" w:cs="Times New Roman"/>
          <w:color w:val="000000"/>
          <w:lang w:eastAsia="ro-RO"/>
        </w:rPr>
        <w:t>u</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lang w:eastAsia="ro-RO"/>
        </w:rPr>
        <w:t>ma</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ev</w:t>
      </w:r>
      <w:r w:rsidRPr="002A339C">
        <w:rPr>
          <w:rFonts w:ascii="Times New Roman" w:eastAsia="Times New Roman" w:hAnsi="Times New Roman" w:cs="Times New Roman"/>
          <w:color w:val="000000"/>
          <w:spacing w:val="-2"/>
          <w:lang w:eastAsia="ro-RO"/>
        </w:rPr>
        <w:t>r</w:t>
      </w:r>
      <w:r w:rsidRPr="002A339C">
        <w:rPr>
          <w:rFonts w:ascii="Times New Roman" w:eastAsia="Times New Roman" w:hAnsi="Times New Roman" w:cs="Times New Roman"/>
          <w:color w:val="000000"/>
          <w:lang w:eastAsia="ro-RO"/>
        </w:rPr>
        <w:t>ar</w:t>
      </w:r>
      <w:r w:rsidRPr="002A339C">
        <w:rPr>
          <w:rFonts w:ascii="Times New Roman" w:eastAsia="Times New Roman" w:hAnsi="Times New Roman" w:cs="Times New Roman"/>
          <w:color w:val="000000"/>
          <w:spacing w:val="1"/>
          <w:lang w:eastAsia="ro-RO"/>
        </w:rPr>
        <w:t>e</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spacing w:val="3"/>
          <w:lang w:eastAsia="ro-RO"/>
        </w:rPr>
        <w:t>e</w:t>
      </w:r>
      <w:r w:rsidRPr="002A339C">
        <w:rPr>
          <w:rFonts w:ascii="Times New Roman" w:eastAsia="Times New Roman" w:hAnsi="Times New Roman" w:cs="Times New Roman"/>
          <w:color w:val="000000"/>
          <w:spacing w:val="-3"/>
          <w:lang w:eastAsia="ro-RO"/>
        </w:rPr>
        <w:t>s</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ri</w:t>
      </w:r>
      <w:r w:rsidRPr="002A339C">
        <w:rPr>
          <w:rFonts w:ascii="Times New Roman" w:eastAsia="Times New Roman" w:hAnsi="Times New Roman" w:cs="Times New Roman"/>
          <w:color w:val="000000"/>
          <w:spacing w:val="-2"/>
          <w:lang w:eastAsia="ro-RO"/>
        </w:rPr>
        <w:t>l</w:t>
      </w:r>
      <w:r w:rsidRPr="002A339C">
        <w:rPr>
          <w:rFonts w:ascii="Times New Roman" w:eastAsia="Times New Roman" w:hAnsi="Times New Roman" w:cs="Times New Roman"/>
          <w:color w:val="000000"/>
          <w:lang w:eastAsia="ro-RO"/>
        </w:rPr>
        <w:t>or</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spacing w:val="-1"/>
          <w:lang w:eastAsia="ro-RO"/>
        </w:rPr>
        <w:t>c</w:t>
      </w:r>
      <w:r w:rsidRPr="002A339C">
        <w:rPr>
          <w:rFonts w:ascii="Times New Roman" w:eastAsia="Times New Roman" w:hAnsi="Times New Roman" w:cs="Times New Roman"/>
          <w:color w:val="000000"/>
          <w:lang w:eastAsia="ro-RO"/>
        </w:rPr>
        <w:t>are</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u</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lang w:eastAsia="ro-RO"/>
        </w:rPr>
        <w:t>au</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spacing w:val="1"/>
          <w:lang w:eastAsia="ro-RO"/>
        </w:rPr>
        <w:t>f</w:t>
      </w:r>
      <w:r w:rsidRPr="002A339C">
        <w:rPr>
          <w:rFonts w:ascii="Times New Roman" w:eastAsia="Times New Roman" w:hAnsi="Times New Roman" w:cs="Times New Roman"/>
          <w:color w:val="000000"/>
          <w:lang w:eastAsia="ro-RO"/>
        </w:rPr>
        <w:t>o</w:t>
      </w:r>
      <w:r w:rsidRPr="002A339C">
        <w:rPr>
          <w:rFonts w:ascii="Times New Roman" w:eastAsia="Times New Roman" w:hAnsi="Times New Roman" w:cs="Times New Roman"/>
          <w:color w:val="000000"/>
          <w:spacing w:val="-2"/>
          <w:lang w:eastAsia="ro-RO"/>
        </w:rPr>
        <w:t>s</w:t>
      </w:r>
      <w:r w:rsidRPr="002A339C">
        <w:rPr>
          <w:rFonts w:ascii="Times New Roman" w:eastAsia="Times New Roman" w:hAnsi="Times New Roman" w:cs="Times New Roman"/>
          <w:color w:val="000000"/>
          <w:lang w:eastAsia="ro-RO"/>
        </w:rPr>
        <w:t>t</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spacing w:val="1"/>
          <w:lang w:eastAsia="ro-RO"/>
        </w:rPr>
        <w:t>d</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1"/>
          <w:lang w:eastAsia="ro-RO"/>
        </w:rPr>
        <w:t>j</w:t>
      </w:r>
      <w:r w:rsidRPr="002A339C">
        <w:rPr>
          <w:rFonts w:ascii="Times New Roman" w:eastAsia="Times New Roman" w:hAnsi="Times New Roman" w:cs="Times New Roman"/>
          <w:color w:val="000000"/>
          <w:lang w:eastAsia="ro-RO"/>
        </w:rPr>
        <w:t>a</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lang w:eastAsia="ro-RO"/>
        </w:rPr>
        <w:t>ac</w:t>
      </w:r>
      <w:r w:rsidRPr="002A339C">
        <w:rPr>
          <w:rFonts w:ascii="Times New Roman" w:eastAsia="Times New Roman" w:hAnsi="Times New Roman" w:cs="Times New Roman"/>
          <w:color w:val="000000"/>
          <w:spacing w:val="-2"/>
          <w:lang w:eastAsia="ro-RO"/>
        </w:rPr>
        <w:t>o</w:t>
      </w:r>
      <w:r w:rsidRPr="002A339C">
        <w:rPr>
          <w:rFonts w:ascii="Times New Roman" w:eastAsia="Times New Roman" w:hAnsi="Times New Roman" w:cs="Times New Roman"/>
          <w:color w:val="000000"/>
          <w:spacing w:val="1"/>
          <w:lang w:eastAsia="ro-RO"/>
        </w:rPr>
        <w:t>p</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1"/>
          <w:lang w:eastAsia="ro-RO"/>
        </w:rPr>
        <w:t>r</w:t>
      </w:r>
      <w:r w:rsidRPr="002A339C">
        <w:rPr>
          <w:rFonts w:ascii="Times New Roman" w:eastAsia="Times New Roman" w:hAnsi="Times New Roman" w:cs="Times New Roman"/>
          <w:color w:val="000000"/>
          <w:spacing w:val="-2"/>
          <w:lang w:eastAsia="ro-RO"/>
        </w:rPr>
        <w:t>i</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5"/>
          <w:lang w:eastAsia="ro-RO"/>
        </w:rPr>
        <w:t xml:space="preserve"> </w:t>
      </w:r>
      <w:r w:rsidRPr="002A339C">
        <w:rPr>
          <w:rFonts w:ascii="Times New Roman" w:eastAsia="Times New Roman" w:hAnsi="Times New Roman" w:cs="Times New Roman"/>
          <w:color w:val="000000"/>
          <w:lang w:eastAsia="ro-RO"/>
        </w:rPr>
        <w:t xml:space="preserve">în </w:t>
      </w:r>
      <w:r w:rsidRPr="002A339C">
        <w:rPr>
          <w:rFonts w:ascii="Times New Roman" w:eastAsia="Times New Roman" w:hAnsi="Times New Roman" w:cs="Times New Roman"/>
          <w:color w:val="000000"/>
          <w:spacing w:val="6"/>
          <w:lang w:eastAsia="ro-RO"/>
        </w:rPr>
        <w:t>r</w:t>
      </w:r>
      <w:r w:rsidRPr="002A339C">
        <w:rPr>
          <w:rFonts w:ascii="Times New Roman" w:eastAsia="Times New Roman" w:hAnsi="Times New Roman" w:cs="Times New Roman"/>
          <w:color w:val="000000"/>
          <w:lang w:eastAsia="ro-RO"/>
        </w:rPr>
        <w:t>as</w:t>
      </w:r>
      <w:r w:rsidRPr="002A339C">
        <w:rPr>
          <w:rFonts w:ascii="Times New Roman" w:eastAsia="Times New Roman" w:hAnsi="Times New Roman" w:cs="Times New Roman"/>
          <w:color w:val="000000"/>
          <w:spacing w:val="1"/>
          <w:lang w:eastAsia="ro-RO"/>
        </w:rPr>
        <w:t>pun</w:t>
      </w:r>
      <w:r w:rsidRPr="002A339C">
        <w:rPr>
          <w:rFonts w:ascii="Times New Roman" w:eastAsia="Times New Roman" w:hAnsi="Times New Roman" w:cs="Times New Roman"/>
          <w:color w:val="000000"/>
          <w:spacing w:val="-3"/>
          <w:lang w:eastAsia="ro-RO"/>
        </w:rPr>
        <w:t>s</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lang w:eastAsia="ro-RO"/>
        </w:rPr>
        <w:t>l</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spacing w:val="1"/>
          <w:lang w:eastAsia="ro-RO"/>
        </w:rPr>
        <w:t>du</w:t>
      </w:r>
      <w:r w:rsidRPr="002A339C">
        <w:rPr>
          <w:rFonts w:ascii="Times New Roman" w:eastAsia="Times New Roman" w:hAnsi="Times New Roman" w:cs="Times New Roman"/>
          <w:color w:val="000000"/>
          <w:spacing w:val="-2"/>
          <w:lang w:eastAsia="ro-RO"/>
        </w:rPr>
        <w:t>m</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e</w:t>
      </w:r>
      <w:r w:rsidRPr="002A339C">
        <w:rPr>
          <w:rFonts w:ascii="Times New Roman" w:eastAsia="Times New Roman" w:hAnsi="Times New Roman" w:cs="Times New Roman"/>
          <w:color w:val="000000"/>
          <w:spacing w:val="1"/>
          <w:lang w:eastAsia="ro-RO"/>
        </w:rPr>
        <w:t>a</w:t>
      </w:r>
      <w:r w:rsidRPr="002A339C">
        <w:rPr>
          <w:rFonts w:ascii="Times New Roman" w:eastAsia="Times New Roman" w:hAnsi="Times New Roman" w:cs="Times New Roman"/>
          <w:color w:val="000000"/>
          <w:lang w:eastAsia="ro-RO"/>
        </w:rPr>
        <w:t>voas</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ra</w:t>
      </w:r>
      <w:r w:rsidRPr="002A339C">
        <w:rPr>
          <w:rFonts w:ascii="Times New Roman" w:eastAsia="Times New Roman" w:hAnsi="Times New Roman" w:cs="Times New Roman"/>
          <w:color w:val="000000"/>
          <w:spacing w:val="4"/>
          <w:lang w:eastAsia="ro-RO"/>
        </w:rPr>
        <w:t xml:space="preserve"> </w:t>
      </w:r>
      <w:r w:rsidRPr="002A339C">
        <w:rPr>
          <w:rFonts w:ascii="Times New Roman" w:eastAsia="Times New Roman" w:hAnsi="Times New Roman" w:cs="Times New Roman"/>
          <w:color w:val="000000"/>
          <w:lang w:eastAsia="ro-RO"/>
        </w:rPr>
        <w:t>la Sec</w:t>
      </w:r>
      <w:r w:rsidRPr="002A339C">
        <w:rPr>
          <w:rFonts w:ascii="Times New Roman" w:eastAsia="Times New Roman" w:hAnsi="Times New Roman" w:cs="Times New Roman"/>
          <w:color w:val="000000"/>
          <w:spacing w:val="1"/>
          <w:lang w:eastAsia="ro-RO"/>
        </w:rPr>
        <w:t>t</w:t>
      </w:r>
      <w:r w:rsidRPr="002A339C">
        <w:rPr>
          <w:rFonts w:ascii="Times New Roman" w:eastAsia="Times New Roman" w:hAnsi="Times New Roman" w:cs="Times New Roman"/>
          <w:color w:val="000000"/>
          <w:lang w:eastAsia="ro-RO"/>
        </w:rPr>
        <w:t>i</w:t>
      </w:r>
      <w:r w:rsidRPr="002A339C">
        <w:rPr>
          <w:rFonts w:ascii="Times New Roman" w:eastAsia="Times New Roman" w:hAnsi="Times New Roman" w:cs="Times New Roman"/>
          <w:color w:val="000000"/>
          <w:spacing w:val="1"/>
          <w:lang w:eastAsia="ro-RO"/>
        </w:rPr>
        <w:t>u</w:t>
      </w:r>
      <w:r w:rsidRPr="002A339C">
        <w:rPr>
          <w:rFonts w:ascii="Times New Roman" w:eastAsia="Times New Roman" w:hAnsi="Times New Roman" w:cs="Times New Roman"/>
          <w:color w:val="000000"/>
          <w:spacing w:val="-1"/>
          <w:lang w:eastAsia="ro-RO"/>
        </w:rPr>
        <w:t>n</w:t>
      </w:r>
      <w:r w:rsidRPr="002A339C">
        <w:rPr>
          <w:rFonts w:ascii="Times New Roman" w:eastAsia="Times New Roman" w:hAnsi="Times New Roman" w:cs="Times New Roman"/>
          <w:color w:val="000000"/>
          <w:lang w:eastAsia="ro-RO"/>
        </w:rPr>
        <w:t>ile</w:t>
      </w:r>
      <w:r w:rsidRPr="002A339C">
        <w:rPr>
          <w:rFonts w:ascii="Times New Roman" w:eastAsia="Times New Roman" w:hAnsi="Times New Roman" w:cs="Times New Roman"/>
          <w:color w:val="000000"/>
          <w:spacing w:val="-1"/>
          <w:lang w:eastAsia="ro-RO"/>
        </w:rPr>
        <w:t xml:space="preserve"> </w:t>
      </w:r>
      <w:r w:rsidRPr="002A339C">
        <w:rPr>
          <w:rFonts w:ascii="Times New Roman" w:eastAsia="Times New Roman" w:hAnsi="Times New Roman" w:cs="Times New Roman"/>
          <w:color w:val="000000"/>
          <w:lang w:eastAsia="ro-RO"/>
        </w:rPr>
        <w:t>1.1</w:t>
      </w:r>
      <w:r w:rsidRPr="002A339C">
        <w:rPr>
          <w:rFonts w:ascii="Times New Roman" w:eastAsia="Times New Roman" w:hAnsi="Times New Roman" w:cs="Times New Roman"/>
          <w:color w:val="000000"/>
          <w:spacing w:val="2"/>
          <w:lang w:eastAsia="ro-RO"/>
        </w:rPr>
        <w:t xml:space="preserve"> </w:t>
      </w:r>
      <w:r w:rsidRPr="002A339C">
        <w:rPr>
          <w:rFonts w:ascii="Times New Roman" w:eastAsia="Times New Roman" w:hAnsi="Times New Roman" w:cs="Times New Roman"/>
          <w:color w:val="000000"/>
          <w:lang w:eastAsia="ro-RO"/>
        </w:rPr>
        <w:t>si</w:t>
      </w:r>
      <w:r w:rsidRPr="002A339C">
        <w:rPr>
          <w:rFonts w:ascii="Times New Roman" w:eastAsia="Times New Roman" w:hAnsi="Times New Roman" w:cs="Times New Roman"/>
          <w:color w:val="000000"/>
          <w:spacing w:val="-1"/>
          <w:lang w:eastAsia="ro-RO"/>
        </w:rPr>
        <w:t xml:space="preserve"> </w:t>
      </w:r>
      <w:r w:rsidRPr="002A339C">
        <w:rPr>
          <w:rFonts w:ascii="Times New Roman" w:eastAsia="Times New Roman" w:hAnsi="Times New Roman" w:cs="Times New Roman"/>
          <w:color w:val="000000"/>
          <w:lang w:eastAsia="ro-RO"/>
        </w:rPr>
        <w:t>5.</w:t>
      </w:r>
      <w:r w:rsidRPr="002A339C">
        <w:rPr>
          <w:rFonts w:ascii="Times New Roman" w:eastAsia="Times New Roman" w:hAnsi="Times New Roman" w:cs="Times New Roman"/>
          <w:color w:val="000000"/>
          <w:spacing w:val="1"/>
          <w:lang w:eastAsia="ro-RO"/>
        </w:rPr>
        <w:t>5</w:t>
      </w:r>
      <w:r w:rsidRPr="002A339C">
        <w:rPr>
          <w:rFonts w:ascii="Times New Roman" w:eastAsia="Times New Roman" w:hAnsi="Times New Roman" w:cs="Times New Roman"/>
          <w:color w:val="000000"/>
          <w:lang w:eastAsia="ro-RO"/>
        </w:rPr>
        <w:t>).</w:t>
      </w:r>
    </w:p>
    <w:p w:rsidR="00B9052A" w:rsidRPr="002A339C" w:rsidRDefault="00B9052A" w:rsidP="00B9052A">
      <w:pPr>
        <w:spacing w:after="0" w:line="240" w:lineRule="auto"/>
        <w:jc w:val="both"/>
        <w:rPr>
          <w:rFonts w:ascii="Times New Roman" w:eastAsia="Times New Roman" w:hAnsi="Times New Roman" w:cs="Times New Roman"/>
          <w:color w:val="000000"/>
          <w:lang w:eastAsia="ro-RO"/>
        </w:rPr>
        <w:sectPr w:rsidR="00B9052A" w:rsidRPr="002A339C" w:rsidSect="00951DAE">
          <w:headerReference w:type="default" r:id="rId27"/>
          <w:pgSz w:w="11909" w:h="16834" w:code="9"/>
          <w:pgMar w:top="567" w:right="833" w:bottom="1140" w:left="1134" w:header="850" w:footer="720" w:gutter="0"/>
          <w:cols w:space="720"/>
        </w:sectPr>
      </w:pPr>
    </w:p>
    <w:p w:rsidR="005B7D38" w:rsidRPr="002A339C" w:rsidRDefault="00B9052A" w:rsidP="00E37E96">
      <w:pPr>
        <w:keepNext/>
        <w:numPr>
          <w:ilvl w:val="1"/>
          <w:numId w:val="0"/>
        </w:numPr>
        <w:tabs>
          <w:tab w:val="num" w:pos="0"/>
          <w:tab w:val="left" w:pos="426"/>
          <w:tab w:val="left" w:pos="709"/>
          <w:tab w:val="num" w:pos="2978"/>
        </w:tabs>
        <w:spacing w:after="0" w:line="240" w:lineRule="auto"/>
        <w:jc w:val="both"/>
        <w:outlineLvl w:val="1"/>
        <w:rPr>
          <w:rFonts w:ascii="Times New Roman" w:eastAsia="Times New Roman" w:hAnsi="Times New Roman" w:cs="Times New Roman"/>
          <w:b/>
          <w:bCs/>
        </w:rPr>
      </w:pPr>
      <w:bookmarkStart w:id="70" w:name="_Toc87858641"/>
      <w:bookmarkStart w:id="71" w:name="_Toc421388600"/>
      <w:r>
        <w:rPr>
          <w:rFonts w:ascii="Times New Roman" w:eastAsia="Times New Roman" w:hAnsi="Times New Roman" w:cs="Times New Roman"/>
          <w:b/>
          <w:bCs/>
        </w:rPr>
        <w:lastRenderedPageBreak/>
        <w:t>6</w:t>
      </w:r>
      <w:r w:rsidR="005B7D38" w:rsidRPr="002A339C">
        <w:rPr>
          <w:rFonts w:ascii="Times New Roman" w:eastAsia="Times New Roman" w:hAnsi="Times New Roman" w:cs="Times New Roman"/>
          <w:b/>
          <w:bCs/>
        </w:rPr>
        <w:t>.6 Recuperarea sau eliminarea deseurilor</w:t>
      </w:r>
      <w:bookmarkEnd w:id="70"/>
      <w:bookmarkEnd w:id="71"/>
    </w:p>
    <w:p w:rsidR="003B57C4" w:rsidRPr="002A339C" w:rsidRDefault="003B57C4" w:rsidP="00E37E96">
      <w:pPr>
        <w:widowControl w:val="0"/>
        <w:tabs>
          <w:tab w:val="left" w:pos="8222"/>
          <w:tab w:val="left" w:pos="9356"/>
        </w:tabs>
        <w:autoSpaceDE w:val="0"/>
        <w:autoSpaceDN w:val="0"/>
        <w:adjustRightInd w:val="0"/>
        <w:spacing w:after="0" w:line="240" w:lineRule="auto"/>
        <w:ind w:right="141"/>
        <w:jc w:val="both"/>
        <w:rPr>
          <w:rFonts w:ascii="Times New Roman" w:eastAsia="Times New Roman" w:hAnsi="Times New Roman" w:cs="Times New Roman"/>
          <w:color w:val="000000"/>
          <w:lang w:eastAsia="ro-RO"/>
        </w:rPr>
      </w:pPr>
    </w:p>
    <w:tbl>
      <w:tblPr>
        <w:tblpPr w:leftFromText="180" w:rightFromText="180" w:tblpY="737"/>
        <w:tblW w:w="15141" w:type="dxa"/>
        <w:tblBorders>
          <w:top w:val="single" w:sz="24" w:space="0" w:color="008000"/>
          <w:left w:val="single" w:sz="24" w:space="0" w:color="008000"/>
          <w:bottom w:val="single" w:sz="24" w:space="0" w:color="008000"/>
          <w:right w:val="single" w:sz="24" w:space="0" w:color="008000"/>
          <w:insideH w:val="single" w:sz="6" w:space="0" w:color="008000"/>
          <w:insideV w:val="single" w:sz="6" w:space="0" w:color="008000"/>
        </w:tblBorders>
        <w:tblLayout w:type="fixed"/>
        <w:tblLook w:val="0000"/>
      </w:tblPr>
      <w:tblGrid>
        <w:gridCol w:w="1816"/>
        <w:gridCol w:w="1843"/>
        <w:gridCol w:w="2911"/>
        <w:gridCol w:w="1341"/>
        <w:gridCol w:w="1560"/>
        <w:gridCol w:w="2126"/>
        <w:gridCol w:w="3544"/>
      </w:tblGrid>
      <w:tr w:rsidR="003B57C4" w:rsidRPr="002A339C" w:rsidTr="005B7D38">
        <w:trPr>
          <w:cantSplit/>
          <w:tblHeader/>
        </w:trPr>
        <w:tc>
          <w:tcPr>
            <w:tcW w:w="15141" w:type="dxa"/>
            <w:gridSpan w:val="7"/>
            <w:tcBorders>
              <w:top w:val="single" w:sz="24" w:space="0" w:color="008000"/>
              <w:left w:val="single" w:sz="18" w:space="0" w:color="008000"/>
              <w:bottom w:val="nil"/>
              <w:right w:val="single" w:sz="2" w:space="0" w:color="000000"/>
            </w:tcBorders>
          </w:tcPr>
          <w:p w:rsidR="003B57C4" w:rsidRPr="002A339C" w:rsidRDefault="003B57C4" w:rsidP="00E37E96">
            <w:pPr>
              <w:spacing w:after="0" w:line="240" w:lineRule="auto"/>
              <w:rPr>
                <w:rFonts w:ascii="Times New Roman" w:eastAsia="Times New Roman" w:hAnsi="Times New Roman" w:cs="Times New Roman"/>
              </w:rPr>
            </w:pPr>
            <w:bookmarkStart w:id="72" w:name="_Toc442092159"/>
            <w:r w:rsidRPr="002A339C">
              <w:rPr>
                <w:rFonts w:ascii="Times New Roman" w:eastAsia="Times New Roman" w:hAnsi="Times New Roman" w:cs="Times New Roman"/>
              </w:rPr>
              <w:t>Evaluare pentru identificarea celor mai bune optiuni practicabile pentru eliminarea deseurilor din punct de vedere al protectiei mediului</w:t>
            </w:r>
          </w:p>
        </w:tc>
      </w:tr>
      <w:tr w:rsidR="003B57C4" w:rsidRPr="002A339C" w:rsidTr="00993E20">
        <w:trPr>
          <w:trHeight w:val="352"/>
          <w:tblHeader/>
        </w:trPr>
        <w:tc>
          <w:tcPr>
            <w:tcW w:w="1816" w:type="dxa"/>
            <w:vMerge w:val="restart"/>
            <w:tcBorders>
              <w:top w:val="single" w:sz="2" w:space="0" w:color="000000"/>
              <w:left w:val="single" w:sz="18" w:space="0" w:color="008000"/>
              <w:bottom w:val="single" w:sz="2" w:space="0" w:color="000000"/>
              <w:right w:val="single" w:sz="6" w:space="0" w:color="000000"/>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Sursa deseurilor</w:t>
            </w:r>
          </w:p>
        </w:tc>
        <w:tc>
          <w:tcPr>
            <w:tcW w:w="1843" w:type="dxa"/>
            <w:vMerge w:val="restart"/>
            <w:tcBorders>
              <w:top w:val="single" w:sz="2" w:space="0" w:color="000000"/>
              <w:left w:val="single" w:sz="6" w:space="0" w:color="000000"/>
              <w:bottom w:val="single" w:sz="2" w:space="0" w:color="000000"/>
              <w:right w:val="single" w:sz="6" w:space="0" w:color="000000"/>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Metale asociate/ prezenta PCB sau azbest</w:t>
            </w:r>
          </w:p>
        </w:tc>
        <w:tc>
          <w:tcPr>
            <w:tcW w:w="2911" w:type="dxa"/>
            <w:vMerge w:val="restart"/>
            <w:tcBorders>
              <w:top w:val="single" w:sz="2" w:space="0" w:color="000000"/>
              <w:left w:val="single" w:sz="6" w:space="0" w:color="000000"/>
              <w:bottom w:val="single" w:sz="2" w:space="0" w:color="000000"/>
              <w:right w:val="single" w:sz="6" w:space="0" w:color="000000"/>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Deseu</w:t>
            </w:r>
          </w:p>
        </w:tc>
        <w:tc>
          <w:tcPr>
            <w:tcW w:w="1341" w:type="dxa"/>
            <w:vMerge w:val="restart"/>
            <w:tcBorders>
              <w:top w:val="single" w:sz="2" w:space="0" w:color="000000"/>
              <w:left w:val="single" w:sz="6" w:space="0" w:color="000000"/>
              <w:bottom w:val="single" w:sz="2" w:space="0" w:color="000000"/>
              <w:right w:val="single" w:sz="6" w:space="0" w:color="000000"/>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Optiuni posibile pentru tratarea lor</w:t>
            </w:r>
          </w:p>
        </w:tc>
        <w:tc>
          <w:tcPr>
            <w:tcW w:w="7230" w:type="dxa"/>
            <w:gridSpan w:val="3"/>
            <w:tcBorders>
              <w:top w:val="single" w:sz="2" w:space="0" w:color="000000"/>
              <w:left w:val="single" w:sz="6" w:space="0" w:color="000000"/>
              <w:bottom w:val="single" w:sz="2" w:space="0" w:color="000000"/>
              <w:right w:val="single" w:sz="18" w:space="0" w:color="008000"/>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Detaliati (daca este cazul) optiunile utilizate sau propuse in instalatie</w:t>
            </w:r>
          </w:p>
        </w:tc>
      </w:tr>
      <w:tr w:rsidR="003B57C4" w:rsidRPr="002A339C" w:rsidTr="005B7D38">
        <w:trPr>
          <w:cantSplit/>
          <w:trHeight w:val="1134"/>
          <w:tblHeader/>
        </w:trPr>
        <w:tc>
          <w:tcPr>
            <w:tcW w:w="1816" w:type="dxa"/>
            <w:vMerge/>
            <w:tcBorders>
              <w:top w:val="single" w:sz="2" w:space="0" w:color="000000"/>
              <w:left w:val="single" w:sz="18" w:space="0" w:color="008000"/>
              <w:bottom w:val="nil"/>
              <w:right w:val="single" w:sz="6" w:space="0" w:color="000000"/>
            </w:tcBorders>
          </w:tcPr>
          <w:p w:rsidR="003B57C4" w:rsidRPr="002A339C" w:rsidRDefault="003B57C4" w:rsidP="00E37E96">
            <w:pPr>
              <w:spacing w:after="0" w:line="240" w:lineRule="auto"/>
              <w:jc w:val="center"/>
              <w:rPr>
                <w:rFonts w:ascii="Times New Roman" w:eastAsia="Times New Roman" w:hAnsi="Times New Roman" w:cs="Times New Roman"/>
                <w:noProof/>
                <w:lang w:val="it-IT"/>
              </w:rPr>
            </w:pPr>
          </w:p>
        </w:tc>
        <w:tc>
          <w:tcPr>
            <w:tcW w:w="1843" w:type="dxa"/>
            <w:vMerge/>
            <w:tcBorders>
              <w:top w:val="single" w:sz="2" w:space="0" w:color="000000"/>
              <w:left w:val="single" w:sz="6" w:space="0" w:color="000000"/>
              <w:bottom w:val="nil"/>
              <w:right w:val="single" w:sz="6" w:space="0" w:color="000000"/>
            </w:tcBorders>
          </w:tcPr>
          <w:p w:rsidR="003B57C4" w:rsidRPr="002A339C" w:rsidRDefault="003B57C4" w:rsidP="00E37E96">
            <w:pPr>
              <w:spacing w:after="0" w:line="240" w:lineRule="auto"/>
              <w:jc w:val="center"/>
              <w:rPr>
                <w:rFonts w:ascii="Times New Roman" w:eastAsia="Times New Roman" w:hAnsi="Times New Roman" w:cs="Times New Roman"/>
              </w:rPr>
            </w:pPr>
          </w:p>
        </w:tc>
        <w:tc>
          <w:tcPr>
            <w:tcW w:w="2911" w:type="dxa"/>
            <w:vMerge/>
            <w:tcBorders>
              <w:top w:val="single" w:sz="2" w:space="0" w:color="000000"/>
              <w:left w:val="single" w:sz="6" w:space="0" w:color="000000"/>
              <w:bottom w:val="nil"/>
              <w:right w:val="single" w:sz="6" w:space="0" w:color="000000"/>
            </w:tcBorders>
          </w:tcPr>
          <w:p w:rsidR="003B57C4" w:rsidRPr="002A339C" w:rsidRDefault="003B57C4" w:rsidP="00E37E96">
            <w:pPr>
              <w:spacing w:after="0" w:line="240" w:lineRule="auto"/>
              <w:jc w:val="center"/>
              <w:rPr>
                <w:rFonts w:ascii="Times New Roman" w:eastAsia="Times New Roman" w:hAnsi="Times New Roman" w:cs="Times New Roman"/>
              </w:rPr>
            </w:pPr>
          </w:p>
        </w:tc>
        <w:tc>
          <w:tcPr>
            <w:tcW w:w="1341" w:type="dxa"/>
            <w:vMerge/>
            <w:tcBorders>
              <w:top w:val="single" w:sz="2" w:space="0" w:color="000000"/>
              <w:left w:val="single" w:sz="6" w:space="0" w:color="000000"/>
              <w:bottom w:val="nil"/>
              <w:right w:val="single" w:sz="6" w:space="0" w:color="000000"/>
            </w:tcBorders>
          </w:tcPr>
          <w:p w:rsidR="003B57C4" w:rsidRPr="002A339C" w:rsidRDefault="003B57C4" w:rsidP="00E37E96">
            <w:pPr>
              <w:spacing w:after="0" w:line="240" w:lineRule="auto"/>
              <w:jc w:val="center"/>
              <w:rPr>
                <w:rFonts w:ascii="Times New Roman" w:eastAsia="Times New Roman" w:hAnsi="Times New Roman" w:cs="Times New Roman"/>
              </w:rPr>
            </w:pPr>
          </w:p>
        </w:tc>
        <w:tc>
          <w:tcPr>
            <w:tcW w:w="1560" w:type="dxa"/>
            <w:tcBorders>
              <w:top w:val="single" w:sz="2" w:space="0" w:color="000000"/>
              <w:left w:val="single" w:sz="6" w:space="0" w:color="000000"/>
              <w:bottom w:val="nil"/>
              <w:right w:val="single" w:sz="6" w:space="0" w:color="000000"/>
            </w:tcBorders>
            <w:shd w:val="pct20" w:color="auto" w:fill="FFFFFF"/>
            <w:textDirection w:val="btLr"/>
          </w:tcPr>
          <w:p w:rsidR="003B57C4" w:rsidRPr="002A339C" w:rsidRDefault="003B57C4" w:rsidP="00E37E96">
            <w:pPr>
              <w:spacing w:after="0" w:line="240" w:lineRule="auto"/>
              <w:ind w:right="113"/>
              <w:jc w:val="center"/>
              <w:rPr>
                <w:rFonts w:ascii="Times New Roman" w:eastAsia="Times New Roman" w:hAnsi="Times New Roman" w:cs="Times New Roman"/>
              </w:rPr>
            </w:pPr>
            <w:r w:rsidRPr="002A339C">
              <w:rPr>
                <w:rFonts w:ascii="Times New Roman" w:eastAsia="Times New Roman" w:hAnsi="Times New Roman" w:cs="Times New Roman"/>
              </w:rPr>
              <w:t xml:space="preserve">Reciclare </w:t>
            </w:r>
            <w:r w:rsidRPr="002A339C">
              <w:rPr>
                <w:rFonts w:ascii="Times New Roman" w:eastAsia="Times New Roman" w:hAnsi="Times New Roman" w:cs="Times New Roman"/>
              </w:rPr>
              <w:br/>
              <w:t>Recuperare</w:t>
            </w:r>
            <w:r w:rsidRPr="002A339C">
              <w:rPr>
                <w:rFonts w:ascii="Times New Roman" w:eastAsia="Times New Roman" w:hAnsi="Times New Roman" w:cs="Times New Roman"/>
              </w:rPr>
              <w:br/>
              <w:t>Eliminare</w:t>
            </w:r>
            <w:r w:rsidRPr="002A339C">
              <w:rPr>
                <w:rFonts w:ascii="Times New Roman" w:eastAsia="Times New Roman" w:hAnsi="Times New Roman" w:cs="Times New Roman"/>
              </w:rPr>
              <w:br/>
              <w:t>sau</w:t>
            </w:r>
          </w:p>
          <w:p w:rsidR="003B57C4" w:rsidRPr="002A339C" w:rsidRDefault="003B57C4" w:rsidP="00E37E96">
            <w:pPr>
              <w:spacing w:after="0" w:line="240" w:lineRule="auto"/>
              <w:ind w:right="113"/>
              <w:jc w:val="center"/>
              <w:rPr>
                <w:rFonts w:ascii="Times New Roman" w:eastAsia="Times New Roman" w:hAnsi="Times New Roman" w:cs="Times New Roman"/>
              </w:rPr>
            </w:pPr>
            <w:r w:rsidRPr="002A339C">
              <w:rPr>
                <w:rFonts w:ascii="Times New Roman" w:eastAsia="Times New Roman" w:hAnsi="Times New Roman" w:cs="Times New Roman"/>
              </w:rPr>
              <w:t>Nu se aplica</w:t>
            </w:r>
          </w:p>
        </w:tc>
        <w:tc>
          <w:tcPr>
            <w:tcW w:w="2126" w:type="dxa"/>
            <w:tcBorders>
              <w:top w:val="single" w:sz="2" w:space="0" w:color="000000"/>
              <w:left w:val="single" w:sz="6" w:space="0" w:color="000000"/>
              <w:bottom w:val="nil"/>
              <w:right w:val="single" w:sz="6" w:space="0" w:color="000000"/>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Specificati optiunea</w:t>
            </w:r>
          </w:p>
        </w:tc>
        <w:tc>
          <w:tcPr>
            <w:tcW w:w="3544" w:type="dxa"/>
            <w:tcBorders>
              <w:top w:val="single" w:sz="2" w:space="0" w:color="000000"/>
              <w:left w:val="single" w:sz="6" w:space="0" w:color="000000"/>
              <w:bottom w:val="nil"/>
              <w:right w:val="single" w:sz="18" w:space="0" w:color="008000"/>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Daca optiunea actuala este “Eliminare”, precizati data pana la care veti implementa reutilizarea sau recuperarea sau justificati de ce acestea sunt imposibil de realizat din punct de vedere tehnic si economic.</w:t>
            </w:r>
          </w:p>
        </w:tc>
      </w:tr>
      <w:tr w:rsidR="003B57C4" w:rsidRPr="002A339C" w:rsidTr="005B7D38">
        <w:trPr>
          <w:cantSplit/>
          <w:trHeight w:val="828"/>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GB"/>
              </w:rPr>
              <w:t>Activitatea de prevenire şi protecţie</w:t>
            </w:r>
          </w:p>
        </w:tc>
        <w:tc>
          <w:tcPr>
            <w:tcW w:w="1843" w:type="dxa"/>
            <w:tcBorders>
              <w:left w:val="single" w:sz="6" w:space="0" w:color="000000"/>
              <w:bottom w:val="single" w:sz="2" w:space="0" w:color="000000"/>
              <w:right w:val="single" w:sz="6" w:space="0" w:color="000000"/>
            </w:tcBorders>
          </w:tcPr>
          <w:p w:rsidR="003B57C4" w:rsidRPr="002A339C" w:rsidRDefault="003B57C4" w:rsidP="00E37E96">
            <w:pPr>
              <w:widowControl w:val="0"/>
              <w:spacing w:after="0" w:line="240" w:lineRule="auto"/>
              <w:rPr>
                <w:rFonts w:ascii="Times New Roman" w:eastAsia="Times New Roman" w:hAnsi="Times New Roman" w:cs="Times New Roman"/>
                <w:b/>
                <w:bCs/>
                <w:i/>
                <w:iCs/>
                <w:lang w:val="en-GB"/>
              </w:rPr>
            </w:pPr>
            <w:r w:rsidRPr="002A339C">
              <w:rPr>
                <w:rFonts w:ascii="Times New Roman" w:eastAsia="Times New Roman" w:hAnsi="Times New Roman" w:cs="Times New Roman"/>
                <w:spacing w:val="-2"/>
              </w:rPr>
              <w:t>Conţine substanţe periculoase</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widowControl w:val="0"/>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Echipament individual de protecţie uzat </w:t>
            </w:r>
          </w:p>
        </w:tc>
        <w:tc>
          <w:tcPr>
            <w:tcW w:w="1341"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left="-108"/>
              <w:rPr>
                <w:rFonts w:ascii="Times New Roman" w:eastAsia="Times New Roman" w:hAnsi="Times New Roman" w:cs="Times New Roman"/>
                <w:lang w:val="en-GB"/>
              </w:rPr>
            </w:pPr>
            <w:r w:rsidRPr="002A339C">
              <w:rPr>
                <w:rFonts w:ascii="Times New Roman" w:eastAsia="Times New Roman" w:hAnsi="Times New Roman" w:cs="Times New Roman"/>
                <w:lang w:val="en-GB"/>
              </w:rPr>
              <w:t>Nu exista</w:t>
            </w:r>
          </w:p>
        </w:tc>
        <w:tc>
          <w:tcPr>
            <w:tcW w:w="1560"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 xml:space="preserve"> recuperare</w:t>
            </w:r>
          </w:p>
        </w:tc>
        <w:tc>
          <w:tcPr>
            <w:tcW w:w="2126"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Ardere in instalatia de incinerare si recuperarea caldurii</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GB"/>
              </w:rPr>
              <w:t>Activitatea de colectare şi transport</w:t>
            </w:r>
          </w:p>
        </w:tc>
        <w:tc>
          <w:tcPr>
            <w:tcW w:w="1843"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en-GB"/>
              </w:rPr>
              <w:t>hidrocarburi</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spacing w:val="-2"/>
              </w:rPr>
              <w:t>materiale absorbante impregnate cu substante periculoase</w:t>
            </w:r>
            <w:r w:rsidRPr="002A339C">
              <w:rPr>
                <w:rFonts w:ascii="Times New Roman" w:eastAsia="Times New Roman" w:hAnsi="Times New Roman" w:cs="Times New Roman"/>
                <w:lang w:val="en-GB"/>
              </w:rPr>
              <w:t xml:space="preserve"> </w:t>
            </w:r>
          </w:p>
        </w:tc>
        <w:tc>
          <w:tcPr>
            <w:tcW w:w="1341"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left="-108"/>
              <w:rPr>
                <w:rFonts w:ascii="Times New Roman" w:eastAsia="Times New Roman" w:hAnsi="Times New Roman" w:cs="Times New Roman"/>
                <w:lang w:val="en-GB"/>
              </w:rPr>
            </w:pPr>
            <w:r w:rsidRPr="002A339C">
              <w:rPr>
                <w:rFonts w:ascii="Times New Roman" w:eastAsia="Times New Roman" w:hAnsi="Times New Roman" w:cs="Times New Roman"/>
                <w:lang w:val="en-GB"/>
              </w:rPr>
              <w:t>Nu exista</w:t>
            </w:r>
          </w:p>
        </w:tc>
        <w:tc>
          <w:tcPr>
            <w:tcW w:w="1560"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 xml:space="preserve"> recuperare</w:t>
            </w:r>
          </w:p>
        </w:tc>
        <w:tc>
          <w:tcPr>
            <w:tcW w:w="2126"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Ardere in instalatia de incinerare si recuperarea caldurii</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Ambalaje materii prime si materiale</w:t>
            </w:r>
          </w:p>
        </w:tc>
        <w:tc>
          <w:tcPr>
            <w:tcW w:w="1843"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bCs/>
                <w:iCs/>
                <w:lang w:val="en-GB"/>
              </w:rPr>
            </w:pPr>
            <w:r w:rsidRPr="002A339C">
              <w:rPr>
                <w:rFonts w:ascii="Times New Roman" w:eastAsia="Times New Roman" w:hAnsi="Times New Roman" w:cs="Times New Roman"/>
                <w:spacing w:val="-2"/>
              </w:rPr>
              <w:t>Nu conţine substanţe periculoase</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pt-BR"/>
              </w:rPr>
            </w:pPr>
            <w:r w:rsidRPr="002A339C">
              <w:rPr>
                <w:rFonts w:ascii="Times New Roman" w:eastAsia="Times New Roman" w:hAnsi="Times New Roman" w:cs="Times New Roman"/>
                <w:lang w:val="pt-BR"/>
              </w:rPr>
              <w:t>Deseuri de material plastic</w:t>
            </w:r>
          </w:p>
          <w:p w:rsidR="003B57C4" w:rsidRPr="002A339C" w:rsidRDefault="003B57C4" w:rsidP="00E37E96">
            <w:pPr>
              <w:spacing w:after="0" w:line="240" w:lineRule="auto"/>
              <w:rPr>
                <w:rFonts w:ascii="Times New Roman" w:eastAsia="Times New Roman" w:hAnsi="Times New Roman" w:cs="Times New Roman"/>
                <w:lang w:val="en-GB"/>
              </w:rPr>
            </w:pPr>
          </w:p>
        </w:tc>
        <w:tc>
          <w:tcPr>
            <w:tcW w:w="1341"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left="-108"/>
              <w:rPr>
                <w:rFonts w:ascii="Times New Roman" w:eastAsia="Times New Roman" w:hAnsi="Times New Roman" w:cs="Times New Roman"/>
                <w:lang w:val="en-GB"/>
              </w:rPr>
            </w:pPr>
            <w:r w:rsidRPr="002A339C">
              <w:rPr>
                <w:rFonts w:ascii="Times New Roman" w:eastAsia="Times New Roman" w:hAnsi="Times New Roman" w:cs="Times New Roman"/>
                <w:lang w:val="en-GB"/>
              </w:rPr>
              <w:t>Nu e cazul</w:t>
            </w:r>
          </w:p>
        </w:tc>
        <w:tc>
          <w:tcPr>
            <w:tcW w:w="1560"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 xml:space="preserve"> reciclare</w:t>
            </w:r>
          </w:p>
        </w:tc>
        <w:tc>
          <w:tcPr>
            <w:tcW w:w="2126"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Reciclare cu firme specializare</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vAlign w:val="center"/>
          </w:tcPr>
          <w:p w:rsidR="003B57C4" w:rsidRPr="002A339C" w:rsidRDefault="003B57C4" w:rsidP="00E37E96">
            <w:pPr>
              <w:widowControl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rPr>
              <w:t>Ambalaje materii prime si materiale</w:t>
            </w:r>
          </w:p>
        </w:tc>
        <w:tc>
          <w:tcPr>
            <w:tcW w:w="1843" w:type="dxa"/>
            <w:tcBorders>
              <w:left w:val="single" w:sz="6" w:space="0" w:color="000000"/>
              <w:bottom w:val="single" w:sz="2" w:space="0" w:color="000000"/>
              <w:right w:val="single" w:sz="6" w:space="0" w:color="000000"/>
            </w:tcBorders>
            <w:vAlign w:val="center"/>
          </w:tcPr>
          <w:p w:rsidR="003B57C4" w:rsidRPr="002A339C" w:rsidRDefault="003B57C4" w:rsidP="00E37E96">
            <w:pPr>
              <w:widowControl w:val="0"/>
              <w:spacing w:after="0" w:line="240" w:lineRule="auto"/>
              <w:ind w:right="-108"/>
              <w:rPr>
                <w:rFonts w:ascii="Times New Roman" w:eastAsia="Times New Roman" w:hAnsi="Times New Roman" w:cs="Times New Roman"/>
                <w:lang w:val="en-GB"/>
              </w:rPr>
            </w:pPr>
            <w:r w:rsidRPr="002A339C">
              <w:rPr>
                <w:rFonts w:ascii="Times New Roman" w:eastAsia="Times New Roman" w:hAnsi="Times New Roman" w:cs="Times New Roman"/>
                <w:lang w:val="en-GB"/>
              </w:rPr>
              <w:t>Substante periculoase</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lang w:val="pt-BR"/>
              </w:rPr>
            </w:pPr>
            <w:r w:rsidRPr="002A339C">
              <w:rPr>
                <w:rFonts w:ascii="Times New Roman" w:eastAsia="Times New Roman" w:hAnsi="Times New Roman" w:cs="Times New Roman"/>
                <w:lang w:val="pt-BR"/>
              </w:rPr>
              <w:t xml:space="preserve">Deseuri de material plastic (ambalaje) contaminate </w:t>
            </w:r>
          </w:p>
          <w:p w:rsidR="003B57C4" w:rsidRPr="002A339C" w:rsidRDefault="003B57C4" w:rsidP="00E37E96">
            <w:pPr>
              <w:spacing w:after="0" w:line="240" w:lineRule="auto"/>
              <w:jc w:val="both"/>
              <w:rPr>
                <w:rFonts w:ascii="Times New Roman" w:eastAsia="Times New Roman" w:hAnsi="Times New Roman" w:cs="Times New Roman"/>
                <w:lang w:val="it-IT"/>
              </w:rPr>
            </w:pPr>
          </w:p>
        </w:tc>
        <w:tc>
          <w:tcPr>
            <w:tcW w:w="1341"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left="-108"/>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Nu se aplica</w:t>
            </w:r>
          </w:p>
        </w:tc>
        <w:tc>
          <w:tcPr>
            <w:tcW w:w="1560"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left="-108"/>
              <w:jc w:val="both"/>
              <w:rPr>
                <w:rFonts w:ascii="Times New Roman" w:eastAsia="Times New Roman" w:hAnsi="Times New Roman" w:cs="Times New Roman"/>
              </w:rPr>
            </w:pPr>
            <w:r w:rsidRPr="002A339C">
              <w:rPr>
                <w:rFonts w:ascii="Times New Roman" w:eastAsia="Times New Roman" w:hAnsi="Times New Roman" w:cs="Times New Roman"/>
              </w:rPr>
              <w:t xml:space="preserve"> recuperare</w:t>
            </w:r>
          </w:p>
        </w:tc>
        <w:tc>
          <w:tcPr>
            <w:tcW w:w="2126"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Ardere in instalatia de incinerare si recuperarea caldurii</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 Ambalaje materii prime si materiale</w:t>
            </w:r>
          </w:p>
        </w:tc>
        <w:tc>
          <w:tcPr>
            <w:tcW w:w="1843" w:type="dxa"/>
            <w:tcBorders>
              <w:left w:val="single" w:sz="6" w:space="0" w:color="000000"/>
              <w:bottom w:val="single" w:sz="2" w:space="0" w:color="000000"/>
              <w:right w:val="single" w:sz="6" w:space="0" w:color="000000"/>
            </w:tcBorders>
            <w:vAlign w:val="center"/>
          </w:tcPr>
          <w:p w:rsidR="003B57C4" w:rsidRPr="002A339C" w:rsidRDefault="003B57C4" w:rsidP="00E37E96">
            <w:pPr>
              <w:widowControl w:val="0"/>
              <w:spacing w:after="0" w:line="240" w:lineRule="auto"/>
              <w:ind w:right="-108"/>
              <w:rPr>
                <w:rFonts w:ascii="Times New Roman" w:eastAsia="Times New Roman" w:hAnsi="Times New Roman" w:cs="Times New Roman"/>
                <w:lang w:val="en-GB"/>
              </w:rPr>
            </w:pPr>
            <w:r w:rsidRPr="002A339C">
              <w:rPr>
                <w:rFonts w:ascii="Times New Roman" w:eastAsia="Times New Roman" w:hAnsi="Times New Roman" w:cs="Times New Roman"/>
                <w:spacing w:val="-2"/>
              </w:rPr>
              <w:t>Nu conţine substanţe periculoase</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spacing w:val="-2"/>
              </w:rPr>
              <w:t>Deseu de hartie si carton</w:t>
            </w:r>
          </w:p>
          <w:p w:rsidR="003B57C4" w:rsidRPr="002A339C" w:rsidRDefault="003B57C4" w:rsidP="00E37E96">
            <w:pPr>
              <w:spacing w:after="0" w:line="240" w:lineRule="auto"/>
              <w:jc w:val="both"/>
              <w:rPr>
                <w:rFonts w:ascii="Times New Roman" w:eastAsia="Times New Roman" w:hAnsi="Times New Roman" w:cs="Times New Roman"/>
                <w:lang w:val="it-IT"/>
              </w:rPr>
            </w:pPr>
          </w:p>
        </w:tc>
        <w:tc>
          <w:tcPr>
            <w:tcW w:w="1341"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jc w:val="center"/>
              <w:rPr>
                <w:rFonts w:ascii="Times New Roman" w:eastAsia="Times New Roman" w:hAnsi="Times New Roman" w:cs="Times New Roman"/>
                <w:lang w:val="en-GB"/>
              </w:rPr>
            </w:pPr>
            <w:r w:rsidRPr="002A339C">
              <w:rPr>
                <w:rFonts w:ascii="Times New Roman" w:eastAsia="Times New Roman" w:hAnsi="Times New Roman" w:cs="Times New Roman"/>
                <w:lang w:val="en-GB"/>
              </w:rPr>
              <w:t>Nu exista</w:t>
            </w:r>
          </w:p>
        </w:tc>
        <w:tc>
          <w:tcPr>
            <w:tcW w:w="1560"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recuperare</w:t>
            </w:r>
          </w:p>
        </w:tc>
        <w:tc>
          <w:tcPr>
            <w:tcW w:w="2126"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lang w:val="it-IT"/>
              </w:rPr>
              <w:t>Se valorifica prin unitati specializate</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3B57C4" w:rsidRPr="002A339C" w:rsidTr="005B7D38">
        <w:trPr>
          <w:cantSplit/>
        </w:trPr>
        <w:tc>
          <w:tcPr>
            <w:tcW w:w="1816" w:type="dxa"/>
            <w:tcBorders>
              <w:top w:val="single" w:sz="2"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Ambalaje materii prime si materiale</w:t>
            </w:r>
          </w:p>
        </w:tc>
        <w:tc>
          <w:tcPr>
            <w:tcW w:w="1843" w:type="dxa"/>
            <w:tcBorders>
              <w:left w:val="single" w:sz="6" w:space="0" w:color="000000"/>
              <w:bottom w:val="single" w:sz="6" w:space="0" w:color="000000"/>
              <w:right w:val="single" w:sz="6" w:space="0" w:color="000000"/>
            </w:tcBorders>
            <w:vAlign w:val="center"/>
          </w:tcPr>
          <w:p w:rsidR="003B57C4" w:rsidRPr="002A339C" w:rsidRDefault="003B57C4" w:rsidP="00E37E96">
            <w:pPr>
              <w:widowControl w:val="0"/>
              <w:spacing w:after="0" w:line="240" w:lineRule="auto"/>
              <w:ind w:right="-108"/>
              <w:rPr>
                <w:rFonts w:ascii="Times New Roman" w:eastAsia="Times New Roman" w:hAnsi="Times New Roman" w:cs="Times New Roman"/>
                <w:spacing w:val="-2"/>
              </w:rPr>
            </w:pPr>
            <w:r w:rsidRPr="002A339C">
              <w:rPr>
                <w:rFonts w:ascii="Times New Roman" w:eastAsia="Times New Roman" w:hAnsi="Times New Roman" w:cs="Times New Roman"/>
                <w:spacing w:val="-2"/>
              </w:rPr>
              <w:t>Nu conţine substanţe periculoase</w:t>
            </w:r>
          </w:p>
        </w:tc>
        <w:tc>
          <w:tcPr>
            <w:tcW w:w="2911" w:type="dxa"/>
            <w:tcBorders>
              <w:top w:val="single" w:sz="2" w:space="0" w:color="000000"/>
              <w:left w:val="single" w:sz="6" w:space="0" w:color="000000"/>
              <w:bottom w:val="single" w:sz="6" w:space="0" w:color="000000"/>
              <w:right w:val="single" w:sz="6" w:space="0" w:color="000000"/>
            </w:tcBorders>
          </w:tcPr>
          <w:p w:rsidR="003B57C4" w:rsidRPr="002A339C" w:rsidRDefault="003B57C4" w:rsidP="00E37E96">
            <w:pPr>
              <w:widowControl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Deseu de lemn</w:t>
            </w:r>
          </w:p>
        </w:tc>
        <w:tc>
          <w:tcPr>
            <w:tcW w:w="1341" w:type="dxa"/>
            <w:tcBorders>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lang w:val="en-GB"/>
              </w:rPr>
              <w:t>Nu exista</w:t>
            </w:r>
          </w:p>
        </w:tc>
        <w:tc>
          <w:tcPr>
            <w:tcW w:w="1560" w:type="dxa"/>
            <w:tcBorders>
              <w:left w:val="single" w:sz="6" w:space="0" w:color="000000"/>
              <w:bottom w:val="single" w:sz="6" w:space="0" w:color="000000"/>
              <w:right w:val="single" w:sz="6" w:space="0" w:color="000000"/>
            </w:tcBorders>
          </w:tcPr>
          <w:p w:rsidR="003B57C4" w:rsidRPr="002A339C" w:rsidRDefault="003B57C4" w:rsidP="00E37E96">
            <w:pPr>
              <w:spacing w:after="0" w:line="240" w:lineRule="auto"/>
              <w:ind w:right="-142"/>
              <w:rPr>
                <w:rFonts w:ascii="Times New Roman" w:eastAsia="Times New Roman" w:hAnsi="Times New Roman" w:cs="Times New Roman"/>
              </w:rPr>
            </w:pPr>
            <w:r w:rsidRPr="002A339C">
              <w:rPr>
                <w:rFonts w:ascii="Times New Roman" w:eastAsia="Times New Roman" w:hAnsi="Times New Roman" w:cs="Times New Roman"/>
                <w:lang w:val="en-GB"/>
              </w:rPr>
              <w:t>recuperare</w:t>
            </w:r>
          </w:p>
        </w:tc>
        <w:tc>
          <w:tcPr>
            <w:tcW w:w="2126" w:type="dxa"/>
            <w:tcBorders>
              <w:left w:val="single" w:sz="6" w:space="0" w:color="000000"/>
              <w:bottom w:val="single" w:sz="6"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Se arde in incinerator si se recupereaza caldura</w:t>
            </w:r>
          </w:p>
        </w:tc>
        <w:tc>
          <w:tcPr>
            <w:tcW w:w="3544" w:type="dxa"/>
            <w:tcBorders>
              <w:top w:val="single" w:sz="2"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5B7D38">
        <w:trPr>
          <w:cantSplit/>
        </w:trPr>
        <w:tc>
          <w:tcPr>
            <w:tcW w:w="1816" w:type="dxa"/>
            <w:tcBorders>
              <w:top w:val="single" w:sz="6" w:space="0" w:color="000000"/>
              <w:left w:val="single" w:sz="18" w:space="0" w:color="008000"/>
              <w:bottom w:val="single" w:sz="2" w:space="0" w:color="000000"/>
              <w:right w:val="single" w:sz="6" w:space="0" w:color="000000"/>
            </w:tcBorders>
          </w:tcPr>
          <w:p w:rsidR="003B57C4" w:rsidRPr="00676E8C" w:rsidRDefault="003B57C4" w:rsidP="00676E8C">
            <w:pPr>
              <w:widowControl w:val="0"/>
              <w:spacing w:after="0" w:line="240" w:lineRule="auto"/>
              <w:ind w:right="-108"/>
              <w:rPr>
                <w:rFonts w:ascii="Times New Roman" w:eastAsia="Times New Roman" w:hAnsi="Times New Roman" w:cs="Times New Roman"/>
                <w:spacing w:val="-2"/>
              </w:rPr>
            </w:pPr>
            <w:r w:rsidRPr="00676E8C">
              <w:rPr>
                <w:rFonts w:ascii="Times New Roman" w:eastAsia="Times New Roman" w:hAnsi="Times New Roman" w:cs="Times New Roman"/>
                <w:spacing w:val="-2"/>
              </w:rPr>
              <w:t>Activitati administrative</w:t>
            </w:r>
          </w:p>
        </w:tc>
        <w:tc>
          <w:tcPr>
            <w:tcW w:w="1843" w:type="dxa"/>
            <w:tcBorders>
              <w:top w:val="single" w:sz="6" w:space="0" w:color="000000"/>
              <w:left w:val="single" w:sz="6" w:space="0" w:color="000000"/>
              <w:right w:val="single" w:sz="6" w:space="0" w:color="000000"/>
            </w:tcBorders>
            <w:vAlign w:val="center"/>
          </w:tcPr>
          <w:p w:rsidR="003B57C4" w:rsidRPr="00676E8C" w:rsidRDefault="003B57C4" w:rsidP="00676E8C">
            <w:pPr>
              <w:widowControl w:val="0"/>
              <w:spacing w:after="0" w:line="240" w:lineRule="auto"/>
              <w:ind w:right="-108"/>
              <w:rPr>
                <w:rFonts w:ascii="Times New Roman" w:eastAsia="Times New Roman" w:hAnsi="Times New Roman" w:cs="Times New Roman"/>
                <w:spacing w:val="-2"/>
              </w:rPr>
            </w:pPr>
            <w:r w:rsidRPr="002A339C">
              <w:rPr>
                <w:rFonts w:ascii="Times New Roman" w:eastAsia="Times New Roman" w:hAnsi="Times New Roman" w:cs="Times New Roman"/>
                <w:spacing w:val="-2"/>
              </w:rPr>
              <w:t>Nu conţine substanţe periculoase</w:t>
            </w:r>
          </w:p>
        </w:tc>
        <w:tc>
          <w:tcPr>
            <w:tcW w:w="2911" w:type="dxa"/>
            <w:tcBorders>
              <w:top w:val="single" w:sz="6" w:space="0" w:color="000000"/>
              <w:left w:val="single" w:sz="6" w:space="0" w:color="000000"/>
              <w:bottom w:val="single" w:sz="2" w:space="0" w:color="000000"/>
              <w:right w:val="single" w:sz="6" w:space="0" w:color="000000"/>
            </w:tcBorders>
          </w:tcPr>
          <w:p w:rsidR="003B57C4" w:rsidRPr="00676E8C" w:rsidRDefault="003B57C4" w:rsidP="00676E8C">
            <w:pPr>
              <w:widowControl w:val="0"/>
              <w:spacing w:after="0" w:line="240" w:lineRule="auto"/>
              <w:ind w:right="-108"/>
              <w:rPr>
                <w:rFonts w:ascii="Times New Roman" w:eastAsia="Times New Roman" w:hAnsi="Times New Roman" w:cs="Times New Roman"/>
                <w:spacing w:val="-2"/>
              </w:rPr>
            </w:pPr>
            <w:r w:rsidRPr="00676E8C">
              <w:rPr>
                <w:rFonts w:ascii="Times New Roman" w:eastAsia="Times New Roman" w:hAnsi="Times New Roman" w:cs="Times New Roman"/>
                <w:spacing w:val="-2"/>
              </w:rPr>
              <w:t>Deşeu menajer</w:t>
            </w:r>
          </w:p>
          <w:p w:rsidR="003B57C4" w:rsidRPr="00676E8C" w:rsidRDefault="003B57C4" w:rsidP="00676E8C">
            <w:pPr>
              <w:widowControl w:val="0"/>
              <w:spacing w:after="0" w:line="240" w:lineRule="auto"/>
              <w:ind w:right="-108"/>
              <w:rPr>
                <w:rFonts w:ascii="Times New Roman" w:eastAsia="Times New Roman" w:hAnsi="Times New Roman" w:cs="Times New Roman"/>
                <w:spacing w:val="-2"/>
              </w:rPr>
            </w:pPr>
          </w:p>
        </w:tc>
        <w:tc>
          <w:tcPr>
            <w:tcW w:w="1341" w:type="dxa"/>
            <w:tcBorders>
              <w:top w:val="single" w:sz="6" w:space="0" w:color="000000"/>
              <w:left w:val="single" w:sz="6" w:space="0" w:color="000000"/>
              <w:right w:val="single" w:sz="6" w:space="0" w:color="000000"/>
            </w:tcBorders>
          </w:tcPr>
          <w:p w:rsidR="003B57C4" w:rsidRPr="00676E8C" w:rsidRDefault="003B57C4" w:rsidP="00676E8C">
            <w:pPr>
              <w:widowControl w:val="0"/>
              <w:spacing w:after="0" w:line="240" w:lineRule="auto"/>
              <w:ind w:right="-108"/>
              <w:rPr>
                <w:rFonts w:ascii="Times New Roman" w:eastAsia="Times New Roman" w:hAnsi="Times New Roman" w:cs="Times New Roman"/>
                <w:spacing w:val="-2"/>
              </w:rPr>
            </w:pPr>
            <w:r w:rsidRPr="00676E8C">
              <w:rPr>
                <w:rFonts w:ascii="Times New Roman" w:eastAsia="Times New Roman" w:hAnsi="Times New Roman" w:cs="Times New Roman"/>
                <w:spacing w:val="-2"/>
              </w:rPr>
              <w:t>Nu există</w:t>
            </w:r>
          </w:p>
        </w:tc>
        <w:tc>
          <w:tcPr>
            <w:tcW w:w="1560" w:type="dxa"/>
            <w:tcBorders>
              <w:top w:val="single" w:sz="6" w:space="0" w:color="000000"/>
              <w:left w:val="single" w:sz="6" w:space="0" w:color="000000"/>
              <w:right w:val="single" w:sz="6" w:space="0" w:color="000000"/>
            </w:tcBorders>
          </w:tcPr>
          <w:p w:rsidR="003B57C4" w:rsidRPr="00676E8C" w:rsidRDefault="003B57C4" w:rsidP="00676E8C">
            <w:pPr>
              <w:widowControl w:val="0"/>
              <w:spacing w:after="0" w:line="240" w:lineRule="auto"/>
              <w:ind w:right="-108"/>
              <w:rPr>
                <w:rFonts w:ascii="Times New Roman" w:eastAsia="Times New Roman" w:hAnsi="Times New Roman" w:cs="Times New Roman"/>
                <w:spacing w:val="-2"/>
              </w:rPr>
            </w:pPr>
            <w:r w:rsidRPr="00676E8C">
              <w:rPr>
                <w:rFonts w:ascii="Times New Roman" w:eastAsia="Times New Roman" w:hAnsi="Times New Roman" w:cs="Times New Roman"/>
                <w:spacing w:val="-2"/>
              </w:rPr>
              <w:t xml:space="preserve">Nu se aplica </w:t>
            </w:r>
          </w:p>
        </w:tc>
        <w:tc>
          <w:tcPr>
            <w:tcW w:w="2126" w:type="dxa"/>
            <w:tcBorders>
              <w:top w:val="single" w:sz="6" w:space="0" w:color="000000"/>
              <w:left w:val="single" w:sz="6" w:space="0" w:color="000000"/>
              <w:right w:val="single" w:sz="6" w:space="0" w:color="000000"/>
            </w:tcBorders>
          </w:tcPr>
          <w:p w:rsidR="003B57C4" w:rsidRPr="00676E8C" w:rsidRDefault="003B57C4" w:rsidP="00676E8C">
            <w:pPr>
              <w:widowControl w:val="0"/>
              <w:spacing w:after="0" w:line="240" w:lineRule="auto"/>
              <w:ind w:right="-108"/>
              <w:rPr>
                <w:rFonts w:ascii="Times New Roman" w:eastAsia="Times New Roman" w:hAnsi="Times New Roman" w:cs="Times New Roman"/>
                <w:spacing w:val="-2"/>
              </w:rPr>
            </w:pPr>
            <w:r w:rsidRPr="00676E8C">
              <w:rPr>
                <w:rFonts w:ascii="Times New Roman" w:eastAsia="Times New Roman" w:hAnsi="Times New Roman" w:cs="Times New Roman"/>
                <w:spacing w:val="-2"/>
              </w:rPr>
              <w:t>Firme de salubrizare</w:t>
            </w:r>
          </w:p>
          <w:p w:rsidR="003B57C4" w:rsidRPr="00676E8C" w:rsidRDefault="003B57C4" w:rsidP="00676E8C">
            <w:pPr>
              <w:widowControl w:val="0"/>
              <w:spacing w:after="0" w:line="240" w:lineRule="auto"/>
              <w:ind w:right="-108"/>
              <w:rPr>
                <w:rFonts w:ascii="Times New Roman" w:eastAsia="Times New Roman" w:hAnsi="Times New Roman" w:cs="Times New Roman"/>
                <w:spacing w:val="-2"/>
              </w:rPr>
            </w:pPr>
            <w:r w:rsidRPr="00676E8C">
              <w:rPr>
                <w:rFonts w:ascii="Times New Roman" w:eastAsia="Times New Roman" w:hAnsi="Times New Roman" w:cs="Times New Roman"/>
                <w:spacing w:val="-2"/>
              </w:rPr>
              <w:t>Depozitul in depozit de deseuri menajere Iași</w:t>
            </w:r>
          </w:p>
        </w:tc>
        <w:tc>
          <w:tcPr>
            <w:tcW w:w="3544" w:type="dxa"/>
            <w:tcBorders>
              <w:top w:val="single" w:sz="6" w:space="0" w:color="000000"/>
              <w:left w:val="single" w:sz="6" w:space="0" w:color="000000"/>
              <w:bottom w:val="single" w:sz="2" w:space="0" w:color="000000"/>
              <w:right w:val="single" w:sz="18" w:space="0" w:color="008000"/>
            </w:tcBorders>
          </w:tcPr>
          <w:p w:rsidR="003B57C4" w:rsidRPr="00676E8C" w:rsidRDefault="003B57C4" w:rsidP="00676E8C">
            <w:pPr>
              <w:widowControl w:val="0"/>
              <w:spacing w:after="0" w:line="240" w:lineRule="auto"/>
              <w:ind w:right="-108"/>
              <w:rPr>
                <w:rFonts w:ascii="Times New Roman" w:eastAsia="Times New Roman" w:hAnsi="Times New Roman" w:cs="Times New Roman"/>
                <w:spacing w:val="-2"/>
              </w:rPr>
            </w:pPr>
            <w:r w:rsidRPr="00676E8C">
              <w:rPr>
                <w:rFonts w:ascii="Times New Roman" w:eastAsia="Times New Roman" w:hAnsi="Times New Roman" w:cs="Times New Roman"/>
                <w:spacing w:val="-2"/>
              </w:rPr>
              <w:t>Deşeul este colectat selectiv, o parte  are valoare de reutilizare</w:t>
            </w: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Incinerare</w:t>
            </w:r>
          </w:p>
        </w:tc>
        <w:tc>
          <w:tcPr>
            <w:tcW w:w="1843" w:type="dxa"/>
            <w:tcBorders>
              <w:left w:val="single" w:sz="6" w:space="0" w:color="000000"/>
              <w:right w:val="single" w:sz="6" w:space="0" w:color="000000"/>
            </w:tcBorders>
            <w:vAlign w:val="center"/>
          </w:tcPr>
          <w:p w:rsidR="003B57C4" w:rsidRPr="002A339C" w:rsidRDefault="003B57C4" w:rsidP="00E37E96">
            <w:pPr>
              <w:widowControl w:val="0"/>
              <w:spacing w:after="0" w:line="240" w:lineRule="auto"/>
              <w:ind w:right="-108"/>
              <w:rPr>
                <w:rFonts w:ascii="Times New Roman" w:eastAsia="Times New Roman" w:hAnsi="Times New Roman" w:cs="Times New Roman"/>
                <w:spacing w:val="-2"/>
              </w:rPr>
            </w:pPr>
            <w:r w:rsidRPr="002A339C">
              <w:rPr>
                <w:rFonts w:ascii="Times New Roman" w:eastAsia="Times New Roman" w:hAnsi="Times New Roman" w:cs="Times New Roman"/>
                <w:spacing w:val="-2"/>
              </w:rPr>
              <w:t>Contine substante periculoase</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widowControl w:val="0"/>
              <w:spacing w:after="0" w:line="240" w:lineRule="auto"/>
              <w:ind w:right="-108"/>
              <w:rPr>
                <w:rFonts w:ascii="Times New Roman" w:eastAsia="Times New Roman" w:hAnsi="Times New Roman" w:cs="Times New Roman"/>
                <w:spacing w:val="-2"/>
              </w:rPr>
            </w:pPr>
            <w:r w:rsidRPr="002A339C">
              <w:rPr>
                <w:rFonts w:ascii="Times New Roman" w:eastAsia="Times New Roman" w:hAnsi="Times New Roman" w:cs="Times New Roman"/>
                <w:spacing w:val="-2"/>
              </w:rPr>
              <w:t>Cenusa de ardere si zgura cu continut de substante periculoase</w:t>
            </w:r>
          </w:p>
          <w:p w:rsidR="003B57C4" w:rsidRPr="002A339C" w:rsidRDefault="003B57C4" w:rsidP="00E37E96">
            <w:pPr>
              <w:widowControl w:val="0"/>
              <w:spacing w:after="0" w:line="240" w:lineRule="auto"/>
              <w:ind w:right="-108"/>
              <w:rPr>
                <w:rFonts w:ascii="Times New Roman" w:eastAsia="Times New Roman" w:hAnsi="Times New Roman" w:cs="Times New Roman"/>
                <w:lang w:val="en-GB"/>
              </w:rPr>
            </w:pPr>
            <w:r w:rsidRPr="002A339C">
              <w:rPr>
                <w:rFonts w:ascii="Times New Roman" w:eastAsia="Times New Roman" w:hAnsi="Times New Roman" w:cs="Times New Roman"/>
                <w:spacing w:val="-2"/>
              </w:rPr>
              <w:t>Cenusa zburatoare</w:t>
            </w:r>
          </w:p>
        </w:tc>
        <w:tc>
          <w:tcPr>
            <w:tcW w:w="1341" w:type="dxa"/>
            <w:tcBorders>
              <w:left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p>
        </w:tc>
        <w:tc>
          <w:tcPr>
            <w:tcW w:w="1560" w:type="dxa"/>
            <w:tcBorders>
              <w:left w:val="single" w:sz="6" w:space="0" w:color="000000"/>
              <w:right w:val="single" w:sz="6" w:space="0" w:color="000000"/>
            </w:tcBorders>
          </w:tcPr>
          <w:p w:rsidR="003B57C4" w:rsidRPr="002A339C" w:rsidRDefault="003B57C4" w:rsidP="00E37E96">
            <w:pPr>
              <w:spacing w:after="0" w:line="240" w:lineRule="auto"/>
              <w:ind w:right="-142"/>
              <w:rPr>
                <w:rFonts w:ascii="Times New Roman" w:eastAsia="Times New Roman" w:hAnsi="Times New Roman" w:cs="Times New Roman"/>
              </w:rPr>
            </w:pPr>
            <w:r w:rsidRPr="002A339C">
              <w:rPr>
                <w:rFonts w:ascii="Times New Roman" w:eastAsia="Times New Roman" w:hAnsi="Times New Roman" w:cs="Times New Roman"/>
              </w:rPr>
              <w:t>Eliminare</w:t>
            </w:r>
          </w:p>
        </w:tc>
        <w:tc>
          <w:tcPr>
            <w:tcW w:w="2126" w:type="dxa"/>
            <w:tcBorders>
              <w:left w:val="single" w:sz="6"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Inertizat si depozitat in depozite de deseuri periculoase</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Deşeul nu are valoare de reutilizare</w:t>
            </w:r>
          </w:p>
        </w:tc>
      </w:tr>
      <w:tr w:rsidR="00993E20" w:rsidRPr="002A339C" w:rsidTr="00993E20">
        <w:trPr>
          <w:cantSplit/>
        </w:trPr>
        <w:tc>
          <w:tcPr>
            <w:tcW w:w="1816" w:type="dxa"/>
            <w:tcBorders>
              <w:top w:val="single" w:sz="2" w:space="0" w:color="000000"/>
              <w:left w:val="single" w:sz="18" w:space="0" w:color="008000"/>
              <w:bottom w:val="single" w:sz="2" w:space="0" w:color="000000"/>
              <w:right w:val="single" w:sz="6" w:space="0" w:color="000000"/>
            </w:tcBorders>
            <w:shd w:val="clear" w:color="auto" w:fill="A6A6A6" w:themeFill="background1" w:themeFillShade="A6"/>
          </w:tcPr>
          <w:p w:rsidR="00993E20" w:rsidRPr="002A339C" w:rsidRDefault="00993E20" w:rsidP="00993E20">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lastRenderedPageBreak/>
              <w:t>Sursa deseurilor</w:t>
            </w:r>
          </w:p>
        </w:tc>
        <w:tc>
          <w:tcPr>
            <w:tcW w:w="1843" w:type="dxa"/>
            <w:tcBorders>
              <w:left w:val="single" w:sz="6" w:space="0" w:color="000000"/>
              <w:right w:val="single" w:sz="6" w:space="0" w:color="000000"/>
            </w:tcBorders>
            <w:shd w:val="clear" w:color="auto" w:fill="A6A6A6" w:themeFill="background1" w:themeFillShade="A6"/>
          </w:tcPr>
          <w:p w:rsidR="00993E20" w:rsidRPr="002A339C" w:rsidRDefault="00993E20" w:rsidP="00993E20">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Metale asociate/ prezenta PCB sau azbest</w:t>
            </w:r>
          </w:p>
        </w:tc>
        <w:tc>
          <w:tcPr>
            <w:tcW w:w="2911" w:type="dxa"/>
            <w:tcBorders>
              <w:top w:val="single" w:sz="2" w:space="0" w:color="000000"/>
              <w:left w:val="single" w:sz="6" w:space="0" w:color="000000"/>
              <w:bottom w:val="single" w:sz="2" w:space="0" w:color="000000"/>
              <w:right w:val="single" w:sz="6" w:space="0" w:color="000000"/>
            </w:tcBorders>
            <w:shd w:val="clear" w:color="auto" w:fill="A6A6A6" w:themeFill="background1" w:themeFillShade="A6"/>
          </w:tcPr>
          <w:p w:rsidR="00993E20" w:rsidRPr="002A339C" w:rsidRDefault="00993E20" w:rsidP="00993E20">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Deseu</w:t>
            </w:r>
          </w:p>
        </w:tc>
        <w:tc>
          <w:tcPr>
            <w:tcW w:w="1341" w:type="dxa"/>
            <w:tcBorders>
              <w:left w:val="single" w:sz="6" w:space="0" w:color="000000"/>
              <w:right w:val="single" w:sz="6" w:space="0" w:color="000000"/>
            </w:tcBorders>
            <w:shd w:val="clear" w:color="auto" w:fill="A6A6A6" w:themeFill="background1" w:themeFillShade="A6"/>
          </w:tcPr>
          <w:p w:rsidR="00993E20" w:rsidRPr="002A339C" w:rsidRDefault="00993E20" w:rsidP="00993E20">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Optiuni posibile pentru tratarea lor</w:t>
            </w:r>
          </w:p>
        </w:tc>
        <w:tc>
          <w:tcPr>
            <w:tcW w:w="1560" w:type="dxa"/>
            <w:tcBorders>
              <w:left w:val="single" w:sz="6" w:space="0" w:color="000000"/>
              <w:right w:val="single" w:sz="6" w:space="0" w:color="000000"/>
            </w:tcBorders>
            <w:shd w:val="clear" w:color="auto" w:fill="A6A6A6" w:themeFill="background1" w:themeFillShade="A6"/>
            <w:textDirection w:val="btLr"/>
          </w:tcPr>
          <w:p w:rsidR="00993E20" w:rsidRPr="002A339C" w:rsidRDefault="00993E20" w:rsidP="00993E20">
            <w:pPr>
              <w:spacing w:after="0" w:line="240" w:lineRule="auto"/>
              <w:ind w:right="113"/>
              <w:jc w:val="center"/>
              <w:rPr>
                <w:rFonts w:ascii="Times New Roman" w:eastAsia="Times New Roman" w:hAnsi="Times New Roman" w:cs="Times New Roman"/>
              </w:rPr>
            </w:pPr>
            <w:r w:rsidRPr="002A339C">
              <w:rPr>
                <w:rFonts w:ascii="Times New Roman" w:eastAsia="Times New Roman" w:hAnsi="Times New Roman" w:cs="Times New Roman"/>
              </w:rPr>
              <w:t xml:space="preserve">Reciclare </w:t>
            </w:r>
            <w:r w:rsidRPr="002A339C">
              <w:rPr>
                <w:rFonts w:ascii="Times New Roman" w:eastAsia="Times New Roman" w:hAnsi="Times New Roman" w:cs="Times New Roman"/>
              </w:rPr>
              <w:br/>
              <w:t>Recuperare</w:t>
            </w:r>
            <w:r w:rsidRPr="002A339C">
              <w:rPr>
                <w:rFonts w:ascii="Times New Roman" w:eastAsia="Times New Roman" w:hAnsi="Times New Roman" w:cs="Times New Roman"/>
              </w:rPr>
              <w:br/>
              <w:t>Eliminare</w:t>
            </w:r>
            <w:r w:rsidRPr="002A339C">
              <w:rPr>
                <w:rFonts w:ascii="Times New Roman" w:eastAsia="Times New Roman" w:hAnsi="Times New Roman" w:cs="Times New Roman"/>
              </w:rPr>
              <w:br/>
              <w:t>sau</w:t>
            </w:r>
          </w:p>
          <w:p w:rsidR="00993E20" w:rsidRPr="002A339C" w:rsidRDefault="00993E20" w:rsidP="00993E20">
            <w:pPr>
              <w:spacing w:after="0" w:line="240" w:lineRule="auto"/>
              <w:ind w:right="113"/>
              <w:jc w:val="center"/>
              <w:rPr>
                <w:rFonts w:ascii="Times New Roman" w:eastAsia="Times New Roman" w:hAnsi="Times New Roman" w:cs="Times New Roman"/>
              </w:rPr>
            </w:pPr>
            <w:r w:rsidRPr="002A339C">
              <w:rPr>
                <w:rFonts w:ascii="Times New Roman" w:eastAsia="Times New Roman" w:hAnsi="Times New Roman" w:cs="Times New Roman"/>
              </w:rPr>
              <w:t>Nu se aplica</w:t>
            </w:r>
          </w:p>
        </w:tc>
        <w:tc>
          <w:tcPr>
            <w:tcW w:w="2126" w:type="dxa"/>
            <w:tcBorders>
              <w:left w:val="single" w:sz="6" w:space="0" w:color="000000"/>
              <w:right w:val="single" w:sz="6" w:space="0" w:color="000000"/>
            </w:tcBorders>
            <w:shd w:val="clear" w:color="auto" w:fill="A6A6A6" w:themeFill="background1" w:themeFillShade="A6"/>
          </w:tcPr>
          <w:p w:rsidR="00993E20" w:rsidRPr="002A339C" w:rsidRDefault="00993E20" w:rsidP="00993E20">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Specificati optiunea</w:t>
            </w:r>
          </w:p>
        </w:tc>
        <w:tc>
          <w:tcPr>
            <w:tcW w:w="3544" w:type="dxa"/>
            <w:tcBorders>
              <w:top w:val="single" w:sz="2" w:space="0" w:color="000000"/>
              <w:left w:val="single" w:sz="6" w:space="0" w:color="000000"/>
              <w:bottom w:val="single" w:sz="2" w:space="0" w:color="000000"/>
              <w:right w:val="single" w:sz="18" w:space="0" w:color="008000"/>
            </w:tcBorders>
            <w:shd w:val="clear" w:color="auto" w:fill="A6A6A6" w:themeFill="background1" w:themeFillShade="A6"/>
          </w:tcPr>
          <w:p w:rsidR="00993E20" w:rsidRPr="002A339C" w:rsidRDefault="00993E20" w:rsidP="00993E20">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Daca optiunea actuala este “Eliminare”, precizati data pana la care veti implementa reutilizarea sau recuperarea sau justificati de ce acestea sunt imposibil de realizat din punct de vedere tehnic si economic.</w:t>
            </w: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Epurarea gazelor</w:t>
            </w:r>
          </w:p>
        </w:tc>
        <w:tc>
          <w:tcPr>
            <w:tcW w:w="1843" w:type="dxa"/>
            <w:tcBorders>
              <w:left w:val="single" w:sz="6" w:space="0" w:color="000000"/>
              <w:right w:val="single" w:sz="6" w:space="0" w:color="000000"/>
            </w:tcBorders>
            <w:vAlign w:val="center"/>
          </w:tcPr>
          <w:p w:rsidR="003B57C4" w:rsidRPr="002A339C" w:rsidRDefault="003B57C4" w:rsidP="00E37E96">
            <w:pPr>
              <w:widowControl w:val="0"/>
              <w:spacing w:after="0" w:line="240" w:lineRule="auto"/>
              <w:ind w:right="-108"/>
              <w:rPr>
                <w:rFonts w:ascii="Times New Roman" w:eastAsia="Times New Roman" w:hAnsi="Times New Roman" w:cs="Times New Roman"/>
                <w:spacing w:val="-2"/>
              </w:rPr>
            </w:pPr>
            <w:r w:rsidRPr="002A339C">
              <w:rPr>
                <w:rFonts w:ascii="Times New Roman" w:eastAsia="Times New Roman" w:hAnsi="Times New Roman" w:cs="Times New Roman"/>
                <w:spacing w:val="-2"/>
              </w:rPr>
              <w:t>Contine substante periculoase</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widowControl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Deseuri solide de la epurarea gazelor arse</w:t>
            </w:r>
          </w:p>
        </w:tc>
        <w:tc>
          <w:tcPr>
            <w:tcW w:w="1341" w:type="dxa"/>
            <w:tcBorders>
              <w:left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p>
        </w:tc>
        <w:tc>
          <w:tcPr>
            <w:tcW w:w="1560" w:type="dxa"/>
            <w:tcBorders>
              <w:left w:val="single" w:sz="6" w:space="0" w:color="000000"/>
              <w:right w:val="single" w:sz="6" w:space="0" w:color="000000"/>
            </w:tcBorders>
          </w:tcPr>
          <w:p w:rsidR="003B57C4" w:rsidRPr="002A339C" w:rsidRDefault="003B57C4" w:rsidP="00E37E96">
            <w:pPr>
              <w:spacing w:after="0" w:line="240" w:lineRule="auto"/>
              <w:ind w:right="-142"/>
              <w:rPr>
                <w:rFonts w:ascii="Times New Roman" w:eastAsia="Times New Roman" w:hAnsi="Times New Roman" w:cs="Times New Roman"/>
              </w:rPr>
            </w:pPr>
            <w:r w:rsidRPr="002A339C">
              <w:rPr>
                <w:rFonts w:ascii="Times New Roman" w:eastAsia="Times New Roman" w:hAnsi="Times New Roman" w:cs="Times New Roman"/>
              </w:rPr>
              <w:t>Eliminare</w:t>
            </w:r>
          </w:p>
        </w:tc>
        <w:tc>
          <w:tcPr>
            <w:tcW w:w="2126" w:type="dxa"/>
            <w:tcBorders>
              <w:left w:val="single" w:sz="6"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depozitat in depozite de deseuri periculoase</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Deşeul nu are valoare de reutilizare</w:t>
            </w: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Incinerare, curatarea cenusii</w:t>
            </w:r>
          </w:p>
        </w:tc>
        <w:tc>
          <w:tcPr>
            <w:tcW w:w="1843" w:type="dxa"/>
            <w:tcBorders>
              <w:left w:val="single" w:sz="6" w:space="0" w:color="000000"/>
              <w:right w:val="single" w:sz="6" w:space="0" w:color="000000"/>
            </w:tcBorders>
            <w:vAlign w:val="center"/>
          </w:tcPr>
          <w:p w:rsidR="003B57C4" w:rsidRPr="002A339C" w:rsidRDefault="003B57C4" w:rsidP="00E37E96">
            <w:pPr>
              <w:widowControl w:val="0"/>
              <w:spacing w:after="0" w:line="240" w:lineRule="auto"/>
              <w:ind w:right="-108"/>
              <w:rPr>
                <w:rFonts w:ascii="Times New Roman" w:eastAsia="Times New Roman" w:hAnsi="Times New Roman" w:cs="Times New Roman"/>
                <w:spacing w:val="-2"/>
              </w:rPr>
            </w:pPr>
            <w:r w:rsidRPr="002A339C">
              <w:rPr>
                <w:rFonts w:ascii="Times New Roman" w:eastAsia="Times New Roman" w:hAnsi="Times New Roman" w:cs="Times New Roman"/>
                <w:spacing w:val="-2"/>
              </w:rPr>
              <w:t xml:space="preserve">Nu contine substante periculoase </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widowControl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Materiale feroase din cenusile de ardere</w:t>
            </w:r>
          </w:p>
        </w:tc>
        <w:tc>
          <w:tcPr>
            <w:tcW w:w="1341" w:type="dxa"/>
            <w:tcBorders>
              <w:left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p>
        </w:tc>
        <w:tc>
          <w:tcPr>
            <w:tcW w:w="1560" w:type="dxa"/>
            <w:tcBorders>
              <w:left w:val="single" w:sz="6" w:space="0" w:color="000000"/>
              <w:right w:val="single" w:sz="6" w:space="0" w:color="000000"/>
            </w:tcBorders>
          </w:tcPr>
          <w:p w:rsidR="003B57C4" w:rsidRPr="002A339C" w:rsidRDefault="003B57C4" w:rsidP="00E37E96">
            <w:pPr>
              <w:spacing w:after="0" w:line="240" w:lineRule="auto"/>
              <w:ind w:right="-142"/>
              <w:rPr>
                <w:rFonts w:ascii="Times New Roman" w:eastAsia="Times New Roman" w:hAnsi="Times New Roman" w:cs="Times New Roman"/>
              </w:rPr>
            </w:pPr>
            <w:r w:rsidRPr="002A339C">
              <w:rPr>
                <w:rFonts w:ascii="Times New Roman" w:eastAsia="Times New Roman" w:hAnsi="Times New Roman" w:cs="Times New Roman"/>
              </w:rPr>
              <w:t>Reciclare</w:t>
            </w:r>
          </w:p>
        </w:tc>
        <w:tc>
          <w:tcPr>
            <w:tcW w:w="2126" w:type="dxa"/>
            <w:tcBorders>
              <w:left w:val="single" w:sz="6"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Reciclare prin firme specializate</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Distilare</w:t>
            </w:r>
          </w:p>
        </w:tc>
        <w:tc>
          <w:tcPr>
            <w:tcW w:w="1843" w:type="dxa"/>
            <w:tcBorders>
              <w:left w:val="single" w:sz="6" w:space="0" w:color="000000"/>
              <w:right w:val="single" w:sz="6" w:space="0" w:color="000000"/>
            </w:tcBorders>
            <w:vAlign w:val="center"/>
          </w:tcPr>
          <w:p w:rsidR="003B57C4" w:rsidRPr="002A339C" w:rsidRDefault="003B57C4" w:rsidP="00E37E96">
            <w:pPr>
              <w:widowControl w:val="0"/>
              <w:spacing w:after="0" w:line="240" w:lineRule="auto"/>
              <w:ind w:right="-108"/>
              <w:rPr>
                <w:rFonts w:ascii="Times New Roman" w:eastAsia="Times New Roman" w:hAnsi="Times New Roman" w:cs="Times New Roman"/>
                <w:spacing w:val="-2"/>
              </w:rPr>
            </w:pPr>
            <w:r w:rsidRPr="002A339C">
              <w:rPr>
                <w:rFonts w:ascii="Times New Roman" w:eastAsia="Times New Roman" w:hAnsi="Times New Roman" w:cs="Times New Roman"/>
                <w:spacing w:val="-2"/>
              </w:rPr>
              <w:t>Contine substante periculoase</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widowControl w:val="0"/>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spacing w:val="-2"/>
              </w:rPr>
              <w:t>Namol din blazele de distilare</w:t>
            </w:r>
          </w:p>
        </w:tc>
        <w:tc>
          <w:tcPr>
            <w:tcW w:w="1341" w:type="dxa"/>
            <w:tcBorders>
              <w:left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p>
        </w:tc>
        <w:tc>
          <w:tcPr>
            <w:tcW w:w="1560" w:type="dxa"/>
            <w:tcBorders>
              <w:left w:val="single" w:sz="6" w:space="0" w:color="000000"/>
              <w:right w:val="single" w:sz="6" w:space="0" w:color="000000"/>
            </w:tcBorders>
          </w:tcPr>
          <w:p w:rsidR="003B57C4" w:rsidRPr="002A339C" w:rsidRDefault="003B57C4" w:rsidP="00E37E96">
            <w:pPr>
              <w:spacing w:after="0" w:line="240" w:lineRule="auto"/>
              <w:ind w:right="-142"/>
              <w:rPr>
                <w:rFonts w:ascii="Times New Roman" w:eastAsia="Times New Roman" w:hAnsi="Times New Roman" w:cs="Times New Roman"/>
              </w:rPr>
            </w:pPr>
            <w:r w:rsidRPr="002A339C">
              <w:rPr>
                <w:rFonts w:ascii="Times New Roman" w:eastAsia="Times New Roman" w:hAnsi="Times New Roman" w:cs="Times New Roman"/>
              </w:rPr>
              <w:t>Eliminare</w:t>
            </w:r>
          </w:p>
        </w:tc>
        <w:tc>
          <w:tcPr>
            <w:tcW w:w="2126" w:type="dxa"/>
            <w:tcBorders>
              <w:left w:val="single" w:sz="6"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Incinerare in instalatia proprie cu recuperarea aldurii</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Deşeul nu are valoare de reutilizare</w:t>
            </w: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Intretinere-mentenanta</w:t>
            </w:r>
          </w:p>
        </w:tc>
        <w:tc>
          <w:tcPr>
            <w:tcW w:w="1843" w:type="dxa"/>
            <w:tcBorders>
              <w:left w:val="single" w:sz="6" w:space="0" w:color="000000"/>
              <w:right w:val="single" w:sz="6" w:space="0" w:color="000000"/>
            </w:tcBorders>
            <w:vAlign w:val="center"/>
          </w:tcPr>
          <w:p w:rsidR="003B57C4" w:rsidRPr="002A339C" w:rsidRDefault="003B57C4" w:rsidP="00E37E96">
            <w:pPr>
              <w:widowControl w:val="0"/>
              <w:spacing w:after="0" w:line="240" w:lineRule="auto"/>
              <w:ind w:right="-108"/>
              <w:rPr>
                <w:rFonts w:ascii="Times New Roman" w:eastAsia="Times New Roman" w:hAnsi="Times New Roman" w:cs="Times New Roman"/>
                <w:spacing w:val="-2"/>
              </w:rPr>
            </w:pPr>
            <w:r w:rsidRPr="002A339C">
              <w:rPr>
                <w:rFonts w:ascii="Times New Roman" w:eastAsia="Times New Roman" w:hAnsi="Times New Roman" w:cs="Times New Roman"/>
                <w:spacing w:val="-2"/>
              </w:rPr>
              <w:t>Contine substante periculoase</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widowControl w:val="0"/>
              <w:spacing w:after="0" w:line="240" w:lineRule="auto"/>
              <w:jc w:val="both"/>
              <w:rPr>
                <w:rFonts w:ascii="Times New Roman" w:eastAsia="Times New Roman" w:hAnsi="Times New Roman" w:cs="Times New Roman"/>
                <w:spacing w:val="-2"/>
              </w:rPr>
            </w:pPr>
            <w:r w:rsidRPr="002A339C">
              <w:rPr>
                <w:rFonts w:ascii="Times New Roman" w:eastAsia="Times New Roman" w:hAnsi="Times New Roman" w:cs="Times New Roman"/>
              </w:rPr>
              <w:t>Uleiuri hidraulice</w:t>
            </w:r>
          </w:p>
        </w:tc>
        <w:tc>
          <w:tcPr>
            <w:tcW w:w="1341" w:type="dxa"/>
            <w:tcBorders>
              <w:left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p>
        </w:tc>
        <w:tc>
          <w:tcPr>
            <w:tcW w:w="1560" w:type="dxa"/>
            <w:tcBorders>
              <w:left w:val="single" w:sz="6" w:space="0" w:color="000000"/>
              <w:right w:val="single" w:sz="6" w:space="0" w:color="000000"/>
            </w:tcBorders>
          </w:tcPr>
          <w:p w:rsidR="003B57C4" w:rsidRPr="002A339C" w:rsidRDefault="003B57C4" w:rsidP="00E37E96">
            <w:pPr>
              <w:spacing w:after="0" w:line="240" w:lineRule="auto"/>
              <w:ind w:right="-142"/>
              <w:rPr>
                <w:rFonts w:ascii="Times New Roman" w:eastAsia="Times New Roman" w:hAnsi="Times New Roman" w:cs="Times New Roman"/>
              </w:rPr>
            </w:pPr>
            <w:r w:rsidRPr="002A339C">
              <w:rPr>
                <w:rFonts w:ascii="Times New Roman" w:eastAsia="Times New Roman" w:hAnsi="Times New Roman" w:cs="Times New Roman"/>
              </w:rPr>
              <w:t>Reciclare sau recuperare</w:t>
            </w:r>
          </w:p>
        </w:tc>
        <w:tc>
          <w:tcPr>
            <w:tcW w:w="2126" w:type="dxa"/>
            <w:tcBorders>
              <w:left w:val="single" w:sz="6"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Incinerare in instalatia proprie cu recuperarea caldurii</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Poate fi reciclat</w:t>
            </w:r>
          </w:p>
        </w:tc>
      </w:tr>
      <w:tr w:rsidR="003B57C4" w:rsidRPr="002A339C" w:rsidTr="005B7D38">
        <w:trPr>
          <w:cantSplit/>
        </w:trPr>
        <w:tc>
          <w:tcPr>
            <w:tcW w:w="1816" w:type="dxa"/>
            <w:tcBorders>
              <w:top w:val="single" w:sz="2" w:space="0" w:color="000000"/>
              <w:left w:val="single" w:sz="18" w:space="0" w:color="008000"/>
              <w:bottom w:val="single" w:sz="2"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Activitati administrative</w:t>
            </w:r>
          </w:p>
        </w:tc>
        <w:tc>
          <w:tcPr>
            <w:tcW w:w="1843" w:type="dxa"/>
            <w:tcBorders>
              <w:left w:val="single" w:sz="6" w:space="0" w:color="000000"/>
              <w:bottom w:val="single" w:sz="2" w:space="0" w:color="000000"/>
              <w:right w:val="single" w:sz="6" w:space="0" w:color="000000"/>
            </w:tcBorders>
            <w:vAlign w:val="center"/>
          </w:tcPr>
          <w:p w:rsidR="003B57C4" w:rsidRPr="002A339C" w:rsidRDefault="003B57C4" w:rsidP="00E37E96">
            <w:pPr>
              <w:widowControl w:val="0"/>
              <w:spacing w:after="0" w:line="240" w:lineRule="auto"/>
              <w:ind w:left="-108" w:right="-250"/>
              <w:rPr>
                <w:rFonts w:ascii="Times New Roman" w:eastAsia="Times New Roman" w:hAnsi="Times New Roman" w:cs="Times New Roman"/>
                <w:spacing w:val="-2"/>
              </w:rPr>
            </w:pPr>
            <w:r w:rsidRPr="002A339C">
              <w:rPr>
                <w:rFonts w:ascii="Times New Roman" w:eastAsia="Times New Roman" w:hAnsi="Times New Roman" w:cs="Times New Roman"/>
                <w:spacing w:val="-2"/>
              </w:rPr>
              <w:t>Nu contine substante periculoase</w:t>
            </w:r>
          </w:p>
        </w:tc>
        <w:tc>
          <w:tcPr>
            <w:tcW w:w="2911" w:type="dxa"/>
            <w:tcBorders>
              <w:top w:val="single" w:sz="2" w:space="0" w:color="000000"/>
              <w:left w:val="single" w:sz="6" w:space="0" w:color="000000"/>
              <w:bottom w:val="single" w:sz="2" w:space="0" w:color="000000"/>
              <w:right w:val="single" w:sz="6" w:space="0" w:color="000000"/>
            </w:tcBorders>
          </w:tcPr>
          <w:p w:rsidR="003B57C4" w:rsidRPr="002A339C" w:rsidRDefault="003B57C4" w:rsidP="00E37E96">
            <w:pPr>
              <w:widowControl w:val="0"/>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Echipamente casate</w:t>
            </w:r>
          </w:p>
        </w:tc>
        <w:tc>
          <w:tcPr>
            <w:tcW w:w="1341"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p>
        </w:tc>
        <w:tc>
          <w:tcPr>
            <w:tcW w:w="1560"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right="-142"/>
              <w:rPr>
                <w:rFonts w:ascii="Times New Roman" w:eastAsia="Times New Roman" w:hAnsi="Times New Roman" w:cs="Times New Roman"/>
              </w:rPr>
            </w:pPr>
            <w:r w:rsidRPr="002A339C">
              <w:rPr>
                <w:rFonts w:ascii="Times New Roman" w:eastAsia="Times New Roman" w:hAnsi="Times New Roman" w:cs="Times New Roman"/>
              </w:rPr>
              <w:t>Reciclare sau recuperare</w:t>
            </w:r>
          </w:p>
        </w:tc>
        <w:tc>
          <w:tcPr>
            <w:tcW w:w="2126" w:type="dxa"/>
            <w:tcBorders>
              <w:left w:val="single" w:sz="6" w:space="0" w:color="000000"/>
              <w:bottom w:val="single" w:sz="2" w:space="0" w:color="000000"/>
              <w:right w:val="single" w:sz="6" w:space="0" w:color="000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Cu firme specializate</w:t>
            </w:r>
          </w:p>
        </w:tc>
        <w:tc>
          <w:tcPr>
            <w:tcW w:w="3544" w:type="dxa"/>
            <w:tcBorders>
              <w:top w:val="single" w:sz="2" w:space="0" w:color="000000"/>
              <w:left w:val="single" w:sz="6" w:space="0" w:color="000000"/>
              <w:bottom w:val="single" w:sz="2"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993E20" w:rsidRDefault="00993E20" w:rsidP="00993E20">
      <w:pPr>
        <w:spacing w:after="0" w:line="240" w:lineRule="auto"/>
        <w:ind w:left="360"/>
        <w:jc w:val="both"/>
        <w:rPr>
          <w:rFonts w:ascii="Times New Roman" w:eastAsia="Times New Roman" w:hAnsi="Times New Roman" w:cs="Times New Roman"/>
          <w:b/>
          <w:lang w:val="fr-FR"/>
        </w:rPr>
      </w:pPr>
    </w:p>
    <w:p w:rsidR="003B57C4" w:rsidRPr="002A339C" w:rsidRDefault="00B9052A" w:rsidP="00B9052A">
      <w:pPr>
        <w:spacing w:after="0" w:line="240" w:lineRule="auto"/>
        <w:jc w:val="both"/>
        <w:rPr>
          <w:rFonts w:ascii="Times New Roman" w:eastAsia="Times New Roman" w:hAnsi="Times New Roman" w:cs="Times New Roman"/>
          <w:b/>
          <w:lang w:val="fr-FR"/>
        </w:rPr>
      </w:pPr>
      <w:r>
        <w:rPr>
          <w:rFonts w:ascii="Times New Roman" w:eastAsia="Times New Roman" w:hAnsi="Times New Roman" w:cs="Times New Roman"/>
          <w:b/>
          <w:lang w:val="fr-FR"/>
        </w:rPr>
        <w:t xml:space="preserve">6.7 </w:t>
      </w:r>
      <w:r w:rsidR="003B57C4" w:rsidRPr="002A339C">
        <w:rPr>
          <w:rFonts w:ascii="Times New Roman" w:eastAsia="Times New Roman" w:hAnsi="Times New Roman" w:cs="Times New Roman"/>
          <w:b/>
          <w:lang w:val="fr-FR"/>
        </w:rPr>
        <w:t>Deşeuri de ambalaje</w:t>
      </w:r>
    </w:p>
    <w:p w:rsidR="003B57C4" w:rsidRPr="002A339C" w:rsidRDefault="003B57C4" w:rsidP="00E37E96">
      <w:pPr>
        <w:spacing w:after="0" w:line="240" w:lineRule="auto"/>
        <w:ind w:left="284"/>
        <w:jc w:val="both"/>
        <w:rPr>
          <w:rFonts w:ascii="Times New Roman" w:eastAsia="Times New Roman" w:hAnsi="Times New Roman" w:cs="Times New Roman"/>
          <w:i/>
          <w:lang w:val="it-IT"/>
        </w:rPr>
      </w:pPr>
      <w:r w:rsidRPr="002A339C">
        <w:rPr>
          <w:rFonts w:ascii="Times New Roman" w:eastAsia="Times New Roman" w:hAnsi="Times New Roman" w:cs="Times New Roman"/>
          <w:i/>
          <w:lang w:val="fr-FR"/>
        </w:rPr>
        <w:t xml:space="preserve">Deşeurile de ambalaje provin de la materiile prime (deseuri) şi materialele auxiliare şi constau din saci din hârtie, cutii din hîrtie şi carton recipiente din material plastic </w:t>
      </w:r>
      <w:r w:rsidRPr="002A339C">
        <w:rPr>
          <w:rFonts w:ascii="Times New Roman" w:eastAsia="Times New Roman" w:hAnsi="Times New Roman" w:cs="Times New Roman"/>
          <w:i/>
          <w:lang w:val="it-IT"/>
        </w:rPr>
        <w:t xml:space="preserve">Aceste deşeuri se valorifică la terţi  sau pe amplasament . </w:t>
      </w: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1312"/>
        <w:gridCol w:w="1340"/>
        <w:gridCol w:w="1260"/>
        <w:gridCol w:w="1260"/>
        <w:gridCol w:w="1260"/>
        <w:gridCol w:w="1456"/>
        <w:gridCol w:w="1285"/>
        <w:gridCol w:w="1995"/>
        <w:gridCol w:w="2126"/>
      </w:tblGrid>
      <w:tr w:rsidR="003B57C4" w:rsidRPr="002A339C" w:rsidTr="00686D00">
        <w:trPr>
          <w:cantSplit/>
        </w:trPr>
        <w:tc>
          <w:tcPr>
            <w:tcW w:w="2312" w:type="dxa"/>
            <w:gridSpan w:val="2"/>
            <w:vMerge w:val="restart"/>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ind w:left="284"/>
              <w:jc w:val="center"/>
              <w:rPr>
                <w:rFonts w:ascii="Times New Roman" w:eastAsia="Times New Roman" w:hAnsi="Times New Roman" w:cs="Times New Roman"/>
                <w:b/>
                <w:lang w:val="fr-FR"/>
              </w:rPr>
            </w:pPr>
            <w:r w:rsidRPr="002A339C">
              <w:rPr>
                <w:rFonts w:ascii="Times New Roman" w:eastAsia="Times New Roman" w:hAnsi="Times New Roman" w:cs="Times New Roman"/>
                <w:b/>
                <w:lang w:val="fr-FR"/>
              </w:rPr>
              <w:t>Material</w:t>
            </w:r>
          </w:p>
        </w:tc>
        <w:tc>
          <w:tcPr>
            <w:tcW w:w="1340" w:type="dxa"/>
            <w:vMerge w:val="restart"/>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ind w:left="28" w:hanging="90"/>
              <w:jc w:val="center"/>
              <w:rPr>
                <w:rFonts w:ascii="Times New Roman" w:eastAsia="Times New Roman" w:hAnsi="Times New Roman" w:cs="Times New Roman"/>
                <w:b/>
                <w:lang w:val="fr-FR"/>
              </w:rPr>
            </w:pPr>
            <w:r w:rsidRPr="002A339C">
              <w:rPr>
                <w:rFonts w:ascii="Times New Roman" w:eastAsia="Times New Roman" w:hAnsi="Times New Roman" w:cs="Times New Roman"/>
                <w:b/>
                <w:lang w:val="fr-FR"/>
              </w:rPr>
              <w:t>Deşeuri de ambalaje generate</w:t>
            </w:r>
          </w:p>
          <w:p w:rsidR="003B57C4" w:rsidRPr="002A339C" w:rsidRDefault="003B57C4" w:rsidP="00E37E96">
            <w:pPr>
              <w:spacing w:after="0" w:line="240" w:lineRule="auto"/>
              <w:ind w:left="28" w:hanging="90"/>
              <w:jc w:val="center"/>
              <w:rPr>
                <w:rFonts w:ascii="Times New Roman" w:eastAsia="Times New Roman" w:hAnsi="Times New Roman" w:cs="Times New Roman"/>
                <w:b/>
                <w:lang w:val="fr-FR"/>
              </w:rPr>
            </w:pPr>
            <w:r w:rsidRPr="002A339C">
              <w:rPr>
                <w:rFonts w:ascii="Times New Roman" w:eastAsia="Times New Roman" w:hAnsi="Times New Roman" w:cs="Times New Roman"/>
                <w:b/>
                <w:lang w:val="fr-FR"/>
              </w:rPr>
              <w:t>[t/an]</w:t>
            </w:r>
          </w:p>
        </w:tc>
        <w:tc>
          <w:tcPr>
            <w:tcW w:w="10642" w:type="dxa"/>
            <w:gridSpan w:val="7"/>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ind w:left="284"/>
              <w:jc w:val="center"/>
              <w:rPr>
                <w:rFonts w:ascii="Times New Roman" w:eastAsia="Times New Roman" w:hAnsi="Times New Roman" w:cs="Times New Roman"/>
                <w:b/>
                <w:lang w:val="fr-FR"/>
              </w:rPr>
            </w:pPr>
            <w:r w:rsidRPr="002A339C">
              <w:rPr>
                <w:rFonts w:ascii="Times New Roman" w:eastAsia="Times New Roman" w:hAnsi="Times New Roman" w:cs="Times New Roman"/>
                <w:b/>
                <w:lang w:val="fr-FR"/>
              </w:rPr>
              <w:t>Valorificare sau incinerate în instalaţii de incinerare cu recuperare de energie, [t/an]</w:t>
            </w:r>
          </w:p>
        </w:tc>
      </w:tr>
      <w:tr w:rsidR="003B57C4" w:rsidRPr="002A339C" w:rsidTr="00686D00">
        <w:trPr>
          <w:cantSplit/>
        </w:trPr>
        <w:tc>
          <w:tcPr>
            <w:tcW w:w="2312" w:type="dxa"/>
            <w:gridSpan w:val="2"/>
            <w:vMerge/>
          </w:tcPr>
          <w:p w:rsidR="003B57C4" w:rsidRPr="002A339C" w:rsidRDefault="003B57C4" w:rsidP="00E37E96">
            <w:pPr>
              <w:spacing w:after="0" w:line="240" w:lineRule="auto"/>
              <w:rPr>
                <w:rFonts w:ascii="Times New Roman" w:hAnsi="Times New Roman" w:cs="Times New Roman"/>
                <w:b/>
                <w:lang w:val="fr-FR"/>
              </w:rPr>
            </w:pPr>
          </w:p>
        </w:tc>
        <w:tc>
          <w:tcPr>
            <w:tcW w:w="1340" w:type="dxa"/>
            <w:vMerge/>
          </w:tcPr>
          <w:p w:rsidR="003B57C4" w:rsidRPr="002A339C" w:rsidRDefault="003B57C4" w:rsidP="00E37E96">
            <w:pPr>
              <w:spacing w:after="0" w:line="240" w:lineRule="auto"/>
              <w:rPr>
                <w:rFonts w:ascii="Times New Roman" w:hAnsi="Times New Roman" w:cs="Times New Roman"/>
                <w:b/>
                <w:lang w:val="fr-FR"/>
              </w:rPr>
            </w:pPr>
          </w:p>
        </w:tc>
        <w:tc>
          <w:tcPr>
            <w:tcW w:w="1260" w:type="dxa"/>
          </w:tcPr>
          <w:p w:rsidR="003B57C4" w:rsidRPr="002A339C" w:rsidRDefault="003B57C4"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Reciclare material</w:t>
            </w:r>
          </w:p>
        </w:tc>
        <w:tc>
          <w:tcPr>
            <w:tcW w:w="1260" w:type="dxa"/>
          </w:tcPr>
          <w:p w:rsidR="003B57C4" w:rsidRPr="002A339C" w:rsidRDefault="003B57C4" w:rsidP="00E37E96">
            <w:pPr>
              <w:spacing w:after="0" w:line="240" w:lineRule="auto"/>
              <w:ind w:left="-2"/>
              <w:jc w:val="center"/>
              <w:rPr>
                <w:rFonts w:ascii="Times New Roman" w:hAnsi="Times New Roman" w:cs="Times New Roman"/>
                <w:b/>
                <w:lang w:val="fr-FR"/>
              </w:rPr>
            </w:pPr>
            <w:r w:rsidRPr="002A339C">
              <w:rPr>
                <w:rFonts w:ascii="Times New Roman" w:hAnsi="Times New Roman" w:cs="Times New Roman"/>
                <w:b/>
                <w:lang w:val="fr-FR"/>
              </w:rPr>
              <w:t>Alte forme de reciclare</w:t>
            </w:r>
          </w:p>
        </w:tc>
        <w:tc>
          <w:tcPr>
            <w:tcW w:w="1260" w:type="dxa"/>
          </w:tcPr>
          <w:p w:rsidR="003B57C4" w:rsidRPr="002A339C" w:rsidRDefault="003B57C4"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Total reciclare</w:t>
            </w:r>
          </w:p>
        </w:tc>
        <w:tc>
          <w:tcPr>
            <w:tcW w:w="1456" w:type="dxa"/>
          </w:tcPr>
          <w:p w:rsidR="003B57C4" w:rsidRPr="002A339C" w:rsidRDefault="003B57C4" w:rsidP="00E37E96">
            <w:pPr>
              <w:spacing w:after="0" w:line="240" w:lineRule="auto"/>
              <w:ind w:hanging="52"/>
              <w:jc w:val="center"/>
              <w:rPr>
                <w:rFonts w:ascii="Times New Roman" w:hAnsi="Times New Roman" w:cs="Times New Roman"/>
                <w:b/>
                <w:lang w:val="fr-FR"/>
              </w:rPr>
            </w:pPr>
            <w:r w:rsidRPr="002A339C">
              <w:rPr>
                <w:rFonts w:ascii="Times New Roman" w:hAnsi="Times New Roman" w:cs="Times New Roman"/>
                <w:b/>
                <w:lang w:val="fr-FR"/>
              </w:rPr>
              <w:t>Valorificare energetică</w:t>
            </w:r>
          </w:p>
        </w:tc>
        <w:tc>
          <w:tcPr>
            <w:tcW w:w="1285" w:type="dxa"/>
          </w:tcPr>
          <w:p w:rsidR="003B57C4" w:rsidRPr="002A339C" w:rsidRDefault="003B57C4"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Alte forme de valorificare</w:t>
            </w:r>
          </w:p>
        </w:tc>
        <w:tc>
          <w:tcPr>
            <w:tcW w:w="1995" w:type="dxa"/>
          </w:tcPr>
          <w:p w:rsidR="003B57C4" w:rsidRPr="002A339C" w:rsidRDefault="003B57C4"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Incinerate în instalaţii de incinerare cu recuperare de energie</w:t>
            </w:r>
          </w:p>
        </w:tc>
        <w:tc>
          <w:tcPr>
            <w:tcW w:w="2126" w:type="dxa"/>
          </w:tcPr>
          <w:p w:rsidR="003B57C4" w:rsidRPr="002A339C" w:rsidRDefault="003B57C4" w:rsidP="00E37E96">
            <w:pPr>
              <w:spacing w:after="0" w:line="240" w:lineRule="auto"/>
              <w:ind w:left="-52" w:firstLine="52"/>
              <w:jc w:val="center"/>
              <w:rPr>
                <w:rFonts w:ascii="Times New Roman" w:hAnsi="Times New Roman" w:cs="Times New Roman"/>
                <w:b/>
                <w:lang w:val="fr-FR"/>
              </w:rPr>
            </w:pPr>
            <w:r w:rsidRPr="002A339C">
              <w:rPr>
                <w:rFonts w:ascii="Times New Roman" w:hAnsi="Times New Roman" w:cs="Times New Roman"/>
                <w:b/>
                <w:lang w:val="fr-FR"/>
              </w:rPr>
              <w:t>Total valorificate sau incinerate în instalaţii de incinerare cu recuperare de energie</w:t>
            </w:r>
          </w:p>
        </w:tc>
      </w:tr>
      <w:tr w:rsidR="003B57C4" w:rsidRPr="002A339C" w:rsidTr="00686D00">
        <w:trPr>
          <w:cantSplit/>
        </w:trPr>
        <w:tc>
          <w:tcPr>
            <w:tcW w:w="2312" w:type="dxa"/>
            <w:gridSpan w:val="2"/>
          </w:tcPr>
          <w:p w:rsidR="003B57C4" w:rsidRPr="002A339C" w:rsidRDefault="003B57C4" w:rsidP="00E37E96">
            <w:pPr>
              <w:spacing w:after="0" w:line="240" w:lineRule="auto"/>
              <w:jc w:val="center"/>
              <w:rPr>
                <w:rFonts w:ascii="Times New Roman" w:hAnsi="Times New Roman" w:cs="Times New Roman"/>
                <w:b/>
                <w:lang w:val="fr-FR"/>
              </w:rPr>
            </w:pPr>
          </w:p>
        </w:tc>
        <w:tc>
          <w:tcPr>
            <w:tcW w:w="1340" w:type="dxa"/>
          </w:tcPr>
          <w:p w:rsidR="003B57C4" w:rsidRPr="002A339C" w:rsidRDefault="003B57C4" w:rsidP="00E37E96">
            <w:pPr>
              <w:spacing w:after="0" w:line="240" w:lineRule="auto"/>
              <w:jc w:val="center"/>
              <w:rPr>
                <w:rFonts w:ascii="Times New Roman" w:hAnsi="Times New Roman" w:cs="Times New Roman"/>
                <w:b/>
                <w:lang w:val="en-US"/>
              </w:rPr>
            </w:pPr>
            <w:r w:rsidRPr="002A339C">
              <w:rPr>
                <w:rFonts w:ascii="Times New Roman" w:hAnsi="Times New Roman" w:cs="Times New Roman"/>
                <w:b/>
                <w:lang w:val="en-US"/>
              </w:rPr>
              <w:t>(a)</w:t>
            </w:r>
          </w:p>
        </w:tc>
        <w:tc>
          <w:tcPr>
            <w:tcW w:w="1260" w:type="dxa"/>
          </w:tcPr>
          <w:p w:rsidR="003B57C4" w:rsidRPr="002A339C" w:rsidRDefault="003B57C4" w:rsidP="00E37E96">
            <w:pPr>
              <w:spacing w:after="0" w:line="240" w:lineRule="auto"/>
              <w:jc w:val="center"/>
              <w:rPr>
                <w:rFonts w:ascii="Times New Roman" w:hAnsi="Times New Roman" w:cs="Times New Roman"/>
                <w:b/>
                <w:lang w:val="en-US"/>
              </w:rPr>
            </w:pPr>
            <w:r w:rsidRPr="002A339C">
              <w:rPr>
                <w:rFonts w:ascii="Times New Roman" w:hAnsi="Times New Roman" w:cs="Times New Roman"/>
                <w:b/>
                <w:lang w:val="en-US"/>
              </w:rPr>
              <w:t>(b)</w:t>
            </w:r>
          </w:p>
        </w:tc>
        <w:tc>
          <w:tcPr>
            <w:tcW w:w="1260" w:type="dxa"/>
            <w:shd w:val="clear" w:color="auto" w:fill="FFFFFF"/>
          </w:tcPr>
          <w:p w:rsidR="003B57C4" w:rsidRPr="002A339C" w:rsidRDefault="003B57C4" w:rsidP="00E37E96">
            <w:pPr>
              <w:spacing w:after="0" w:line="240" w:lineRule="auto"/>
              <w:jc w:val="center"/>
              <w:rPr>
                <w:rFonts w:ascii="Times New Roman" w:hAnsi="Times New Roman" w:cs="Times New Roman"/>
                <w:b/>
                <w:lang w:val="en-US"/>
              </w:rPr>
            </w:pPr>
            <w:r w:rsidRPr="002A339C">
              <w:rPr>
                <w:rFonts w:ascii="Times New Roman" w:hAnsi="Times New Roman" w:cs="Times New Roman"/>
                <w:b/>
                <w:lang w:val="en-US"/>
              </w:rPr>
              <w:t>( c )</w:t>
            </w:r>
          </w:p>
        </w:tc>
        <w:tc>
          <w:tcPr>
            <w:tcW w:w="1260" w:type="dxa"/>
          </w:tcPr>
          <w:p w:rsidR="003B57C4" w:rsidRPr="002A339C" w:rsidRDefault="003B57C4" w:rsidP="00E37E96">
            <w:pPr>
              <w:spacing w:after="0" w:line="240" w:lineRule="auto"/>
              <w:jc w:val="center"/>
              <w:rPr>
                <w:rFonts w:ascii="Times New Roman" w:hAnsi="Times New Roman" w:cs="Times New Roman"/>
                <w:b/>
                <w:lang w:val="en-US"/>
              </w:rPr>
            </w:pPr>
            <w:r w:rsidRPr="002A339C">
              <w:rPr>
                <w:rFonts w:ascii="Times New Roman" w:hAnsi="Times New Roman" w:cs="Times New Roman"/>
                <w:b/>
                <w:lang w:val="en-US"/>
              </w:rPr>
              <w:t>(d)</w:t>
            </w:r>
          </w:p>
        </w:tc>
        <w:tc>
          <w:tcPr>
            <w:tcW w:w="1456" w:type="dxa"/>
          </w:tcPr>
          <w:p w:rsidR="003B57C4" w:rsidRPr="002A339C" w:rsidRDefault="003B57C4" w:rsidP="00E37E96">
            <w:pPr>
              <w:spacing w:after="0" w:line="240" w:lineRule="auto"/>
              <w:jc w:val="center"/>
              <w:rPr>
                <w:rFonts w:ascii="Times New Roman" w:hAnsi="Times New Roman" w:cs="Times New Roman"/>
                <w:b/>
                <w:lang w:val="en-US"/>
              </w:rPr>
            </w:pPr>
            <w:r w:rsidRPr="002A339C">
              <w:rPr>
                <w:rFonts w:ascii="Times New Roman" w:hAnsi="Times New Roman" w:cs="Times New Roman"/>
                <w:b/>
                <w:lang w:val="en-US"/>
              </w:rPr>
              <w:t>(e)</w:t>
            </w:r>
          </w:p>
        </w:tc>
        <w:tc>
          <w:tcPr>
            <w:tcW w:w="1285" w:type="dxa"/>
            <w:shd w:val="clear" w:color="auto" w:fill="FFFFFF"/>
          </w:tcPr>
          <w:p w:rsidR="003B57C4" w:rsidRPr="002A339C" w:rsidRDefault="003B57C4" w:rsidP="00E37E96">
            <w:pPr>
              <w:spacing w:after="0" w:line="240" w:lineRule="auto"/>
              <w:jc w:val="center"/>
              <w:rPr>
                <w:rFonts w:ascii="Times New Roman" w:hAnsi="Times New Roman" w:cs="Times New Roman"/>
                <w:b/>
                <w:lang w:val="en-US"/>
              </w:rPr>
            </w:pPr>
            <w:r w:rsidRPr="002A339C">
              <w:rPr>
                <w:rFonts w:ascii="Times New Roman" w:hAnsi="Times New Roman" w:cs="Times New Roman"/>
                <w:b/>
                <w:lang w:val="en-US"/>
              </w:rPr>
              <w:t>(f)</w:t>
            </w:r>
          </w:p>
        </w:tc>
        <w:tc>
          <w:tcPr>
            <w:tcW w:w="1995" w:type="dxa"/>
          </w:tcPr>
          <w:p w:rsidR="003B57C4" w:rsidRPr="002A339C" w:rsidRDefault="003B57C4" w:rsidP="00E37E96">
            <w:pPr>
              <w:spacing w:after="0" w:line="240" w:lineRule="auto"/>
              <w:jc w:val="center"/>
              <w:rPr>
                <w:rFonts w:ascii="Times New Roman" w:hAnsi="Times New Roman" w:cs="Times New Roman"/>
                <w:b/>
                <w:lang w:val="en-US"/>
              </w:rPr>
            </w:pPr>
            <w:r w:rsidRPr="002A339C">
              <w:rPr>
                <w:rFonts w:ascii="Times New Roman" w:hAnsi="Times New Roman" w:cs="Times New Roman"/>
                <w:b/>
                <w:lang w:val="en-US"/>
              </w:rPr>
              <w:t>(g)</w:t>
            </w:r>
          </w:p>
        </w:tc>
        <w:tc>
          <w:tcPr>
            <w:tcW w:w="2126" w:type="dxa"/>
          </w:tcPr>
          <w:p w:rsidR="003B57C4" w:rsidRPr="002A339C" w:rsidRDefault="003B57C4" w:rsidP="00E37E96">
            <w:pPr>
              <w:spacing w:after="0" w:line="240" w:lineRule="auto"/>
              <w:jc w:val="center"/>
              <w:rPr>
                <w:rFonts w:ascii="Times New Roman" w:hAnsi="Times New Roman" w:cs="Times New Roman"/>
                <w:b/>
                <w:lang w:val="en-US"/>
              </w:rPr>
            </w:pPr>
            <w:r w:rsidRPr="002A339C">
              <w:rPr>
                <w:rFonts w:ascii="Times New Roman" w:hAnsi="Times New Roman" w:cs="Times New Roman"/>
                <w:b/>
                <w:lang w:val="en-US"/>
              </w:rPr>
              <w:t>(h)</w:t>
            </w:r>
          </w:p>
        </w:tc>
      </w:tr>
      <w:tr w:rsidR="00993E20" w:rsidRPr="002A339C" w:rsidTr="00686D00">
        <w:trPr>
          <w:cantSplit/>
        </w:trPr>
        <w:tc>
          <w:tcPr>
            <w:tcW w:w="2312" w:type="dxa"/>
            <w:gridSpan w:val="2"/>
          </w:tcPr>
          <w:p w:rsidR="00993E20" w:rsidRPr="002A339C" w:rsidRDefault="00993E20" w:rsidP="00E37E96">
            <w:pPr>
              <w:spacing w:after="0" w:line="240" w:lineRule="auto"/>
              <w:jc w:val="center"/>
              <w:rPr>
                <w:rFonts w:ascii="Times New Roman" w:hAnsi="Times New Roman" w:cs="Times New Roman"/>
                <w:b/>
                <w:lang w:val="en-US"/>
              </w:rPr>
            </w:pPr>
            <w:r w:rsidRPr="002A339C">
              <w:rPr>
                <w:rFonts w:ascii="Times New Roman" w:hAnsi="Times New Roman" w:cs="Times New Roman"/>
                <w:b/>
                <w:lang w:val="en-US"/>
              </w:rPr>
              <w:t>Sticlă</w:t>
            </w:r>
          </w:p>
        </w:tc>
        <w:tc>
          <w:tcPr>
            <w:tcW w:w="1340" w:type="dxa"/>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w:t>
            </w:r>
          </w:p>
        </w:tc>
        <w:tc>
          <w:tcPr>
            <w:tcW w:w="1260" w:type="dxa"/>
          </w:tcPr>
          <w:p w:rsidR="00993E20" w:rsidRPr="002A339C" w:rsidRDefault="00993E20" w:rsidP="00E37E96">
            <w:pPr>
              <w:spacing w:after="0" w:line="240" w:lineRule="auto"/>
              <w:jc w:val="center"/>
              <w:rPr>
                <w:rFonts w:ascii="Times New Roman" w:hAnsi="Times New Roman" w:cs="Times New Roman"/>
                <w:b/>
                <w:lang w:val="fr-FR"/>
              </w:rPr>
            </w:pPr>
          </w:p>
        </w:tc>
        <w:tc>
          <w:tcPr>
            <w:tcW w:w="1260" w:type="dxa"/>
            <w:shd w:val="clear" w:color="auto" w:fill="FFFFFF"/>
          </w:tcPr>
          <w:p w:rsidR="00993E20" w:rsidRPr="002A339C" w:rsidRDefault="00993E20" w:rsidP="00E37E96">
            <w:pPr>
              <w:spacing w:after="0" w:line="240" w:lineRule="auto"/>
              <w:jc w:val="center"/>
              <w:rPr>
                <w:rFonts w:ascii="Times New Roman" w:hAnsi="Times New Roman" w:cs="Times New Roman"/>
                <w:b/>
                <w:lang w:val="fr-FR"/>
              </w:rPr>
            </w:pPr>
          </w:p>
        </w:tc>
        <w:tc>
          <w:tcPr>
            <w:tcW w:w="1260" w:type="dxa"/>
          </w:tcPr>
          <w:p w:rsidR="00993E20" w:rsidRPr="002A339C" w:rsidRDefault="00993E20" w:rsidP="00E37E96">
            <w:pPr>
              <w:spacing w:after="0" w:line="240" w:lineRule="auto"/>
              <w:jc w:val="center"/>
              <w:rPr>
                <w:rFonts w:ascii="Times New Roman" w:hAnsi="Times New Roman" w:cs="Times New Roman"/>
                <w:b/>
                <w:i/>
                <w:lang w:val="fr-FR"/>
              </w:rPr>
            </w:pPr>
          </w:p>
        </w:tc>
        <w:tc>
          <w:tcPr>
            <w:tcW w:w="1456" w:type="dxa"/>
          </w:tcPr>
          <w:p w:rsidR="00993E20" w:rsidRPr="002A339C" w:rsidRDefault="00993E20" w:rsidP="00E37E96">
            <w:pPr>
              <w:spacing w:after="0" w:line="240" w:lineRule="auto"/>
              <w:jc w:val="center"/>
              <w:rPr>
                <w:rFonts w:ascii="Times New Roman" w:hAnsi="Times New Roman" w:cs="Times New Roman"/>
                <w:b/>
                <w:lang w:val="fr-FR"/>
              </w:rPr>
            </w:pPr>
          </w:p>
        </w:tc>
        <w:tc>
          <w:tcPr>
            <w:tcW w:w="1285" w:type="dxa"/>
            <w:shd w:val="clear" w:color="auto" w:fill="FFFFFF"/>
          </w:tcPr>
          <w:p w:rsidR="00993E20" w:rsidRPr="002A339C" w:rsidRDefault="00993E20" w:rsidP="00E37E96">
            <w:pPr>
              <w:spacing w:after="0" w:line="240" w:lineRule="auto"/>
              <w:jc w:val="center"/>
              <w:rPr>
                <w:rFonts w:ascii="Times New Roman" w:hAnsi="Times New Roman" w:cs="Times New Roman"/>
                <w:b/>
                <w:lang w:val="fr-FR"/>
              </w:rPr>
            </w:pPr>
          </w:p>
        </w:tc>
        <w:tc>
          <w:tcPr>
            <w:tcW w:w="1995" w:type="dxa"/>
          </w:tcPr>
          <w:p w:rsidR="00993E20" w:rsidRPr="002A339C" w:rsidRDefault="00993E20" w:rsidP="00E37E96">
            <w:pPr>
              <w:spacing w:after="0" w:line="240" w:lineRule="auto"/>
              <w:jc w:val="center"/>
              <w:rPr>
                <w:rFonts w:ascii="Times New Roman" w:hAnsi="Times New Roman" w:cs="Times New Roman"/>
                <w:b/>
                <w:lang w:val="fr-FR"/>
              </w:rPr>
            </w:pPr>
            <w:r>
              <w:rPr>
                <w:rFonts w:ascii="Times New Roman" w:hAnsi="Times New Roman" w:cs="Times New Roman"/>
                <w:b/>
                <w:lang w:val="fr-FR"/>
              </w:rPr>
              <w:t>-</w:t>
            </w:r>
          </w:p>
        </w:tc>
        <w:tc>
          <w:tcPr>
            <w:tcW w:w="2126" w:type="dxa"/>
          </w:tcPr>
          <w:p w:rsidR="00993E20" w:rsidRPr="002A339C" w:rsidRDefault="00993E20" w:rsidP="00993E20">
            <w:pPr>
              <w:spacing w:after="0" w:line="240" w:lineRule="auto"/>
              <w:jc w:val="center"/>
              <w:rPr>
                <w:rFonts w:ascii="Times New Roman" w:hAnsi="Times New Roman" w:cs="Times New Roman"/>
                <w:b/>
                <w:lang w:val="fr-FR"/>
              </w:rPr>
            </w:pPr>
            <w:r>
              <w:rPr>
                <w:rFonts w:ascii="Times New Roman" w:hAnsi="Times New Roman" w:cs="Times New Roman"/>
                <w:b/>
                <w:lang w:val="fr-FR"/>
              </w:rPr>
              <w:t>-</w:t>
            </w:r>
          </w:p>
        </w:tc>
      </w:tr>
      <w:tr w:rsidR="00993E20" w:rsidRPr="002A339C" w:rsidTr="00686D00">
        <w:trPr>
          <w:cantSplit/>
        </w:trPr>
        <w:tc>
          <w:tcPr>
            <w:tcW w:w="2312" w:type="dxa"/>
            <w:gridSpan w:val="2"/>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Plastic</w:t>
            </w:r>
          </w:p>
        </w:tc>
        <w:tc>
          <w:tcPr>
            <w:tcW w:w="1340" w:type="dxa"/>
          </w:tcPr>
          <w:p w:rsidR="00993E20" w:rsidRPr="002A339C" w:rsidRDefault="00993E20" w:rsidP="00E37E96">
            <w:pPr>
              <w:spacing w:after="0" w:line="240" w:lineRule="auto"/>
              <w:jc w:val="center"/>
              <w:rPr>
                <w:rFonts w:ascii="Times New Roman" w:hAnsi="Times New Roman" w:cs="Times New Roman"/>
                <w:b/>
                <w:i/>
                <w:lang w:val="fr-FR"/>
              </w:rPr>
            </w:pPr>
            <w:r w:rsidRPr="002A339C">
              <w:rPr>
                <w:rFonts w:ascii="Times New Roman" w:hAnsi="Times New Roman" w:cs="Times New Roman"/>
                <w:b/>
                <w:i/>
                <w:lang w:val="fr-FR"/>
              </w:rPr>
              <w:t>1</w:t>
            </w:r>
          </w:p>
        </w:tc>
        <w:tc>
          <w:tcPr>
            <w:tcW w:w="1260" w:type="dxa"/>
          </w:tcPr>
          <w:p w:rsidR="00993E20" w:rsidRPr="002A339C" w:rsidRDefault="00993E20" w:rsidP="00E37E96">
            <w:pPr>
              <w:spacing w:after="0" w:line="240" w:lineRule="auto"/>
              <w:jc w:val="center"/>
              <w:rPr>
                <w:rFonts w:ascii="Times New Roman" w:hAnsi="Times New Roman" w:cs="Times New Roman"/>
                <w:lang w:val="fr-FR"/>
              </w:rPr>
            </w:pPr>
          </w:p>
        </w:tc>
        <w:tc>
          <w:tcPr>
            <w:tcW w:w="1260" w:type="dxa"/>
            <w:shd w:val="clear" w:color="auto" w:fill="FFFFFF"/>
          </w:tcPr>
          <w:p w:rsidR="00993E20" w:rsidRPr="002A339C" w:rsidRDefault="00993E20" w:rsidP="00E37E96">
            <w:pPr>
              <w:spacing w:after="0" w:line="240" w:lineRule="auto"/>
              <w:jc w:val="center"/>
              <w:rPr>
                <w:rFonts w:ascii="Times New Roman" w:hAnsi="Times New Roman" w:cs="Times New Roman"/>
                <w:lang w:val="fr-FR"/>
              </w:rPr>
            </w:pPr>
          </w:p>
        </w:tc>
        <w:tc>
          <w:tcPr>
            <w:tcW w:w="1260" w:type="dxa"/>
          </w:tcPr>
          <w:p w:rsidR="00993E20" w:rsidRPr="002A339C" w:rsidRDefault="00993E20" w:rsidP="00E37E96">
            <w:pPr>
              <w:spacing w:after="0" w:line="240" w:lineRule="auto"/>
              <w:jc w:val="center"/>
              <w:rPr>
                <w:rFonts w:ascii="Times New Roman" w:hAnsi="Times New Roman" w:cs="Times New Roman"/>
                <w:i/>
                <w:lang w:val="fr-FR"/>
              </w:rPr>
            </w:pPr>
          </w:p>
        </w:tc>
        <w:tc>
          <w:tcPr>
            <w:tcW w:w="1456" w:type="dxa"/>
          </w:tcPr>
          <w:p w:rsidR="00993E20" w:rsidRPr="002A339C" w:rsidRDefault="00993E20" w:rsidP="00993E20">
            <w:pPr>
              <w:spacing w:after="0" w:line="240" w:lineRule="auto"/>
              <w:jc w:val="center"/>
              <w:rPr>
                <w:rFonts w:ascii="Times New Roman" w:hAnsi="Times New Roman" w:cs="Times New Roman"/>
                <w:i/>
                <w:lang w:val="fr-FR"/>
              </w:rPr>
            </w:pPr>
          </w:p>
        </w:tc>
        <w:tc>
          <w:tcPr>
            <w:tcW w:w="1285" w:type="dxa"/>
            <w:shd w:val="clear" w:color="auto" w:fill="FFFFFF"/>
          </w:tcPr>
          <w:p w:rsidR="00993E20" w:rsidRPr="002A339C" w:rsidRDefault="00993E20" w:rsidP="00E37E96">
            <w:pPr>
              <w:spacing w:after="0" w:line="240" w:lineRule="auto"/>
              <w:jc w:val="center"/>
              <w:rPr>
                <w:rFonts w:ascii="Times New Roman" w:hAnsi="Times New Roman" w:cs="Times New Roman"/>
                <w:lang w:val="fr-FR"/>
              </w:rPr>
            </w:pPr>
          </w:p>
        </w:tc>
        <w:tc>
          <w:tcPr>
            <w:tcW w:w="1995" w:type="dxa"/>
          </w:tcPr>
          <w:p w:rsidR="00993E20" w:rsidRPr="002A339C" w:rsidRDefault="00993E20" w:rsidP="00993E20">
            <w:pPr>
              <w:spacing w:after="0" w:line="240" w:lineRule="auto"/>
              <w:jc w:val="center"/>
              <w:rPr>
                <w:rFonts w:ascii="Times New Roman" w:hAnsi="Times New Roman" w:cs="Times New Roman"/>
                <w:i/>
                <w:lang w:val="fr-FR"/>
              </w:rPr>
            </w:pPr>
            <w:r w:rsidRPr="002A339C">
              <w:rPr>
                <w:rFonts w:ascii="Times New Roman" w:hAnsi="Times New Roman" w:cs="Times New Roman"/>
                <w:i/>
                <w:lang w:val="fr-FR"/>
              </w:rPr>
              <w:t>1</w:t>
            </w:r>
          </w:p>
        </w:tc>
        <w:tc>
          <w:tcPr>
            <w:tcW w:w="2126" w:type="dxa"/>
          </w:tcPr>
          <w:p w:rsidR="00993E20" w:rsidRPr="002A339C" w:rsidRDefault="00993E20" w:rsidP="00993E20">
            <w:pPr>
              <w:spacing w:after="0" w:line="240" w:lineRule="auto"/>
              <w:jc w:val="center"/>
              <w:rPr>
                <w:rFonts w:ascii="Times New Roman" w:hAnsi="Times New Roman" w:cs="Times New Roman"/>
                <w:i/>
                <w:lang w:val="fr-FR"/>
              </w:rPr>
            </w:pPr>
            <w:r w:rsidRPr="002A339C">
              <w:rPr>
                <w:rFonts w:ascii="Times New Roman" w:hAnsi="Times New Roman" w:cs="Times New Roman"/>
                <w:i/>
                <w:lang w:val="fr-FR"/>
              </w:rPr>
              <w:t>1</w:t>
            </w:r>
          </w:p>
        </w:tc>
      </w:tr>
      <w:tr w:rsidR="00993E20" w:rsidRPr="002A339C" w:rsidTr="00686D00">
        <w:trPr>
          <w:cantSplit/>
        </w:trPr>
        <w:tc>
          <w:tcPr>
            <w:tcW w:w="2312" w:type="dxa"/>
            <w:gridSpan w:val="2"/>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Hârtie – carton</w:t>
            </w:r>
          </w:p>
        </w:tc>
        <w:tc>
          <w:tcPr>
            <w:tcW w:w="1340" w:type="dxa"/>
          </w:tcPr>
          <w:p w:rsidR="00993E20" w:rsidRPr="002A339C" w:rsidRDefault="00993E20" w:rsidP="00E37E96">
            <w:pPr>
              <w:spacing w:after="0" w:line="240" w:lineRule="auto"/>
              <w:jc w:val="center"/>
              <w:rPr>
                <w:rFonts w:ascii="Times New Roman" w:hAnsi="Times New Roman" w:cs="Times New Roman"/>
                <w:b/>
                <w:i/>
                <w:lang w:val="fr-FR"/>
              </w:rPr>
            </w:pPr>
            <w:r w:rsidRPr="002A339C">
              <w:rPr>
                <w:rFonts w:ascii="Times New Roman" w:hAnsi="Times New Roman" w:cs="Times New Roman"/>
                <w:b/>
                <w:i/>
                <w:lang w:val="fr-FR"/>
              </w:rPr>
              <w:t>0,4</w:t>
            </w:r>
          </w:p>
        </w:tc>
        <w:tc>
          <w:tcPr>
            <w:tcW w:w="1260" w:type="dxa"/>
            <w:tcBorders>
              <w:bottom w:val="single" w:sz="4" w:space="0" w:color="auto"/>
            </w:tcBorders>
          </w:tcPr>
          <w:p w:rsidR="00993E20" w:rsidRPr="002A339C" w:rsidRDefault="00993E20" w:rsidP="00E37E96">
            <w:pPr>
              <w:spacing w:after="0" w:line="240" w:lineRule="auto"/>
              <w:jc w:val="center"/>
              <w:rPr>
                <w:rFonts w:ascii="Times New Roman" w:hAnsi="Times New Roman" w:cs="Times New Roman"/>
                <w:lang w:val="fr-FR"/>
              </w:rPr>
            </w:pPr>
          </w:p>
        </w:tc>
        <w:tc>
          <w:tcPr>
            <w:tcW w:w="1260" w:type="dxa"/>
            <w:tcBorders>
              <w:bottom w:val="single" w:sz="4" w:space="0" w:color="auto"/>
            </w:tcBorders>
            <w:shd w:val="clear" w:color="auto" w:fill="FFFFFF"/>
          </w:tcPr>
          <w:p w:rsidR="00993E20" w:rsidRPr="002A339C" w:rsidRDefault="00993E20" w:rsidP="00E37E96">
            <w:pPr>
              <w:spacing w:after="0" w:line="240" w:lineRule="auto"/>
              <w:jc w:val="center"/>
              <w:rPr>
                <w:rFonts w:ascii="Times New Roman" w:hAnsi="Times New Roman" w:cs="Times New Roman"/>
                <w:lang w:val="fr-FR"/>
              </w:rPr>
            </w:pPr>
          </w:p>
        </w:tc>
        <w:tc>
          <w:tcPr>
            <w:tcW w:w="1260" w:type="dxa"/>
            <w:tcBorders>
              <w:bottom w:val="single" w:sz="4" w:space="0" w:color="auto"/>
            </w:tcBorders>
          </w:tcPr>
          <w:p w:rsidR="00993E20" w:rsidRPr="002A339C" w:rsidRDefault="00993E20" w:rsidP="00E37E96">
            <w:pPr>
              <w:spacing w:after="0" w:line="240" w:lineRule="auto"/>
              <w:jc w:val="center"/>
              <w:rPr>
                <w:rFonts w:ascii="Times New Roman" w:hAnsi="Times New Roman" w:cs="Times New Roman"/>
                <w:i/>
                <w:lang w:val="fr-FR"/>
              </w:rPr>
            </w:pPr>
          </w:p>
        </w:tc>
        <w:tc>
          <w:tcPr>
            <w:tcW w:w="1456" w:type="dxa"/>
            <w:tcBorders>
              <w:bottom w:val="single" w:sz="4" w:space="0" w:color="auto"/>
            </w:tcBorders>
          </w:tcPr>
          <w:p w:rsidR="00993E20" w:rsidRPr="002A339C" w:rsidRDefault="00993E20" w:rsidP="00993E20">
            <w:pPr>
              <w:spacing w:after="0" w:line="240" w:lineRule="auto"/>
              <w:jc w:val="center"/>
              <w:rPr>
                <w:rFonts w:ascii="Times New Roman" w:hAnsi="Times New Roman" w:cs="Times New Roman"/>
                <w:i/>
                <w:lang w:val="fr-FR"/>
              </w:rPr>
            </w:pPr>
          </w:p>
        </w:tc>
        <w:tc>
          <w:tcPr>
            <w:tcW w:w="1285" w:type="dxa"/>
            <w:tcBorders>
              <w:bottom w:val="single" w:sz="4" w:space="0" w:color="auto"/>
            </w:tcBorders>
            <w:shd w:val="clear" w:color="auto" w:fill="FFFFFF"/>
          </w:tcPr>
          <w:p w:rsidR="00993E20" w:rsidRPr="002A339C" w:rsidRDefault="00993E20" w:rsidP="00E37E96">
            <w:pPr>
              <w:spacing w:after="0" w:line="240" w:lineRule="auto"/>
              <w:jc w:val="center"/>
              <w:rPr>
                <w:rFonts w:ascii="Times New Roman" w:hAnsi="Times New Roman" w:cs="Times New Roman"/>
                <w:lang w:val="fr-FR"/>
              </w:rPr>
            </w:pPr>
            <w:r w:rsidRPr="002A339C">
              <w:rPr>
                <w:rFonts w:ascii="Times New Roman" w:hAnsi="Times New Roman" w:cs="Times New Roman"/>
                <w:lang w:val="fr-FR"/>
              </w:rPr>
              <w:t>-</w:t>
            </w:r>
          </w:p>
        </w:tc>
        <w:tc>
          <w:tcPr>
            <w:tcW w:w="1995" w:type="dxa"/>
            <w:tcBorders>
              <w:bottom w:val="single" w:sz="4" w:space="0" w:color="auto"/>
            </w:tcBorders>
          </w:tcPr>
          <w:p w:rsidR="00993E20" w:rsidRPr="002A339C" w:rsidRDefault="00993E20" w:rsidP="00993E20">
            <w:pPr>
              <w:spacing w:after="0" w:line="240" w:lineRule="auto"/>
              <w:jc w:val="center"/>
              <w:rPr>
                <w:rFonts w:ascii="Times New Roman" w:hAnsi="Times New Roman" w:cs="Times New Roman"/>
                <w:i/>
                <w:lang w:val="fr-FR"/>
              </w:rPr>
            </w:pPr>
            <w:r w:rsidRPr="002A339C">
              <w:rPr>
                <w:rFonts w:ascii="Times New Roman" w:hAnsi="Times New Roman" w:cs="Times New Roman"/>
                <w:i/>
                <w:lang w:val="fr-FR"/>
              </w:rPr>
              <w:t>0,4</w:t>
            </w:r>
          </w:p>
        </w:tc>
        <w:tc>
          <w:tcPr>
            <w:tcW w:w="2126" w:type="dxa"/>
          </w:tcPr>
          <w:p w:rsidR="00993E20" w:rsidRPr="002A339C" w:rsidRDefault="00993E20" w:rsidP="00993E20">
            <w:pPr>
              <w:spacing w:after="0" w:line="240" w:lineRule="auto"/>
              <w:jc w:val="center"/>
              <w:rPr>
                <w:rFonts w:ascii="Times New Roman" w:hAnsi="Times New Roman" w:cs="Times New Roman"/>
                <w:i/>
                <w:lang w:val="fr-FR"/>
              </w:rPr>
            </w:pPr>
            <w:r w:rsidRPr="002A339C">
              <w:rPr>
                <w:rFonts w:ascii="Times New Roman" w:hAnsi="Times New Roman" w:cs="Times New Roman"/>
                <w:i/>
                <w:lang w:val="fr-FR"/>
              </w:rPr>
              <w:t>0,4</w:t>
            </w:r>
          </w:p>
        </w:tc>
      </w:tr>
      <w:tr w:rsidR="00993E20" w:rsidRPr="002A339C" w:rsidTr="00686D00">
        <w:trPr>
          <w:cantSplit/>
        </w:trPr>
        <w:tc>
          <w:tcPr>
            <w:tcW w:w="1000" w:type="dxa"/>
            <w:vMerge w:val="restart"/>
          </w:tcPr>
          <w:p w:rsidR="00993E20" w:rsidRPr="002A339C" w:rsidRDefault="00993E20" w:rsidP="00E37E96">
            <w:pPr>
              <w:spacing w:after="0" w:line="240" w:lineRule="auto"/>
              <w:jc w:val="center"/>
              <w:rPr>
                <w:rFonts w:ascii="Times New Roman" w:hAnsi="Times New Roman" w:cs="Times New Roman"/>
                <w:b/>
                <w:lang w:val="fr-FR"/>
              </w:rPr>
            </w:pPr>
          </w:p>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Metal</w:t>
            </w:r>
          </w:p>
        </w:tc>
        <w:tc>
          <w:tcPr>
            <w:tcW w:w="1312" w:type="dxa"/>
            <w:shd w:val="clear" w:color="auto" w:fill="C0C0C0"/>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Aluminiu</w:t>
            </w:r>
          </w:p>
        </w:tc>
        <w:tc>
          <w:tcPr>
            <w:tcW w:w="1340" w:type="dxa"/>
            <w:shd w:val="clear" w:color="auto" w:fill="C0C0C0"/>
          </w:tcPr>
          <w:p w:rsidR="00993E20" w:rsidRPr="002A339C" w:rsidRDefault="00993E20" w:rsidP="00E37E96">
            <w:pPr>
              <w:spacing w:after="0" w:line="240" w:lineRule="auto"/>
              <w:jc w:val="center"/>
              <w:rPr>
                <w:rFonts w:ascii="Times New Roman" w:hAnsi="Times New Roman" w:cs="Times New Roman"/>
                <w:b/>
                <w:i/>
                <w:lang w:val="fr-FR"/>
              </w:rPr>
            </w:pPr>
            <w:r w:rsidRPr="002A339C">
              <w:rPr>
                <w:rFonts w:ascii="Times New Roman" w:hAnsi="Times New Roman" w:cs="Times New Roman"/>
                <w:b/>
                <w:i/>
                <w:lang w:val="fr-FR"/>
              </w:rPr>
              <w:t>-</w:t>
            </w:r>
          </w:p>
        </w:tc>
        <w:tc>
          <w:tcPr>
            <w:tcW w:w="1260" w:type="dxa"/>
            <w:shd w:val="clear" w:color="auto" w:fill="C0C0C0"/>
          </w:tcPr>
          <w:p w:rsidR="00993E20" w:rsidRPr="002A339C" w:rsidRDefault="00993E20" w:rsidP="00E37E96">
            <w:pPr>
              <w:spacing w:after="0" w:line="240" w:lineRule="auto"/>
              <w:jc w:val="center"/>
              <w:rPr>
                <w:rFonts w:ascii="Times New Roman" w:hAnsi="Times New Roman" w:cs="Times New Roman"/>
                <w:lang w:val="fr-FR"/>
              </w:rPr>
            </w:pPr>
          </w:p>
        </w:tc>
        <w:tc>
          <w:tcPr>
            <w:tcW w:w="1260" w:type="dxa"/>
            <w:shd w:val="clear" w:color="auto" w:fill="C0C0C0"/>
          </w:tcPr>
          <w:p w:rsidR="00993E20" w:rsidRPr="002A339C" w:rsidRDefault="00993E20" w:rsidP="00E37E96">
            <w:pPr>
              <w:spacing w:after="0" w:line="240" w:lineRule="auto"/>
              <w:jc w:val="center"/>
              <w:rPr>
                <w:rFonts w:ascii="Times New Roman" w:hAnsi="Times New Roman" w:cs="Times New Roman"/>
                <w:lang w:val="fr-FR"/>
              </w:rPr>
            </w:pPr>
          </w:p>
        </w:tc>
        <w:tc>
          <w:tcPr>
            <w:tcW w:w="1260" w:type="dxa"/>
            <w:shd w:val="clear" w:color="auto" w:fill="C0C0C0"/>
          </w:tcPr>
          <w:p w:rsidR="00993E20" w:rsidRPr="002A339C" w:rsidRDefault="00993E20" w:rsidP="00993E20">
            <w:pPr>
              <w:spacing w:after="0" w:line="240" w:lineRule="auto"/>
              <w:jc w:val="center"/>
              <w:rPr>
                <w:rFonts w:ascii="Times New Roman" w:hAnsi="Times New Roman" w:cs="Times New Roman"/>
                <w:i/>
                <w:lang w:val="fr-FR"/>
              </w:rPr>
            </w:pPr>
          </w:p>
        </w:tc>
        <w:tc>
          <w:tcPr>
            <w:tcW w:w="1456" w:type="dxa"/>
            <w:shd w:val="clear" w:color="auto" w:fill="C0C0C0"/>
          </w:tcPr>
          <w:p w:rsidR="00993E20" w:rsidRPr="002A339C" w:rsidRDefault="00993E20" w:rsidP="00E37E96">
            <w:pPr>
              <w:spacing w:after="0" w:line="240" w:lineRule="auto"/>
              <w:jc w:val="center"/>
              <w:rPr>
                <w:rFonts w:ascii="Times New Roman" w:hAnsi="Times New Roman" w:cs="Times New Roman"/>
                <w:lang w:val="fr-FR"/>
              </w:rPr>
            </w:pPr>
          </w:p>
        </w:tc>
        <w:tc>
          <w:tcPr>
            <w:tcW w:w="1285" w:type="dxa"/>
            <w:shd w:val="clear" w:color="auto" w:fill="C0C0C0"/>
          </w:tcPr>
          <w:p w:rsidR="00993E20" w:rsidRPr="002A339C" w:rsidRDefault="00993E20" w:rsidP="00993E20">
            <w:pPr>
              <w:spacing w:after="0" w:line="240" w:lineRule="auto"/>
              <w:jc w:val="center"/>
              <w:rPr>
                <w:rFonts w:ascii="Times New Roman" w:hAnsi="Times New Roman" w:cs="Times New Roman"/>
                <w:lang w:val="fr-FR"/>
              </w:rPr>
            </w:pPr>
          </w:p>
        </w:tc>
        <w:tc>
          <w:tcPr>
            <w:tcW w:w="1995" w:type="dxa"/>
            <w:shd w:val="clear" w:color="auto" w:fill="C0C0C0"/>
          </w:tcPr>
          <w:p w:rsidR="00993E20" w:rsidRPr="002A339C" w:rsidRDefault="00993E20" w:rsidP="00993E20">
            <w:pPr>
              <w:spacing w:after="0" w:line="240" w:lineRule="auto"/>
              <w:jc w:val="center"/>
              <w:rPr>
                <w:rFonts w:ascii="Times New Roman" w:hAnsi="Times New Roman" w:cs="Times New Roman"/>
                <w:lang w:val="fr-FR"/>
              </w:rPr>
            </w:pPr>
            <w:r>
              <w:rPr>
                <w:rFonts w:ascii="Times New Roman" w:hAnsi="Times New Roman" w:cs="Times New Roman"/>
                <w:lang w:val="fr-FR"/>
              </w:rPr>
              <w:t>-</w:t>
            </w:r>
          </w:p>
        </w:tc>
        <w:tc>
          <w:tcPr>
            <w:tcW w:w="2126" w:type="dxa"/>
            <w:shd w:val="clear" w:color="auto" w:fill="C0C0C0"/>
          </w:tcPr>
          <w:p w:rsidR="00993E20" w:rsidRPr="002A339C" w:rsidRDefault="00993E20" w:rsidP="00E37E96">
            <w:pPr>
              <w:spacing w:after="0" w:line="240" w:lineRule="auto"/>
              <w:jc w:val="center"/>
              <w:rPr>
                <w:rFonts w:ascii="Times New Roman" w:hAnsi="Times New Roman" w:cs="Times New Roman"/>
                <w:b/>
                <w:i/>
                <w:lang w:val="fr-FR"/>
              </w:rPr>
            </w:pPr>
            <w:r w:rsidRPr="002A339C">
              <w:rPr>
                <w:rFonts w:ascii="Times New Roman" w:hAnsi="Times New Roman" w:cs="Times New Roman"/>
                <w:b/>
                <w:i/>
                <w:lang w:val="fr-FR"/>
              </w:rPr>
              <w:t>-</w:t>
            </w:r>
          </w:p>
        </w:tc>
      </w:tr>
      <w:tr w:rsidR="00993E20" w:rsidRPr="002A339C" w:rsidTr="00686D00">
        <w:trPr>
          <w:cantSplit/>
        </w:trPr>
        <w:tc>
          <w:tcPr>
            <w:tcW w:w="1000" w:type="dxa"/>
            <w:vMerge/>
          </w:tcPr>
          <w:p w:rsidR="00993E20" w:rsidRPr="002A339C" w:rsidRDefault="00993E20" w:rsidP="00E37E96">
            <w:pPr>
              <w:spacing w:after="0" w:line="240" w:lineRule="auto"/>
              <w:jc w:val="center"/>
              <w:rPr>
                <w:rFonts w:ascii="Times New Roman" w:hAnsi="Times New Roman" w:cs="Times New Roman"/>
                <w:b/>
                <w:lang w:val="fr-FR"/>
              </w:rPr>
            </w:pPr>
          </w:p>
        </w:tc>
        <w:tc>
          <w:tcPr>
            <w:tcW w:w="1312" w:type="dxa"/>
            <w:shd w:val="clear" w:color="auto" w:fill="C0C0C0"/>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Oţel</w:t>
            </w:r>
          </w:p>
        </w:tc>
        <w:tc>
          <w:tcPr>
            <w:tcW w:w="1340" w:type="dxa"/>
            <w:shd w:val="clear" w:color="auto" w:fill="C0C0C0"/>
          </w:tcPr>
          <w:p w:rsidR="00993E20" w:rsidRPr="002A339C" w:rsidRDefault="00993E20" w:rsidP="00E37E96">
            <w:pPr>
              <w:spacing w:after="0" w:line="240" w:lineRule="auto"/>
              <w:jc w:val="center"/>
              <w:rPr>
                <w:rFonts w:ascii="Times New Roman" w:hAnsi="Times New Roman" w:cs="Times New Roman"/>
                <w:b/>
                <w:i/>
                <w:lang w:val="fr-FR"/>
              </w:rPr>
            </w:pPr>
            <w:r w:rsidRPr="002A339C">
              <w:rPr>
                <w:rFonts w:ascii="Times New Roman" w:hAnsi="Times New Roman" w:cs="Times New Roman"/>
                <w:b/>
                <w:i/>
                <w:lang w:val="fr-FR"/>
              </w:rPr>
              <w:t>100</w:t>
            </w:r>
          </w:p>
        </w:tc>
        <w:tc>
          <w:tcPr>
            <w:tcW w:w="1260" w:type="dxa"/>
            <w:shd w:val="clear" w:color="auto" w:fill="C0C0C0"/>
          </w:tcPr>
          <w:p w:rsidR="00993E20" w:rsidRPr="002A339C" w:rsidRDefault="00993E20" w:rsidP="00E37E96">
            <w:pPr>
              <w:spacing w:after="0" w:line="240" w:lineRule="auto"/>
              <w:rPr>
                <w:rFonts w:ascii="Times New Roman" w:hAnsi="Times New Roman" w:cs="Times New Roman"/>
                <w:lang w:val="fr-FR"/>
              </w:rPr>
            </w:pPr>
          </w:p>
        </w:tc>
        <w:tc>
          <w:tcPr>
            <w:tcW w:w="1260" w:type="dxa"/>
            <w:shd w:val="clear" w:color="auto" w:fill="C0C0C0"/>
          </w:tcPr>
          <w:p w:rsidR="00993E20" w:rsidRPr="002A339C" w:rsidRDefault="00993E20" w:rsidP="00E37E96">
            <w:pPr>
              <w:spacing w:after="0" w:line="240" w:lineRule="auto"/>
              <w:jc w:val="center"/>
              <w:rPr>
                <w:rFonts w:ascii="Times New Roman" w:hAnsi="Times New Roman" w:cs="Times New Roman"/>
                <w:lang w:val="fr-FR"/>
              </w:rPr>
            </w:pPr>
          </w:p>
        </w:tc>
        <w:tc>
          <w:tcPr>
            <w:tcW w:w="1260" w:type="dxa"/>
            <w:shd w:val="clear" w:color="auto" w:fill="C0C0C0"/>
          </w:tcPr>
          <w:p w:rsidR="00993E20" w:rsidRPr="002A339C" w:rsidRDefault="00993E20" w:rsidP="00993E20">
            <w:pPr>
              <w:spacing w:after="0" w:line="240" w:lineRule="auto"/>
              <w:rPr>
                <w:rFonts w:ascii="Times New Roman" w:hAnsi="Times New Roman" w:cs="Times New Roman"/>
                <w:i/>
                <w:lang w:val="fr-FR"/>
              </w:rPr>
            </w:pPr>
          </w:p>
        </w:tc>
        <w:tc>
          <w:tcPr>
            <w:tcW w:w="1456" w:type="dxa"/>
            <w:shd w:val="clear" w:color="auto" w:fill="C0C0C0"/>
          </w:tcPr>
          <w:p w:rsidR="00993E20" w:rsidRPr="002A339C" w:rsidRDefault="00993E20" w:rsidP="00E37E96">
            <w:pPr>
              <w:spacing w:after="0" w:line="240" w:lineRule="auto"/>
              <w:jc w:val="center"/>
              <w:rPr>
                <w:rFonts w:ascii="Times New Roman" w:hAnsi="Times New Roman" w:cs="Times New Roman"/>
                <w:lang w:val="fr-FR"/>
              </w:rPr>
            </w:pPr>
          </w:p>
        </w:tc>
        <w:tc>
          <w:tcPr>
            <w:tcW w:w="1285" w:type="dxa"/>
            <w:shd w:val="clear" w:color="auto" w:fill="C0C0C0"/>
          </w:tcPr>
          <w:p w:rsidR="00993E20" w:rsidRPr="002A339C" w:rsidRDefault="00993E20" w:rsidP="00993E20">
            <w:pPr>
              <w:spacing w:after="0" w:line="240" w:lineRule="auto"/>
              <w:jc w:val="center"/>
              <w:rPr>
                <w:rFonts w:ascii="Times New Roman" w:hAnsi="Times New Roman" w:cs="Times New Roman"/>
                <w:lang w:val="fr-FR"/>
              </w:rPr>
            </w:pPr>
          </w:p>
        </w:tc>
        <w:tc>
          <w:tcPr>
            <w:tcW w:w="1995" w:type="dxa"/>
            <w:shd w:val="clear" w:color="auto" w:fill="C0C0C0"/>
          </w:tcPr>
          <w:p w:rsidR="00993E20" w:rsidRPr="002A339C" w:rsidRDefault="00993E20" w:rsidP="00993E20">
            <w:pPr>
              <w:spacing w:after="0" w:line="240" w:lineRule="auto"/>
              <w:jc w:val="center"/>
              <w:rPr>
                <w:rFonts w:ascii="Times New Roman" w:hAnsi="Times New Roman" w:cs="Times New Roman"/>
                <w:lang w:val="fr-FR"/>
              </w:rPr>
            </w:pPr>
            <w:r>
              <w:rPr>
                <w:rFonts w:ascii="Times New Roman" w:hAnsi="Times New Roman" w:cs="Times New Roman"/>
                <w:lang w:val="fr-FR"/>
              </w:rPr>
              <w:t>100</w:t>
            </w:r>
          </w:p>
        </w:tc>
        <w:tc>
          <w:tcPr>
            <w:tcW w:w="2126" w:type="dxa"/>
            <w:shd w:val="clear" w:color="auto" w:fill="C0C0C0"/>
          </w:tcPr>
          <w:p w:rsidR="00993E20" w:rsidRPr="002A339C" w:rsidRDefault="00993E20" w:rsidP="00E37E96">
            <w:pPr>
              <w:spacing w:after="0" w:line="240" w:lineRule="auto"/>
              <w:jc w:val="center"/>
              <w:rPr>
                <w:rFonts w:ascii="Times New Roman" w:hAnsi="Times New Roman" w:cs="Times New Roman"/>
                <w:b/>
                <w:i/>
                <w:lang w:val="fr-FR"/>
              </w:rPr>
            </w:pPr>
            <w:r>
              <w:rPr>
                <w:rFonts w:ascii="Times New Roman" w:hAnsi="Times New Roman" w:cs="Times New Roman"/>
                <w:b/>
                <w:i/>
                <w:lang w:val="fr-FR"/>
              </w:rPr>
              <w:t>100</w:t>
            </w:r>
          </w:p>
        </w:tc>
      </w:tr>
      <w:tr w:rsidR="00993E20" w:rsidRPr="002A339C" w:rsidTr="00686D00">
        <w:trPr>
          <w:cantSplit/>
        </w:trPr>
        <w:tc>
          <w:tcPr>
            <w:tcW w:w="1000" w:type="dxa"/>
            <w:vMerge/>
          </w:tcPr>
          <w:p w:rsidR="00993E20" w:rsidRPr="002A339C" w:rsidRDefault="00993E20" w:rsidP="00E37E96">
            <w:pPr>
              <w:spacing w:after="0" w:line="240" w:lineRule="auto"/>
              <w:jc w:val="center"/>
              <w:rPr>
                <w:rFonts w:ascii="Times New Roman" w:hAnsi="Times New Roman" w:cs="Times New Roman"/>
                <w:b/>
                <w:lang w:val="fr-FR"/>
              </w:rPr>
            </w:pPr>
          </w:p>
        </w:tc>
        <w:tc>
          <w:tcPr>
            <w:tcW w:w="1312" w:type="dxa"/>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Total</w:t>
            </w:r>
          </w:p>
        </w:tc>
        <w:tc>
          <w:tcPr>
            <w:tcW w:w="1340" w:type="dxa"/>
          </w:tcPr>
          <w:p w:rsidR="00993E20" w:rsidRPr="002A339C" w:rsidRDefault="00993E20" w:rsidP="00E37E96">
            <w:pPr>
              <w:spacing w:after="0" w:line="240" w:lineRule="auto"/>
              <w:jc w:val="center"/>
              <w:rPr>
                <w:rFonts w:ascii="Times New Roman" w:hAnsi="Times New Roman" w:cs="Times New Roman"/>
                <w:b/>
                <w:i/>
                <w:lang w:val="fr-FR"/>
              </w:rPr>
            </w:pPr>
            <w:r w:rsidRPr="002A339C">
              <w:rPr>
                <w:rFonts w:ascii="Times New Roman" w:hAnsi="Times New Roman" w:cs="Times New Roman"/>
                <w:b/>
                <w:i/>
                <w:lang w:val="fr-FR"/>
              </w:rPr>
              <w:t>100</w:t>
            </w:r>
          </w:p>
        </w:tc>
        <w:tc>
          <w:tcPr>
            <w:tcW w:w="1260" w:type="dxa"/>
          </w:tcPr>
          <w:p w:rsidR="00993E20" w:rsidRPr="002A339C" w:rsidRDefault="00993E20" w:rsidP="00E37E96">
            <w:pPr>
              <w:spacing w:after="0" w:line="240" w:lineRule="auto"/>
              <w:jc w:val="center"/>
              <w:rPr>
                <w:rFonts w:ascii="Times New Roman" w:hAnsi="Times New Roman" w:cs="Times New Roman"/>
                <w:lang w:val="fr-FR"/>
              </w:rPr>
            </w:pPr>
          </w:p>
        </w:tc>
        <w:tc>
          <w:tcPr>
            <w:tcW w:w="1260" w:type="dxa"/>
            <w:shd w:val="clear" w:color="auto" w:fill="FFFFFF"/>
          </w:tcPr>
          <w:p w:rsidR="00993E20" w:rsidRPr="002A339C" w:rsidRDefault="00993E20" w:rsidP="00E37E96">
            <w:pPr>
              <w:spacing w:after="0" w:line="240" w:lineRule="auto"/>
              <w:jc w:val="center"/>
              <w:rPr>
                <w:rFonts w:ascii="Times New Roman" w:hAnsi="Times New Roman" w:cs="Times New Roman"/>
                <w:b/>
                <w:i/>
                <w:lang w:val="fr-FR"/>
              </w:rPr>
            </w:pPr>
          </w:p>
        </w:tc>
        <w:tc>
          <w:tcPr>
            <w:tcW w:w="1260" w:type="dxa"/>
          </w:tcPr>
          <w:p w:rsidR="00993E20" w:rsidRPr="002A339C" w:rsidRDefault="00993E20" w:rsidP="00993E20">
            <w:pPr>
              <w:spacing w:after="0" w:line="240" w:lineRule="auto"/>
              <w:jc w:val="center"/>
              <w:rPr>
                <w:rFonts w:ascii="Times New Roman" w:hAnsi="Times New Roman" w:cs="Times New Roman"/>
                <w:i/>
                <w:lang w:val="fr-FR"/>
              </w:rPr>
            </w:pPr>
          </w:p>
        </w:tc>
        <w:tc>
          <w:tcPr>
            <w:tcW w:w="1456" w:type="dxa"/>
          </w:tcPr>
          <w:p w:rsidR="00993E20" w:rsidRPr="002A339C" w:rsidRDefault="00993E20" w:rsidP="00E37E96">
            <w:pPr>
              <w:spacing w:after="0" w:line="240" w:lineRule="auto"/>
              <w:jc w:val="center"/>
              <w:rPr>
                <w:rFonts w:ascii="Times New Roman" w:hAnsi="Times New Roman" w:cs="Times New Roman"/>
                <w:b/>
                <w:i/>
                <w:lang w:val="fr-FR"/>
              </w:rPr>
            </w:pPr>
          </w:p>
        </w:tc>
        <w:tc>
          <w:tcPr>
            <w:tcW w:w="1285" w:type="dxa"/>
            <w:shd w:val="clear" w:color="auto" w:fill="FFFFFF"/>
          </w:tcPr>
          <w:p w:rsidR="00993E20" w:rsidRPr="002A339C" w:rsidRDefault="00993E20" w:rsidP="00993E20">
            <w:pPr>
              <w:spacing w:after="0" w:line="240" w:lineRule="auto"/>
              <w:jc w:val="center"/>
              <w:rPr>
                <w:rFonts w:ascii="Times New Roman" w:hAnsi="Times New Roman" w:cs="Times New Roman"/>
                <w:b/>
                <w:i/>
                <w:lang w:val="fr-FR"/>
              </w:rPr>
            </w:pPr>
          </w:p>
        </w:tc>
        <w:tc>
          <w:tcPr>
            <w:tcW w:w="1995" w:type="dxa"/>
          </w:tcPr>
          <w:p w:rsidR="00993E20" w:rsidRPr="002A339C" w:rsidRDefault="00993E20" w:rsidP="00993E20">
            <w:pPr>
              <w:spacing w:after="0" w:line="240" w:lineRule="auto"/>
              <w:jc w:val="center"/>
              <w:rPr>
                <w:rFonts w:ascii="Times New Roman" w:hAnsi="Times New Roman" w:cs="Times New Roman"/>
                <w:b/>
                <w:i/>
                <w:lang w:val="fr-FR"/>
              </w:rPr>
            </w:pPr>
            <w:r>
              <w:rPr>
                <w:rFonts w:ascii="Times New Roman" w:hAnsi="Times New Roman" w:cs="Times New Roman"/>
                <w:b/>
                <w:i/>
                <w:lang w:val="fr-FR"/>
              </w:rPr>
              <w:t>100</w:t>
            </w:r>
          </w:p>
        </w:tc>
        <w:tc>
          <w:tcPr>
            <w:tcW w:w="2126" w:type="dxa"/>
          </w:tcPr>
          <w:p w:rsidR="00993E20" w:rsidRPr="002A339C" w:rsidRDefault="00993E20" w:rsidP="00E37E96">
            <w:pPr>
              <w:spacing w:after="0" w:line="240" w:lineRule="auto"/>
              <w:jc w:val="center"/>
              <w:rPr>
                <w:rFonts w:ascii="Times New Roman" w:hAnsi="Times New Roman" w:cs="Times New Roman"/>
                <w:b/>
                <w:i/>
                <w:lang w:val="fr-FR"/>
              </w:rPr>
            </w:pPr>
            <w:r>
              <w:rPr>
                <w:rFonts w:ascii="Times New Roman" w:hAnsi="Times New Roman" w:cs="Times New Roman"/>
                <w:b/>
                <w:i/>
                <w:lang w:val="fr-FR"/>
              </w:rPr>
              <w:t>100</w:t>
            </w:r>
          </w:p>
        </w:tc>
      </w:tr>
      <w:tr w:rsidR="00993E20" w:rsidRPr="002A339C" w:rsidTr="00676E8C">
        <w:trPr>
          <w:cantSplit/>
          <w:trHeight w:val="197"/>
        </w:trPr>
        <w:tc>
          <w:tcPr>
            <w:tcW w:w="2312" w:type="dxa"/>
            <w:gridSpan w:val="2"/>
            <w:tcBorders>
              <w:bottom w:val="single" w:sz="4" w:space="0" w:color="auto"/>
            </w:tcBorders>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Lemn</w:t>
            </w:r>
          </w:p>
        </w:tc>
        <w:tc>
          <w:tcPr>
            <w:tcW w:w="1340" w:type="dxa"/>
            <w:tcBorders>
              <w:bottom w:val="single" w:sz="4" w:space="0" w:color="auto"/>
            </w:tcBorders>
          </w:tcPr>
          <w:p w:rsidR="00993E20" w:rsidRPr="002A339C" w:rsidRDefault="00993E20" w:rsidP="00E37E96">
            <w:pPr>
              <w:spacing w:after="0" w:line="240" w:lineRule="auto"/>
              <w:jc w:val="center"/>
              <w:rPr>
                <w:rFonts w:ascii="Times New Roman" w:hAnsi="Times New Roman" w:cs="Times New Roman"/>
                <w:b/>
                <w:i/>
                <w:lang w:val="fr-FR"/>
              </w:rPr>
            </w:pPr>
            <w:r w:rsidRPr="002A339C">
              <w:rPr>
                <w:rFonts w:ascii="Times New Roman" w:hAnsi="Times New Roman" w:cs="Times New Roman"/>
                <w:b/>
                <w:i/>
                <w:lang w:val="fr-FR"/>
              </w:rPr>
              <w:t>1</w:t>
            </w:r>
          </w:p>
        </w:tc>
        <w:tc>
          <w:tcPr>
            <w:tcW w:w="1260" w:type="dxa"/>
            <w:tcBorders>
              <w:bottom w:val="single" w:sz="4" w:space="0" w:color="auto"/>
            </w:tcBorders>
          </w:tcPr>
          <w:p w:rsidR="00993E20" w:rsidRPr="002A339C" w:rsidRDefault="00993E20" w:rsidP="00E37E96">
            <w:pPr>
              <w:spacing w:after="0" w:line="240" w:lineRule="auto"/>
              <w:jc w:val="center"/>
              <w:rPr>
                <w:rFonts w:ascii="Times New Roman" w:hAnsi="Times New Roman" w:cs="Times New Roman"/>
                <w:lang w:val="fr-FR"/>
              </w:rPr>
            </w:pPr>
            <w:r w:rsidRPr="002A339C">
              <w:rPr>
                <w:rFonts w:ascii="Times New Roman" w:hAnsi="Times New Roman" w:cs="Times New Roman"/>
                <w:lang w:val="fr-FR"/>
              </w:rPr>
              <w:t>-</w:t>
            </w:r>
          </w:p>
        </w:tc>
        <w:tc>
          <w:tcPr>
            <w:tcW w:w="1260" w:type="dxa"/>
            <w:tcBorders>
              <w:bottom w:val="single" w:sz="4" w:space="0" w:color="auto"/>
            </w:tcBorders>
            <w:shd w:val="clear" w:color="auto" w:fill="FFFFFF"/>
          </w:tcPr>
          <w:p w:rsidR="00993E20" w:rsidRPr="002A339C" w:rsidRDefault="00993E20" w:rsidP="00E37E96">
            <w:pPr>
              <w:spacing w:after="0" w:line="240" w:lineRule="auto"/>
              <w:jc w:val="center"/>
              <w:rPr>
                <w:rFonts w:ascii="Times New Roman" w:hAnsi="Times New Roman" w:cs="Times New Roman"/>
                <w:lang w:val="fr-FR"/>
              </w:rPr>
            </w:pPr>
          </w:p>
        </w:tc>
        <w:tc>
          <w:tcPr>
            <w:tcW w:w="1260" w:type="dxa"/>
            <w:tcBorders>
              <w:bottom w:val="single" w:sz="4" w:space="0" w:color="auto"/>
            </w:tcBorders>
          </w:tcPr>
          <w:p w:rsidR="00993E20" w:rsidRPr="002A339C" w:rsidRDefault="00993E20" w:rsidP="00E37E96">
            <w:pPr>
              <w:spacing w:after="0" w:line="240" w:lineRule="auto"/>
              <w:jc w:val="center"/>
              <w:rPr>
                <w:rFonts w:ascii="Times New Roman" w:hAnsi="Times New Roman" w:cs="Times New Roman"/>
                <w:i/>
                <w:lang w:val="fr-FR"/>
              </w:rPr>
            </w:pPr>
            <w:r w:rsidRPr="002A339C">
              <w:rPr>
                <w:rFonts w:ascii="Times New Roman" w:hAnsi="Times New Roman" w:cs="Times New Roman"/>
                <w:i/>
                <w:lang w:val="fr-FR"/>
              </w:rPr>
              <w:t>-</w:t>
            </w:r>
          </w:p>
        </w:tc>
        <w:tc>
          <w:tcPr>
            <w:tcW w:w="1456" w:type="dxa"/>
            <w:tcBorders>
              <w:bottom w:val="single" w:sz="4" w:space="0" w:color="auto"/>
            </w:tcBorders>
          </w:tcPr>
          <w:p w:rsidR="00993E20" w:rsidRPr="002A339C" w:rsidRDefault="00993E20" w:rsidP="00E37E96">
            <w:pPr>
              <w:spacing w:after="0" w:line="240" w:lineRule="auto"/>
              <w:jc w:val="center"/>
              <w:rPr>
                <w:rFonts w:ascii="Times New Roman" w:hAnsi="Times New Roman" w:cs="Times New Roman"/>
                <w:lang w:val="fr-FR"/>
              </w:rPr>
            </w:pPr>
          </w:p>
        </w:tc>
        <w:tc>
          <w:tcPr>
            <w:tcW w:w="1285" w:type="dxa"/>
            <w:tcBorders>
              <w:bottom w:val="single" w:sz="4" w:space="0" w:color="auto"/>
            </w:tcBorders>
            <w:shd w:val="clear" w:color="auto" w:fill="FFFFFF"/>
          </w:tcPr>
          <w:p w:rsidR="00993E20" w:rsidRPr="002A339C" w:rsidRDefault="00993E20" w:rsidP="00E37E96">
            <w:pPr>
              <w:spacing w:after="0" w:line="240" w:lineRule="auto"/>
              <w:jc w:val="center"/>
              <w:rPr>
                <w:rFonts w:ascii="Times New Roman" w:hAnsi="Times New Roman" w:cs="Times New Roman"/>
                <w:lang w:val="fr-FR"/>
              </w:rPr>
            </w:pPr>
          </w:p>
        </w:tc>
        <w:tc>
          <w:tcPr>
            <w:tcW w:w="1995" w:type="dxa"/>
            <w:tcBorders>
              <w:bottom w:val="single" w:sz="4" w:space="0" w:color="auto"/>
            </w:tcBorders>
          </w:tcPr>
          <w:p w:rsidR="00993E20" w:rsidRPr="002A339C" w:rsidRDefault="00993E20" w:rsidP="00E37E96">
            <w:pPr>
              <w:spacing w:after="0" w:line="240" w:lineRule="auto"/>
              <w:jc w:val="center"/>
              <w:rPr>
                <w:rFonts w:ascii="Times New Roman" w:hAnsi="Times New Roman" w:cs="Times New Roman"/>
                <w:lang w:val="fr-FR"/>
              </w:rPr>
            </w:pPr>
            <w:r w:rsidRPr="002A339C">
              <w:rPr>
                <w:rFonts w:ascii="Times New Roman" w:hAnsi="Times New Roman" w:cs="Times New Roman"/>
                <w:lang w:val="fr-FR"/>
              </w:rPr>
              <w:t>1</w:t>
            </w:r>
          </w:p>
        </w:tc>
        <w:tc>
          <w:tcPr>
            <w:tcW w:w="2126" w:type="dxa"/>
            <w:tcBorders>
              <w:bottom w:val="single" w:sz="4" w:space="0" w:color="auto"/>
            </w:tcBorders>
          </w:tcPr>
          <w:p w:rsidR="00993E20" w:rsidRPr="002A339C" w:rsidRDefault="00993E20" w:rsidP="00993E20">
            <w:pPr>
              <w:spacing w:after="0" w:line="240" w:lineRule="auto"/>
              <w:jc w:val="center"/>
              <w:rPr>
                <w:rFonts w:ascii="Times New Roman" w:hAnsi="Times New Roman" w:cs="Times New Roman"/>
                <w:lang w:val="fr-FR"/>
              </w:rPr>
            </w:pPr>
            <w:r w:rsidRPr="002A339C">
              <w:rPr>
                <w:rFonts w:ascii="Times New Roman" w:hAnsi="Times New Roman" w:cs="Times New Roman"/>
                <w:lang w:val="fr-FR"/>
              </w:rPr>
              <w:t>1</w:t>
            </w:r>
          </w:p>
        </w:tc>
      </w:tr>
      <w:tr w:rsidR="00993E20" w:rsidRPr="002A339C" w:rsidTr="00686D00">
        <w:trPr>
          <w:cantSplit/>
        </w:trPr>
        <w:tc>
          <w:tcPr>
            <w:tcW w:w="2312" w:type="dxa"/>
            <w:gridSpan w:val="2"/>
            <w:shd w:val="clear" w:color="auto" w:fill="FFFFFF"/>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Altele:</w:t>
            </w:r>
          </w:p>
        </w:tc>
        <w:tc>
          <w:tcPr>
            <w:tcW w:w="1340" w:type="dxa"/>
            <w:shd w:val="clear" w:color="auto" w:fill="FFFFFF"/>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w:t>
            </w:r>
          </w:p>
        </w:tc>
        <w:tc>
          <w:tcPr>
            <w:tcW w:w="1260" w:type="dxa"/>
            <w:shd w:val="clear" w:color="auto" w:fill="FFFFFF"/>
          </w:tcPr>
          <w:p w:rsidR="00993E20" w:rsidRPr="002A339C" w:rsidRDefault="00993E20" w:rsidP="00E37E96">
            <w:pPr>
              <w:spacing w:after="0" w:line="240" w:lineRule="auto"/>
              <w:jc w:val="center"/>
              <w:rPr>
                <w:rFonts w:ascii="Times New Roman" w:hAnsi="Times New Roman" w:cs="Times New Roman"/>
                <w:lang w:val="fr-FR"/>
              </w:rPr>
            </w:pPr>
          </w:p>
        </w:tc>
        <w:tc>
          <w:tcPr>
            <w:tcW w:w="1260" w:type="dxa"/>
            <w:shd w:val="clear" w:color="auto" w:fill="FFFFFF"/>
          </w:tcPr>
          <w:p w:rsidR="00993E20" w:rsidRPr="002A339C" w:rsidRDefault="00993E20" w:rsidP="00E37E96">
            <w:pPr>
              <w:spacing w:after="0" w:line="240" w:lineRule="auto"/>
              <w:jc w:val="center"/>
              <w:rPr>
                <w:rFonts w:ascii="Times New Roman" w:hAnsi="Times New Roman" w:cs="Times New Roman"/>
                <w:b/>
                <w:lang w:val="fr-FR"/>
              </w:rPr>
            </w:pPr>
          </w:p>
        </w:tc>
        <w:tc>
          <w:tcPr>
            <w:tcW w:w="1260" w:type="dxa"/>
            <w:shd w:val="clear" w:color="auto" w:fill="FFFFFF"/>
          </w:tcPr>
          <w:p w:rsidR="00993E20" w:rsidRPr="002A339C" w:rsidRDefault="00993E20" w:rsidP="00E37E96">
            <w:pPr>
              <w:spacing w:after="0" w:line="240" w:lineRule="auto"/>
              <w:jc w:val="center"/>
              <w:rPr>
                <w:rFonts w:ascii="Times New Roman" w:hAnsi="Times New Roman" w:cs="Times New Roman"/>
                <w:i/>
                <w:lang w:val="fr-FR"/>
              </w:rPr>
            </w:pPr>
          </w:p>
        </w:tc>
        <w:tc>
          <w:tcPr>
            <w:tcW w:w="1456" w:type="dxa"/>
            <w:shd w:val="clear" w:color="auto" w:fill="FFFFFF"/>
          </w:tcPr>
          <w:p w:rsidR="00993E20" w:rsidRPr="002A339C" w:rsidRDefault="00993E20" w:rsidP="00E37E96">
            <w:pPr>
              <w:spacing w:after="0" w:line="240" w:lineRule="auto"/>
              <w:jc w:val="center"/>
              <w:rPr>
                <w:rFonts w:ascii="Times New Roman" w:hAnsi="Times New Roman" w:cs="Times New Roman"/>
                <w:lang w:val="fr-FR"/>
              </w:rPr>
            </w:pPr>
          </w:p>
        </w:tc>
        <w:tc>
          <w:tcPr>
            <w:tcW w:w="1285" w:type="dxa"/>
            <w:shd w:val="clear" w:color="auto" w:fill="FFFFFF"/>
          </w:tcPr>
          <w:p w:rsidR="00993E20" w:rsidRPr="002A339C" w:rsidRDefault="00993E20" w:rsidP="00E37E96">
            <w:pPr>
              <w:spacing w:after="0" w:line="240" w:lineRule="auto"/>
              <w:jc w:val="center"/>
              <w:rPr>
                <w:rFonts w:ascii="Times New Roman" w:hAnsi="Times New Roman" w:cs="Times New Roman"/>
                <w:b/>
                <w:lang w:val="fr-FR"/>
              </w:rPr>
            </w:pPr>
          </w:p>
        </w:tc>
        <w:tc>
          <w:tcPr>
            <w:tcW w:w="1995" w:type="dxa"/>
            <w:shd w:val="clear" w:color="auto" w:fill="FFFFFF"/>
          </w:tcPr>
          <w:p w:rsidR="00993E20" w:rsidRPr="002A339C" w:rsidRDefault="00993E20" w:rsidP="00E37E96">
            <w:pPr>
              <w:spacing w:after="0" w:line="240" w:lineRule="auto"/>
              <w:jc w:val="center"/>
              <w:rPr>
                <w:rFonts w:ascii="Times New Roman" w:hAnsi="Times New Roman" w:cs="Times New Roman"/>
                <w:b/>
                <w:lang w:val="fr-FR"/>
              </w:rPr>
            </w:pPr>
            <w:r>
              <w:rPr>
                <w:rFonts w:ascii="Times New Roman" w:hAnsi="Times New Roman" w:cs="Times New Roman"/>
                <w:b/>
                <w:lang w:val="fr-FR"/>
              </w:rPr>
              <w:t>-</w:t>
            </w:r>
          </w:p>
        </w:tc>
        <w:tc>
          <w:tcPr>
            <w:tcW w:w="2126" w:type="dxa"/>
            <w:shd w:val="clear" w:color="auto" w:fill="FFFFFF"/>
          </w:tcPr>
          <w:p w:rsidR="00993E20" w:rsidRPr="002A339C" w:rsidRDefault="00993E20" w:rsidP="00993E20">
            <w:pPr>
              <w:spacing w:after="0" w:line="240" w:lineRule="auto"/>
              <w:jc w:val="center"/>
              <w:rPr>
                <w:rFonts w:ascii="Times New Roman" w:hAnsi="Times New Roman" w:cs="Times New Roman"/>
                <w:b/>
                <w:lang w:val="fr-FR"/>
              </w:rPr>
            </w:pPr>
            <w:r>
              <w:rPr>
                <w:rFonts w:ascii="Times New Roman" w:hAnsi="Times New Roman" w:cs="Times New Roman"/>
                <w:b/>
                <w:lang w:val="fr-FR"/>
              </w:rPr>
              <w:t>-</w:t>
            </w:r>
          </w:p>
        </w:tc>
      </w:tr>
      <w:tr w:rsidR="00993E20" w:rsidRPr="002A339C" w:rsidTr="00686D00">
        <w:trPr>
          <w:cantSplit/>
        </w:trPr>
        <w:tc>
          <w:tcPr>
            <w:tcW w:w="2312" w:type="dxa"/>
            <w:gridSpan w:val="2"/>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Total</w:t>
            </w:r>
          </w:p>
        </w:tc>
        <w:tc>
          <w:tcPr>
            <w:tcW w:w="1340" w:type="dxa"/>
          </w:tcPr>
          <w:p w:rsidR="00993E20" w:rsidRPr="002A339C" w:rsidRDefault="00993E20" w:rsidP="00E37E96">
            <w:pPr>
              <w:spacing w:after="0" w:line="240" w:lineRule="auto"/>
              <w:jc w:val="center"/>
              <w:rPr>
                <w:rFonts w:ascii="Times New Roman" w:hAnsi="Times New Roman" w:cs="Times New Roman"/>
                <w:b/>
                <w:lang w:val="fr-FR"/>
              </w:rPr>
            </w:pPr>
            <w:r w:rsidRPr="002A339C">
              <w:rPr>
                <w:rFonts w:ascii="Times New Roman" w:hAnsi="Times New Roman" w:cs="Times New Roman"/>
                <w:b/>
                <w:lang w:val="fr-FR"/>
              </w:rPr>
              <w:t>102,4</w:t>
            </w:r>
          </w:p>
        </w:tc>
        <w:tc>
          <w:tcPr>
            <w:tcW w:w="1260" w:type="dxa"/>
          </w:tcPr>
          <w:p w:rsidR="00993E20" w:rsidRPr="002A339C" w:rsidRDefault="00993E20" w:rsidP="00E37E96">
            <w:pPr>
              <w:spacing w:after="0" w:line="240" w:lineRule="auto"/>
              <w:jc w:val="center"/>
              <w:rPr>
                <w:rFonts w:ascii="Times New Roman" w:hAnsi="Times New Roman" w:cs="Times New Roman"/>
                <w:b/>
                <w:i/>
                <w:lang w:val="fr-FR"/>
              </w:rPr>
            </w:pPr>
          </w:p>
        </w:tc>
        <w:tc>
          <w:tcPr>
            <w:tcW w:w="1260" w:type="dxa"/>
            <w:shd w:val="clear" w:color="auto" w:fill="FFFFFF"/>
          </w:tcPr>
          <w:p w:rsidR="00993E20" w:rsidRPr="002A339C" w:rsidRDefault="00993E20" w:rsidP="00E37E96">
            <w:pPr>
              <w:spacing w:after="0" w:line="240" w:lineRule="auto"/>
              <w:jc w:val="center"/>
              <w:rPr>
                <w:rFonts w:ascii="Times New Roman" w:hAnsi="Times New Roman" w:cs="Times New Roman"/>
                <w:b/>
                <w:i/>
                <w:lang w:val="fr-FR"/>
              </w:rPr>
            </w:pPr>
          </w:p>
        </w:tc>
        <w:tc>
          <w:tcPr>
            <w:tcW w:w="1260" w:type="dxa"/>
          </w:tcPr>
          <w:p w:rsidR="00993E20" w:rsidRPr="002A339C" w:rsidRDefault="00993E20" w:rsidP="00E37E96">
            <w:pPr>
              <w:spacing w:after="0" w:line="240" w:lineRule="auto"/>
              <w:jc w:val="center"/>
              <w:rPr>
                <w:rFonts w:ascii="Times New Roman" w:hAnsi="Times New Roman" w:cs="Times New Roman"/>
                <w:b/>
                <w:i/>
                <w:lang w:val="fr-FR"/>
              </w:rPr>
            </w:pPr>
          </w:p>
        </w:tc>
        <w:tc>
          <w:tcPr>
            <w:tcW w:w="1456" w:type="dxa"/>
          </w:tcPr>
          <w:p w:rsidR="00993E20" w:rsidRPr="002A339C" w:rsidRDefault="00993E20" w:rsidP="00E37E96">
            <w:pPr>
              <w:spacing w:after="0" w:line="240" w:lineRule="auto"/>
              <w:jc w:val="center"/>
              <w:rPr>
                <w:rFonts w:ascii="Times New Roman" w:hAnsi="Times New Roman" w:cs="Times New Roman"/>
                <w:b/>
                <w:i/>
                <w:lang w:val="fr-FR"/>
              </w:rPr>
            </w:pPr>
            <w:r w:rsidRPr="002A339C">
              <w:rPr>
                <w:rFonts w:ascii="Times New Roman" w:hAnsi="Times New Roman" w:cs="Times New Roman"/>
                <w:b/>
                <w:i/>
                <w:lang w:val="fr-FR"/>
              </w:rPr>
              <w:t>-</w:t>
            </w:r>
          </w:p>
        </w:tc>
        <w:tc>
          <w:tcPr>
            <w:tcW w:w="1285" w:type="dxa"/>
            <w:shd w:val="clear" w:color="auto" w:fill="FFFFFF"/>
          </w:tcPr>
          <w:p w:rsidR="00993E20" w:rsidRPr="002A339C" w:rsidRDefault="00993E20" w:rsidP="00E37E96">
            <w:pPr>
              <w:spacing w:after="0" w:line="240" w:lineRule="auto"/>
              <w:jc w:val="center"/>
              <w:rPr>
                <w:rFonts w:ascii="Times New Roman" w:hAnsi="Times New Roman" w:cs="Times New Roman"/>
                <w:b/>
                <w:i/>
                <w:lang w:val="fr-FR"/>
              </w:rPr>
            </w:pPr>
            <w:r w:rsidRPr="002A339C">
              <w:rPr>
                <w:rFonts w:ascii="Times New Roman" w:hAnsi="Times New Roman" w:cs="Times New Roman"/>
                <w:b/>
                <w:i/>
                <w:lang w:val="fr-FR"/>
              </w:rPr>
              <w:t>-</w:t>
            </w:r>
          </w:p>
        </w:tc>
        <w:tc>
          <w:tcPr>
            <w:tcW w:w="1995" w:type="dxa"/>
          </w:tcPr>
          <w:p w:rsidR="00993E20" w:rsidRPr="002A339C" w:rsidRDefault="00993E20" w:rsidP="00E37E96">
            <w:pPr>
              <w:spacing w:after="0" w:line="240" w:lineRule="auto"/>
              <w:jc w:val="center"/>
              <w:rPr>
                <w:rFonts w:ascii="Times New Roman" w:hAnsi="Times New Roman" w:cs="Times New Roman"/>
                <w:b/>
                <w:i/>
                <w:lang w:val="fr-FR"/>
              </w:rPr>
            </w:pPr>
            <w:r>
              <w:rPr>
                <w:rFonts w:ascii="Times New Roman" w:hAnsi="Times New Roman" w:cs="Times New Roman"/>
                <w:b/>
                <w:i/>
                <w:lang w:val="fr-FR"/>
              </w:rPr>
              <w:t>102,4</w:t>
            </w:r>
          </w:p>
        </w:tc>
        <w:tc>
          <w:tcPr>
            <w:tcW w:w="2126" w:type="dxa"/>
          </w:tcPr>
          <w:p w:rsidR="00993E20" w:rsidRPr="002A339C" w:rsidRDefault="00993E20" w:rsidP="00993E20">
            <w:pPr>
              <w:spacing w:after="0" w:line="240" w:lineRule="auto"/>
              <w:jc w:val="center"/>
              <w:rPr>
                <w:rFonts w:ascii="Times New Roman" w:hAnsi="Times New Roman" w:cs="Times New Roman"/>
                <w:b/>
                <w:i/>
                <w:lang w:val="fr-FR"/>
              </w:rPr>
            </w:pPr>
            <w:r>
              <w:rPr>
                <w:rFonts w:ascii="Times New Roman" w:hAnsi="Times New Roman" w:cs="Times New Roman"/>
                <w:b/>
                <w:i/>
                <w:lang w:val="fr-FR"/>
              </w:rPr>
              <w:t>102,4</w:t>
            </w:r>
          </w:p>
        </w:tc>
      </w:tr>
    </w:tbl>
    <w:p w:rsidR="003B57C4" w:rsidRPr="002A339C" w:rsidRDefault="003B57C4" w:rsidP="00E37E96">
      <w:pPr>
        <w:spacing w:after="0" w:line="240" w:lineRule="auto"/>
        <w:ind w:left="284"/>
        <w:jc w:val="both"/>
        <w:rPr>
          <w:rFonts w:ascii="Times New Roman" w:eastAsia="Times New Roman" w:hAnsi="Times New Roman" w:cs="Times New Roman"/>
          <w:b/>
          <w:lang w:val="en-US"/>
        </w:rPr>
      </w:pPr>
      <w:r w:rsidRPr="002A339C">
        <w:rPr>
          <w:rFonts w:ascii="Times New Roman" w:eastAsia="Times New Roman" w:hAnsi="Times New Roman" w:cs="Times New Roman"/>
          <w:b/>
          <w:lang w:val="en-US"/>
        </w:rPr>
        <w:t xml:space="preserve">    </w:t>
      </w:r>
    </w:p>
    <w:p w:rsidR="003B57C4" w:rsidRPr="002A339C" w:rsidRDefault="00BE691A" w:rsidP="00E37E96">
      <w:pPr>
        <w:spacing w:after="0" w:line="240" w:lineRule="auto"/>
        <w:ind w:left="284"/>
        <w:jc w:val="both"/>
        <w:rPr>
          <w:rFonts w:ascii="Times New Roman" w:eastAsia="Times New Roman" w:hAnsi="Times New Roman" w:cs="Times New Roman"/>
          <w:b/>
          <w:lang w:val="en-US"/>
        </w:rPr>
      </w:pPr>
      <w:r w:rsidRPr="002A339C">
        <w:rPr>
          <w:rFonts w:ascii="Times New Roman" w:eastAsia="Times New Roman" w:hAnsi="Times New Roman" w:cs="Times New Roman"/>
          <w:b/>
          <w:lang w:val="en-US"/>
        </w:rPr>
        <w:t xml:space="preserve">  </w:t>
      </w:r>
      <w:r w:rsidR="003B57C4" w:rsidRPr="002A339C">
        <w:rPr>
          <w:rFonts w:ascii="Times New Roman" w:eastAsia="Times New Roman" w:hAnsi="Times New Roman" w:cs="Times New Roman"/>
          <w:b/>
          <w:lang w:val="en-US"/>
        </w:rPr>
        <w:t>Ambalajele deșeurilor de origine animală se incinerează împreună cu acestea.</w:t>
      </w:r>
    </w:p>
    <w:p w:rsidR="003B57C4" w:rsidRPr="002A339C" w:rsidRDefault="003B57C4" w:rsidP="00E37E96">
      <w:pPr>
        <w:spacing w:after="0" w:line="240" w:lineRule="auto"/>
        <w:ind w:left="284"/>
        <w:jc w:val="both"/>
        <w:rPr>
          <w:rFonts w:ascii="Times New Roman" w:eastAsia="Times New Roman" w:hAnsi="Times New Roman" w:cs="Times New Roman"/>
          <w:b/>
          <w:lang w:val="fr-FR"/>
        </w:rPr>
      </w:pPr>
      <w:r w:rsidRPr="002A339C">
        <w:rPr>
          <w:rFonts w:ascii="Times New Roman" w:eastAsia="Times New Roman" w:hAnsi="Times New Roman" w:cs="Times New Roman"/>
          <w:b/>
          <w:lang w:val="en-US"/>
        </w:rPr>
        <w:t xml:space="preserve">                                                                                                                                                                                                                                                                                                                                                                                                                                                                                                                                                                                                                                                                                       </w:t>
      </w:r>
    </w:p>
    <w:p w:rsidR="003B57C4" w:rsidRPr="002A339C" w:rsidRDefault="003B57C4" w:rsidP="00E37E96">
      <w:pPr>
        <w:spacing w:after="0" w:line="240" w:lineRule="auto"/>
        <w:ind w:left="284"/>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Câmpurile gri deschis</w:t>
      </w:r>
    </w:p>
    <w:p w:rsidR="003B57C4" w:rsidRPr="002A339C" w:rsidRDefault="003B57C4" w:rsidP="002807EB">
      <w:pPr>
        <w:numPr>
          <w:ilvl w:val="0"/>
          <w:numId w:val="76"/>
        </w:num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Câmpurile albe: Furnizarea datelor este obligatorie. Pot fi folosite estimări, dar acestea trebuie să se bazeze pe date empirice şi trebuie explicate în descrierea metodologiei.</w:t>
      </w:r>
    </w:p>
    <w:p w:rsidR="003B57C4" w:rsidRPr="002A339C" w:rsidRDefault="003B57C4" w:rsidP="002807EB">
      <w:pPr>
        <w:numPr>
          <w:ilvl w:val="0"/>
          <w:numId w:val="76"/>
        </w:num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Furnizarea datelor este obligatorie, dar sunt acceptate estimări brute. Aceste estimări trebuie explicate în descrierea metodologiei.</w:t>
      </w:r>
    </w:p>
    <w:p w:rsidR="003B57C4" w:rsidRPr="002A339C" w:rsidRDefault="003B57C4" w:rsidP="002807EB">
      <w:pPr>
        <w:numPr>
          <w:ilvl w:val="0"/>
          <w:numId w:val="76"/>
        </w:num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Câmpurile gri închis. Furnizarea datelor este voluntară.</w:t>
      </w:r>
    </w:p>
    <w:p w:rsidR="003B57C4" w:rsidRPr="002A339C" w:rsidRDefault="003B57C4" w:rsidP="002807EB">
      <w:pPr>
        <w:numPr>
          <w:ilvl w:val="0"/>
          <w:numId w:val="76"/>
        </w:num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Datele referitoare la reciclarea plasticului vor include toate materialele care au fost reciclate ca materiale plastice.</w:t>
      </w:r>
    </w:p>
    <w:p w:rsidR="00993E20" w:rsidRPr="002A339C" w:rsidRDefault="00993E20" w:rsidP="002807EB">
      <w:pPr>
        <w:numPr>
          <w:ilvl w:val="0"/>
          <w:numId w:val="76"/>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Coloana (c) include toate formele de reciclare inclusiv reciclarea organică dar excluzând reciclarea materială. </w:t>
      </w:r>
    </w:p>
    <w:p w:rsidR="00993E20" w:rsidRPr="002A339C" w:rsidRDefault="00993E20" w:rsidP="002807EB">
      <w:pPr>
        <w:numPr>
          <w:ilvl w:val="0"/>
          <w:numId w:val="76"/>
        </w:numPr>
        <w:spacing w:after="0" w:line="240" w:lineRule="auto"/>
        <w:jc w:val="both"/>
        <w:rPr>
          <w:rFonts w:ascii="Times New Roman" w:eastAsia="Times New Roman" w:hAnsi="Times New Roman" w:cs="Times New Roman"/>
          <w:lang w:val="pt-BR"/>
        </w:rPr>
      </w:pPr>
      <w:r w:rsidRPr="002A339C">
        <w:rPr>
          <w:rFonts w:ascii="Times New Roman" w:eastAsia="Times New Roman" w:hAnsi="Times New Roman" w:cs="Times New Roman"/>
          <w:lang w:val="pt-BR"/>
        </w:rPr>
        <w:t>Coloana (d) reprezintă suma coloanelor (b) şi (c)</w:t>
      </w:r>
    </w:p>
    <w:p w:rsidR="00993E20" w:rsidRPr="002A339C" w:rsidRDefault="00993E20" w:rsidP="002807EB">
      <w:pPr>
        <w:numPr>
          <w:ilvl w:val="0"/>
          <w:numId w:val="76"/>
        </w:num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Coloana (f) include toate formele de valorificare excluzând reciclarea şi valorificarea energetică</w:t>
      </w:r>
    </w:p>
    <w:p w:rsidR="00993E20" w:rsidRPr="002A339C" w:rsidRDefault="00993E20" w:rsidP="002807EB">
      <w:pPr>
        <w:numPr>
          <w:ilvl w:val="0"/>
          <w:numId w:val="76"/>
        </w:numPr>
        <w:spacing w:after="0" w:line="240" w:lineRule="auto"/>
        <w:jc w:val="both"/>
        <w:rPr>
          <w:rFonts w:ascii="Times New Roman" w:eastAsia="Times New Roman" w:hAnsi="Times New Roman" w:cs="Times New Roman"/>
          <w:lang w:val="pt-BR"/>
        </w:rPr>
      </w:pPr>
      <w:r w:rsidRPr="002A339C">
        <w:rPr>
          <w:rFonts w:ascii="Times New Roman" w:eastAsia="Times New Roman" w:hAnsi="Times New Roman" w:cs="Times New Roman"/>
          <w:lang w:val="pt-BR"/>
        </w:rPr>
        <w:t>Coloana (h) reprezintă suma coloanelor (d) (e) (f) şi (g)</w:t>
      </w:r>
    </w:p>
    <w:p w:rsidR="00993E20" w:rsidRPr="002A339C" w:rsidRDefault="00993E20" w:rsidP="002807EB">
      <w:pPr>
        <w:numPr>
          <w:ilvl w:val="0"/>
          <w:numId w:val="76"/>
        </w:numPr>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fr-FR"/>
        </w:rPr>
        <w:t xml:space="preserve">Procentajul de valorificare sau incinerare în instalaţii de incinerare cu recuperare de energie. </w:t>
      </w:r>
      <w:r w:rsidRPr="002A339C">
        <w:rPr>
          <w:rFonts w:ascii="Times New Roman" w:eastAsia="Times New Roman" w:hAnsi="Times New Roman" w:cs="Times New Roman"/>
          <w:lang w:val="en-GB"/>
        </w:rPr>
        <w:t>Coloana (h)/coloana (a)</w:t>
      </w:r>
    </w:p>
    <w:p w:rsidR="00993E20" w:rsidRPr="002A339C" w:rsidRDefault="00993E20" w:rsidP="002807EB">
      <w:pPr>
        <w:numPr>
          <w:ilvl w:val="0"/>
          <w:numId w:val="76"/>
        </w:numPr>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Procentajul de reciclare. Coloana (d)/ coloana (a)</w:t>
      </w:r>
    </w:p>
    <w:p w:rsidR="00993E20" w:rsidRPr="002A339C" w:rsidRDefault="00993E20" w:rsidP="00993E20">
      <w:pPr>
        <w:spacing w:after="0" w:line="240" w:lineRule="auto"/>
        <w:jc w:val="both"/>
        <w:rPr>
          <w:rFonts w:ascii="Times New Roman" w:eastAsia="Times New Roman" w:hAnsi="Times New Roman" w:cs="Times New Roman"/>
          <w:lang w:val="en-GB"/>
        </w:rPr>
        <w:sectPr w:rsidR="00993E20" w:rsidRPr="002A339C" w:rsidSect="00B9052A">
          <w:pgSz w:w="16834" w:h="11909" w:orient="landscape" w:code="9"/>
          <w:pgMar w:top="1138" w:right="562" w:bottom="835" w:left="1138" w:header="850" w:footer="720" w:gutter="0"/>
          <w:cols w:space="720"/>
        </w:sectPr>
      </w:pPr>
    </w:p>
    <w:bookmarkEnd w:id="72"/>
    <w:p w:rsidR="003B57C4" w:rsidRPr="002A339C" w:rsidRDefault="003B57C4" w:rsidP="00E37E96">
      <w:pPr>
        <w:spacing w:after="0" w:line="240" w:lineRule="auto"/>
        <w:jc w:val="both"/>
        <w:rPr>
          <w:rFonts w:ascii="Times New Roman" w:eastAsia="Times New Roman" w:hAnsi="Times New Roman" w:cs="Times New Roman"/>
          <w:lang w:val="pt-BR"/>
        </w:rPr>
      </w:pPr>
    </w:p>
    <w:p w:rsidR="003B57C4" w:rsidRPr="002A339C" w:rsidRDefault="003B57C4" w:rsidP="00E37E96">
      <w:pPr>
        <w:spacing w:after="0" w:line="240" w:lineRule="auto"/>
        <w:jc w:val="both"/>
        <w:rPr>
          <w:rFonts w:ascii="Times New Roman" w:eastAsia="Times New Roman" w:hAnsi="Times New Roman" w:cs="Times New Roman"/>
          <w:lang w:val="pt-BR"/>
        </w:rPr>
      </w:pPr>
    </w:p>
    <w:p w:rsidR="003B57C4" w:rsidRPr="00B9052A" w:rsidRDefault="003B57C4" w:rsidP="002807EB">
      <w:pPr>
        <w:pStyle w:val="ListParagraph"/>
        <w:numPr>
          <w:ilvl w:val="0"/>
          <w:numId w:val="146"/>
        </w:numPr>
        <w:tabs>
          <w:tab w:val="left" w:pos="709"/>
        </w:tabs>
        <w:spacing w:after="0" w:line="240" w:lineRule="auto"/>
        <w:jc w:val="both"/>
        <w:outlineLvl w:val="0"/>
        <w:rPr>
          <w:rFonts w:ascii="Times New Roman" w:eastAsia="Times New Roman" w:hAnsi="Times New Roman" w:cs="Times New Roman"/>
          <w:b/>
          <w:bCs/>
          <w:smallCaps/>
          <w:kern w:val="28"/>
        </w:rPr>
      </w:pPr>
      <w:bookmarkStart w:id="73" w:name="_Toc472260003"/>
      <w:bookmarkStart w:id="74" w:name="_Ref478364195"/>
      <w:bookmarkStart w:id="75" w:name="_Toc527195215"/>
      <w:bookmarkStart w:id="76" w:name="_Toc87858642"/>
      <w:bookmarkStart w:id="77" w:name="_Ref100639340"/>
      <w:bookmarkStart w:id="78" w:name="_Toc421388601"/>
      <w:r w:rsidRPr="00B9052A">
        <w:rPr>
          <w:rFonts w:ascii="Times New Roman" w:eastAsia="Times New Roman" w:hAnsi="Times New Roman" w:cs="Times New Roman"/>
          <w:b/>
          <w:bCs/>
          <w:smallCaps/>
          <w:kern w:val="28"/>
        </w:rPr>
        <w:t>Energie</w:t>
      </w:r>
      <w:bookmarkStart w:id="79" w:name="_Hlt525720271"/>
      <w:bookmarkEnd w:id="73"/>
      <w:bookmarkEnd w:id="74"/>
      <w:bookmarkEnd w:id="75"/>
      <w:bookmarkEnd w:id="76"/>
      <w:bookmarkEnd w:id="77"/>
      <w:bookmarkEnd w:id="78"/>
      <w:bookmarkEnd w:id="79"/>
    </w:p>
    <w:p w:rsidR="003B57C4" w:rsidRPr="002A339C" w:rsidRDefault="003B57C4" w:rsidP="00E37E96">
      <w:pPr>
        <w:keepNext/>
        <w:numPr>
          <w:ilvl w:val="1"/>
          <w:numId w:val="0"/>
        </w:numPr>
        <w:tabs>
          <w:tab w:val="left" w:pos="0"/>
          <w:tab w:val="left" w:pos="426"/>
          <w:tab w:val="left" w:pos="709"/>
          <w:tab w:val="num" w:pos="2978"/>
        </w:tabs>
        <w:spacing w:after="0" w:line="240" w:lineRule="auto"/>
        <w:ind w:firstLine="284"/>
        <w:jc w:val="both"/>
        <w:outlineLvl w:val="1"/>
        <w:rPr>
          <w:rFonts w:ascii="Times New Roman" w:eastAsia="Times New Roman" w:hAnsi="Times New Roman" w:cs="Times New Roman"/>
          <w:b/>
          <w:bCs/>
        </w:rPr>
      </w:pPr>
      <w:bookmarkStart w:id="80" w:name="_Toc463084270"/>
      <w:bookmarkStart w:id="81" w:name="_Toc470369377"/>
      <w:bookmarkStart w:id="82" w:name="_Toc472260004"/>
      <w:bookmarkStart w:id="83" w:name="_Toc527195216"/>
      <w:bookmarkStart w:id="84" w:name="_Toc421388602"/>
    </w:p>
    <w:p w:rsidR="003B57C4" w:rsidRPr="002A339C" w:rsidRDefault="003B57C4" w:rsidP="00B9052A">
      <w:pPr>
        <w:keepNext/>
        <w:numPr>
          <w:ilvl w:val="1"/>
          <w:numId w:val="0"/>
        </w:numPr>
        <w:tabs>
          <w:tab w:val="left" w:pos="0"/>
          <w:tab w:val="left" w:pos="426"/>
          <w:tab w:val="left" w:pos="709"/>
          <w:tab w:val="num" w:pos="2978"/>
        </w:tabs>
        <w:spacing w:after="0" w:line="240" w:lineRule="auto"/>
        <w:ind w:firstLine="284"/>
        <w:jc w:val="both"/>
        <w:outlineLvl w:val="1"/>
        <w:rPr>
          <w:rFonts w:ascii="Times New Roman" w:eastAsia="Times New Roman" w:hAnsi="Times New Roman" w:cs="Times New Roman"/>
          <w:b/>
          <w:bCs/>
          <w:noProof/>
          <w:lang w:val="en-US"/>
        </w:rPr>
      </w:pPr>
      <w:r w:rsidRPr="002A339C">
        <w:rPr>
          <w:rFonts w:ascii="Times New Roman" w:eastAsia="Times New Roman" w:hAnsi="Times New Roman" w:cs="Times New Roman"/>
          <w:b/>
          <w:bCs/>
        </w:rPr>
        <w:t>Cerinte energetice de baza</w:t>
      </w:r>
      <w:bookmarkEnd w:id="80"/>
      <w:bookmarkEnd w:id="81"/>
      <w:bookmarkEnd w:id="82"/>
      <w:bookmarkEnd w:id="83"/>
      <w:bookmarkEnd w:id="84"/>
    </w:p>
    <w:p w:rsidR="003B57C4" w:rsidRPr="002A339C" w:rsidRDefault="003B57C4" w:rsidP="00993E20">
      <w:pPr>
        <w:spacing w:after="0" w:line="240" w:lineRule="auto"/>
        <w:jc w:val="both"/>
        <w:rPr>
          <w:rFonts w:ascii="Times New Roman" w:eastAsia="Times New Roman" w:hAnsi="Times New Roman" w:cs="Times New Roman"/>
          <w:i/>
          <w:lang w:val="en-GB"/>
        </w:rPr>
      </w:pPr>
      <w:r w:rsidRPr="002A339C">
        <w:rPr>
          <w:rFonts w:ascii="Times New Roman" w:eastAsia="Times New Roman" w:hAnsi="Times New Roman" w:cs="Times New Roman"/>
          <w:lang w:val="en-GB"/>
        </w:rPr>
        <w:t>Energia electrică necesară desfasurari activitatilor este preluată din reţeaua electrica existentă din rețeaua locală, cu o putere de 20kw</w:t>
      </w:r>
      <w:r w:rsidRPr="002A339C">
        <w:rPr>
          <w:rFonts w:ascii="Times New Roman" w:eastAsia="Times New Roman" w:hAnsi="Times New Roman" w:cs="Times New Roman"/>
          <w:i/>
          <w:lang w:val="en-GB"/>
        </w:rPr>
        <w:t>.</w:t>
      </w:r>
    </w:p>
    <w:p w:rsidR="003B57C4" w:rsidRPr="002A339C" w:rsidRDefault="003B57C4" w:rsidP="00E37E96">
      <w:pPr>
        <w:numPr>
          <w:ilvl w:val="2"/>
          <w:numId w:val="0"/>
        </w:numPr>
        <w:tabs>
          <w:tab w:val="left" w:pos="567"/>
          <w:tab w:val="left" w:pos="709"/>
          <w:tab w:val="num" w:pos="1276"/>
        </w:tabs>
        <w:spacing w:after="0" w:line="240" w:lineRule="auto"/>
        <w:ind w:firstLine="284"/>
        <w:jc w:val="both"/>
        <w:outlineLvl w:val="2"/>
        <w:rPr>
          <w:rFonts w:ascii="Times New Roman" w:eastAsia="Times New Roman" w:hAnsi="Times New Roman" w:cs="Times New Roman"/>
          <w:b/>
          <w:bCs/>
          <w:noProof/>
          <w:lang w:val="en-US"/>
        </w:rPr>
      </w:pPr>
    </w:p>
    <w:p w:rsidR="003B57C4" w:rsidRPr="002A339C" w:rsidRDefault="003B57C4" w:rsidP="00993E20">
      <w:pPr>
        <w:tabs>
          <w:tab w:val="left" w:pos="851"/>
        </w:tabs>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Energia electrică se asigură prin intermediul unui post trafo de transformare Pi ₌ 765 KW, Ps₌ 650 KW </w:t>
      </w:r>
    </w:p>
    <w:p w:rsidR="003B57C4" w:rsidRPr="002A339C" w:rsidRDefault="003B57C4" w:rsidP="00993E20">
      <w:pPr>
        <w:tabs>
          <w:tab w:val="left" w:pos="851"/>
        </w:tabs>
        <w:spacing w:after="0" w:line="240" w:lineRule="auto"/>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Consumul anual total de energie electrica pentru activitatile desfasurate pe amplasamentul analizat  este de 1400 MWh/an</w:t>
      </w:r>
    </w:p>
    <w:p w:rsidR="003B57C4" w:rsidRPr="002A339C" w:rsidRDefault="003B57C4" w:rsidP="00E37E96">
      <w:pPr>
        <w:tabs>
          <w:tab w:val="left" w:pos="851"/>
        </w:tabs>
        <w:spacing w:after="0" w:line="240" w:lineRule="auto"/>
        <w:ind w:firstLine="425"/>
        <w:jc w:val="both"/>
        <w:rPr>
          <w:rFonts w:ascii="Times New Roman" w:eastAsia="Times New Roman" w:hAnsi="Times New Roman" w:cs="Times New Roman"/>
          <w:lang w:val="en-GB"/>
        </w:rPr>
      </w:pPr>
      <w:r w:rsidRPr="002A339C">
        <w:rPr>
          <w:rFonts w:ascii="Times New Roman" w:eastAsia="Times New Roman" w:hAnsi="Times New Roman" w:cs="Times New Roman"/>
          <w:b/>
          <w:lang w:val="en-GB"/>
        </w:rPr>
        <w:t>Consumurile de energie</w:t>
      </w:r>
      <w:r w:rsidRPr="002A339C">
        <w:rPr>
          <w:rFonts w:ascii="Times New Roman" w:eastAsia="Times New Roman" w:hAnsi="Times New Roman" w:cs="Times New Roman"/>
          <w:lang w:val="en-GB"/>
        </w:rPr>
        <w:t>:</w:t>
      </w:r>
    </w:p>
    <w:p w:rsidR="003B57C4" w:rsidRPr="002A339C" w:rsidRDefault="003B57C4" w:rsidP="002807EB">
      <w:pPr>
        <w:numPr>
          <w:ilvl w:val="0"/>
          <w:numId w:val="57"/>
        </w:numPr>
        <w:tabs>
          <w:tab w:val="left" w:pos="851"/>
        </w:tabs>
        <w:spacing w:after="0" w:line="240" w:lineRule="auto"/>
        <w:ind w:hanging="227"/>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Instalatia de incinerare = 213 KWh;</w:t>
      </w:r>
    </w:p>
    <w:p w:rsidR="003B57C4" w:rsidRPr="002A339C" w:rsidRDefault="00993E20" w:rsidP="002807EB">
      <w:pPr>
        <w:numPr>
          <w:ilvl w:val="0"/>
          <w:numId w:val="57"/>
        </w:numPr>
        <w:tabs>
          <w:tab w:val="left" w:pos="851"/>
        </w:tabs>
        <w:spacing w:after="0" w:line="240" w:lineRule="auto"/>
        <w:ind w:hanging="227"/>
        <w:jc w:val="both"/>
        <w:rPr>
          <w:rFonts w:ascii="Times New Roman" w:eastAsia="Times New Roman" w:hAnsi="Times New Roman" w:cs="Times New Roman"/>
          <w:lang w:val="en-GB"/>
        </w:rPr>
      </w:pPr>
      <w:r>
        <w:rPr>
          <w:rFonts w:ascii="Times New Roman" w:eastAsia="Times New Roman" w:hAnsi="Times New Roman" w:cs="Times New Roman"/>
          <w:lang w:val="en-GB"/>
        </w:rPr>
        <w:t>Instalatia de distilare = 9</w:t>
      </w:r>
      <w:r w:rsidR="003B57C4" w:rsidRPr="002A339C">
        <w:rPr>
          <w:rFonts w:ascii="Times New Roman" w:eastAsia="Times New Roman" w:hAnsi="Times New Roman" w:cs="Times New Roman"/>
          <w:lang w:val="en-GB"/>
        </w:rPr>
        <w:t>5 KWh;</w:t>
      </w:r>
    </w:p>
    <w:p w:rsidR="003B57C4" w:rsidRPr="002A339C" w:rsidRDefault="003B57C4" w:rsidP="002807EB">
      <w:pPr>
        <w:numPr>
          <w:ilvl w:val="0"/>
          <w:numId w:val="57"/>
        </w:numPr>
        <w:tabs>
          <w:tab w:val="left" w:pos="851"/>
        </w:tabs>
        <w:spacing w:after="0" w:line="240" w:lineRule="auto"/>
        <w:ind w:hanging="227"/>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Statia de tocare = 44 KWh.</w:t>
      </w:r>
    </w:p>
    <w:p w:rsidR="003B57C4" w:rsidRPr="002A339C" w:rsidRDefault="003B57C4" w:rsidP="00E37E96">
      <w:pPr>
        <w:tabs>
          <w:tab w:val="left" w:pos="108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Instalaţiile electrice aferente obiectivului cuprind :</w:t>
      </w:r>
    </w:p>
    <w:p w:rsidR="003B57C4" w:rsidRPr="002A339C" w:rsidRDefault="003B57C4" w:rsidP="002807EB">
      <w:pPr>
        <w:numPr>
          <w:ilvl w:val="0"/>
          <w:numId w:val="58"/>
        </w:numPr>
        <w:tabs>
          <w:tab w:val="left" w:pos="709"/>
          <w:tab w:val="left" w:pos="851"/>
          <w:tab w:val="left" w:pos="1340"/>
        </w:tabs>
        <w:spacing w:after="0" w:line="240" w:lineRule="auto"/>
        <w:ind w:left="567"/>
        <w:jc w:val="both"/>
        <w:rPr>
          <w:rFonts w:ascii="Times New Roman" w:eastAsia="Arial Narrow" w:hAnsi="Times New Roman" w:cs="Times New Roman"/>
          <w:lang w:val="fr-BE"/>
        </w:rPr>
      </w:pPr>
      <w:r w:rsidRPr="002A339C">
        <w:rPr>
          <w:rFonts w:ascii="Times New Roman" w:eastAsia="Arial Narrow" w:hAnsi="Times New Roman" w:cs="Times New Roman"/>
          <w:lang w:val="fr-BE"/>
        </w:rPr>
        <w:t>Instalaţii electrice pentru iluminatul normal şi prize</w:t>
      </w:r>
    </w:p>
    <w:p w:rsidR="003B57C4" w:rsidRPr="002A339C" w:rsidRDefault="003B57C4" w:rsidP="002807EB">
      <w:pPr>
        <w:numPr>
          <w:ilvl w:val="0"/>
          <w:numId w:val="58"/>
        </w:numPr>
        <w:tabs>
          <w:tab w:val="left" w:pos="709"/>
          <w:tab w:val="left" w:pos="851"/>
          <w:tab w:val="left" w:pos="1340"/>
        </w:tabs>
        <w:spacing w:after="0" w:line="240" w:lineRule="auto"/>
        <w:ind w:left="567"/>
        <w:jc w:val="both"/>
        <w:rPr>
          <w:rFonts w:ascii="Times New Roman" w:eastAsia="Arial Narrow" w:hAnsi="Times New Roman" w:cs="Times New Roman"/>
          <w:lang w:val="fr-BE"/>
        </w:rPr>
      </w:pPr>
      <w:r w:rsidRPr="002A339C">
        <w:rPr>
          <w:rFonts w:ascii="Times New Roman" w:eastAsia="Arial Narrow" w:hAnsi="Times New Roman" w:cs="Times New Roman"/>
          <w:lang w:val="fr-BE"/>
        </w:rPr>
        <w:t>Instalaţii electrice pentru iluminatul de siguranţă</w:t>
      </w:r>
    </w:p>
    <w:p w:rsidR="003B57C4" w:rsidRPr="002A339C" w:rsidRDefault="003B57C4" w:rsidP="002807EB">
      <w:pPr>
        <w:numPr>
          <w:ilvl w:val="0"/>
          <w:numId w:val="58"/>
        </w:numPr>
        <w:tabs>
          <w:tab w:val="left" w:pos="851"/>
          <w:tab w:val="left" w:pos="1340"/>
        </w:tabs>
        <w:spacing w:after="0" w:line="240" w:lineRule="auto"/>
        <w:ind w:left="567"/>
        <w:jc w:val="both"/>
        <w:rPr>
          <w:rFonts w:ascii="Times New Roman" w:eastAsia="Arial Narrow" w:hAnsi="Times New Roman" w:cs="Times New Roman"/>
        </w:rPr>
      </w:pPr>
      <w:r w:rsidRPr="002A339C">
        <w:rPr>
          <w:rFonts w:ascii="Times New Roman" w:eastAsia="Arial Narrow" w:hAnsi="Times New Roman" w:cs="Times New Roman"/>
        </w:rPr>
        <w:t>Instalaţii electrice de forţă</w:t>
      </w:r>
    </w:p>
    <w:p w:rsidR="003B57C4" w:rsidRPr="002A339C" w:rsidRDefault="003B57C4" w:rsidP="002807EB">
      <w:pPr>
        <w:numPr>
          <w:ilvl w:val="0"/>
          <w:numId w:val="58"/>
        </w:numPr>
        <w:tabs>
          <w:tab w:val="left" w:pos="709"/>
          <w:tab w:val="left" w:pos="851"/>
          <w:tab w:val="left" w:pos="1351"/>
          <w:tab w:val="left" w:pos="9534"/>
        </w:tabs>
        <w:spacing w:after="0" w:line="240" w:lineRule="auto"/>
        <w:ind w:left="567"/>
        <w:jc w:val="both"/>
        <w:rPr>
          <w:rFonts w:ascii="Times New Roman" w:eastAsia="Arial Narrow" w:hAnsi="Times New Roman" w:cs="Times New Roman"/>
          <w:lang w:val="fr-BE"/>
        </w:rPr>
      </w:pPr>
      <w:r w:rsidRPr="002A339C">
        <w:rPr>
          <w:rFonts w:ascii="Times New Roman" w:eastAsia="Arial Narrow" w:hAnsi="Times New Roman" w:cs="Times New Roman"/>
          <w:lang w:val="fr-BE"/>
        </w:rPr>
        <w:t>Instalaţii de protecţie împotriva tensiunilor accidentale</w:t>
      </w:r>
    </w:p>
    <w:p w:rsidR="003B57C4" w:rsidRPr="002A339C" w:rsidRDefault="003B57C4" w:rsidP="002807EB">
      <w:pPr>
        <w:numPr>
          <w:ilvl w:val="0"/>
          <w:numId w:val="58"/>
        </w:numPr>
        <w:tabs>
          <w:tab w:val="left" w:pos="709"/>
          <w:tab w:val="left" w:pos="851"/>
          <w:tab w:val="left" w:pos="1340"/>
        </w:tabs>
        <w:spacing w:after="0" w:line="240" w:lineRule="auto"/>
        <w:ind w:left="567"/>
        <w:jc w:val="both"/>
        <w:rPr>
          <w:rFonts w:ascii="Times New Roman" w:eastAsia="Arial Narrow" w:hAnsi="Times New Roman" w:cs="Times New Roman"/>
        </w:rPr>
      </w:pPr>
      <w:r w:rsidRPr="002A339C">
        <w:rPr>
          <w:rFonts w:ascii="Times New Roman" w:eastAsia="Arial Narrow" w:hAnsi="Times New Roman" w:cs="Times New Roman"/>
        </w:rPr>
        <w:t>Instalaţii de protecţie împotriva supratensiunilor atmosferice</w:t>
      </w:r>
    </w:p>
    <w:p w:rsidR="003B57C4" w:rsidRPr="002A339C" w:rsidRDefault="003B57C4" w:rsidP="00E37E96">
      <w:pPr>
        <w:spacing w:after="0" w:line="240" w:lineRule="auto"/>
        <w:jc w:val="both"/>
        <w:rPr>
          <w:rFonts w:ascii="Times New Roman" w:eastAsia="Arial Narrow" w:hAnsi="Times New Roman" w:cs="Times New Roman"/>
          <w:b/>
        </w:rPr>
      </w:pPr>
      <w:r w:rsidRPr="002A339C">
        <w:rPr>
          <w:rFonts w:ascii="Times New Roman" w:eastAsia="Arial Narrow" w:hAnsi="Times New Roman" w:cs="Times New Roman"/>
          <w:b/>
        </w:rPr>
        <w:t>Pentru a preintâmpina disfuncționalitățile cauzate de căderile de tensiune și a preveni posibilele incidente datorate caderilor de curent SC DEMECO SRL  a achiziționat un grup electrogen pentru care a fost realizată automatizarea acestuia.</w:t>
      </w:r>
    </w:p>
    <w:p w:rsidR="003B57C4" w:rsidRPr="002A339C" w:rsidRDefault="003B57C4" w:rsidP="00E37E96">
      <w:pPr>
        <w:tabs>
          <w:tab w:val="left" w:pos="1080"/>
        </w:tabs>
        <w:spacing w:after="0" w:line="240" w:lineRule="auto"/>
        <w:ind w:firstLine="425"/>
        <w:contextualSpacing/>
        <w:jc w:val="both"/>
        <w:rPr>
          <w:rFonts w:ascii="Times New Roman" w:eastAsia="Times New Roman" w:hAnsi="Times New Roman" w:cs="Times New Roman"/>
          <w:lang w:val="en-US"/>
        </w:rPr>
      </w:pPr>
      <w:r w:rsidRPr="002A339C">
        <w:rPr>
          <w:rFonts w:ascii="Times New Roman" w:eastAsia="Times New Roman" w:hAnsi="Times New Roman" w:cs="Times New Roman"/>
          <w:iCs/>
          <w:u w:val="single"/>
          <w:lang w:val="en-GB"/>
        </w:rPr>
        <w:t xml:space="preserve">Alimentarea cu energie termică </w:t>
      </w:r>
      <w:r w:rsidRPr="002A339C">
        <w:rPr>
          <w:rFonts w:ascii="Times New Roman" w:eastAsia="Times New Roman" w:hAnsi="Times New Roman" w:cs="Times New Roman"/>
          <w:lang w:val="es-ES"/>
        </w:rPr>
        <w:t xml:space="preserve">se asigura din resurse proprii, cu ajutorul a 2 centrale termice pe gaz, </w:t>
      </w:r>
      <w:r w:rsidRPr="002A339C">
        <w:rPr>
          <w:rFonts w:ascii="Times New Roman" w:eastAsia="Times New Roman" w:hAnsi="Times New Roman" w:cs="Times New Roman"/>
          <w:lang w:val="en-US"/>
        </w:rPr>
        <w:t>cu puterea nominală totală Q=70 kW (2x35kW), montate în camera centralei, acestea asigurând necesarul de apă caldă menajeră.</w:t>
      </w:r>
    </w:p>
    <w:p w:rsidR="003B57C4" w:rsidRPr="002A339C" w:rsidRDefault="003B57C4" w:rsidP="00E37E96">
      <w:pPr>
        <w:spacing w:after="0" w:line="240" w:lineRule="auto"/>
        <w:jc w:val="both"/>
        <w:rPr>
          <w:rFonts w:ascii="Times New Roman" w:eastAsia="Arial Narrow" w:hAnsi="Times New Roman" w:cs="Times New Roman"/>
          <w:i/>
        </w:rPr>
      </w:pPr>
    </w:p>
    <w:p w:rsidR="003B57C4" w:rsidRPr="002A339C" w:rsidRDefault="003B57C4" w:rsidP="00E37E96">
      <w:pPr>
        <w:spacing w:after="0" w:line="240" w:lineRule="auto"/>
        <w:ind w:firstLine="425"/>
        <w:jc w:val="both"/>
        <w:rPr>
          <w:rFonts w:ascii="Times New Roman" w:eastAsia="Times New Roman" w:hAnsi="Times New Roman" w:cs="Times New Roman"/>
          <w:lang w:val="es-ES"/>
        </w:rPr>
      </w:pPr>
      <w:r w:rsidRPr="002A339C">
        <w:rPr>
          <w:rFonts w:ascii="Times New Roman" w:eastAsia="Times New Roman" w:hAnsi="Times New Roman" w:cs="Times New Roman"/>
          <w:bCs/>
          <w:u w:val="single"/>
          <w:lang w:val="es-ES"/>
        </w:rPr>
        <w:t>Alimentarea</w:t>
      </w:r>
      <w:r w:rsidRPr="002A339C">
        <w:rPr>
          <w:rFonts w:ascii="Times New Roman" w:eastAsia="Times New Roman" w:hAnsi="Times New Roman" w:cs="Times New Roman"/>
          <w:u w:val="single"/>
          <w:lang w:val="es-ES"/>
        </w:rPr>
        <w:t xml:space="preserve"> cu gaze naturale</w:t>
      </w:r>
      <w:r w:rsidRPr="002A339C">
        <w:rPr>
          <w:rFonts w:ascii="Times New Roman" w:eastAsia="Times New Roman" w:hAnsi="Times New Roman" w:cs="Times New Roman"/>
          <w:lang w:val="es-ES"/>
        </w:rPr>
        <w:t xml:space="preserve"> se asigura prin contract de catre E.ON Energie Romania S.R.L. G</w:t>
      </w:r>
      <w:r w:rsidRPr="002A339C">
        <w:rPr>
          <w:rFonts w:ascii="Times New Roman" w:eastAsia="Times New Roman" w:hAnsi="Times New Roman" w:cs="Times New Roman"/>
          <w:iCs/>
          <w:lang w:val="en-GB"/>
        </w:rPr>
        <w:t>azele naturale</w:t>
      </w:r>
      <w:r w:rsidRPr="002A339C">
        <w:rPr>
          <w:rFonts w:ascii="Times New Roman" w:eastAsia="Times New Roman" w:hAnsi="Times New Roman" w:cs="Times New Roman"/>
          <w:lang w:val="es-ES"/>
        </w:rPr>
        <w:t xml:space="preserve"> sunt folosite in scopul functionarii instalatiei de incinerare si a centralelor termice.</w:t>
      </w:r>
    </w:p>
    <w:p w:rsidR="003B57C4" w:rsidRPr="002A339C" w:rsidRDefault="003B57C4" w:rsidP="00E37E96">
      <w:pPr>
        <w:numPr>
          <w:ilvl w:val="2"/>
          <w:numId w:val="0"/>
        </w:numPr>
        <w:tabs>
          <w:tab w:val="left" w:pos="567"/>
          <w:tab w:val="left" w:pos="709"/>
          <w:tab w:val="num" w:pos="1276"/>
        </w:tabs>
        <w:spacing w:after="0" w:line="240" w:lineRule="auto"/>
        <w:ind w:firstLine="284"/>
        <w:jc w:val="both"/>
        <w:outlineLvl w:val="2"/>
        <w:rPr>
          <w:rFonts w:ascii="Times New Roman" w:eastAsia="Times New Roman" w:hAnsi="Times New Roman" w:cs="Times New Roman"/>
          <w:b/>
          <w:bCs/>
          <w:noProof/>
          <w:lang w:val="en-US"/>
        </w:rPr>
      </w:pPr>
    </w:p>
    <w:p w:rsidR="003B57C4" w:rsidRPr="002A339C" w:rsidRDefault="003B57C4" w:rsidP="00E37E96">
      <w:pPr>
        <w:spacing w:after="0" w:line="240" w:lineRule="auto"/>
        <w:ind w:firstLine="1134"/>
        <w:jc w:val="both"/>
        <w:rPr>
          <w:rFonts w:ascii="Times New Roman" w:eastAsia="Times New Roman" w:hAnsi="Times New Roman" w:cs="Times New Roman"/>
          <w:i/>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402"/>
        <w:gridCol w:w="2079"/>
        <w:gridCol w:w="2362"/>
        <w:gridCol w:w="2080"/>
      </w:tblGrid>
      <w:tr w:rsidR="003B57C4" w:rsidRPr="002A339C" w:rsidTr="00686D00">
        <w:trPr>
          <w:cantSplit/>
        </w:trPr>
        <w:tc>
          <w:tcPr>
            <w:tcW w:w="3402" w:type="dxa"/>
            <w:vMerge w:val="restart"/>
            <w:tcBorders>
              <w:top w:val="single" w:sz="18" w:space="0" w:color="008000"/>
              <w:left w:val="single" w:sz="18" w:space="0" w:color="008000"/>
              <w:bottom w:val="single" w:sz="4" w:space="0" w:color="auto"/>
              <w:right w:val="single" w:sz="4" w:space="0" w:color="auto"/>
            </w:tcBorders>
            <w:shd w:val="pct20" w:color="auto" w:fill="FFFFFF"/>
            <w:vAlign w:val="center"/>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Sursa de energie</w:t>
            </w:r>
          </w:p>
        </w:tc>
        <w:tc>
          <w:tcPr>
            <w:tcW w:w="6521" w:type="dxa"/>
            <w:gridSpan w:val="3"/>
            <w:tcBorders>
              <w:top w:val="single" w:sz="18" w:space="0" w:color="008000"/>
              <w:left w:val="single" w:sz="4" w:space="0" w:color="auto"/>
              <w:bottom w:val="single" w:sz="4" w:space="0" w:color="auto"/>
              <w:right w:val="single" w:sz="18" w:space="0" w:color="008000"/>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Consum de energie</w:t>
            </w:r>
          </w:p>
        </w:tc>
      </w:tr>
      <w:tr w:rsidR="003B57C4" w:rsidRPr="002A339C" w:rsidTr="00686D00">
        <w:trPr>
          <w:cantSplit/>
        </w:trPr>
        <w:tc>
          <w:tcPr>
            <w:tcW w:w="3402" w:type="dxa"/>
            <w:vMerge/>
            <w:tcBorders>
              <w:top w:val="single" w:sz="4" w:space="0" w:color="auto"/>
              <w:left w:val="single" w:sz="18" w:space="0" w:color="008000"/>
              <w:bottom w:val="single" w:sz="18" w:space="0" w:color="008000"/>
              <w:right w:val="single" w:sz="4" w:space="0" w:color="auto"/>
            </w:tcBorders>
          </w:tcPr>
          <w:p w:rsidR="003B57C4" w:rsidRPr="002A339C" w:rsidRDefault="003B57C4" w:rsidP="00E37E96">
            <w:pPr>
              <w:spacing w:after="0" w:line="240" w:lineRule="auto"/>
              <w:jc w:val="center"/>
              <w:rPr>
                <w:rFonts w:ascii="Times New Roman" w:eastAsia="Times New Roman" w:hAnsi="Times New Roman" w:cs="Times New Roman"/>
              </w:rPr>
            </w:pPr>
          </w:p>
        </w:tc>
        <w:tc>
          <w:tcPr>
            <w:tcW w:w="2079" w:type="dxa"/>
            <w:tcBorders>
              <w:top w:val="single" w:sz="4" w:space="0" w:color="auto"/>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Furnizata, MWh</w:t>
            </w:r>
          </w:p>
        </w:tc>
        <w:tc>
          <w:tcPr>
            <w:tcW w:w="2362" w:type="dxa"/>
            <w:tcBorders>
              <w:top w:val="single" w:sz="4" w:space="0" w:color="auto"/>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Primara, MWh</w:t>
            </w:r>
          </w:p>
        </w:tc>
        <w:tc>
          <w:tcPr>
            <w:tcW w:w="2080" w:type="dxa"/>
            <w:tcBorders>
              <w:top w:val="single" w:sz="4" w:space="0" w:color="auto"/>
              <w:left w:val="single" w:sz="4" w:space="0" w:color="auto"/>
              <w:bottom w:val="single" w:sz="18" w:space="0" w:color="008000"/>
              <w:right w:val="single" w:sz="18" w:space="0" w:color="008000"/>
            </w:tcBorders>
            <w:shd w:val="pct20" w:color="auto"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 din total</w:t>
            </w:r>
          </w:p>
        </w:tc>
      </w:tr>
      <w:tr w:rsidR="003B57C4" w:rsidRPr="002A339C" w:rsidTr="00686D00">
        <w:tc>
          <w:tcPr>
            <w:tcW w:w="3402" w:type="dxa"/>
            <w:tcBorders>
              <w:top w:val="single" w:sz="18" w:space="0" w:color="008000"/>
              <w:left w:val="single" w:sz="18" w:space="0" w:color="008000"/>
              <w:bottom w:val="single" w:sz="4" w:space="0" w:color="auto"/>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Electricitate din reteaua publica</w:t>
            </w:r>
          </w:p>
        </w:tc>
        <w:tc>
          <w:tcPr>
            <w:tcW w:w="2079"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lang w:val="en-GB"/>
              </w:rPr>
              <w:t>1400 MWh</w:t>
            </w:r>
            <w:r w:rsidRPr="002A339C">
              <w:rPr>
                <w:rFonts w:ascii="Times New Roman" w:eastAsia="Times New Roman" w:hAnsi="Times New Roman" w:cs="Times New Roman"/>
              </w:rPr>
              <w:t xml:space="preserve"> /an</w:t>
            </w:r>
          </w:p>
        </w:tc>
        <w:tc>
          <w:tcPr>
            <w:tcW w:w="2362"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080" w:type="dxa"/>
            <w:tcBorders>
              <w:top w:val="single" w:sz="18" w:space="0" w:color="008000"/>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3402" w:type="dxa"/>
            <w:tcBorders>
              <w:top w:val="single" w:sz="4" w:space="0" w:color="auto"/>
              <w:left w:val="single" w:sz="18" w:space="0" w:color="008000"/>
              <w:bottom w:val="single" w:sz="4" w:space="0" w:color="auto"/>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Electricitate din alta sursa*</w:t>
            </w:r>
          </w:p>
        </w:tc>
        <w:tc>
          <w:tcPr>
            <w:tcW w:w="207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NU ESTE ALTA SURSA </w:t>
            </w:r>
          </w:p>
        </w:tc>
        <w:tc>
          <w:tcPr>
            <w:tcW w:w="2362"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08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3402" w:type="dxa"/>
            <w:tcBorders>
              <w:top w:val="single" w:sz="4" w:space="0" w:color="auto"/>
              <w:left w:val="single" w:sz="18" w:space="0" w:color="008000"/>
              <w:bottom w:val="single" w:sz="4" w:space="0" w:color="auto"/>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Abur/apa fierbinte achizitionata si nu generata pe amplasament (a)*</w:t>
            </w:r>
          </w:p>
        </w:tc>
        <w:tc>
          <w:tcPr>
            <w:tcW w:w="207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NU </w:t>
            </w:r>
          </w:p>
        </w:tc>
        <w:tc>
          <w:tcPr>
            <w:tcW w:w="2362"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08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3402" w:type="dxa"/>
            <w:tcBorders>
              <w:top w:val="single" w:sz="4" w:space="0" w:color="auto"/>
              <w:left w:val="single" w:sz="18" w:space="0" w:color="008000"/>
              <w:bottom w:val="single" w:sz="4" w:space="0" w:color="auto"/>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Gaze</w:t>
            </w:r>
          </w:p>
        </w:tc>
        <w:tc>
          <w:tcPr>
            <w:tcW w:w="207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200 Nmc/h</w:t>
            </w:r>
          </w:p>
        </w:tc>
        <w:tc>
          <w:tcPr>
            <w:tcW w:w="2362" w:type="dxa"/>
            <w:tcBorders>
              <w:top w:val="single" w:sz="4" w:space="0" w:color="auto"/>
              <w:left w:val="single" w:sz="4" w:space="0" w:color="auto"/>
              <w:bottom w:val="single" w:sz="4" w:space="0" w:color="auto"/>
              <w:right w:val="single" w:sz="4" w:space="0" w:color="auto"/>
            </w:tcBorders>
            <w:shd w:val="pct45" w:color="000000" w:fill="FFFFFF"/>
          </w:tcPr>
          <w:p w:rsidR="003B57C4" w:rsidRPr="002A339C" w:rsidRDefault="003B57C4" w:rsidP="00E37E96">
            <w:pPr>
              <w:spacing w:after="0" w:line="240" w:lineRule="auto"/>
              <w:rPr>
                <w:rFonts w:ascii="Times New Roman" w:eastAsia="Times New Roman" w:hAnsi="Times New Roman" w:cs="Times New Roman"/>
              </w:rPr>
            </w:pPr>
          </w:p>
        </w:tc>
        <w:tc>
          <w:tcPr>
            <w:tcW w:w="208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3402" w:type="dxa"/>
            <w:tcBorders>
              <w:top w:val="single" w:sz="4" w:space="0" w:color="auto"/>
              <w:left w:val="single" w:sz="18" w:space="0" w:color="008000"/>
              <w:bottom w:val="single" w:sz="4" w:space="0" w:color="auto"/>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Petrol</w:t>
            </w:r>
          </w:p>
        </w:tc>
        <w:tc>
          <w:tcPr>
            <w:tcW w:w="207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w:t>
            </w:r>
          </w:p>
        </w:tc>
        <w:tc>
          <w:tcPr>
            <w:tcW w:w="2362" w:type="dxa"/>
            <w:tcBorders>
              <w:top w:val="single" w:sz="4" w:space="0" w:color="auto"/>
              <w:left w:val="single" w:sz="4" w:space="0" w:color="auto"/>
              <w:bottom w:val="single" w:sz="4" w:space="0" w:color="auto"/>
              <w:right w:val="single" w:sz="4" w:space="0" w:color="auto"/>
            </w:tcBorders>
            <w:shd w:val="pct45"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se aplica</w:t>
            </w:r>
          </w:p>
        </w:tc>
        <w:tc>
          <w:tcPr>
            <w:tcW w:w="208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3402" w:type="dxa"/>
            <w:tcBorders>
              <w:top w:val="single" w:sz="4" w:space="0" w:color="auto"/>
              <w:left w:val="single" w:sz="18" w:space="0" w:color="008000"/>
              <w:bottom w:val="single" w:sz="18" w:space="0" w:color="008000"/>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Carbune</w:t>
            </w:r>
          </w:p>
        </w:tc>
        <w:tc>
          <w:tcPr>
            <w:tcW w:w="2079"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w:t>
            </w:r>
          </w:p>
        </w:tc>
        <w:tc>
          <w:tcPr>
            <w:tcW w:w="2362" w:type="dxa"/>
            <w:tcBorders>
              <w:top w:val="single" w:sz="4" w:space="0" w:color="auto"/>
              <w:left w:val="single" w:sz="4" w:space="0" w:color="auto"/>
              <w:bottom w:val="single" w:sz="18" w:space="0" w:color="008000"/>
              <w:right w:val="single" w:sz="4" w:space="0" w:color="auto"/>
            </w:tcBorders>
            <w:shd w:val="pct45" w:color="000000" w:fill="FFFFFF"/>
          </w:tcPr>
          <w:p w:rsidR="003B57C4" w:rsidRPr="002A339C" w:rsidRDefault="003B57C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Nu se aplica</w:t>
            </w:r>
          </w:p>
        </w:tc>
        <w:tc>
          <w:tcPr>
            <w:tcW w:w="2080"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3402" w:type="dxa"/>
            <w:tcBorders>
              <w:top w:val="single" w:sz="4" w:space="0" w:color="auto"/>
              <w:left w:val="single" w:sz="18" w:space="0" w:color="008000"/>
              <w:bottom w:val="single" w:sz="18" w:space="0" w:color="008000"/>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Altele (Operatorul trebuie sa specifice)</w:t>
            </w:r>
          </w:p>
        </w:tc>
        <w:tc>
          <w:tcPr>
            <w:tcW w:w="2079"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 </w:t>
            </w:r>
          </w:p>
        </w:tc>
        <w:tc>
          <w:tcPr>
            <w:tcW w:w="2362"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080"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3B57C4" w:rsidRPr="002A339C" w:rsidRDefault="003B57C4" w:rsidP="002807EB">
      <w:pPr>
        <w:numPr>
          <w:ilvl w:val="0"/>
          <w:numId w:val="85"/>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specificati sursa si factorul de conversie de la energia furnizata la cea primara</w:t>
      </w:r>
    </w:p>
    <w:p w:rsidR="003B57C4" w:rsidRPr="002A339C" w:rsidRDefault="003B57C4" w:rsidP="00E37E96">
      <w:pPr>
        <w:spacing w:after="0" w:line="240" w:lineRule="auto"/>
        <w:jc w:val="both"/>
        <w:rPr>
          <w:rFonts w:ascii="Times New Roman" w:eastAsia="Times New Roman" w:hAnsi="Times New Roman" w:cs="Times New Roman"/>
          <w:i/>
        </w:rPr>
      </w:pPr>
    </w:p>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 xml:space="preserve"> (Observati ca autorizatia va solicita ca informatiile referitoare la consumul de energie sa fie furnizate anual)</w:t>
      </w:r>
    </w:p>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Informatiile suplimentare privind consumul de energie (de ex. balante energetice, diagrame “Sankey”) care arata modul in care este consumata energia in activitatile din autorizatie sunt descrise in continuare: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0"/>
        <w:gridCol w:w="4821"/>
      </w:tblGrid>
      <w:tr w:rsidR="003B57C4" w:rsidRPr="002A339C" w:rsidTr="00686D00">
        <w:tc>
          <w:tcPr>
            <w:tcW w:w="5210" w:type="dxa"/>
            <w:tcBorders>
              <w:top w:val="single" w:sz="18" w:space="0" w:color="008000"/>
              <w:left w:val="single" w:sz="18" w:space="0" w:color="008000"/>
              <w:bottom w:val="single" w:sz="18" w:space="0" w:color="008000"/>
              <w:right w:val="single" w:sz="6" w:space="0" w:color="auto"/>
            </w:tcBorders>
            <w:shd w:val="pct20" w:color="auto" w:fill="auto"/>
          </w:tcPr>
          <w:p w:rsidR="003B57C4" w:rsidRPr="002A339C" w:rsidRDefault="003B57C4" w:rsidP="00E37E96">
            <w:pPr>
              <w:spacing w:after="0" w:line="240" w:lineRule="auto"/>
              <w:ind w:left="284"/>
              <w:jc w:val="both"/>
              <w:rPr>
                <w:rFonts w:ascii="Times New Roman" w:eastAsia="Times New Roman" w:hAnsi="Times New Roman" w:cs="Times New Roman"/>
                <w:b/>
              </w:rPr>
            </w:pPr>
            <w:r w:rsidRPr="002A339C">
              <w:rPr>
                <w:rFonts w:ascii="Times New Roman" w:eastAsia="Times New Roman" w:hAnsi="Times New Roman" w:cs="Times New Roman"/>
                <w:b/>
              </w:rPr>
              <w:t>Tip de informatii (tabel, diagrama, bilant energetic etc)</w:t>
            </w:r>
          </w:p>
        </w:tc>
        <w:tc>
          <w:tcPr>
            <w:tcW w:w="4821" w:type="dxa"/>
            <w:tcBorders>
              <w:top w:val="single" w:sz="18" w:space="0" w:color="008000"/>
              <w:left w:val="single" w:sz="6" w:space="0" w:color="auto"/>
              <w:bottom w:val="single" w:sz="18" w:space="0" w:color="008000"/>
              <w:right w:val="single" w:sz="18" w:space="0" w:color="008000"/>
            </w:tcBorders>
            <w:shd w:val="pct20" w:color="auto" w:fill="auto"/>
          </w:tcPr>
          <w:p w:rsidR="003B57C4" w:rsidRPr="002A339C" w:rsidRDefault="003B57C4" w:rsidP="00E37E96">
            <w:pPr>
              <w:spacing w:after="0" w:line="240" w:lineRule="auto"/>
              <w:ind w:left="284"/>
              <w:jc w:val="both"/>
              <w:rPr>
                <w:rFonts w:ascii="Times New Roman" w:eastAsia="Times New Roman" w:hAnsi="Times New Roman" w:cs="Times New Roman"/>
                <w:b/>
              </w:rPr>
            </w:pPr>
            <w:r w:rsidRPr="002A339C">
              <w:rPr>
                <w:rFonts w:ascii="Times New Roman" w:eastAsia="Times New Roman" w:hAnsi="Times New Roman" w:cs="Times New Roman"/>
                <w:b/>
              </w:rPr>
              <w:t>Numarul documentului respectiv</w:t>
            </w:r>
          </w:p>
        </w:tc>
      </w:tr>
      <w:tr w:rsidR="003B57C4" w:rsidRPr="002A339C" w:rsidTr="00686D00">
        <w:tc>
          <w:tcPr>
            <w:tcW w:w="5210" w:type="dxa"/>
            <w:tcBorders>
              <w:top w:val="single" w:sz="18" w:space="0" w:color="008000"/>
              <w:left w:val="single" w:sz="18" w:space="0" w:color="008000"/>
              <w:bottom w:val="single" w:sz="4" w:space="0" w:color="auto"/>
              <w:right w:val="single" w:sz="4" w:space="0" w:color="auto"/>
            </w:tcBorders>
          </w:tcPr>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Nu exista</w:t>
            </w:r>
          </w:p>
        </w:tc>
        <w:tc>
          <w:tcPr>
            <w:tcW w:w="4821" w:type="dxa"/>
            <w:tcBorders>
              <w:top w:val="single" w:sz="18" w:space="0" w:color="008000"/>
              <w:left w:val="single" w:sz="4" w:space="0" w:color="auto"/>
              <w:bottom w:val="single" w:sz="4" w:space="0" w:color="auto"/>
              <w:right w:val="single" w:sz="18" w:space="0" w:color="008000"/>
            </w:tcBorders>
          </w:tcPr>
          <w:p w:rsidR="003B57C4" w:rsidRPr="002A339C" w:rsidRDefault="003B57C4" w:rsidP="00E37E96">
            <w:pPr>
              <w:spacing w:after="0" w:line="240" w:lineRule="auto"/>
              <w:ind w:left="284"/>
              <w:jc w:val="both"/>
              <w:rPr>
                <w:rFonts w:ascii="Times New Roman" w:eastAsia="Times New Roman" w:hAnsi="Times New Roman" w:cs="Times New Roman"/>
              </w:rPr>
            </w:pPr>
          </w:p>
        </w:tc>
      </w:tr>
      <w:tr w:rsidR="003B57C4" w:rsidRPr="002A339C" w:rsidTr="00686D00">
        <w:tc>
          <w:tcPr>
            <w:tcW w:w="5210" w:type="dxa"/>
            <w:tcBorders>
              <w:top w:val="single" w:sz="4" w:space="0" w:color="auto"/>
              <w:left w:val="single" w:sz="18" w:space="0" w:color="008000"/>
              <w:bottom w:val="single" w:sz="18" w:space="0" w:color="008000"/>
              <w:right w:val="single" w:sz="4" w:space="0" w:color="auto"/>
            </w:tcBorders>
          </w:tcPr>
          <w:p w:rsidR="003B57C4" w:rsidRPr="002A339C" w:rsidRDefault="003B57C4" w:rsidP="00E37E96">
            <w:pPr>
              <w:spacing w:after="0" w:line="240" w:lineRule="auto"/>
              <w:ind w:left="284"/>
              <w:jc w:val="both"/>
              <w:rPr>
                <w:rFonts w:ascii="Times New Roman" w:eastAsia="Times New Roman" w:hAnsi="Times New Roman" w:cs="Times New Roman"/>
              </w:rPr>
            </w:pPr>
          </w:p>
        </w:tc>
        <w:tc>
          <w:tcPr>
            <w:tcW w:w="4821"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ind w:left="284"/>
              <w:jc w:val="both"/>
              <w:rPr>
                <w:rFonts w:ascii="Times New Roman" w:eastAsia="Times New Roman" w:hAnsi="Times New Roman" w:cs="Times New Roman"/>
              </w:rPr>
            </w:pPr>
          </w:p>
        </w:tc>
      </w:tr>
    </w:tbl>
    <w:p w:rsidR="003B57C4" w:rsidRPr="002A339C" w:rsidRDefault="003B57C4" w:rsidP="00E37E96">
      <w:pPr>
        <w:spacing w:after="0" w:line="240" w:lineRule="auto"/>
        <w:ind w:left="284"/>
        <w:jc w:val="both"/>
        <w:rPr>
          <w:rFonts w:ascii="Times New Roman" w:eastAsia="Times New Roman" w:hAnsi="Times New Roman" w:cs="Times New Roman"/>
        </w:rPr>
      </w:pPr>
    </w:p>
    <w:p w:rsidR="00545D52" w:rsidRDefault="00545D52" w:rsidP="00E37E96">
      <w:pPr>
        <w:numPr>
          <w:ilvl w:val="2"/>
          <w:numId w:val="0"/>
        </w:numPr>
        <w:tabs>
          <w:tab w:val="num" w:pos="1276"/>
        </w:tabs>
        <w:spacing w:after="0" w:line="240" w:lineRule="auto"/>
        <w:jc w:val="both"/>
        <w:outlineLvl w:val="2"/>
        <w:rPr>
          <w:rFonts w:ascii="Times New Roman" w:eastAsia="Times New Roman" w:hAnsi="Times New Roman" w:cs="Times New Roman"/>
          <w:b/>
          <w:bCs/>
          <w:noProof/>
          <w:lang w:val="en-US"/>
        </w:rPr>
      </w:pPr>
    </w:p>
    <w:p w:rsidR="003B57C4" w:rsidRPr="002A339C" w:rsidRDefault="003B57C4" w:rsidP="00E37E96">
      <w:pPr>
        <w:numPr>
          <w:ilvl w:val="2"/>
          <w:numId w:val="0"/>
        </w:numPr>
        <w:tabs>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Energie specifica</w:t>
      </w:r>
    </w:p>
    <w:p w:rsidR="003B57C4" w:rsidRPr="002A339C" w:rsidRDefault="003B57C4" w:rsidP="00E37E96">
      <w:pPr>
        <w:spacing w:after="0" w:line="240" w:lineRule="auto"/>
        <w:jc w:val="both"/>
        <w:outlineLvl w:val="4"/>
        <w:rPr>
          <w:rFonts w:ascii="Times New Roman" w:eastAsia="Times New Roman" w:hAnsi="Times New Roman" w:cs="Times New Roman"/>
          <w:bCs/>
          <w:iCs/>
        </w:rPr>
      </w:pPr>
      <w:r w:rsidRPr="002A339C">
        <w:rPr>
          <w:rFonts w:ascii="Times New Roman" w:eastAsia="Times New Roman" w:hAnsi="Times New Roman" w:cs="Times New Roman"/>
          <w:bCs/>
          <w:iCs/>
        </w:rPr>
        <w:lastRenderedPageBreak/>
        <w:t>Informatii despre consumul specific de energie pentru activitatile din autorizatie sunt descrise in tabelul urmator:</w:t>
      </w:r>
    </w:p>
    <w:p w:rsidR="003B57C4" w:rsidRPr="002A339C" w:rsidRDefault="003B57C4" w:rsidP="00E37E96">
      <w:pPr>
        <w:spacing w:after="0" w:line="240" w:lineRule="auto"/>
        <w:ind w:left="284"/>
        <w:jc w:val="both"/>
        <w:rPr>
          <w:rFonts w:ascii="Times New Roman" w:eastAsia="Times New Roman" w:hAnsi="Times New Roman" w:cs="Times New Roman"/>
        </w:rPr>
      </w:pPr>
    </w:p>
    <w:tbl>
      <w:tblPr>
        <w:tblW w:w="10155" w:type="dxa"/>
        <w:tblInd w:w="18" w:type="dxa"/>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ayout w:type="fixed"/>
        <w:tblLook w:val="0000"/>
      </w:tblPr>
      <w:tblGrid>
        <w:gridCol w:w="2075"/>
        <w:gridCol w:w="1417"/>
        <w:gridCol w:w="3686"/>
        <w:gridCol w:w="2977"/>
      </w:tblGrid>
      <w:tr w:rsidR="003B57C4" w:rsidRPr="002A339C" w:rsidTr="00686D00">
        <w:tc>
          <w:tcPr>
            <w:tcW w:w="2075" w:type="dxa"/>
            <w:tcBorders>
              <w:top w:val="single" w:sz="18" w:space="0" w:color="008000"/>
              <w:bottom w:val="single" w:sz="18" w:space="0" w:color="008000"/>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Listati mai jos activitatile</w:t>
            </w:r>
          </w:p>
        </w:tc>
        <w:tc>
          <w:tcPr>
            <w:tcW w:w="1417" w:type="dxa"/>
            <w:tcBorders>
              <w:top w:val="single" w:sz="18" w:space="0" w:color="008000"/>
              <w:bottom w:val="single" w:sz="18" w:space="0" w:color="008000"/>
            </w:tcBorders>
            <w:shd w:val="pct20" w:color="auto" w:fill="FFFFFF"/>
          </w:tcPr>
          <w:p w:rsidR="003B57C4" w:rsidRPr="002A339C" w:rsidRDefault="003B57C4" w:rsidP="00E37E96">
            <w:pPr>
              <w:spacing w:after="0" w:line="240" w:lineRule="auto"/>
              <w:ind w:left="-108" w:right="-108"/>
              <w:rPr>
                <w:rFonts w:ascii="Times New Roman" w:eastAsia="Times New Roman" w:hAnsi="Times New Roman" w:cs="Times New Roman"/>
                <w:bCs/>
              </w:rPr>
            </w:pPr>
            <w:r w:rsidRPr="002A339C">
              <w:rPr>
                <w:rFonts w:ascii="Times New Roman" w:eastAsia="Times New Roman" w:hAnsi="Times New Roman" w:cs="Times New Roman"/>
                <w:bCs/>
              </w:rPr>
              <w:t>Consum specific de energie (CSE)</w:t>
            </w:r>
          </w:p>
          <w:p w:rsidR="003B57C4" w:rsidRPr="002A339C" w:rsidRDefault="003B57C4" w:rsidP="00E37E96">
            <w:pPr>
              <w:spacing w:after="0" w:line="240" w:lineRule="auto"/>
              <w:ind w:left="-108" w:right="-108"/>
              <w:rPr>
                <w:rFonts w:ascii="Times New Roman" w:eastAsia="Times New Roman" w:hAnsi="Times New Roman" w:cs="Times New Roman"/>
                <w:bCs/>
              </w:rPr>
            </w:pPr>
            <w:r w:rsidRPr="002A339C">
              <w:rPr>
                <w:rFonts w:ascii="Times New Roman" w:eastAsia="Times New Roman" w:hAnsi="Times New Roman" w:cs="Times New Roman"/>
                <w:bCs/>
              </w:rPr>
              <w:t>(specificati unitatile adecvate)</w:t>
            </w:r>
          </w:p>
        </w:tc>
        <w:tc>
          <w:tcPr>
            <w:tcW w:w="3686" w:type="dxa"/>
            <w:tcBorders>
              <w:top w:val="single" w:sz="18" w:space="0" w:color="008000"/>
              <w:bottom w:val="single" w:sz="18" w:space="0" w:color="008000"/>
            </w:tcBorders>
            <w:shd w:val="pct20" w:color="000000" w:fill="FFFFFF"/>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 xml:space="preserve">Descrierea fundamentelor CSE </w:t>
            </w:r>
          </w:p>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Acestea trebuie sa se bazeze pe consumul de energie primara pentru produse sau pe intrarile de materii prime care corespund cel mai mult scopului principal sau capacitatii de productie a instalatiei.</w:t>
            </w:r>
          </w:p>
        </w:tc>
        <w:tc>
          <w:tcPr>
            <w:tcW w:w="2977" w:type="dxa"/>
            <w:tcBorders>
              <w:top w:val="single" w:sz="18" w:space="0" w:color="008000"/>
              <w:bottom w:val="single" w:sz="18" w:space="0" w:color="008000"/>
            </w:tcBorders>
            <w:shd w:val="pct20" w:color="000000" w:fill="FFFFFF"/>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 xml:space="preserve">Compararea cu limitele </w:t>
            </w:r>
          </w:p>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 xml:space="preserve">(comparati consumul specific de energie cu orice limite furnizate in Indrumarul specific sectorului sau alte standarde industriale) </w:t>
            </w:r>
          </w:p>
        </w:tc>
      </w:tr>
      <w:tr w:rsidR="003B57C4" w:rsidRPr="002A339C" w:rsidTr="00686D00">
        <w:tc>
          <w:tcPr>
            <w:tcW w:w="2075" w:type="dxa"/>
            <w:tcBorders>
              <w:top w:val="single" w:sz="18" w:space="0" w:color="008000"/>
            </w:tcBorders>
          </w:tcPr>
          <w:p w:rsidR="003B57C4" w:rsidRPr="002A339C" w:rsidRDefault="003B57C4" w:rsidP="00E37E96">
            <w:pPr>
              <w:spacing w:after="0" w:line="240" w:lineRule="auto"/>
              <w:ind w:right="-108" w:hanging="18"/>
              <w:rPr>
                <w:rFonts w:ascii="Times New Roman" w:eastAsia="Times New Roman" w:hAnsi="Times New Roman" w:cs="Times New Roman"/>
                <w:i/>
                <w:lang w:val="fr-FR"/>
              </w:rPr>
            </w:pPr>
            <w:r w:rsidRPr="002A339C">
              <w:rPr>
                <w:rFonts w:ascii="Times New Roman" w:eastAsia="Times New Roman" w:hAnsi="Times New Roman" w:cs="Times New Roman"/>
                <w:i/>
                <w:lang w:val="fr-FR"/>
              </w:rPr>
              <w:t>Instalatia de tocare-omogenizare</w:t>
            </w:r>
          </w:p>
        </w:tc>
        <w:tc>
          <w:tcPr>
            <w:tcW w:w="1417" w:type="dxa"/>
            <w:tcBorders>
              <w:top w:val="single" w:sz="18" w:space="0" w:color="008000"/>
            </w:tcBorders>
          </w:tcPr>
          <w:p w:rsidR="003B57C4" w:rsidRPr="002A339C" w:rsidRDefault="003B57C4" w:rsidP="00E37E96">
            <w:pPr>
              <w:spacing w:after="0" w:line="240" w:lineRule="auto"/>
              <w:rPr>
                <w:rFonts w:ascii="Times New Roman" w:eastAsia="Times New Roman" w:hAnsi="Times New Roman" w:cs="Times New Roman"/>
                <w:highlight w:val="yellow"/>
              </w:rPr>
            </w:pPr>
            <w:r w:rsidRPr="002A339C">
              <w:rPr>
                <w:rFonts w:ascii="Times New Roman" w:eastAsia="Times New Roman" w:hAnsi="Times New Roman" w:cs="Times New Roman"/>
              </w:rPr>
              <w:t xml:space="preserve">Nu se cunoaste </w:t>
            </w:r>
          </w:p>
        </w:tc>
        <w:tc>
          <w:tcPr>
            <w:tcW w:w="3686" w:type="dxa"/>
            <w:tcBorders>
              <w:top w:val="single" w:sz="18" w:space="0" w:color="008000"/>
            </w:tcBorders>
          </w:tcPr>
          <w:p w:rsidR="003B57C4" w:rsidRPr="002A339C" w:rsidRDefault="003B57C4" w:rsidP="00E37E96">
            <w:pPr>
              <w:spacing w:after="0" w:line="240" w:lineRule="auto"/>
              <w:rPr>
                <w:rFonts w:ascii="Times New Roman" w:eastAsia="Times New Roman" w:hAnsi="Times New Roman" w:cs="Times New Roman"/>
                <w:highlight w:val="yellow"/>
              </w:rPr>
            </w:pPr>
          </w:p>
        </w:tc>
        <w:tc>
          <w:tcPr>
            <w:tcW w:w="2977" w:type="dxa"/>
            <w:tcBorders>
              <w:top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sunt limite prevazute in BAT</w:t>
            </w:r>
          </w:p>
        </w:tc>
      </w:tr>
      <w:tr w:rsidR="003B57C4" w:rsidRPr="002A339C" w:rsidTr="00686D00">
        <w:tc>
          <w:tcPr>
            <w:tcW w:w="2075" w:type="dxa"/>
          </w:tcPr>
          <w:p w:rsidR="003B57C4" w:rsidRPr="002A339C" w:rsidRDefault="003B57C4" w:rsidP="00E37E96">
            <w:pPr>
              <w:spacing w:after="0" w:line="240" w:lineRule="auto"/>
              <w:ind w:right="-108" w:hanging="18"/>
              <w:rPr>
                <w:rFonts w:ascii="Times New Roman" w:eastAsia="Times New Roman" w:hAnsi="Times New Roman" w:cs="Times New Roman"/>
                <w:i/>
                <w:lang w:val="fr-FR"/>
              </w:rPr>
            </w:pPr>
            <w:r w:rsidRPr="002A339C">
              <w:rPr>
                <w:rFonts w:ascii="Times New Roman" w:eastAsia="Times New Roman" w:hAnsi="Times New Roman" w:cs="Times New Roman"/>
                <w:i/>
                <w:lang w:val="fr-FR"/>
              </w:rPr>
              <w:t>Instalatie de incinerare</w:t>
            </w:r>
          </w:p>
        </w:tc>
        <w:tc>
          <w:tcPr>
            <w:tcW w:w="1417" w:type="dxa"/>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se cunoaste</w:t>
            </w:r>
          </w:p>
        </w:tc>
        <w:tc>
          <w:tcPr>
            <w:tcW w:w="3686" w:type="dxa"/>
          </w:tcPr>
          <w:p w:rsidR="003B57C4" w:rsidRPr="002A339C" w:rsidRDefault="003B57C4" w:rsidP="00E37E96">
            <w:pPr>
              <w:spacing w:after="0" w:line="240" w:lineRule="auto"/>
              <w:rPr>
                <w:rFonts w:ascii="Times New Roman" w:eastAsia="Times New Roman" w:hAnsi="Times New Roman" w:cs="Times New Roman"/>
              </w:rPr>
            </w:pPr>
          </w:p>
        </w:tc>
        <w:tc>
          <w:tcPr>
            <w:tcW w:w="2977" w:type="dxa"/>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sunt limite prevazute in BAT</w:t>
            </w:r>
          </w:p>
        </w:tc>
      </w:tr>
      <w:tr w:rsidR="003B57C4" w:rsidRPr="002A339C" w:rsidTr="00686D00">
        <w:tc>
          <w:tcPr>
            <w:tcW w:w="2075" w:type="dxa"/>
          </w:tcPr>
          <w:p w:rsidR="003B57C4" w:rsidRPr="002A339C" w:rsidRDefault="003B57C4" w:rsidP="00E37E96">
            <w:pPr>
              <w:spacing w:after="0" w:line="240" w:lineRule="auto"/>
              <w:ind w:right="-108" w:hanging="18"/>
              <w:rPr>
                <w:rFonts w:ascii="Times New Roman" w:eastAsia="Times New Roman" w:hAnsi="Times New Roman" w:cs="Times New Roman"/>
                <w:bCs/>
                <w:i/>
                <w:lang w:val="fr-FR"/>
              </w:rPr>
            </w:pPr>
            <w:r w:rsidRPr="002A339C">
              <w:rPr>
                <w:rFonts w:ascii="Times New Roman" w:eastAsia="Times New Roman" w:hAnsi="Times New Roman" w:cs="Times New Roman"/>
                <w:bCs/>
                <w:i/>
                <w:lang w:val="fr-FR"/>
              </w:rPr>
              <w:t>Instalatia de distilare</w:t>
            </w:r>
          </w:p>
        </w:tc>
        <w:tc>
          <w:tcPr>
            <w:tcW w:w="1417" w:type="dxa"/>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se cunoaste</w:t>
            </w:r>
          </w:p>
        </w:tc>
        <w:tc>
          <w:tcPr>
            <w:tcW w:w="3686" w:type="dxa"/>
          </w:tcPr>
          <w:p w:rsidR="003B57C4" w:rsidRPr="002A339C" w:rsidRDefault="003B57C4" w:rsidP="00E37E96">
            <w:pPr>
              <w:spacing w:after="0" w:line="240" w:lineRule="auto"/>
              <w:rPr>
                <w:rFonts w:ascii="Times New Roman" w:eastAsia="Times New Roman" w:hAnsi="Times New Roman" w:cs="Times New Roman"/>
              </w:rPr>
            </w:pPr>
          </w:p>
        </w:tc>
        <w:tc>
          <w:tcPr>
            <w:tcW w:w="2977" w:type="dxa"/>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sunt limite prevazute in BAT</w:t>
            </w:r>
          </w:p>
        </w:tc>
      </w:tr>
    </w:tbl>
    <w:p w:rsidR="003B57C4" w:rsidRPr="002A339C" w:rsidRDefault="003B57C4" w:rsidP="00E37E96">
      <w:pPr>
        <w:spacing w:after="0" w:line="240" w:lineRule="auto"/>
        <w:ind w:left="284"/>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Consumurile specifice de energie nu au  putut fi calculate deoarece nu sunt contorizate separat pe sectiile de productie.</w:t>
      </w:r>
    </w:p>
    <w:p w:rsidR="003B57C4" w:rsidRPr="002A339C" w:rsidRDefault="003B57C4" w:rsidP="00E37E96">
      <w:pPr>
        <w:spacing w:after="0" w:line="240" w:lineRule="auto"/>
        <w:ind w:left="284"/>
        <w:jc w:val="both"/>
        <w:rPr>
          <w:rFonts w:ascii="Times New Roman" w:eastAsia="Times New Roman" w:hAnsi="Times New Roman" w:cs="Times New Roman"/>
          <w:lang w:val="fr-FR"/>
        </w:rPr>
      </w:pPr>
    </w:p>
    <w:p w:rsidR="003B57C4" w:rsidRPr="002A339C" w:rsidRDefault="003B57C4" w:rsidP="00E37E96">
      <w:pPr>
        <w:numPr>
          <w:ilvl w:val="2"/>
          <w:numId w:val="0"/>
        </w:numPr>
        <w:tabs>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Intreținere</w:t>
      </w: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Măsurile fundamentale pentru functionarea si intretinerea eficienta din punct de vedere energetic sunt descrise in tabelul de mai jos.</w:t>
      </w:r>
    </w:p>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Completati tabelul prin:</w:t>
      </w:r>
    </w:p>
    <w:p w:rsidR="003B57C4" w:rsidRPr="002A339C" w:rsidRDefault="003B57C4" w:rsidP="002807EB">
      <w:pPr>
        <w:numPr>
          <w:ilvl w:val="0"/>
          <w:numId w:val="77"/>
        </w:numPr>
        <w:tabs>
          <w:tab w:val="left" w:pos="426"/>
        </w:tabs>
        <w:spacing w:after="0" w:line="240" w:lineRule="auto"/>
        <w:ind w:firstLine="187"/>
        <w:jc w:val="both"/>
        <w:rPr>
          <w:rFonts w:ascii="Times New Roman" w:eastAsia="Times New Roman" w:hAnsi="Times New Roman" w:cs="Times New Roman"/>
        </w:rPr>
      </w:pPr>
      <w:r w:rsidRPr="002A339C">
        <w:rPr>
          <w:rFonts w:ascii="Times New Roman" w:eastAsia="Times New Roman" w:hAnsi="Times New Roman" w:cs="Times New Roman"/>
        </w:rPr>
        <w:t>Confirmarea faptului ca aveti implementat un sistem documentat si faceti referire la acea documentatie, astfel incat el sa poata fi inspectat pe amplasament de catre GNM/APM; sau</w:t>
      </w:r>
    </w:p>
    <w:p w:rsidR="003B57C4" w:rsidRPr="002A339C" w:rsidRDefault="003B57C4" w:rsidP="002807EB">
      <w:pPr>
        <w:numPr>
          <w:ilvl w:val="0"/>
          <w:numId w:val="77"/>
        </w:numPr>
        <w:tabs>
          <w:tab w:val="left" w:pos="426"/>
        </w:tabs>
        <w:spacing w:after="0" w:line="240" w:lineRule="auto"/>
        <w:ind w:firstLine="187"/>
        <w:jc w:val="both"/>
        <w:rPr>
          <w:rFonts w:ascii="Times New Roman" w:eastAsia="Times New Roman" w:hAnsi="Times New Roman" w:cs="Times New Roman"/>
        </w:rPr>
      </w:pPr>
      <w:r w:rsidRPr="002A339C">
        <w:rPr>
          <w:rFonts w:ascii="Times New Roman" w:eastAsia="Times New Roman" w:hAnsi="Times New Roman" w:cs="Times New Roman"/>
        </w:rPr>
        <w:t>Declararea intentiei de a implementa un astfel de sistem documentat si indicarea termenului  pana la care veti aplica un asemenea program, termen care trebuie sa fie acoperit de perioada prevazuta in programul pentru conformare; sau</w:t>
      </w:r>
    </w:p>
    <w:p w:rsidR="003B57C4" w:rsidRPr="002A339C" w:rsidRDefault="003B57C4" w:rsidP="002807EB">
      <w:pPr>
        <w:numPr>
          <w:ilvl w:val="0"/>
          <w:numId w:val="77"/>
        </w:numPr>
        <w:tabs>
          <w:tab w:val="left" w:pos="426"/>
        </w:tabs>
        <w:spacing w:after="0" w:line="240" w:lineRule="auto"/>
        <w:ind w:firstLine="187"/>
        <w:jc w:val="both"/>
        <w:rPr>
          <w:rFonts w:ascii="Times New Roman" w:eastAsia="Times New Roman" w:hAnsi="Times New Roman" w:cs="Times New Roman"/>
        </w:rPr>
      </w:pPr>
      <w:r w:rsidRPr="002A339C">
        <w:rPr>
          <w:rFonts w:ascii="Times New Roman" w:eastAsia="Times New Roman" w:hAnsi="Times New Roman" w:cs="Times New Roman"/>
        </w:rPr>
        <w:t>Expunerea motivului pentru care masura nu este relevanta/aplicabila pentru activitatile desfasurate.</w:t>
      </w:r>
    </w:p>
    <w:tbl>
      <w:tblPr>
        <w:tblW w:w="0" w:type="auto"/>
        <w:tblInd w:w="108" w:type="dxa"/>
        <w:tblBorders>
          <w:top w:val="single" w:sz="24" w:space="0" w:color="008000"/>
          <w:left w:val="single" w:sz="24" w:space="0" w:color="008000"/>
          <w:bottom w:val="single" w:sz="24" w:space="0" w:color="008000"/>
          <w:right w:val="single" w:sz="24" w:space="0" w:color="008000"/>
          <w:insideH w:val="single" w:sz="4" w:space="0" w:color="auto"/>
          <w:insideV w:val="single" w:sz="4" w:space="0" w:color="auto"/>
        </w:tblBorders>
        <w:tblLayout w:type="fixed"/>
        <w:tblLook w:val="0000"/>
      </w:tblPr>
      <w:tblGrid>
        <w:gridCol w:w="4678"/>
        <w:gridCol w:w="709"/>
        <w:gridCol w:w="1134"/>
        <w:gridCol w:w="3402"/>
      </w:tblGrid>
      <w:tr w:rsidR="003B57C4" w:rsidRPr="002A339C" w:rsidTr="00686D00">
        <w:trPr>
          <w:cantSplit/>
        </w:trPr>
        <w:tc>
          <w:tcPr>
            <w:tcW w:w="4678" w:type="dxa"/>
            <w:tcBorders>
              <w:top w:val="single" w:sz="18" w:space="0" w:color="008000"/>
              <w:left w:val="single" w:sz="18" w:space="0" w:color="008000"/>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Exista </w:t>
            </w:r>
            <w:r w:rsidRPr="002A339C">
              <w:rPr>
                <w:rFonts w:ascii="Times New Roman" w:eastAsia="Times New Roman" w:hAnsi="Times New Roman" w:cs="Times New Roman"/>
                <w:u w:val="single"/>
              </w:rPr>
              <w:t>masuri documentate de</w:t>
            </w:r>
            <w:r w:rsidRPr="002A339C">
              <w:rPr>
                <w:rFonts w:ascii="Times New Roman" w:eastAsia="Times New Roman" w:hAnsi="Times New Roman" w:cs="Times New Roman"/>
              </w:rPr>
              <w:t xml:space="preserve"> </w:t>
            </w:r>
            <w:r w:rsidRPr="002A339C">
              <w:rPr>
                <w:rFonts w:ascii="Times New Roman" w:eastAsia="Times New Roman" w:hAnsi="Times New Roman" w:cs="Times New Roman"/>
                <w:u w:val="single"/>
              </w:rPr>
              <w:t>functionare, intretinere si gospodarire</w:t>
            </w:r>
            <w:r w:rsidRPr="002A339C">
              <w:rPr>
                <w:rFonts w:ascii="Times New Roman" w:eastAsia="Times New Roman" w:hAnsi="Times New Roman" w:cs="Times New Roman"/>
              </w:rPr>
              <w:t xml:space="preserve"> a energiei pentru urmatoarele componemte ?  (acolo unde este relevant):</w:t>
            </w:r>
          </w:p>
        </w:tc>
        <w:tc>
          <w:tcPr>
            <w:tcW w:w="709" w:type="dxa"/>
            <w:tcBorders>
              <w:top w:val="single" w:sz="18" w:space="0" w:color="008000"/>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Da/Nu</w:t>
            </w:r>
          </w:p>
          <w:p w:rsidR="003B57C4" w:rsidRPr="002A339C" w:rsidRDefault="003B57C4" w:rsidP="00E37E96">
            <w:pPr>
              <w:spacing w:after="0" w:line="240" w:lineRule="auto"/>
              <w:ind w:left="284"/>
              <w:rPr>
                <w:rFonts w:ascii="Times New Roman" w:eastAsia="Times New Roman" w:hAnsi="Times New Roman" w:cs="Times New Roman"/>
              </w:rPr>
            </w:pPr>
          </w:p>
        </w:tc>
        <w:tc>
          <w:tcPr>
            <w:tcW w:w="1134" w:type="dxa"/>
            <w:tcBorders>
              <w:top w:val="single" w:sz="18" w:space="0" w:color="008000"/>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Nu este relevant</w:t>
            </w:r>
          </w:p>
        </w:tc>
        <w:tc>
          <w:tcPr>
            <w:tcW w:w="3402" w:type="dxa"/>
            <w:tcBorders>
              <w:top w:val="single" w:sz="18" w:space="0" w:color="008000"/>
              <w:left w:val="single" w:sz="4" w:space="0" w:color="auto"/>
              <w:bottom w:val="single" w:sz="18" w:space="0" w:color="008000"/>
              <w:right w:val="single" w:sz="18" w:space="0" w:color="008000"/>
            </w:tcBorders>
            <w:shd w:val="pct20" w:color="auto" w:fill="FFFFFF"/>
          </w:tcPr>
          <w:p w:rsidR="003B57C4" w:rsidRPr="002A339C" w:rsidRDefault="003B57C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Informatii suplimentare</w:t>
            </w:r>
          </w:p>
          <w:p w:rsidR="003B57C4" w:rsidRPr="002A339C" w:rsidRDefault="003B57C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(documentele de referinta, termenele la care masurile vor fi implementate sau motivul pentru care nu sunt relevante/aplicabile)</w:t>
            </w:r>
          </w:p>
        </w:tc>
      </w:tr>
      <w:tr w:rsidR="003B57C4" w:rsidRPr="002A339C" w:rsidTr="00686D00">
        <w:trPr>
          <w:cantSplit/>
        </w:trPr>
        <w:tc>
          <w:tcPr>
            <w:tcW w:w="4678" w:type="dxa"/>
            <w:tcBorders>
              <w:top w:val="single" w:sz="18" w:space="0" w:color="008000"/>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Aer conditionat, proces de refrigerare si sisteme de racire (scurgeri, etansari, controlul temperaturii,  intretinerea evaporatorului/</w:t>
            </w: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condensatorului);</w:t>
            </w:r>
          </w:p>
        </w:tc>
        <w:tc>
          <w:tcPr>
            <w:tcW w:w="709"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1134"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402" w:type="dxa"/>
            <w:vMerge w:val="restart"/>
            <w:tcBorders>
              <w:top w:val="single" w:sz="18" w:space="0" w:color="008000"/>
              <w:left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p w:rsidR="003B57C4" w:rsidRPr="002A339C" w:rsidRDefault="003B57C4" w:rsidP="00E37E96">
            <w:pPr>
              <w:spacing w:after="0" w:line="240" w:lineRule="auto"/>
              <w:rPr>
                <w:rFonts w:ascii="Times New Roman" w:eastAsia="Times New Roman" w:hAnsi="Times New Roman" w:cs="Times New Roman"/>
              </w:rPr>
            </w:pPr>
          </w:p>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4678"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Functionarea motoarelor si mecanismelor de antrenare</w:t>
            </w:r>
          </w:p>
        </w:tc>
        <w:tc>
          <w:tcPr>
            <w:tcW w:w="70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1134"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402" w:type="dxa"/>
            <w:vMerge/>
            <w:tcBorders>
              <w:left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4678"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Sisteme de gaze comprimate (scurgeri, proceduri de utilizare);</w:t>
            </w:r>
          </w:p>
        </w:tc>
        <w:tc>
          <w:tcPr>
            <w:tcW w:w="70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relevant</w:t>
            </w:r>
          </w:p>
        </w:tc>
        <w:tc>
          <w:tcPr>
            <w:tcW w:w="3402" w:type="dxa"/>
            <w:vMerge/>
            <w:tcBorders>
              <w:left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4678"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Sisteme de distributie a aburului (scurgeri, izolatii);</w:t>
            </w:r>
          </w:p>
        </w:tc>
        <w:tc>
          <w:tcPr>
            <w:tcW w:w="70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relevant</w:t>
            </w:r>
          </w:p>
        </w:tc>
        <w:tc>
          <w:tcPr>
            <w:tcW w:w="3402" w:type="dxa"/>
            <w:vMerge/>
            <w:tcBorders>
              <w:left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4678"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Sisteme de incalzire a spatiilor si de furnizare a apei calde;</w:t>
            </w:r>
          </w:p>
        </w:tc>
        <w:tc>
          <w:tcPr>
            <w:tcW w:w="70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1134"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402" w:type="dxa"/>
            <w:vMerge/>
            <w:tcBorders>
              <w:left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4678"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Lubrifiere pentru evitarea pierderilor prin frecare;</w:t>
            </w:r>
          </w:p>
        </w:tc>
        <w:tc>
          <w:tcPr>
            <w:tcW w:w="70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relevant</w:t>
            </w:r>
          </w:p>
        </w:tc>
        <w:tc>
          <w:tcPr>
            <w:tcW w:w="3402" w:type="dxa"/>
            <w:vMerge/>
            <w:tcBorders>
              <w:left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4678" w:type="dxa"/>
            <w:tcBorders>
              <w:top w:val="single" w:sz="4" w:space="0" w:color="auto"/>
              <w:left w:val="single" w:sz="18" w:space="0" w:color="008000"/>
              <w:bottom w:val="nil"/>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Intretinerea boilerelor de ex. optimizare excesului de aer;</w:t>
            </w:r>
          </w:p>
        </w:tc>
        <w:tc>
          <w:tcPr>
            <w:tcW w:w="709" w:type="dxa"/>
            <w:tcBorders>
              <w:top w:val="single" w:sz="4" w:space="0" w:color="auto"/>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relevant</w:t>
            </w:r>
          </w:p>
        </w:tc>
        <w:tc>
          <w:tcPr>
            <w:tcW w:w="3402" w:type="dxa"/>
            <w:vMerge/>
            <w:tcBorders>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4678" w:type="dxa"/>
            <w:tcBorders>
              <w:top w:val="single" w:sz="4" w:space="0" w:color="auto"/>
              <w:left w:val="single" w:sz="18" w:space="0" w:color="008000"/>
              <w:bottom w:val="single" w:sz="18" w:space="0" w:color="008000"/>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Alte forme de intretinere relevante pentru activitatile din instalatie.</w:t>
            </w:r>
          </w:p>
        </w:tc>
        <w:tc>
          <w:tcPr>
            <w:tcW w:w="709"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relevant</w:t>
            </w:r>
          </w:p>
        </w:tc>
        <w:tc>
          <w:tcPr>
            <w:tcW w:w="3402"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993E20" w:rsidRDefault="00993E20" w:rsidP="00E37E96">
      <w:pPr>
        <w:keepNext/>
        <w:numPr>
          <w:ilvl w:val="1"/>
          <w:numId w:val="0"/>
        </w:numPr>
        <w:tabs>
          <w:tab w:val="left" w:pos="709"/>
          <w:tab w:val="left" w:pos="851"/>
          <w:tab w:val="left" w:pos="993"/>
          <w:tab w:val="num" w:pos="2978"/>
        </w:tabs>
        <w:spacing w:after="0" w:line="240" w:lineRule="auto"/>
        <w:ind w:firstLine="567"/>
        <w:jc w:val="both"/>
        <w:outlineLvl w:val="1"/>
        <w:rPr>
          <w:rFonts w:ascii="Times New Roman" w:eastAsia="Times New Roman" w:hAnsi="Times New Roman" w:cs="Times New Roman"/>
          <w:b/>
          <w:bCs/>
        </w:rPr>
      </w:pPr>
      <w:bookmarkStart w:id="85" w:name="_Toc421388603"/>
    </w:p>
    <w:p w:rsidR="003B57C4" w:rsidRPr="002A339C" w:rsidRDefault="003B57C4" w:rsidP="00E37E96">
      <w:pPr>
        <w:keepNext/>
        <w:numPr>
          <w:ilvl w:val="1"/>
          <w:numId w:val="0"/>
        </w:numPr>
        <w:tabs>
          <w:tab w:val="left" w:pos="709"/>
          <w:tab w:val="left" w:pos="851"/>
          <w:tab w:val="left" w:pos="993"/>
          <w:tab w:val="num" w:pos="2978"/>
        </w:tabs>
        <w:spacing w:after="0" w:line="240" w:lineRule="auto"/>
        <w:ind w:firstLine="567"/>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Masuri tehnice</w:t>
      </w:r>
      <w:bookmarkEnd w:id="85"/>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Masurile tehnice fundamentale pentru eficienta energetica sunt descrise in tabelul de mai jos</w:t>
      </w: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Completati tabelul prin:</w:t>
      </w:r>
    </w:p>
    <w:p w:rsidR="003B57C4" w:rsidRPr="002A339C" w:rsidRDefault="003B57C4" w:rsidP="002807EB">
      <w:pPr>
        <w:numPr>
          <w:ilvl w:val="0"/>
          <w:numId w:val="78"/>
        </w:numPr>
        <w:spacing w:after="0" w:line="240" w:lineRule="auto"/>
        <w:ind w:hanging="720"/>
        <w:jc w:val="both"/>
        <w:rPr>
          <w:rFonts w:ascii="Times New Roman" w:eastAsia="Times New Roman" w:hAnsi="Times New Roman" w:cs="Times New Roman"/>
        </w:rPr>
      </w:pPr>
      <w:r w:rsidRPr="002A339C">
        <w:rPr>
          <w:rFonts w:ascii="Times New Roman" w:eastAsia="Times New Roman" w:hAnsi="Times New Roman" w:cs="Times New Roman"/>
        </w:rPr>
        <w:lastRenderedPageBreak/>
        <w:t>Confirmarea faptului ca va conformati cu fiecare cerinta, sau</w:t>
      </w:r>
    </w:p>
    <w:p w:rsidR="003B57C4" w:rsidRPr="002A339C" w:rsidRDefault="003B57C4" w:rsidP="002807EB">
      <w:pPr>
        <w:numPr>
          <w:ilvl w:val="0"/>
          <w:numId w:val="78"/>
        </w:numPr>
        <w:spacing w:after="0" w:line="240" w:lineRule="auto"/>
        <w:ind w:hanging="720"/>
        <w:jc w:val="both"/>
        <w:rPr>
          <w:rFonts w:ascii="Times New Roman" w:eastAsia="Times New Roman" w:hAnsi="Times New Roman" w:cs="Times New Roman"/>
        </w:rPr>
      </w:pPr>
      <w:r w:rsidRPr="002A339C">
        <w:rPr>
          <w:rFonts w:ascii="Times New Roman" w:eastAsia="Times New Roman" w:hAnsi="Times New Roman" w:cs="Times New Roman"/>
        </w:rPr>
        <w:t>Declararea intentiei de conformare si indicarea termenului pana la care o veti face in cadrul programului de conformare a activitatii analizate; sau</w:t>
      </w:r>
    </w:p>
    <w:p w:rsidR="003B57C4" w:rsidRPr="002A339C" w:rsidRDefault="003B57C4" w:rsidP="002807EB">
      <w:pPr>
        <w:numPr>
          <w:ilvl w:val="0"/>
          <w:numId w:val="78"/>
        </w:numPr>
        <w:spacing w:after="0" w:line="240" w:lineRule="auto"/>
        <w:ind w:hanging="720"/>
        <w:jc w:val="both"/>
        <w:rPr>
          <w:rFonts w:ascii="Times New Roman" w:eastAsia="Times New Roman" w:hAnsi="Times New Roman" w:cs="Times New Roman"/>
        </w:rPr>
      </w:pPr>
      <w:r w:rsidRPr="002A339C">
        <w:rPr>
          <w:rFonts w:ascii="Times New Roman" w:eastAsia="Times New Roman" w:hAnsi="Times New Roman" w:cs="Times New Roman"/>
        </w:rPr>
        <w:t>Expunerea motivului pentru care masura nu este relevanta/aplicabila pentru activitatile desfasurate.</w:t>
      </w:r>
    </w:p>
    <w:tbl>
      <w:tblPr>
        <w:tblW w:w="10065" w:type="dxa"/>
        <w:tblInd w:w="108" w:type="dxa"/>
        <w:tblBorders>
          <w:top w:val="single" w:sz="24" w:space="0" w:color="008000"/>
          <w:left w:val="single" w:sz="24" w:space="0" w:color="008000"/>
          <w:bottom w:val="single" w:sz="24" w:space="0" w:color="008000"/>
          <w:right w:val="single" w:sz="24" w:space="0" w:color="008000"/>
          <w:insideH w:val="single" w:sz="4" w:space="0" w:color="auto"/>
          <w:insideV w:val="single" w:sz="4" w:space="0" w:color="auto"/>
        </w:tblBorders>
        <w:tblLayout w:type="fixed"/>
        <w:tblLook w:val="0000"/>
      </w:tblPr>
      <w:tblGrid>
        <w:gridCol w:w="5245"/>
        <w:gridCol w:w="567"/>
        <w:gridCol w:w="851"/>
        <w:gridCol w:w="3402"/>
      </w:tblGrid>
      <w:tr w:rsidR="003B57C4" w:rsidRPr="002A339C" w:rsidTr="00686D00">
        <w:trPr>
          <w:cantSplit/>
        </w:trPr>
        <w:tc>
          <w:tcPr>
            <w:tcW w:w="5245" w:type="dxa"/>
            <w:tcBorders>
              <w:top w:val="single" w:sz="18" w:space="0" w:color="008000"/>
              <w:left w:val="single" w:sz="18" w:space="0" w:color="008000"/>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Confirmati ca urmatoarele </w:t>
            </w:r>
            <w:r w:rsidRPr="002A339C">
              <w:rPr>
                <w:rFonts w:ascii="Times New Roman" w:eastAsia="Times New Roman" w:hAnsi="Times New Roman" w:cs="Times New Roman"/>
                <w:u w:val="single"/>
              </w:rPr>
              <w:t>masuri tehnice</w:t>
            </w:r>
            <w:r w:rsidRPr="002A339C">
              <w:rPr>
                <w:rFonts w:ascii="Times New Roman" w:eastAsia="Times New Roman" w:hAnsi="Times New Roman" w:cs="Times New Roman"/>
              </w:rPr>
              <w:t xml:space="preserve"> sunt implementate pentru evitarea incalzirii excesive sau pierderilor din procesul de racire pentru  urmatoarele aspecte: (acolo unde este relevant):</w:t>
            </w:r>
          </w:p>
        </w:tc>
        <w:tc>
          <w:tcPr>
            <w:tcW w:w="567" w:type="dxa"/>
            <w:tcBorders>
              <w:top w:val="single" w:sz="18" w:space="0" w:color="008000"/>
              <w:left w:val="single" w:sz="4" w:space="0" w:color="auto"/>
              <w:bottom w:val="single" w:sz="18" w:space="0" w:color="008000"/>
              <w:right w:val="single" w:sz="4" w:space="0" w:color="auto"/>
            </w:tcBorders>
            <w:shd w:val="pct20" w:color="auto" w:fill="FFFFFF"/>
            <w:vAlign w:val="center"/>
          </w:tcPr>
          <w:p w:rsidR="003B57C4" w:rsidRPr="002A339C" w:rsidRDefault="003B57C4" w:rsidP="00E37E96">
            <w:pPr>
              <w:spacing w:after="0" w:line="240" w:lineRule="auto"/>
              <w:ind w:right="-108"/>
              <w:jc w:val="both"/>
              <w:rPr>
                <w:rFonts w:ascii="Times New Roman" w:eastAsia="Times New Roman" w:hAnsi="Times New Roman" w:cs="Times New Roman"/>
              </w:rPr>
            </w:pPr>
            <w:r w:rsidRPr="002A339C">
              <w:rPr>
                <w:rFonts w:ascii="Times New Roman" w:eastAsia="Times New Roman" w:hAnsi="Times New Roman" w:cs="Times New Roman"/>
              </w:rPr>
              <w:t>Da</w:t>
            </w:r>
          </w:p>
          <w:p w:rsidR="003B57C4" w:rsidRPr="002A339C" w:rsidRDefault="003B57C4" w:rsidP="00E37E96">
            <w:pPr>
              <w:spacing w:after="0" w:line="240" w:lineRule="auto"/>
              <w:ind w:right="-108"/>
              <w:jc w:val="both"/>
              <w:rPr>
                <w:rFonts w:ascii="Times New Roman" w:eastAsia="Times New Roman" w:hAnsi="Times New Roman" w:cs="Times New Roman"/>
              </w:rPr>
            </w:pPr>
            <w:r w:rsidRPr="002A339C">
              <w:rPr>
                <w:rFonts w:ascii="Times New Roman" w:eastAsia="Times New Roman" w:hAnsi="Times New Roman" w:cs="Times New Roman"/>
              </w:rPr>
              <w:t>(</w:t>
            </w:r>
            <w:r w:rsidRPr="002A339C">
              <w:rPr>
                <w:rFonts w:ascii="Times New Roman" w:eastAsia="Times New Roman" w:hAnsi="Times New Roman" w:cs="Times New Roman"/>
              </w:rPr>
              <w:sym w:font="Monotype Sorts" w:char="F034"/>
            </w:r>
            <w:r w:rsidRPr="002A339C">
              <w:rPr>
                <w:rFonts w:ascii="Times New Roman" w:eastAsia="Times New Roman" w:hAnsi="Times New Roman" w:cs="Times New Roman"/>
              </w:rPr>
              <w:t>)</w:t>
            </w:r>
          </w:p>
        </w:tc>
        <w:tc>
          <w:tcPr>
            <w:tcW w:w="851" w:type="dxa"/>
            <w:tcBorders>
              <w:top w:val="single" w:sz="18" w:space="0" w:color="008000"/>
              <w:left w:val="single" w:sz="4" w:space="0" w:color="auto"/>
              <w:bottom w:val="single" w:sz="18" w:space="0" w:color="008000"/>
              <w:right w:val="single" w:sz="4" w:space="0" w:color="auto"/>
            </w:tcBorders>
            <w:shd w:val="pct20" w:color="auto" w:fill="FFFFFF"/>
            <w:vAlign w:val="center"/>
          </w:tcPr>
          <w:p w:rsidR="003B57C4" w:rsidRPr="002A339C" w:rsidRDefault="003B57C4" w:rsidP="00E37E96">
            <w:pPr>
              <w:spacing w:after="0" w:line="240" w:lineRule="auto"/>
              <w:ind w:left="-108" w:right="-108"/>
              <w:jc w:val="both"/>
              <w:rPr>
                <w:rFonts w:ascii="Times New Roman" w:eastAsia="Times New Roman" w:hAnsi="Times New Roman" w:cs="Times New Roman"/>
              </w:rPr>
            </w:pPr>
            <w:r w:rsidRPr="002A339C">
              <w:rPr>
                <w:rFonts w:ascii="Times New Roman" w:eastAsia="Times New Roman" w:hAnsi="Times New Roman" w:cs="Times New Roman"/>
              </w:rPr>
              <w:t>Nu este relevant</w:t>
            </w:r>
          </w:p>
        </w:tc>
        <w:tc>
          <w:tcPr>
            <w:tcW w:w="3402" w:type="dxa"/>
            <w:tcBorders>
              <w:top w:val="single" w:sz="18" w:space="0" w:color="008000"/>
              <w:left w:val="single" w:sz="4" w:space="0" w:color="auto"/>
              <w:bottom w:val="single" w:sz="18" w:space="0" w:color="008000"/>
              <w:right w:val="single" w:sz="18" w:space="0" w:color="008000"/>
            </w:tcBorders>
            <w:shd w:val="pct20" w:color="auto" w:fill="FFFFFF"/>
            <w:vAlign w:val="center"/>
          </w:tcPr>
          <w:p w:rsidR="003B57C4" w:rsidRPr="002A339C" w:rsidRDefault="003B57C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Informatii suplimentare (termenele prevazute pentru aplicarea masurilor sau motivul pentru care nu sunt relevante/aplicabile)</w:t>
            </w:r>
          </w:p>
        </w:tc>
      </w:tr>
      <w:tr w:rsidR="003B57C4" w:rsidRPr="002A339C" w:rsidTr="00686D00">
        <w:trPr>
          <w:cantSplit/>
        </w:trPr>
        <w:tc>
          <w:tcPr>
            <w:tcW w:w="5245" w:type="dxa"/>
            <w:tcBorders>
              <w:top w:val="single" w:sz="18" w:space="0" w:color="008000"/>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Izolarea suficienta a sistemelor de abur, a recipientilor si conductelor incalzite </w:t>
            </w:r>
          </w:p>
        </w:tc>
        <w:tc>
          <w:tcPr>
            <w:tcW w:w="567"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851"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402" w:type="dxa"/>
            <w:tcBorders>
              <w:top w:val="single" w:sz="18" w:space="0" w:color="008000"/>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245"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Prevederea de metode de etansare si izolare pentru mentinerea temperaturii</w:t>
            </w:r>
          </w:p>
        </w:tc>
        <w:tc>
          <w:tcPr>
            <w:tcW w:w="567"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851"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245" w:type="dxa"/>
            <w:tcBorders>
              <w:top w:val="single" w:sz="4" w:space="0" w:color="auto"/>
              <w:left w:val="single" w:sz="18" w:space="0" w:color="008000"/>
              <w:bottom w:val="nil"/>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Senzori si intrerupatoare temporizate simple sunt prevazute pentru a preveni evacuarile inutile de lichide si gaze incalzite.</w:t>
            </w:r>
          </w:p>
        </w:tc>
        <w:tc>
          <w:tcPr>
            <w:tcW w:w="567" w:type="dxa"/>
            <w:tcBorders>
              <w:top w:val="single" w:sz="4" w:space="0" w:color="auto"/>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851" w:type="dxa"/>
            <w:tcBorders>
              <w:top w:val="single" w:sz="4" w:space="0" w:color="auto"/>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402" w:type="dxa"/>
            <w:tcBorders>
              <w:top w:val="single" w:sz="4" w:space="0" w:color="auto"/>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245" w:type="dxa"/>
            <w:tcBorders>
              <w:top w:val="single" w:sz="4" w:space="0" w:color="auto"/>
              <w:left w:val="single" w:sz="18" w:space="0" w:color="008000"/>
              <w:bottom w:val="single" w:sz="18" w:space="0" w:color="008000"/>
              <w:right w:val="single" w:sz="4" w:space="0" w:color="auto"/>
            </w:tcBorders>
            <w:shd w:val="pct20" w:color="auto" w:fill="FFFFFF"/>
          </w:tcPr>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Alte masuri adecvate</w:t>
            </w:r>
          </w:p>
        </w:tc>
        <w:tc>
          <w:tcPr>
            <w:tcW w:w="567"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851"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402"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3B57C4" w:rsidRPr="002A339C" w:rsidRDefault="003B57C4" w:rsidP="00E37E96">
      <w:pPr>
        <w:spacing w:after="0" w:line="240" w:lineRule="auto"/>
        <w:ind w:left="284"/>
        <w:jc w:val="both"/>
        <w:rPr>
          <w:rFonts w:ascii="Times New Roman" w:eastAsia="Times New Roman" w:hAnsi="Times New Roman" w:cs="Times New Roman"/>
        </w:rPr>
      </w:pPr>
    </w:p>
    <w:p w:rsidR="003B57C4" w:rsidRPr="002A339C" w:rsidRDefault="003B57C4" w:rsidP="00E37E96">
      <w:pPr>
        <w:numPr>
          <w:ilvl w:val="2"/>
          <w:numId w:val="0"/>
        </w:numPr>
        <w:tabs>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Masuri de service al cladirilor</w:t>
      </w:r>
    </w:p>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Masuri fundamentale pentru eficienta energetica a service-ului cladirilor sunt descrise in tabelul de mai jos: Completati tabelul prin:</w:t>
      </w:r>
    </w:p>
    <w:p w:rsidR="003B57C4" w:rsidRPr="002A339C" w:rsidRDefault="003B57C4" w:rsidP="002807EB">
      <w:pPr>
        <w:numPr>
          <w:ilvl w:val="0"/>
          <w:numId w:val="79"/>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Confirmarea faptului ca va conformati cu fiecare cerinta, sau</w:t>
      </w:r>
    </w:p>
    <w:p w:rsidR="003B57C4" w:rsidRPr="002A339C" w:rsidRDefault="003B57C4" w:rsidP="002807EB">
      <w:pPr>
        <w:numPr>
          <w:ilvl w:val="0"/>
          <w:numId w:val="79"/>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Declararea intentiei de conformare si indicarea datei pana la care o veti face in cadrul programului dumneavoastra de modernizare; sau</w:t>
      </w:r>
    </w:p>
    <w:p w:rsidR="003B57C4" w:rsidRPr="002A339C" w:rsidRDefault="003B57C4" w:rsidP="002807EB">
      <w:pPr>
        <w:numPr>
          <w:ilvl w:val="0"/>
          <w:numId w:val="79"/>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Expunerea motivului pentru care masura nu este relevanta pentru activitatile desfasurate.</w:t>
      </w:r>
    </w:p>
    <w:p w:rsidR="003B57C4" w:rsidRPr="002A339C" w:rsidRDefault="003B57C4" w:rsidP="00E37E96">
      <w:pPr>
        <w:spacing w:after="0" w:line="240" w:lineRule="auto"/>
        <w:ind w:left="284"/>
        <w:jc w:val="both"/>
        <w:rPr>
          <w:rFonts w:ascii="Times New Roman" w:eastAsia="Times New Roman" w:hAnsi="Times New Roman" w:cs="Times New Roman"/>
        </w:rPr>
      </w:pPr>
    </w:p>
    <w:tbl>
      <w:tblPr>
        <w:tblW w:w="10065" w:type="dxa"/>
        <w:tblInd w:w="108" w:type="dxa"/>
        <w:tblBorders>
          <w:top w:val="single" w:sz="24" w:space="0" w:color="008000"/>
          <w:left w:val="single" w:sz="24" w:space="0" w:color="008000"/>
          <w:bottom w:val="single" w:sz="24" w:space="0" w:color="008000"/>
          <w:right w:val="single" w:sz="24" w:space="0" w:color="008000"/>
          <w:insideH w:val="single" w:sz="4" w:space="0" w:color="auto"/>
          <w:insideV w:val="single" w:sz="4" w:space="0" w:color="auto"/>
        </w:tblBorders>
        <w:tblLayout w:type="fixed"/>
        <w:tblLook w:val="0000"/>
      </w:tblPr>
      <w:tblGrid>
        <w:gridCol w:w="4395"/>
        <w:gridCol w:w="708"/>
        <w:gridCol w:w="993"/>
        <w:gridCol w:w="3969"/>
      </w:tblGrid>
      <w:tr w:rsidR="003B57C4" w:rsidRPr="002A339C" w:rsidTr="00686D00">
        <w:trPr>
          <w:cantSplit/>
        </w:trPr>
        <w:tc>
          <w:tcPr>
            <w:tcW w:w="4395" w:type="dxa"/>
            <w:tcBorders>
              <w:top w:val="single" w:sz="18" w:space="0" w:color="008000"/>
              <w:left w:val="single" w:sz="18" w:space="0" w:color="008000"/>
              <w:bottom w:val="nil"/>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Confirmati ca urmatoarele </w:t>
            </w:r>
            <w:r w:rsidRPr="002A339C">
              <w:rPr>
                <w:rFonts w:ascii="Times New Roman" w:eastAsia="Times New Roman" w:hAnsi="Times New Roman" w:cs="Times New Roman"/>
                <w:u w:val="single"/>
              </w:rPr>
              <w:t>masuri de service al cladirilor</w:t>
            </w:r>
            <w:r w:rsidRPr="002A339C">
              <w:rPr>
                <w:rFonts w:ascii="Times New Roman" w:eastAsia="Times New Roman" w:hAnsi="Times New Roman" w:cs="Times New Roman"/>
              </w:rPr>
              <w:t xml:space="preserve"> sunt implementate pentru urmatoarele aspecte (unde este relevant):</w:t>
            </w:r>
          </w:p>
        </w:tc>
        <w:tc>
          <w:tcPr>
            <w:tcW w:w="708" w:type="dxa"/>
            <w:tcBorders>
              <w:top w:val="single" w:sz="18" w:space="0" w:color="008000"/>
              <w:left w:val="single" w:sz="4" w:space="0" w:color="auto"/>
              <w:bottom w:val="single" w:sz="18" w:space="0" w:color="008000"/>
              <w:right w:val="single" w:sz="4" w:space="0" w:color="auto"/>
            </w:tcBorders>
            <w:shd w:val="pct20" w:color="auto" w:fill="FFFFFF"/>
            <w:vAlign w:val="center"/>
          </w:tcPr>
          <w:p w:rsidR="003B57C4" w:rsidRPr="002A339C" w:rsidRDefault="003B57C4" w:rsidP="00E37E96">
            <w:pPr>
              <w:spacing w:after="0" w:line="240" w:lineRule="auto"/>
              <w:ind w:firstLine="33"/>
              <w:jc w:val="both"/>
              <w:rPr>
                <w:rFonts w:ascii="Times New Roman" w:eastAsia="Times New Roman" w:hAnsi="Times New Roman" w:cs="Times New Roman"/>
              </w:rPr>
            </w:pPr>
            <w:r w:rsidRPr="002A339C">
              <w:rPr>
                <w:rFonts w:ascii="Times New Roman" w:eastAsia="Times New Roman" w:hAnsi="Times New Roman" w:cs="Times New Roman"/>
              </w:rPr>
              <w:t xml:space="preserve">Da/Nu </w:t>
            </w:r>
          </w:p>
          <w:p w:rsidR="003B57C4" w:rsidRPr="002A339C" w:rsidRDefault="003B57C4" w:rsidP="00E37E96">
            <w:pPr>
              <w:spacing w:after="0" w:line="240" w:lineRule="auto"/>
              <w:ind w:left="284"/>
              <w:jc w:val="both"/>
              <w:rPr>
                <w:rFonts w:ascii="Times New Roman" w:eastAsia="Times New Roman" w:hAnsi="Times New Roman" w:cs="Times New Roman"/>
              </w:rPr>
            </w:pPr>
          </w:p>
        </w:tc>
        <w:tc>
          <w:tcPr>
            <w:tcW w:w="993" w:type="dxa"/>
            <w:tcBorders>
              <w:top w:val="single" w:sz="18" w:space="0" w:color="008000"/>
              <w:left w:val="single" w:sz="4" w:space="0" w:color="auto"/>
              <w:bottom w:val="single" w:sz="18" w:space="0" w:color="008000"/>
              <w:right w:val="single" w:sz="4" w:space="0" w:color="auto"/>
            </w:tcBorders>
            <w:shd w:val="pct20" w:color="auto" w:fill="FFFFFF"/>
            <w:vAlign w:val="center"/>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 este relevant</w:t>
            </w:r>
          </w:p>
        </w:tc>
        <w:tc>
          <w:tcPr>
            <w:tcW w:w="3969" w:type="dxa"/>
            <w:tcBorders>
              <w:top w:val="single" w:sz="18" w:space="0" w:color="008000"/>
              <w:left w:val="single" w:sz="4" w:space="0" w:color="auto"/>
              <w:bottom w:val="single" w:sz="18" w:space="0" w:color="008000"/>
              <w:right w:val="single" w:sz="18" w:space="0" w:color="008000"/>
            </w:tcBorders>
            <w:shd w:val="pct20" w:color="auto" w:fill="FFFFFF"/>
            <w:vAlign w:val="center"/>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Informatii suplimentare (documentele de referinta, termenul de punere in practica/aplicare a masurilor sau motivul pentru care nu sunt relevante)</w:t>
            </w:r>
          </w:p>
        </w:tc>
      </w:tr>
      <w:tr w:rsidR="003B57C4" w:rsidRPr="002A339C" w:rsidTr="00686D00">
        <w:trPr>
          <w:cantSplit/>
        </w:trPr>
        <w:tc>
          <w:tcPr>
            <w:tcW w:w="4395" w:type="dxa"/>
            <w:tcBorders>
              <w:top w:val="single" w:sz="18" w:space="0" w:color="008000"/>
              <w:left w:val="single" w:sz="18" w:space="0" w:color="008000"/>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Exista o iluminare artificiala adecvata si eficienta din punct de vedere energetic </w:t>
            </w:r>
          </w:p>
        </w:tc>
        <w:tc>
          <w:tcPr>
            <w:tcW w:w="708" w:type="dxa"/>
            <w:tcBorders>
              <w:top w:val="single" w:sz="18" w:space="0" w:color="008000"/>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3" w:type="dxa"/>
            <w:tcBorders>
              <w:top w:val="single" w:sz="18" w:space="0" w:color="008000"/>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969" w:type="dxa"/>
            <w:tcBorders>
              <w:top w:val="single" w:sz="18" w:space="0" w:color="008000"/>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4395" w:type="dxa"/>
            <w:tcBorders>
              <w:top w:val="single" w:sz="4" w:space="0" w:color="auto"/>
              <w:left w:val="single" w:sz="18" w:space="0" w:color="008000"/>
              <w:bottom w:val="single" w:sz="18" w:space="0" w:color="008000"/>
              <w:right w:val="single" w:sz="4" w:space="0" w:color="auto"/>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Exista sisteme de control al climatului eficiente din punct de vedere energetic pentru: </w:t>
            </w:r>
          </w:p>
          <w:p w:rsidR="003B57C4" w:rsidRPr="002A339C" w:rsidRDefault="003B57C4" w:rsidP="002807EB">
            <w:pPr>
              <w:numPr>
                <w:ilvl w:val="0"/>
                <w:numId w:val="84"/>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Incalzirea spatiilor</w:t>
            </w:r>
          </w:p>
          <w:p w:rsidR="003B57C4" w:rsidRPr="002A339C" w:rsidRDefault="003B57C4" w:rsidP="002807EB">
            <w:pPr>
              <w:numPr>
                <w:ilvl w:val="0"/>
                <w:numId w:val="84"/>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Apa calda</w:t>
            </w:r>
          </w:p>
          <w:p w:rsidR="003B57C4" w:rsidRPr="002A339C" w:rsidRDefault="003B57C4" w:rsidP="002807EB">
            <w:pPr>
              <w:numPr>
                <w:ilvl w:val="0"/>
                <w:numId w:val="84"/>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Controlul temperaturii</w:t>
            </w:r>
          </w:p>
          <w:p w:rsidR="003B57C4" w:rsidRPr="002A339C" w:rsidRDefault="003B57C4" w:rsidP="002807EB">
            <w:pPr>
              <w:numPr>
                <w:ilvl w:val="0"/>
                <w:numId w:val="84"/>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Ventilatie</w:t>
            </w:r>
          </w:p>
          <w:p w:rsidR="003B57C4" w:rsidRPr="002A339C" w:rsidRDefault="003B57C4" w:rsidP="002807EB">
            <w:pPr>
              <w:numPr>
                <w:ilvl w:val="0"/>
                <w:numId w:val="84"/>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Controlul umiditatii</w:t>
            </w:r>
          </w:p>
        </w:tc>
        <w:tc>
          <w:tcPr>
            <w:tcW w:w="708"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relevant</w:t>
            </w:r>
          </w:p>
        </w:tc>
        <w:tc>
          <w:tcPr>
            <w:tcW w:w="3969"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3B57C4" w:rsidRPr="002A339C" w:rsidRDefault="003B57C4" w:rsidP="00E37E96">
      <w:pPr>
        <w:spacing w:after="0" w:line="240" w:lineRule="auto"/>
        <w:ind w:left="284"/>
        <w:jc w:val="both"/>
        <w:rPr>
          <w:rFonts w:ascii="Times New Roman" w:eastAsia="Times New Roman" w:hAnsi="Times New Roman" w:cs="Times New Roman"/>
        </w:rPr>
      </w:pPr>
    </w:p>
    <w:p w:rsidR="003B57C4" w:rsidRPr="002A339C" w:rsidRDefault="003B57C4" w:rsidP="00E37E96">
      <w:pPr>
        <w:keepNext/>
        <w:numPr>
          <w:ilvl w:val="1"/>
          <w:numId w:val="0"/>
        </w:numPr>
        <w:tabs>
          <w:tab w:val="left" w:pos="993"/>
          <w:tab w:val="num" w:pos="2978"/>
        </w:tabs>
        <w:spacing w:after="0" w:line="240" w:lineRule="auto"/>
        <w:ind w:left="709" w:hanging="709"/>
        <w:jc w:val="both"/>
        <w:outlineLvl w:val="1"/>
        <w:rPr>
          <w:rFonts w:ascii="Times New Roman" w:eastAsia="Times New Roman" w:hAnsi="Times New Roman" w:cs="Times New Roman"/>
          <w:b/>
          <w:bCs/>
        </w:rPr>
      </w:pPr>
      <w:bookmarkStart w:id="86" w:name="_Toc421388604"/>
      <w:r w:rsidRPr="002A339C">
        <w:rPr>
          <w:rFonts w:ascii="Times New Roman" w:eastAsia="Times New Roman" w:hAnsi="Times New Roman" w:cs="Times New Roman"/>
          <w:b/>
          <w:bCs/>
        </w:rPr>
        <w:t>Eficienta Energetica</w:t>
      </w:r>
      <w:bookmarkEnd w:id="86"/>
    </w:p>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Un plan de eficienta energetica este furnizat mai jos, care identifica si evalueaza toate tehnicile de eficienta energetica aplicabile activitatilor din autorizatie</w:t>
      </w:r>
    </w:p>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Completati tabelul astfel:</w:t>
      </w:r>
    </w:p>
    <w:p w:rsidR="003B57C4" w:rsidRPr="002A339C" w:rsidRDefault="003B57C4" w:rsidP="002807EB">
      <w:pPr>
        <w:numPr>
          <w:ilvl w:val="0"/>
          <w:numId w:val="80"/>
        </w:numPr>
        <w:tabs>
          <w:tab w:val="left" w:pos="720"/>
        </w:tabs>
        <w:spacing w:after="0" w:line="240" w:lineRule="auto"/>
        <w:ind w:hanging="720"/>
        <w:jc w:val="both"/>
        <w:rPr>
          <w:rFonts w:ascii="Times New Roman" w:eastAsia="Times New Roman" w:hAnsi="Times New Roman" w:cs="Times New Roman"/>
        </w:rPr>
      </w:pPr>
      <w:r w:rsidRPr="002A339C">
        <w:rPr>
          <w:rFonts w:ascii="Times New Roman" w:eastAsia="Times New Roman" w:hAnsi="Times New Roman" w:cs="Times New Roman"/>
        </w:rPr>
        <w:t>Indicati ce tehnici de eficienta energetica, inclusiv cele omise la cerintele energetice fundamentale si cerintele suplimentare privind eficienta energetica, sunt aplicabile activitatilor, dar nu au fost inca implementate.</w:t>
      </w:r>
    </w:p>
    <w:p w:rsidR="003B57C4" w:rsidRPr="002A339C" w:rsidRDefault="003B57C4" w:rsidP="002807EB">
      <w:pPr>
        <w:numPr>
          <w:ilvl w:val="0"/>
          <w:numId w:val="80"/>
        </w:numPr>
        <w:tabs>
          <w:tab w:val="left" w:pos="720"/>
        </w:tabs>
        <w:spacing w:after="0" w:line="240" w:lineRule="auto"/>
        <w:ind w:hanging="720"/>
        <w:jc w:val="both"/>
        <w:rPr>
          <w:rFonts w:ascii="Times New Roman" w:eastAsia="Times New Roman" w:hAnsi="Times New Roman" w:cs="Times New Roman"/>
        </w:rPr>
      </w:pPr>
      <w:r w:rsidRPr="002A339C">
        <w:rPr>
          <w:rFonts w:ascii="Times New Roman" w:eastAsia="Times New Roman" w:hAnsi="Times New Roman" w:cs="Times New Roman"/>
        </w:rPr>
        <w:t>Precizati reducerile de CO2 realizabile de catre acea tehnica pana la sfarsitul ciclului de functionare (al instalatiei pentru care se solicita autorizatia integrata de mediu)</w:t>
      </w:r>
    </w:p>
    <w:p w:rsidR="003B57C4" w:rsidRPr="002A339C" w:rsidRDefault="003B57C4" w:rsidP="002807EB">
      <w:pPr>
        <w:numPr>
          <w:ilvl w:val="0"/>
          <w:numId w:val="80"/>
        </w:numPr>
        <w:tabs>
          <w:tab w:val="left" w:pos="720"/>
        </w:tabs>
        <w:spacing w:after="0" w:line="240" w:lineRule="auto"/>
        <w:ind w:hanging="720"/>
        <w:jc w:val="both"/>
        <w:rPr>
          <w:rFonts w:ascii="Times New Roman" w:eastAsia="Times New Roman" w:hAnsi="Times New Roman" w:cs="Times New Roman"/>
        </w:rPr>
      </w:pPr>
      <w:r w:rsidRPr="002A339C">
        <w:rPr>
          <w:rFonts w:ascii="Times New Roman" w:eastAsia="Times New Roman" w:hAnsi="Times New Roman" w:cs="Times New Roman"/>
        </w:rPr>
        <w:t>In plus fata de cele de mai sus, estimati costurile anuale echivalente implementarii tehnicii, costurile pe tona de CO2 recuperata si prioritatea de implementare.</w:t>
      </w:r>
    </w:p>
    <w:p w:rsidR="003B57C4" w:rsidRPr="002A339C" w:rsidRDefault="003B57C4" w:rsidP="00E37E96">
      <w:pPr>
        <w:spacing w:after="0" w:line="240" w:lineRule="auto"/>
        <w:ind w:left="284"/>
        <w:jc w:val="both"/>
        <w:rPr>
          <w:rFonts w:ascii="Times New Roman" w:eastAsia="Times New Roman" w:hAnsi="Times New Roman" w:cs="Times New Roman"/>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1734"/>
        <w:gridCol w:w="786"/>
        <w:gridCol w:w="1521"/>
        <w:gridCol w:w="792"/>
        <w:gridCol w:w="1418"/>
        <w:gridCol w:w="1276"/>
        <w:gridCol w:w="2126"/>
      </w:tblGrid>
      <w:tr w:rsidR="003B57C4" w:rsidRPr="002A339C" w:rsidTr="00686D00">
        <w:trPr>
          <w:cantSplit/>
        </w:trPr>
        <w:tc>
          <w:tcPr>
            <w:tcW w:w="4041" w:type="dxa"/>
            <w:gridSpan w:val="3"/>
            <w:tcBorders>
              <w:top w:val="single" w:sz="18" w:space="0" w:color="008000"/>
              <w:left w:val="single" w:sz="18" w:space="0" w:color="008000"/>
              <w:bottom w:val="single" w:sz="4" w:space="0" w:color="auto"/>
              <w:right w:val="nil"/>
            </w:tcBorders>
            <w:shd w:val="pct20" w:color="auto" w:fill="FFFFFF"/>
          </w:tcPr>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TOTI SOLICITANTII</w:t>
            </w:r>
          </w:p>
        </w:tc>
        <w:tc>
          <w:tcPr>
            <w:tcW w:w="5612" w:type="dxa"/>
            <w:gridSpan w:val="4"/>
            <w:tcBorders>
              <w:top w:val="single" w:sz="18" w:space="0" w:color="008000"/>
              <w:left w:val="nil"/>
              <w:bottom w:val="single" w:sz="18" w:space="0" w:color="008000"/>
              <w:right w:val="single" w:sz="18" w:space="0" w:color="008000"/>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1734" w:type="dxa"/>
            <w:vMerge w:val="restart"/>
            <w:tcBorders>
              <w:top w:val="single" w:sz="18" w:space="0" w:color="008000"/>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ind w:left="284"/>
              <w:jc w:val="both"/>
              <w:outlineLvl w:val="0"/>
              <w:rPr>
                <w:rFonts w:ascii="Times New Roman" w:eastAsia="Times New Roman" w:hAnsi="Times New Roman" w:cs="Times New Roman"/>
              </w:rPr>
            </w:pPr>
            <w:r w:rsidRPr="002A339C">
              <w:rPr>
                <w:rFonts w:ascii="Times New Roman" w:eastAsia="Times New Roman" w:hAnsi="Times New Roman" w:cs="Times New Roman"/>
              </w:rPr>
              <w:br w:type="page"/>
            </w:r>
            <w:r w:rsidRPr="002A339C">
              <w:rPr>
                <w:rFonts w:ascii="Times New Roman" w:eastAsia="Times New Roman" w:hAnsi="Times New Roman" w:cs="Times New Roman"/>
              </w:rPr>
              <w:br w:type="page"/>
            </w:r>
            <w:bookmarkStart w:id="87" w:name="_Toc87858643"/>
            <w:r w:rsidRPr="002A339C">
              <w:rPr>
                <w:rFonts w:ascii="Times New Roman" w:eastAsia="Times New Roman" w:hAnsi="Times New Roman" w:cs="Times New Roman"/>
              </w:rPr>
              <w:t>Masura de eficienta energetica</w:t>
            </w:r>
            <w:bookmarkEnd w:id="87"/>
          </w:p>
        </w:tc>
        <w:tc>
          <w:tcPr>
            <w:tcW w:w="3099" w:type="dxa"/>
            <w:gridSpan w:val="3"/>
            <w:tcBorders>
              <w:top w:val="single" w:sz="18" w:space="0" w:color="008000"/>
              <w:left w:val="single" w:sz="4" w:space="0" w:color="auto"/>
              <w:bottom w:val="single" w:sz="4" w:space="0" w:color="auto"/>
              <w:right w:val="single" w:sz="4" w:space="0" w:color="auto"/>
            </w:tcBorders>
            <w:shd w:val="pct20" w:color="auto" w:fill="FFFFFF"/>
          </w:tcPr>
          <w:p w:rsidR="003B57C4" w:rsidRPr="002A339C" w:rsidRDefault="003B57C4" w:rsidP="00E37E96">
            <w:pPr>
              <w:spacing w:after="0" w:line="240" w:lineRule="auto"/>
              <w:ind w:left="284"/>
              <w:jc w:val="both"/>
              <w:outlineLvl w:val="0"/>
              <w:rPr>
                <w:rFonts w:ascii="Times New Roman" w:eastAsia="Times New Roman" w:hAnsi="Times New Roman" w:cs="Times New Roman"/>
              </w:rPr>
            </w:pPr>
            <w:bookmarkStart w:id="88" w:name="_Toc87858644"/>
            <w:r w:rsidRPr="002A339C">
              <w:rPr>
                <w:rFonts w:ascii="Times New Roman" w:eastAsia="Times New Roman" w:hAnsi="Times New Roman" w:cs="Times New Roman"/>
              </w:rPr>
              <w:t>Recuperari de CO</w:t>
            </w:r>
            <w:r w:rsidRPr="002A339C">
              <w:rPr>
                <w:rFonts w:ascii="Times New Roman" w:eastAsia="Times New Roman" w:hAnsi="Times New Roman" w:cs="Times New Roman"/>
                <w:vertAlign w:val="subscript"/>
              </w:rPr>
              <w:t>2</w:t>
            </w:r>
            <w:r w:rsidRPr="002A339C">
              <w:rPr>
                <w:rFonts w:ascii="Times New Roman" w:eastAsia="Times New Roman" w:hAnsi="Times New Roman" w:cs="Times New Roman"/>
              </w:rPr>
              <w:t xml:space="preserve"> (tone)</w:t>
            </w:r>
            <w:bookmarkEnd w:id="88"/>
          </w:p>
        </w:tc>
        <w:tc>
          <w:tcPr>
            <w:tcW w:w="1418" w:type="dxa"/>
            <w:vMerge w:val="restart"/>
            <w:tcBorders>
              <w:top w:val="single" w:sz="18" w:space="0" w:color="008000"/>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ind w:left="33" w:right="-131"/>
              <w:jc w:val="center"/>
              <w:outlineLvl w:val="0"/>
              <w:rPr>
                <w:rFonts w:ascii="Times New Roman" w:eastAsia="Times New Roman" w:hAnsi="Times New Roman" w:cs="Times New Roman"/>
              </w:rPr>
            </w:pPr>
            <w:bookmarkStart w:id="89" w:name="_Toc87858645"/>
            <w:r w:rsidRPr="002A339C">
              <w:rPr>
                <w:rFonts w:ascii="Times New Roman" w:eastAsia="Times New Roman" w:hAnsi="Times New Roman" w:cs="Times New Roman"/>
              </w:rPr>
              <w:t>Cost Anual Echivalent</w:t>
            </w:r>
            <w:bookmarkEnd w:id="89"/>
          </w:p>
          <w:p w:rsidR="003B57C4" w:rsidRPr="002A339C" w:rsidRDefault="003B57C4" w:rsidP="00E37E96">
            <w:pPr>
              <w:spacing w:after="0" w:line="240" w:lineRule="auto"/>
              <w:ind w:left="33" w:right="-131"/>
              <w:jc w:val="center"/>
              <w:outlineLvl w:val="0"/>
              <w:rPr>
                <w:rFonts w:ascii="Times New Roman" w:eastAsia="Times New Roman" w:hAnsi="Times New Roman" w:cs="Times New Roman"/>
              </w:rPr>
            </w:pPr>
            <w:bookmarkStart w:id="90" w:name="_Toc87858646"/>
            <w:r w:rsidRPr="002A339C">
              <w:rPr>
                <w:rFonts w:ascii="Times New Roman" w:eastAsia="Times New Roman" w:hAnsi="Times New Roman" w:cs="Times New Roman"/>
              </w:rPr>
              <w:t>(</w:t>
            </w:r>
            <w:smartTag w:uri="urn:schemas-microsoft-com:office:smarttags" w:element="stockticker">
              <w:r w:rsidRPr="002A339C">
                <w:rPr>
                  <w:rFonts w:ascii="Times New Roman" w:eastAsia="Times New Roman" w:hAnsi="Times New Roman" w:cs="Times New Roman"/>
                </w:rPr>
                <w:t>CAE</w:t>
              </w:r>
            </w:smartTag>
            <w:r w:rsidRPr="002A339C">
              <w:rPr>
                <w:rFonts w:ascii="Times New Roman" w:eastAsia="Times New Roman" w:hAnsi="Times New Roman" w:cs="Times New Roman"/>
              </w:rPr>
              <w:t>)</w:t>
            </w:r>
            <w:bookmarkEnd w:id="90"/>
            <w:r w:rsidRPr="002A339C">
              <w:rPr>
                <w:rFonts w:ascii="Times New Roman" w:eastAsia="Times New Roman" w:hAnsi="Times New Roman" w:cs="Times New Roman"/>
              </w:rPr>
              <w:t xml:space="preserve"> </w:t>
            </w:r>
            <w:bookmarkStart w:id="91" w:name="_Toc87858647"/>
            <w:r w:rsidRPr="002A339C">
              <w:rPr>
                <w:rFonts w:ascii="Times New Roman" w:eastAsia="Times New Roman" w:hAnsi="Times New Roman" w:cs="Times New Roman"/>
              </w:rPr>
              <w:t>EUR</w:t>
            </w:r>
            <w:bookmarkEnd w:id="91"/>
          </w:p>
        </w:tc>
        <w:tc>
          <w:tcPr>
            <w:tcW w:w="1276" w:type="dxa"/>
            <w:vMerge w:val="restart"/>
            <w:tcBorders>
              <w:top w:val="single" w:sz="18" w:space="0" w:color="008000"/>
              <w:left w:val="single" w:sz="4" w:space="0" w:color="auto"/>
              <w:bottom w:val="single" w:sz="4" w:space="0" w:color="auto"/>
              <w:right w:val="single" w:sz="4" w:space="0" w:color="auto"/>
            </w:tcBorders>
            <w:shd w:val="pct20" w:color="auto" w:fill="FFFFFF"/>
          </w:tcPr>
          <w:p w:rsidR="003B57C4" w:rsidRPr="002A339C" w:rsidRDefault="003B57C4" w:rsidP="00E37E96">
            <w:pPr>
              <w:spacing w:after="0" w:line="240" w:lineRule="auto"/>
              <w:jc w:val="both"/>
              <w:outlineLvl w:val="0"/>
              <w:rPr>
                <w:rFonts w:ascii="Times New Roman" w:eastAsia="Times New Roman" w:hAnsi="Times New Roman" w:cs="Times New Roman"/>
              </w:rPr>
            </w:pPr>
            <w:bookmarkStart w:id="92" w:name="_Toc87858648"/>
            <w:smartTag w:uri="urn:schemas-microsoft-com:office:smarttags" w:element="stockticker">
              <w:r w:rsidRPr="002A339C">
                <w:rPr>
                  <w:rFonts w:ascii="Times New Roman" w:eastAsia="Times New Roman" w:hAnsi="Times New Roman" w:cs="Times New Roman"/>
                </w:rPr>
                <w:t>CAE</w:t>
              </w:r>
            </w:smartTag>
            <w:r w:rsidRPr="002A339C">
              <w:rPr>
                <w:rFonts w:ascii="Times New Roman" w:eastAsia="Times New Roman" w:hAnsi="Times New Roman" w:cs="Times New Roman"/>
              </w:rPr>
              <w:t>/CO</w:t>
            </w:r>
            <w:r w:rsidRPr="002A339C">
              <w:rPr>
                <w:rFonts w:ascii="Times New Roman" w:eastAsia="Times New Roman" w:hAnsi="Times New Roman" w:cs="Times New Roman"/>
                <w:vertAlign w:val="subscript"/>
              </w:rPr>
              <w:t>2</w:t>
            </w:r>
            <w:r w:rsidRPr="002A339C">
              <w:rPr>
                <w:rFonts w:ascii="Times New Roman" w:eastAsia="Times New Roman" w:hAnsi="Times New Roman" w:cs="Times New Roman"/>
              </w:rPr>
              <w:t xml:space="preserve"> recuperat</w:t>
            </w:r>
            <w:bookmarkEnd w:id="92"/>
          </w:p>
          <w:p w:rsidR="003B57C4" w:rsidRPr="002A339C" w:rsidRDefault="003B57C4" w:rsidP="00E37E96">
            <w:pPr>
              <w:spacing w:after="0" w:line="240" w:lineRule="auto"/>
              <w:jc w:val="both"/>
              <w:outlineLvl w:val="0"/>
              <w:rPr>
                <w:rFonts w:ascii="Times New Roman" w:eastAsia="Times New Roman" w:hAnsi="Times New Roman" w:cs="Times New Roman"/>
              </w:rPr>
            </w:pPr>
            <w:bookmarkStart w:id="93" w:name="_Toc87858649"/>
            <w:r w:rsidRPr="002A339C">
              <w:rPr>
                <w:rFonts w:ascii="Times New Roman" w:eastAsia="Times New Roman" w:hAnsi="Times New Roman" w:cs="Times New Roman"/>
              </w:rPr>
              <w:t>EUR/tona</w:t>
            </w:r>
            <w:bookmarkEnd w:id="93"/>
            <w:r w:rsidRPr="002A339C">
              <w:rPr>
                <w:rFonts w:ascii="Times New Roman" w:eastAsia="Times New Roman" w:hAnsi="Times New Roman" w:cs="Times New Roman"/>
              </w:rPr>
              <w:t xml:space="preserve"> </w:t>
            </w:r>
          </w:p>
        </w:tc>
        <w:tc>
          <w:tcPr>
            <w:tcW w:w="2126" w:type="dxa"/>
            <w:vMerge w:val="restart"/>
            <w:tcBorders>
              <w:top w:val="single" w:sz="18" w:space="0" w:color="008000"/>
              <w:left w:val="single" w:sz="4" w:space="0" w:color="auto"/>
              <w:bottom w:val="single" w:sz="4" w:space="0" w:color="auto"/>
              <w:right w:val="single" w:sz="18" w:space="0" w:color="008000"/>
            </w:tcBorders>
            <w:shd w:val="pct20" w:color="auto" w:fill="FFFFFF"/>
          </w:tcPr>
          <w:p w:rsidR="003B57C4" w:rsidRPr="002A339C" w:rsidRDefault="003B57C4" w:rsidP="00E37E96">
            <w:pPr>
              <w:spacing w:after="0" w:line="240" w:lineRule="auto"/>
              <w:ind w:left="284"/>
              <w:jc w:val="both"/>
              <w:outlineLvl w:val="0"/>
              <w:rPr>
                <w:rFonts w:ascii="Times New Roman" w:eastAsia="Times New Roman" w:hAnsi="Times New Roman" w:cs="Times New Roman"/>
              </w:rPr>
            </w:pPr>
            <w:bookmarkStart w:id="94" w:name="_Toc87858650"/>
            <w:r w:rsidRPr="002A339C">
              <w:rPr>
                <w:rFonts w:ascii="Times New Roman" w:eastAsia="Times New Roman" w:hAnsi="Times New Roman" w:cs="Times New Roman"/>
              </w:rPr>
              <w:t>Data de  implementare</w:t>
            </w:r>
            <w:bookmarkEnd w:id="94"/>
          </w:p>
        </w:tc>
      </w:tr>
      <w:tr w:rsidR="003B57C4" w:rsidRPr="002A339C" w:rsidTr="00686D00">
        <w:trPr>
          <w:cantSplit/>
        </w:trPr>
        <w:tc>
          <w:tcPr>
            <w:tcW w:w="1734" w:type="dxa"/>
            <w:vMerge/>
            <w:tcBorders>
              <w:top w:val="single" w:sz="4" w:space="0" w:color="auto"/>
              <w:left w:val="single" w:sz="18" w:space="0" w:color="008000"/>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786" w:type="dxa"/>
            <w:tcBorders>
              <w:top w:val="single" w:sz="4" w:space="0" w:color="auto"/>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Anual</w:t>
            </w:r>
          </w:p>
        </w:tc>
        <w:tc>
          <w:tcPr>
            <w:tcW w:w="2313" w:type="dxa"/>
            <w:gridSpan w:val="2"/>
            <w:tcBorders>
              <w:top w:val="single" w:sz="4" w:space="0" w:color="auto"/>
              <w:left w:val="single" w:sz="4" w:space="0" w:color="auto"/>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Pe durata de functionare</w:t>
            </w:r>
          </w:p>
        </w:tc>
        <w:tc>
          <w:tcPr>
            <w:tcW w:w="1418" w:type="dxa"/>
            <w:vMerge/>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1276" w:type="dxa"/>
            <w:vMerge/>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126" w:type="dxa"/>
            <w:vMerge/>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1734" w:type="dxa"/>
            <w:tcBorders>
              <w:top w:val="single" w:sz="4" w:space="0" w:color="auto"/>
              <w:left w:val="single" w:sz="18" w:space="0" w:color="008000"/>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c>
          <w:tcPr>
            <w:tcW w:w="786"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313" w:type="dxa"/>
            <w:gridSpan w:val="2"/>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1276" w:type="dxa"/>
            <w:tcBorders>
              <w:top w:val="single" w:sz="4" w:space="0" w:color="auto"/>
              <w:left w:val="nil"/>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126"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3B57C4" w:rsidRPr="002A339C" w:rsidRDefault="003B57C4" w:rsidP="00E37E96">
      <w:pPr>
        <w:spacing w:after="0" w:line="240" w:lineRule="auto"/>
        <w:ind w:left="284"/>
        <w:jc w:val="both"/>
        <w:rPr>
          <w:rFonts w:ascii="Times New Roman" w:eastAsia="Times New Roman" w:hAnsi="Times New Roman" w:cs="Times New Roman"/>
          <w:b/>
        </w:rPr>
      </w:pPr>
      <w:r w:rsidRPr="002A339C">
        <w:rPr>
          <w:rFonts w:ascii="Times New Roman" w:eastAsia="Times New Roman" w:hAnsi="Times New Roman" w:cs="Times New Roman"/>
        </w:rPr>
        <w:lastRenderedPageBreak/>
        <w:t>Observatii</w:t>
      </w:r>
    </w:p>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Prezentati metoda de evaluare si faceti dovada ca au fost utilizate cele mai bune criterii pentru rata de actualizare, durata de viata si cheltuieli (EUR/ tona).</w:t>
      </w:r>
    </w:p>
    <w:p w:rsidR="003B57C4" w:rsidRPr="002A339C" w:rsidRDefault="003B57C4" w:rsidP="00E37E96">
      <w:pPr>
        <w:spacing w:after="0" w:line="240" w:lineRule="auto"/>
        <w:jc w:val="both"/>
        <w:outlineLvl w:val="2"/>
        <w:rPr>
          <w:rFonts w:ascii="Times New Roman" w:eastAsia="Times New Roman" w:hAnsi="Times New Roman" w:cs="Times New Roman"/>
          <w:b/>
          <w:bCs/>
          <w:noProof/>
          <w:lang w:val="it-IT"/>
        </w:rPr>
      </w:pPr>
      <w:bookmarkStart w:id="95" w:name="_Hlt498318087"/>
      <w:bookmarkStart w:id="96" w:name="_Ref505932911"/>
      <w:bookmarkStart w:id="97" w:name="_Ref505933355"/>
      <w:bookmarkStart w:id="98" w:name="_Toc512569631"/>
      <w:bookmarkStart w:id="99" w:name="_Toc527195218"/>
      <w:bookmarkEnd w:id="95"/>
    </w:p>
    <w:p w:rsidR="003B57C4" w:rsidRPr="002A339C" w:rsidRDefault="003B57C4" w:rsidP="00E37E96">
      <w:pPr>
        <w:numPr>
          <w:ilvl w:val="2"/>
          <w:numId w:val="0"/>
        </w:numPr>
        <w:tabs>
          <w:tab w:val="left" w:pos="709"/>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Cerinte suplimentare pentru eficienta energetica</w:t>
      </w:r>
    </w:p>
    <w:bookmarkEnd w:id="96"/>
    <w:bookmarkEnd w:id="97"/>
    <w:bookmarkEnd w:id="98"/>
    <w:bookmarkEnd w:id="99"/>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Informatii despre tehnicile de recuperare a energiei sunt date in tabelul de mai jos;</w:t>
      </w:r>
    </w:p>
    <w:p w:rsidR="003B57C4" w:rsidRPr="002A339C" w:rsidRDefault="003B57C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Completati tabelul prin:</w:t>
      </w:r>
    </w:p>
    <w:p w:rsidR="003B57C4" w:rsidRPr="002A339C" w:rsidRDefault="003B57C4" w:rsidP="002807EB">
      <w:pPr>
        <w:numPr>
          <w:ilvl w:val="0"/>
          <w:numId w:val="81"/>
        </w:numPr>
        <w:tabs>
          <w:tab w:val="num" w:pos="720"/>
        </w:tabs>
        <w:spacing w:after="0" w:line="240" w:lineRule="auto"/>
        <w:ind w:hanging="720"/>
        <w:jc w:val="both"/>
        <w:rPr>
          <w:rFonts w:ascii="Times New Roman" w:eastAsia="Times New Roman" w:hAnsi="Times New Roman" w:cs="Times New Roman"/>
        </w:rPr>
      </w:pPr>
      <w:r w:rsidRPr="002A339C">
        <w:rPr>
          <w:rFonts w:ascii="Times New Roman" w:eastAsia="Times New Roman" w:hAnsi="Times New Roman" w:cs="Times New Roman"/>
        </w:rPr>
        <w:t>Confirmarea faptului ca masura este implementata, sau</w:t>
      </w:r>
    </w:p>
    <w:p w:rsidR="003B57C4" w:rsidRPr="002A339C" w:rsidRDefault="003B57C4" w:rsidP="002807EB">
      <w:pPr>
        <w:numPr>
          <w:ilvl w:val="0"/>
          <w:numId w:val="81"/>
        </w:numPr>
        <w:tabs>
          <w:tab w:val="num" w:pos="720"/>
        </w:tabs>
        <w:spacing w:after="0" w:line="240" w:lineRule="auto"/>
        <w:ind w:hanging="720"/>
        <w:jc w:val="both"/>
        <w:rPr>
          <w:rFonts w:ascii="Times New Roman" w:eastAsia="Times New Roman" w:hAnsi="Times New Roman" w:cs="Times New Roman"/>
        </w:rPr>
      </w:pPr>
      <w:r w:rsidRPr="002A339C">
        <w:rPr>
          <w:rFonts w:ascii="Times New Roman" w:eastAsia="Times New Roman" w:hAnsi="Times New Roman" w:cs="Times New Roman"/>
        </w:rPr>
        <w:t>Declararea intentiei de a implementa masura si indicarea termenului de aplicare a acesteia ; sau</w:t>
      </w:r>
    </w:p>
    <w:p w:rsidR="003B57C4" w:rsidRPr="002A339C" w:rsidRDefault="003B57C4" w:rsidP="002807EB">
      <w:pPr>
        <w:numPr>
          <w:ilvl w:val="0"/>
          <w:numId w:val="81"/>
        </w:numPr>
        <w:tabs>
          <w:tab w:val="num" w:pos="720"/>
        </w:tabs>
        <w:spacing w:after="0" w:line="240" w:lineRule="auto"/>
        <w:ind w:hanging="720"/>
        <w:jc w:val="both"/>
        <w:rPr>
          <w:rFonts w:ascii="Times New Roman" w:eastAsia="Times New Roman" w:hAnsi="Times New Roman" w:cs="Times New Roman"/>
        </w:rPr>
      </w:pPr>
      <w:r w:rsidRPr="002A339C">
        <w:rPr>
          <w:rFonts w:ascii="Times New Roman" w:eastAsia="Times New Roman" w:hAnsi="Times New Roman" w:cs="Times New Roman"/>
        </w:rPr>
        <w:t>Expunerea motivului pentru care masura nu este relevanta/aplicabila pentru activitatile desfasurate</w:t>
      </w:r>
    </w:p>
    <w:tbl>
      <w:tblPr>
        <w:tblW w:w="0" w:type="auto"/>
        <w:tblInd w:w="108" w:type="dxa"/>
        <w:tblBorders>
          <w:top w:val="single" w:sz="24" w:space="0" w:color="008000"/>
          <w:left w:val="single" w:sz="24" w:space="0" w:color="008000"/>
          <w:bottom w:val="single" w:sz="24" w:space="0" w:color="008000"/>
          <w:right w:val="single" w:sz="24" w:space="0" w:color="008000"/>
          <w:insideH w:val="single" w:sz="4" w:space="0" w:color="auto"/>
          <w:insideV w:val="single" w:sz="4" w:space="0" w:color="auto"/>
        </w:tblBorders>
        <w:tblLayout w:type="fixed"/>
        <w:tblLook w:val="0000"/>
      </w:tblPr>
      <w:tblGrid>
        <w:gridCol w:w="5529"/>
        <w:gridCol w:w="2126"/>
        <w:gridCol w:w="2268"/>
      </w:tblGrid>
      <w:tr w:rsidR="003B57C4" w:rsidRPr="002A339C" w:rsidTr="00686D00">
        <w:trPr>
          <w:cantSplit/>
          <w:tblHeader/>
        </w:trPr>
        <w:tc>
          <w:tcPr>
            <w:tcW w:w="5529" w:type="dxa"/>
            <w:tcBorders>
              <w:top w:val="single" w:sz="18" w:space="0" w:color="008000"/>
              <w:left w:val="single" w:sz="18" w:space="0" w:color="008000"/>
              <w:bottom w:val="single" w:sz="18" w:space="0" w:color="008000"/>
              <w:right w:val="single" w:sz="4" w:space="0" w:color="auto"/>
            </w:tcBorders>
            <w:shd w:val="pct20" w:color="auto" w:fill="FFFFFF"/>
            <w:vAlign w:val="center"/>
          </w:tcPr>
          <w:p w:rsidR="003B57C4" w:rsidRPr="002A339C" w:rsidRDefault="003B57C4" w:rsidP="00E37E96">
            <w:pPr>
              <w:spacing w:after="0" w:line="240" w:lineRule="auto"/>
              <w:ind w:left="34" w:hanging="34"/>
              <w:jc w:val="both"/>
              <w:rPr>
                <w:rFonts w:ascii="Times New Roman" w:eastAsia="Times New Roman" w:hAnsi="Times New Roman" w:cs="Times New Roman"/>
                <w:b/>
              </w:rPr>
            </w:pPr>
            <w:r w:rsidRPr="002A339C">
              <w:rPr>
                <w:rFonts w:ascii="Times New Roman" w:eastAsia="Times New Roman" w:hAnsi="Times New Roman" w:cs="Times New Roman"/>
                <w:b/>
              </w:rPr>
              <w:t>Concluzii BAT pentru principiile de recuperare/economisire a energiei</w:t>
            </w:r>
          </w:p>
        </w:tc>
        <w:tc>
          <w:tcPr>
            <w:tcW w:w="2126" w:type="dxa"/>
            <w:tcBorders>
              <w:top w:val="single" w:sz="18" w:space="0" w:color="008000"/>
              <w:left w:val="single" w:sz="4" w:space="0" w:color="auto"/>
              <w:bottom w:val="single" w:sz="18" w:space="0" w:color="008000"/>
              <w:right w:val="single" w:sz="4" w:space="0" w:color="auto"/>
            </w:tcBorders>
            <w:shd w:val="pct20" w:color="auto" w:fill="FFFFFF"/>
            <w:vAlign w:val="center"/>
          </w:tcPr>
          <w:p w:rsidR="003B57C4" w:rsidRPr="002A339C" w:rsidRDefault="003B57C4" w:rsidP="00E37E96">
            <w:pPr>
              <w:spacing w:after="0" w:line="240" w:lineRule="auto"/>
              <w:ind w:left="-108" w:right="-108"/>
              <w:jc w:val="center"/>
              <w:rPr>
                <w:rFonts w:ascii="Times New Roman" w:eastAsia="Times New Roman" w:hAnsi="Times New Roman" w:cs="Times New Roman"/>
                <w:b/>
              </w:rPr>
            </w:pPr>
            <w:r w:rsidRPr="002A339C">
              <w:rPr>
                <w:rFonts w:ascii="Times New Roman" w:eastAsia="Times New Roman" w:hAnsi="Times New Roman" w:cs="Times New Roman"/>
                <w:b/>
              </w:rPr>
              <w:t>Este aceasta tehnica utilizata in mod curent in instalatie?</w:t>
            </w:r>
          </w:p>
          <w:p w:rsidR="003B57C4" w:rsidRPr="002A339C" w:rsidRDefault="003B57C4" w:rsidP="00E37E96">
            <w:pPr>
              <w:spacing w:after="0" w:line="240" w:lineRule="auto"/>
              <w:ind w:left="-108" w:right="-108"/>
              <w:jc w:val="center"/>
              <w:rPr>
                <w:rFonts w:ascii="Times New Roman" w:eastAsia="Times New Roman" w:hAnsi="Times New Roman" w:cs="Times New Roman"/>
                <w:b/>
              </w:rPr>
            </w:pPr>
            <w:r w:rsidRPr="002A339C">
              <w:rPr>
                <w:rFonts w:ascii="Times New Roman" w:eastAsia="Times New Roman" w:hAnsi="Times New Roman" w:cs="Times New Roman"/>
                <w:b/>
              </w:rPr>
              <w:t>(D / N)</w:t>
            </w:r>
          </w:p>
        </w:tc>
        <w:tc>
          <w:tcPr>
            <w:tcW w:w="2268" w:type="dxa"/>
            <w:tcBorders>
              <w:top w:val="single" w:sz="18" w:space="0" w:color="008000"/>
              <w:left w:val="single" w:sz="4" w:space="0" w:color="auto"/>
              <w:bottom w:val="single" w:sz="18" w:space="0" w:color="008000"/>
              <w:right w:val="single" w:sz="18" w:space="0" w:color="008000"/>
            </w:tcBorders>
            <w:shd w:val="pct20" w:color="auto" w:fill="FFFFFF"/>
            <w:vAlign w:val="center"/>
          </w:tcPr>
          <w:p w:rsidR="003B57C4" w:rsidRPr="002A339C" w:rsidRDefault="003B57C4" w:rsidP="00E37E96">
            <w:pPr>
              <w:spacing w:after="0" w:line="240" w:lineRule="auto"/>
              <w:ind w:left="-108"/>
              <w:jc w:val="both"/>
              <w:rPr>
                <w:rFonts w:ascii="Times New Roman" w:eastAsia="Times New Roman" w:hAnsi="Times New Roman" w:cs="Times New Roman"/>
                <w:b/>
              </w:rPr>
            </w:pPr>
            <w:r w:rsidRPr="002A339C">
              <w:rPr>
                <w:rFonts w:ascii="Times New Roman" w:eastAsia="Times New Roman" w:hAnsi="Times New Roman" w:cs="Times New Roman"/>
                <w:b/>
              </w:rPr>
              <w:t>Daca NU explicati de ce tehnica nu este adecvata sau indicati termenul de aplicare</w:t>
            </w:r>
          </w:p>
        </w:tc>
      </w:tr>
      <w:tr w:rsidR="003B57C4" w:rsidRPr="002A339C" w:rsidTr="00686D00">
        <w:trPr>
          <w:cantSplit/>
        </w:trPr>
        <w:tc>
          <w:tcPr>
            <w:tcW w:w="5529" w:type="dxa"/>
            <w:tcBorders>
              <w:top w:val="single" w:sz="18" w:space="0" w:color="008000"/>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Recuperarea caldurii din diferite parti ale proceselor, de.ex din solutiile de vopsire.</w:t>
            </w:r>
          </w:p>
        </w:tc>
        <w:tc>
          <w:tcPr>
            <w:tcW w:w="2126"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2268" w:type="dxa"/>
            <w:tcBorders>
              <w:top w:val="single" w:sz="18" w:space="0" w:color="008000"/>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nil"/>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Tehnici de deshidratare de mare eficienta pentru minimizarea energiei de uscare.</w:t>
            </w:r>
          </w:p>
        </w:tc>
        <w:tc>
          <w:tcPr>
            <w:tcW w:w="2126"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tc>
        <w:tc>
          <w:tcPr>
            <w:tcW w:w="2268" w:type="dxa"/>
            <w:tcBorders>
              <w:top w:val="nil"/>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Minimizarea utilizarii apei si utilizarea sistemelor inchise de circulatie a apei.</w:t>
            </w:r>
          </w:p>
        </w:tc>
        <w:tc>
          <w:tcPr>
            <w:tcW w:w="2126"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2268"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Izolatie buna (cladiri, conducte, camera de uscare si instalatia).</w:t>
            </w:r>
          </w:p>
        </w:tc>
        <w:tc>
          <w:tcPr>
            <w:tcW w:w="2126"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2268"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Amplasamentul instalatiei pentru reducerea distantelor de pompare.</w:t>
            </w:r>
          </w:p>
        </w:tc>
        <w:tc>
          <w:tcPr>
            <w:tcW w:w="2126"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tc>
        <w:tc>
          <w:tcPr>
            <w:tcW w:w="2268"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nil"/>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Optimizarea fazelor motoarelor cu comanda electronica.</w:t>
            </w:r>
          </w:p>
        </w:tc>
        <w:tc>
          <w:tcPr>
            <w:tcW w:w="2126" w:type="dxa"/>
            <w:tcBorders>
              <w:top w:val="single" w:sz="4" w:space="0" w:color="auto"/>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2268" w:type="dxa"/>
            <w:tcBorders>
              <w:top w:val="single" w:sz="4" w:space="0" w:color="auto"/>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nil"/>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Utilizarea apelor de racire reziduale (care au o temperatura ridicata) pentru recuperarea caldurii.</w:t>
            </w:r>
          </w:p>
        </w:tc>
        <w:tc>
          <w:tcPr>
            <w:tcW w:w="2126" w:type="dxa"/>
            <w:tcBorders>
              <w:top w:val="single" w:sz="4" w:space="0" w:color="auto"/>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2268" w:type="dxa"/>
            <w:tcBorders>
              <w:top w:val="single" w:sz="4" w:space="0" w:color="auto"/>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nil"/>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Transportor cu benzi transportoare in locul celui pneumatic (desi acesta trebuie protejat impotriva probabilitatii sporite de producere a evacuarilor fugitive)</w:t>
            </w:r>
          </w:p>
        </w:tc>
        <w:tc>
          <w:tcPr>
            <w:tcW w:w="2126" w:type="dxa"/>
            <w:tcBorders>
              <w:top w:val="single" w:sz="4" w:space="0" w:color="auto"/>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tc>
        <w:tc>
          <w:tcPr>
            <w:tcW w:w="2268" w:type="dxa"/>
            <w:tcBorders>
              <w:top w:val="single" w:sz="4" w:space="0" w:color="auto"/>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nil"/>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Masuri optimizate de eficienta pentru instalatiile de ardere, de ex. preincalzirea aerului/combustibilului, excesul de aer etc.</w:t>
            </w:r>
          </w:p>
        </w:tc>
        <w:tc>
          <w:tcPr>
            <w:tcW w:w="2126" w:type="dxa"/>
            <w:tcBorders>
              <w:top w:val="single" w:sz="4" w:space="0" w:color="auto"/>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2268" w:type="dxa"/>
            <w:tcBorders>
              <w:top w:val="single" w:sz="4" w:space="0" w:color="auto"/>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Procesare continua in loc de procese discontinue</w:t>
            </w:r>
          </w:p>
        </w:tc>
        <w:tc>
          <w:tcPr>
            <w:tcW w:w="2126"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2268"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nil"/>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Valve automate</w:t>
            </w:r>
          </w:p>
        </w:tc>
        <w:tc>
          <w:tcPr>
            <w:tcW w:w="2126"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2268" w:type="dxa"/>
            <w:tcBorders>
              <w:top w:val="nil"/>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nil"/>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Valve de returnare a condensului</w:t>
            </w:r>
          </w:p>
        </w:tc>
        <w:tc>
          <w:tcPr>
            <w:tcW w:w="2126" w:type="dxa"/>
            <w:tcBorders>
              <w:top w:val="single" w:sz="4" w:space="0" w:color="auto"/>
              <w:left w:val="single" w:sz="4" w:space="0" w:color="auto"/>
              <w:bottom w:val="nil"/>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w:t>
            </w:r>
          </w:p>
        </w:tc>
        <w:tc>
          <w:tcPr>
            <w:tcW w:w="2268" w:type="dxa"/>
            <w:tcBorders>
              <w:top w:val="single" w:sz="4" w:space="0" w:color="auto"/>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ind w:left="34" w:hanging="34"/>
              <w:jc w:val="both"/>
              <w:rPr>
                <w:rFonts w:ascii="Times New Roman" w:eastAsia="Times New Roman" w:hAnsi="Times New Roman" w:cs="Times New Roman"/>
              </w:rPr>
            </w:pPr>
            <w:r w:rsidRPr="002A339C">
              <w:rPr>
                <w:rFonts w:ascii="Times New Roman" w:eastAsia="Times New Roman" w:hAnsi="Times New Roman" w:cs="Times New Roman"/>
              </w:rPr>
              <w:t>Utilizarea sistemelor naturale de uscare</w:t>
            </w:r>
          </w:p>
        </w:tc>
        <w:tc>
          <w:tcPr>
            <w:tcW w:w="2126"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N </w:t>
            </w:r>
          </w:p>
        </w:tc>
        <w:tc>
          <w:tcPr>
            <w:tcW w:w="2268"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5529" w:type="dxa"/>
            <w:tcBorders>
              <w:top w:val="single" w:sz="4" w:space="0" w:color="auto"/>
              <w:left w:val="single" w:sz="18" w:space="0" w:color="008000"/>
              <w:bottom w:val="single" w:sz="18" w:space="0" w:color="008000"/>
              <w:right w:val="single" w:sz="4" w:space="0" w:color="auto"/>
            </w:tcBorders>
            <w:shd w:val="pct20" w:color="auto" w:fill="FFFFFF"/>
          </w:tcPr>
          <w:p w:rsidR="003B57C4" w:rsidRPr="002A339C" w:rsidRDefault="003B57C4" w:rsidP="00E37E96">
            <w:pPr>
              <w:spacing w:after="0" w:line="240" w:lineRule="auto"/>
              <w:ind w:left="34" w:hanging="34"/>
              <w:rPr>
                <w:rFonts w:ascii="Times New Roman" w:eastAsia="Times New Roman" w:hAnsi="Times New Roman" w:cs="Times New Roman"/>
              </w:rPr>
            </w:pPr>
            <w:r w:rsidRPr="002A339C">
              <w:rPr>
                <w:rFonts w:ascii="Times New Roman" w:eastAsia="Times New Roman" w:hAnsi="Times New Roman" w:cs="Times New Roman"/>
              </w:rPr>
              <w:t>Altele</w:t>
            </w:r>
          </w:p>
        </w:tc>
        <w:tc>
          <w:tcPr>
            <w:tcW w:w="2126"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4E4D0E" w:rsidRDefault="004E4D0E" w:rsidP="00E37E96">
      <w:pPr>
        <w:keepNext/>
        <w:numPr>
          <w:ilvl w:val="1"/>
          <w:numId w:val="0"/>
        </w:numPr>
        <w:tabs>
          <w:tab w:val="left" w:pos="567"/>
          <w:tab w:val="num" w:pos="2978"/>
        </w:tabs>
        <w:spacing w:after="0" w:line="240" w:lineRule="auto"/>
        <w:jc w:val="both"/>
        <w:outlineLvl w:val="1"/>
        <w:rPr>
          <w:rFonts w:ascii="Times New Roman" w:eastAsia="Times New Roman" w:hAnsi="Times New Roman" w:cs="Times New Roman"/>
          <w:b/>
          <w:bCs/>
        </w:rPr>
      </w:pPr>
      <w:bookmarkStart w:id="100" w:name="_Toc421388605"/>
    </w:p>
    <w:p w:rsidR="003B57C4" w:rsidRPr="002A339C" w:rsidRDefault="003B57C4" w:rsidP="00E37E96">
      <w:pPr>
        <w:keepNext/>
        <w:numPr>
          <w:ilvl w:val="1"/>
          <w:numId w:val="0"/>
        </w:numPr>
        <w:tabs>
          <w:tab w:val="left" w:pos="567"/>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Alternative de furnizare a energiei</w:t>
      </w:r>
      <w:bookmarkEnd w:id="100"/>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Informatii despre tehnicile de furnizare eficienta a energiei sunt date in tabelul de mai jos</w:t>
      </w: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Completati tabelul astfel:</w:t>
      </w:r>
    </w:p>
    <w:p w:rsidR="003B57C4" w:rsidRPr="002A339C" w:rsidRDefault="003B57C4" w:rsidP="002807EB">
      <w:pPr>
        <w:numPr>
          <w:ilvl w:val="0"/>
          <w:numId w:val="82"/>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Confirmati faptul ca masura este implementata, sau</w:t>
      </w:r>
    </w:p>
    <w:p w:rsidR="003B57C4" w:rsidRPr="002A339C" w:rsidRDefault="003B57C4" w:rsidP="002807EB">
      <w:pPr>
        <w:numPr>
          <w:ilvl w:val="0"/>
          <w:numId w:val="82"/>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Declarati intentia de a implementa masura si indicati termenul de punere in practica ; sau</w:t>
      </w:r>
    </w:p>
    <w:p w:rsidR="003B57C4" w:rsidRPr="002A339C" w:rsidRDefault="003B57C4" w:rsidP="002807EB">
      <w:pPr>
        <w:numPr>
          <w:ilvl w:val="0"/>
          <w:numId w:val="82"/>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Expuneti motivul pentru care masura nu este relevanta/aplicabila pentru activitatile desfasurate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260"/>
        <w:gridCol w:w="2977"/>
      </w:tblGrid>
      <w:tr w:rsidR="003B57C4" w:rsidRPr="002A339C" w:rsidTr="00686D00">
        <w:trPr>
          <w:cantSplit/>
        </w:trPr>
        <w:tc>
          <w:tcPr>
            <w:tcW w:w="3686" w:type="dxa"/>
            <w:tcBorders>
              <w:top w:val="single" w:sz="18" w:space="0" w:color="008000"/>
              <w:left w:val="single" w:sz="18" w:space="0" w:color="008000"/>
              <w:bottom w:val="single" w:sz="18" w:space="0" w:color="008000"/>
              <w:right w:val="single" w:sz="4" w:space="0" w:color="auto"/>
            </w:tcBorders>
            <w:shd w:val="pct20" w:color="auto" w:fill="FFFFFF"/>
            <w:vAlign w:val="center"/>
          </w:tcPr>
          <w:p w:rsidR="003B57C4" w:rsidRPr="002A339C" w:rsidRDefault="003B57C4" w:rsidP="00E37E96">
            <w:pPr>
              <w:spacing w:after="0" w:line="240" w:lineRule="auto"/>
              <w:ind w:left="-108" w:firstLine="108"/>
              <w:jc w:val="center"/>
              <w:rPr>
                <w:rFonts w:ascii="Times New Roman" w:eastAsia="Times New Roman" w:hAnsi="Times New Roman" w:cs="Times New Roman"/>
              </w:rPr>
            </w:pPr>
            <w:r w:rsidRPr="002A339C">
              <w:rPr>
                <w:rFonts w:ascii="Times New Roman" w:eastAsia="Times New Roman" w:hAnsi="Times New Roman" w:cs="Times New Roman"/>
              </w:rPr>
              <w:t>Tehnici de furnizare a energiei</w:t>
            </w:r>
          </w:p>
        </w:tc>
        <w:tc>
          <w:tcPr>
            <w:tcW w:w="3260" w:type="dxa"/>
            <w:tcBorders>
              <w:top w:val="single" w:sz="18" w:space="0" w:color="008000"/>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ind w:left="33"/>
              <w:jc w:val="both"/>
              <w:rPr>
                <w:rFonts w:ascii="Times New Roman" w:eastAsia="Times New Roman" w:hAnsi="Times New Roman" w:cs="Times New Roman"/>
              </w:rPr>
            </w:pPr>
            <w:r w:rsidRPr="002A339C">
              <w:rPr>
                <w:rFonts w:ascii="Times New Roman" w:eastAsia="Times New Roman" w:hAnsi="Times New Roman" w:cs="Times New Roman"/>
              </w:rPr>
              <w:t>Este aceasta tehnica utilizata in mod curent in instalatie? (D / N)</w:t>
            </w:r>
          </w:p>
        </w:tc>
        <w:tc>
          <w:tcPr>
            <w:tcW w:w="2977" w:type="dxa"/>
            <w:tcBorders>
              <w:top w:val="single" w:sz="18" w:space="0" w:color="008000"/>
              <w:left w:val="single" w:sz="4" w:space="0" w:color="auto"/>
              <w:bottom w:val="single" w:sz="18" w:space="0" w:color="008000"/>
              <w:right w:val="single" w:sz="18" w:space="0" w:color="008000"/>
            </w:tcBorders>
            <w:shd w:val="pct20" w:color="auto" w:fill="FFFFFF"/>
            <w:vAlign w:val="center"/>
          </w:tcPr>
          <w:p w:rsidR="003B57C4" w:rsidRPr="002A339C" w:rsidRDefault="003B57C4" w:rsidP="00E37E96">
            <w:pPr>
              <w:spacing w:after="0" w:line="240" w:lineRule="auto"/>
              <w:ind w:left="-108" w:right="-108"/>
              <w:jc w:val="both"/>
              <w:rPr>
                <w:rFonts w:ascii="Times New Roman" w:eastAsia="Times New Roman" w:hAnsi="Times New Roman" w:cs="Times New Roman"/>
              </w:rPr>
            </w:pPr>
            <w:r w:rsidRPr="002A339C">
              <w:rPr>
                <w:rFonts w:ascii="Times New Roman" w:eastAsia="Times New Roman" w:hAnsi="Times New Roman" w:cs="Times New Roman"/>
              </w:rPr>
              <w:t>Daca NU explicati de ce tehnica nu este adecvata sau indicati termenul de aplicare</w:t>
            </w:r>
          </w:p>
        </w:tc>
      </w:tr>
      <w:tr w:rsidR="003B57C4" w:rsidRPr="002A339C" w:rsidTr="00686D00">
        <w:trPr>
          <w:cantSplit/>
        </w:trPr>
        <w:tc>
          <w:tcPr>
            <w:tcW w:w="3686" w:type="dxa"/>
            <w:tcBorders>
              <w:top w:val="single" w:sz="18" w:space="0" w:color="008000"/>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Utilizarea unitatilor de cogenerare;</w:t>
            </w:r>
          </w:p>
        </w:tc>
        <w:tc>
          <w:tcPr>
            <w:tcW w:w="3260"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c>
          <w:tcPr>
            <w:tcW w:w="2977" w:type="dxa"/>
            <w:tcBorders>
              <w:top w:val="single" w:sz="18" w:space="0" w:color="008000"/>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cantSplit/>
        </w:trPr>
        <w:tc>
          <w:tcPr>
            <w:tcW w:w="3686"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Recuperarea energiei din deseuri;</w:t>
            </w:r>
          </w:p>
        </w:tc>
        <w:tc>
          <w:tcPr>
            <w:tcW w:w="3260"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ind w:left="-108" w:right="-108"/>
              <w:rPr>
                <w:rFonts w:ascii="Times New Roman" w:eastAsia="Times New Roman" w:hAnsi="Times New Roman" w:cs="Times New Roman"/>
              </w:rPr>
            </w:pPr>
            <w:r w:rsidRPr="002A339C">
              <w:rPr>
                <w:rFonts w:ascii="Times New Roman" w:eastAsia="Times New Roman" w:hAnsi="Times New Roman" w:cs="Times New Roman"/>
              </w:rPr>
              <w:t>DA – incinerarea deseurilor cu putere calorifica cu recuperarea caldurii</w:t>
            </w:r>
          </w:p>
        </w:tc>
        <w:tc>
          <w:tcPr>
            <w:tcW w:w="2977"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3B57C4" w:rsidRPr="002A339C" w:rsidTr="00686D00">
        <w:trPr>
          <w:cantSplit/>
        </w:trPr>
        <w:tc>
          <w:tcPr>
            <w:tcW w:w="3686" w:type="dxa"/>
            <w:tcBorders>
              <w:top w:val="single" w:sz="4" w:space="0" w:color="auto"/>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Utilizarea de combustibili mai putin poluanti.</w:t>
            </w:r>
          </w:p>
        </w:tc>
        <w:tc>
          <w:tcPr>
            <w:tcW w:w="3260"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tc>
        <w:tc>
          <w:tcPr>
            <w:tcW w:w="2977"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bl>
    <w:p w:rsidR="005363E5" w:rsidRPr="002A339C" w:rsidRDefault="005363E5" w:rsidP="00E37E96">
      <w:pPr>
        <w:tabs>
          <w:tab w:val="num" w:pos="0"/>
        </w:tabs>
        <w:spacing w:after="0" w:line="240" w:lineRule="auto"/>
        <w:jc w:val="both"/>
        <w:outlineLvl w:val="0"/>
        <w:rPr>
          <w:rFonts w:ascii="Times New Roman" w:eastAsia="Times New Roman" w:hAnsi="Times New Roman" w:cs="Times New Roman"/>
          <w:b/>
          <w:bCs/>
          <w:smallCaps/>
          <w:kern w:val="28"/>
        </w:rPr>
      </w:pPr>
      <w:bookmarkStart w:id="101" w:name="_Hlt498317604"/>
      <w:bookmarkStart w:id="102" w:name="_Toc472260007"/>
      <w:bookmarkStart w:id="103" w:name="_Ref478364221"/>
      <w:bookmarkStart w:id="104" w:name="_Toc527195219"/>
      <w:bookmarkStart w:id="105" w:name="_Toc87858651"/>
      <w:bookmarkStart w:id="106" w:name="_Ref87955821"/>
      <w:bookmarkStart w:id="107" w:name="_Ref100634045"/>
      <w:bookmarkStart w:id="108" w:name="_Toc421388606"/>
      <w:bookmarkEnd w:id="101"/>
    </w:p>
    <w:p w:rsidR="004E4D0E" w:rsidRDefault="004E4D0E" w:rsidP="00E37E96">
      <w:pPr>
        <w:tabs>
          <w:tab w:val="num" w:pos="0"/>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s>
        <w:spacing w:after="0" w:line="240" w:lineRule="auto"/>
        <w:jc w:val="both"/>
        <w:outlineLvl w:val="0"/>
        <w:rPr>
          <w:rFonts w:ascii="Times New Roman" w:eastAsia="Times New Roman" w:hAnsi="Times New Roman" w:cs="Times New Roman"/>
          <w:b/>
          <w:bCs/>
          <w:smallCaps/>
          <w:kern w:val="28"/>
        </w:rPr>
      </w:pPr>
    </w:p>
    <w:p w:rsidR="003B57C4" w:rsidRPr="00545D52" w:rsidRDefault="00545D52" w:rsidP="00E37E96">
      <w:pPr>
        <w:tabs>
          <w:tab w:val="num" w:pos="0"/>
        </w:tabs>
        <w:spacing w:after="0" w:line="240" w:lineRule="auto"/>
        <w:jc w:val="both"/>
        <w:outlineLvl w:val="0"/>
        <w:rPr>
          <w:rFonts w:ascii="Times New Roman" w:eastAsia="Times New Roman" w:hAnsi="Times New Roman" w:cs="Times New Roman"/>
          <w:b/>
          <w:bCs/>
          <w:smallCaps/>
          <w:kern w:val="28"/>
          <w:sz w:val="24"/>
        </w:rPr>
      </w:pPr>
      <w:r w:rsidRPr="00545D52">
        <w:rPr>
          <w:rFonts w:ascii="Times New Roman" w:eastAsia="Times New Roman" w:hAnsi="Times New Roman" w:cs="Times New Roman"/>
          <w:b/>
          <w:bCs/>
          <w:smallCaps/>
          <w:kern w:val="28"/>
          <w:sz w:val="24"/>
        </w:rPr>
        <w:t>8. Accid</w:t>
      </w:r>
      <w:r w:rsidR="003B57C4" w:rsidRPr="00545D52">
        <w:rPr>
          <w:rFonts w:ascii="Times New Roman" w:eastAsia="Times New Roman" w:hAnsi="Times New Roman" w:cs="Times New Roman"/>
          <w:b/>
          <w:bCs/>
          <w:smallCaps/>
          <w:kern w:val="28"/>
          <w:sz w:val="24"/>
        </w:rPr>
        <w:t>entele si Consecin</w:t>
      </w:r>
      <w:smartTag w:uri="urn:schemas-microsoft-com:office:smarttags" w:element="stockticker">
        <w:r w:rsidR="003B57C4" w:rsidRPr="00545D52">
          <w:rPr>
            <w:rFonts w:ascii="Times New Roman" w:eastAsia="Times New Roman" w:hAnsi="Times New Roman" w:cs="Times New Roman"/>
            <w:b/>
            <w:bCs/>
            <w:smallCaps/>
            <w:kern w:val="28"/>
            <w:sz w:val="24"/>
          </w:rPr>
          <w:t>tele</w:t>
        </w:r>
      </w:smartTag>
      <w:r w:rsidR="003B57C4" w:rsidRPr="00545D52">
        <w:rPr>
          <w:rFonts w:ascii="Times New Roman" w:eastAsia="Times New Roman" w:hAnsi="Times New Roman" w:cs="Times New Roman"/>
          <w:b/>
          <w:bCs/>
          <w:smallCaps/>
          <w:kern w:val="28"/>
          <w:sz w:val="24"/>
        </w:rPr>
        <w:t xml:space="preserve"> lor</w:t>
      </w:r>
      <w:bookmarkEnd w:id="102"/>
      <w:bookmarkEnd w:id="103"/>
      <w:bookmarkEnd w:id="104"/>
      <w:bookmarkEnd w:id="105"/>
      <w:bookmarkEnd w:id="106"/>
      <w:bookmarkEnd w:id="107"/>
      <w:bookmarkEnd w:id="108"/>
    </w:p>
    <w:p w:rsidR="003B57C4" w:rsidRPr="002A339C" w:rsidRDefault="003B57C4" w:rsidP="00E37E96">
      <w:pPr>
        <w:keepNext/>
        <w:numPr>
          <w:ilvl w:val="1"/>
          <w:numId w:val="0"/>
        </w:numPr>
        <w:tabs>
          <w:tab w:val="left" w:pos="720"/>
          <w:tab w:val="num" w:pos="2978"/>
        </w:tabs>
        <w:spacing w:after="0" w:line="240" w:lineRule="auto"/>
        <w:ind w:left="720" w:hanging="720"/>
        <w:jc w:val="both"/>
        <w:outlineLvl w:val="1"/>
        <w:rPr>
          <w:rFonts w:ascii="Times New Roman" w:eastAsia="Times New Roman" w:hAnsi="Times New Roman" w:cs="Times New Roman"/>
          <w:b/>
          <w:bCs/>
        </w:rPr>
      </w:pPr>
      <w:bookmarkStart w:id="109" w:name="_Toc421388607"/>
      <w:r w:rsidRPr="002A339C">
        <w:rPr>
          <w:rFonts w:ascii="Times New Roman" w:eastAsia="Times New Roman" w:hAnsi="Times New Roman" w:cs="Times New Roman"/>
          <w:b/>
          <w:bCs/>
        </w:rPr>
        <w:t>Controlul activităţilor care prezintă pericole de accidente majore în care sunt implicate substanţe periculoase - SEVESO</w:t>
      </w:r>
      <w:bookmarkEnd w:id="10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4395"/>
        <w:gridCol w:w="1275"/>
        <w:gridCol w:w="2977"/>
        <w:gridCol w:w="1163"/>
      </w:tblGrid>
      <w:tr w:rsidR="003B57C4" w:rsidRPr="002A339C" w:rsidTr="00686D00">
        <w:trPr>
          <w:trHeight w:val="309"/>
        </w:trPr>
        <w:tc>
          <w:tcPr>
            <w:tcW w:w="4395" w:type="dxa"/>
            <w:tcBorders>
              <w:top w:val="single" w:sz="18" w:space="0" w:color="008000"/>
              <w:left w:val="single" w:sz="18" w:space="0" w:color="008000"/>
              <w:bottom w:val="nil"/>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p>
        </w:tc>
        <w:tc>
          <w:tcPr>
            <w:tcW w:w="1275" w:type="dxa"/>
            <w:tcBorders>
              <w:top w:val="single" w:sz="18" w:space="0" w:color="008000"/>
              <w:left w:val="single" w:sz="6" w:space="0" w:color="000000"/>
              <w:bottom w:val="nil"/>
              <w:right w:val="single" w:sz="6" w:space="0" w:color="000000"/>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Da/Nu</w:t>
            </w:r>
          </w:p>
        </w:tc>
        <w:tc>
          <w:tcPr>
            <w:tcW w:w="2977" w:type="dxa"/>
            <w:tcBorders>
              <w:top w:val="single" w:sz="18" w:space="0" w:color="008000"/>
              <w:left w:val="single" w:sz="6" w:space="0" w:color="000000"/>
              <w:bottom w:val="nil"/>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p>
        </w:tc>
        <w:tc>
          <w:tcPr>
            <w:tcW w:w="1163" w:type="dxa"/>
            <w:tcBorders>
              <w:top w:val="single" w:sz="18" w:space="0" w:color="008000"/>
              <w:left w:val="single" w:sz="6" w:space="0" w:color="000000"/>
              <w:bottom w:val="single" w:sz="18" w:space="0" w:color="008000"/>
              <w:right w:val="single" w:sz="18" w:space="0" w:color="008000"/>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Da/Nu</w:t>
            </w:r>
          </w:p>
        </w:tc>
      </w:tr>
      <w:tr w:rsidR="003B57C4" w:rsidRPr="002A339C" w:rsidTr="00686D00">
        <w:tc>
          <w:tcPr>
            <w:tcW w:w="4395" w:type="dxa"/>
            <w:tcBorders>
              <w:top w:val="single" w:sz="18" w:space="0" w:color="008000"/>
              <w:left w:val="single" w:sz="18" w:space="0" w:color="008000"/>
              <w:bottom w:val="single" w:sz="6" w:space="0" w:color="000000"/>
              <w:right w:val="single" w:sz="6" w:space="0" w:color="000000"/>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Instalatia se incadreaza in categoria de risc major conform prevederilor HG 59/2016 ce transpune Directiva SEVESO/2016</w:t>
            </w:r>
          </w:p>
        </w:tc>
        <w:tc>
          <w:tcPr>
            <w:tcW w:w="1275" w:type="dxa"/>
            <w:tcBorders>
              <w:top w:val="single" w:sz="18" w:space="0" w:color="008000"/>
              <w:left w:val="single" w:sz="6" w:space="0" w:color="000000"/>
              <w:bottom w:val="single" w:sz="6"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w:t>
            </w:r>
          </w:p>
        </w:tc>
        <w:tc>
          <w:tcPr>
            <w:tcW w:w="2977" w:type="dxa"/>
            <w:tcBorders>
              <w:top w:val="single" w:sz="18" w:space="0" w:color="008000"/>
              <w:left w:val="single" w:sz="6" w:space="0" w:color="000000"/>
              <w:bottom w:val="single" w:sz="6" w:space="0" w:color="000000"/>
              <w:right w:val="single" w:sz="6" w:space="0" w:color="000000"/>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Daca da, ati depus raportul de securitate?</w:t>
            </w:r>
          </w:p>
        </w:tc>
        <w:tc>
          <w:tcPr>
            <w:tcW w:w="1163" w:type="dxa"/>
            <w:tcBorders>
              <w:top w:val="single" w:sz="18" w:space="0" w:color="008000"/>
              <w:left w:val="single" w:sz="6" w:space="0" w:color="000000"/>
              <w:bottom w:val="single" w:sz="6"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w:t>
            </w:r>
          </w:p>
        </w:tc>
      </w:tr>
      <w:tr w:rsidR="003B57C4" w:rsidRPr="002A339C" w:rsidTr="00686D00">
        <w:tc>
          <w:tcPr>
            <w:tcW w:w="4395" w:type="dxa"/>
            <w:tcBorders>
              <w:top w:val="single" w:sz="6" w:space="0" w:color="000000"/>
              <w:left w:val="single" w:sz="18" w:space="0" w:color="008000"/>
              <w:bottom w:val="single" w:sz="18" w:space="0" w:color="008000"/>
              <w:right w:val="single" w:sz="6" w:space="0" w:color="000000"/>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Instalatia se incadreaza in categoria de risc minor conform prevederilor HG HG 59/2016 ce transpune Directiva SEVESO?</w:t>
            </w:r>
          </w:p>
        </w:tc>
        <w:tc>
          <w:tcPr>
            <w:tcW w:w="1275" w:type="dxa"/>
            <w:tcBorders>
              <w:top w:val="single" w:sz="6" w:space="0" w:color="000000"/>
              <w:left w:val="single" w:sz="6" w:space="0" w:color="000000"/>
              <w:bottom w:val="single" w:sz="18" w:space="0" w:color="008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 NU</w:t>
            </w:r>
          </w:p>
        </w:tc>
        <w:tc>
          <w:tcPr>
            <w:tcW w:w="2977" w:type="dxa"/>
            <w:tcBorders>
              <w:top w:val="single" w:sz="6" w:space="0" w:color="000000"/>
              <w:left w:val="single" w:sz="6" w:space="0" w:color="000000"/>
              <w:bottom w:val="single" w:sz="18" w:space="0" w:color="008000"/>
              <w:right w:val="single" w:sz="6" w:space="0" w:color="000000"/>
            </w:tcBorders>
            <w:shd w:val="pct20" w:color="auto" w:fill="FFFFFF"/>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Daca da, ati realizat Politica de Prevenire a Accidentelor Majore?</w:t>
            </w:r>
          </w:p>
        </w:tc>
        <w:tc>
          <w:tcPr>
            <w:tcW w:w="1163" w:type="dxa"/>
            <w:tcBorders>
              <w:top w:val="single" w:sz="6" w:space="0" w:color="000000"/>
              <w:left w:val="single" w:sz="6" w:space="0" w:color="000000"/>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w:t>
            </w:r>
          </w:p>
        </w:tc>
      </w:tr>
    </w:tbl>
    <w:p w:rsidR="003B57C4" w:rsidRPr="002A339C" w:rsidRDefault="003B57C4" w:rsidP="00E37E96">
      <w:pPr>
        <w:spacing w:after="0" w:line="240" w:lineRule="auto"/>
        <w:ind w:left="284"/>
        <w:rPr>
          <w:rFonts w:ascii="Times New Roman" w:eastAsia="Times New Roman" w:hAnsi="Times New Roman" w:cs="Times New Roman"/>
        </w:rPr>
      </w:pPr>
      <w:bookmarkStart w:id="110" w:name="_Ref88023046"/>
      <w:r w:rsidRPr="002A339C">
        <w:rPr>
          <w:rFonts w:ascii="Times New Roman" w:eastAsia="Times New Roman" w:hAnsi="Times New Roman" w:cs="Times New Roman"/>
        </w:rPr>
        <w:t>Prin incinerarea deșeurilor de origine animală nedestinate consumului uman, nu se modifică încadrarea față de prevederile Directivei SEVESO.</w:t>
      </w:r>
    </w:p>
    <w:p w:rsidR="00545D52" w:rsidRDefault="00545D52" w:rsidP="00E37E96">
      <w:pPr>
        <w:keepNext/>
        <w:numPr>
          <w:ilvl w:val="1"/>
          <w:numId w:val="0"/>
        </w:numPr>
        <w:tabs>
          <w:tab w:val="num" w:pos="0"/>
          <w:tab w:val="left" w:pos="426"/>
          <w:tab w:val="num" w:pos="2978"/>
        </w:tabs>
        <w:spacing w:after="0" w:line="240" w:lineRule="auto"/>
        <w:jc w:val="both"/>
        <w:outlineLvl w:val="1"/>
        <w:rPr>
          <w:rFonts w:ascii="Times New Roman" w:eastAsia="Times New Roman" w:hAnsi="Times New Roman" w:cs="Times New Roman"/>
          <w:b/>
          <w:bCs/>
        </w:rPr>
      </w:pPr>
      <w:bookmarkStart w:id="111" w:name="_Toc421388608"/>
    </w:p>
    <w:p w:rsidR="003B57C4" w:rsidRPr="002A339C" w:rsidRDefault="003B57C4" w:rsidP="00E37E96">
      <w:pPr>
        <w:keepNext/>
        <w:numPr>
          <w:ilvl w:val="1"/>
          <w:numId w:val="0"/>
        </w:numPr>
        <w:tabs>
          <w:tab w:val="num" w:pos="0"/>
          <w:tab w:val="left" w:pos="426"/>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Plan de management al accidentelor</w:t>
      </w:r>
      <w:bookmarkEnd w:id="110"/>
      <w:bookmarkEnd w:id="111"/>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Utilizand recomandarile prevazute de BAT ca lista de verificare, completati acest tabel pentru orice eveniment care poate avea consecinte semnificative asupra mediului sau atasati planurile de urgenta (interna si externa) existente care sa prezinte metodele prin care impactul accidentelor si avariilor sa fie minimizat. In plus, demonstrati implementarea unui sistem eficient de management de mediu.</w:t>
      </w:r>
    </w:p>
    <w:p w:rsidR="003B57C4" w:rsidRPr="002A339C" w:rsidRDefault="003B57C4" w:rsidP="00E37E96">
      <w:pPr>
        <w:spacing w:after="0" w:line="240" w:lineRule="auto"/>
        <w:ind w:left="284"/>
        <w:jc w:val="both"/>
        <w:rPr>
          <w:rFonts w:ascii="Times New Roman" w:eastAsia="Times New Roman" w:hAnsi="Times New Roman" w:cs="Times New Roman"/>
        </w:rPr>
      </w:pPr>
    </w:p>
    <w:tbl>
      <w:tblPr>
        <w:tblW w:w="102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985"/>
        <w:gridCol w:w="958"/>
        <w:gridCol w:w="2268"/>
        <w:gridCol w:w="2127"/>
        <w:gridCol w:w="2868"/>
      </w:tblGrid>
      <w:tr w:rsidR="003B57C4" w:rsidRPr="002A339C" w:rsidTr="004E4D0E">
        <w:trPr>
          <w:tblHeader/>
        </w:trPr>
        <w:tc>
          <w:tcPr>
            <w:tcW w:w="1985" w:type="dxa"/>
            <w:tcBorders>
              <w:top w:val="single" w:sz="18" w:space="0" w:color="008000"/>
              <w:left w:val="single" w:sz="18" w:space="0" w:color="008000"/>
              <w:bottom w:val="single" w:sz="18" w:space="0" w:color="008000"/>
              <w:right w:val="single" w:sz="6" w:space="0" w:color="000000"/>
            </w:tcBorders>
            <w:shd w:val="pct20" w:color="000000" w:fill="FFFFFF"/>
            <w:vAlign w:val="center"/>
          </w:tcPr>
          <w:p w:rsidR="003B57C4" w:rsidRPr="002A339C" w:rsidRDefault="003B57C4" w:rsidP="00E37E96">
            <w:pPr>
              <w:spacing w:after="0" w:line="240" w:lineRule="auto"/>
              <w:jc w:val="center"/>
              <w:rPr>
                <w:rFonts w:ascii="Times New Roman" w:eastAsia="Times New Roman" w:hAnsi="Times New Roman" w:cs="Times New Roman"/>
                <w:bCs/>
              </w:rPr>
            </w:pPr>
            <w:r w:rsidRPr="002A339C">
              <w:rPr>
                <w:rFonts w:ascii="Times New Roman" w:eastAsia="Times New Roman" w:hAnsi="Times New Roman" w:cs="Times New Roman"/>
                <w:bCs/>
              </w:rPr>
              <w:t>Scenariu de acccident sau de evacuare anormala</w:t>
            </w:r>
          </w:p>
        </w:tc>
        <w:tc>
          <w:tcPr>
            <w:tcW w:w="958"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3B57C4" w:rsidRPr="002A339C" w:rsidRDefault="003B57C4" w:rsidP="00E37E96">
            <w:pPr>
              <w:spacing w:after="0" w:line="240" w:lineRule="auto"/>
              <w:ind w:right="-108"/>
              <w:jc w:val="center"/>
              <w:rPr>
                <w:rFonts w:ascii="Times New Roman" w:eastAsia="Times New Roman" w:hAnsi="Times New Roman" w:cs="Times New Roman"/>
                <w:bCs/>
              </w:rPr>
            </w:pPr>
            <w:r w:rsidRPr="002A339C">
              <w:rPr>
                <w:rFonts w:ascii="Times New Roman" w:eastAsia="Times New Roman" w:hAnsi="Times New Roman" w:cs="Times New Roman"/>
                <w:bCs/>
              </w:rPr>
              <w:t>Probabiltatea de producere</w:t>
            </w:r>
          </w:p>
        </w:tc>
        <w:tc>
          <w:tcPr>
            <w:tcW w:w="2268"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3B57C4" w:rsidRPr="002A339C" w:rsidRDefault="003B57C4" w:rsidP="00E37E96">
            <w:pPr>
              <w:spacing w:after="0" w:line="240" w:lineRule="auto"/>
              <w:jc w:val="center"/>
              <w:rPr>
                <w:rFonts w:ascii="Times New Roman" w:eastAsia="Times New Roman" w:hAnsi="Times New Roman" w:cs="Times New Roman"/>
                <w:bCs/>
              </w:rPr>
            </w:pPr>
            <w:r w:rsidRPr="002A339C">
              <w:rPr>
                <w:rFonts w:ascii="Times New Roman" w:eastAsia="Times New Roman" w:hAnsi="Times New Roman" w:cs="Times New Roman"/>
                <w:bCs/>
              </w:rPr>
              <w:t>Consecintele producerii</w:t>
            </w:r>
          </w:p>
        </w:tc>
        <w:tc>
          <w:tcPr>
            <w:tcW w:w="2127"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3B57C4" w:rsidRPr="002A339C" w:rsidRDefault="003B57C4" w:rsidP="00E37E96">
            <w:pPr>
              <w:spacing w:after="0" w:line="240" w:lineRule="auto"/>
              <w:ind w:left="-108" w:right="-108"/>
              <w:jc w:val="center"/>
              <w:rPr>
                <w:rFonts w:ascii="Times New Roman" w:eastAsia="Times New Roman" w:hAnsi="Times New Roman" w:cs="Times New Roman"/>
                <w:bCs/>
              </w:rPr>
            </w:pPr>
            <w:r w:rsidRPr="002A339C">
              <w:rPr>
                <w:rFonts w:ascii="Times New Roman" w:eastAsia="Times New Roman" w:hAnsi="Times New Roman" w:cs="Times New Roman"/>
                <w:bCs/>
              </w:rPr>
              <w:t>Masuri luate sau propuse pentru minimizarea probabilitatii de producere</w:t>
            </w:r>
          </w:p>
        </w:tc>
        <w:tc>
          <w:tcPr>
            <w:tcW w:w="2868"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3B57C4" w:rsidRPr="002A339C" w:rsidRDefault="003B57C4" w:rsidP="00E37E96">
            <w:pPr>
              <w:spacing w:after="0" w:line="240" w:lineRule="auto"/>
              <w:jc w:val="center"/>
              <w:rPr>
                <w:rFonts w:ascii="Times New Roman" w:eastAsia="Times New Roman" w:hAnsi="Times New Roman" w:cs="Times New Roman"/>
                <w:bCs/>
              </w:rPr>
            </w:pPr>
            <w:r w:rsidRPr="002A339C">
              <w:rPr>
                <w:rFonts w:ascii="Times New Roman" w:eastAsia="Times New Roman" w:hAnsi="Times New Roman" w:cs="Times New Roman"/>
                <w:bCs/>
              </w:rPr>
              <w:t>Actiuni planificate in eventualitatea ca un astfel se eveniment se produce</w:t>
            </w:r>
          </w:p>
        </w:tc>
      </w:tr>
      <w:tr w:rsidR="003B57C4" w:rsidRPr="002A339C" w:rsidTr="00686D00">
        <w:trPr>
          <w:trHeight w:val="271"/>
        </w:trPr>
        <w:tc>
          <w:tcPr>
            <w:tcW w:w="10206" w:type="dxa"/>
            <w:gridSpan w:val="5"/>
            <w:tcBorders>
              <w:top w:val="single" w:sz="6" w:space="0" w:color="000000"/>
              <w:left w:val="single" w:sz="18" w:space="0" w:color="008000"/>
              <w:bottom w:val="single" w:sz="6"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b/>
                <w:bCs/>
              </w:rPr>
            </w:pPr>
            <w:r w:rsidRPr="002A339C">
              <w:rPr>
                <w:rFonts w:ascii="Times New Roman" w:eastAsia="Times New Roman" w:hAnsi="Times New Roman" w:cs="Times New Roman"/>
                <w:b/>
                <w:bCs/>
                <w:i/>
                <w:iCs/>
              </w:rPr>
              <w:t xml:space="preserve">Evacuare anormală – </w:t>
            </w:r>
            <w:r w:rsidRPr="002A339C">
              <w:rPr>
                <w:rFonts w:ascii="Times New Roman" w:eastAsia="Times New Roman" w:hAnsi="Times New Roman" w:cs="Times New Roman"/>
                <w:bCs/>
                <w:i/>
                <w:iCs/>
              </w:rPr>
              <w:t>Nu e cazul</w:t>
            </w:r>
          </w:p>
        </w:tc>
      </w:tr>
      <w:tr w:rsidR="003B57C4" w:rsidRPr="002A339C" w:rsidTr="00686D00">
        <w:tc>
          <w:tcPr>
            <w:tcW w:w="10206" w:type="dxa"/>
            <w:gridSpan w:val="5"/>
            <w:tcBorders>
              <w:top w:val="single" w:sz="6" w:space="0" w:color="000000"/>
              <w:left w:val="single" w:sz="18" w:space="0" w:color="008000"/>
              <w:bottom w:val="single" w:sz="6"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b/>
                <w:bCs/>
                <w:lang w:val="fr-FR"/>
              </w:rPr>
            </w:pPr>
            <w:r w:rsidRPr="002A339C">
              <w:rPr>
                <w:rFonts w:ascii="Times New Roman" w:eastAsia="Times New Roman" w:hAnsi="Times New Roman" w:cs="Times New Roman"/>
                <w:b/>
                <w:bCs/>
                <w:i/>
                <w:iCs/>
                <w:lang w:val="fr-FR"/>
              </w:rPr>
              <w:t>Scenariu de accident</w:t>
            </w:r>
          </w:p>
        </w:tc>
      </w:tr>
      <w:tr w:rsidR="003B57C4" w:rsidRPr="002A339C" w:rsidTr="00686D00">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i/>
                <w:iCs/>
                <w:lang w:val="fr-FR"/>
              </w:rPr>
            </w:pPr>
            <w:r w:rsidRPr="002A339C">
              <w:rPr>
                <w:rFonts w:ascii="Times New Roman" w:eastAsia="Times New Roman" w:hAnsi="Times New Roman" w:cs="Times New Roman"/>
                <w:i/>
                <w:iCs/>
                <w:lang w:val="fr-FR"/>
              </w:rPr>
              <w:t>Apariţia unor reactii necontrolate la stocarea deseurilor fara a tine cont de proprietatile lor sau in cazul unor deseuri neidentificate</w:t>
            </w:r>
          </w:p>
          <w:p w:rsidR="003B57C4" w:rsidRPr="002A339C" w:rsidRDefault="003B57C4" w:rsidP="00E37E96">
            <w:pPr>
              <w:spacing w:after="0" w:line="240" w:lineRule="auto"/>
              <w:ind w:left="284"/>
              <w:jc w:val="both"/>
              <w:rPr>
                <w:rFonts w:ascii="Times New Roman" w:eastAsia="Times New Roman" w:hAnsi="Times New Roman" w:cs="Times New Roman"/>
                <w:i/>
                <w:iCs/>
                <w:lang w:val="fr-FR"/>
              </w:rPr>
            </w:pP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Mică </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tabs>
                <w:tab w:val="center" w:pos="143"/>
              </w:tabs>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GB"/>
              </w:rPr>
              <w:t>♦risc de incendiu</w:t>
            </w:r>
          </w:p>
          <w:p w:rsidR="003B57C4" w:rsidRPr="002A339C" w:rsidRDefault="003B57C4" w:rsidP="00E37E96">
            <w:pPr>
              <w:tabs>
                <w:tab w:val="center" w:pos="143"/>
              </w:tabs>
              <w:spacing w:after="0" w:line="240" w:lineRule="auto"/>
              <w:rPr>
                <w:rFonts w:ascii="Times New Roman" w:eastAsia="Times New Roman" w:hAnsi="Times New Roman" w:cs="Times New Roman"/>
                <w:lang w:val="en-GB"/>
              </w:rPr>
            </w:pPr>
            <w:r w:rsidRPr="002A339C">
              <w:rPr>
                <w:rFonts w:ascii="Times New Roman" w:eastAsia="Times New Roman" w:hAnsi="Times New Roman" w:cs="Times New Roman"/>
                <w:lang w:val="en-GB"/>
              </w:rPr>
              <w:t>♦ emanatii de gaze toxice cu impact asupra personalului</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utilizarea procedurilor de preacceptare si acceptare a deseurilor;</w:t>
            </w:r>
          </w:p>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-refuzul acceptarii deseurilor neidentificate </w:t>
            </w:r>
          </w:p>
        </w:tc>
        <w:tc>
          <w:tcPr>
            <w:tcW w:w="2868" w:type="dxa"/>
            <w:tcBorders>
              <w:top w:val="single" w:sz="6" w:space="0" w:color="000000"/>
              <w:left w:val="single" w:sz="6" w:space="0" w:color="000000"/>
              <w:bottom w:val="single" w:sz="6" w:space="0" w:color="000000"/>
              <w:right w:val="single" w:sz="18" w:space="0" w:color="008000"/>
            </w:tcBorders>
          </w:tcPr>
          <w:p w:rsidR="005363E5" w:rsidRPr="002A339C" w:rsidRDefault="003B57C4" w:rsidP="00E37E96">
            <w:pPr>
              <w:tabs>
                <w:tab w:val="left" w:pos="0"/>
              </w:tabs>
              <w:suppressAutoHyphens/>
              <w:spacing w:after="0" w:line="240" w:lineRule="auto"/>
              <w:ind w:right="-216"/>
              <w:rPr>
                <w:rFonts w:ascii="Times New Roman" w:eastAsia="Times New Roman" w:hAnsi="Times New Roman" w:cs="Times New Roman"/>
                <w:lang w:val="it-IT"/>
              </w:rPr>
            </w:pPr>
            <w:r w:rsidRPr="002A339C">
              <w:rPr>
                <w:rFonts w:ascii="Times New Roman" w:eastAsia="Times New Roman" w:hAnsi="Times New Roman" w:cs="Times New Roman"/>
                <w:spacing w:val="-3"/>
                <w:lang w:val="fr-FR"/>
              </w:rPr>
              <w:t xml:space="preserve">- </w:t>
            </w:r>
            <w:r w:rsidRPr="002A339C">
              <w:rPr>
                <w:rFonts w:ascii="Times New Roman" w:eastAsia="Times New Roman" w:hAnsi="Times New Roman" w:cs="Times New Roman"/>
                <w:lang w:val="it-IT"/>
              </w:rPr>
              <w:t xml:space="preserve">Se izolează zona </w:t>
            </w:r>
          </w:p>
          <w:p w:rsidR="003B57C4" w:rsidRPr="002A339C" w:rsidRDefault="003B57C4" w:rsidP="00E37E96">
            <w:pPr>
              <w:tabs>
                <w:tab w:val="left" w:pos="0"/>
              </w:tabs>
              <w:suppressAutoHyphens/>
              <w:spacing w:after="0" w:line="240" w:lineRule="auto"/>
              <w:ind w:right="-216"/>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  - In cazul în care se deversează a cantitate mare de substanţe, acestea  se colecteaza rapid prin creerea unui canal de colectare, sau se vor folosi substanţe absorbante necombustibile (nisip, pământ).                                 - Aplicare Planului de Urgenta</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 Functionarea incineratorului</w:t>
            </w:r>
          </w:p>
          <w:p w:rsidR="003B57C4" w:rsidRPr="002A339C" w:rsidRDefault="003B57C4" w:rsidP="00E37E96">
            <w:pPr>
              <w:spacing w:after="0" w:line="240" w:lineRule="auto"/>
              <w:ind w:right="-73" w:hanging="18"/>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Cresterea brusca a temperaturii</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lang w:val="it-IT"/>
              </w:rPr>
              <w:t xml:space="preserve">f. mica </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18" w:right="-54"/>
              <w:rPr>
                <w:rFonts w:ascii="Times New Roman" w:eastAsia="Times New Roman" w:hAnsi="Times New Roman" w:cs="Times New Roman"/>
                <w:lang w:val="fr-FR"/>
              </w:rPr>
            </w:pPr>
            <w:r w:rsidRPr="002A339C">
              <w:rPr>
                <w:rFonts w:ascii="Times New Roman" w:eastAsia="Times New Roman" w:hAnsi="Times New Roman" w:cs="Times New Roman"/>
                <w:lang w:val="it-IT"/>
              </w:rPr>
              <w:t>- eventuale deformari ale ecluzei.                 - se distruge betonul refractar daca temp. ajunge la limita de vitrificare a betonului, se pot aprinde sacii in cele 2 filtre</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jc w:val="both"/>
              <w:rPr>
                <w:rFonts w:ascii="Times New Roman" w:eastAsia="Times New Roman" w:hAnsi="Times New Roman" w:cs="Times New Roman"/>
                <w:lang w:val="fr-FR"/>
              </w:rPr>
            </w:pPr>
            <w:r w:rsidRPr="002A339C">
              <w:rPr>
                <w:rFonts w:ascii="Times New Roman" w:eastAsia="Times New Roman" w:hAnsi="Times New Roman" w:cs="Times New Roman"/>
                <w:lang w:val="it-IT"/>
              </w:rPr>
              <w:t>- cantitatea de deseu alimentata este sub 100 kg la alimentare</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lang w:val="it-IT"/>
              </w:rPr>
              <w:t>Se reduce flacara arzatoarelor, se deschid clapetele de dilutie aer, se tureaza exhaustorul, se tureaza cele doua ventilatoare care insupla aer de racire in racitor si schimbator</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Cresterea presiunii</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18" w:right="-108"/>
              <w:rPr>
                <w:rFonts w:ascii="Times New Roman" w:eastAsia="Times New Roman" w:hAnsi="Times New Roman" w:cs="Times New Roman"/>
                <w:lang w:val="it-IT"/>
              </w:rPr>
            </w:pPr>
            <w:r w:rsidRPr="002A339C">
              <w:rPr>
                <w:rFonts w:ascii="Times New Roman" w:eastAsia="Times New Roman" w:hAnsi="Times New Roman" w:cs="Times New Roman"/>
                <w:lang w:val="it-IT"/>
              </w:rPr>
              <w:t>Pericol de explozie, distrugerea refractarului, distrugerea clapetelor de admisie si a siberelor</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Monitorizare continuua a parametrilor de lucru</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34"/>
              <w:rPr>
                <w:rFonts w:ascii="Times New Roman" w:eastAsia="Times New Roman" w:hAnsi="Times New Roman" w:cs="Times New Roman"/>
                <w:lang w:val="fr-FR"/>
              </w:rPr>
            </w:pPr>
            <w:r w:rsidRPr="002A339C">
              <w:rPr>
                <w:rFonts w:ascii="Times New Roman" w:eastAsia="Times New Roman" w:hAnsi="Times New Roman" w:cs="Times New Roman"/>
                <w:lang w:val="it-IT"/>
              </w:rPr>
              <w:t>Se tureaza exhaustorul la maxim si se opresc arzatoarele, se inchid toate gurile de admisie aer</w:t>
            </w:r>
          </w:p>
        </w:tc>
      </w:tr>
      <w:tr w:rsidR="003B57C4" w:rsidRPr="002A339C" w:rsidTr="00686D00">
        <w:trPr>
          <w:cantSplit/>
          <w:trHeight w:val="1217"/>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rPr>
                <w:rFonts w:ascii="Times New Roman" w:eastAsia="Times New Roman" w:hAnsi="Times New Roman" w:cs="Times New Roman"/>
                <w:lang w:val="fr-FR"/>
              </w:rPr>
            </w:pPr>
            <w:r w:rsidRPr="002A339C">
              <w:rPr>
                <w:rFonts w:ascii="Times New Roman" w:eastAsia="Times New Roman" w:hAnsi="Times New Roman" w:cs="Times New Roman"/>
                <w:lang w:val="fr-FR"/>
              </w:rPr>
              <w:lastRenderedPageBreak/>
              <w:t>Blocare a transportorului de cenusa</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it-IT"/>
              </w:rPr>
            </w:pPr>
            <w:r w:rsidRPr="002A339C">
              <w:rPr>
                <w:rFonts w:ascii="Times New Roman" w:eastAsia="Times New Roman" w:hAnsi="Times New Roman" w:cs="Times New Roman"/>
                <w:lang w:val="it-IT"/>
              </w:rPr>
              <w:t>Cresterea nivelului de cenusa din cele 2 camere de incinerare</w:t>
            </w:r>
            <w:r w:rsidRPr="002A339C">
              <w:rPr>
                <w:rFonts w:ascii="Times New Roman" w:eastAsia="Times New Roman" w:hAnsi="Times New Roman" w:cs="Times New Roman"/>
                <w:lang w:val="en-GB" w:eastAsia="ro-RO"/>
              </w:rPr>
              <w:t>.</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Urmarirea functionarii</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34" w:right="-75"/>
              <w:rPr>
                <w:rFonts w:ascii="Times New Roman" w:eastAsia="Times New Roman" w:hAnsi="Times New Roman" w:cs="Times New Roman"/>
                <w:lang w:val="it-IT"/>
              </w:rPr>
            </w:pPr>
            <w:r w:rsidRPr="002A339C">
              <w:rPr>
                <w:rFonts w:ascii="Times New Roman" w:eastAsia="Times New Roman" w:hAnsi="Times New Roman" w:cs="Times New Roman"/>
                <w:lang w:val="it-IT"/>
              </w:rPr>
              <w:t>Se reduc arzatoarele, se opreste racletul, se deschid  capacele de vizitare  si se actioneaza manual la deblocare.</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Infundare tubulaturi</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it-IT"/>
              </w:rPr>
            </w:pPr>
            <w:r w:rsidRPr="002A339C">
              <w:rPr>
                <w:rFonts w:ascii="Times New Roman" w:eastAsia="Times New Roman" w:hAnsi="Times New Roman" w:cs="Times New Roman"/>
                <w:lang w:val="it-IT"/>
              </w:rPr>
              <w:t>Risc de explozie, se opreste instalatia</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Monitorizare continuua a parametrilor de lucru</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34"/>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Se inervine la curatirea traseelor dupa racire cel putin 2 zile</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jc w:val="center"/>
              <w:rPr>
                <w:rFonts w:ascii="Times New Roman" w:eastAsia="Times New Roman" w:hAnsi="Times New Roman" w:cs="Times New Roman"/>
                <w:lang w:val="fr-FR"/>
              </w:rPr>
            </w:pPr>
            <w:r w:rsidRPr="002A339C">
              <w:rPr>
                <w:rFonts w:ascii="Times New Roman" w:eastAsia="Times New Roman" w:hAnsi="Times New Roman" w:cs="Times New Roman"/>
                <w:lang w:val="fr-FR"/>
              </w:rPr>
              <w:t>Colmatare a filtrelor</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it-IT"/>
              </w:rPr>
            </w:pPr>
            <w:r w:rsidRPr="002A339C">
              <w:rPr>
                <w:rFonts w:ascii="Times New Roman" w:eastAsia="Times New Roman" w:hAnsi="Times New Roman" w:cs="Times New Roman"/>
                <w:lang w:val="it-IT"/>
              </w:rPr>
              <w:t>Se opreste instalatia</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Monitorizare emisii</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34"/>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Se deschide cosul de avarie, si se scot sacii de filtru numai dupa ce zona respectiva a fost racita</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rPr>
                <w:rFonts w:ascii="Times New Roman" w:eastAsia="Times New Roman" w:hAnsi="Times New Roman" w:cs="Times New Roman"/>
                <w:lang w:val="fr-FR"/>
              </w:rPr>
            </w:pPr>
            <w:r w:rsidRPr="002A339C">
              <w:rPr>
                <w:rFonts w:ascii="Times New Roman" w:eastAsia="Times New Roman" w:hAnsi="Times New Roman" w:cs="Times New Roman"/>
                <w:lang w:val="fr-FR"/>
              </w:rPr>
              <w:t>Dilatare usi si sibere ghilotine</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it-IT"/>
              </w:rPr>
            </w:pPr>
            <w:r w:rsidRPr="002A339C">
              <w:rPr>
                <w:rFonts w:ascii="Times New Roman" w:eastAsia="Times New Roman" w:hAnsi="Times New Roman" w:cs="Times New Roman"/>
                <w:lang w:val="it-IT"/>
              </w:rPr>
              <w:t>Se opreste instalatia</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Mentenanta periodica</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firstLine="33"/>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Dupa racire se actioneaza la indepartarea depunerilor de zgura, iar daca blocarea a intervenit datorita dilatatiilor atunci se largeste canalul de lucru al acestor sibere.</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rPr>
                <w:rFonts w:ascii="Times New Roman" w:eastAsia="Times New Roman" w:hAnsi="Times New Roman" w:cs="Times New Roman"/>
                <w:lang w:val="fr-FR"/>
              </w:rPr>
            </w:pPr>
            <w:r w:rsidRPr="002A339C">
              <w:rPr>
                <w:rFonts w:ascii="Times New Roman" w:eastAsia="Times New Roman" w:hAnsi="Times New Roman" w:cs="Times New Roman"/>
                <w:lang w:val="fr-FR"/>
              </w:rPr>
              <w:t>Incediu in cele 2 filtre</w:t>
            </w:r>
            <w:r w:rsidRPr="002A339C">
              <w:rPr>
                <w:rFonts w:ascii="Times New Roman" w:eastAsia="Times New Roman" w:hAnsi="Times New Roman" w:cs="Times New Roman"/>
                <w:lang w:val="en-GB" w:eastAsia="ro-RO"/>
              </w:rPr>
              <w:t> </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it-IT"/>
              </w:rPr>
            </w:pPr>
            <w:r w:rsidRPr="002A339C">
              <w:rPr>
                <w:rFonts w:ascii="Times New Roman" w:eastAsia="Times New Roman" w:hAnsi="Times New Roman" w:cs="Times New Roman"/>
                <w:lang w:val="it-IT"/>
              </w:rPr>
              <w:t>Distrugerea filtrelor, electrovalvelor,  si a coliviilor,</w:t>
            </w:r>
          </w:p>
          <w:p w:rsidR="003B57C4" w:rsidRPr="002A339C" w:rsidRDefault="003B57C4" w:rsidP="00E37E96">
            <w:pPr>
              <w:spacing w:after="0" w:line="240" w:lineRule="auto"/>
              <w:ind w:left="34" w:right="-75"/>
              <w:jc w:val="center"/>
              <w:rPr>
                <w:rFonts w:ascii="Times New Roman" w:eastAsia="Times New Roman" w:hAnsi="Times New Roman" w:cs="Times New Roman"/>
                <w:lang w:val="it-IT"/>
              </w:rPr>
            </w:pP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Mentenanta periodica</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33" w:right="-75"/>
              <w:rPr>
                <w:rFonts w:ascii="Times New Roman" w:eastAsia="Times New Roman" w:hAnsi="Times New Roman" w:cs="Times New Roman"/>
                <w:lang w:val="it-IT"/>
              </w:rPr>
            </w:pPr>
            <w:r w:rsidRPr="002A339C">
              <w:rPr>
                <w:rFonts w:ascii="Times New Roman" w:eastAsia="Times New Roman" w:hAnsi="Times New Roman" w:cs="Times New Roman"/>
                <w:lang w:val="it-IT"/>
              </w:rPr>
              <w:t xml:space="preserve">Se opreste exhaustorul, se deschide clapeta cosului de avarie, se opresc arzatoarele, se pulverizeaza praf de stingator </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rPr>
                <w:rFonts w:ascii="Times New Roman" w:eastAsia="Times New Roman" w:hAnsi="Times New Roman" w:cs="Times New Roman"/>
                <w:lang w:val="fr-FR"/>
              </w:rPr>
            </w:pPr>
            <w:r w:rsidRPr="002A339C">
              <w:rPr>
                <w:rFonts w:ascii="Times New Roman" w:eastAsia="Times New Roman" w:hAnsi="Times New Roman" w:cs="Times New Roman"/>
                <w:lang w:val="fr-FR"/>
              </w:rPr>
              <w:t>Blocare a clapetei de siguranta</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it-IT"/>
              </w:rPr>
            </w:pPr>
            <w:r w:rsidRPr="002A339C">
              <w:rPr>
                <w:rFonts w:ascii="Times New Roman" w:eastAsia="Times New Roman" w:hAnsi="Times New Roman" w:cs="Times New Roman"/>
                <w:lang w:val="fr-FR"/>
              </w:rPr>
              <w:t>Arderea filtrelor, distrugerea arzatoarelor,deformarea schimbatorului si a racletului</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Mentenanta periodica</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33" w:right="-75"/>
              <w:rPr>
                <w:rFonts w:ascii="Times New Roman" w:eastAsia="Times New Roman" w:hAnsi="Times New Roman" w:cs="Times New Roman"/>
                <w:lang w:val="it-IT"/>
              </w:rPr>
            </w:pPr>
            <w:r w:rsidRPr="002A339C">
              <w:rPr>
                <w:rFonts w:ascii="Times New Roman" w:eastAsia="Times New Roman" w:hAnsi="Times New Roman" w:cs="Times New Roman"/>
                <w:lang w:val="it-IT"/>
              </w:rPr>
              <w:t>Cresterea temperaturii prin marirea puterii arzatoarelor, cresterea adauosului de substante chimice var, carbune activ</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rPr>
                <w:rFonts w:ascii="Times New Roman" w:eastAsia="Times New Roman" w:hAnsi="Times New Roman" w:cs="Times New Roman"/>
                <w:lang w:val="fr-FR"/>
              </w:rPr>
            </w:pPr>
            <w:r w:rsidRPr="002A339C">
              <w:rPr>
                <w:rFonts w:ascii="Times New Roman" w:eastAsia="Times New Roman" w:hAnsi="Times New Roman" w:cs="Times New Roman"/>
                <w:lang w:val="fr-FR"/>
              </w:rPr>
              <w:t>Crestere brusca a emisiilor</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fr-FR"/>
              </w:rPr>
            </w:pPr>
            <w:r w:rsidRPr="002A339C">
              <w:rPr>
                <w:rFonts w:ascii="Times New Roman" w:eastAsia="Times New Roman" w:hAnsi="Times New Roman" w:cs="Times New Roman"/>
                <w:lang w:val="fr-FR"/>
              </w:rPr>
              <w:t>Pericol de coroziune</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Monitorizare continuua a emisiilor</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33" w:right="-75"/>
              <w:rPr>
                <w:rFonts w:ascii="Times New Roman" w:eastAsia="Times New Roman" w:hAnsi="Times New Roman" w:cs="Times New Roman"/>
                <w:lang w:val="it-IT"/>
              </w:rPr>
            </w:pPr>
            <w:r w:rsidRPr="002A339C">
              <w:rPr>
                <w:rFonts w:ascii="Times New Roman" w:eastAsia="Times New Roman" w:hAnsi="Times New Roman" w:cs="Times New Roman"/>
                <w:lang w:val="it-IT"/>
              </w:rPr>
              <w:t>Cresterea temperaturii prin marirea pute</w:t>
            </w:r>
            <w:r w:rsidR="00891829" w:rsidRPr="002A339C">
              <w:rPr>
                <w:rFonts w:ascii="Times New Roman" w:eastAsia="Times New Roman" w:hAnsi="Times New Roman" w:cs="Times New Roman"/>
                <w:lang w:val="it-IT"/>
              </w:rPr>
              <w:t>rii arzatoarelor, cresterea ada</w:t>
            </w:r>
            <w:r w:rsidRPr="002A339C">
              <w:rPr>
                <w:rFonts w:ascii="Times New Roman" w:eastAsia="Times New Roman" w:hAnsi="Times New Roman" w:cs="Times New Roman"/>
                <w:lang w:val="it-IT"/>
              </w:rPr>
              <w:t>osului de substante chimice var, carbune activ</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ind w:right="-73" w:hanging="18"/>
              <w:rPr>
                <w:rFonts w:ascii="Times New Roman" w:eastAsia="Times New Roman" w:hAnsi="Times New Roman" w:cs="Times New Roman"/>
                <w:lang w:val="fr-FR"/>
              </w:rPr>
            </w:pPr>
            <w:r w:rsidRPr="002A339C">
              <w:rPr>
                <w:rFonts w:ascii="Times New Roman" w:eastAsia="Times New Roman" w:hAnsi="Times New Roman" w:cs="Times New Roman"/>
                <w:lang w:val="fr-FR"/>
              </w:rPr>
              <w:t>Colmatare a dozatoarelor de var si carbune activ</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Cresterea emisiilor, efecte de coroziune in exhaustor</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Monitorizare continuua a emisiilor</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33" w:right="-75"/>
              <w:rPr>
                <w:rFonts w:ascii="Times New Roman" w:eastAsia="Times New Roman" w:hAnsi="Times New Roman" w:cs="Times New Roman"/>
                <w:lang w:val="it-IT"/>
              </w:rPr>
            </w:pPr>
            <w:r w:rsidRPr="002A339C">
              <w:rPr>
                <w:rFonts w:ascii="Times New Roman" w:eastAsia="Times New Roman" w:hAnsi="Times New Roman" w:cs="Times New Roman"/>
                <w:lang w:val="it-IT"/>
              </w:rPr>
              <w:t>Interventie manuala pt deblocare si pornire</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 xml:space="preserve">Functionare </w:t>
            </w:r>
            <w:r w:rsidRPr="002A339C">
              <w:rPr>
                <w:rFonts w:ascii="Times New Roman" w:eastAsia="Times New Roman" w:hAnsi="Times New Roman" w:cs="Times New Roman"/>
                <w:i/>
                <w:lang w:val="fr-FR"/>
              </w:rPr>
              <w:t>in gol</w:t>
            </w:r>
            <w:r w:rsidRPr="002A339C">
              <w:rPr>
                <w:rFonts w:ascii="Times New Roman" w:eastAsia="Times New Roman" w:hAnsi="Times New Roman" w:cs="Times New Roman"/>
                <w:lang w:val="fr-FR"/>
              </w:rPr>
              <w:t xml:space="preserve"> a instalatiei de distilare</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en-GB" w:eastAsia="ro-RO"/>
              </w:rPr>
            </w:pPr>
            <w:r w:rsidRPr="002A339C">
              <w:rPr>
                <w:rFonts w:ascii="Times New Roman" w:eastAsia="Times New Roman" w:hAnsi="Times New Roman" w:cs="Times New Roman"/>
                <w:lang w:val="fr-FR"/>
              </w:rPr>
              <w:t>Atingerea unui nivel minim (semnalizat) al reziduului in blazul de distilare</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Urmarire parametrii de lucru</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Oprirea liniei de distilare</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Scurgeri de lichide condensate</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en-GB" w:eastAsia="ro-RO"/>
              </w:rPr>
            </w:pPr>
            <w:r w:rsidRPr="002A339C">
              <w:rPr>
                <w:rFonts w:ascii="Times New Roman" w:eastAsia="Times New Roman" w:hAnsi="Times New Roman" w:cs="Times New Roman"/>
                <w:lang w:val="fr-FR"/>
              </w:rPr>
              <w:t>Umplerea IBC-ului care colecteaza condensul</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Urmarire parametrii de lucru</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Oprirea liniei de distilare</w:t>
            </w:r>
          </w:p>
        </w:tc>
      </w:tr>
      <w:tr w:rsidR="003B57C4" w:rsidRPr="002A339C" w:rsidTr="00686D00">
        <w:trPr>
          <w:cantSplit/>
          <w:trHeight w:val="343"/>
        </w:trPr>
        <w:tc>
          <w:tcPr>
            <w:tcW w:w="1985" w:type="dxa"/>
            <w:tcBorders>
              <w:top w:val="single" w:sz="6" w:space="0" w:color="000000"/>
              <w:left w:val="single" w:sz="18" w:space="0" w:color="008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fr-FR"/>
              </w:rPr>
            </w:pPr>
            <w:r w:rsidRPr="002A339C">
              <w:rPr>
                <w:rFonts w:ascii="Times New Roman" w:eastAsia="Times New Roman" w:hAnsi="Times New Roman" w:cs="Times New Roman"/>
                <w:lang w:val="fr-FR"/>
              </w:rPr>
              <w:t>Oprirea procesului de evaporare</w:t>
            </w:r>
          </w:p>
        </w:tc>
        <w:tc>
          <w:tcPr>
            <w:tcW w:w="95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r w:rsidRPr="002A339C">
              <w:rPr>
                <w:rFonts w:ascii="Times New Roman" w:eastAsia="Times New Roman" w:hAnsi="Times New Roman" w:cs="Times New Roman"/>
                <w:lang w:val="it-IT"/>
              </w:rPr>
              <w:t>Mica</w:t>
            </w:r>
          </w:p>
        </w:tc>
        <w:tc>
          <w:tcPr>
            <w:tcW w:w="2268"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left="34" w:right="-75"/>
              <w:rPr>
                <w:rFonts w:ascii="Times New Roman" w:eastAsia="Times New Roman" w:hAnsi="Times New Roman" w:cs="Times New Roman"/>
                <w:lang w:val="en-GB" w:eastAsia="ro-RO"/>
              </w:rPr>
            </w:pPr>
            <w:r w:rsidRPr="002A339C">
              <w:rPr>
                <w:rFonts w:ascii="Times New Roman" w:eastAsia="Times New Roman" w:hAnsi="Times New Roman" w:cs="Times New Roman"/>
                <w:lang w:val="fr-FR"/>
              </w:rPr>
              <w:t>Admisia aerului cald  in parametrii neconformi</w:t>
            </w:r>
          </w:p>
        </w:tc>
        <w:tc>
          <w:tcPr>
            <w:tcW w:w="2127" w:type="dxa"/>
            <w:tcBorders>
              <w:top w:val="single" w:sz="6" w:space="0" w:color="000000"/>
              <w:left w:val="single" w:sz="6" w:space="0" w:color="000000"/>
              <w:bottom w:val="single" w:sz="6" w:space="0" w:color="000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r w:rsidRPr="002A339C">
              <w:rPr>
                <w:rFonts w:ascii="Times New Roman" w:eastAsia="Times New Roman" w:hAnsi="Times New Roman" w:cs="Times New Roman"/>
                <w:lang w:val="it-IT"/>
              </w:rPr>
              <w:t>Urmarire parametrii de lucru</w:t>
            </w:r>
          </w:p>
        </w:tc>
        <w:tc>
          <w:tcPr>
            <w:tcW w:w="2868" w:type="dxa"/>
            <w:tcBorders>
              <w:top w:val="single" w:sz="6" w:space="0" w:color="000000"/>
              <w:left w:val="single" w:sz="6" w:space="0" w:color="000000"/>
              <w:bottom w:val="single" w:sz="6" w:space="0" w:color="000000"/>
              <w:right w:val="single" w:sz="18" w:space="0" w:color="008000"/>
            </w:tcBorders>
          </w:tcPr>
          <w:p w:rsidR="003B57C4" w:rsidRPr="002A339C" w:rsidRDefault="003B57C4" w:rsidP="00E37E96">
            <w:pPr>
              <w:spacing w:after="0" w:line="240" w:lineRule="auto"/>
              <w:ind w:left="-108"/>
              <w:rPr>
                <w:rFonts w:ascii="Times New Roman" w:eastAsia="Times New Roman" w:hAnsi="Times New Roman" w:cs="Times New Roman"/>
              </w:rPr>
            </w:pPr>
            <w:r w:rsidRPr="002A339C">
              <w:rPr>
                <w:rFonts w:ascii="Times New Roman" w:eastAsia="Times New Roman" w:hAnsi="Times New Roman" w:cs="Times New Roman"/>
              </w:rPr>
              <w:t>Comandă de acționare a șiberului care închide admisia</w:t>
            </w:r>
          </w:p>
        </w:tc>
      </w:tr>
      <w:tr w:rsidR="003B57C4" w:rsidRPr="002A339C" w:rsidTr="00686D00">
        <w:trPr>
          <w:cantSplit/>
          <w:trHeight w:val="343"/>
        </w:trPr>
        <w:tc>
          <w:tcPr>
            <w:tcW w:w="1985" w:type="dxa"/>
            <w:tcBorders>
              <w:top w:val="single" w:sz="6" w:space="0" w:color="000000"/>
              <w:left w:val="single" w:sz="18" w:space="0" w:color="008000"/>
              <w:bottom w:val="single" w:sz="18" w:space="0" w:color="008000"/>
              <w:right w:val="single" w:sz="6" w:space="0" w:color="000000"/>
            </w:tcBorders>
          </w:tcPr>
          <w:p w:rsidR="003B57C4" w:rsidRPr="002A339C" w:rsidRDefault="003B57C4" w:rsidP="00E37E96">
            <w:pPr>
              <w:spacing w:after="0" w:line="240" w:lineRule="auto"/>
              <w:ind w:right="-73" w:hanging="18"/>
              <w:rPr>
                <w:rFonts w:ascii="Times New Roman" w:eastAsia="Times New Roman" w:hAnsi="Times New Roman" w:cs="Times New Roman"/>
                <w:lang w:val="fr-FR"/>
              </w:rPr>
            </w:pPr>
          </w:p>
        </w:tc>
        <w:tc>
          <w:tcPr>
            <w:tcW w:w="958" w:type="dxa"/>
            <w:tcBorders>
              <w:top w:val="single" w:sz="6" w:space="0" w:color="000000"/>
              <w:left w:val="single" w:sz="6" w:space="0" w:color="000000"/>
              <w:bottom w:val="single" w:sz="18" w:space="0" w:color="008000"/>
              <w:right w:val="single" w:sz="6" w:space="0" w:color="000000"/>
            </w:tcBorders>
          </w:tcPr>
          <w:p w:rsidR="003B57C4" w:rsidRPr="002A339C" w:rsidRDefault="003B57C4" w:rsidP="00E37E96">
            <w:pPr>
              <w:spacing w:after="0" w:line="240" w:lineRule="auto"/>
              <w:rPr>
                <w:rFonts w:ascii="Times New Roman" w:eastAsia="Times New Roman" w:hAnsi="Times New Roman" w:cs="Times New Roman"/>
                <w:lang w:val="it-IT"/>
              </w:rPr>
            </w:pPr>
          </w:p>
        </w:tc>
        <w:tc>
          <w:tcPr>
            <w:tcW w:w="2268" w:type="dxa"/>
            <w:tcBorders>
              <w:top w:val="single" w:sz="6" w:space="0" w:color="000000"/>
              <w:left w:val="single" w:sz="6" w:space="0" w:color="000000"/>
              <w:bottom w:val="single" w:sz="18" w:space="0" w:color="008000"/>
              <w:right w:val="single" w:sz="6" w:space="0" w:color="000000"/>
            </w:tcBorders>
          </w:tcPr>
          <w:p w:rsidR="003B57C4" w:rsidRPr="002A339C" w:rsidRDefault="003B57C4" w:rsidP="00E37E96">
            <w:pPr>
              <w:spacing w:after="0" w:line="240" w:lineRule="auto"/>
              <w:ind w:left="34" w:right="-75"/>
              <w:jc w:val="center"/>
              <w:rPr>
                <w:rFonts w:ascii="Times New Roman" w:eastAsia="Times New Roman" w:hAnsi="Times New Roman" w:cs="Times New Roman"/>
                <w:lang w:val="en-GB" w:eastAsia="ro-RO"/>
              </w:rPr>
            </w:pPr>
          </w:p>
        </w:tc>
        <w:tc>
          <w:tcPr>
            <w:tcW w:w="2127" w:type="dxa"/>
            <w:tcBorders>
              <w:top w:val="single" w:sz="6" w:space="0" w:color="000000"/>
              <w:left w:val="single" w:sz="6" w:space="0" w:color="000000"/>
              <w:bottom w:val="single" w:sz="18" w:space="0" w:color="008000"/>
              <w:right w:val="single" w:sz="6" w:space="0" w:color="000000"/>
            </w:tcBorders>
          </w:tcPr>
          <w:p w:rsidR="003B57C4" w:rsidRPr="002A339C" w:rsidRDefault="003B57C4" w:rsidP="00E37E96">
            <w:pPr>
              <w:spacing w:after="0" w:line="240" w:lineRule="auto"/>
              <w:ind w:right="-96"/>
              <w:rPr>
                <w:rFonts w:ascii="Times New Roman" w:eastAsia="Times New Roman" w:hAnsi="Times New Roman" w:cs="Times New Roman"/>
                <w:lang w:val="it-IT"/>
              </w:rPr>
            </w:pPr>
          </w:p>
        </w:tc>
        <w:tc>
          <w:tcPr>
            <w:tcW w:w="2868" w:type="dxa"/>
            <w:tcBorders>
              <w:top w:val="single" w:sz="6" w:space="0" w:color="000000"/>
              <w:left w:val="single" w:sz="6" w:space="0" w:color="000000"/>
              <w:bottom w:val="single" w:sz="18" w:space="0" w:color="008000"/>
              <w:right w:val="single" w:sz="18" w:space="0" w:color="008000"/>
            </w:tcBorders>
          </w:tcPr>
          <w:p w:rsidR="003B57C4" w:rsidRPr="002A339C" w:rsidRDefault="003B57C4" w:rsidP="00E37E96">
            <w:pPr>
              <w:spacing w:after="0" w:line="240" w:lineRule="auto"/>
              <w:ind w:left="33" w:right="-75"/>
              <w:rPr>
                <w:rFonts w:ascii="Times New Roman" w:eastAsia="Times New Roman" w:hAnsi="Times New Roman" w:cs="Times New Roman"/>
                <w:lang w:val="it-IT"/>
              </w:rPr>
            </w:pPr>
          </w:p>
        </w:tc>
      </w:tr>
    </w:tbl>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Care dintre cele de mai sus considerati ca provoaca cele mai critice riscuri pentru mediu?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3"/>
      </w:tblGrid>
      <w:tr w:rsidR="003B57C4" w:rsidRPr="002A339C" w:rsidTr="00686D00">
        <w:trPr>
          <w:trHeight w:val="382"/>
        </w:trPr>
        <w:tc>
          <w:tcPr>
            <w:tcW w:w="9923" w:type="dxa"/>
          </w:tcPr>
          <w:p w:rsidR="003B57C4" w:rsidRPr="002A339C" w:rsidRDefault="003B57C4" w:rsidP="002807EB">
            <w:pPr>
              <w:pStyle w:val="ListParagraph"/>
              <w:numPr>
                <w:ilvl w:val="0"/>
                <w:numId w:val="137"/>
              </w:numPr>
              <w:spacing w:after="0" w:line="240" w:lineRule="auto"/>
              <w:jc w:val="both"/>
              <w:rPr>
                <w:rFonts w:ascii="Times New Roman" w:eastAsia="Times New Roman" w:hAnsi="Times New Roman" w:cs="Times New Roman"/>
                <w:bCs/>
                <w:lang w:val="fr-FR"/>
              </w:rPr>
            </w:pPr>
            <w:r w:rsidRPr="002A339C">
              <w:rPr>
                <w:rFonts w:ascii="Times New Roman" w:eastAsia="Times New Roman" w:hAnsi="Times New Roman" w:cs="Times New Roman"/>
                <w:bCs/>
                <w:lang w:val="fr-FR"/>
              </w:rPr>
              <w:t>Crestere brusca a emisiilor</w:t>
            </w:r>
          </w:p>
          <w:p w:rsidR="003B57C4" w:rsidRPr="002A339C" w:rsidRDefault="003B57C4" w:rsidP="002807EB">
            <w:pPr>
              <w:pStyle w:val="ListParagraph"/>
              <w:numPr>
                <w:ilvl w:val="0"/>
                <w:numId w:val="137"/>
              </w:numPr>
              <w:spacing w:after="0" w:line="240" w:lineRule="auto"/>
              <w:jc w:val="both"/>
              <w:rPr>
                <w:rFonts w:ascii="Times New Roman" w:eastAsia="Times New Roman" w:hAnsi="Times New Roman" w:cs="Times New Roman"/>
                <w:bCs/>
                <w:lang w:val="fr-FR"/>
              </w:rPr>
            </w:pPr>
            <w:r w:rsidRPr="002A339C">
              <w:rPr>
                <w:rFonts w:ascii="Times New Roman" w:eastAsia="Times New Roman" w:hAnsi="Times New Roman" w:cs="Times New Roman"/>
                <w:bCs/>
                <w:lang w:val="fr-FR"/>
              </w:rPr>
              <w:t>Colmatare a filtrelor</w:t>
            </w:r>
          </w:p>
          <w:p w:rsidR="003B57C4" w:rsidRPr="002A339C" w:rsidRDefault="003B57C4" w:rsidP="002807EB">
            <w:pPr>
              <w:pStyle w:val="ListParagraph"/>
              <w:numPr>
                <w:ilvl w:val="0"/>
                <w:numId w:val="137"/>
              </w:numPr>
              <w:spacing w:after="0" w:line="240" w:lineRule="auto"/>
              <w:jc w:val="both"/>
              <w:rPr>
                <w:rFonts w:ascii="Times New Roman" w:eastAsia="Times New Roman" w:hAnsi="Times New Roman" w:cs="Times New Roman"/>
                <w:bCs/>
                <w:lang w:val="en-GB" w:eastAsia="ro-RO"/>
              </w:rPr>
            </w:pPr>
            <w:r w:rsidRPr="002A339C">
              <w:rPr>
                <w:rFonts w:ascii="Times New Roman" w:eastAsia="Times New Roman" w:hAnsi="Times New Roman" w:cs="Times New Roman"/>
                <w:bCs/>
                <w:lang w:val="fr-FR"/>
              </w:rPr>
              <w:t>Incediu in cele 2 filtre</w:t>
            </w:r>
            <w:r w:rsidRPr="002A339C">
              <w:rPr>
                <w:rFonts w:ascii="Times New Roman" w:eastAsia="Times New Roman" w:hAnsi="Times New Roman" w:cs="Times New Roman"/>
                <w:bCs/>
                <w:lang w:val="en-GB" w:eastAsia="ro-RO"/>
              </w:rPr>
              <w:t> </w:t>
            </w:r>
          </w:p>
          <w:p w:rsidR="003B57C4" w:rsidRPr="002A339C" w:rsidRDefault="003B57C4" w:rsidP="002807EB">
            <w:pPr>
              <w:pStyle w:val="ListParagraph"/>
              <w:numPr>
                <w:ilvl w:val="0"/>
                <w:numId w:val="137"/>
              </w:numPr>
              <w:spacing w:after="0" w:line="240" w:lineRule="auto"/>
              <w:jc w:val="both"/>
              <w:rPr>
                <w:rFonts w:ascii="Times New Roman" w:eastAsia="Times New Roman" w:hAnsi="Times New Roman" w:cs="Times New Roman"/>
                <w:bCs/>
                <w:lang w:val="fr-FR"/>
              </w:rPr>
            </w:pPr>
            <w:r w:rsidRPr="002A339C">
              <w:rPr>
                <w:rFonts w:ascii="Times New Roman" w:eastAsia="Times New Roman" w:hAnsi="Times New Roman" w:cs="Times New Roman"/>
                <w:bCs/>
                <w:lang w:val="fr-FR"/>
              </w:rPr>
              <w:lastRenderedPageBreak/>
              <w:t>Scurgeri de lichide condensate</w:t>
            </w:r>
          </w:p>
          <w:p w:rsidR="003B57C4" w:rsidRPr="002A339C" w:rsidRDefault="003B57C4" w:rsidP="002807EB">
            <w:pPr>
              <w:pStyle w:val="ListParagraph"/>
              <w:numPr>
                <w:ilvl w:val="0"/>
                <w:numId w:val="137"/>
              </w:num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iCs/>
                <w:lang w:val="fr-FR"/>
              </w:rPr>
              <w:t>Apariţia unor reactii necontrolate la stocarea deseurilor fara a tine cont de proprietatile lor sau in cazul unor deseuri neidentificate</w:t>
            </w:r>
          </w:p>
        </w:tc>
      </w:tr>
    </w:tbl>
    <w:p w:rsidR="00545D52" w:rsidRDefault="00545D52"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12" w:name="_Toc421388609"/>
    </w:p>
    <w:p w:rsidR="003B57C4" w:rsidRPr="002A339C" w:rsidRDefault="003B57C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Tehnici</w:t>
      </w:r>
      <w:bookmarkEnd w:id="112"/>
    </w:p>
    <w:p w:rsidR="003B57C4" w:rsidRPr="002A339C" w:rsidRDefault="003B57C4" w:rsidP="00E37E96">
      <w:pPr>
        <w:spacing w:after="0" w:line="240" w:lineRule="auto"/>
        <w:jc w:val="both"/>
        <w:rPr>
          <w:rFonts w:ascii="Times New Roman" w:eastAsia="Times New Roman" w:hAnsi="Times New Roman" w:cs="Times New Roman"/>
          <w:b/>
          <w:bCs/>
        </w:rPr>
      </w:pPr>
      <w:r w:rsidRPr="002A339C">
        <w:rPr>
          <w:rFonts w:ascii="Times New Roman" w:eastAsia="Times New Roman" w:hAnsi="Times New Roman" w:cs="Times New Roman"/>
          <w:b/>
          <w:bCs/>
        </w:rPr>
        <w:t xml:space="preserve">Explicati pe scurt modul in care sunt folosite urmatoarele tehnici, acolo unde este relevant.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4"/>
        <w:gridCol w:w="3260"/>
      </w:tblGrid>
      <w:tr w:rsidR="003B57C4" w:rsidRPr="002A339C" w:rsidTr="00686D00">
        <w:tc>
          <w:tcPr>
            <w:tcW w:w="7054" w:type="dxa"/>
            <w:tcBorders>
              <w:top w:val="single" w:sz="18" w:space="0" w:color="008000"/>
              <w:left w:val="single" w:sz="18" w:space="0" w:color="008000"/>
              <w:bottom w:val="single" w:sz="18" w:space="0" w:color="008000"/>
              <w:right w:val="single" w:sz="6" w:space="0" w:color="000000"/>
            </w:tcBorders>
            <w:shd w:val="pct20" w:color="auto" w:fill="auto"/>
          </w:tcPr>
          <w:p w:rsidR="003B57C4" w:rsidRPr="002A339C" w:rsidRDefault="003B57C4" w:rsidP="00E37E96">
            <w:pPr>
              <w:spacing w:after="0" w:line="240" w:lineRule="auto"/>
              <w:rPr>
                <w:rFonts w:ascii="Times New Roman" w:eastAsia="Times New Roman" w:hAnsi="Times New Roman" w:cs="Times New Roman"/>
                <w:b/>
              </w:rPr>
            </w:pPr>
          </w:p>
        </w:tc>
        <w:tc>
          <w:tcPr>
            <w:tcW w:w="3260" w:type="dxa"/>
            <w:tcBorders>
              <w:top w:val="single" w:sz="18" w:space="0" w:color="008000"/>
              <w:left w:val="single" w:sz="6" w:space="0" w:color="000000"/>
              <w:bottom w:val="single" w:sz="18" w:space="0" w:color="008000"/>
              <w:right w:val="single" w:sz="18" w:space="0" w:color="008000"/>
            </w:tcBorders>
            <w:shd w:val="pct20" w:color="auto" w:fill="auto"/>
          </w:tcPr>
          <w:p w:rsidR="003B57C4" w:rsidRPr="002A339C" w:rsidRDefault="003B57C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Raspuns</w:t>
            </w:r>
          </w:p>
        </w:tc>
      </w:tr>
      <w:tr w:rsidR="003B57C4" w:rsidRPr="002A339C" w:rsidTr="00686D00">
        <w:tc>
          <w:tcPr>
            <w:tcW w:w="7054" w:type="dxa"/>
            <w:tcBorders>
              <w:top w:val="nil"/>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 xml:space="preserve">TEHNICI PREVENTIVE </w:t>
            </w:r>
          </w:p>
        </w:tc>
        <w:tc>
          <w:tcPr>
            <w:tcW w:w="3260" w:type="dxa"/>
            <w:tcBorders>
              <w:top w:val="nil"/>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inventarul substantelor</w:t>
            </w:r>
          </w:p>
        </w:tc>
        <w:tc>
          <w:tcPr>
            <w:tcW w:w="3260" w:type="dxa"/>
            <w:tcBorders>
              <w:top w:val="single" w:sz="4" w:space="0" w:color="auto"/>
              <w:left w:val="single" w:sz="4" w:space="0" w:color="auto"/>
              <w:bottom w:val="single" w:sz="4" w:space="0" w:color="auto"/>
              <w:right w:val="single" w:sz="18" w:space="0" w:color="008000"/>
            </w:tcBorders>
            <w:shd w:val="pct20" w:color="auto" w:fill="auto"/>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 se vedea sectiunea 3.1</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trebuie sa existe proceduri pentru verificarea materiilor prime si deseurilor pentru a ne asigura ca ele nu vor interactiona contribuind la aparitia unui incident</w:t>
            </w:r>
          </w:p>
        </w:tc>
        <w:tc>
          <w:tcPr>
            <w:tcW w:w="3260" w:type="dxa"/>
            <w:tcBorders>
              <w:top w:val="single" w:sz="4" w:space="0" w:color="auto"/>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 Se aplica proceduri specifice pentru verificarea deseurilor si materiilor prime</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depozitare adecvata</w:t>
            </w:r>
          </w:p>
        </w:tc>
        <w:tc>
          <w:tcPr>
            <w:tcW w:w="3260" w:type="dxa"/>
            <w:tcBorders>
              <w:top w:val="single" w:sz="4" w:space="0" w:color="auto"/>
              <w:left w:val="single" w:sz="4" w:space="0" w:color="auto"/>
              <w:bottom w:val="single" w:sz="4" w:space="0" w:color="auto"/>
              <w:right w:val="single" w:sz="18" w:space="0" w:color="008000"/>
            </w:tcBorders>
            <w:shd w:val="pct20" w:color="auto" w:fill="auto"/>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A se vedea sectiunile 5.4 si 6.3</w:t>
            </w:r>
          </w:p>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Spatiile de depozitare conforme</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alarme proiectate in proces, mecanisme de decuplare si alte modalitati de control</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bariere si retinerea continutului</w:t>
            </w:r>
          </w:p>
        </w:tc>
        <w:tc>
          <w:tcPr>
            <w:tcW w:w="3260" w:type="dxa"/>
            <w:tcBorders>
              <w:top w:val="single" w:sz="4" w:space="0" w:color="auto"/>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cuve de retentie si bazine de decantare</w:t>
            </w:r>
          </w:p>
        </w:tc>
        <w:tc>
          <w:tcPr>
            <w:tcW w:w="3260" w:type="dxa"/>
            <w:tcBorders>
              <w:top w:val="single" w:sz="4" w:space="0" w:color="auto"/>
              <w:left w:val="single" w:sz="4" w:space="0" w:color="auto"/>
              <w:bottom w:val="single" w:sz="4" w:space="0" w:color="auto"/>
              <w:right w:val="single" w:sz="18" w:space="0" w:color="008000"/>
            </w:tcBorders>
            <w:shd w:val="pct20" w:color="auto" w:fill="auto"/>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izolarea cladirilor;</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asigurarea prea plinului rezervoarelor de depozitare (cu lichide sau pulberi), de ex. masurarea nivelului, alarme independente de nivel inalt, intrerupatoare de nivel inalt si contorizarea incarcaturilor;</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sisteme de securitate pentru prevenirea accesului neautorizat</w:t>
            </w:r>
          </w:p>
        </w:tc>
        <w:tc>
          <w:tcPr>
            <w:tcW w:w="3260" w:type="dxa"/>
            <w:tcBorders>
              <w:top w:val="single" w:sz="4" w:space="0" w:color="auto"/>
              <w:left w:val="single" w:sz="4" w:space="0" w:color="auto"/>
              <w:bottom w:val="nil"/>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Există. Incinta împrejmuită. Paza este asigurată permanent.</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registre pentru evidenta tuturor incidentelor, rateurilor, schimbarilor de procedura, evenimentelor anormale si constatarilor inspectiilor de intretinere</w:t>
            </w:r>
          </w:p>
        </w:tc>
        <w:tc>
          <w:tcPr>
            <w:tcW w:w="3260" w:type="dxa"/>
            <w:tcBorders>
              <w:top w:val="single" w:sz="4" w:space="0" w:color="auto"/>
              <w:left w:val="single" w:sz="4" w:space="0" w:color="auto"/>
              <w:bottom w:val="nil"/>
              <w:right w:val="single" w:sz="18" w:space="0" w:color="008000"/>
            </w:tcBorders>
            <w:shd w:val="pct20" w:color="auto" w:fill="auto"/>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Există registre cu evidenţa incidentelor şi constatărilor inspecţiilor de întreţinere</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trebuie stabilite proceduri pentru a identifica, a raspunde si a trage invataminte din aceste incidente;</w:t>
            </w:r>
          </w:p>
        </w:tc>
        <w:tc>
          <w:tcPr>
            <w:tcW w:w="3260" w:type="dxa"/>
            <w:tcBorders>
              <w:top w:val="single" w:sz="4" w:space="0" w:color="auto"/>
              <w:left w:val="single" w:sz="4" w:space="0" w:color="auto"/>
              <w:bottom w:val="single" w:sz="4" w:space="0" w:color="auto"/>
              <w:right w:val="single" w:sz="18" w:space="0" w:color="008000"/>
            </w:tcBorders>
            <w:shd w:val="pct20" w:color="auto" w:fill="auto"/>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Există. Nu a fost cazul</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rolurile si responsibilitatile personalului implicat in managementul accidentelor</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Sunt stabilite în cadrul Planului </w:t>
            </w:r>
            <w:r w:rsidRPr="002A339C">
              <w:rPr>
                <w:rFonts w:ascii="Times New Roman" w:eastAsia="Times New Roman" w:hAnsi="Times New Roman" w:cs="Times New Roman"/>
                <w:lang w:val="en-GB"/>
              </w:rPr>
              <w:t>de urgenta</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proceduri pentru evitarea incidentelor ce apar ca rezultat al comunicarii insuficiente intre angajati in cadrul operatiunilor de schimbare de tura, de intretinere sau in cadrul altor operatiuni tehnice.</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Sunt stabilite în cadrul  normelor specifice locurilor de muncă</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compozitia continutului din colectoarele de retentie sau din colectoarele conectate la un sistem de drenare este verificata inainte de epurare sau eliminare</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 xml:space="preserve">canalele de drenaj trebuie echipate cu o alarma de nivel inalt sau cu senzor conectat la o pompa automata pentru depozitare (nu pentru evacuare); trebuie sa fie implementat un sistem pentru a asigura ca nivelurile colectoarelor sunt mereu mentinute la o valoare minima </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alarmele de nivel inalt nu trebuie folosite in mod obisnuit ca metoda primara de control al nivelului</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ACTIUNI DE MINIMIZARE A EFECTELOR</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indrumare privind modul in care poate fi gestionat fiecare scenariu de accident</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Plan de urgenta</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caile de comunicare trebuie stabilite cu autoritatile de resort si cu serviciile de urgenta</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Plan de instiintare si alarmare</w:t>
            </w: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echipament de retinere a scurgerilor de petrol, izolarea drenurilor, anuntarea autoritatilor de resort si proceduri de evacuare;</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 cazul</w:t>
            </w:r>
          </w:p>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7054" w:type="dxa"/>
            <w:tcBorders>
              <w:top w:val="single" w:sz="4" w:space="0" w:color="auto"/>
              <w:left w:val="single" w:sz="18" w:space="0" w:color="008000"/>
              <w:bottom w:val="single" w:sz="4" w:space="0" w:color="auto"/>
              <w:right w:val="single" w:sz="4" w:space="0" w:color="auto"/>
            </w:tcBorders>
            <w:shd w:val="pct20" w:color="auto" w:fill="auto"/>
          </w:tcPr>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izolarea scurgerilor posibile in caz de accident de la anumite componente ale instalatiei si a apei folosite pentru stingerea incendiilor de apa pluviala, prin retele separate de canalizare</w:t>
            </w:r>
          </w:p>
        </w:tc>
        <w:tc>
          <w:tcPr>
            <w:tcW w:w="3260"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Nu e cazul </w:t>
            </w:r>
          </w:p>
        </w:tc>
      </w:tr>
      <w:tr w:rsidR="003B57C4" w:rsidRPr="002A339C" w:rsidTr="00686D00">
        <w:tc>
          <w:tcPr>
            <w:tcW w:w="7054" w:type="dxa"/>
            <w:tcBorders>
              <w:top w:val="single" w:sz="4" w:space="0" w:color="auto"/>
              <w:left w:val="single" w:sz="18" w:space="0" w:color="008000"/>
              <w:bottom w:val="single" w:sz="18" w:space="0" w:color="008000"/>
              <w:right w:val="single" w:sz="4" w:space="0" w:color="auto"/>
            </w:tcBorders>
            <w:shd w:val="pct20" w:color="auto" w:fill="auto"/>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Alte tehnici specifice pentru sector</w:t>
            </w:r>
          </w:p>
        </w:tc>
        <w:tc>
          <w:tcPr>
            <w:tcW w:w="3260" w:type="dxa"/>
            <w:tcBorders>
              <w:top w:val="single" w:sz="4" w:space="0" w:color="auto"/>
              <w:left w:val="single" w:sz="4" w:space="0" w:color="auto"/>
              <w:bottom w:val="single" w:sz="18" w:space="0" w:color="008000"/>
              <w:right w:val="single" w:sz="18" w:space="0" w:color="008000"/>
            </w:tcBorders>
            <w:shd w:val="pct20" w:color="auto" w:fill="auto"/>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bl>
    <w:p w:rsidR="003B57C4" w:rsidRPr="002A339C" w:rsidRDefault="003B57C4" w:rsidP="00E37E96">
      <w:pPr>
        <w:spacing w:after="0" w:line="240" w:lineRule="auto"/>
        <w:jc w:val="both"/>
        <w:rPr>
          <w:rFonts w:ascii="Times New Roman" w:eastAsia="Times New Roman" w:hAnsi="Times New Roman" w:cs="Times New Roman"/>
          <w:b/>
          <w:bCs/>
        </w:rPr>
        <w:sectPr w:rsidR="003B57C4" w:rsidRPr="002A339C" w:rsidSect="00951DAE">
          <w:headerReference w:type="default" r:id="rId28"/>
          <w:type w:val="nextColumn"/>
          <w:pgSz w:w="11909" w:h="16834" w:code="9"/>
          <w:pgMar w:top="567" w:right="833" w:bottom="1140" w:left="1134" w:header="567" w:footer="720" w:gutter="0"/>
          <w:cols w:space="720"/>
        </w:sectPr>
      </w:pPr>
    </w:p>
    <w:p w:rsidR="003B57C4" w:rsidRPr="00545D52" w:rsidRDefault="00545D52" w:rsidP="00545D52">
      <w:pPr>
        <w:tabs>
          <w:tab w:val="num" w:pos="0"/>
        </w:tabs>
        <w:spacing w:after="0" w:line="240" w:lineRule="auto"/>
        <w:jc w:val="both"/>
        <w:outlineLvl w:val="0"/>
        <w:rPr>
          <w:rFonts w:ascii="Times New Roman" w:eastAsia="Times New Roman" w:hAnsi="Times New Roman" w:cs="Times New Roman"/>
          <w:b/>
          <w:bCs/>
          <w:smallCaps/>
          <w:kern w:val="28"/>
        </w:rPr>
      </w:pPr>
      <w:bookmarkStart w:id="113" w:name="_Hlt465138943"/>
      <w:bookmarkStart w:id="114" w:name="_Ref465138916"/>
      <w:bookmarkStart w:id="115" w:name="_Toc472260008"/>
      <w:bookmarkStart w:id="116" w:name="_Toc527195220"/>
      <w:bookmarkStart w:id="117" w:name="_Toc87858652"/>
      <w:bookmarkStart w:id="118" w:name="_Toc421388610"/>
      <w:bookmarkEnd w:id="113"/>
      <w:r w:rsidRPr="00545D52">
        <w:rPr>
          <w:rFonts w:ascii="Times New Roman" w:eastAsia="Times New Roman" w:hAnsi="Times New Roman" w:cs="Times New Roman"/>
          <w:b/>
          <w:bCs/>
          <w:smallCaps/>
          <w:kern w:val="28"/>
        </w:rPr>
        <w:lastRenderedPageBreak/>
        <w:t>9.</w:t>
      </w:r>
      <w:r>
        <w:rPr>
          <w:rFonts w:ascii="Times New Roman" w:eastAsia="Times New Roman" w:hAnsi="Times New Roman" w:cs="Times New Roman"/>
          <w:b/>
          <w:bCs/>
          <w:smallCaps/>
          <w:kern w:val="28"/>
        </w:rPr>
        <w:t xml:space="preserve"> </w:t>
      </w:r>
      <w:r w:rsidR="003B57C4" w:rsidRPr="00545D52">
        <w:rPr>
          <w:rFonts w:ascii="Times New Roman" w:eastAsia="Times New Roman" w:hAnsi="Times New Roman" w:cs="Times New Roman"/>
          <w:b/>
          <w:bCs/>
          <w:smallCaps/>
          <w:kern w:val="28"/>
        </w:rPr>
        <w:t>Zgomot si Vibratii</w:t>
      </w:r>
      <w:bookmarkEnd w:id="114"/>
      <w:bookmarkEnd w:id="115"/>
      <w:bookmarkEnd w:id="116"/>
      <w:bookmarkEnd w:id="117"/>
      <w:bookmarkEnd w:id="118"/>
    </w:p>
    <w:p w:rsidR="003B57C4" w:rsidRPr="002A339C" w:rsidRDefault="003B57C4" w:rsidP="00E37E96">
      <w:pPr>
        <w:spacing w:after="0" w:line="240" w:lineRule="auto"/>
        <w:jc w:val="both"/>
        <w:rPr>
          <w:rFonts w:ascii="Times New Roman" w:eastAsia="Times New Roman" w:hAnsi="Times New Roman" w:cs="Times New Roman"/>
          <w:bCs/>
        </w:rPr>
      </w:pPr>
    </w:p>
    <w:p w:rsidR="003B57C4" w:rsidRPr="002A339C" w:rsidRDefault="003B57C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Ca recomandare, nivelul de detaliere al informatiilor oferite trebuie sa corespunda riscului de producere a disconfortului la receptorii sensibili. In cazul in care receptorii se afla la mare distanta si riscul este prin urmare scazut, informatiiile solicitate in Tabelul 9.1 vor fi minime, dar informatiile referitoare la sursele de zgomot din Tabelul 9.2 sunt necesare, iar BAT-urile trebuie folosite pentru reducerea zgomotului atat cat permite balanta costurilor si beneficiilor. Sursele nesemnificative trebuie “separate” calitativ (oferind explicatii) si nu trebuie furnizate informatii detaliate.</w:t>
      </w: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Trebuie oferite harti si planuri de amplasament daca este cazul pentru a indica localizarea receptorilor, surselor si punctelor de monitorizare. Va fi utila identificarea surselor aflate pe amplasament, in afara instalatiei, in cazul in care acestea sunt semnificative.</w:t>
      </w:r>
    </w:p>
    <w:p w:rsidR="003B57C4" w:rsidRPr="002A339C" w:rsidRDefault="003B57C4" w:rsidP="00E37E96">
      <w:pPr>
        <w:spacing w:after="0" w:line="240" w:lineRule="auto"/>
        <w:jc w:val="both"/>
        <w:rPr>
          <w:rFonts w:ascii="Times New Roman" w:eastAsia="Times New Roman" w:hAnsi="Times New Roman" w:cs="Times New Roman"/>
          <w:b/>
          <w:bCs/>
        </w:rPr>
      </w:pPr>
    </w:p>
    <w:p w:rsidR="003B57C4" w:rsidRPr="002A339C" w:rsidRDefault="003B57C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19" w:name="Tab2_9_1"/>
      <w:bookmarkStart w:id="120" w:name="_Ref87949424"/>
      <w:bookmarkStart w:id="121" w:name="_Toc421388611"/>
      <w:bookmarkEnd w:id="119"/>
      <w:r w:rsidRPr="002A339C">
        <w:rPr>
          <w:rFonts w:ascii="Times New Roman" w:eastAsia="Times New Roman" w:hAnsi="Times New Roman" w:cs="Times New Roman"/>
          <w:b/>
          <w:bCs/>
        </w:rPr>
        <w:t>Receptori</w:t>
      </w:r>
      <w:bookmarkEnd w:id="120"/>
      <w:bookmarkEnd w:id="121"/>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(Inclusiv informatii referitoare la impactul asupra mediului si masurile existente pentru monitorizarea impactului)</w:t>
      </w:r>
    </w:p>
    <w:p w:rsidR="003B57C4" w:rsidRPr="002A339C" w:rsidRDefault="003B57C4" w:rsidP="00E37E96">
      <w:pPr>
        <w:spacing w:after="0" w:line="240" w:lineRule="auto"/>
        <w:jc w:val="both"/>
        <w:rPr>
          <w:rFonts w:ascii="Times New Roman" w:eastAsia="Times New Roman" w:hAnsi="Times New Roman" w:cs="Times New Roman"/>
        </w:rPr>
      </w:pPr>
    </w:p>
    <w:p w:rsidR="003B57C4" w:rsidRPr="002A339C" w:rsidRDefault="003B57C4" w:rsidP="00E37E96">
      <w:pPr>
        <w:pBdr>
          <w:top w:val="single" w:sz="6" w:space="1" w:color="000000"/>
          <w:left w:val="single" w:sz="6" w:space="4" w:color="000000"/>
          <w:bottom w:val="single" w:sz="6" w:space="1" w:color="000000"/>
          <w:right w:val="single" w:sz="6" w:space="4" w:color="000000"/>
        </w:pBdr>
        <w:tabs>
          <w:tab w:val="left" w:pos="6540"/>
        </w:tabs>
        <w:spacing w:after="0" w:line="240" w:lineRule="auto"/>
        <w:jc w:val="both"/>
        <w:rPr>
          <w:rFonts w:ascii="Times New Roman" w:eastAsia="Times New Roman" w:hAnsi="Times New Roman" w:cs="Times New Roman"/>
          <w:lang w:val="it-IT"/>
        </w:rPr>
      </w:pPr>
      <w:r w:rsidRPr="002A339C">
        <w:rPr>
          <w:rFonts w:ascii="Times New Roman" w:eastAsia="Times New Roman" w:hAnsi="Times New Roman" w:cs="Times New Roman"/>
        </w:rPr>
        <w:t>Instalatiile detinute de operator</w:t>
      </w:r>
      <w:r w:rsidRPr="002A339C">
        <w:rPr>
          <w:rFonts w:ascii="Times New Roman" w:eastAsia="Times New Roman" w:hAnsi="Times New Roman" w:cs="Times New Roman"/>
          <w:i/>
        </w:rPr>
        <w:t xml:space="preserve"> </w:t>
      </w:r>
      <w:r w:rsidRPr="002A339C">
        <w:rPr>
          <w:rFonts w:ascii="Times New Roman" w:eastAsia="Times New Roman" w:hAnsi="Times New Roman" w:cs="Times New Roman"/>
          <w:lang w:val="it-IT"/>
        </w:rPr>
        <w:t xml:space="preserve">sunt amplasate in intr-o  zona cu profil industrial, in sat Vladiceni, comuna Tomesti, judetul Iasi. Vecinatatile sunt exclusiv industriale. </w:t>
      </w:r>
      <w:r w:rsidRPr="002A339C">
        <w:rPr>
          <w:rFonts w:ascii="Times New Roman" w:eastAsia="Times New Roman" w:hAnsi="Times New Roman" w:cs="Times New Roman"/>
          <w:lang w:val="en-GB"/>
        </w:rPr>
        <w:t>Locuintele din zona care au obtinut  AUTORIZATIE DE CONSTRUIRE  sau au fost edificate ulterior autorizarii amplasarii Incineratorului apartinand  SC AVAND SRL</w:t>
      </w:r>
      <w:r w:rsidRPr="002A339C">
        <w:rPr>
          <w:rFonts w:ascii="Times New Roman" w:eastAsia="Times New Roman" w:hAnsi="Times New Roman" w:cs="Times New Roman"/>
          <w:lang w:val="it-IT"/>
        </w:rPr>
        <w:t xml:space="preserve"> (fostul proprietar) considerate </w:t>
      </w:r>
      <w:r w:rsidRPr="002A339C">
        <w:rPr>
          <w:rFonts w:ascii="Times New Roman" w:eastAsia="Times New Roman" w:hAnsi="Times New Roman" w:cs="Times New Roman"/>
          <w:i/>
          <w:lang w:val="it-IT"/>
        </w:rPr>
        <w:t>Receptori sensibili</w:t>
      </w:r>
      <w:r w:rsidRPr="002A339C">
        <w:rPr>
          <w:rFonts w:ascii="Times New Roman" w:eastAsia="Times New Roman" w:hAnsi="Times New Roman" w:cs="Times New Roman"/>
          <w:lang w:val="it-IT"/>
        </w:rPr>
        <w:t xml:space="preserve"> precum si distantele fata de acestia, conform Studiului de amplasament a obiectivului sunt:</w:t>
      </w:r>
    </w:p>
    <w:p w:rsidR="003B57C4" w:rsidRPr="002A339C" w:rsidRDefault="003B57C4" w:rsidP="00E37E96">
      <w:pPr>
        <w:tabs>
          <w:tab w:val="left" w:pos="567"/>
        </w:tabs>
        <w:autoSpaceDE w:val="0"/>
        <w:autoSpaceDN w:val="0"/>
        <w:adjustRightInd w:val="0"/>
        <w:spacing w:after="0" w:line="240" w:lineRule="auto"/>
        <w:ind w:left="284"/>
        <w:jc w:val="both"/>
        <w:rPr>
          <w:rFonts w:ascii="Times New Roman" w:eastAsia="Times New Roman" w:hAnsi="Times New Roman" w:cs="Times New Roman"/>
          <w:b/>
          <w:lang w:val="en-GB"/>
        </w:rPr>
      </w:pPr>
      <w:r w:rsidRPr="002A339C">
        <w:rPr>
          <w:rFonts w:ascii="Times New Roman" w:eastAsia="Times New Roman" w:hAnsi="Times New Roman" w:cs="Times New Roman"/>
          <w:lang w:val="it-IT"/>
        </w:rPr>
        <w:t xml:space="preserve">- </w:t>
      </w:r>
      <w:r w:rsidRPr="002A339C">
        <w:rPr>
          <w:rFonts w:ascii="Times New Roman" w:eastAsia="Book Antiqua" w:hAnsi="Times New Roman" w:cs="Times New Roman"/>
          <w:b/>
          <w:bCs/>
          <w:shd w:val="clear" w:color="auto" w:fill="FFFFFF"/>
        </w:rPr>
        <w:t>la distanta de 488,91 m  se afla locuinta- beneficiar: Mihalache Costel si Caterina</w:t>
      </w:r>
      <w:r w:rsidRPr="002A339C">
        <w:rPr>
          <w:rFonts w:ascii="Times New Roman" w:eastAsia="Times New Roman" w:hAnsi="Times New Roman" w:cs="Times New Roman"/>
          <w:b/>
          <w:lang w:val="en-GB"/>
        </w:rPr>
        <w:t xml:space="preserve"> (AC 985 din 18.06.2007). </w:t>
      </w:r>
    </w:p>
    <w:p w:rsidR="003B57C4" w:rsidRPr="002A339C" w:rsidRDefault="003B57C4" w:rsidP="00E37E96">
      <w:pPr>
        <w:tabs>
          <w:tab w:val="left" w:pos="567"/>
        </w:tabs>
        <w:autoSpaceDE w:val="0"/>
        <w:autoSpaceDN w:val="0"/>
        <w:adjustRightInd w:val="0"/>
        <w:spacing w:after="0" w:line="240" w:lineRule="auto"/>
        <w:ind w:left="284"/>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 </w:t>
      </w:r>
      <w:r w:rsidRPr="002A339C">
        <w:rPr>
          <w:rFonts w:ascii="Times New Roman" w:eastAsia="Book Antiqua" w:hAnsi="Times New Roman" w:cs="Times New Roman"/>
          <w:b/>
          <w:bCs/>
          <w:shd w:val="clear" w:color="auto" w:fill="FFFFFF"/>
        </w:rPr>
        <w:t xml:space="preserve">la distanta de </w:t>
      </w:r>
      <w:r w:rsidRPr="002A339C">
        <w:rPr>
          <w:rFonts w:ascii="Times New Roman" w:eastAsia="Times New Roman" w:hAnsi="Times New Roman" w:cs="Times New Roman"/>
          <w:b/>
          <w:lang w:val="en-GB"/>
        </w:rPr>
        <w:t>438,50m se afla locuinta – beneficiar Vornicu Gheorghe</w:t>
      </w:r>
    </w:p>
    <w:p w:rsidR="003B57C4" w:rsidRPr="002A339C" w:rsidRDefault="003B57C4" w:rsidP="00E37E96">
      <w:pPr>
        <w:tabs>
          <w:tab w:val="left" w:pos="567"/>
        </w:tabs>
        <w:autoSpaceDE w:val="0"/>
        <w:autoSpaceDN w:val="0"/>
        <w:adjustRightInd w:val="0"/>
        <w:spacing w:after="0" w:line="240" w:lineRule="auto"/>
        <w:ind w:left="284"/>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 </w:t>
      </w:r>
      <w:r w:rsidRPr="002A339C">
        <w:rPr>
          <w:rFonts w:ascii="Times New Roman" w:eastAsia="Book Antiqua" w:hAnsi="Times New Roman" w:cs="Times New Roman"/>
          <w:b/>
          <w:bCs/>
          <w:shd w:val="clear" w:color="auto" w:fill="FFFFFF"/>
        </w:rPr>
        <w:t xml:space="preserve">la distanta de </w:t>
      </w:r>
      <w:r w:rsidRPr="002A339C">
        <w:rPr>
          <w:rFonts w:ascii="Times New Roman" w:eastAsia="Times New Roman" w:hAnsi="Times New Roman" w:cs="Times New Roman"/>
          <w:b/>
          <w:lang w:val="en-GB"/>
        </w:rPr>
        <w:t>439,60m se afla locuinta – beneficiar  Nita Benone-Costel</w:t>
      </w:r>
    </w:p>
    <w:p w:rsidR="003B57C4" w:rsidRPr="002A339C" w:rsidRDefault="003B57C4" w:rsidP="00E37E96">
      <w:pPr>
        <w:tabs>
          <w:tab w:val="left" w:pos="567"/>
        </w:tabs>
        <w:autoSpaceDE w:val="0"/>
        <w:autoSpaceDN w:val="0"/>
        <w:adjustRightInd w:val="0"/>
        <w:spacing w:after="0" w:line="240" w:lineRule="auto"/>
        <w:ind w:left="284"/>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  </w:t>
      </w:r>
      <w:r w:rsidRPr="002A339C">
        <w:rPr>
          <w:rFonts w:ascii="Times New Roman" w:eastAsia="Book Antiqua" w:hAnsi="Times New Roman" w:cs="Times New Roman"/>
          <w:b/>
          <w:bCs/>
          <w:shd w:val="clear" w:color="auto" w:fill="FFFFFF"/>
        </w:rPr>
        <w:t xml:space="preserve">la distanta de </w:t>
      </w:r>
      <w:r w:rsidRPr="002A339C">
        <w:rPr>
          <w:rFonts w:ascii="Times New Roman" w:eastAsia="Times New Roman" w:hAnsi="Times New Roman" w:cs="Times New Roman"/>
          <w:b/>
          <w:lang w:val="en-GB"/>
        </w:rPr>
        <w:t xml:space="preserve">474,20 m se afla locuinta – beneficiar  Iftimi Petru Cristi, </w:t>
      </w:r>
    </w:p>
    <w:p w:rsidR="003B57C4" w:rsidRPr="002A339C" w:rsidRDefault="003B57C4" w:rsidP="00E37E96">
      <w:pPr>
        <w:tabs>
          <w:tab w:val="left" w:pos="567"/>
        </w:tabs>
        <w:autoSpaceDE w:val="0"/>
        <w:autoSpaceDN w:val="0"/>
        <w:adjustRightInd w:val="0"/>
        <w:spacing w:after="0" w:line="240" w:lineRule="auto"/>
        <w:ind w:left="284"/>
        <w:jc w:val="both"/>
        <w:rPr>
          <w:rFonts w:ascii="Times New Roman" w:eastAsia="Times New Roman" w:hAnsi="Times New Roman" w:cs="Times New Roman"/>
          <w:b/>
          <w:lang w:val="en-GB"/>
        </w:rPr>
      </w:pPr>
      <w:r w:rsidRPr="002A339C">
        <w:rPr>
          <w:rFonts w:ascii="Times New Roman" w:eastAsia="Times New Roman" w:hAnsi="Times New Roman" w:cs="Times New Roman"/>
          <w:b/>
          <w:lang w:val="en-GB"/>
        </w:rPr>
        <w:t xml:space="preserve">- </w:t>
      </w:r>
      <w:r w:rsidRPr="002A339C">
        <w:rPr>
          <w:rFonts w:ascii="Times New Roman" w:eastAsia="Book Antiqua" w:hAnsi="Times New Roman" w:cs="Times New Roman"/>
          <w:b/>
          <w:bCs/>
          <w:shd w:val="clear" w:color="auto" w:fill="FFFFFF"/>
        </w:rPr>
        <w:t xml:space="preserve">la distanta de </w:t>
      </w:r>
      <w:r w:rsidRPr="002A339C">
        <w:rPr>
          <w:rFonts w:ascii="Times New Roman" w:eastAsia="Times New Roman" w:hAnsi="Times New Roman" w:cs="Times New Roman"/>
          <w:b/>
          <w:lang w:val="en-GB"/>
        </w:rPr>
        <w:t xml:space="preserve">487,25m se afla locuinta – beneficiar  Grierosu Constantin, </w:t>
      </w:r>
    </w:p>
    <w:p w:rsidR="003B57C4" w:rsidRPr="002A339C" w:rsidRDefault="003B57C4" w:rsidP="00E37E96">
      <w:pPr>
        <w:tabs>
          <w:tab w:val="left" w:pos="567"/>
        </w:tabs>
        <w:autoSpaceDE w:val="0"/>
        <w:autoSpaceDN w:val="0"/>
        <w:adjustRightInd w:val="0"/>
        <w:spacing w:after="0" w:line="240" w:lineRule="auto"/>
        <w:ind w:left="284"/>
        <w:jc w:val="both"/>
        <w:rPr>
          <w:rFonts w:ascii="Times New Roman" w:eastAsia="Book Antiqua" w:hAnsi="Times New Roman" w:cs="Times New Roman"/>
          <w:b/>
          <w:shd w:val="clear" w:color="auto" w:fill="FFFFFF"/>
          <w:lang w:val="en-US"/>
        </w:rPr>
      </w:pPr>
      <w:r w:rsidRPr="002A339C">
        <w:rPr>
          <w:rFonts w:ascii="Times New Roman" w:eastAsia="Times New Roman" w:hAnsi="Times New Roman" w:cs="Times New Roman"/>
          <w:b/>
          <w:lang w:val="en-GB"/>
        </w:rPr>
        <w:t xml:space="preserve">- </w:t>
      </w:r>
      <w:r w:rsidRPr="002A339C">
        <w:rPr>
          <w:rFonts w:ascii="Times New Roman" w:eastAsia="Book Antiqua" w:hAnsi="Times New Roman" w:cs="Times New Roman"/>
          <w:b/>
          <w:bCs/>
          <w:shd w:val="clear" w:color="auto" w:fill="FFFFFF"/>
        </w:rPr>
        <w:t xml:space="preserve">la distanta de </w:t>
      </w:r>
      <w:r w:rsidRPr="002A339C">
        <w:rPr>
          <w:rFonts w:ascii="Times New Roman" w:eastAsia="Times New Roman" w:hAnsi="Times New Roman" w:cs="Times New Roman"/>
          <w:b/>
          <w:lang w:val="en-GB"/>
        </w:rPr>
        <w:t>494,50m se afla locuinta – Cirlig Mihai.</w:t>
      </w:r>
    </w:p>
    <w:p w:rsidR="003B57C4" w:rsidRPr="002A339C" w:rsidRDefault="003B57C4" w:rsidP="00E37E96">
      <w:pPr>
        <w:spacing w:after="0" w:line="240" w:lineRule="auto"/>
        <w:jc w:val="both"/>
        <w:rPr>
          <w:rFonts w:ascii="Times New Roman" w:eastAsia="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2552"/>
        <w:gridCol w:w="2410"/>
        <w:gridCol w:w="1275"/>
        <w:gridCol w:w="2268"/>
        <w:gridCol w:w="2127"/>
      </w:tblGrid>
      <w:tr w:rsidR="003B57C4" w:rsidRPr="002A339C" w:rsidTr="00686D00">
        <w:tc>
          <w:tcPr>
            <w:tcW w:w="4678" w:type="dxa"/>
            <w:tcBorders>
              <w:top w:val="single" w:sz="18" w:space="0" w:color="008000"/>
              <w:left w:val="single" w:sz="18" w:space="0" w:color="008000"/>
              <w:bottom w:val="nil"/>
              <w:right w:val="single" w:sz="4" w:space="0" w:color="auto"/>
            </w:tcBorders>
            <w:shd w:val="pct20" w:color="000000" w:fill="FFFFFF"/>
            <w:vAlign w:val="center"/>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snapToGrid w:val="0"/>
              </w:rPr>
              <w:t>Identificati si descrieti fiecare locatie sensibila la zgomot, care este afectata</w:t>
            </w:r>
          </w:p>
        </w:tc>
        <w:tc>
          <w:tcPr>
            <w:tcW w:w="2552" w:type="dxa"/>
            <w:tcBorders>
              <w:top w:val="single" w:sz="18" w:space="0" w:color="008000"/>
              <w:left w:val="single" w:sz="4" w:space="0" w:color="auto"/>
              <w:bottom w:val="nil"/>
              <w:right w:val="single" w:sz="4" w:space="0" w:color="auto"/>
            </w:tcBorders>
            <w:shd w:val="pct20" w:color="000000" w:fill="FFFFFF"/>
            <w:vAlign w:val="center"/>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Care este nivelul de zgomot de fond (sau ambiental) la fiecare receptor identificat?</w:t>
            </w:r>
          </w:p>
        </w:tc>
        <w:tc>
          <w:tcPr>
            <w:tcW w:w="2410" w:type="dxa"/>
            <w:tcBorders>
              <w:top w:val="single" w:sz="18" w:space="0" w:color="008000"/>
              <w:left w:val="single" w:sz="4" w:space="0" w:color="auto"/>
              <w:bottom w:val="nil"/>
              <w:right w:val="single" w:sz="4" w:space="0" w:color="auto"/>
            </w:tcBorders>
            <w:shd w:val="pct20" w:color="000000" w:fill="FFFFFF"/>
            <w:vAlign w:val="center"/>
          </w:tcPr>
          <w:p w:rsidR="003B57C4" w:rsidRPr="002A339C" w:rsidRDefault="003B57C4" w:rsidP="00E37E96">
            <w:pPr>
              <w:spacing w:after="0" w:line="240" w:lineRule="auto"/>
              <w:ind w:right="-108"/>
              <w:jc w:val="both"/>
              <w:rPr>
                <w:rFonts w:ascii="Times New Roman" w:eastAsia="Times New Roman" w:hAnsi="Times New Roman" w:cs="Times New Roman"/>
                <w:snapToGrid w:val="0"/>
              </w:rPr>
            </w:pPr>
            <w:r w:rsidRPr="002A339C">
              <w:rPr>
                <w:rFonts w:ascii="Times New Roman" w:eastAsia="Times New Roman" w:hAnsi="Times New Roman" w:cs="Times New Roman"/>
                <w:snapToGrid w:val="0"/>
              </w:rPr>
              <w:t>Exista un punct de monitorizare specificat care are legatura cu receptorul?</w:t>
            </w:r>
          </w:p>
        </w:tc>
        <w:tc>
          <w:tcPr>
            <w:tcW w:w="1275" w:type="dxa"/>
            <w:tcBorders>
              <w:top w:val="single" w:sz="18" w:space="0" w:color="008000"/>
              <w:left w:val="single" w:sz="4" w:space="0" w:color="auto"/>
              <w:bottom w:val="nil"/>
              <w:right w:val="single" w:sz="4" w:space="0" w:color="auto"/>
            </w:tcBorders>
            <w:shd w:val="pct20" w:color="000000" w:fill="FFFFFF"/>
            <w:vAlign w:val="center"/>
          </w:tcPr>
          <w:p w:rsidR="003B57C4" w:rsidRPr="002A339C" w:rsidRDefault="003B57C4" w:rsidP="00E37E96">
            <w:pPr>
              <w:spacing w:after="0" w:line="240" w:lineRule="auto"/>
              <w:ind w:left="-108" w:right="-108"/>
              <w:jc w:val="both"/>
              <w:rPr>
                <w:rFonts w:ascii="Times New Roman" w:eastAsia="Times New Roman" w:hAnsi="Times New Roman" w:cs="Times New Roman"/>
              </w:rPr>
            </w:pPr>
            <w:r w:rsidRPr="002A339C">
              <w:rPr>
                <w:rFonts w:ascii="Times New Roman" w:eastAsia="Times New Roman" w:hAnsi="Times New Roman" w:cs="Times New Roman"/>
                <w:snapToGrid w:val="0"/>
              </w:rPr>
              <w:t>Frecventa monitorizarii?</w:t>
            </w:r>
          </w:p>
        </w:tc>
        <w:tc>
          <w:tcPr>
            <w:tcW w:w="2268" w:type="dxa"/>
            <w:tcBorders>
              <w:top w:val="single" w:sz="18" w:space="0" w:color="008000"/>
              <w:left w:val="single" w:sz="4" w:space="0" w:color="auto"/>
              <w:bottom w:val="nil"/>
              <w:right w:val="single" w:sz="4" w:space="0" w:color="auto"/>
            </w:tcBorders>
            <w:shd w:val="pct20" w:color="000000" w:fill="FFFFFF"/>
            <w:vAlign w:val="center"/>
          </w:tcPr>
          <w:p w:rsidR="003B57C4" w:rsidRPr="002A339C" w:rsidRDefault="003B57C4" w:rsidP="00E37E96">
            <w:pPr>
              <w:spacing w:after="0" w:line="240" w:lineRule="auto"/>
              <w:ind w:left="-108" w:right="-108"/>
              <w:jc w:val="center"/>
              <w:rPr>
                <w:rFonts w:ascii="Times New Roman" w:eastAsia="Times New Roman" w:hAnsi="Times New Roman" w:cs="Times New Roman"/>
              </w:rPr>
            </w:pPr>
            <w:r w:rsidRPr="002A339C">
              <w:rPr>
                <w:rFonts w:ascii="Times New Roman" w:eastAsia="Times New Roman" w:hAnsi="Times New Roman" w:cs="Times New Roman"/>
              </w:rPr>
              <w:t>Care este nivelul zgomotului cand instalatia /sursa (sursele) functioneaza?</w:t>
            </w:r>
          </w:p>
        </w:tc>
        <w:tc>
          <w:tcPr>
            <w:tcW w:w="2127" w:type="dxa"/>
            <w:tcBorders>
              <w:top w:val="single" w:sz="18" w:space="0" w:color="008000"/>
              <w:left w:val="single" w:sz="4" w:space="0" w:color="auto"/>
              <w:bottom w:val="nil"/>
              <w:right w:val="single" w:sz="18" w:space="0" w:color="008000"/>
            </w:tcBorders>
            <w:shd w:val="pct20" w:color="000000" w:fill="FFFFFF"/>
            <w:vAlign w:val="center"/>
          </w:tcPr>
          <w:p w:rsidR="003B57C4" w:rsidRPr="002A339C" w:rsidRDefault="003B57C4" w:rsidP="00E37E96">
            <w:pPr>
              <w:spacing w:after="0" w:line="240" w:lineRule="auto"/>
              <w:ind w:left="-108" w:right="-108" w:firstLine="108"/>
              <w:jc w:val="both"/>
              <w:rPr>
                <w:rFonts w:ascii="Times New Roman" w:eastAsia="Times New Roman" w:hAnsi="Times New Roman" w:cs="Times New Roman"/>
              </w:rPr>
            </w:pPr>
            <w:r w:rsidRPr="002A339C">
              <w:rPr>
                <w:rFonts w:ascii="Times New Roman" w:eastAsia="Times New Roman" w:hAnsi="Times New Roman" w:cs="Times New Roman"/>
                <w:snapToGrid w:val="0"/>
              </w:rPr>
              <w:t>Au fost aplicate limite pentru zgomot sau alte conditii?</w:t>
            </w:r>
          </w:p>
        </w:tc>
      </w:tr>
      <w:tr w:rsidR="003B57C4" w:rsidRPr="002A339C" w:rsidTr="00686D00">
        <w:tc>
          <w:tcPr>
            <w:tcW w:w="4678" w:type="dxa"/>
            <w:tcBorders>
              <w:top w:val="single" w:sz="18" w:space="0" w:color="008000"/>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Instalaţiile sunt amplasate pe platforma industrială din partea de  est a municipiului Iasi.</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Zonele populate cele mai apropiate se află la o distanţă de minimum 440 m de instalaţie.</w:t>
            </w:r>
          </w:p>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Nu este cazul afectării acestora.</w:t>
            </w:r>
          </w:p>
        </w:tc>
        <w:tc>
          <w:tcPr>
            <w:tcW w:w="2552" w:type="dxa"/>
            <w:tcBorders>
              <w:top w:val="single" w:sz="18" w:space="0" w:color="008000"/>
              <w:left w:val="single" w:sz="4" w:space="0" w:color="auto"/>
              <w:bottom w:val="single" w:sz="4" w:space="0" w:color="auto"/>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s-a considerat necesară determinarea nivelului de zgomot de fond la receptori</w:t>
            </w:r>
          </w:p>
        </w:tc>
        <w:tc>
          <w:tcPr>
            <w:tcW w:w="2410" w:type="dxa"/>
            <w:tcBorders>
              <w:top w:val="single" w:sz="18" w:space="0" w:color="008000"/>
              <w:left w:val="single" w:sz="4" w:space="0" w:color="auto"/>
              <w:bottom w:val="single" w:sz="4" w:space="0" w:color="auto"/>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c>
          <w:tcPr>
            <w:tcW w:w="1275" w:type="dxa"/>
            <w:tcBorders>
              <w:top w:val="single" w:sz="18" w:space="0" w:color="008000"/>
              <w:left w:val="single" w:sz="4" w:space="0" w:color="auto"/>
              <w:bottom w:val="single" w:sz="4" w:space="0" w:color="auto"/>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snapToGrid w:val="0"/>
              </w:rPr>
            </w:pPr>
          </w:p>
        </w:tc>
        <w:tc>
          <w:tcPr>
            <w:tcW w:w="2268" w:type="dxa"/>
            <w:tcBorders>
              <w:top w:val="single" w:sz="18" w:space="0" w:color="008000"/>
              <w:left w:val="single" w:sz="4" w:space="0" w:color="auto"/>
              <w:bottom w:val="single" w:sz="4" w:space="0" w:color="auto"/>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c>
          <w:tcPr>
            <w:tcW w:w="2127" w:type="dxa"/>
            <w:tcBorders>
              <w:top w:val="single" w:sz="18" w:space="0" w:color="008000"/>
              <w:left w:val="single" w:sz="4" w:space="0" w:color="auto"/>
              <w:bottom w:val="single" w:sz="4" w:space="0" w:color="auto"/>
              <w:right w:val="single" w:sz="18" w:space="0" w:color="008000"/>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r>
    </w:tbl>
    <w:p w:rsidR="004E4D0E" w:rsidRDefault="004E4D0E"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bookmarkStart w:id="122" w:name="Tab2_9_2"/>
      <w:bookmarkStart w:id="123" w:name="_Hlt525720362"/>
      <w:bookmarkStart w:id="124" w:name="_Hlt526382552"/>
      <w:bookmarkStart w:id="125" w:name="_Hlt490802158"/>
      <w:bookmarkStart w:id="126" w:name="_Hlt498317895"/>
      <w:bookmarkStart w:id="127" w:name="Tab4_1_2"/>
      <w:bookmarkStart w:id="128" w:name="_Hlt525720282"/>
      <w:bookmarkStart w:id="129" w:name="_Hlt525613797"/>
      <w:bookmarkStart w:id="130" w:name="App1"/>
      <w:bookmarkStart w:id="131" w:name="TabA1_5"/>
      <w:bookmarkStart w:id="132" w:name="TabA1_6"/>
      <w:bookmarkStart w:id="133" w:name="TabA1_1"/>
      <w:bookmarkStart w:id="134" w:name="TabA1_2"/>
      <w:bookmarkStart w:id="135" w:name="TabA1_4"/>
      <w:bookmarkStart w:id="136" w:name="_Ref87950345"/>
      <w:bookmarkStart w:id="137" w:name="_Toc42138861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4E4D0E" w:rsidRDefault="004E4D0E"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p>
    <w:p w:rsidR="00D00E8B" w:rsidRDefault="00D00E8B"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p>
    <w:p w:rsidR="00D00E8B" w:rsidRDefault="00D00E8B"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p>
    <w:p w:rsidR="003B57C4" w:rsidRPr="002A339C" w:rsidRDefault="003B57C4"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Surse de zgomot</w:t>
      </w:r>
      <w:bookmarkEnd w:id="136"/>
      <w:bookmarkEnd w:id="137"/>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(Informatii referitoare la sursele si emisiile individuale)</w:t>
      </w:r>
    </w:p>
    <w:p w:rsidR="003B57C4" w:rsidRPr="002A339C" w:rsidRDefault="003B57C4" w:rsidP="00E37E96">
      <w:pPr>
        <w:spacing w:after="0" w:line="240" w:lineRule="auto"/>
        <w:jc w:val="both"/>
        <w:rPr>
          <w:rFonts w:ascii="Times New Roman" w:eastAsia="Times New Roman" w:hAnsi="Times New Roman" w:cs="Times New Roman"/>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7"/>
        <w:gridCol w:w="1843"/>
        <w:gridCol w:w="1701"/>
        <w:gridCol w:w="1559"/>
        <w:gridCol w:w="3402"/>
        <w:gridCol w:w="2694"/>
      </w:tblGrid>
      <w:tr w:rsidR="003B57C4" w:rsidRPr="002A339C" w:rsidTr="00686D00">
        <w:tc>
          <w:tcPr>
            <w:tcW w:w="14601" w:type="dxa"/>
            <w:gridSpan w:val="7"/>
            <w:tcBorders>
              <w:top w:val="single" w:sz="18" w:space="0" w:color="008000"/>
              <w:left w:val="single" w:sz="18" w:space="0" w:color="008000"/>
              <w:bottom w:val="single" w:sz="18" w:space="0" w:color="008000"/>
              <w:right w:val="single" w:sz="18" w:space="0" w:color="008000"/>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Faceri o prezentare generala, succinta, a surselor al caror impact este nesemnificativ </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Aceasta poate fi realizata prin utilizarea informatiilor din sectiunea referitoare la evaluarile de mediu (impact sau/si bilant de mediu) privind zgomotul si vibratiile sau prin folosirea unei abordari calitative obisnuite, atunci cand nivelul scazut de risc este evident.</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necesara furnizarea de informatii suplimentare pentru sursele descrise aici.</w:t>
            </w:r>
          </w:p>
        </w:tc>
      </w:tr>
      <w:tr w:rsidR="003B57C4" w:rsidRPr="002A339C" w:rsidTr="00686D00">
        <w:tc>
          <w:tcPr>
            <w:tcW w:w="1985" w:type="dxa"/>
            <w:tcBorders>
              <w:top w:val="single" w:sz="18" w:space="0" w:color="008000"/>
              <w:left w:val="single" w:sz="18" w:space="0" w:color="008000"/>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Identificati fiecare sursa semnificativa de zgomot si/sau vibratii</w:t>
            </w:r>
          </w:p>
        </w:tc>
        <w:tc>
          <w:tcPr>
            <w:tcW w:w="1417" w:type="dxa"/>
            <w:tcBorders>
              <w:top w:val="single" w:sz="18" w:space="0" w:color="008000"/>
              <w:left w:val="single" w:sz="4" w:space="0" w:color="auto"/>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 xml:space="preserve">Numarul de referinta al sursei </w:t>
            </w:r>
          </w:p>
        </w:tc>
        <w:tc>
          <w:tcPr>
            <w:tcW w:w="1843" w:type="dxa"/>
            <w:tcBorders>
              <w:top w:val="single" w:sz="18" w:space="0" w:color="008000"/>
              <w:left w:val="single" w:sz="4" w:space="0" w:color="auto"/>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snapToGrid w:val="0"/>
              </w:rPr>
              <w:t>Descrieti natura zgomotului sau vibratiei</w:t>
            </w:r>
          </w:p>
        </w:tc>
        <w:tc>
          <w:tcPr>
            <w:tcW w:w="1701" w:type="dxa"/>
            <w:tcBorders>
              <w:top w:val="single" w:sz="18" w:space="0" w:color="008000"/>
              <w:left w:val="single" w:sz="4" w:space="0" w:color="auto"/>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Exista un punct de monitorizare specificat?</w:t>
            </w:r>
          </w:p>
        </w:tc>
        <w:tc>
          <w:tcPr>
            <w:tcW w:w="1559" w:type="dxa"/>
            <w:tcBorders>
              <w:top w:val="single" w:sz="18" w:space="0" w:color="008000"/>
              <w:left w:val="single" w:sz="4" w:space="0" w:color="auto"/>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snapToGrid w:val="0"/>
              </w:rPr>
              <w:t>Care este contributia la emisia totala de zgomot?</w:t>
            </w:r>
          </w:p>
        </w:tc>
        <w:tc>
          <w:tcPr>
            <w:tcW w:w="3402" w:type="dxa"/>
            <w:tcBorders>
              <w:top w:val="single" w:sz="18" w:space="0" w:color="008000"/>
              <w:left w:val="single" w:sz="4" w:space="0" w:color="auto"/>
              <w:bottom w:val="nil"/>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Descrieti actiunile intreprinse pentru prevenirea sau minimizarea emisiilor de zgomot</w:t>
            </w:r>
          </w:p>
        </w:tc>
        <w:tc>
          <w:tcPr>
            <w:tcW w:w="2694" w:type="dxa"/>
            <w:tcBorders>
              <w:top w:val="single" w:sz="4" w:space="0" w:color="auto"/>
              <w:left w:val="single" w:sz="4" w:space="0" w:color="auto"/>
              <w:bottom w:val="nil"/>
              <w:right w:val="single" w:sz="18" w:space="0" w:color="008000"/>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Masuri care trebuie luate pentru respectarea BAT-urilor si a termenelor stabilite in programele pentru conformare</w:t>
            </w:r>
          </w:p>
        </w:tc>
      </w:tr>
      <w:tr w:rsidR="003B57C4" w:rsidRPr="002A339C" w:rsidTr="00686D00">
        <w:tc>
          <w:tcPr>
            <w:tcW w:w="1985" w:type="dxa"/>
            <w:tcBorders>
              <w:top w:val="single" w:sz="18" w:space="0" w:color="008000"/>
              <w:left w:val="single" w:sz="18" w:space="0" w:color="008000"/>
              <w:bottom w:val="single" w:sz="18" w:space="0" w:color="008000"/>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c>
          <w:tcPr>
            <w:tcW w:w="1417" w:type="dxa"/>
            <w:tcBorders>
              <w:top w:val="single" w:sz="18" w:space="0" w:color="008000"/>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snapToGrid w:val="0"/>
              </w:rPr>
            </w:pPr>
          </w:p>
        </w:tc>
        <w:tc>
          <w:tcPr>
            <w:tcW w:w="1843" w:type="dxa"/>
            <w:tcBorders>
              <w:top w:val="single" w:sz="18" w:space="0" w:color="008000"/>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c>
          <w:tcPr>
            <w:tcW w:w="1701" w:type="dxa"/>
            <w:tcBorders>
              <w:top w:val="single" w:sz="18" w:space="0" w:color="008000"/>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c>
          <w:tcPr>
            <w:tcW w:w="1559" w:type="dxa"/>
            <w:tcBorders>
              <w:top w:val="single" w:sz="18" w:space="0" w:color="008000"/>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c>
          <w:tcPr>
            <w:tcW w:w="3402" w:type="dxa"/>
            <w:tcBorders>
              <w:top w:val="single" w:sz="18" w:space="0" w:color="008000"/>
              <w:left w:val="single" w:sz="4" w:space="0" w:color="auto"/>
              <w:bottom w:val="single" w:sz="18" w:space="0" w:color="008000"/>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c>
          <w:tcPr>
            <w:tcW w:w="2694" w:type="dxa"/>
            <w:tcBorders>
              <w:top w:val="single" w:sz="18" w:space="0" w:color="008000"/>
              <w:left w:val="single" w:sz="4" w:space="0" w:color="auto"/>
              <w:bottom w:val="single" w:sz="18" w:space="0" w:color="008000"/>
              <w:right w:val="single" w:sz="18" w:space="0" w:color="008000"/>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rPr>
          <w:trHeight w:val="373"/>
        </w:trPr>
        <w:tc>
          <w:tcPr>
            <w:tcW w:w="1985" w:type="dxa"/>
            <w:tcBorders>
              <w:top w:val="nil"/>
              <w:left w:val="single" w:sz="18" w:space="0" w:color="008000"/>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w w:val="99"/>
                <w:lang w:val="en-US"/>
              </w:rPr>
              <w:t>Trafic</w:t>
            </w: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w w:val="99"/>
                <w:lang w:val="en-US"/>
              </w:rPr>
              <w:t xml:space="preserve">de </w:t>
            </w:r>
            <w:r w:rsidRPr="002A339C">
              <w:rPr>
                <w:rFonts w:ascii="Times New Roman" w:eastAsia="Times New Roman" w:hAnsi="Times New Roman" w:cs="Times New Roman"/>
                <w:lang w:val="en-US"/>
              </w:rPr>
              <w:t>incinta</w:t>
            </w:r>
          </w:p>
        </w:tc>
        <w:tc>
          <w:tcPr>
            <w:tcW w:w="1417"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w:t>
            </w:r>
          </w:p>
        </w:tc>
        <w:tc>
          <w:tcPr>
            <w:tcW w:w="1843"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1701"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ind w:firstLine="286"/>
              <w:rPr>
                <w:rFonts w:ascii="Times New Roman" w:eastAsia="Times New Roman" w:hAnsi="Times New Roman" w:cs="Times New Roman"/>
              </w:rPr>
            </w:pPr>
            <w:r w:rsidRPr="002A339C">
              <w:rPr>
                <w:rFonts w:ascii="Times New Roman" w:eastAsia="Times New Roman" w:hAnsi="Times New Roman" w:cs="Times New Roman"/>
              </w:rPr>
              <w:t>Nu</w:t>
            </w:r>
          </w:p>
        </w:tc>
        <w:tc>
          <w:tcPr>
            <w:tcW w:w="1559"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3402"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Aprovizionarea cu materii prime (deseuri) şi materiale se realizează exclusiv în timpul zilei</w:t>
            </w:r>
          </w:p>
        </w:tc>
        <w:tc>
          <w:tcPr>
            <w:tcW w:w="2694" w:type="dxa"/>
            <w:tcBorders>
              <w:top w:val="nil"/>
              <w:left w:val="single" w:sz="4" w:space="0" w:color="auto"/>
              <w:bottom w:val="single" w:sz="4" w:space="0" w:color="auto"/>
              <w:right w:val="single" w:sz="18" w:space="0" w:color="008000"/>
            </w:tcBorders>
          </w:tcPr>
          <w:p w:rsidR="003B57C4" w:rsidRPr="002A339C" w:rsidRDefault="003B57C4" w:rsidP="00E37E96">
            <w:pPr>
              <w:spacing w:after="0" w:line="240" w:lineRule="auto"/>
              <w:ind w:firstLine="252"/>
              <w:rPr>
                <w:rFonts w:ascii="Times New Roman" w:eastAsia="Times New Roman" w:hAnsi="Times New Roman" w:cs="Times New Roman"/>
              </w:rPr>
            </w:pPr>
            <w:r w:rsidRPr="002A339C">
              <w:rPr>
                <w:rFonts w:ascii="Times New Roman" w:eastAsia="Times New Roman" w:hAnsi="Times New Roman" w:cs="Times New Roman"/>
              </w:rPr>
              <w:t>Conformarea u BAT</w:t>
            </w:r>
          </w:p>
        </w:tc>
      </w:tr>
      <w:tr w:rsidR="003B57C4" w:rsidRPr="002A339C" w:rsidTr="00686D00">
        <w:trPr>
          <w:trHeight w:val="373"/>
        </w:trPr>
        <w:tc>
          <w:tcPr>
            <w:tcW w:w="1985" w:type="dxa"/>
            <w:tcBorders>
              <w:top w:val="single" w:sz="4" w:space="0" w:color="auto"/>
              <w:left w:val="single" w:sz="18" w:space="0" w:color="008000"/>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lang w:val="en-US"/>
              </w:rPr>
            </w:pPr>
            <w:r w:rsidRPr="002A339C">
              <w:rPr>
                <w:rFonts w:ascii="Times New Roman" w:eastAsia="Times New Roman" w:hAnsi="Times New Roman" w:cs="Times New Roman"/>
                <w:lang w:val="en-US"/>
              </w:rPr>
              <w:t xml:space="preserve">Functionarea echipamentelor pe amplasament </w:t>
            </w:r>
          </w:p>
          <w:p w:rsidR="003B57C4" w:rsidRPr="002A339C" w:rsidRDefault="003B57C4" w:rsidP="00E37E96">
            <w:pPr>
              <w:spacing w:after="0" w:line="240" w:lineRule="auto"/>
              <w:rPr>
                <w:rFonts w:ascii="Times New Roman" w:eastAsia="Times New Roman" w:hAnsi="Times New Roman" w:cs="Times New Roman"/>
                <w:lang w:val="en-US"/>
              </w:rPr>
            </w:pPr>
          </w:p>
        </w:tc>
        <w:tc>
          <w:tcPr>
            <w:tcW w:w="1417"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w:t>
            </w:r>
          </w:p>
        </w:tc>
        <w:tc>
          <w:tcPr>
            <w:tcW w:w="1843"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ind w:firstLine="286"/>
              <w:rPr>
                <w:rFonts w:ascii="Times New Roman" w:eastAsia="Times New Roman" w:hAnsi="Times New Roman" w:cs="Times New Roman"/>
              </w:rPr>
            </w:pPr>
            <w:r w:rsidRPr="002A339C">
              <w:rPr>
                <w:rFonts w:ascii="Times New Roman" w:eastAsia="Times New Roman" w:hAnsi="Times New Roman" w:cs="Times New Roman"/>
              </w:rPr>
              <w:t>Nu</w:t>
            </w:r>
          </w:p>
        </w:tc>
        <w:tc>
          <w:tcPr>
            <w:tcW w:w="1559"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3402" w:type="dxa"/>
            <w:tcBorders>
              <w:top w:val="single" w:sz="4" w:space="0" w:color="auto"/>
              <w:left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Amplasarea tuturor activităţilor în incintă, menţinerea uşilor exterioare închise, precum şi întreţinerea corectă a echipamentelor cu elemente mobile</w:t>
            </w:r>
          </w:p>
        </w:tc>
        <w:tc>
          <w:tcPr>
            <w:tcW w:w="2694" w:type="dxa"/>
            <w:tcBorders>
              <w:top w:val="single" w:sz="4" w:space="0" w:color="auto"/>
              <w:left w:val="single" w:sz="4" w:space="0" w:color="auto"/>
              <w:bottom w:val="single" w:sz="4" w:space="0" w:color="auto"/>
              <w:right w:val="single" w:sz="18" w:space="0" w:color="008000"/>
            </w:tcBorders>
          </w:tcPr>
          <w:p w:rsidR="003B57C4" w:rsidRPr="002A339C" w:rsidRDefault="003B57C4" w:rsidP="00E37E96">
            <w:pPr>
              <w:spacing w:after="0" w:line="240" w:lineRule="auto"/>
              <w:ind w:firstLine="252"/>
              <w:rPr>
                <w:rFonts w:ascii="Times New Roman" w:eastAsia="Times New Roman" w:hAnsi="Times New Roman" w:cs="Times New Roman"/>
              </w:rPr>
            </w:pPr>
            <w:r w:rsidRPr="002A339C">
              <w:rPr>
                <w:rFonts w:ascii="Times New Roman" w:eastAsia="Times New Roman" w:hAnsi="Times New Roman" w:cs="Times New Roman"/>
              </w:rPr>
              <w:t>Conformarea cu BAT</w:t>
            </w:r>
          </w:p>
        </w:tc>
      </w:tr>
    </w:tbl>
    <w:p w:rsidR="003B57C4" w:rsidRPr="002A339C" w:rsidRDefault="003B57C4" w:rsidP="00E37E96">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40"/>
      </w:tblGrid>
      <w:tr w:rsidR="003B57C4" w:rsidRPr="002A339C" w:rsidTr="00686D00">
        <w:tc>
          <w:tcPr>
            <w:tcW w:w="14040" w:type="dxa"/>
            <w:tcBorders>
              <w:top w:val="single" w:sz="12" w:space="0" w:color="000000"/>
              <w:left w:val="single" w:sz="12" w:space="0" w:color="000000"/>
              <w:bottom w:val="single" w:sz="12" w:space="0" w:color="000000"/>
              <w:right w:val="single" w:sz="12" w:space="0" w:color="000000"/>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Orice alte informatii relevante trebuie precizate aici sau trebuie facuta referire la ele.</w:t>
            </w:r>
          </w:p>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De ex.  Surse non-instalatie  - </w:t>
            </w:r>
            <w:r w:rsidRPr="002A339C">
              <w:rPr>
                <w:rFonts w:ascii="Times New Roman" w:eastAsia="Times New Roman" w:hAnsi="Times New Roman" w:cs="Times New Roman"/>
                <w:i/>
              </w:rPr>
              <w:t>Nu exista surse semnificative de zgomot pe platforma DEMECO</w:t>
            </w:r>
          </w:p>
        </w:tc>
      </w:tr>
    </w:tbl>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br w:type="page"/>
      </w:r>
    </w:p>
    <w:p w:rsidR="003B57C4" w:rsidRPr="002A339C" w:rsidRDefault="003B57C4" w:rsidP="00E37E96">
      <w:pPr>
        <w:keepNext/>
        <w:numPr>
          <w:ilvl w:val="1"/>
          <w:numId w:val="0"/>
        </w:numPr>
        <w:tabs>
          <w:tab w:val="num" w:pos="0"/>
          <w:tab w:val="left" w:pos="426"/>
          <w:tab w:val="num" w:pos="2978"/>
        </w:tabs>
        <w:spacing w:after="0" w:line="240" w:lineRule="auto"/>
        <w:jc w:val="both"/>
        <w:outlineLvl w:val="1"/>
        <w:rPr>
          <w:rFonts w:ascii="Times New Roman" w:eastAsia="Times New Roman" w:hAnsi="Times New Roman" w:cs="Times New Roman"/>
          <w:b/>
          <w:bCs/>
        </w:rPr>
      </w:pPr>
      <w:bookmarkStart w:id="138" w:name="_Toc421388613"/>
      <w:r w:rsidRPr="002A339C">
        <w:rPr>
          <w:rFonts w:ascii="Times New Roman" w:eastAsia="Times New Roman" w:hAnsi="Times New Roman" w:cs="Times New Roman"/>
          <w:b/>
          <w:bCs/>
        </w:rPr>
        <w:lastRenderedPageBreak/>
        <w:t>Studii privind masurarea zgomotului in mediu</w:t>
      </w:r>
      <w:bookmarkEnd w:id="138"/>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Dati detalii despre orice studii care au fost facute. </w:t>
      </w:r>
    </w:p>
    <w:p w:rsidR="003B57C4" w:rsidRPr="002A339C" w:rsidRDefault="00FE06D1"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STUDIUL DE SANATATE A POPULATIEI</w:t>
      </w:r>
    </w:p>
    <w:p w:rsidR="003B57C4" w:rsidRPr="002A339C" w:rsidRDefault="003B57C4"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Nu există şi nu este necesar un studiu de specialitate privind analiza zgomotului pe amplasamentul SC DEMECO punct de lucru Tomesti</w:t>
      </w:r>
    </w:p>
    <w:p w:rsidR="003B57C4" w:rsidRPr="002A339C" w:rsidRDefault="003B57C4" w:rsidP="00E37E96">
      <w:pPr>
        <w:spacing w:after="0" w:line="240" w:lineRule="auto"/>
        <w:jc w:val="both"/>
        <w:rPr>
          <w:rFonts w:ascii="Times New Roman" w:eastAsia="Times New Roman" w:hAnsi="Times New Roman" w:cs="Times New Roman"/>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6"/>
        <w:gridCol w:w="975"/>
        <w:gridCol w:w="2835"/>
        <w:gridCol w:w="2409"/>
        <w:gridCol w:w="4401"/>
      </w:tblGrid>
      <w:tr w:rsidR="003B57C4" w:rsidRPr="002A339C" w:rsidTr="00686D00">
        <w:tc>
          <w:tcPr>
            <w:tcW w:w="3846" w:type="dxa"/>
            <w:tcBorders>
              <w:top w:val="single" w:sz="18" w:space="0" w:color="008000"/>
              <w:left w:val="single" w:sz="18" w:space="0" w:color="008000"/>
              <w:bottom w:val="single" w:sz="18" w:space="0" w:color="008000"/>
              <w:right w:val="single" w:sz="4" w:space="0" w:color="auto"/>
            </w:tcBorders>
            <w:shd w:val="pct20" w:color="000000" w:fill="FFFFFF"/>
            <w:vAlign w:val="center"/>
          </w:tcPr>
          <w:p w:rsidR="003B57C4" w:rsidRPr="002A339C" w:rsidRDefault="003B57C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Referinta (Denumirea, anul etc) studiului respectiv</w:t>
            </w:r>
          </w:p>
        </w:tc>
        <w:tc>
          <w:tcPr>
            <w:tcW w:w="975"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3B57C4" w:rsidRPr="002A339C" w:rsidRDefault="003B57C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Scop</w:t>
            </w:r>
          </w:p>
        </w:tc>
        <w:tc>
          <w:tcPr>
            <w:tcW w:w="2835"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3B57C4" w:rsidRPr="002A339C" w:rsidRDefault="003B57C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Locatii luate in considerare</w:t>
            </w:r>
          </w:p>
        </w:tc>
        <w:tc>
          <w:tcPr>
            <w:tcW w:w="2409"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3B57C4" w:rsidRPr="002A339C" w:rsidRDefault="003B57C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Surse identificate sau investigate</w:t>
            </w:r>
          </w:p>
        </w:tc>
        <w:tc>
          <w:tcPr>
            <w:tcW w:w="4401"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3B57C4" w:rsidRPr="002A339C" w:rsidRDefault="003B57C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Rezultate</w:t>
            </w:r>
          </w:p>
        </w:tc>
      </w:tr>
      <w:tr w:rsidR="003B57C4" w:rsidRPr="002A339C" w:rsidTr="00686D00">
        <w:tc>
          <w:tcPr>
            <w:tcW w:w="3846" w:type="dxa"/>
            <w:tcBorders>
              <w:top w:val="nil"/>
              <w:left w:val="single" w:sz="18" w:space="0" w:color="008000"/>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975"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835"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409"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4401" w:type="dxa"/>
            <w:tcBorders>
              <w:top w:val="nil"/>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3B57C4" w:rsidRPr="002A339C" w:rsidRDefault="003B57C4" w:rsidP="00E37E96">
      <w:pPr>
        <w:spacing w:after="0" w:line="240" w:lineRule="auto"/>
        <w:jc w:val="both"/>
        <w:rPr>
          <w:rFonts w:ascii="Times New Roman" w:eastAsia="Times New Roman" w:hAnsi="Times New Roman" w:cs="Times New Roman"/>
        </w:rPr>
      </w:pPr>
    </w:p>
    <w:p w:rsidR="003B57C4" w:rsidRPr="002A339C" w:rsidRDefault="003B57C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39" w:name="_Toc421388614"/>
      <w:r w:rsidRPr="002A339C">
        <w:rPr>
          <w:rFonts w:ascii="Times New Roman" w:eastAsia="Times New Roman" w:hAnsi="Times New Roman" w:cs="Times New Roman"/>
          <w:b/>
          <w:bCs/>
        </w:rPr>
        <w:t xml:space="preserve">Intretinere – </w:t>
      </w:r>
      <w:r w:rsidRPr="002A339C">
        <w:rPr>
          <w:rFonts w:ascii="Times New Roman" w:eastAsia="Times New Roman" w:hAnsi="Times New Roman" w:cs="Times New Roman"/>
          <w:bCs/>
          <w:i/>
        </w:rPr>
        <w:t>Nu e cazul</w:t>
      </w:r>
      <w:bookmarkEnd w:id="13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4025"/>
        <w:gridCol w:w="990"/>
        <w:gridCol w:w="3780"/>
      </w:tblGrid>
      <w:tr w:rsidR="003B57C4" w:rsidRPr="002A339C" w:rsidTr="00686D00">
        <w:tc>
          <w:tcPr>
            <w:tcW w:w="5671" w:type="dxa"/>
            <w:tcBorders>
              <w:top w:val="single" w:sz="18" w:space="0" w:color="008000"/>
              <w:left w:val="single" w:sz="18" w:space="0" w:color="008000"/>
              <w:bottom w:val="single" w:sz="18" w:space="0" w:color="008000"/>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p>
        </w:tc>
        <w:tc>
          <w:tcPr>
            <w:tcW w:w="4025" w:type="dxa"/>
            <w:tcBorders>
              <w:top w:val="single" w:sz="18" w:space="0" w:color="008000"/>
              <w:left w:val="single" w:sz="4" w:space="0" w:color="auto"/>
              <w:bottom w:val="single" w:sz="18" w:space="0" w:color="008000"/>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c>
          <w:tcPr>
            <w:tcW w:w="990" w:type="dxa"/>
            <w:tcBorders>
              <w:top w:val="single" w:sz="18" w:space="0" w:color="008000"/>
              <w:left w:val="single" w:sz="4" w:space="0" w:color="auto"/>
              <w:bottom w:val="single" w:sz="18" w:space="0" w:color="008000"/>
              <w:right w:val="single" w:sz="4" w:space="0" w:color="auto"/>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w:t>
            </w:r>
          </w:p>
        </w:tc>
        <w:tc>
          <w:tcPr>
            <w:tcW w:w="3780" w:type="dxa"/>
            <w:tcBorders>
              <w:top w:val="single" w:sz="18" w:space="0" w:color="008000"/>
              <w:left w:val="single" w:sz="4" w:space="0" w:color="auto"/>
              <w:bottom w:val="single" w:sz="18" w:space="0" w:color="008000"/>
              <w:right w:val="single" w:sz="18" w:space="0" w:color="008000"/>
            </w:tcBorders>
            <w:shd w:val="pct20" w:color="000000"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Daca nu, indicati termenul de aplicare a procedurilor/masurilor</w:t>
            </w:r>
          </w:p>
        </w:tc>
      </w:tr>
      <w:tr w:rsidR="003B57C4" w:rsidRPr="002A339C" w:rsidTr="00686D00">
        <w:tc>
          <w:tcPr>
            <w:tcW w:w="5671" w:type="dxa"/>
            <w:tcBorders>
              <w:top w:val="nil"/>
              <w:left w:val="single" w:sz="18" w:space="0" w:color="008000"/>
              <w:bottom w:val="single" w:sz="4" w:space="0" w:color="auto"/>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Procedurile de intretinere identifica in mod precis cazurile in care este necesara intretinerea pentru minimizarea emisiilor de zgomot?</w:t>
            </w:r>
          </w:p>
        </w:tc>
        <w:tc>
          <w:tcPr>
            <w:tcW w:w="4025"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780" w:type="dxa"/>
            <w:tcBorders>
              <w:top w:val="nil"/>
              <w:left w:val="single" w:sz="4" w:space="0" w:color="auto"/>
              <w:bottom w:val="single" w:sz="4" w:space="0" w:color="auto"/>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r w:rsidR="003B57C4" w:rsidRPr="002A339C" w:rsidTr="00686D00">
        <w:tc>
          <w:tcPr>
            <w:tcW w:w="5671" w:type="dxa"/>
            <w:tcBorders>
              <w:top w:val="single" w:sz="4" w:space="0" w:color="auto"/>
              <w:left w:val="single" w:sz="18" w:space="0" w:color="008000"/>
              <w:bottom w:val="single" w:sz="18" w:space="0" w:color="008000"/>
              <w:right w:val="single" w:sz="4" w:space="0" w:color="auto"/>
            </w:tcBorders>
            <w:shd w:val="pct20" w:color="auto" w:fill="FFFFFF"/>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Procedurile de exploatare identifica in mod precis actiunile care sunt necesare pentru minimizarea emisiilor de zgomot?</w:t>
            </w:r>
          </w:p>
        </w:tc>
        <w:tc>
          <w:tcPr>
            <w:tcW w:w="4025"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990"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780"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3B57C4" w:rsidRPr="002A339C" w:rsidRDefault="003B57C4" w:rsidP="00E37E96">
      <w:pPr>
        <w:spacing w:after="0" w:line="240" w:lineRule="auto"/>
        <w:jc w:val="both"/>
        <w:rPr>
          <w:rFonts w:ascii="Times New Roman" w:eastAsia="Times New Roman" w:hAnsi="Times New Roman" w:cs="Times New Roman"/>
        </w:rPr>
      </w:pPr>
    </w:p>
    <w:p w:rsidR="003B57C4" w:rsidRPr="002A339C" w:rsidRDefault="003B57C4"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bookmarkStart w:id="140" w:name="_Toc421388615"/>
      <w:r w:rsidRPr="002A339C">
        <w:rPr>
          <w:rFonts w:ascii="Times New Roman" w:eastAsia="Times New Roman" w:hAnsi="Times New Roman" w:cs="Times New Roman"/>
          <w:b/>
          <w:bCs/>
        </w:rPr>
        <w:t>Limite</w:t>
      </w:r>
      <w:bookmarkEnd w:id="140"/>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Din tabelul 9.1 rezumati impactul zgomotului referindu-va la limite recunoscute</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8"/>
        <w:gridCol w:w="2840"/>
        <w:gridCol w:w="2200"/>
        <w:gridCol w:w="6022"/>
      </w:tblGrid>
      <w:tr w:rsidR="003B57C4" w:rsidRPr="002A339C" w:rsidTr="00686D00">
        <w:trPr>
          <w:cantSplit/>
          <w:trHeight w:val="1140"/>
        </w:trPr>
        <w:tc>
          <w:tcPr>
            <w:tcW w:w="3398" w:type="dxa"/>
            <w:tcBorders>
              <w:top w:val="single" w:sz="18" w:space="0" w:color="008000"/>
              <w:left w:val="single" w:sz="18" w:space="0" w:color="008000"/>
              <w:bottom w:val="nil"/>
              <w:right w:val="single" w:sz="4" w:space="0" w:color="auto"/>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Receptori sensibili</w:t>
            </w:r>
          </w:p>
        </w:tc>
        <w:tc>
          <w:tcPr>
            <w:tcW w:w="2840" w:type="dxa"/>
            <w:tcBorders>
              <w:top w:val="single" w:sz="18" w:space="0" w:color="008000"/>
              <w:left w:val="single" w:sz="4" w:space="0" w:color="auto"/>
              <w:bottom w:val="nil"/>
              <w:right w:val="single" w:sz="4" w:space="0" w:color="auto"/>
            </w:tcBorders>
            <w:shd w:val="pct20" w:color="000000" w:fill="FFFFFF"/>
            <w:vAlign w:val="center"/>
          </w:tcPr>
          <w:p w:rsidR="003B57C4" w:rsidRPr="002A339C" w:rsidRDefault="003B57C4" w:rsidP="00E37E96">
            <w:pPr>
              <w:tabs>
                <w:tab w:val="left" w:pos="720"/>
                <w:tab w:val="right" w:pos="8928"/>
              </w:tabs>
              <w:spacing w:after="0" w:line="240" w:lineRule="auto"/>
              <w:ind w:left="284"/>
              <w:jc w:val="both"/>
              <w:rPr>
                <w:rFonts w:ascii="Times New Roman" w:eastAsia="Times New Roman" w:hAnsi="Times New Roman" w:cs="Times New Roman"/>
                <w:b/>
                <w:bCs/>
                <w:caps/>
                <w:noProof/>
                <w:lang w:val="en-GB"/>
              </w:rPr>
            </w:pPr>
            <w:r w:rsidRPr="002A339C">
              <w:rPr>
                <w:rFonts w:ascii="Times New Roman" w:eastAsia="Times New Roman" w:hAnsi="Times New Roman" w:cs="Times New Roman"/>
                <w:b/>
                <w:bCs/>
                <w:caps/>
                <w:noProof/>
                <w:lang w:val="en-GB"/>
              </w:rPr>
              <w:t>Limite admise</w:t>
            </w:r>
          </w:p>
          <w:p w:rsidR="003B57C4" w:rsidRPr="002A339C" w:rsidRDefault="003B57C4" w:rsidP="00E37E96">
            <w:pPr>
              <w:tabs>
                <w:tab w:val="left" w:pos="720"/>
                <w:tab w:val="right" w:pos="8928"/>
              </w:tabs>
              <w:spacing w:after="0" w:line="240" w:lineRule="auto"/>
              <w:ind w:left="284"/>
              <w:jc w:val="both"/>
              <w:rPr>
                <w:rFonts w:ascii="Times New Roman" w:eastAsia="Times New Roman" w:hAnsi="Times New Roman" w:cs="Times New Roman"/>
                <w:b/>
                <w:bCs/>
                <w:caps/>
                <w:noProof/>
                <w:lang w:val="en-GB"/>
              </w:rPr>
            </w:pPr>
          </w:p>
        </w:tc>
        <w:tc>
          <w:tcPr>
            <w:tcW w:w="2200" w:type="dxa"/>
            <w:tcBorders>
              <w:top w:val="single" w:sz="18" w:space="0" w:color="008000"/>
              <w:left w:val="single" w:sz="4" w:space="0" w:color="auto"/>
              <w:bottom w:val="nil"/>
              <w:right w:val="single" w:sz="4" w:space="0" w:color="auto"/>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Nivelul zgomotului cand instalatia functioneaza</w:t>
            </w:r>
          </w:p>
        </w:tc>
        <w:tc>
          <w:tcPr>
            <w:tcW w:w="6022" w:type="dxa"/>
            <w:tcBorders>
              <w:top w:val="single" w:sz="18" w:space="0" w:color="008000"/>
              <w:left w:val="single" w:sz="4" w:space="0" w:color="auto"/>
              <w:bottom w:val="nil"/>
              <w:right w:val="single" w:sz="18" w:space="0" w:color="008000"/>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In cazul in care nivelul zgomotului depaseste limitele fie justificati situatia, fie indicati masurile si intervalele de timp propuse pentru remedierea situatiei (acestea au fost poate identificate in tabelul 9.1).</w:t>
            </w:r>
          </w:p>
        </w:tc>
      </w:tr>
      <w:tr w:rsidR="003B57C4" w:rsidRPr="002A339C" w:rsidTr="00686D00">
        <w:trPr>
          <w:cantSplit/>
          <w:trHeight w:val="1112"/>
        </w:trPr>
        <w:tc>
          <w:tcPr>
            <w:tcW w:w="3398" w:type="dxa"/>
            <w:tcBorders>
              <w:top w:val="single" w:sz="18" w:space="0" w:color="008000"/>
              <w:left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Locuintele aflate la min. 440m</w:t>
            </w:r>
          </w:p>
          <w:p w:rsidR="003B57C4" w:rsidRPr="002A339C" w:rsidRDefault="003B57C4" w:rsidP="00E37E96">
            <w:pPr>
              <w:spacing w:after="0" w:line="240" w:lineRule="auto"/>
              <w:rPr>
                <w:rFonts w:ascii="Times New Roman" w:eastAsia="Times New Roman" w:hAnsi="Times New Roman" w:cs="Times New Roman"/>
              </w:rPr>
            </w:pPr>
          </w:p>
        </w:tc>
        <w:tc>
          <w:tcPr>
            <w:tcW w:w="2840"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Limită STAS 10009/83 </w:t>
            </w:r>
          </w:p>
          <w:p w:rsidR="003B57C4" w:rsidRPr="002A339C" w:rsidRDefault="003B57C4" w:rsidP="00E37E96">
            <w:pPr>
              <w:spacing w:after="0" w:line="240" w:lineRule="auto"/>
              <w:ind w:left="72" w:right="-67" w:hanging="72"/>
              <w:rPr>
                <w:rFonts w:ascii="Times New Roman" w:eastAsia="Times New Roman" w:hAnsi="Times New Roman" w:cs="Times New Roman"/>
              </w:rPr>
            </w:pPr>
            <w:r w:rsidRPr="002A339C">
              <w:rPr>
                <w:rFonts w:ascii="Times New Roman" w:eastAsia="Times New Roman" w:hAnsi="Times New Roman" w:cs="Times New Roman"/>
              </w:rPr>
              <w:t>- 65 dB(A) la nivelul incintei industriale</w:t>
            </w:r>
          </w:p>
          <w:p w:rsidR="003B57C4" w:rsidRPr="002A339C" w:rsidRDefault="003B57C4" w:rsidP="00E37E96">
            <w:pPr>
              <w:spacing w:after="0" w:line="240" w:lineRule="auto"/>
              <w:ind w:left="72" w:right="-67" w:hanging="72"/>
              <w:rPr>
                <w:rFonts w:ascii="Times New Roman" w:eastAsia="Times New Roman" w:hAnsi="Times New Roman" w:cs="Times New Roman"/>
              </w:rPr>
            </w:pPr>
          </w:p>
        </w:tc>
        <w:tc>
          <w:tcPr>
            <w:tcW w:w="2200" w:type="dxa"/>
            <w:tcBorders>
              <w:top w:val="single" w:sz="18" w:space="0" w:color="008000"/>
              <w:left w:val="single" w:sz="4" w:space="0" w:color="auto"/>
              <w:bottom w:val="single" w:sz="4" w:space="0" w:color="auto"/>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exista surse semnificative de zgomot</w:t>
            </w:r>
          </w:p>
          <w:p w:rsidR="003B57C4" w:rsidRPr="002A339C" w:rsidRDefault="003B57C4" w:rsidP="00E37E96">
            <w:pPr>
              <w:spacing w:after="0" w:line="240" w:lineRule="auto"/>
              <w:ind w:right="-108"/>
              <w:rPr>
                <w:rFonts w:ascii="Times New Roman" w:eastAsia="Times New Roman" w:hAnsi="Times New Roman" w:cs="Times New Roman"/>
              </w:rPr>
            </w:pPr>
          </w:p>
        </w:tc>
        <w:tc>
          <w:tcPr>
            <w:tcW w:w="6022" w:type="dxa"/>
            <w:tcBorders>
              <w:top w:val="single" w:sz="18" w:space="0" w:color="008000"/>
              <w:left w:val="single" w:sz="4" w:space="0" w:color="auto"/>
              <w:bottom w:val="single" w:sz="4" w:space="0" w:color="auto"/>
              <w:right w:val="single" w:sz="18" w:space="0" w:color="008000"/>
            </w:tcBorders>
          </w:tcPr>
          <w:p w:rsidR="003B57C4" w:rsidRPr="002A339C" w:rsidRDefault="003B57C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Nu e cazul</w:t>
            </w:r>
          </w:p>
        </w:tc>
      </w:tr>
    </w:tbl>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 </w:t>
      </w:r>
    </w:p>
    <w:p w:rsidR="003B57C4" w:rsidRPr="002A339C" w:rsidRDefault="003B57C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41" w:name="_Toc421388616"/>
      <w:r w:rsidRPr="002A339C">
        <w:rPr>
          <w:rFonts w:ascii="Times New Roman" w:eastAsia="Times New Roman" w:hAnsi="Times New Roman" w:cs="Times New Roman"/>
          <w:b/>
          <w:bCs/>
        </w:rPr>
        <w:t>Informatii suplimentare cerute pentru instalatiile complexe si/sau cu risc ridicat</w:t>
      </w:r>
      <w:bookmarkEnd w:id="141"/>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Aceasta este o cerinta suplimentara care </w:t>
      </w:r>
      <w:r w:rsidRPr="002A339C">
        <w:rPr>
          <w:rFonts w:ascii="Times New Roman" w:eastAsia="Times New Roman" w:hAnsi="Times New Roman" w:cs="Times New Roman"/>
          <w:i/>
          <w:u w:val="single"/>
        </w:rPr>
        <w:t>trebuie completata cand este solicitata</w:t>
      </w:r>
      <w:r w:rsidRPr="002A339C">
        <w:rPr>
          <w:rFonts w:ascii="Times New Roman" w:eastAsia="Times New Roman" w:hAnsi="Times New Roman" w:cs="Times New Roman"/>
        </w:rPr>
        <w:t xml:space="preserve"> de Autoritatea de Reglementare. Aceasta poate fi de asemenea utila oricarui Operator care are probleme cu zgomotul sau este posibil sa produca disconfort cauzat de zgomot si/sau vibratii pentru a directiona sau ierarhiza activitatile.</w:t>
      </w:r>
    </w:p>
    <w:p w:rsidR="003B57C4" w:rsidRPr="002A339C" w:rsidRDefault="003B57C4" w:rsidP="00E37E96">
      <w:pPr>
        <w:spacing w:after="0" w:line="240" w:lineRule="auto"/>
        <w:jc w:val="both"/>
        <w:rPr>
          <w:rFonts w:ascii="Times New Roman" w:eastAsia="Times New Roman" w:hAnsi="Times New Roman" w:cs="Times New Roman"/>
        </w:rPr>
      </w:pPr>
    </w:p>
    <w:p w:rsidR="003B57C4" w:rsidRPr="002A339C" w:rsidRDefault="003B57C4"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Nu este cazul</w:t>
      </w:r>
    </w:p>
    <w:p w:rsidR="003B57C4" w:rsidRPr="002A339C" w:rsidRDefault="003B57C4" w:rsidP="00E37E96">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402"/>
        <w:gridCol w:w="3402"/>
        <w:gridCol w:w="3402"/>
        <w:gridCol w:w="2700"/>
      </w:tblGrid>
      <w:tr w:rsidR="003B57C4" w:rsidRPr="002A339C" w:rsidTr="00686D00">
        <w:tc>
          <w:tcPr>
            <w:tcW w:w="1134" w:type="dxa"/>
            <w:tcBorders>
              <w:top w:val="single" w:sz="18" w:space="0" w:color="008000"/>
              <w:left w:val="single" w:sz="18" w:space="0" w:color="008000"/>
              <w:bottom w:val="single" w:sz="18" w:space="0" w:color="008000"/>
              <w:right w:val="single" w:sz="4" w:space="0" w:color="auto"/>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b/>
                <w:snapToGrid w:val="0"/>
              </w:rPr>
            </w:pPr>
            <w:r w:rsidRPr="002A339C">
              <w:rPr>
                <w:rFonts w:ascii="Times New Roman" w:eastAsia="Times New Roman" w:hAnsi="Times New Roman" w:cs="Times New Roman"/>
                <w:b/>
                <w:snapToGrid w:val="0"/>
              </w:rPr>
              <w:lastRenderedPageBreak/>
              <w:t>Sursa</w:t>
            </w:r>
            <w:r w:rsidRPr="002A339C">
              <w:rPr>
                <w:rFonts w:ascii="Times New Roman" w:eastAsia="Times New Roman" w:hAnsi="Times New Roman" w:cs="Times New Roman"/>
                <w:b/>
                <w:snapToGrid w:val="0"/>
                <w:vertAlign w:val="superscript"/>
              </w:rPr>
              <w:footnoteReference w:id="3"/>
            </w:r>
          </w:p>
        </w:tc>
        <w:tc>
          <w:tcPr>
            <w:tcW w:w="3402"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snapToGrid w:val="0"/>
              </w:rPr>
              <w:t xml:space="preserve">Scenarii de avarie posibile </w:t>
            </w:r>
          </w:p>
        </w:tc>
        <w:tc>
          <w:tcPr>
            <w:tcW w:w="3402"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snapToGrid w:val="0"/>
              </w:rPr>
              <w:t>Ce masuri au fost implementate pentru prevenirea avariei sau pentru reducerea impactului?</w:t>
            </w:r>
          </w:p>
        </w:tc>
        <w:tc>
          <w:tcPr>
            <w:tcW w:w="3402"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snapToGrid w:val="0"/>
              </w:rPr>
              <w:t>Care este impactul/rezultatul asupra mediului daca se produce o avarie?</w:t>
            </w:r>
          </w:p>
        </w:tc>
        <w:tc>
          <w:tcPr>
            <w:tcW w:w="2700"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3B57C4" w:rsidRPr="002A339C" w:rsidRDefault="003B57C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snapToGrid w:val="0"/>
              </w:rPr>
              <w:t>Ce masuri sunt luate daca apare si cine este responsabil?</w:t>
            </w:r>
          </w:p>
        </w:tc>
      </w:tr>
      <w:tr w:rsidR="003B57C4" w:rsidRPr="002A339C" w:rsidTr="00686D00">
        <w:tc>
          <w:tcPr>
            <w:tcW w:w="1134" w:type="dxa"/>
            <w:tcBorders>
              <w:top w:val="single" w:sz="4" w:space="0" w:color="auto"/>
              <w:left w:val="single" w:sz="18" w:space="0" w:color="008000"/>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snapToGrid w:val="0"/>
              </w:rPr>
            </w:pPr>
          </w:p>
        </w:tc>
        <w:tc>
          <w:tcPr>
            <w:tcW w:w="3402"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402"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3402" w:type="dxa"/>
            <w:tcBorders>
              <w:top w:val="single" w:sz="4" w:space="0" w:color="auto"/>
              <w:left w:val="single" w:sz="4" w:space="0" w:color="auto"/>
              <w:bottom w:val="single" w:sz="18" w:space="0" w:color="008000"/>
              <w:right w:val="single" w:sz="4" w:space="0" w:color="auto"/>
            </w:tcBorders>
          </w:tcPr>
          <w:p w:rsidR="003B57C4" w:rsidRPr="002A339C" w:rsidRDefault="003B57C4" w:rsidP="00E37E96">
            <w:pPr>
              <w:spacing w:after="0" w:line="240" w:lineRule="auto"/>
              <w:rPr>
                <w:rFonts w:ascii="Times New Roman" w:eastAsia="Times New Roman" w:hAnsi="Times New Roman" w:cs="Times New Roman"/>
              </w:rPr>
            </w:pPr>
          </w:p>
        </w:tc>
        <w:tc>
          <w:tcPr>
            <w:tcW w:w="2700" w:type="dxa"/>
            <w:tcBorders>
              <w:top w:val="single" w:sz="4" w:space="0" w:color="auto"/>
              <w:left w:val="single" w:sz="4" w:space="0" w:color="auto"/>
              <w:bottom w:val="single" w:sz="18" w:space="0" w:color="008000"/>
              <w:right w:val="single" w:sz="18" w:space="0" w:color="008000"/>
            </w:tcBorders>
          </w:tcPr>
          <w:p w:rsidR="003B57C4" w:rsidRPr="002A339C" w:rsidRDefault="003B57C4" w:rsidP="00E37E96">
            <w:pPr>
              <w:spacing w:after="0" w:line="240" w:lineRule="auto"/>
              <w:rPr>
                <w:rFonts w:ascii="Times New Roman" w:eastAsia="Times New Roman" w:hAnsi="Times New Roman" w:cs="Times New Roman"/>
              </w:rPr>
            </w:pPr>
          </w:p>
        </w:tc>
      </w:tr>
    </w:tbl>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Minimizarea potentialului de disconfort datorat zgomotului, in special de la:</w:t>
      </w:r>
    </w:p>
    <w:p w:rsidR="003B57C4" w:rsidRPr="002A339C" w:rsidRDefault="003B57C4" w:rsidP="002807EB">
      <w:pPr>
        <w:numPr>
          <w:ilvl w:val="0"/>
          <w:numId w:val="83"/>
        </w:numPr>
        <w:tabs>
          <w:tab w:val="num" w:pos="720"/>
        </w:tabs>
        <w:spacing w:after="0" w:line="240" w:lineRule="auto"/>
        <w:ind w:left="1134" w:hanging="567"/>
        <w:jc w:val="both"/>
        <w:rPr>
          <w:rFonts w:ascii="Times New Roman" w:eastAsia="Times New Roman" w:hAnsi="Times New Roman" w:cs="Times New Roman"/>
        </w:rPr>
      </w:pPr>
      <w:r w:rsidRPr="002A339C">
        <w:rPr>
          <w:rFonts w:ascii="Times New Roman" w:eastAsia="Times New Roman" w:hAnsi="Times New Roman" w:cs="Times New Roman"/>
        </w:rPr>
        <w:t>Utilaje de ridicat, precum benzi transportatoare sau ascensoare;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0"/>
      </w:tblGrid>
      <w:tr w:rsidR="003B57C4" w:rsidRPr="002A339C" w:rsidTr="00686D00">
        <w:tc>
          <w:tcPr>
            <w:tcW w:w="9780"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 e cazul.</w:t>
            </w:r>
          </w:p>
        </w:tc>
      </w:tr>
    </w:tbl>
    <w:p w:rsidR="003B57C4" w:rsidRPr="002A339C" w:rsidRDefault="003B57C4" w:rsidP="002807EB">
      <w:pPr>
        <w:numPr>
          <w:ilvl w:val="0"/>
          <w:numId w:val="83"/>
        </w:numPr>
        <w:tabs>
          <w:tab w:val="num" w:pos="720"/>
        </w:tabs>
        <w:spacing w:after="0" w:line="240" w:lineRule="auto"/>
        <w:ind w:left="709" w:firstLine="0"/>
        <w:jc w:val="both"/>
        <w:rPr>
          <w:rFonts w:ascii="Times New Roman" w:eastAsia="Times New Roman" w:hAnsi="Times New Roman" w:cs="Times New Roman"/>
        </w:rPr>
      </w:pPr>
      <w:r w:rsidRPr="002A339C">
        <w:rPr>
          <w:rFonts w:ascii="Times New Roman" w:eastAsia="Times New Roman" w:hAnsi="Times New Roman" w:cs="Times New Roman"/>
        </w:rPr>
        <w:t>Manevrare mecanica,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0"/>
      </w:tblGrid>
      <w:tr w:rsidR="003B57C4" w:rsidRPr="002A339C" w:rsidTr="00686D00">
        <w:tc>
          <w:tcPr>
            <w:tcW w:w="9780"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jc w:val="both"/>
              <w:rPr>
                <w:rFonts w:ascii="Times New Roman" w:eastAsia="Times New Roman" w:hAnsi="Times New Roman" w:cs="Times New Roman"/>
              </w:rPr>
            </w:pPr>
            <w:bookmarkStart w:id="142" w:name="OLE_LINK3"/>
            <w:bookmarkStart w:id="143" w:name="OLE_LINK4"/>
            <w:r w:rsidRPr="002A339C">
              <w:rPr>
                <w:rFonts w:ascii="Times New Roman" w:eastAsia="Times New Roman" w:hAnsi="Times New Roman" w:cs="Times New Roman"/>
              </w:rPr>
              <w:t>Nu e cazul</w:t>
            </w:r>
          </w:p>
        </w:tc>
      </w:tr>
    </w:tbl>
    <w:bookmarkEnd w:id="142"/>
    <w:bookmarkEnd w:id="143"/>
    <w:p w:rsidR="003B57C4" w:rsidRPr="002A339C" w:rsidRDefault="003B57C4" w:rsidP="002807EB">
      <w:pPr>
        <w:numPr>
          <w:ilvl w:val="0"/>
          <w:numId w:val="83"/>
        </w:numPr>
        <w:tabs>
          <w:tab w:val="num" w:pos="720"/>
        </w:tabs>
        <w:spacing w:after="0" w:line="240" w:lineRule="auto"/>
        <w:ind w:left="1418" w:hanging="709"/>
        <w:jc w:val="both"/>
        <w:rPr>
          <w:rFonts w:ascii="Times New Roman" w:eastAsia="Times New Roman" w:hAnsi="Times New Roman" w:cs="Times New Roman"/>
        </w:rPr>
      </w:pPr>
      <w:r w:rsidRPr="002A339C">
        <w:rPr>
          <w:rFonts w:ascii="Times New Roman" w:eastAsia="Times New Roman" w:hAnsi="Times New Roman" w:cs="Times New Roman"/>
        </w:rPr>
        <w:t>Deplasarea vehiculelor, in special incarcatoare interne precum autoincarcatoare;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0"/>
      </w:tblGrid>
      <w:tr w:rsidR="003B57C4" w:rsidRPr="002A339C" w:rsidTr="00686D00">
        <w:tc>
          <w:tcPr>
            <w:tcW w:w="9780" w:type="dxa"/>
            <w:tcBorders>
              <w:top w:val="single" w:sz="4" w:space="0" w:color="auto"/>
              <w:left w:val="single" w:sz="4" w:space="0" w:color="auto"/>
              <w:bottom w:val="single" w:sz="4" w:space="0" w:color="auto"/>
              <w:right w:val="single" w:sz="4" w:space="0" w:color="auto"/>
            </w:tcBorders>
          </w:tcPr>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 e cazul</w:t>
            </w:r>
          </w:p>
        </w:tc>
      </w:tr>
    </w:tbl>
    <w:p w:rsidR="003B57C4" w:rsidRPr="002A339C" w:rsidRDefault="003B57C4" w:rsidP="00E37E96">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40"/>
      </w:tblGrid>
      <w:tr w:rsidR="003B57C4" w:rsidRPr="002A339C" w:rsidTr="00686D00">
        <w:tc>
          <w:tcPr>
            <w:tcW w:w="14040" w:type="dxa"/>
            <w:tcBorders>
              <w:top w:val="single" w:sz="12" w:space="0" w:color="000000"/>
              <w:left w:val="single" w:sz="12" w:space="0" w:color="000000"/>
              <w:bottom w:val="single" w:sz="12" w:space="0" w:color="000000"/>
              <w:right w:val="single" w:sz="12" w:space="0" w:color="000000"/>
            </w:tcBorders>
          </w:tcPr>
          <w:p w:rsidR="003B57C4" w:rsidRPr="002A339C" w:rsidRDefault="003B57C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Orice alte informatii relevante care nu au fost cerute in mod specific mai sus trebuie date aici sau trebuie sa se faca referire la ele.</w:t>
            </w:r>
          </w:p>
        </w:tc>
      </w:tr>
    </w:tbl>
    <w:p w:rsidR="003B57C4" w:rsidRPr="002A339C" w:rsidRDefault="003B57C4" w:rsidP="00E37E96">
      <w:pPr>
        <w:spacing w:after="0" w:line="240" w:lineRule="auto"/>
        <w:jc w:val="both"/>
        <w:rPr>
          <w:rFonts w:ascii="Times New Roman" w:eastAsia="Times New Roman" w:hAnsi="Times New Roman" w:cs="Times New Roman"/>
        </w:rPr>
      </w:pPr>
    </w:p>
    <w:p w:rsidR="003B57C4" w:rsidRPr="002A339C" w:rsidRDefault="003B57C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Conform autorizației integrate de mediu în care sunt menționate valorile de zgomot aprobate conform legislație în vigoare:</w:t>
      </w:r>
    </w:p>
    <w:p w:rsidR="003B57C4" w:rsidRPr="002A339C" w:rsidRDefault="003B57C4" w:rsidP="00E37E96">
      <w:pPr>
        <w:spacing w:after="0" w:line="240" w:lineRule="auto"/>
        <w:jc w:val="both"/>
        <w:rPr>
          <w:rFonts w:ascii="Times New Roman" w:eastAsia="Times New Roman" w:hAnsi="Times New Roman" w:cs="Times New Roman"/>
          <w:bCs/>
          <w:lang w:eastAsia="ro-RO"/>
        </w:rPr>
      </w:pPr>
      <w:r w:rsidRPr="002A339C">
        <w:rPr>
          <w:rFonts w:ascii="Times New Roman" w:eastAsia="Times New Roman" w:hAnsi="Times New Roman" w:cs="Times New Roman"/>
          <w:bCs/>
          <w:lang w:eastAsia="ro-RO"/>
        </w:rPr>
        <w:t xml:space="preserve">Nivelul acustic echivalent continuu (Leq) rezultat din desfăşurarea activităţilor specifice în cadrul obiectivului, în conformitate cu prevederile STAS 10009/1988 privind acustica urbana şi ale Ord. MS nr. 119/2014, nu va depăşi valoarea maximă de 65dB(A)- curba de zgomot 60- la limita incintei. </w:t>
      </w:r>
    </w:p>
    <w:p w:rsidR="003B57C4" w:rsidRPr="002A339C" w:rsidRDefault="003B57C4" w:rsidP="00E37E96">
      <w:pPr>
        <w:spacing w:after="0" w:line="240" w:lineRule="auto"/>
        <w:jc w:val="both"/>
        <w:rPr>
          <w:rFonts w:ascii="Times New Roman" w:eastAsia="Times New Roman" w:hAnsi="Times New Roman" w:cs="Times New Roman"/>
          <w:bCs/>
          <w:lang w:eastAsia="ro-RO"/>
        </w:rPr>
      </w:pPr>
      <w:r w:rsidRPr="002A339C">
        <w:rPr>
          <w:rFonts w:ascii="Times New Roman" w:eastAsia="Times New Roman" w:hAnsi="Times New Roman" w:cs="Times New Roman"/>
          <w:bCs/>
          <w:lang w:eastAsia="ro-RO"/>
        </w:rPr>
        <w:t xml:space="preserve">In timpul nopţii ( orele 22,00-6,00) nivelul acustic echivalent continuu va fi redus cu 10 dB(A) faţă de valorile din timpul zilei. </w:t>
      </w:r>
    </w:p>
    <w:p w:rsidR="003B57C4" w:rsidRPr="002A339C" w:rsidRDefault="003B57C4" w:rsidP="00E37E96">
      <w:pPr>
        <w:spacing w:after="0" w:line="240" w:lineRule="auto"/>
        <w:jc w:val="both"/>
        <w:rPr>
          <w:rFonts w:ascii="Times New Roman" w:eastAsia="Times New Roman" w:hAnsi="Times New Roman" w:cs="Times New Roman"/>
          <w:bCs/>
          <w:lang w:eastAsia="ro-RO"/>
        </w:rPr>
      </w:pPr>
      <w:r w:rsidRPr="002A339C">
        <w:rPr>
          <w:rFonts w:ascii="Times New Roman" w:eastAsia="Times New Roman" w:hAnsi="Times New Roman" w:cs="Times New Roman"/>
          <w:bCs/>
          <w:lang w:eastAsia="ro-RO"/>
        </w:rPr>
        <w:t xml:space="preserve">Titularul activitatii are obligatia luării masurilor tehnice şi organizatorice ce se impun pentru limitarea nivelului de zgomot înregistrat ca urmare a desfăşurarii activităţii pe amplasament. </w:t>
      </w:r>
    </w:p>
    <w:p w:rsidR="003B57C4" w:rsidRPr="002A339C" w:rsidRDefault="003B57C4" w:rsidP="00E37E96">
      <w:pPr>
        <w:spacing w:after="0" w:line="240" w:lineRule="auto"/>
        <w:jc w:val="both"/>
        <w:rPr>
          <w:rFonts w:ascii="Times New Roman" w:eastAsia="Times New Roman" w:hAnsi="Times New Roman" w:cs="Times New Roman"/>
          <w:b/>
          <w:lang w:val="fr-FR" w:eastAsia="ro-RO"/>
        </w:rPr>
      </w:pPr>
    </w:p>
    <w:p w:rsidR="003B57C4" w:rsidRPr="002A339C" w:rsidRDefault="003B57C4" w:rsidP="00E37E96">
      <w:pPr>
        <w:spacing w:after="0" w:line="240" w:lineRule="auto"/>
        <w:jc w:val="both"/>
        <w:rPr>
          <w:rFonts w:ascii="Times New Roman" w:eastAsia="Times New Roman" w:hAnsi="Times New Roman" w:cs="Times New Roman"/>
          <w:b/>
          <w:u w:val="single"/>
          <w:lang w:val="fr-FR" w:eastAsia="ro-RO"/>
        </w:rPr>
      </w:pPr>
      <w:r w:rsidRPr="002A339C">
        <w:rPr>
          <w:rFonts w:ascii="Times New Roman" w:eastAsia="Times New Roman" w:hAnsi="Times New Roman" w:cs="Times New Roman"/>
          <w:b/>
          <w:u w:val="single"/>
          <w:lang w:val="fr-FR" w:eastAsia="ro-RO"/>
        </w:rPr>
        <w:t>Prin desfășurarea activităților de incinerare a produselor de origine animală nedestinată consumului uman, precum și a activității de curățenie, nu se înregistrează un nivel de zgomot suplimentar.</w:t>
      </w:r>
    </w:p>
    <w:p w:rsidR="003B57C4" w:rsidRPr="002A339C" w:rsidRDefault="003B57C4" w:rsidP="00E37E96">
      <w:pPr>
        <w:spacing w:after="0" w:line="240" w:lineRule="auto"/>
        <w:jc w:val="both"/>
        <w:rPr>
          <w:rFonts w:ascii="Times New Roman" w:eastAsia="Times New Roman" w:hAnsi="Times New Roman" w:cs="Times New Roman"/>
        </w:rPr>
      </w:pPr>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bookmarkStart w:id="144" w:name="_Toc472260011"/>
      <w:bookmarkStart w:id="145" w:name="_Ref478364359"/>
      <w:bookmarkStart w:id="146" w:name="_Toc527195221"/>
      <w:bookmarkStart w:id="147" w:name="_Toc87858653"/>
      <w:bookmarkStart w:id="148" w:name="_Ref100634107"/>
      <w:bookmarkStart w:id="149" w:name="_Toc421388617"/>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p>
    <w:p w:rsidR="004E4D0E" w:rsidRDefault="004E4D0E"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p>
    <w:p w:rsidR="00777064" w:rsidRPr="002A339C" w:rsidRDefault="00D00E8B" w:rsidP="00E37E96">
      <w:pPr>
        <w:tabs>
          <w:tab w:val="num" w:pos="0"/>
          <w:tab w:val="left" w:pos="709"/>
        </w:tabs>
        <w:spacing w:after="0" w:line="240" w:lineRule="auto"/>
        <w:jc w:val="both"/>
        <w:outlineLvl w:val="0"/>
        <w:rPr>
          <w:rFonts w:ascii="Times New Roman" w:eastAsia="Times New Roman" w:hAnsi="Times New Roman" w:cs="Times New Roman"/>
          <w:b/>
          <w:bCs/>
          <w:smallCaps/>
          <w:kern w:val="28"/>
        </w:rPr>
      </w:pPr>
      <w:r>
        <w:rPr>
          <w:rFonts w:ascii="Times New Roman" w:eastAsia="Times New Roman" w:hAnsi="Times New Roman" w:cs="Times New Roman"/>
          <w:b/>
          <w:bCs/>
          <w:smallCaps/>
          <w:kern w:val="28"/>
        </w:rPr>
        <w:lastRenderedPageBreak/>
        <w:t xml:space="preserve">10 </w:t>
      </w:r>
      <w:r w:rsidR="00777064" w:rsidRPr="002A339C">
        <w:rPr>
          <w:rFonts w:ascii="Times New Roman" w:eastAsia="Times New Roman" w:hAnsi="Times New Roman" w:cs="Times New Roman"/>
          <w:b/>
          <w:bCs/>
          <w:smallCaps/>
          <w:kern w:val="28"/>
        </w:rPr>
        <w:t>Monitorizare</w:t>
      </w:r>
      <w:bookmarkEnd w:id="144"/>
      <w:bookmarkEnd w:id="145"/>
      <w:bookmarkEnd w:id="146"/>
      <w:bookmarkEnd w:id="147"/>
      <w:bookmarkEnd w:id="148"/>
      <w:bookmarkEnd w:id="149"/>
    </w:p>
    <w:p w:rsidR="00777064" w:rsidRPr="002A339C" w:rsidRDefault="0077706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50" w:name="_Toc421388618"/>
      <w:r w:rsidRPr="002A339C">
        <w:rPr>
          <w:rFonts w:ascii="Times New Roman" w:eastAsia="Times New Roman" w:hAnsi="Times New Roman" w:cs="Times New Roman"/>
          <w:b/>
          <w:bCs/>
        </w:rPr>
        <w:t>10.1Monitorizarea și raportarea emisiilor in aer</w:t>
      </w:r>
      <w:bookmarkEnd w:id="150"/>
    </w:p>
    <w:p w:rsidR="00777064" w:rsidRPr="002A339C" w:rsidRDefault="00777064" w:rsidP="00E37E96">
      <w:pPr>
        <w:shd w:val="clear" w:color="auto" w:fill="FFFFFF"/>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Pe amplasamentul SC DEMECO Punct de lucru Tomesti vor exista surse de emisii in aer. Dupa punerea in functiune se vor face masuratori metrologice pentru verificarea  analizorului. Se vor respecta prevederile Autorizatie Integrate de mediu nr.2/23.11.2015..</w:t>
      </w:r>
    </w:p>
    <w:p w:rsidR="00777064" w:rsidRDefault="00777064" w:rsidP="00E37E96">
      <w:pPr>
        <w:spacing w:after="0" w:line="240" w:lineRule="auto"/>
        <w:ind w:left="284"/>
        <w:jc w:val="both"/>
        <w:rPr>
          <w:rFonts w:ascii="Times New Roman" w:eastAsia="Times New Roman" w:hAnsi="Times New Roman" w:cs="Times New Roman"/>
          <w:i/>
        </w:rPr>
      </w:pPr>
      <w:r w:rsidRPr="002A339C">
        <w:rPr>
          <w:rFonts w:ascii="Times New Roman" w:eastAsia="Times New Roman" w:hAnsi="Times New Roman" w:cs="Times New Roman"/>
          <w:i/>
        </w:rPr>
        <w:t>În cazul incinerării deșeurilor de origine animală nu se înregistrează depășiri ale valorilor concentrațiilor de poluanți stabiliți prin Lege.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3"/>
        <w:gridCol w:w="709"/>
        <w:gridCol w:w="1418"/>
        <w:gridCol w:w="1275"/>
        <w:gridCol w:w="1276"/>
        <w:gridCol w:w="1418"/>
        <w:gridCol w:w="1275"/>
        <w:gridCol w:w="2268"/>
      </w:tblGrid>
      <w:tr w:rsidR="00777064" w:rsidRPr="002A339C" w:rsidTr="00882401">
        <w:trPr>
          <w:cantSplit/>
        </w:trPr>
        <w:tc>
          <w:tcPr>
            <w:tcW w:w="5193" w:type="dxa"/>
            <w:vMerge w:val="restart"/>
            <w:tcBorders>
              <w:top w:val="single" w:sz="18" w:space="0" w:color="008000"/>
              <w:left w:val="single" w:sz="18" w:space="0" w:color="008000"/>
              <w:bottom w:val="single" w:sz="4" w:space="0" w:color="auto"/>
              <w:right w:val="single" w:sz="6" w:space="0" w:color="auto"/>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Parametru</w:t>
            </w:r>
          </w:p>
        </w:tc>
        <w:tc>
          <w:tcPr>
            <w:tcW w:w="709" w:type="dxa"/>
            <w:vMerge w:val="restart"/>
            <w:tcBorders>
              <w:top w:val="single" w:sz="18" w:space="0" w:color="008000"/>
              <w:left w:val="single" w:sz="6" w:space="0" w:color="auto"/>
              <w:bottom w:val="single" w:sz="4" w:space="0" w:color="auto"/>
              <w:right w:val="single" w:sz="6" w:space="0" w:color="auto"/>
            </w:tcBorders>
            <w:shd w:val="pct20" w:color="000000" w:fill="FFFFFF"/>
            <w:vAlign w:val="center"/>
          </w:tcPr>
          <w:p w:rsidR="00777064" w:rsidRPr="002A339C" w:rsidRDefault="00777064" w:rsidP="00E37E96">
            <w:pPr>
              <w:spacing w:after="0" w:line="240" w:lineRule="auto"/>
              <w:ind w:left="-108" w:right="-108"/>
              <w:jc w:val="center"/>
              <w:rPr>
                <w:rFonts w:ascii="Times New Roman" w:eastAsia="Times New Roman" w:hAnsi="Times New Roman" w:cs="Times New Roman"/>
                <w:b/>
              </w:rPr>
            </w:pPr>
            <w:r w:rsidRPr="002A339C">
              <w:rPr>
                <w:rFonts w:ascii="Times New Roman" w:eastAsia="Times New Roman" w:hAnsi="Times New Roman" w:cs="Times New Roman"/>
                <w:b/>
              </w:rPr>
              <w:t>Punct de emisie</w:t>
            </w:r>
          </w:p>
        </w:tc>
        <w:tc>
          <w:tcPr>
            <w:tcW w:w="1418" w:type="dxa"/>
            <w:vMerge w:val="restart"/>
            <w:tcBorders>
              <w:top w:val="single" w:sz="18" w:space="0" w:color="008000"/>
              <w:left w:val="single" w:sz="6" w:space="0" w:color="auto"/>
              <w:bottom w:val="single" w:sz="4" w:space="0" w:color="auto"/>
              <w:right w:val="single" w:sz="6" w:space="0" w:color="auto"/>
            </w:tcBorders>
            <w:shd w:val="pct20" w:color="000000" w:fill="FFFFFF"/>
            <w:vAlign w:val="center"/>
          </w:tcPr>
          <w:p w:rsidR="00777064" w:rsidRPr="002A339C" w:rsidRDefault="00777064" w:rsidP="00E37E96">
            <w:pPr>
              <w:spacing w:after="0" w:line="240" w:lineRule="auto"/>
              <w:ind w:left="-108" w:right="-108"/>
              <w:jc w:val="center"/>
              <w:rPr>
                <w:rFonts w:ascii="Times New Roman" w:eastAsia="Times New Roman" w:hAnsi="Times New Roman" w:cs="Times New Roman"/>
                <w:b/>
              </w:rPr>
            </w:pPr>
            <w:r w:rsidRPr="002A339C">
              <w:rPr>
                <w:rFonts w:ascii="Times New Roman" w:eastAsia="Times New Roman" w:hAnsi="Times New Roman" w:cs="Times New Roman"/>
                <w:b/>
              </w:rPr>
              <w:t>Frecventa de monitorizare</w:t>
            </w:r>
          </w:p>
        </w:tc>
        <w:tc>
          <w:tcPr>
            <w:tcW w:w="1275" w:type="dxa"/>
            <w:vMerge w:val="restart"/>
            <w:tcBorders>
              <w:top w:val="single" w:sz="18" w:space="0" w:color="008000"/>
              <w:left w:val="single" w:sz="6" w:space="0" w:color="auto"/>
              <w:bottom w:val="single" w:sz="4" w:space="0" w:color="auto"/>
              <w:right w:val="single" w:sz="6" w:space="0" w:color="auto"/>
            </w:tcBorders>
            <w:shd w:val="pct20" w:color="000000" w:fill="FFFFFF"/>
            <w:vAlign w:val="center"/>
          </w:tcPr>
          <w:p w:rsidR="00777064" w:rsidRPr="002A339C" w:rsidRDefault="00777064" w:rsidP="00E37E96">
            <w:pPr>
              <w:spacing w:after="0" w:line="240" w:lineRule="auto"/>
              <w:ind w:left="-108" w:right="-108"/>
              <w:jc w:val="center"/>
              <w:rPr>
                <w:rFonts w:ascii="Times New Roman" w:eastAsia="Times New Roman" w:hAnsi="Times New Roman" w:cs="Times New Roman"/>
                <w:b/>
              </w:rPr>
            </w:pPr>
            <w:r w:rsidRPr="002A339C">
              <w:rPr>
                <w:rFonts w:ascii="Times New Roman" w:eastAsia="Times New Roman" w:hAnsi="Times New Roman" w:cs="Times New Roman"/>
                <w:b/>
              </w:rPr>
              <w:t>Metoda de monitorizare</w:t>
            </w:r>
          </w:p>
        </w:tc>
        <w:tc>
          <w:tcPr>
            <w:tcW w:w="1276" w:type="dxa"/>
            <w:vMerge w:val="restart"/>
            <w:tcBorders>
              <w:top w:val="single" w:sz="18" w:space="0" w:color="008000"/>
              <w:left w:val="single" w:sz="6" w:space="0" w:color="auto"/>
              <w:bottom w:val="single" w:sz="4" w:space="0" w:color="auto"/>
              <w:right w:val="single" w:sz="4" w:space="0" w:color="auto"/>
            </w:tcBorders>
            <w:shd w:val="pct20" w:color="000000" w:fill="FFFFFF"/>
            <w:vAlign w:val="center"/>
          </w:tcPr>
          <w:p w:rsidR="00777064" w:rsidRPr="002A339C" w:rsidRDefault="00777064" w:rsidP="00E37E96">
            <w:pPr>
              <w:spacing w:after="0" w:line="240" w:lineRule="auto"/>
              <w:ind w:left="-108" w:right="-108"/>
              <w:jc w:val="center"/>
              <w:rPr>
                <w:rFonts w:ascii="Times New Roman" w:eastAsia="Times New Roman" w:hAnsi="Times New Roman" w:cs="Times New Roman"/>
                <w:b/>
              </w:rPr>
            </w:pPr>
            <w:r w:rsidRPr="002A339C">
              <w:rPr>
                <w:rFonts w:ascii="Times New Roman" w:eastAsia="Times New Roman" w:hAnsi="Times New Roman" w:cs="Times New Roman"/>
                <w:b/>
              </w:rPr>
              <w:t>Este echipamentul calibrat?</w:t>
            </w:r>
          </w:p>
        </w:tc>
        <w:tc>
          <w:tcPr>
            <w:tcW w:w="4961" w:type="dxa"/>
            <w:gridSpan w:val="3"/>
            <w:tcBorders>
              <w:top w:val="single" w:sz="18" w:space="0" w:color="008000"/>
              <w:left w:val="single" w:sz="6" w:space="0" w:color="auto"/>
              <w:bottom w:val="single" w:sz="4" w:space="0" w:color="auto"/>
              <w:right w:val="single" w:sz="18" w:space="0" w:color="008000"/>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DACA NU:</w:t>
            </w:r>
          </w:p>
        </w:tc>
      </w:tr>
      <w:tr w:rsidR="00777064" w:rsidRPr="002A339C" w:rsidTr="00882401">
        <w:trPr>
          <w:cantSplit/>
        </w:trPr>
        <w:tc>
          <w:tcPr>
            <w:tcW w:w="5193" w:type="dxa"/>
            <w:vMerge/>
            <w:tcBorders>
              <w:top w:val="single" w:sz="4" w:space="0" w:color="auto"/>
              <w:left w:val="single" w:sz="18" w:space="0" w:color="008000"/>
              <w:bottom w:val="single" w:sz="18" w:space="0" w:color="008000"/>
              <w:right w:val="single" w:sz="6" w:space="0" w:color="auto"/>
            </w:tcBorders>
            <w:vAlign w:val="center"/>
          </w:tcPr>
          <w:p w:rsidR="00777064" w:rsidRPr="002A339C" w:rsidRDefault="00777064" w:rsidP="00E37E96">
            <w:pPr>
              <w:spacing w:after="0" w:line="240" w:lineRule="auto"/>
              <w:jc w:val="center"/>
              <w:rPr>
                <w:rFonts w:ascii="Times New Roman" w:eastAsia="Times New Roman" w:hAnsi="Times New Roman" w:cs="Times New Roman"/>
                <w:b/>
              </w:rPr>
            </w:pPr>
          </w:p>
        </w:tc>
        <w:tc>
          <w:tcPr>
            <w:tcW w:w="709" w:type="dxa"/>
            <w:vMerge/>
            <w:tcBorders>
              <w:top w:val="single" w:sz="4" w:space="0" w:color="auto"/>
              <w:left w:val="single" w:sz="6" w:space="0" w:color="auto"/>
              <w:bottom w:val="single" w:sz="18" w:space="0" w:color="008000"/>
              <w:right w:val="single" w:sz="6" w:space="0" w:color="auto"/>
            </w:tcBorders>
            <w:vAlign w:val="center"/>
          </w:tcPr>
          <w:p w:rsidR="00777064" w:rsidRPr="002A339C" w:rsidRDefault="00777064" w:rsidP="00E37E96">
            <w:pPr>
              <w:spacing w:after="0" w:line="240" w:lineRule="auto"/>
              <w:jc w:val="center"/>
              <w:rPr>
                <w:rFonts w:ascii="Times New Roman" w:eastAsia="Times New Roman" w:hAnsi="Times New Roman" w:cs="Times New Roman"/>
                <w:b/>
              </w:rPr>
            </w:pPr>
          </w:p>
        </w:tc>
        <w:tc>
          <w:tcPr>
            <w:tcW w:w="1418" w:type="dxa"/>
            <w:vMerge/>
            <w:tcBorders>
              <w:top w:val="single" w:sz="4" w:space="0" w:color="auto"/>
              <w:left w:val="single" w:sz="6" w:space="0" w:color="auto"/>
              <w:bottom w:val="single" w:sz="18" w:space="0" w:color="008000"/>
              <w:right w:val="single" w:sz="6" w:space="0" w:color="auto"/>
            </w:tcBorders>
            <w:vAlign w:val="center"/>
          </w:tcPr>
          <w:p w:rsidR="00777064" w:rsidRPr="002A339C" w:rsidRDefault="00777064" w:rsidP="00E37E96">
            <w:pPr>
              <w:spacing w:after="0" w:line="240" w:lineRule="auto"/>
              <w:jc w:val="center"/>
              <w:rPr>
                <w:rFonts w:ascii="Times New Roman" w:eastAsia="Times New Roman" w:hAnsi="Times New Roman" w:cs="Times New Roman"/>
                <w:b/>
              </w:rPr>
            </w:pPr>
          </w:p>
        </w:tc>
        <w:tc>
          <w:tcPr>
            <w:tcW w:w="1275" w:type="dxa"/>
            <w:vMerge/>
            <w:tcBorders>
              <w:top w:val="single" w:sz="4" w:space="0" w:color="auto"/>
              <w:left w:val="single" w:sz="6" w:space="0" w:color="auto"/>
              <w:bottom w:val="single" w:sz="18" w:space="0" w:color="008000"/>
              <w:right w:val="single" w:sz="6" w:space="0" w:color="auto"/>
            </w:tcBorders>
            <w:vAlign w:val="center"/>
          </w:tcPr>
          <w:p w:rsidR="00777064" w:rsidRPr="002A339C" w:rsidRDefault="00777064" w:rsidP="00E37E96">
            <w:pPr>
              <w:spacing w:after="0" w:line="240" w:lineRule="auto"/>
              <w:jc w:val="center"/>
              <w:rPr>
                <w:rFonts w:ascii="Times New Roman" w:eastAsia="Times New Roman" w:hAnsi="Times New Roman" w:cs="Times New Roman"/>
                <w:b/>
              </w:rPr>
            </w:pPr>
          </w:p>
        </w:tc>
        <w:tc>
          <w:tcPr>
            <w:tcW w:w="1276" w:type="dxa"/>
            <w:vMerge/>
            <w:tcBorders>
              <w:top w:val="single" w:sz="4" w:space="0" w:color="auto"/>
              <w:left w:val="single" w:sz="6" w:space="0" w:color="auto"/>
              <w:bottom w:val="single" w:sz="18" w:space="0" w:color="008000"/>
              <w:right w:val="single" w:sz="4" w:space="0" w:color="auto"/>
            </w:tcBorders>
            <w:vAlign w:val="center"/>
          </w:tcPr>
          <w:p w:rsidR="00777064" w:rsidRPr="002A339C" w:rsidRDefault="00777064" w:rsidP="00E37E96">
            <w:pPr>
              <w:spacing w:after="0" w:line="240" w:lineRule="auto"/>
              <w:jc w:val="center"/>
              <w:rPr>
                <w:rFonts w:ascii="Times New Roman" w:eastAsia="Times New Roman" w:hAnsi="Times New Roman" w:cs="Times New Roman"/>
                <w:b/>
              </w:rPr>
            </w:pPr>
          </w:p>
        </w:tc>
        <w:tc>
          <w:tcPr>
            <w:tcW w:w="1418" w:type="dxa"/>
            <w:tcBorders>
              <w:top w:val="single" w:sz="4" w:space="0" w:color="auto"/>
              <w:left w:val="single" w:sz="4" w:space="0" w:color="auto"/>
              <w:bottom w:val="single" w:sz="18" w:space="0" w:color="008000"/>
              <w:right w:val="single" w:sz="4" w:space="0" w:color="auto"/>
            </w:tcBorders>
            <w:shd w:val="pct20" w:color="000000" w:fill="FFFFFF"/>
            <w:vAlign w:val="center"/>
          </w:tcPr>
          <w:p w:rsidR="00777064" w:rsidRPr="002A339C" w:rsidRDefault="00777064" w:rsidP="00E37E96">
            <w:pPr>
              <w:spacing w:after="0" w:line="240" w:lineRule="auto"/>
              <w:ind w:right="-108"/>
              <w:jc w:val="center"/>
              <w:rPr>
                <w:rFonts w:ascii="Times New Roman" w:eastAsia="Times New Roman" w:hAnsi="Times New Roman" w:cs="Times New Roman"/>
                <w:b/>
              </w:rPr>
            </w:pPr>
            <w:r w:rsidRPr="002A339C">
              <w:rPr>
                <w:rFonts w:ascii="Times New Roman" w:eastAsia="Times New Roman" w:hAnsi="Times New Roman" w:cs="Times New Roman"/>
                <w:b/>
              </w:rPr>
              <w:t>Eroarea de masurare si eroarea globala care rezulta.</w:t>
            </w:r>
          </w:p>
        </w:tc>
        <w:tc>
          <w:tcPr>
            <w:tcW w:w="1275" w:type="dxa"/>
            <w:tcBorders>
              <w:top w:val="single" w:sz="4" w:space="0" w:color="auto"/>
              <w:left w:val="single" w:sz="4" w:space="0" w:color="auto"/>
              <w:bottom w:val="single" w:sz="18" w:space="0" w:color="008000"/>
              <w:right w:val="single" w:sz="4" w:space="0" w:color="auto"/>
            </w:tcBorders>
            <w:shd w:val="pct20" w:color="000000" w:fill="FFFFFF"/>
            <w:vAlign w:val="center"/>
          </w:tcPr>
          <w:p w:rsidR="00777064" w:rsidRPr="002A339C" w:rsidRDefault="00777064" w:rsidP="00E37E96">
            <w:pPr>
              <w:spacing w:after="0" w:line="240" w:lineRule="auto"/>
              <w:ind w:right="-108"/>
              <w:jc w:val="center"/>
              <w:rPr>
                <w:rFonts w:ascii="Times New Roman" w:eastAsia="Times New Roman" w:hAnsi="Times New Roman" w:cs="Times New Roman"/>
                <w:b/>
              </w:rPr>
            </w:pPr>
            <w:r w:rsidRPr="002A339C">
              <w:rPr>
                <w:rFonts w:ascii="Times New Roman" w:eastAsia="Times New Roman" w:hAnsi="Times New Roman" w:cs="Times New Roman"/>
                <w:b/>
              </w:rPr>
              <w:t>Metode si intervale de corectare a calibrarii</w:t>
            </w:r>
          </w:p>
        </w:tc>
        <w:tc>
          <w:tcPr>
            <w:tcW w:w="2268" w:type="dxa"/>
            <w:tcBorders>
              <w:top w:val="single" w:sz="4" w:space="0" w:color="auto"/>
              <w:left w:val="single" w:sz="4" w:space="0" w:color="auto"/>
              <w:bottom w:val="single" w:sz="18" w:space="0" w:color="008000"/>
              <w:right w:val="single" w:sz="18" w:space="0" w:color="008000"/>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Acreditarea detinuta de prelevatorii de probe si de laboratoare sau detalii despre personalul folosit si instruire/competente</w:t>
            </w:r>
          </w:p>
        </w:tc>
      </w:tr>
      <w:tr w:rsidR="00777064" w:rsidRPr="002A339C" w:rsidTr="00882401">
        <w:tc>
          <w:tcPr>
            <w:tcW w:w="5193" w:type="dxa"/>
            <w:tcBorders>
              <w:top w:val="single" w:sz="18" w:space="0" w:color="008000"/>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Pulberi totale</w:t>
            </w:r>
          </w:p>
        </w:tc>
        <w:tc>
          <w:tcPr>
            <w:tcW w:w="709" w:type="dxa"/>
            <w:vMerge w:val="restart"/>
            <w:tcBorders>
              <w:top w:val="single" w:sz="18" w:space="0" w:color="008000"/>
              <w:left w:val="single" w:sz="4" w:space="0" w:color="auto"/>
              <w:right w:val="single" w:sz="4" w:space="0" w:color="auto"/>
            </w:tcBorders>
            <w:textDirection w:val="btLr"/>
          </w:tcPr>
          <w:p w:rsidR="00777064" w:rsidRPr="002A339C" w:rsidRDefault="00777064" w:rsidP="00E37E96">
            <w:pPr>
              <w:spacing w:after="0" w:line="240" w:lineRule="auto"/>
              <w:ind w:left="-103" w:right="-66"/>
              <w:jc w:val="center"/>
              <w:rPr>
                <w:rFonts w:ascii="Times New Roman" w:eastAsia="Times New Roman" w:hAnsi="Times New Roman" w:cs="Times New Roman"/>
              </w:rPr>
            </w:pPr>
            <w:r w:rsidRPr="002A339C">
              <w:rPr>
                <w:rFonts w:ascii="Times New Roman" w:eastAsia="Times New Roman" w:hAnsi="Times New Roman" w:cs="Times New Roman"/>
              </w:rPr>
              <w:t>Cosul de evacuare a gazelor arse de la incinerator</w:t>
            </w:r>
          </w:p>
        </w:tc>
        <w:tc>
          <w:tcPr>
            <w:tcW w:w="1418" w:type="dxa"/>
            <w:tcBorders>
              <w:top w:val="single" w:sz="18" w:space="0" w:color="008000"/>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Continua</w:t>
            </w:r>
          </w:p>
        </w:tc>
        <w:tc>
          <w:tcPr>
            <w:tcW w:w="1275" w:type="dxa"/>
            <w:tcBorders>
              <w:top w:val="single" w:sz="18" w:space="0" w:color="008000"/>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18" w:space="0" w:color="008000"/>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18" w:space="0" w:color="008000"/>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18" w:space="0" w:color="008000"/>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top w:val="single" w:sz="18" w:space="0" w:color="008000"/>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Substante organice gazoase sau in stare de vapori exprimate sub forma de carbon organic total (TOC)</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Acid clorhidric (HCl)</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Acid fluorhidric (HF)</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Dioxid de sulf (SO</w:t>
            </w:r>
            <w:r w:rsidRPr="002A339C">
              <w:rPr>
                <w:rFonts w:ascii="Times New Roman" w:eastAsia="Times New Roman" w:hAnsi="Times New Roman" w:cs="Times New Roman"/>
                <w:bCs/>
                <w:vertAlign w:val="subscript"/>
                <w:lang w:val="en-US"/>
              </w:rPr>
              <w:t>2</w:t>
            </w:r>
            <w:r w:rsidRPr="002A339C">
              <w:rPr>
                <w:rFonts w:ascii="Times New Roman" w:eastAsia="Times New Roman" w:hAnsi="Times New Roman" w:cs="Times New Roman"/>
                <w:bCs/>
                <w:lang w:val="en-US"/>
              </w:rPr>
              <w:t>)</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ind w:right="-108"/>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Oxizi de azot (NO si NO</w:t>
            </w:r>
            <w:r w:rsidRPr="002A339C">
              <w:rPr>
                <w:rFonts w:ascii="Times New Roman" w:eastAsia="Times New Roman" w:hAnsi="Times New Roman" w:cs="Times New Roman"/>
                <w:bCs/>
                <w:vertAlign w:val="subscript"/>
                <w:lang w:val="en-US"/>
              </w:rPr>
              <w:t>2</w:t>
            </w:r>
            <w:r w:rsidRPr="002A339C">
              <w:rPr>
                <w:rFonts w:ascii="Times New Roman" w:eastAsia="Times New Roman" w:hAnsi="Times New Roman" w:cs="Times New Roman"/>
                <w:bCs/>
                <w:lang w:val="en-US"/>
              </w:rPr>
              <w:t>) exprimati ca NO</w:t>
            </w:r>
            <w:r w:rsidRPr="002A339C">
              <w:rPr>
                <w:rFonts w:ascii="Times New Roman" w:eastAsia="Times New Roman" w:hAnsi="Times New Roman" w:cs="Times New Roman"/>
                <w:bCs/>
                <w:vertAlign w:val="subscript"/>
                <w:lang w:val="en-US"/>
              </w:rPr>
              <w:t>2</w:t>
            </w:r>
            <w:r w:rsidRPr="002A339C">
              <w:rPr>
                <w:rFonts w:ascii="Times New Roman" w:eastAsia="Times New Roman" w:hAnsi="Times New Roman" w:cs="Times New Roman"/>
                <w:bCs/>
                <w:lang w:val="en-US"/>
              </w:rPr>
              <w:t xml:space="preserve"> pentru instalatiile existente de incinerare a deseurilor a caror cap. nominala este ≤6 t/h</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Monoxid de carbon (CO)</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Cadmiu si compusii sai, exprimati in (Cd)</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Taliu si compusii sai, exprimati in (Tl)</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Mercur si compusii sai, exprimati in (Hg)</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Stibiu si compusii sai, exprimati in stibiu (Sb)</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Arsen si compusii sai, exprimati in arsen (As)</w:t>
            </w:r>
          </w:p>
        </w:tc>
        <w:tc>
          <w:tcPr>
            <w:tcW w:w="709" w:type="dxa"/>
            <w:vMerge/>
            <w:tcBorders>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Plumb si compusii sai, exprimati in plumb (Pb)</w:t>
            </w:r>
          </w:p>
        </w:tc>
        <w:tc>
          <w:tcPr>
            <w:tcW w:w="709" w:type="dxa"/>
            <w:vMerge w:val="restart"/>
            <w:tcBorders>
              <w:top w:val="single" w:sz="4" w:space="0" w:color="auto"/>
              <w:left w:val="single" w:sz="4" w:space="0" w:color="auto"/>
              <w:right w:val="single" w:sz="4" w:space="0" w:color="auto"/>
            </w:tcBorders>
            <w:textDirection w:val="btLr"/>
          </w:tcPr>
          <w:p w:rsidR="00777064" w:rsidRPr="002A339C" w:rsidRDefault="00777064" w:rsidP="00E37E96">
            <w:pPr>
              <w:spacing w:after="0" w:line="240" w:lineRule="auto"/>
              <w:ind w:left="113" w:right="-108"/>
              <w:rPr>
                <w:rFonts w:ascii="Times New Roman" w:eastAsia="Times New Roman" w:hAnsi="Times New Roman" w:cs="Times New Roman"/>
                <w:lang w:val="fr-FR"/>
              </w:rPr>
            </w:pPr>
            <w:r w:rsidRPr="002A339C">
              <w:rPr>
                <w:rFonts w:ascii="Times New Roman" w:eastAsia="Times New Roman" w:hAnsi="Times New Roman" w:cs="Times New Roman"/>
              </w:rPr>
              <w:t>Cosul de evacuare a gazelor arse de la incinerator</w:t>
            </w: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Crom si compusii sai, exprimati in crom (Cr)</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Cobalt si compusii sai, exprimati in cobalt (Co)</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hAnsi="Times New Roman" w:cs="Times New Roman"/>
              </w:rPr>
            </w:pPr>
            <w:r w:rsidRPr="002A339C">
              <w:rPr>
                <w:rFonts w:ascii="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Cupru si compusii sai, exprimati in cupru (Cu)</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hAnsi="Times New Roman" w:cs="Times New Roman"/>
              </w:rPr>
            </w:pPr>
            <w:r w:rsidRPr="002A339C">
              <w:rPr>
                <w:rFonts w:ascii="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Mangan si compusii sai, exprimati in (Mn)</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hAnsi="Times New Roman" w:cs="Times New Roman"/>
              </w:rPr>
            </w:pPr>
            <w:r w:rsidRPr="002A339C">
              <w:rPr>
                <w:rFonts w:ascii="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4" w:space="0" w:color="auto"/>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Nichel si compusii sai, exprimati in nichel (Ni)</w:t>
            </w:r>
          </w:p>
        </w:tc>
        <w:tc>
          <w:tcPr>
            <w:tcW w:w="709" w:type="dxa"/>
            <w:vMerge/>
            <w:tcBorders>
              <w:left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hAnsi="Times New Roman" w:cs="Times New Roman"/>
              </w:rPr>
            </w:pPr>
            <w:r w:rsidRPr="002A339C">
              <w:rPr>
                <w:rFonts w:ascii="Times New Roman" w:hAnsi="Times New Roman" w:cs="Times New Roman"/>
              </w:rPr>
              <w:t>Discontinua</w:t>
            </w: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882401">
        <w:tc>
          <w:tcPr>
            <w:tcW w:w="5193" w:type="dxa"/>
            <w:tcBorders>
              <w:top w:val="single" w:sz="4" w:space="0" w:color="auto"/>
              <w:left w:val="single" w:sz="18" w:space="0" w:color="008000"/>
              <w:bottom w:val="single" w:sz="18" w:space="0" w:color="008000"/>
              <w:right w:val="single" w:sz="4" w:space="0" w:color="auto"/>
            </w:tcBorders>
          </w:tcPr>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Vanadiu si compusii sai, exprimati in (V)</w:t>
            </w:r>
          </w:p>
        </w:tc>
        <w:tc>
          <w:tcPr>
            <w:tcW w:w="709" w:type="dxa"/>
            <w:vMerge/>
            <w:tcBorders>
              <w:left w:val="single" w:sz="4" w:space="0" w:color="auto"/>
              <w:bottom w:val="single" w:sz="18" w:space="0" w:color="008000"/>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lang w:val="fr-FR"/>
              </w:rPr>
            </w:pPr>
          </w:p>
        </w:tc>
        <w:tc>
          <w:tcPr>
            <w:tcW w:w="1418" w:type="dxa"/>
            <w:tcBorders>
              <w:top w:val="single" w:sz="4" w:space="0" w:color="auto"/>
              <w:left w:val="single" w:sz="4" w:space="0" w:color="auto"/>
              <w:bottom w:val="single" w:sz="18" w:space="0" w:color="008000"/>
              <w:right w:val="single" w:sz="4" w:space="0" w:color="auto"/>
            </w:tcBorders>
          </w:tcPr>
          <w:p w:rsidR="00777064" w:rsidRPr="002A339C" w:rsidRDefault="00777064" w:rsidP="00E37E96">
            <w:pPr>
              <w:spacing w:after="0" w:line="240" w:lineRule="auto"/>
              <w:rPr>
                <w:rFonts w:ascii="Times New Roman" w:hAnsi="Times New Roman" w:cs="Times New Roman"/>
              </w:rPr>
            </w:pPr>
            <w:r w:rsidRPr="002A339C">
              <w:rPr>
                <w:rFonts w:ascii="Times New Roman" w:hAnsi="Times New Roman" w:cs="Times New Roman"/>
              </w:rPr>
              <w:t>Discontinua</w:t>
            </w:r>
          </w:p>
        </w:tc>
        <w:tc>
          <w:tcPr>
            <w:tcW w:w="1275" w:type="dxa"/>
            <w:tcBorders>
              <w:top w:val="single" w:sz="4" w:space="0" w:color="auto"/>
              <w:left w:val="single" w:sz="4" w:space="0" w:color="auto"/>
              <w:bottom w:val="single" w:sz="18" w:space="0" w:color="008000"/>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276" w:type="dxa"/>
            <w:tcBorders>
              <w:top w:val="single" w:sz="4" w:space="0" w:color="auto"/>
              <w:left w:val="single" w:sz="4" w:space="0" w:color="auto"/>
              <w:bottom w:val="single" w:sz="18" w:space="0" w:color="008000"/>
              <w:right w:val="single" w:sz="4" w:space="0" w:color="auto"/>
            </w:tcBorders>
          </w:tcPr>
          <w:p w:rsidR="00777064" w:rsidRPr="002A339C" w:rsidRDefault="00777064" w:rsidP="00E37E96">
            <w:pPr>
              <w:spacing w:after="0" w:line="240" w:lineRule="auto"/>
              <w:ind w:right="-108"/>
              <w:rPr>
                <w:rFonts w:ascii="Times New Roman" w:eastAsia="Times New Roman" w:hAnsi="Times New Roman" w:cs="Times New Roman"/>
              </w:rPr>
            </w:pPr>
          </w:p>
        </w:tc>
        <w:tc>
          <w:tcPr>
            <w:tcW w:w="1418" w:type="dxa"/>
            <w:tcBorders>
              <w:top w:val="single" w:sz="4" w:space="0" w:color="auto"/>
              <w:left w:val="single" w:sz="4" w:space="0" w:color="auto"/>
              <w:bottom w:val="single" w:sz="18" w:space="0" w:color="008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1275" w:type="dxa"/>
            <w:tcBorders>
              <w:top w:val="single" w:sz="4" w:space="0" w:color="auto"/>
              <w:left w:val="single" w:sz="4" w:space="0" w:color="auto"/>
              <w:bottom w:val="single" w:sz="18" w:space="0" w:color="008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c>
          <w:tcPr>
            <w:tcW w:w="2268" w:type="dxa"/>
            <w:tcBorders>
              <w:left w:val="single" w:sz="4" w:space="0" w:color="auto"/>
              <w:bottom w:val="single" w:sz="18" w:space="0" w:color="008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bl>
    <w:p w:rsidR="004E4D0E" w:rsidRDefault="004E4D0E" w:rsidP="00E37E96">
      <w:pPr>
        <w:spacing w:after="0" w:line="240" w:lineRule="auto"/>
        <w:jc w:val="both"/>
        <w:rPr>
          <w:rFonts w:ascii="Times New Roman" w:eastAsia="Times New Roman" w:hAnsi="Times New Roman" w:cs="Times New Roman"/>
        </w:rPr>
      </w:pP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lastRenderedPageBreak/>
        <w:t>Descrieti orice programe/masuri diferite pentru perioadele de pornire si oprire.</w:t>
      </w:r>
    </w:p>
    <w:p w:rsidR="00777064" w:rsidRPr="002A339C" w:rsidRDefault="00777064" w:rsidP="00E37E96">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0"/>
      </w:tblGrid>
      <w:tr w:rsidR="00777064" w:rsidRPr="002A339C" w:rsidTr="004B08F4">
        <w:tc>
          <w:tcPr>
            <w:tcW w:w="9090"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 este cazul</w:t>
            </w:r>
          </w:p>
        </w:tc>
      </w:tr>
    </w:tbl>
    <w:p w:rsidR="004E4D0E" w:rsidRDefault="004E4D0E" w:rsidP="00E37E96">
      <w:pPr>
        <w:spacing w:after="0" w:line="240" w:lineRule="auto"/>
        <w:rPr>
          <w:rFonts w:ascii="Times New Roman" w:eastAsia="Times New Roman" w:hAnsi="Times New Roman" w:cs="Times New Roman"/>
          <w:b/>
          <w:u w:val="single"/>
          <w:lang w:val="en-AU" w:eastAsia="ro-RO"/>
        </w:rPr>
      </w:pPr>
    </w:p>
    <w:p w:rsidR="005032F1" w:rsidRDefault="005032F1" w:rsidP="00E37E96">
      <w:pPr>
        <w:spacing w:after="0" w:line="240" w:lineRule="auto"/>
        <w:rPr>
          <w:rFonts w:ascii="Times New Roman" w:eastAsia="Times New Roman" w:hAnsi="Times New Roman" w:cs="Times New Roman"/>
          <w:b/>
          <w:u w:val="single"/>
          <w:lang w:val="en-AU" w:eastAsia="ro-RO"/>
        </w:rPr>
      </w:pPr>
    </w:p>
    <w:p w:rsidR="005032F1" w:rsidRDefault="005032F1" w:rsidP="00E37E96">
      <w:pPr>
        <w:spacing w:after="0" w:line="240" w:lineRule="auto"/>
        <w:rPr>
          <w:rFonts w:ascii="Times New Roman" w:eastAsia="Times New Roman" w:hAnsi="Times New Roman" w:cs="Times New Roman"/>
          <w:b/>
          <w:u w:val="single"/>
          <w:lang w:val="en-AU" w:eastAsia="ro-RO"/>
        </w:rPr>
      </w:pPr>
    </w:p>
    <w:p w:rsidR="00777064" w:rsidRPr="002A339C" w:rsidRDefault="00777064" w:rsidP="00E37E96">
      <w:pPr>
        <w:spacing w:after="0" w:line="240" w:lineRule="auto"/>
        <w:rPr>
          <w:rFonts w:ascii="Times New Roman" w:eastAsia="Times New Roman" w:hAnsi="Times New Roman" w:cs="Times New Roman"/>
          <w:b/>
          <w:u w:val="single"/>
          <w:lang w:val="en-AU" w:eastAsia="ro-RO"/>
        </w:rPr>
      </w:pPr>
      <w:r w:rsidRPr="002A339C">
        <w:rPr>
          <w:rFonts w:ascii="Times New Roman" w:eastAsia="Times New Roman" w:hAnsi="Times New Roman" w:cs="Times New Roman"/>
          <w:b/>
          <w:u w:val="single"/>
          <w:lang w:val="en-AU" w:eastAsia="ro-RO"/>
        </w:rPr>
        <w:t>Instalaţia de incinerare deşeuri periculoase:</w:t>
      </w:r>
    </w:p>
    <w:p w:rsidR="00777064" w:rsidRPr="002A339C" w:rsidRDefault="00777064" w:rsidP="00E37E96">
      <w:pPr>
        <w:spacing w:after="0" w:line="240" w:lineRule="auto"/>
        <w:jc w:val="both"/>
        <w:rPr>
          <w:rFonts w:ascii="Times New Roman" w:eastAsia="Times New Roman" w:hAnsi="Times New Roman" w:cs="Times New Roman"/>
          <w:b/>
          <w:u w:val="single"/>
          <w:lang w:val="en-AU" w:eastAsia="ro-RO"/>
        </w:rPr>
      </w:pPr>
    </w:p>
    <w:p w:rsidR="00777064" w:rsidRPr="002A339C" w:rsidRDefault="00777064" w:rsidP="00E37E96">
      <w:pPr>
        <w:spacing w:after="0" w:line="240" w:lineRule="auto"/>
        <w:jc w:val="both"/>
        <w:rPr>
          <w:rFonts w:ascii="Times New Roman" w:eastAsia="Times New Roman" w:hAnsi="Times New Roman" w:cs="Times New Roman"/>
          <w:lang w:val="en-AU" w:eastAsia="ro-RO"/>
        </w:rPr>
      </w:pPr>
      <w:r w:rsidRPr="002A339C">
        <w:rPr>
          <w:rFonts w:ascii="Times New Roman" w:eastAsia="Times New Roman" w:hAnsi="Times New Roman" w:cs="Times New Roman"/>
          <w:b/>
          <w:lang w:val="en-AU" w:eastAsia="ro-RO"/>
        </w:rPr>
        <w:t>V</w:t>
      </w:r>
      <w:r w:rsidRPr="002A339C">
        <w:rPr>
          <w:rFonts w:ascii="Times New Roman" w:eastAsia="Times New Roman" w:hAnsi="Times New Roman" w:cs="Times New Roman"/>
          <w:b/>
          <w:bCs/>
          <w:lang w:val="en-AU" w:eastAsia="ro-RO"/>
        </w:rPr>
        <w:t>alorile-limită de emisie pentru emisiile în aer provenite de la instalaţia de incinerare a deşeurilor periculoase  conform  prevederilor Legii  nr.278/2013 privind emisiile industrial, Anexa nr.6,</w:t>
      </w:r>
      <w:r w:rsidRPr="002A339C">
        <w:rPr>
          <w:rFonts w:ascii="Times New Roman" w:eastAsia="Times New Roman" w:hAnsi="Times New Roman" w:cs="Times New Roman"/>
          <w:b/>
          <w:lang w:val="en-AU" w:eastAsia="ro-RO"/>
        </w:rPr>
        <w:t xml:space="preserve">  Partea  a-3-a:</w:t>
      </w:r>
      <w:r w:rsidRPr="002A339C">
        <w:rPr>
          <w:rFonts w:ascii="Times New Roman" w:eastAsia="Times New Roman" w:hAnsi="Times New Roman" w:cs="Times New Roman"/>
          <w:lang w:val="en-AU" w:eastAsia="ro-RO"/>
        </w:rPr>
        <w:t xml:space="preserve"> </w:t>
      </w:r>
    </w:p>
    <w:p w:rsidR="00777064" w:rsidRPr="002A339C" w:rsidRDefault="00777064" w:rsidP="00E37E96">
      <w:pPr>
        <w:autoSpaceDE w:val="0"/>
        <w:autoSpaceDN w:val="0"/>
        <w:adjustRightInd w:val="0"/>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 xml:space="preserve"> </w:t>
      </w:r>
    </w:p>
    <w:p w:rsidR="00777064" w:rsidRPr="002A339C" w:rsidRDefault="00777064" w:rsidP="00E37E96">
      <w:pPr>
        <w:autoSpaceDE w:val="0"/>
        <w:autoSpaceDN w:val="0"/>
        <w:adjustRightInd w:val="0"/>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 xml:space="preserve"> Toate valorile-limită de emisie se calculează la o temperatură de 273,15 K, o presiune de 101,3 kPa şi după corecţia pentru conţinutul de vapori de apă al gazelor reziduale.</w:t>
      </w:r>
    </w:p>
    <w:p w:rsidR="00777064" w:rsidRPr="002A339C" w:rsidRDefault="00777064" w:rsidP="00E37E96">
      <w:pPr>
        <w:autoSpaceDE w:val="0"/>
        <w:autoSpaceDN w:val="0"/>
        <w:adjustRightInd w:val="0"/>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 xml:space="preserve">  Valorile sunt normate la un conţinut de oxigen al gazelor reziduale de 11%, cu excepţia cazurilor în care se incinerează uleiuri minerale uzate, în sensul prevăzut în </w:t>
      </w:r>
      <w:r w:rsidRPr="002A339C">
        <w:rPr>
          <w:rFonts w:ascii="Times New Roman" w:eastAsia="Times New Roman" w:hAnsi="Times New Roman" w:cs="Times New Roman"/>
          <w:u w:val="single"/>
          <w:lang w:val="en-AU" w:eastAsia="ro-RO"/>
        </w:rPr>
        <w:t>anexa nr. 1</w:t>
      </w:r>
      <w:r w:rsidRPr="002A339C">
        <w:rPr>
          <w:rFonts w:ascii="Times New Roman" w:eastAsia="Times New Roman" w:hAnsi="Times New Roman" w:cs="Times New Roman"/>
          <w:lang w:val="en-AU" w:eastAsia="ro-RO"/>
        </w:rPr>
        <w:t xml:space="preserve"> pct. 23 din Legea nr. 211/2011 privind regimul deşeurilor, când sunt normate la un conţinut de oxigen de 3%, precum şi în cazurile prevăzute în Partea a 6-a- “Monitorizarea  emisiilor”, pct.2- “Măsurători privind substanţele poluante din aer” -pct. 2.7 .</w:t>
      </w:r>
    </w:p>
    <w:p w:rsidR="005032F1" w:rsidRDefault="005032F1" w:rsidP="00E37E96">
      <w:pPr>
        <w:spacing w:after="0" w:line="240" w:lineRule="auto"/>
        <w:jc w:val="both"/>
        <w:rPr>
          <w:rFonts w:ascii="Times New Roman" w:eastAsia="Times New Roman" w:hAnsi="Times New Roman" w:cs="Times New Roman"/>
          <w:b/>
          <w:u w:val="single"/>
          <w:lang w:val="gsw-FR" w:eastAsia="ro-RO"/>
        </w:rPr>
      </w:pPr>
    </w:p>
    <w:p w:rsidR="005032F1" w:rsidRDefault="005032F1" w:rsidP="00E37E96">
      <w:pPr>
        <w:spacing w:after="0" w:line="240" w:lineRule="auto"/>
        <w:jc w:val="both"/>
        <w:rPr>
          <w:rFonts w:ascii="Times New Roman" w:eastAsia="Times New Roman" w:hAnsi="Times New Roman" w:cs="Times New Roman"/>
          <w:b/>
          <w:u w:val="single"/>
          <w:lang w:val="gsw-FR" w:eastAsia="ro-RO"/>
        </w:rPr>
      </w:pPr>
    </w:p>
    <w:p w:rsidR="005032F1" w:rsidRDefault="005032F1" w:rsidP="00E37E96">
      <w:pPr>
        <w:spacing w:after="0" w:line="240" w:lineRule="auto"/>
        <w:jc w:val="both"/>
        <w:rPr>
          <w:rFonts w:ascii="Times New Roman" w:eastAsia="Times New Roman" w:hAnsi="Times New Roman" w:cs="Times New Roman"/>
          <w:b/>
          <w:u w:val="single"/>
          <w:lang w:val="gsw-FR" w:eastAsia="ro-RO"/>
        </w:rPr>
      </w:pPr>
    </w:p>
    <w:p w:rsidR="00777064" w:rsidRPr="002A339C" w:rsidRDefault="00777064" w:rsidP="00E37E96">
      <w:pPr>
        <w:spacing w:after="0" w:line="240" w:lineRule="auto"/>
        <w:jc w:val="both"/>
        <w:rPr>
          <w:rFonts w:ascii="Times New Roman" w:eastAsia="Times New Roman" w:hAnsi="Times New Roman" w:cs="Times New Roman"/>
          <w:b/>
          <w:u w:val="single"/>
          <w:lang w:val="gsw-FR" w:eastAsia="ro-RO"/>
        </w:rPr>
      </w:pPr>
      <w:r w:rsidRPr="002A339C">
        <w:rPr>
          <w:rFonts w:ascii="Times New Roman" w:eastAsia="Times New Roman" w:hAnsi="Times New Roman" w:cs="Times New Roman"/>
          <w:b/>
          <w:u w:val="single"/>
          <w:lang w:val="gsw-FR" w:eastAsia="ro-RO"/>
        </w:rPr>
        <w:t>Nu se admit depăşiri ale valorilor limită pentru emisiile în aer pentru poluanţii:</w:t>
      </w:r>
    </w:p>
    <w:p w:rsidR="00777064" w:rsidRPr="002A339C" w:rsidRDefault="00777064" w:rsidP="002807EB">
      <w:pPr>
        <w:numPr>
          <w:ilvl w:val="0"/>
          <w:numId w:val="95"/>
        </w:numPr>
        <w:spacing w:after="0" w:line="240" w:lineRule="auto"/>
        <w:jc w:val="both"/>
        <w:rPr>
          <w:rFonts w:ascii="Times New Roman" w:eastAsia="Times New Roman" w:hAnsi="Times New Roman" w:cs="Times New Roman"/>
          <w:lang w:val="gsw-FR" w:eastAsia="ro-RO"/>
        </w:rPr>
      </w:pPr>
      <w:r w:rsidRPr="002A339C">
        <w:rPr>
          <w:rFonts w:ascii="Times New Roman" w:eastAsia="Times New Roman" w:hAnsi="Times New Roman" w:cs="Times New Roman"/>
          <w:lang w:val="gsw-FR" w:eastAsia="ro-RO"/>
        </w:rPr>
        <w:t xml:space="preserve"> Substanţe organice în stare de gaz sau vapori, exprimate în carbon organic total (COT)-  stabilite la pct. 10.1.3 din autorizaţia integrată de mediu;</w:t>
      </w:r>
    </w:p>
    <w:p w:rsidR="00777064" w:rsidRPr="002A339C" w:rsidRDefault="00777064" w:rsidP="002807EB">
      <w:pPr>
        <w:numPr>
          <w:ilvl w:val="0"/>
          <w:numId w:val="95"/>
        </w:numPr>
        <w:spacing w:after="0" w:line="240" w:lineRule="auto"/>
        <w:jc w:val="both"/>
        <w:rPr>
          <w:rFonts w:ascii="Times New Roman" w:eastAsia="Times New Roman" w:hAnsi="Times New Roman" w:cs="Times New Roman"/>
          <w:lang w:val="gsw-FR" w:eastAsia="ro-RO"/>
        </w:rPr>
      </w:pPr>
      <w:r w:rsidRPr="002A339C">
        <w:rPr>
          <w:rFonts w:ascii="Times New Roman" w:eastAsia="Times New Roman" w:hAnsi="Times New Roman" w:cs="Times New Roman"/>
          <w:lang w:val="gsw-FR" w:eastAsia="ro-RO"/>
        </w:rPr>
        <w:t xml:space="preserve"> Monoxid de carbon (CO)- max. 100 mg/Nmc în gazele de combustie din toate măsurătorile (determinate ca valori medii la jumătate de oră, luate pe o durată de 24 de ore);</w:t>
      </w:r>
    </w:p>
    <w:p w:rsidR="00777064" w:rsidRPr="002A339C" w:rsidRDefault="00777064" w:rsidP="00E37E96">
      <w:pPr>
        <w:autoSpaceDE w:val="0"/>
        <w:autoSpaceDN w:val="0"/>
        <w:adjustRightInd w:val="0"/>
        <w:spacing w:after="0" w:line="240" w:lineRule="auto"/>
        <w:rPr>
          <w:rFonts w:ascii="Times New Roman" w:eastAsia="Times New Roman" w:hAnsi="Times New Roman" w:cs="Times New Roman"/>
          <w:lang w:val="en-AU" w:eastAsia="ro-RO"/>
        </w:rPr>
      </w:pPr>
    </w:p>
    <w:p w:rsidR="00777064" w:rsidRPr="002A339C" w:rsidRDefault="00777064" w:rsidP="00E37E96">
      <w:pPr>
        <w:pBdr>
          <w:bottom w:val="single" w:sz="4" w:space="1" w:color="auto"/>
        </w:pBdr>
        <w:tabs>
          <w:tab w:val="center" w:pos="4320"/>
          <w:tab w:val="right" w:pos="8928"/>
        </w:tabs>
        <w:spacing w:after="0" w:line="240" w:lineRule="auto"/>
        <w:jc w:val="both"/>
        <w:rPr>
          <w:rFonts w:ascii="Times New Roman" w:eastAsia="Times New Roman" w:hAnsi="Times New Roman" w:cs="Times New Roman"/>
        </w:rPr>
      </w:pPr>
    </w:p>
    <w:p w:rsidR="00777064" w:rsidRPr="002A339C" w:rsidRDefault="00777064" w:rsidP="00E37E96">
      <w:pPr>
        <w:pBdr>
          <w:bottom w:val="single" w:sz="4" w:space="1" w:color="auto"/>
        </w:pBdr>
        <w:tabs>
          <w:tab w:val="center" w:pos="4320"/>
          <w:tab w:val="right" w:pos="8928"/>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b/>
        </w:rPr>
        <w:t>Observatii:</w:t>
      </w:r>
    </w:p>
    <w:p w:rsidR="00777064" w:rsidRPr="002A339C" w:rsidRDefault="00777064" w:rsidP="002807EB">
      <w:pPr>
        <w:numPr>
          <w:ilvl w:val="0"/>
          <w:numId w:val="88"/>
        </w:numPr>
        <w:tabs>
          <w:tab w:val="num" w:pos="0"/>
          <w:tab w:val="left" w:pos="426"/>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Monitorizarea si inregistrarea continuua este posibil sa fie impuse in urmatoarele circumstante:</w:t>
      </w:r>
    </w:p>
    <w:p w:rsidR="00777064" w:rsidRPr="002A339C" w:rsidRDefault="00777064" w:rsidP="002807EB">
      <w:pPr>
        <w:numPr>
          <w:ilvl w:val="0"/>
          <w:numId w:val="89"/>
        </w:numPr>
        <w:tabs>
          <w:tab w:val="num" w:pos="0"/>
          <w:tab w:val="left" w:pos="426"/>
          <w:tab w:val="num" w:pos="108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Cand emisia este redusa inainte de evacuarea in aer (de ex. printr-un filtru, arzator sau scruber);</w:t>
      </w:r>
    </w:p>
    <w:p w:rsidR="00777064" w:rsidRPr="002A339C" w:rsidRDefault="00777064" w:rsidP="002807EB">
      <w:pPr>
        <w:numPr>
          <w:ilvl w:val="0"/>
          <w:numId w:val="89"/>
        </w:numPr>
        <w:tabs>
          <w:tab w:val="num" w:pos="0"/>
          <w:tab w:val="left" w:pos="426"/>
          <w:tab w:val="num" w:pos="108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Cand sunt impuse alte masuri de control pentru realizarea unui nivel satisfacator al emisiilor (de ex. selectia sarjei, degresare);</w:t>
      </w:r>
    </w:p>
    <w:p w:rsidR="00777064" w:rsidRPr="002A339C" w:rsidRDefault="00777064" w:rsidP="002807EB">
      <w:pPr>
        <w:numPr>
          <w:ilvl w:val="0"/>
          <w:numId w:val="88"/>
        </w:numPr>
        <w:tabs>
          <w:tab w:val="num" w:pos="0"/>
          <w:tab w:val="left" w:pos="426"/>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Fluxurile de gaz trebuie masurate, sau determinate in alt mod pentru a raporta concentratiile la evacuarile de masa;</w:t>
      </w:r>
    </w:p>
    <w:p w:rsidR="00777064" w:rsidRPr="002A339C" w:rsidRDefault="00777064" w:rsidP="002807EB">
      <w:pPr>
        <w:numPr>
          <w:ilvl w:val="0"/>
          <w:numId w:val="88"/>
        </w:numPr>
        <w:tabs>
          <w:tab w:val="num" w:pos="0"/>
          <w:tab w:val="left" w:pos="426"/>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Pentru a raporta masuratorile la conditiile de referinta va fi necesar sa se masoare si sa se inregistreze temperatura si presiunea emisiei. Continutul de vapori de apa trebuie de asemenea masurat daca este probabil sa depaseasca 3% doar daca tehnicile de masurare utilizate pentru alti poluanti nu dau rezultate in conditii uscate.</w:t>
      </w:r>
    </w:p>
    <w:p w:rsidR="00777064" w:rsidRPr="002A339C" w:rsidRDefault="00777064" w:rsidP="002807EB">
      <w:pPr>
        <w:numPr>
          <w:ilvl w:val="0"/>
          <w:numId w:val="88"/>
        </w:numPr>
        <w:tabs>
          <w:tab w:val="num" w:pos="0"/>
          <w:tab w:val="left" w:pos="426"/>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Unde este cazul, trebuie efectuate evaluari periodice vizuale si olfactive ale evacuarilor pentru a asigura faptul ca evacuarile finale in aer trebuie sa fie incolore, fara aburi sau vapori persistenti si fara picaturi de apa.</w:t>
      </w:r>
    </w:p>
    <w:p w:rsidR="00777064" w:rsidRPr="002A339C" w:rsidRDefault="00777064" w:rsidP="00E37E96">
      <w:pPr>
        <w:pBdr>
          <w:bottom w:val="single" w:sz="4" w:space="1" w:color="auto"/>
        </w:pBdr>
        <w:tabs>
          <w:tab w:val="center" w:pos="4320"/>
          <w:tab w:val="right" w:pos="8928"/>
        </w:tabs>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33"/>
        <w:gridCol w:w="2693"/>
      </w:tblGrid>
      <w:tr w:rsidR="00777064" w:rsidRPr="002A339C" w:rsidTr="004B08F4">
        <w:tc>
          <w:tcPr>
            <w:tcW w:w="12333"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Numarul documentului respectiv pentru informatii suplimentare privind monitorizarea si raportarea emisiilor in aer</w:t>
            </w:r>
          </w:p>
        </w:tc>
        <w:tc>
          <w:tcPr>
            <w:tcW w:w="2693"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i/>
              </w:rPr>
              <w:t>Nu este cazul</w:t>
            </w:r>
          </w:p>
        </w:tc>
      </w:tr>
    </w:tbl>
    <w:p w:rsidR="005032F1" w:rsidRPr="002A339C" w:rsidRDefault="005032F1" w:rsidP="005032F1">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51" w:name="_Ref100634150"/>
      <w:r w:rsidRPr="002A339C">
        <w:rPr>
          <w:rFonts w:ascii="Times New Roman" w:eastAsia="Times New Roman" w:hAnsi="Times New Roman" w:cs="Times New Roman"/>
          <w:b/>
          <w:bCs/>
        </w:rPr>
        <w:lastRenderedPageBreak/>
        <w:t>10.</w:t>
      </w:r>
      <w:r>
        <w:rPr>
          <w:rFonts w:ascii="Times New Roman" w:eastAsia="Times New Roman" w:hAnsi="Times New Roman" w:cs="Times New Roman"/>
          <w:b/>
          <w:bCs/>
        </w:rPr>
        <w:t>2</w:t>
      </w:r>
      <w:r w:rsidRPr="002A339C">
        <w:rPr>
          <w:rFonts w:ascii="Times New Roman" w:eastAsia="Times New Roman" w:hAnsi="Times New Roman" w:cs="Times New Roman"/>
          <w:b/>
          <w:bCs/>
        </w:rPr>
        <w:t>Monitorizare</w:t>
      </w:r>
      <w:r>
        <w:rPr>
          <w:rFonts w:ascii="Times New Roman" w:eastAsia="Times New Roman" w:hAnsi="Times New Roman" w:cs="Times New Roman"/>
          <w:b/>
          <w:bCs/>
        </w:rPr>
        <w:t>a și raportarea emisiilor in apă</w:t>
      </w:r>
    </w:p>
    <w:p w:rsidR="005032F1" w:rsidRDefault="005032F1" w:rsidP="00E37E96">
      <w:pPr>
        <w:spacing w:after="0" w:line="240" w:lineRule="auto"/>
        <w:rPr>
          <w:rFonts w:ascii="Times New Roman" w:eastAsia="Times New Roman" w:hAnsi="Times New Roman" w:cs="Times New Roman"/>
          <w:b/>
          <w:u w:val="single"/>
          <w:lang w:val="en-AU" w:eastAsia="ro-RO"/>
        </w:rPr>
      </w:pPr>
    </w:p>
    <w:p w:rsidR="00777064" w:rsidRPr="002A339C" w:rsidRDefault="00777064" w:rsidP="00E37E96">
      <w:pPr>
        <w:spacing w:after="0" w:line="240" w:lineRule="auto"/>
        <w:rPr>
          <w:rFonts w:ascii="Times New Roman" w:eastAsia="Times New Roman" w:hAnsi="Times New Roman" w:cs="Times New Roman"/>
          <w:b/>
          <w:u w:val="single"/>
          <w:lang w:val="en-AU" w:eastAsia="ro-RO"/>
        </w:rPr>
      </w:pPr>
      <w:r w:rsidRPr="002A339C">
        <w:rPr>
          <w:rFonts w:ascii="Times New Roman" w:eastAsia="Times New Roman" w:hAnsi="Times New Roman" w:cs="Times New Roman"/>
          <w:b/>
          <w:u w:val="single"/>
          <w:lang w:val="en-AU" w:eastAsia="ro-RO"/>
        </w:rPr>
        <w:t>Instalaţia de incinerare deşeuri periculoase:</w:t>
      </w:r>
    </w:p>
    <w:p w:rsidR="00777064" w:rsidRPr="002A339C" w:rsidRDefault="00777064" w:rsidP="00E37E96">
      <w:pPr>
        <w:spacing w:after="0" w:line="240" w:lineRule="auto"/>
        <w:jc w:val="both"/>
        <w:rPr>
          <w:rFonts w:ascii="Times New Roman" w:eastAsia="Times New Roman" w:hAnsi="Times New Roman" w:cs="Times New Roman"/>
          <w:b/>
          <w:u w:val="single"/>
          <w:lang w:val="en-AU" w:eastAsia="ro-RO"/>
        </w:rPr>
      </w:pPr>
    </w:p>
    <w:p w:rsidR="00777064" w:rsidRPr="002A339C" w:rsidRDefault="00777064" w:rsidP="00E37E96">
      <w:pPr>
        <w:spacing w:after="0" w:line="240" w:lineRule="auto"/>
        <w:rPr>
          <w:rFonts w:ascii="Times New Roman" w:eastAsia="Times New Roman" w:hAnsi="Times New Roman" w:cs="Times New Roman"/>
          <w:b/>
          <w:lang w:val="en-AU" w:eastAsia="ro-RO"/>
        </w:rPr>
      </w:pPr>
      <w:r w:rsidRPr="002A339C">
        <w:rPr>
          <w:rFonts w:ascii="Times New Roman" w:eastAsia="Times New Roman" w:hAnsi="Times New Roman" w:cs="Times New Roman"/>
          <w:b/>
          <w:lang w:val="en-AU" w:eastAsia="ro-RO"/>
        </w:rPr>
        <w:t>Autorizația integrate de mediu cuprinde valorile ale concentrațiilor de poluanți stabilite prin Autorizația de gospodărire a apelor care au fost stabilite în conformitate cu prevederile HG nr.188/2002 modificată şi completată cu HG nr.352/2005-NTPA 001 si NTPA 002.</w:t>
      </w:r>
    </w:p>
    <w:p w:rsidR="00777064" w:rsidRPr="002A339C" w:rsidRDefault="00777064" w:rsidP="00E37E96">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Indicatorii chimici de calitate ai apelor uzate evacuate în canalizarea mun. Iaşi nenominalizaţi , nu vor depăşi limitele admise de SC APA VITAL SA Iaşi, cu respectarea prevederilor NTPA-002 din HG nr.188/2002 modificată şi completată cu HG nr.352/2005.</w:t>
      </w:r>
    </w:p>
    <w:p w:rsidR="00777064" w:rsidRPr="002A339C" w:rsidRDefault="00777064" w:rsidP="00E37E96">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Apele pluviale vor avea, la evacuarea în reţeaua de canalizare  stradală, caracteristicile apelor provenite din precipitaţii, fără conţinut de poluanţi specifici rezultaţi din activităţile desfăşurate pe amplasament.</w:t>
      </w:r>
    </w:p>
    <w:p w:rsidR="00777064" w:rsidRPr="002A339C" w:rsidRDefault="00777064" w:rsidP="00E37E96">
      <w:pPr>
        <w:spacing w:after="0" w:line="240" w:lineRule="auto"/>
        <w:rPr>
          <w:rFonts w:ascii="Times New Roman" w:eastAsia="Times New Roman" w:hAnsi="Times New Roman" w:cs="Times New Roman"/>
          <w:u w:val="single"/>
          <w:lang w:val="en-AU" w:eastAsia="ro-RO"/>
        </w:rPr>
      </w:pPr>
      <w:r w:rsidRPr="002A339C">
        <w:rPr>
          <w:rFonts w:ascii="Times New Roman" w:eastAsia="Times New Roman" w:hAnsi="Times New Roman" w:cs="Times New Roman"/>
          <w:u w:val="single"/>
          <w:lang w:val="en-AU" w:eastAsia="ro-RO"/>
        </w:rPr>
        <w:t>Din incinerarea deșeurilor de origine animal nedestinate consumului uman și a produselor derivate, precum și din desfășurarea activității de dezinfectare nu vor exista emisii în apele de suprafață.Toate apele infestate vor fi colectate și apoi incinerate.</w:t>
      </w:r>
    </w:p>
    <w:p w:rsidR="00777064" w:rsidRPr="002A339C" w:rsidRDefault="00777064" w:rsidP="00E37E96">
      <w:pPr>
        <w:spacing w:after="0" w:line="240" w:lineRule="auto"/>
        <w:rPr>
          <w:rFonts w:ascii="Times New Roman" w:eastAsia="Times New Roman" w:hAnsi="Times New Roman" w:cs="Times New Roman"/>
          <w:u w:val="single"/>
          <w:lang w:val="en-AU" w:eastAsia="ro-RO"/>
        </w:rPr>
      </w:pPr>
    </w:p>
    <w:p w:rsidR="00777064" w:rsidRPr="002A339C" w:rsidRDefault="00777064" w:rsidP="00E37E96">
      <w:pPr>
        <w:spacing w:after="0" w:line="240" w:lineRule="auto"/>
        <w:rPr>
          <w:rFonts w:ascii="Times New Roman" w:eastAsia="Times New Roman" w:hAnsi="Times New Roman" w:cs="Times New Roman"/>
          <w:b/>
          <w:u w:val="single"/>
          <w:lang w:val="en-AU" w:eastAsia="ro-RO"/>
        </w:rPr>
      </w:pPr>
      <w:r w:rsidRPr="002A339C">
        <w:rPr>
          <w:rFonts w:ascii="Times New Roman" w:eastAsia="Times New Roman" w:hAnsi="Times New Roman" w:cs="Times New Roman"/>
          <w:b/>
          <w:u w:val="single"/>
          <w:lang w:val="en-AU" w:eastAsia="ro-RO"/>
        </w:rPr>
        <w:t>Frecventa de monitorizare:   Semestrială</w:t>
      </w:r>
    </w:p>
    <w:p w:rsidR="00777064" w:rsidRPr="002A339C" w:rsidRDefault="00777064" w:rsidP="00E37E96">
      <w:pPr>
        <w:spacing w:after="0" w:line="240" w:lineRule="auto"/>
        <w:rPr>
          <w:rFonts w:ascii="Times New Roman" w:eastAsia="Times New Roman" w:hAnsi="Times New Roman" w:cs="Times New Roman"/>
          <w:b/>
          <w:lang w:val="en-AU" w:eastAsia="ro-RO"/>
        </w:rPr>
      </w:pPr>
      <w:r w:rsidRPr="002A339C">
        <w:rPr>
          <w:rFonts w:ascii="Times New Roman" w:eastAsia="Times New Roman" w:hAnsi="Times New Roman" w:cs="Times New Roman"/>
          <w:b/>
          <w:u w:val="single"/>
          <w:lang w:val="en-AU" w:eastAsia="ro-RO"/>
        </w:rPr>
        <w:t>Punctul de monitorizare</w:t>
      </w:r>
      <w:r w:rsidRPr="002A339C">
        <w:rPr>
          <w:rFonts w:ascii="Times New Roman" w:eastAsia="Times New Roman" w:hAnsi="Times New Roman" w:cs="Times New Roman"/>
          <w:b/>
          <w:lang w:val="en-AU" w:eastAsia="ro-RO"/>
        </w:rPr>
        <w:t>: efluentul  final –ape uzate menajere si pluviale evacuate  în reţeaua de canalizare orăşenească, aflată în administrarea  SC APA VITAL SA Iași</w:t>
      </w:r>
    </w:p>
    <w:p w:rsidR="00777064" w:rsidRPr="002A339C" w:rsidRDefault="00777064" w:rsidP="00E37E96">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Programul de monitorizare intern al titularului activităţii se va realiza în conformitate cu prevederile  Regulamentului de exploatare ce se va întocmi de către SC Demeco SRL.</w:t>
      </w:r>
    </w:p>
    <w:p w:rsidR="00777064" w:rsidRPr="002A339C" w:rsidRDefault="00777064" w:rsidP="00E37E96">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Parametrii de calitate  şi frecvenţa de monitorizare internă se stabilesc  de către utilizator , având la bază prevederile legale în vigoare, prevederile  autorizaţiei de gospodarire a apelor , cerinţele specifice  activităţii desfăşurate  şi exploatarea  corespunzatoare a sistemului intern de canalizare-preepurare. Programul intern de monitorizare a calitatii apei uzate va fi revizuit  ori de cate ori este necesar.</w:t>
      </w:r>
    </w:p>
    <w:p w:rsidR="00777064" w:rsidRPr="002A339C" w:rsidRDefault="00777064" w:rsidP="00E37E96">
      <w:pPr>
        <w:keepNext/>
        <w:spacing w:after="0" w:line="240" w:lineRule="auto"/>
        <w:jc w:val="both"/>
        <w:outlineLvl w:val="1"/>
        <w:rPr>
          <w:rFonts w:ascii="Times New Roman" w:eastAsia="Times New Roman" w:hAnsi="Times New Roman" w:cs="Times New Roman"/>
          <w:b/>
          <w:bCs/>
        </w:rPr>
      </w:pPr>
    </w:p>
    <w:p w:rsidR="00777064" w:rsidRPr="002A339C" w:rsidRDefault="0077706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52" w:name="_Toc421388619"/>
      <w:r w:rsidRPr="002A339C">
        <w:rPr>
          <w:rFonts w:ascii="Times New Roman" w:eastAsia="Times New Roman" w:hAnsi="Times New Roman" w:cs="Times New Roman"/>
          <w:b/>
          <w:bCs/>
        </w:rPr>
        <w:t>Monitorizarea emisiilor in apa</w:t>
      </w:r>
      <w:bookmarkEnd w:id="151"/>
      <w:r w:rsidRPr="002A339C">
        <w:rPr>
          <w:rFonts w:ascii="Times New Roman" w:eastAsia="Times New Roman" w:hAnsi="Times New Roman" w:cs="Times New Roman"/>
          <w:b/>
          <w:bCs/>
        </w:rPr>
        <w:t xml:space="preserve"> de suprafaţă</w:t>
      </w:r>
      <w:bookmarkEnd w:id="152"/>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Descrieti masurile propuse pentru monitorizarea emisiilor incluzand orice monitorizare a mediului si frecventa, metodologia de masurare si procedura de evaluare propusa. Trebuie sa folositi tabelele de mai jos si sa prezentati referiri la informatii suplimentare dintr-un document precizat, acolo unde este necesar.  Descrieti orice masuri speciale pentru perioadele de pornire si oprire. Observatii:</w:t>
      </w:r>
    </w:p>
    <w:p w:rsidR="00777064" w:rsidRPr="002A339C" w:rsidRDefault="00777064" w:rsidP="002807EB">
      <w:pPr>
        <w:numPr>
          <w:ilvl w:val="0"/>
          <w:numId w:val="93"/>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Frecventa de monitorizare va varia in functie sensibilitatea receptorilor si trebuie sa fie proportionala cu dimensiunea operatiilor.</w:t>
      </w:r>
    </w:p>
    <w:p w:rsidR="00777064" w:rsidRPr="002A339C" w:rsidRDefault="00777064" w:rsidP="002807EB">
      <w:pPr>
        <w:numPr>
          <w:ilvl w:val="0"/>
          <w:numId w:val="93"/>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Operatorul trebuie sa aiba realizata o analiza completa care sa acopere un spectru larg de substante pentru a putea stabili ca toate substantele relevante au fost luate in considerare la stabilirea valorilor limita de emisie. Acesta analiza trebuie sa cuprinda lista substantelor indicate de legislatia in vigoare. Acest lucru trebuie actualizat in mod normal cel putin o data pe an.</w:t>
      </w:r>
    </w:p>
    <w:p w:rsidR="00777064" w:rsidRPr="002A339C" w:rsidRDefault="00777064" w:rsidP="002807EB">
      <w:pPr>
        <w:numPr>
          <w:ilvl w:val="0"/>
          <w:numId w:val="93"/>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Toate substantele despre care se considera ca pot crea probleme sau toate substantele individuale la care mediul local poate fi  sensibil si asupra carora activitatea poate avea impact trebuie de asemenea monitorizate sistematic. Aceasta trebuie sa se aplice in special pesticidelor obisnuite si metalelor grele. Folosirea probelor medii alcatuite din probe momentane este o tehnica care se foloseste mai ales in cazurile in care concentratiile nu variaza in mod excesiv.</w:t>
      </w:r>
    </w:p>
    <w:p w:rsidR="00777064" w:rsidRPr="002A339C" w:rsidRDefault="00777064" w:rsidP="002807EB">
      <w:pPr>
        <w:numPr>
          <w:ilvl w:val="0"/>
          <w:numId w:val="93"/>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In unele sectoare pot exista evacuari de substante care sunt mai dificil de masurat/determinat si a caror capacitate de a produce efecte negative este incerta, in special cand sunt in combinatie cu alte substante. Tehnicile de monitorizare a „toxicitatii totale a efluentului” pot fi asadar adecvate pentru a face masuratori directe ale efectelor negative, de ex. evaluarea directa a toxicitatii. O anumita indrumare privind testarea toxicitatii poate fi primita de la Autoritatea de Reglementare.</w:t>
      </w:r>
    </w:p>
    <w:p w:rsidR="00777064" w:rsidRPr="002A339C" w:rsidRDefault="00777064" w:rsidP="00E37E96">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7655"/>
      </w:tblGrid>
      <w:tr w:rsidR="00777064" w:rsidRPr="002A339C" w:rsidTr="004B08F4">
        <w:tc>
          <w:tcPr>
            <w:tcW w:w="7513"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lastRenderedPageBreak/>
              <w:t xml:space="preserve">Numarul documentului respectiv pentru informatii suplimentare privind monitorizarea si raportarea emisiilor in  apele de suprafata </w:t>
            </w:r>
          </w:p>
        </w:tc>
        <w:tc>
          <w:tcPr>
            <w:tcW w:w="765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jc w:val="both"/>
              <w:rPr>
                <w:rFonts w:ascii="Times New Roman" w:eastAsia="Times New Roman" w:hAnsi="Times New Roman" w:cs="Times New Roman"/>
                <w:i/>
              </w:rPr>
            </w:pPr>
          </w:p>
          <w:p w:rsidR="00777064" w:rsidRPr="002A339C" w:rsidRDefault="00777064"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Nu exista. Se propune monitorizarea pluvialului</w:t>
            </w:r>
          </w:p>
        </w:tc>
      </w:tr>
    </w:tbl>
    <w:p w:rsidR="00777064" w:rsidRPr="002A339C" w:rsidRDefault="00777064" w:rsidP="00E37E96">
      <w:pPr>
        <w:spacing w:after="0" w:line="240" w:lineRule="auto"/>
        <w:jc w:val="both"/>
        <w:outlineLvl w:val="2"/>
        <w:rPr>
          <w:rFonts w:ascii="Times New Roman" w:eastAsia="Times New Roman" w:hAnsi="Times New Roman" w:cs="Times New Roman"/>
          <w:b/>
          <w:bCs/>
          <w:noProof/>
          <w:lang w:val="en-US"/>
        </w:rPr>
      </w:pPr>
    </w:p>
    <w:p w:rsidR="004E4D0E" w:rsidRDefault="004E4D0E" w:rsidP="00E37E96">
      <w:pPr>
        <w:numPr>
          <w:ilvl w:val="2"/>
          <w:numId w:val="0"/>
        </w:numPr>
        <w:tabs>
          <w:tab w:val="num" w:pos="0"/>
          <w:tab w:val="num" w:pos="1276"/>
        </w:tabs>
        <w:spacing w:after="0" w:line="240" w:lineRule="auto"/>
        <w:jc w:val="both"/>
        <w:outlineLvl w:val="2"/>
        <w:rPr>
          <w:rFonts w:ascii="Times New Roman" w:eastAsia="Times New Roman" w:hAnsi="Times New Roman" w:cs="Times New Roman"/>
          <w:b/>
          <w:bCs/>
          <w:noProof/>
          <w:lang w:val="en-US"/>
        </w:rPr>
      </w:pPr>
    </w:p>
    <w:p w:rsidR="004E4D0E" w:rsidRDefault="004E4D0E" w:rsidP="00E37E96">
      <w:pPr>
        <w:numPr>
          <w:ilvl w:val="2"/>
          <w:numId w:val="0"/>
        </w:numPr>
        <w:tabs>
          <w:tab w:val="num" w:pos="0"/>
          <w:tab w:val="num" w:pos="1276"/>
        </w:tabs>
        <w:spacing w:after="0" w:line="240" w:lineRule="auto"/>
        <w:jc w:val="both"/>
        <w:outlineLvl w:val="2"/>
        <w:rPr>
          <w:rFonts w:ascii="Times New Roman" w:eastAsia="Times New Roman" w:hAnsi="Times New Roman" w:cs="Times New Roman"/>
          <w:b/>
          <w:bCs/>
          <w:noProof/>
          <w:lang w:val="en-US"/>
        </w:rPr>
      </w:pPr>
    </w:p>
    <w:p w:rsidR="00777064" w:rsidRPr="002A339C" w:rsidRDefault="00777064" w:rsidP="00E37E96">
      <w:pPr>
        <w:numPr>
          <w:ilvl w:val="2"/>
          <w:numId w:val="0"/>
        </w:numPr>
        <w:tabs>
          <w:tab w:val="num" w:pos="0"/>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Monitorizarea si raportarea emisiilor in apa de suprafaţă</w:t>
      </w:r>
    </w:p>
    <w:p w:rsidR="00777064" w:rsidRPr="002A339C" w:rsidRDefault="00777064" w:rsidP="00E37E96">
      <w:pPr>
        <w:spacing w:after="0" w:line="240" w:lineRule="auto"/>
        <w:ind w:left="284"/>
        <w:jc w:val="both"/>
        <w:rPr>
          <w:rFonts w:ascii="Times New Roman" w:eastAsia="Times New Roman" w:hAnsi="Times New Roman" w:cs="Times New Roman"/>
          <w:lang w:val="en-US"/>
        </w:rPr>
      </w:pPr>
    </w:p>
    <w:p w:rsidR="00777064" w:rsidRPr="002A339C" w:rsidRDefault="00777064" w:rsidP="00E37E96">
      <w:pPr>
        <w:spacing w:after="0" w:line="240" w:lineRule="auto"/>
        <w:ind w:left="284"/>
        <w:jc w:val="both"/>
        <w:rPr>
          <w:rFonts w:ascii="Times New Roman" w:eastAsia="Times New Roman" w:hAnsi="Times New Roman" w:cs="Times New Roman"/>
          <w:i/>
        </w:rPr>
      </w:pPr>
      <w:r w:rsidRPr="002A339C">
        <w:rPr>
          <w:rFonts w:ascii="Times New Roman" w:eastAsia="Times New Roman" w:hAnsi="Times New Roman" w:cs="Times New Roman"/>
          <w:i/>
          <w:lang w:val="it-IT"/>
        </w:rPr>
        <w:t xml:space="preserve">De pe platforma </w:t>
      </w:r>
      <w:r w:rsidRPr="002A339C">
        <w:rPr>
          <w:rFonts w:ascii="Times New Roman" w:eastAsia="Times New Roman" w:hAnsi="Times New Roman" w:cs="Times New Roman"/>
          <w:i/>
        </w:rPr>
        <w:t>SC DEMECO SRL Punct de lucru Tomesti, jud Iasi nu se evacueaza ape reziduale tehnologice</w:t>
      </w:r>
    </w:p>
    <w:p w:rsidR="00777064" w:rsidRPr="002A339C" w:rsidRDefault="00777064" w:rsidP="00E37E96">
      <w:pPr>
        <w:spacing w:after="0" w:line="240" w:lineRule="auto"/>
        <w:ind w:left="284"/>
        <w:jc w:val="both"/>
        <w:rPr>
          <w:rFonts w:ascii="Times New Roman" w:eastAsia="Times New Roman" w:hAnsi="Times New Roman" w:cs="Times New Roman"/>
          <w:i/>
          <w:lang w:val="it-IT"/>
        </w:rPr>
      </w:pPr>
      <w:r w:rsidRPr="002A339C">
        <w:rPr>
          <w:rFonts w:ascii="Times New Roman" w:eastAsia="Times New Roman" w:hAnsi="Times New Roman" w:cs="Times New Roman"/>
          <w:i/>
          <w:lang w:val="it-IT"/>
        </w:rPr>
        <w:t xml:space="preserve">Apele pluviale se  descarca in canalizarea locala </w:t>
      </w:r>
      <w:r w:rsidRPr="002A339C">
        <w:rPr>
          <w:rFonts w:ascii="Times New Roman" w:eastAsia="Times New Roman" w:hAnsi="Times New Roman" w:cs="Times New Roman"/>
          <w:b/>
          <w:i/>
          <w:lang w:val="it-IT"/>
        </w:rPr>
        <w:t>NU</w:t>
      </w:r>
      <w:r w:rsidRPr="002A339C">
        <w:rPr>
          <w:rFonts w:ascii="Times New Roman" w:eastAsia="Times New Roman" w:hAnsi="Times New Roman" w:cs="Times New Roman"/>
          <w:i/>
          <w:lang w:val="it-IT"/>
        </w:rPr>
        <w:t xml:space="preserve"> in ape de suprafata</w:t>
      </w:r>
    </w:p>
    <w:tbl>
      <w:tblPr>
        <w:tblW w:w="1502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418"/>
        <w:gridCol w:w="992"/>
        <w:gridCol w:w="1276"/>
        <w:gridCol w:w="1559"/>
        <w:gridCol w:w="1559"/>
        <w:gridCol w:w="1701"/>
        <w:gridCol w:w="1701"/>
        <w:gridCol w:w="1843"/>
        <w:gridCol w:w="2977"/>
      </w:tblGrid>
      <w:tr w:rsidR="00777064" w:rsidRPr="002A339C" w:rsidTr="004B08F4">
        <w:trPr>
          <w:cantSplit/>
        </w:trPr>
        <w:tc>
          <w:tcPr>
            <w:tcW w:w="1418" w:type="dxa"/>
            <w:vMerge w:val="restart"/>
            <w:tcBorders>
              <w:top w:val="single" w:sz="18" w:space="0" w:color="008000"/>
              <w:left w:val="single" w:sz="18" w:space="0" w:color="008000"/>
              <w:bottom w:val="nil"/>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Parametru</w:t>
            </w:r>
          </w:p>
        </w:tc>
        <w:tc>
          <w:tcPr>
            <w:tcW w:w="992" w:type="dxa"/>
            <w:vMerge w:val="restart"/>
            <w:tcBorders>
              <w:top w:val="single" w:sz="18" w:space="0" w:color="008000"/>
              <w:left w:val="single" w:sz="6" w:space="0" w:color="000000"/>
              <w:bottom w:val="nil"/>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Punct de emisie</w:t>
            </w:r>
          </w:p>
        </w:tc>
        <w:tc>
          <w:tcPr>
            <w:tcW w:w="1276" w:type="dxa"/>
            <w:vMerge w:val="restart"/>
            <w:tcBorders>
              <w:top w:val="single" w:sz="18" w:space="0" w:color="008000"/>
              <w:left w:val="single" w:sz="6" w:space="0" w:color="000000"/>
              <w:right w:val="single" w:sz="6" w:space="0" w:color="000000"/>
            </w:tcBorders>
            <w:shd w:val="pct20" w:color="000000" w:fill="FFFFFF"/>
            <w:vAlign w:val="center"/>
          </w:tcPr>
          <w:p w:rsidR="00777064" w:rsidRPr="002A339C" w:rsidRDefault="00777064" w:rsidP="00E37E96">
            <w:pPr>
              <w:spacing w:after="0" w:line="240" w:lineRule="auto"/>
              <w:ind w:left="-108" w:right="-93" w:firstLine="90"/>
              <w:rPr>
                <w:rFonts w:ascii="Times New Roman" w:eastAsia="Times New Roman" w:hAnsi="Times New Roman" w:cs="Times New Roman"/>
                <w:b/>
              </w:rPr>
            </w:pPr>
            <w:r w:rsidRPr="002A339C">
              <w:rPr>
                <w:rFonts w:ascii="Times New Roman" w:eastAsia="Times New Roman" w:hAnsi="Times New Roman" w:cs="Times New Roman"/>
                <w:b/>
              </w:rPr>
              <w:t>Denumirea receptorului</w:t>
            </w:r>
          </w:p>
        </w:tc>
        <w:tc>
          <w:tcPr>
            <w:tcW w:w="1559" w:type="dxa"/>
            <w:vMerge w:val="restart"/>
            <w:tcBorders>
              <w:top w:val="single" w:sz="18" w:space="0" w:color="008000"/>
              <w:left w:val="single" w:sz="6" w:space="0" w:color="000000"/>
              <w:bottom w:val="nil"/>
              <w:right w:val="single" w:sz="6" w:space="0" w:color="000000"/>
            </w:tcBorders>
            <w:shd w:val="pct20" w:color="000000" w:fill="FFFFFF"/>
            <w:vAlign w:val="center"/>
          </w:tcPr>
          <w:p w:rsidR="00777064" w:rsidRPr="002A339C" w:rsidRDefault="00777064" w:rsidP="00E37E96">
            <w:pPr>
              <w:spacing w:after="0" w:line="240" w:lineRule="auto"/>
              <w:ind w:left="-20" w:right="-174"/>
              <w:rPr>
                <w:rFonts w:ascii="Times New Roman" w:eastAsia="Times New Roman" w:hAnsi="Times New Roman" w:cs="Times New Roman"/>
                <w:b/>
              </w:rPr>
            </w:pPr>
            <w:r w:rsidRPr="002A339C">
              <w:rPr>
                <w:rFonts w:ascii="Times New Roman" w:eastAsia="Times New Roman" w:hAnsi="Times New Roman" w:cs="Times New Roman"/>
                <w:b/>
              </w:rPr>
              <w:t>Frecventa de monitorizare</w:t>
            </w:r>
          </w:p>
        </w:tc>
        <w:tc>
          <w:tcPr>
            <w:tcW w:w="1559" w:type="dxa"/>
            <w:vMerge w:val="restart"/>
            <w:tcBorders>
              <w:top w:val="single" w:sz="18" w:space="0" w:color="008000"/>
              <w:left w:val="single" w:sz="6" w:space="0" w:color="000000"/>
              <w:bottom w:val="nil"/>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Metoda de monitorizare</w:t>
            </w:r>
          </w:p>
        </w:tc>
        <w:tc>
          <w:tcPr>
            <w:tcW w:w="1701" w:type="dxa"/>
            <w:vMerge w:val="restart"/>
            <w:tcBorders>
              <w:top w:val="single" w:sz="18" w:space="0" w:color="008000"/>
              <w:left w:val="single" w:sz="6" w:space="0" w:color="000000"/>
              <w:bottom w:val="nil"/>
              <w:right w:val="single" w:sz="6" w:space="0" w:color="000000"/>
            </w:tcBorders>
            <w:shd w:val="pct20" w:color="000000" w:fill="FFFFFF"/>
            <w:vAlign w:val="center"/>
          </w:tcPr>
          <w:p w:rsidR="00777064" w:rsidRPr="002A339C" w:rsidRDefault="00777064" w:rsidP="00E37E96">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Sunt echipamentele/ prelevatoarele de probe/ laboratoarele acreditate?</w:t>
            </w:r>
          </w:p>
        </w:tc>
        <w:tc>
          <w:tcPr>
            <w:tcW w:w="6521" w:type="dxa"/>
            <w:gridSpan w:val="3"/>
            <w:tcBorders>
              <w:top w:val="single" w:sz="18" w:space="0" w:color="008000"/>
              <w:left w:val="single" w:sz="6" w:space="0" w:color="000000"/>
              <w:bottom w:val="single" w:sz="12" w:space="0" w:color="000000"/>
              <w:right w:val="single" w:sz="18" w:space="0" w:color="008000"/>
            </w:tcBorders>
            <w:shd w:val="pct20" w:color="000000" w:fill="FFFFFF"/>
            <w:vAlign w:val="center"/>
          </w:tcPr>
          <w:p w:rsidR="00777064" w:rsidRPr="002A339C" w:rsidRDefault="00777064" w:rsidP="00E37E96">
            <w:pPr>
              <w:tabs>
                <w:tab w:val="left" w:pos="993"/>
              </w:tabs>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DACA NU:</w:t>
            </w:r>
          </w:p>
        </w:tc>
      </w:tr>
      <w:tr w:rsidR="00777064" w:rsidRPr="002A339C" w:rsidTr="004B08F4">
        <w:trPr>
          <w:cantSplit/>
        </w:trPr>
        <w:tc>
          <w:tcPr>
            <w:tcW w:w="1418" w:type="dxa"/>
            <w:vMerge/>
            <w:tcBorders>
              <w:top w:val="nil"/>
              <w:left w:val="single" w:sz="18" w:space="0" w:color="008000"/>
              <w:bottom w:val="single" w:sz="6" w:space="0" w:color="000000"/>
              <w:right w:val="single" w:sz="6" w:space="0" w:color="000000"/>
            </w:tcBorders>
            <w:vAlign w:val="center"/>
          </w:tcPr>
          <w:p w:rsidR="00777064" w:rsidRPr="002A339C" w:rsidRDefault="00777064" w:rsidP="00E37E96">
            <w:pPr>
              <w:spacing w:after="0" w:line="240" w:lineRule="auto"/>
              <w:rPr>
                <w:rFonts w:ascii="Times New Roman" w:eastAsia="Times New Roman" w:hAnsi="Times New Roman" w:cs="Times New Roman"/>
                <w:b/>
              </w:rPr>
            </w:pPr>
          </w:p>
        </w:tc>
        <w:tc>
          <w:tcPr>
            <w:tcW w:w="992" w:type="dxa"/>
            <w:vMerge/>
            <w:tcBorders>
              <w:top w:val="nil"/>
              <w:left w:val="single" w:sz="6" w:space="0" w:color="000000"/>
              <w:bottom w:val="single" w:sz="6" w:space="0" w:color="000000"/>
              <w:right w:val="single" w:sz="6" w:space="0" w:color="000000"/>
            </w:tcBorders>
            <w:vAlign w:val="center"/>
          </w:tcPr>
          <w:p w:rsidR="00777064" w:rsidRPr="002A339C" w:rsidRDefault="00777064" w:rsidP="00E37E96">
            <w:pPr>
              <w:spacing w:after="0" w:line="240" w:lineRule="auto"/>
              <w:rPr>
                <w:rFonts w:ascii="Times New Roman" w:eastAsia="Times New Roman" w:hAnsi="Times New Roman" w:cs="Times New Roman"/>
                <w:b/>
              </w:rPr>
            </w:pPr>
          </w:p>
        </w:tc>
        <w:tc>
          <w:tcPr>
            <w:tcW w:w="1276" w:type="dxa"/>
            <w:vMerge/>
            <w:tcBorders>
              <w:left w:val="single" w:sz="6" w:space="0" w:color="000000"/>
              <w:bottom w:val="single" w:sz="6" w:space="0" w:color="000000"/>
              <w:right w:val="single" w:sz="6" w:space="0" w:color="000000"/>
            </w:tcBorders>
            <w:vAlign w:val="center"/>
          </w:tcPr>
          <w:p w:rsidR="00777064" w:rsidRPr="002A339C" w:rsidRDefault="00777064" w:rsidP="00E37E96">
            <w:pPr>
              <w:spacing w:after="0" w:line="240" w:lineRule="auto"/>
              <w:rPr>
                <w:rFonts w:ascii="Times New Roman" w:eastAsia="Times New Roman" w:hAnsi="Times New Roman" w:cs="Times New Roman"/>
                <w:b/>
              </w:rPr>
            </w:pPr>
          </w:p>
        </w:tc>
        <w:tc>
          <w:tcPr>
            <w:tcW w:w="1559" w:type="dxa"/>
            <w:vMerge/>
            <w:tcBorders>
              <w:top w:val="nil"/>
              <w:left w:val="single" w:sz="6" w:space="0" w:color="000000"/>
              <w:bottom w:val="single" w:sz="6" w:space="0" w:color="000000"/>
              <w:right w:val="single" w:sz="6" w:space="0" w:color="000000"/>
            </w:tcBorders>
            <w:vAlign w:val="center"/>
          </w:tcPr>
          <w:p w:rsidR="00777064" w:rsidRPr="002A339C" w:rsidRDefault="00777064" w:rsidP="00E37E96">
            <w:pPr>
              <w:spacing w:after="0" w:line="240" w:lineRule="auto"/>
              <w:rPr>
                <w:rFonts w:ascii="Times New Roman" w:eastAsia="Times New Roman" w:hAnsi="Times New Roman" w:cs="Times New Roman"/>
                <w:b/>
              </w:rPr>
            </w:pPr>
          </w:p>
        </w:tc>
        <w:tc>
          <w:tcPr>
            <w:tcW w:w="1559" w:type="dxa"/>
            <w:vMerge/>
            <w:tcBorders>
              <w:top w:val="nil"/>
              <w:left w:val="single" w:sz="6" w:space="0" w:color="000000"/>
              <w:bottom w:val="single" w:sz="6" w:space="0" w:color="000000"/>
              <w:right w:val="single" w:sz="6" w:space="0" w:color="000000"/>
            </w:tcBorders>
            <w:vAlign w:val="center"/>
          </w:tcPr>
          <w:p w:rsidR="00777064" w:rsidRPr="002A339C" w:rsidRDefault="00777064" w:rsidP="00E37E96">
            <w:pPr>
              <w:spacing w:after="0" w:line="240" w:lineRule="auto"/>
              <w:rPr>
                <w:rFonts w:ascii="Times New Roman" w:eastAsia="Times New Roman" w:hAnsi="Times New Roman" w:cs="Times New Roman"/>
                <w:b/>
              </w:rPr>
            </w:pPr>
          </w:p>
        </w:tc>
        <w:tc>
          <w:tcPr>
            <w:tcW w:w="1701" w:type="dxa"/>
            <w:vMerge/>
            <w:tcBorders>
              <w:top w:val="nil"/>
              <w:left w:val="single" w:sz="6" w:space="0" w:color="000000"/>
              <w:bottom w:val="single" w:sz="6" w:space="0" w:color="000000"/>
              <w:right w:val="single" w:sz="6" w:space="0" w:color="000000"/>
            </w:tcBorders>
            <w:vAlign w:val="center"/>
          </w:tcPr>
          <w:p w:rsidR="00777064" w:rsidRPr="002A339C" w:rsidRDefault="00777064" w:rsidP="00E37E96">
            <w:pPr>
              <w:spacing w:after="0" w:line="240" w:lineRule="auto"/>
              <w:rPr>
                <w:rFonts w:ascii="Times New Roman" w:eastAsia="Times New Roman" w:hAnsi="Times New Roman" w:cs="Times New Roman"/>
                <w:b/>
              </w:rPr>
            </w:pPr>
          </w:p>
        </w:tc>
        <w:tc>
          <w:tcPr>
            <w:tcW w:w="1701" w:type="dxa"/>
            <w:tcBorders>
              <w:top w:val="nil"/>
              <w:left w:val="single" w:sz="6" w:space="0" w:color="000000"/>
              <w:bottom w:val="single" w:sz="6" w:space="0" w:color="000000"/>
              <w:right w:val="single" w:sz="6" w:space="0" w:color="000000"/>
            </w:tcBorders>
            <w:shd w:val="pct20" w:color="000000" w:fill="FFFFFF"/>
            <w:vAlign w:val="center"/>
          </w:tcPr>
          <w:p w:rsidR="00777064" w:rsidRPr="002A339C" w:rsidRDefault="00777064" w:rsidP="00E37E96">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Eroarea de masurare si eroarea globala care rezulta.</w:t>
            </w:r>
          </w:p>
        </w:tc>
        <w:tc>
          <w:tcPr>
            <w:tcW w:w="1843" w:type="dxa"/>
            <w:tcBorders>
              <w:top w:val="nil"/>
              <w:left w:val="single" w:sz="6" w:space="0" w:color="000000"/>
              <w:bottom w:val="single" w:sz="6" w:space="0" w:color="000000"/>
              <w:right w:val="single" w:sz="6" w:space="0" w:color="000000"/>
            </w:tcBorders>
            <w:shd w:val="pct20" w:color="000000" w:fill="FFFFFF"/>
            <w:vAlign w:val="center"/>
          </w:tcPr>
          <w:p w:rsidR="00777064" w:rsidRPr="002A339C" w:rsidRDefault="00777064" w:rsidP="00E37E96">
            <w:pPr>
              <w:spacing w:after="0" w:line="240" w:lineRule="auto"/>
              <w:ind w:left="-108" w:right="-250"/>
              <w:rPr>
                <w:rFonts w:ascii="Times New Roman" w:eastAsia="Times New Roman" w:hAnsi="Times New Roman" w:cs="Times New Roman"/>
                <w:b/>
              </w:rPr>
            </w:pPr>
            <w:r w:rsidRPr="002A339C">
              <w:rPr>
                <w:rFonts w:ascii="Times New Roman" w:eastAsia="Times New Roman" w:hAnsi="Times New Roman" w:cs="Times New Roman"/>
                <w:b/>
              </w:rPr>
              <w:t>Metode si intervale de corectare a calibrarii echipamentelor</w:t>
            </w:r>
          </w:p>
        </w:tc>
        <w:tc>
          <w:tcPr>
            <w:tcW w:w="2977" w:type="dxa"/>
            <w:tcBorders>
              <w:top w:val="nil"/>
              <w:left w:val="single" w:sz="6" w:space="0" w:color="000000"/>
              <w:bottom w:val="single" w:sz="6" w:space="0" w:color="000000"/>
              <w:right w:val="single" w:sz="18" w:space="0" w:color="008000"/>
            </w:tcBorders>
            <w:shd w:val="pct20" w:color="000000" w:fill="FFFFFF"/>
            <w:vAlign w:val="center"/>
          </w:tcPr>
          <w:p w:rsidR="00777064" w:rsidRPr="002A339C" w:rsidRDefault="00777064" w:rsidP="00E37E96">
            <w:pPr>
              <w:tabs>
                <w:tab w:val="left" w:pos="3152"/>
              </w:tabs>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Acreditarea detinuta de prelevatorii de probe si de laboratoare sau detalii despre personalul folosit si instruire/competente</w:t>
            </w:r>
          </w:p>
        </w:tc>
      </w:tr>
      <w:tr w:rsidR="00777064" w:rsidRPr="002A339C" w:rsidTr="004B08F4">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p>
        </w:tc>
        <w:tc>
          <w:tcPr>
            <w:tcW w:w="992" w:type="dxa"/>
            <w:tcBorders>
              <w:top w:val="single" w:sz="6" w:space="0" w:color="000000"/>
              <w:left w:val="single" w:sz="6" w:space="0" w:color="000000"/>
              <w:right w:val="single" w:sz="6" w:space="0" w:color="000000"/>
            </w:tcBorders>
            <w:shd w:val="clear"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777064" w:rsidRPr="002A339C" w:rsidRDefault="00777064" w:rsidP="00E37E96">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jc w:val="center"/>
              <w:rPr>
                <w:rFonts w:ascii="Times New Roman" w:eastAsia="Times New Roman" w:hAnsi="Times New Roman" w:cs="Times New Roman"/>
              </w:rPr>
            </w:pPr>
          </w:p>
        </w:tc>
      </w:tr>
    </w:tbl>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Descrieti orice aranjamente diferite pe perioada punerii pornirii sau opririi. Nu este cazul</w:t>
      </w: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 </w:t>
      </w:r>
    </w:p>
    <w:p w:rsidR="005032F1" w:rsidRDefault="005032F1" w:rsidP="00E37E96">
      <w:pPr>
        <w:keepNext/>
        <w:numPr>
          <w:ilvl w:val="1"/>
          <w:numId w:val="0"/>
        </w:numPr>
        <w:tabs>
          <w:tab w:val="num" w:pos="0"/>
          <w:tab w:val="left" w:pos="426"/>
          <w:tab w:val="num" w:pos="2978"/>
        </w:tabs>
        <w:spacing w:after="0" w:line="240" w:lineRule="auto"/>
        <w:jc w:val="both"/>
        <w:outlineLvl w:val="1"/>
        <w:rPr>
          <w:rFonts w:ascii="Times New Roman" w:eastAsia="Times New Roman" w:hAnsi="Times New Roman" w:cs="Times New Roman"/>
          <w:b/>
          <w:bCs/>
        </w:rPr>
      </w:pPr>
      <w:bookmarkStart w:id="153" w:name="_Toc421388620"/>
    </w:p>
    <w:p w:rsidR="005032F1" w:rsidRDefault="005032F1" w:rsidP="00E37E96">
      <w:pPr>
        <w:keepNext/>
        <w:numPr>
          <w:ilvl w:val="1"/>
          <w:numId w:val="0"/>
        </w:numPr>
        <w:tabs>
          <w:tab w:val="num" w:pos="0"/>
          <w:tab w:val="left" w:pos="426"/>
          <w:tab w:val="num" w:pos="2978"/>
        </w:tabs>
        <w:spacing w:after="0" w:line="240" w:lineRule="auto"/>
        <w:jc w:val="both"/>
        <w:outlineLvl w:val="1"/>
        <w:rPr>
          <w:rFonts w:ascii="Times New Roman" w:eastAsia="Times New Roman" w:hAnsi="Times New Roman" w:cs="Times New Roman"/>
          <w:b/>
          <w:bCs/>
        </w:rPr>
      </w:pPr>
    </w:p>
    <w:p w:rsidR="005032F1" w:rsidRDefault="005032F1" w:rsidP="00E37E96">
      <w:pPr>
        <w:keepNext/>
        <w:numPr>
          <w:ilvl w:val="1"/>
          <w:numId w:val="0"/>
        </w:numPr>
        <w:tabs>
          <w:tab w:val="num" w:pos="0"/>
          <w:tab w:val="left" w:pos="426"/>
          <w:tab w:val="num" w:pos="2978"/>
        </w:tabs>
        <w:spacing w:after="0" w:line="240" w:lineRule="auto"/>
        <w:jc w:val="both"/>
        <w:outlineLvl w:val="1"/>
        <w:rPr>
          <w:rFonts w:ascii="Times New Roman" w:eastAsia="Times New Roman" w:hAnsi="Times New Roman" w:cs="Times New Roman"/>
          <w:b/>
          <w:bCs/>
        </w:rPr>
      </w:pPr>
    </w:p>
    <w:p w:rsidR="005032F1" w:rsidRDefault="005032F1" w:rsidP="00E37E96">
      <w:pPr>
        <w:keepNext/>
        <w:numPr>
          <w:ilvl w:val="1"/>
          <w:numId w:val="0"/>
        </w:numPr>
        <w:tabs>
          <w:tab w:val="num" w:pos="0"/>
          <w:tab w:val="left" w:pos="426"/>
          <w:tab w:val="num" w:pos="2978"/>
        </w:tabs>
        <w:spacing w:after="0" w:line="240" w:lineRule="auto"/>
        <w:jc w:val="both"/>
        <w:outlineLvl w:val="1"/>
        <w:rPr>
          <w:rFonts w:ascii="Times New Roman" w:eastAsia="Times New Roman" w:hAnsi="Times New Roman" w:cs="Times New Roman"/>
          <w:b/>
          <w:bCs/>
        </w:rPr>
      </w:pPr>
    </w:p>
    <w:p w:rsidR="00777064" w:rsidRPr="002A339C" w:rsidRDefault="00777064" w:rsidP="00E37E96">
      <w:pPr>
        <w:keepNext/>
        <w:numPr>
          <w:ilvl w:val="1"/>
          <w:numId w:val="0"/>
        </w:numPr>
        <w:tabs>
          <w:tab w:val="num" w:pos="0"/>
          <w:tab w:val="left" w:pos="426"/>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Monitorizarea si raportarea emisiilor in apa subterana</w:t>
      </w:r>
      <w:bookmarkEnd w:id="153"/>
      <w:r w:rsidRPr="002A339C">
        <w:rPr>
          <w:rFonts w:ascii="Times New Roman" w:eastAsia="Times New Roman" w:hAnsi="Times New Roman" w:cs="Times New Roman"/>
          <w:b/>
          <w:bCs/>
        </w:rPr>
        <w:t xml:space="preserve"> </w:t>
      </w:r>
    </w:p>
    <w:p w:rsidR="00777064" w:rsidRPr="002A339C" w:rsidRDefault="00777064" w:rsidP="005032F1">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i/>
        </w:rPr>
        <w:t xml:space="preserve">Pe amplasamentul unitatii </w:t>
      </w:r>
      <w:r w:rsidRPr="002A339C">
        <w:rPr>
          <w:rFonts w:ascii="Times New Roman" w:eastAsia="Times New Roman" w:hAnsi="Times New Roman" w:cs="Times New Roman"/>
          <w:b/>
          <w:i/>
        </w:rPr>
        <w:t xml:space="preserve">NU </w:t>
      </w:r>
      <w:r w:rsidRPr="002A339C">
        <w:rPr>
          <w:rFonts w:ascii="Times New Roman" w:eastAsia="Times New Roman" w:hAnsi="Times New Roman" w:cs="Times New Roman"/>
          <w:i/>
        </w:rPr>
        <w:t xml:space="preserve">se utilizează sisteme de infiltrare în sol prin urmare nu există emisii controlate în apa subterană. </w:t>
      </w:r>
    </w:p>
    <w:tbl>
      <w:tblPr>
        <w:tblW w:w="1502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418"/>
        <w:gridCol w:w="992"/>
        <w:gridCol w:w="1276"/>
        <w:gridCol w:w="1559"/>
        <w:gridCol w:w="1559"/>
        <w:gridCol w:w="1701"/>
        <w:gridCol w:w="1701"/>
        <w:gridCol w:w="1843"/>
        <w:gridCol w:w="2977"/>
      </w:tblGrid>
      <w:tr w:rsidR="005032F1" w:rsidRPr="002A339C" w:rsidTr="00981F1A">
        <w:trPr>
          <w:cantSplit/>
        </w:trPr>
        <w:tc>
          <w:tcPr>
            <w:tcW w:w="1418" w:type="dxa"/>
            <w:vMerge w:val="restart"/>
            <w:tcBorders>
              <w:top w:val="single" w:sz="18" w:space="0" w:color="008000"/>
              <w:left w:val="single" w:sz="18" w:space="0" w:color="008000"/>
              <w:bottom w:val="nil"/>
              <w:right w:val="single" w:sz="6" w:space="0" w:color="000000"/>
            </w:tcBorders>
            <w:shd w:val="pct20" w:color="000000" w:fill="FFFFFF"/>
            <w:vAlign w:val="center"/>
          </w:tcPr>
          <w:p w:rsidR="005032F1" w:rsidRPr="002A339C" w:rsidRDefault="005032F1" w:rsidP="00981F1A">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Parametru</w:t>
            </w:r>
          </w:p>
        </w:tc>
        <w:tc>
          <w:tcPr>
            <w:tcW w:w="992" w:type="dxa"/>
            <w:vMerge w:val="restart"/>
            <w:tcBorders>
              <w:top w:val="single" w:sz="18" w:space="0" w:color="008000"/>
              <w:left w:val="single" w:sz="6" w:space="0" w:color="000000"/>
              <w:bottom w:val="nil"/>
              <w:right w:val="single" w:sz="6" w:space="0" w:color="000000"/>
            </w:tcBorders>
            <w:shd w:val="pct20" w:color="000000" w:fill="FFFFFF"/>
            <w:vAlign w:val="center"/>
          </w:tcPr>
          <w:p w:rsidR="005032F1" w:rsidRPr="002A339C" w:rsidRDefault="005032F1" w:rsidP="00981F1A">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Punct de emisie</w:t>
            </w:r>
          </w:p>
        </w:tc>
        <w:tc>
          <w:tcPr>
            <w:tcW w:w="1276" w:type="dxa"/>
            <w:vMerge w:val="restart"/>
            <w:tcBorders>
              <w:top w:val="single" w:sz="18" w:space="0" w:color="008000"/>
              <w:left w:val="single" w:sz="6" w:space="0" w:color="000000"/>
              <w:right w:val="single" w:sz="6" w:space="0" w:color="000000"/>
            </w:tcBorders>
            <w:shd w:val="pct20" w:color="000000" w:fill="FFFFFF"/>
            <w:vAlign w:val="center"/>
          </w:tcPr>
          <w:p w:rsidR="005032F1" w:rsidRPr="002A339C" w:rsidRDefault="005032F1" w:rsidP="00981F1A">
            <w:pPr>
              <w:spacing w:after="0" w:line="240" w:lineRule="auto"/>
              <w:ind w:left="-108" w:right="-93" w:firstLine="90"/>
              <w:rPr>
                <w:rFonts w:ascii="Times New Roman" w:eastAsia="Times New Roman" w:hAnsi="Times New Roman" w:cs="Times New Roman"/>
                <w:b/>
              </w:rPr>
            </w:pPr>
            <w:r w:rsidRPr="002A339C">
              <w:rPr>
                <w:rFonts w:ascii="Times New Roman" w:eastAsia="Times New Roman" w:hAnsi="Times New Roman" w:cs="Times New Roman"/>
                <w:b/>
              </w:rPr>
              <w:t>Denumirea receptorului</w:t>
            </w:r>
          </w:p>
        </w:tc>
        <w:tc>
          <w:tcPr>
            <w:tcW w:w="1559" w:type="dxa"/>
            <w:vMerge w:val="restart"/>
            <w:tcBorders>
              <w:top w:val="single" w:sz="18" w:space="0" w:color="008000"/>
              <w:left w:val="single" w:sz="6" w:space="0" w:color="000000"/>
              <w:bottom w:val="nil"/>
              <w:right w:val="single" w:sz="6" w:space="0" w:color="000000"/>
            </w:tcBorders>
            <w:shd w:val="pct20" w:color="000000" w:fill="FFFFFF"/>
            <w:vAlign w:val="center"/>
          </w:tcPr>
          <w:p w:rsidR="005032F1" w:rsidRPr="002A339C" w:rsidRDefault="005032F1" w:rsidP="00981F1A">
            <w:pPr>
              <w:spacing w:after="0" w:line="240" w:lineRule="auto"/>
              <w:ind w:left="-20" w:right="-174"/>
              <w:rPr>
                <w:rFonts w:ascii="Times New Roman" w:eastAsia="Times New Roman" w:hAnsi="Times New Roman" w:cs="Times New Roman"/>
                <w:b/>
              </w:rPr>
            </w:pPr>
            <w:r w:rsidRPr="002A339C">
              <w:rPr>
                <w:rFonts w:ascii="Times New Roman" w:eastAsia="Times New Roman" w:hAnsi="Times New Roman" w:cs="Times New Roman"/>
                <w:b/>
              </w:rPr>
              <w:t>Frecventa de monitorizare</w:t>
            </w:r>
          </w:p>
        </w:tc>
        <w:tc>
          <w:tcPr>
            <w:tcW w:w="1559" w:type="dxa"/>
            <w:vMerge w:val="restart"/>
            <w:tcBorders>
              <w:top w:val="single" w:sz="18" w:space="0" w:color="008000"/>
              <w:left w:val="single" w:sz="6" w:space="0" w:color="000000"/>
              <w:bottom w:val="nil"/>
              <w:right w:val="single" w:sz="6" w:space="0" w:color="000000"/>
            </w:tcBorders>
            <w:shd w:val="pct20" w:color="000000" w:fill="FFFFFF"/>
            <w:vAlign w:val="center"/>
          </w:tcPr>
          <w:p w:rsidR="005032F1" w:rsidRPr="002A339C" w:rsidRDefault="005032F1" w:rsidP="00981F1A">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Metoda de monitorizare</w:t>
            </w:r>
          </w:p>
        </w:tc>
        <w:tc>
          <w:tcPr>
            <w:tcW w:w="1701" w:type="dxa"/>
            <w:vMerge w:val="restart"/>
            <w:tcBorders>
              <w:top w:val="single" w:sz="18" w:space="0" w:color="008000"/>
              <w:left w:val="single" w:sz="6" w:space="0" w:color="000000"/>
              <w:bottom w:val="nil"/>
              <w:right w:val="single" w:sz="6" w:space="0" w:color="000000"/>
            </w:tcBorders>
            <w:shd w:val="pct20" w:color="000000" w:fill="FFFFFF"/>
            <w:vAlign w:val="center"/>
          </w:tcPr>
          <w:p w:rsidR="005032F1" w:rsidRPr="002A339C" w:rsidRDefault="005032F1" w:rsidP="00981F1A">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Sunt echipamentele/ prelevatoarele de probe/ laboratoarele acreditate?</w:t>
            </w:r>
          </w:p>
        </w:tc>
        <w:tc>
          <w:tcPr>
            <w:tcW w:w="6521" w:type="dxa"/>
            <w:gridSpan w:val="3"/>
            <w:tcBorders>
              <w:top w:val="single" w:sz="18" w:space="0" w:color="008000"/>
              <w:left w:val="single" w:sz="6" w:space="0" w:color="000000"/>
              <w:bottom w:val="single" w:sz="12" w:space="0" w:color="000000"/>
              <w:right w:val="single" w:sz="18" w:space="0" w:color="008000"/>
            </w:tcBorders>
            <w:shd w:val="pct20" w:color="000000" w:fill="FFFFFF"/>
            <w:vAlign w:val="center"/>
          </w:tcPr>
          <w:p w:rsidR="005032F1" w:rsidRPr="002A339C" w:rsidRDefault="005032F1" w:rsidP="00981F1A">
            <w:pPr>
              <w:tabs>
                <w:tab w:val="left" w:pos="993"/>
              </w:tabs>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DACA NU:</w:t>
            </w:r>
          </w:p>
        </w:tc>
      </w:tr>
      <w:tr w:rsidR="005032F1" w:rsidRPr="002A339C" w:rsidTr="00981F1A">
        <w:trPr>
          <w:cantSplit/>
        </w:trPr>
        <w:tc>
          <w:tcPr>
            <w:tcW w:w="1418" w:type="dxa"/>
            <w:vMerge/>
            <w:tcBorders>
              <w:top w:val="nil"/>
              <w:left w:val="single" w:sz="18" w:space="0" w:color="008000"/>
              <w:bottom w:val="single" w:sz="6" w:space="0" w:color="000000"/>
              <w:right w:val="single" w:sz="6" w:space="0" w:color="000000"/>
            </w:tcBorders>
            <w:vAlign w:val="center"/>
          </w:tcPr>
          <w:p w:rsidR="005032F1" w:rsidRPr="002A339C" w:rsidRDefault="005032F1" w:rsidP="00981F1A">
            <w:pPr>
              <w:spacing w:after="0" w:line="240" w:lineRule="auto"/>
              <w:rPr>
                <w:rFonts w:ascii="Times New Roman" w:eastAsia="Times New Roman" w:hAnsi="Times New Roman" w:cs="Times New Roman"/>
                <w:b/>
              </w:rPr>
            </w:pPr>
          </w:p>
        </w:tc>
        <w:tc>
          <w:tcPr>
            <w:tcW w:w="992" w:type="dxa"/>
            <w:vMerge/>
            <w:tcBorders>
              <w:top w:val="nil"/>
              <w:left w:val="single" w:sz="6" w:space="0" w:color="000000"/>
              <w:bottom w:val="single" w:sz="6" w:space="0" w:color="000000"/>
              <w:right w:val="single" w:sz="6" w:space="0" w:color="000000"/>
            </w:tcBorders>
            <w:vAlign w:val="center"/>
          </w:tcPr>
          <w:p w:rsidR="005032F1" w:rsidRPr="002A339C" w:rsidRDefault="005032F1" w:rsidP="00981F1A">
            <w:pPr>
              <w:spacing w:after="0" w:line="240" w:lineRule="auto"/>
              <w:rPr>
                <w:rFonts w:ascii="Times New Roman" w:eastAsia="Times New Roman" w:hAnsi="Times New Roman" w:cs="Times New Roman"/>
                <w:b/>
              </w:rPr>
            </w:pPr>
          </w:p>
        </w:tc>
        <w:tc>
          <w:tcPr>
            <w:tcW w:w="1276" w:type="dxa"/>
            <w:vMerge/>
            <w:tcBorders>
              <w:left w:val="single" w:sz="6" w:space="0" w:color="000000"/>
              <w:bottom w:val="single" w:sz="6" w:space="0" w:color="000000"/>
              <w:right w:val="single" w:sz="6" w:space="0" w:color="000000"/>
            </w:tcBorders>
            <w:vAlign w:val="center"/>
          </w:tcPr>
          <w:p w:rsidR="005032F1" w:rsidRPr="002A339C" w:rsidRDefault="005032F1" w:rsidP="00981F1A">
            <w:pPr>
              <w:spacing w:after="0" w:line="240" w:lineRule="auto"/>
              <w:rPr>
                <w:rFonts w:ascii="Times New Roman" w:eastAsia="Times New Roman" w:hAnsi="Times New Roman" w:cs="Times New Roman"/>
                <w:b/>
              </w:rPr>
            </w:pPr>
          </w:p>
        </w:tc>
        <w:tc>
          <w:tcPr>
            <w:tcW w:w="1559" w:type="dxa"/>
            <w:vMerge/>
            <w:tcBorders>
              <w:top w:val="nil"/>
              <w:left w:val="single" w:sz="6" w:space="0" w:color="000000"/>
              <w:bottom w:val="single" w:sz="6" w:space="0" w:color="000000"/>
              <w:right w:val="single" w:sz="6" w:space="0" w:color="000000"/>
            </w:tcBorders>
            <w:vAlign w:val="center"/>
          </w:tcPr>
          <w:p w:rsidR="005032F1" w:rsidRPr="002A339C" w:rsidRDefault="005032F1" w:rsidP="00981F1A">
            <w:pPr>
              <w:spacing w:after="0" w:line="240" w:lineRule="auto"/>
              <w:rPr>
                <w:rFonts w:ascii="Times New Roman" w:eastAsia="Times New Roman" w:hAnsi="Times New Roman" w:cs="Times New Roman"/>
                <w:b/>
              </w:rPr>
            </w:pPr>
          </w:p>
        </w:tc>
        <w:tc>
          <w:tcPr>
            <w:tcW w:w="1559" w:type="dxa"/>
            <w:vMerge/>
            <w:tcBorders>
              <w:top w:val="nil"/>
              <w:left w:val="single" w:sz="6" w:space="0" w:color="000000"/>
              <w:bottom w:val="single" w:sz="6" w:space="0" w:color="000000"/>
              <w:right w:val="single" w:sz="6" w:space="0" w:color="000000"/>
            </w:tcBorders>
            <w:vAlign w:val="center"/>
          </w:tcPr>
          <w:p w:rsidR="005032F1" w:rsidRPr="002A339C" w:rsidRDefault="005032F1" w:rsidP="00981F1A">
            <w:pPr>
              <w:spacing w:after="0" w:line="240" w:lineRule="auto"/>
              <w:rPr>
                <w:rFonts w:ascii="Times New Roman" w:eastAsia="Times New Roman" w:hAnsi="Times New Roman" w:cs="Times New Roman"/>
                <w:b/>
              </w:rPr>
            </w:pPr>
          </w:p>
        </w:tc>
        <w:tc>
          <w:tcPr>
            <w:tcW w:w="1701" w:type="dxa"/>
            <w:vMerge/>
            <w:tcBorders>
              <w:top w:val="nil"/>
              <w:left w:val="single" w:sz="6" w:space="0" w:color="000000"/>
              <w:bottom w:val="single" w:sz="6" w:space="0" w:color="000000"/>
              <w:right w:val="single" w:sz="6" w:space="0" w:color="000000"/>
            </w:tcBorders>
            <w:vAlign w:val="center"/>
          </w:tcPr>
          <w:p w:rsidR="005032F1" w:rsidRPr="002A339C" w:rsidRDefault="005032F1" w:rsidP="00981F1A">
            <w:pPr>
              <w:spacing w:after="0" w:line="240" w:lineRule="auto"/>
              <w:rPr>
                <w:rFonts w:ascii="Times New Roman" w:eastAsia="Times New Roman" w:hAnsi="Times New Roman" w:cs="Times New Roman"/>
                <w:b/>
              </w:rPr>
            </w:pPr>
          </w:p>
        </w:tc>
        <w:tc>
          <w:tcPr>
            <w:tcW w:w="1701" w:type="dxa"/>
            <w:tcBorders>
              <w:top w:val="nil"/>
              <w:left w:val="single" w:sz="6" w:space="0" w:color="000000"/>
              <w:bottom w:val="single" w:sz="6" w:space="0" w:color="000000"/>
              <w:right w:val="single" w:sz="6" w:space="0" w:color="000000"/>
            </w:tcBorders>
            <w:shd w:val="pct20" w:color="000000" w:fill="FFFFFF"/>
            <w:vAlign w:val="center"/>
          </w:tcPr>
          <w:p w:rsidR="005032F1" w:rsidRPr="002A339C" w:rsidRDefault="005032F1" w:rsidP="00981F1A">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Eroarea de masurare si eroarea globala care rezulta.</w:t>
            </w:r>
          </w:p>
        </w:tc>
        <w:tc>
          <w:tcPr>
            <w:tcW w:w="1843" w:type="dxa"/>
            <w:tcBorders>
              <w:top w:val="nil"/>
              <w:left w:val="single" w:sz="6" w:space="0" w:color="000000"/>
              <w:bottom w:val="single" w:sz="6" w:space="0" w:color="000000"/>
              <w:right w:val="single" w:sz="6" w:space="0" w:color="000000"/>
            </w:tcBorders>
            <w:shd w:val="pct20" w:color="000000" w:fill="FFFFFF"/>
            <w:vAlign w:val="center"/>
          </w:tcPr>
          <w:p w:rsidR="005032F1" w:rsidRPr="002A339C" w:rsidRDefault="005032F1" w:rsidP="00981F1A">
            <w:pPr>
              <w:spacing w:after="0" w:line="240" w:lineRule="auto"/>
              <w:ind w:left="-108" w:right="-250"/>
              <w:rPr>
                <w:rFonts w:ascii="Times New Roman" w:eastAsia="Times New Roman" w:hAnsi="Times New Roman" w:cs="Times New Roman"/>
                <w:b/>
              </w:rPr>
            </w:pPr>
            <w:r w:rsidRPr="002A339C">
              <w:rPr>
                <w:rFonts w:ascii="Times New Roman" w:eastAsia="Times New Roman" w:hAnsi="Times New Roman" w:cs="Times New Roman"/>
                <w:b/>
              </w:rPr>
              <w:t>Metode si intervale de corectare a calibrarii echipamentelor</w:t>
            </w:r>
          </w:p>
        </w:tc>
        <w:tc>
          <w:tcPr>
            <w:tcW w:w="2977" w:type="dxa"/>
            <w:tcBorders>
              <w:top w:val="nil"/>
              <w:left w:val="single" w:sz="6" w:space="0" w:color="000000"/>
              <w:bottom w:val="single" w:sz="6" w:space="0" w:color="000000"/>
              <w:right w:val="single" w:sz="18" w:space="0" w:color="008000"/>
            </w:tcBorders>
            <w:shd w:val="pct20" w:color="000000" w:fill="FFFFFF"/>
            <w:vAlign w:val="center"/>
          </w:tcPr>
          <w:p w:rsidR="005032F1" w:rsidRPr="002A339C" w:rsidRDefault="005032F1" w:rsidP="00981F1A">
            <w:pPr>
              <w:tabs>
                <w:tab w:val="left" w:pos="3152"/>
              </w:tabs>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Acreditarea detinuta de prelevatorii de probe si de laboratoare sau detalii despre personalul folosit si instruire/competente</w:t>
            </w:r>
          </w:p>
        </w:tc>
      </w:tr>
      <w:tr w:rsidR="005032F1"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5032F1" w:rsidRPr="005032F1" w:rsidRDefault="005032F1"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pH</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5032F1" w:rsidRPr="002A339C" w:rsidRDefault="005032F1"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032F1" w:rsidRPr="002A339C" w:rsidRDefault="005032F1"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5032F1"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5032F1" w:rsidRPr="002A339C" w:rsidRDefault="005032F1"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5032F1" w:rsidRPr="002A339C" w:rsidRDefault="005032F1"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5032F1" w:rsidRPr="002A339C" w:rsidRDefault="005032F1"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5032F1" w:rsidRPr="002A339C" w:rsidRDefault="005032F1"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5032F1" w:rsidRPr="002A339C" w:rsidRDefault="005032F1"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Conductivitate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Oxidabilitate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Alcalinitate "m"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lastRenderedPageBreak/>
              <w:t>Amoniu</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Azotati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Azotiti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Cianuri Totale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Cloruri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Fosfati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Sulafti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Calciu</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bCs/>
                <w:color w:val="000000"/>
              </w:rPr>
            </w:pPr>
            <w:r w:rsidRPr="005032F1">
              <w:rPr>
                <w:rFonts w:ascii="Times New Roman" w:hAnsi="Times New Roman" w:cs="Times New Roman"/>
                <w:bCs/>
                <w:color w:val="000000"/>
              </w:rPr>
              <w:t>Magneziu</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Duritate totala</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Fier total</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Cadmiu</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Cupru</w:t>
            </w:r>
          </w:p>
        </w:tc>
        <w:tc>
          <w:tcPr>
            <w:tcW w:w="992"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Crom total</w:t>
            </w:r>
          </w:p>
        </w:tc>
        <w:tc>
          <w:tcPr>
            <w:tcW w:w="992"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Sodiu</w:t>
            </w:r>
          </w:p>
        </w:tc>
        <w:tc>
          <w:tcPr>
            <w:tcW w:w="992"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Potasiu</w:t>
            </w:r>
          </w:p>
        </w:tc>
        <w:tc>
          <w:tcPr>
            <w:tcW w:w="992"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Mangan</w:t>
            </w:r>
          </w:p>
        </w:tc>
        <w:tc>
          <w:tcPr>
            <w:tcW w:w="992"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Mercur</w:t>
            </w:r>
          </w:p>
        </w:tc>
        <w:tc>
          <w:tcPr>
            <w:tcW w:w="992"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Nichel</w:t>
            </w:r>
          </w:p>
        </w:tc>
        <w:tc>
          <w:tcPr>
            <w:tcW w:w="992"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Plumb</w:t>
            </w:r>
          </w:p>
        </w:tc>
        <w:tc>
          <w:tcPr>
            <w:tcW w:w="992"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r w:rsidR="00007BED" w:rsidRPr="002A339C" w:rsidTr="00981F1A">
        <w:trPr>
          <w:cantSplit/>
        </w:trPr>
        <w:tc>
          <w:tcPr>
            <w:tcW w:w="1418" w:type="dxa"/>
            <w:tcBorders>
              <w:top w:val="single" w:sz="6" w:space="0" w:color="000000"/>
              <w:left w:val="single" w:sz="18" w:space="0" w:color="008000"/>
              <w:bottom w:val="single" w:sz="6" w:space="0" w:color="000000"/>
              <w:right w:val="single" w:sz="6" w:space="0" w:color="000000"/>
            </w:tcBorders>
            <w:shd w:val="clear" w:color="auto" w:fill="FFFFFF"/>
            <w:vAlign w:val="center"/>
          </w:tcPr>
          <w:p w:rsidR="00007BED" w:rsidRPr="005032F1" w:rsidRDefault="00007BED" w:rsidP="005032F1">
            <w:pPr>
              <w:spacing w:after="0" w:line="240" w:lineRule="auto"/>
              <w:rPr>
                <w:rFonts w:ascii="Times New Roman" w:hAnsi="Times New Roman" w:cs="Times New Roman"/>
                <w:color w:val="000000"/>
              </w:rPr>
            </w:pPr>
            <w:r w:rsidRPr="005032F1">
              <w:rPr>
                <w:rFonts w:ascii="Times New Roman" w:hAnsi="Times New Roman" w:cs="Times New Roman"/>
                <w:color w:val="000000"/>
              </w:rPr>
              <w:t>Zinc</w:t>
            </w:r>
          </w:p>
        </w:tc>
        <w:tc>
          <w:tcPr>
            <w:tcW w:w="992"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276"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p>
        </w:tc>
        <w:tc>
          <w:tcPr>
            <w:tcW w:w="1559" w:type="dxa"/>
            <w:tcBorders>
              <w:top w:val="single" w:sz="6" w:space="0" w:color="000000"/>
              <w:left w:val="single" w:sz="6" w:space="0" w:color="000000"/>
              <w:right w:val="single" w:sz="6" w:space="0" w:color="000000"/>
            </w:tcBorders>
            <w:shd w:val="clear" w:color="auto" w:fill="FFFFFF"/>
          </w:tcPr>
          <w:p w:rsidR="00007BED" w:rsidRPr="002A339C" w:rsidRDefault="00007BED" w:rsidP="00981F1A">
            <w:pPr>
              <w:spacing w:after="0" w:line="240" w:lineRule="auto"/>
              <w:ind w:right="-11"/>
              <w:jc w:val="both"/>
              <w:rPr>
                <w:rFonts w:ascii="Times New Roman" w:eastAsia="Times New Roman" w:hAnsi="Times New Roman" w:cs="Times New Roman"/>
              </w:rPr>
            </w:pPr>
            <w:r>
              <w:rPr>
                <w:rFonts w:ascii="Times New Roman" w:eastAsia="Times New Roman" w:hAnsi="Times New Roman" w:cs="Times New Roman"/>
              </w:rPr>
              <w:t>semestriala</w:t>
            </w:r>
          </w:p>
        </w:tc>
        <w:tc>
          <w:tcPr>
            <w:tcW w:w="1559"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ind w:right="-11"/>
              <w:jc w:val="center"/>
              <w:rPr>
                <w:rFonts w:ascii="Times New Roman" w:eastAsia="Times New Roman" w:hAnsi="Times New Roman" w:cs="Times New Roman"/>
              </w:rPr>
            </w:pPr>
          </w:p>
        </w:tc>
        <w:tc>
          <w:tcPr>
            <w:tcW w:w="1701" w:type="dxa"/>
            <w:tcBorders>
              <w:top w:val="single" w:sz="6" w:space="0" w:color="000000"/>
              <w:left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007BED" w:rsidRPr="002A339C" w:rsidRDefault="00007BED" w:rsidP="00981F1A">
            <w:pPr>
              <w:spacing w:after="0" w:line="240" w:lineRule="auto"/>
              <w:jc w:val="center"/>
              <w:rPr>
                <w:rFonts w:ascii="Times New Roman" w:eastAsia="Times New Roman" w:hAnsi="Times New Roman" w:cs="Times New Roman"/>
              </w:rPr>
            </w:pPr>
          </w:p>
        </w:tc>
        <w:tc>
          <w:tcPr>
            <w:tcW w:w="2977" w:type="dxa"/>
            <w:tcBorders>
              <w:top w:val="single" w:sz="6" w:space="0" w:color="000000"/>
              <w:left w:val="single" w:sz="6" w:space="0" w:color="000000"/>
              <w:bottom w:val="single" w:sz="6" w:space="0" w:color="000000"/>
              <w:right w:val="single" w:sz="18" w:space="0" w:color="008000"/>
            </w:tcBorders>
          </w:tcPr>
          <w:p w:rsidR="00007BED" w:rsidRPr="002A339C" w:rsidRDefault="00007BED" w:rsidP="00981F1A">
            <w:pPr>
              <w:spacing w:after="0" w:line="240" w:lineRule="auto"/>
              <w:jc w:val="center"/>
              <w:rPr>
                <w:rFonts w:ascii="Times New Roman" w:eastAsia="Times New Roman" w:hAnsi="Times New Roman" w:cs="Times New Roman"/>
              </w:rPr>
            </w:pPr>
          </w:p>
        </w:tc>
      </w:tr>
    </w:tbl>
    <w:p w:rsidR="00777064" w:rsidRPr="002A339C" w:rsidRDefault="00777064" w:rsidP="00E37E96">
      <w:pPr>
        <w:spacing w:after="0" w:line="240" w:lineRule="auto"/>
        <w:ind w:left="284"/>
        <w:jc w:val="both"/>
        <w:rPr>
          <w:rFonts w:ascii="Times New Roman" w:eastAsia="Times New Roman" w:hAnsi="Times New Roman" w:cs="Times New Roman"/>
        </w:rPr>
        <w:sectPr w:rsidR="00777064" w:rsidRPr="002A339C" w:rsidSect="00D00E8B">
          <w:headerReference w:type="default" r:id="rId29"/>
          <w:pgSz w:w="16834" w:h="11909" w:orient="landscape" w:code="9"/>
          <w:pgMar w:top="1138" w:right="562" w:bottom="835" w:left="1138" w:header="850" w:footer="720" w:gutter="0"/>
          <w:cols w:space="720"/>
        </w:sectPr>
      </w:pPr>
    </w:p>
    <w:p w:rsidR="00777064" w:rsidRPr="002A339C" w:rsidRDefault="0077706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54" w:name="_Toc421388621"/>
      <w:r w:rsidRPr="002A339C">
        <w:rPr>
          <w:rFonts w:ascii="Times New Roman" w:eastAsia="Times New Roman" w:hAnsi="Times New Roman" w:cs="Times New Roman"/>
          <w:b/>
          <w:bCs/>
        </w:rPr>
        <w:lastRenderedPageBreak/>
        <w:t>Monitorizarea si raportarea emisiilor in reteaua de canalizare</w:t>
      </w:r>
      <w:bookmarkEnd w:id="154"/>
      <w:r w:rsidRPr="002A339C">
        <w:rPr>
          <w:rFonts w:ascii="Times New Roman" w:eastAsia="Times New Roman" w:hAnsi="Times New Roman" w:cs="Times New Roman"/>
          <w:b/>
          <w:bCs/>
        </w:rPr>
        <w:t xml:space="preserve"> </w:t>
      </w:r>
    </w:p>
    <w:p w:rsidR="00777064" w:rsidRPr="002A339C" w:rsidRDefault="00777064" w:rsidP="00E37E96">
      <w:pPr>
        <w:spacing w:after="0" w:line="240" w:lineRule="auto"/>
        <w:jc w:val="both"/>
        <w:rPr>
          <w:rFonts w:ascii="Times New Roman" w:eastAsia="Times New Roman" w:hAnsi="Times New Roman" w:cs="Times New Roman"/>
        </w:rPr>
      </w:pP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De pe amplasamentul unitatii se evacueaza ape uzate menajera si pluviale in reteaua de canalizare a localitatii.</w:t>
      </w: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Raportarea se va face conform solicitărilor prevăzute în  autorizatia integrată de mediu, nr.2/23.11.2015 și va cuprinde următoarele informații solicitate.</w:t>
      </w:r>
    </w:p>
    <w:tbl>
      <w:tblPr>
        <w:tblW w:w="0" w:type="auto"/>
        <w:tblLook w:val="01E0"/>
      </w:tblPr>
      <w:tblGrid>
        <w:gridCol w:w="1414"/>
        <w:gridCol w:w="1989"/>
        <w:gridCol w:w="1382"/>
        <w:gridCol w:w="1571"/>
        <w:gridCol w:w="2235"/>
        <w:gridCol w:w="1347"/>
      </w:tblGrid>
      <w:tr w:rsidR="00777064" w:rsidRPr="002A339C" w:rsidTr="004B08F4">
        <w:tc>
          <w:tcPr>
            <w:tcW w:w="1309"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lang w:val="pt-BR" w:eastAsia="ro-RO"/>
              </w:rPr>
            </w:pPr>
            <w:r w:rsidRPr="002A339C">
              <w:rPr>
                <w:rFonts w:ascii="Times New Roman" w:eastAsia="Times New Roman" w:hAnsi="Times New Roman" w:cs="Times New Roman"/>
                <w:lang w:val="en-AU" w:eastAsia="ro-RO"/>
              </w:rPr>
              <w:t>Locul de prelevare a probei  (punctul de monitorizare)</w:t>
            </w:r>
          </w:p>
        </w:tc>
        <w:tc>
          <w:tcPr>
            <w:tcW w:w="1989"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Metodele şi procedurile de prelevare utilizate;</w:t>
            </w:r>
          </w:p>
          <w:p w:rsidR="00777064" w:rsidRPr="002A339C" w:rsidRDefault="00777064" w:rsidP="00E37E96">
            <w:pPr>
              <w:spacing w:after="0" w:line="240" w:lineRule="auto"/>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-Data şi ora prelevării probelor;</w:t>
            </w:r>
          </w:p>
          <w:p w:rsidR="00777064" w:rsidRPr="002A339C" w:rsidRDefault="00777064" w:rsidP="00E37E96">
            <w:pPr>
              <w:spacing w:after="0" w:line="240" w:lineRule="auto"/>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-Debite de apa prelevate</w:t>
            </w:r>
          </w:p>
        </w:tc>
        <w:tc>
          <w:tcPr>
            <w:tcW w:w="1382"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it-IT" w:eastAsia="ro-RO"/>
              </w:rPr>
              <w:t xml:space="preserve"> </w:t>
            </w:r>
            <w:r w:rsidRPr="002A339C">
              <w:rPr>
                <w:rFonts w:ascii="Times New Roman" w:eastAsia="Times New Roman" w:hAnsi="Times New Roman" w:cs="Times New Roman"/>
                <w:lang w:val="en-AU" w:eastAsia="ro-RO"/>
              </w:rPr>
              <w:t>Poluanţi monitorizati</w:t>
            </w:r>
          </w:p>
        </w:tc>
        <w:tc>
          <w:tcPr>
            <w:tcW w:w="1571"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Valori maxime admise pentru evacuare (CMA)</w:t>
            </w:r>
          </w:p>
        </w:tc>
        <w:tc>
          <w:tcPr>
            <w:tcW w:w="223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Valori măsurate exprimate în:c</w:t>
            </w:r>
          </w:p>
          <w:p w:rsidR="00777064" w:rsidRPr="002A339C" w:rsidRDefault="00777064" w:rsidP="00E37E96">
            <w:pPr>
              <w:spacing w:after="0" w:line="240" w:lineRule="auto"/>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Concentraţii(mg/dm</w:t>
            </w:r>
            <w:r w:rsidRPr="002A339C">
              <w:rPr>
                <w:rFonts w:ascii="Times New Roman" w:eastAsia="Times New Roman" w:hAnsi="Times New Roman" w:cs="Times New Roman"/>
                <w:vertAlign w:val="superscript"/>
                <w:lang w:val="it-IT" w:eastAsia="ro-RO"/>
              </w:rPr>
              <w:t>3</w:t>
            </w:r>
            <w:r w:rsidRPr="002A339C">
              <w:rPr>
                <w:rFonts w:ascii="Times New Roman" w:eastAsia="Times New Roman" w:hAnsi="Times New Roman" w:cs="Times New Roman"/>
                <w:lang w:val="it-IT" w:eastAsia="ro-RO"/>
              </w:rPr>
              <w:t>)</w:t>
            </w:r>
          </w:p>
          <w:p w:rsidR="00777064" w:rsidRPr="002A339C" w:rsidRDefault="00777064" w:rsidP="00E37E96">
            <w:pPr>
              <w:spacing w:after="0" w:line="240" w:lineRule="auto"/>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 xml:space="preserve">Debit total măsurat prin: “evacuare specifică de masa ( kg/t produs )” si “ evacuare totala de masa (kg/h; t/an)” </w:t>
            </w:r>
          </w:p>
        </w:tc>
        <w:tc>
          <w:tcPr>
            <w:tcW w:w="1347"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lang w:val="en-AU" w:eastAsia="ro-RO"/>
              </w:rPr>
            </w:pPr>
            <w:r w:rsidRPr="002A339C">
              <w:rPr>
                <w:rFonts w:ascii="Times New Roman" w:eastAsia="Times New Roman" w:hAnsi="Times New Roman" w:cs="Times New Roman"/>
                <w:lang w:val="en-AU" w:eastAsia="ro-RO"/>
              </w:rPr>
              <w:t>Observaţii privind depăşirile CMA</w:t>
            </w:r>
          </w:p>
        </w:tc>
      </w:tr>
    </w:tbl>
    <w:p w:rsidR="00777064" w:rsidRPr="002A339C" w:rsidRDefault="00777064" w:rsidP="00E37E96">
      <w:pPr>
        <w:spacing w:after="0" w:line="240" w:lineRule="auto"/>
        <w:jc w:val="both"/>
        <w:rPr>
          <w:rFonts w:ascii="Times New Roman" w:eastAsia="Times New Roman" w:hAnsi="Times New Roman" w:cs="Times New Roman"/>
          <w:i/>
        </w:rPr>
      </w:pPr>
    </w:p>
    <w:p w:rsidR="00777064" w:rsidRPr="002A339C" w:rsidRDefault="00777064" w:rsidP="00E37E96">
      <w:pPr>
        <w:spacing w:after="0" w:line="240" w:lineRule="auto"/>
        <w:jc w:val="both"/>
        <w:rPr>
          <w:rFonts w:ascii="Times New Roman" w:eastAsia="Times New Roman" w:hAnsi="Times New Roman" w:cs="Times New Roman"/>
          <w:i/>
        </w:rPr>
      </w:pPr>
    </w:p>
    <w:p w:rsidR="00777064" w:rsidRPr="002A339C" w:rsidRDefault="00777064"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Pentru următorii patrametri și frecvență</w:t>
      </w:r>
    </w:p>
    <w:p w:rsidR="00777064" w:rsidRPr="002A339C" w:rsidRDefault="00777064" w:rsidP="00E37E96">
      <w:pPr>
        <w:spacing w:after="0" w:line="240" w:lineRule="auto"/>
        <w:jc w:val="both"/>
        <w:rPr>
          <w:rFonts w:ascii="Times New Roman" w:eastAsia="Times New Roman" w:hAnsi="Times New Roman" w:cs="Times New Roman"/>
          <w:i/>
        </w:rPr>
      </w:pPr>
    </w:p>
    <w:p w:rsidR="00777064" w:rsidRPr="002A339C" w:rsidRDefault="00777064" w:rsidP="00E37E96">
      <w:pPr>
        <w:spacing w:after="0" w:line="240" w:lineRule="auto"/>
        <w:ind w:left="284"/>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992"/>
        <w:gridCol w:w="1559"/>
        <w:gridCol w:w="1559"/>
        <w:gridCol w:w="1985"/>
      </w:tblGrid>
      <w:tr w:rsidR="00777064" w:rsidRPr="002A339C" w:rsidTr="004B08F4">
        <w:tc>
          <w:tcPr>
            <w:tcW w:w="3828" w:type="dxa"/>
            <w:tcBorders>
              <w:top w:val="single" w:sz="18" w:space="0" w:color="008000"/>
              <w:left w:val="single" w:sz="18" w:space="0" w:color="008000"/>
              <w:bottom w:val="single" w:sz="18" w:space="0" w:color="008000"/>
              <w:right w:val="single" w:sz="6" w:space="0" w:color="auto"/>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Parametru</w:t>
            </w:r>
          </w:p>
        </w:tc>
        <w:tc>
          <w:tcPr>
            <w:tcW w:w="992"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777064" w:rsidRPr="002A339C" w:rsidRDefault="00777064" w:rsidP="00E37E96">
            <w:pPr>
              <w:spacing w:after="0" w:line="240" w:lineRule="auto"/>
              <w:ind w:left="-108" w:right="-108"/>
              <w:jc w:val="center"/>
              <w:rPr>
                <w:rFonts w:ascii="Times New Roman" w:eastAsia="Times New Roman" w:hAnsi="Times New Roman" w:cs="Times New Roman"/>
                <w:b/>
              </w:rPr>
            </w:pPr>
            <w:r w:rsidRPr="002A339C">
              <w:rPr>
                <w:rFonts w:ascii="Times New Roman" w:eastAsia="Times New Roman" w:hAnsi="Times New Roman" w:cs="Times New Roman"/>
                <w:b/>
              </w:rPr>
              <w:t>Unitate de masura</w:t>
            </w:r>
          </w:p>
        </w:tc>
        <w:tc>
          <w:tcPr>
            <w:tcW w:w="1559"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Punct de emisie</w:t>
            </w:r>
          </w:p>
        </w:tc>
        <w:tc>
          <w:tcPr>
            <w:tcW w:w="1559"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Frecventa de monitorizare</w:t>
            </w:r>
          </w:p>
        </w:tc>
        <w:tc>
          <w:tcPr>
            <w:tcW w:w="1985" w:type="dxa"/>
            <w:tcBorders>
              <w:top w:val="single" w:sz="18" w:space="0" w:color="008000"/>
              <w:left w:val="single" w:sz="6" w:space="0" w:color="auto"/>
              <w:bottom w:val="single" w:sz="18" w:space="0" w:color="008000"/>
              <w:right w:val="single" w:sz="18" w:space="0" w:color="008000"/>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Metoda de monitorizare</w:t>
            </w:r>
          </w:p>
        </w:tc>
      </w:tr>
      <w:tr w:rsidR="004E4D0E" w:rsidRPr="002A339C" w:rsidTr="00981F1A">
        <w:trPr>
          <w:cantSplit/>
        </w:trPr>
        <w:tc>
          <w:tcPr>
            <w:tcW w:w="3828" w:type="dxa"/>
            <w:tcBorders>
              <w:top w:val="single" w:sz="18" w:space="0" w:color="008000"/>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Temperatura </w:t>
            </w:r>
          </w:p>
        </w:tc>
        <w:tc>
          <w:tcPr>
            <w:tcW w:w="992" w:type="dxa"/>
            <w:tcBorders>
              <w:top w:val="single" w:sz="18" w:space="0" w:color="008000"/>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0C</w:t>
            </w:r>
          </w:p>
        </w:tc>
        <w:tc>
          <w:tcPr>
            <w:tcW w:w="1559" w:type="dxa"/>
            <w:vMerge w:val="restart"/>
            <w:tcBorders>
              <w:top w:val="single" w:sz="18" w:space="0" w:color="008000"/>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Evacuare in colectorul stradal apartinand municipiului Iași in str. Trei Fantani</w:t>
            </w:r>
          </w:p>
        </w:tc>
        <w:tc>
          <w:tcPr>
            <w:tcW w:w="1559" w:type="dxa"/>
            <w:vMerge w:val="restart"/>
            <w:tcBorders>
              <w:top w:val="single" w:sz="18" w:space="0" w:color="008000"/>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Pr>
                <w:rFonts w:ascii="Times New Roman" w:eastAsia="Times New Roman" w:hAnsi="Times New Roman" w:cs="Times New Roman"/>
              </w:rPr>
              <w:t>Semestrială</w:t>
            </w:r>
          </w:p>
        </w:tc>
        <w:tc>
          <w:tcPr>
            <w:tcW w:w="1985" w:type="dxa"/>
            <w:tcBorders>
              <w:top w:val="single" w:sz="18" w:space="0" w:color="008000"/>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pH</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ind w:right="-249"/>
              <w:rPr>
                <w:rFonts w:ascii="Times New Roman" w:eastAsia="Times New Roman" w:hAnsi="Times New Roman" w:cs="Times New Roman"/>
              </w:rPr>
            </w:pPr>
            <w:r w:rsidRPr="002A339C">
              <w:rPr>
                <w:rFonts w:ascii="Times New Roman" w:eastAsia="Times New Roman" w:hAnsi="Times New Roman" w:cs="Times New Roman"/>
              </w:rPr>
              <w:t>unităţi pH</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Materii în suspensie</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CBO5</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CCO-Cr</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Fosfor total</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Amoniu</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Reziduu filtrat la 1050C</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Detergenţi sintetici biodegradabili</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Substanţe extractibile în eter de petrol</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Sulfuri si hidrogen sulfurat</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Fenoli</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Sulfati</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Cloruri</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Nichel</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Plumb</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r w:rsidR="004E4D0E" w:rsidRPr="002A339C" w:rsidTr="00981F1A">
        <w:trPr>
          <w:cantSplit/>
        </w:trPr>
        <w:tc>
          <w:tcPr>
            <w:tcW w:w="3828" w:type="dxa"/>
            <w:tcBorders>
              <w:top w:val="single" w:sz="4" w:space="0" w:color="auto"/>
              <w:left w:val="single" w:sz="18" w:space="0" w:color="008000"/>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Cianuri totale</w:t>
            </w:r>
          </w:p>
        </w:tc>
        <w:tc>
          <w:tcPr>
            <w:tcW w:w="992" w:type="dxa"/>
            <w:tcBorders>
              <w:top w:val="single" w:sz="4" w:space="0" w:color="auto"/>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mg/l</w:t>
            </w:r>
          </w:p>
        </w:tc>
        <w:tc>
          <w:tcPr>
            <w:tcW w:w="1559" w:type="dxa"/>
            <w:vMerge/>
            <w:tcBorders>
              <w:left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559" w:type="dxa"/>
            <w:vMerge/>
            <w:tcBorders>
              <w:left w:val="single" w:sz="4" w:space="0" w:color="auto"/>
              <w:bottom w:val="single" w:sz="4" w:space="0" w:color="auto"/>
              <w:right w:val="single" w:sz="4" w:space="0" w:color="auto"/>
            </w:tcBorders>
          </w:tcPr>
          <w:p w:rsidR="004E4D0E" w:rsidRPr="002A339C" w:rsidRDefault="004E4D0E" w:rsidP="00E37E96">
            <w:pPr>
              <w:spacing w:after="0" w:line="240" w:lineRule="auto"/>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18" w:space="0" w:color="008000"/>
            </w:tcBorders>
          </w:tcPr>
          <w:p w:rsidR="004E4D0E" w:rsidRPr="002A339C" w:rsidRDefault="004E4D0E" w:rsidP="00E37E96">
            <w:pPr>
              <w:spacing w:after="0" w:line="240" w:lineRule="auto"/>
              <w:rPr>
                <w:rFonts w:ascii="Times New Roman" w:eastAsia="Times New Roman" w:hAnsi="Times New Roman" w:cs="Times New Roman"/>
              </w:rPr>
            </w:pPr>
          </w:p>
        </w:tc>
      </w:tr>
    </w:tbl>
    <w:p w:rsidR="00777064" w:rsidRPr="002A339C" w:rsidRDefault="00777064" w:rsidP="00E37E96">
      <w:pPr>
        <w:spacing w:after="0" w:line="240" w:lineRule="auto"/>
        <w:jc w:val="both"/>
        <w:rPr>
          <w:rFonts w:ascii="Times New Roman" w:eastAsia="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2410"/>
      </w:tblGrid>
      <w:tr w:rsidR="00777064" w:rsidRPr="002A339C" w:rsidTr="004B08F4">
        <w:tc>
          <w:tcPr>
            <w:tcW w:w="7513"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i/>
              </w:rPr>
            </w:pPr>
            <w:r w:rsidRPr="002A339C">
              <w:rPr>
                <w:rFonts w:ascii="Times New Roman" w:eastAsia="Times New Roman" w:hAnsi="Times New Roman" w:cs="Times New Roman"/>
              </w:rPr>
              <w:t>Numarul documentului respectiv pentru informatii suplimentare privind monitorizarea si raportarea emisiilor in reteaua de canalizare</w:t>
            </w:r>
          </w:p>
        </w:tc>
        <w:tc>
          <w:tcPr>
            <w:tcW w:w="2410"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right="-150"/>
              <w:rPr>
                <w:rFonts w:ascii="Times New Roman" w:eastAsia="Times New Roman" w:hAnsi="Times New Roman" w:cs="Times New Roman"/>
              </w:rPr>
            </w:pPr>
            <w:r w:rsidRPr="002A339C">
              <w:rPr>
                <w:rFonts w:ascii="Times New Roman" w:eastAsia="Times New Roman" w:hAnsi="Times New Roman" w:cs="Times New Roman"/>
                <w:i/>
              </w:rPr>
              <w:t>Raportul anual de mediu</w:t>
            </w:r>
          </w:p>
        </w:tc>
      </w:tr>
    </w:tbl>
    <w:p w:rsidR="00777064" w:rsidRPr="002A339C" w:rsidRDefault="00777064" w:rsidP="00E37E96">
      <w:pPr>
        <w:spacing w:after="0" w:line="240" w:lineRule="auto"/>
        <w:jc w:val="both"/>
        <w:rPr>
          <w:rFonts w:ascii="Times New Roman" w:eastAsia="Times New Roman" w:hAnsi="Times New Roman" w:cs="Times New Roman"/>
          <w:b/>
        </w:rPr>
      </w:pPr>
    </w:p>
    <w:p w:rsidR="004E4D0E" w:rsidRDefault="004E4D0E"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bookmarkStart w:id="155" w:name="_Toc421388622"/>
    </w:p>
    <w:p w:rsidR="004E4D0E" w:rsidRDefault="004E4D0E"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p w:rsidR="004E4D0E" w:rsidRDefault="004E4D0E"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p w:rsidR="00007BED" w:rsidRDefault="00007BED"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p w:rsidR="00007BED" w:rsidRDefault="00007BED"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p w:rsidR="004E4D0E" w:rsidRDefault="004E4D0E"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p w:rsidR="00007BED" w:rsidRDefault="00007BED"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p w:rsidR="00007BED" w:rsidRDefault="00007BED"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p w:rsidR="00007BED" w:rsidRDefault="00007BED"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p w:rsidR="00007BED" w:rsidRDefault="00007BED"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p w:rsidR="00007BED" w:rsidRDefault="00007BED"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p>
    <w:bookmarkEnd w:id="155"/>
    <w:p w:rsidR="00777064" w:rsidRPr="002A339C" w:rsidRDefault="00777064" w:rsidP="00E37E96">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 xml:space="preserve"> </w:t>
      </w:r>
    </w:p>
    <w:p w:rsidR="00777064" w:rsidRPr="002A339C" w:rsidRDefault="00777064" w:rsidP="00E37E96">
      <w:pPr>
        <w:spacing w:after="0" w:line="240" w:lineRule="auto"/>
        <w:jc w:val="both"/>
        <w:rPr>
          <w:rFonts w:ascii="Times New Roman" w:eastAsia="Times New Roman" w:hAnsi="Times New Roman" w:cs="Times New Roman"/>
        </w:rPr>
      </w:pPr>
    </w:p>
    <w:p w:rsidR="00007BED" w:rsidRPr="002A339C" w:rsidRDefault="00007BED" w:rsidP="00007BED">
      <w:pPr>
        <w:keepNext/>
        <w:numPr>
          <w:ilvl w:val="1"/>
          <w:numId w:val="0"/>
        </w:numPr>
        <w:tabs>
          <w:tab w:val="left" w:pos="709"/>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lastRenderedPageBreak/>
        <w:t xml:space="preserve">Monitorizarea si raportarea deseurilor </w:t>
      </w:r>
    </w:p>
    <w:p w:rsidR="00007BED" w:rsidRDefault="00007BED" w:rsidP="00E37E96">
      <w:pPr>
        <w:spacing w:after="0" w:line="240" w:lineRule="auto"/>
        <w:jc w:val="both"/>
        <w:rPr>
          <w:rFonts w:ascii="Times New Roman" w:eastAsia="Times New Roman" w:hAnsi="Times New Roman" w:cs="Times New Roman"/>
        </w:rPr>
      </w:pPr>
    </w:p>
    <w:p w:rsidR="00777064" w:rsidRPr="002A339C" w:rsidRDefault="0077706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rPr>
        <w:t>Operatorul pastreaza evidenţa cantităţilor şi tipurilor de deşeuri în conformitate cu prevederile Legii 211/2011 cu modificările și completările ulterioare și a HG nr.856/2002 privind evidenţa gestiunii deşeurilor şi pentru aprobarea listei cuprinzând deşeurile, inclusiv deşeurile periculoase</w:t>
      </w:r>
      <w:r w:rsidRPr="002A339C">
        <w:rPr>
          <w:rFonts w:ascii="Times New Roman" w:eastAsia="Times New Roman" w:hAnsi="Times New Roman" w:cs="Times New Roman"/>
          <w:bCs/>
        </w:rPr>
        <w:t>, completată prin HG nr. 210/2007 cu modificări şi completări ulterioare.</w:t>
      </w:r>
    </w:p>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Operatorul va tine evidenţa:</w:t>
      </w:r>
    </w:p>
    <w:p w:rsidR="00777064" w:rsidRPr="002A339C" w:rsidRDefault="00777064" w:rsidP="002807EB">
      <w:pPr>
        <w:pStyle w:val="ListParagraph"/>
        <w:numPr>
          <w:ilvl w:val="0"/>
          <w:numId w:val="96"/>
        </w:numPr>
        <w:autoSpaceDE w:val="0"/>
        <w:autoSpaceDN w:val="0"/>
        <w:adjustRightInd w:val="0"/>
        <w:spacing w:after="0" w:line="240" w:lineRule="auto"/>
        <w:ind w:left="426" w:hanging="284"/>
        <w:jc w:val="both"/>
        <w:rPr>
          <w:rFonts w:ascii="Times New Roman" w:eastAsia="Times New Roman" w:hAnsi="Times New Roman" w:cs="Times New Roman"/>
        </w:rPr>
      </w:pPr>
      <w:r w:rsidRPr="002A339C">
        <w:rPr>
          <w:rFonts w:ascii="Times New Roman" w:eastAsia="Times New Roman" w:hAnsi="Times New Roman" w:cs="Times New Roman"/>
        </w:rPr>
        <w:t>în registre speciale a cantităţilor de deşeuri intrate şi ieşite pentru deşeurile colectate/transportate/pretratate/tratate şi depozitate temporar în vederea valorificăriişi/sau eliminării</w:t>
      </w:r>
    </w:p>
    <w:p w:rsidR="00777064" w:rsidRPr="002A339C" w:rsidRDefault="00777064" w:rsidP="002807EB">
      <w:pPr>
        <w:pStyle w:val="ListParagraph"/>
        <w:numPr>
          <w:ilvl w:val="0"/>
          <w:numId w:val="96"/>
        </w:numPr>
        <w:autoSpaceDE w:val="0"/>
        <w:autoSpaceDN w:val="0"/>
        <w:adjustRightInd w:val="0"/>
        <w:spacing w:after="0" w:line="240" w:lineRule="auto"/>
        <w:ind w:left="426" w:hanging="284"/>
        <w:jc w:val="both"/>
        <w:rPr>
          <w:rFonts w:ascii="Times New Roman" w:eastAsia="Times New Roman" w:hAnsi="Times New Roman" w:cs="Times New Roman"/>
        </w:rPr>
      </w:pPr>
      <w:r w:rsidRPr="002A339C">
        <w:rPr>
          <w:rFonts w:ascii="Times New Roman" w:eastAsia="Times New Roman" w:hAnsi="Times New Roman" w:cs="Times New Roman"/>
        </w:rPr>
        <w:t>rezultatelor analizelor efectuate înaintea începerii operaţiunilor de tratare şi la finalizarea tratării, pe loturi de deşeuri;</w:t>
      </w:r>
    </w:p>
    <w:p w:rsidR="00777064" w:rsidRPr="002A339C" w:rsidRDefault="00777064" w:rsidP="00E37E96">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3969"/>
      </w:tblGrid>
      <w:tr w:rsidR="00777064" w:rsidRPr="002A339C" w:rsidTr="004B08F4">
        <w:tc>
          <w:tcPr>
            <w:tcW w:w="5954"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Numarul documentului respectiv pentru informatii suplimentare privind monitorizarea si raportarea generarii de deseuri</w:t>
            </w:r>
          </w:p>
        </w:tc>
        <w:tc>
          <w:tcPr>
            <w:tcW w:w="3969"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 Gestiunea deseurilor  - raportare pe an</w:t>
            </w:r>
          </w:p>
          <w:p w:rsidR="00777064" w:rsidRPr="002A339C" w:rsidRDefault="00777064"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 RAM</w:t>
            </w:r>
          </w:p>
        </w:tc>
      </w:tr>
    </w:tbl>
    <w:p w:rsidR="00777064" w:rsidRPr="002A339C" w:rsidRDefault="00777064" w:rsidP="00E37E96">
      <w:pPr>
        <w:spacing w:after="0" w:line="240" w:lineRule="auto"/>
        <w:jc w:val="both"/>
        <w:rPr>
          <w:rFonts w:ascii="Times New Roman" w:eastAsia="Times New Roman" w:hAnsi="Times New Roman" w:cs="Times New Roman"/>
        </w:rPr>
      </w:pPr>
    </w:p>
    <w:p w:rsidR="00777064" w:rsidRPr="002A339C" w:rsidRDefault="00777064" w:rsidP="00E37E96">
      <w:pPr>
        <w:keepNext/>
        <w:numPr>
          <w:ilvl w:val="1"/>
          <w:numId w:val="0"/>
        </w:numPr>
        <w:tabs>
          <w:tab w:val="num" w:pos="0"/>
          <w:tab w:val="left" w:pos="851"/>
          <w:tab w:val="num" w:pos="2978"/>
        </w:tabs>
        <w:spacing w:after="0" w:line="240" w:lineRule="auto"/>
        <w:jc w:val="both"/>
        <w:outlineLvl w:val="1"/>
        <w:rPr>
          <w:rFonts w:ascii="Times New Roman" w:eastAsia="Times New Roman" w:hAnsi="Times New Roman" w:cs="Times New Roman"/>
          <w:b/>
          <w:bCs/>
        </w:rPr>
      </w:pPr>
      <w:bookmarkStart w:id="156" w:name="_Toc421388623"/>
      <w:bookmarkStart w:id="157" w:name="_Toc527195223"/>
      <w:r w:rsidRPr="002A339C">
        <w:rPr>
          <w:rFonts w:ascii="Times New Roman" w:eastAsia="Times New Roman" w:hAnsi="Times New Roman" w:cs="Times New Roman"/>
          <w:b/>
          <w:bCs/>
        </w:rPr>
        <w:t>Monitorizarea mediului</w:t>
      </w:r>
      <w:bookmarkEnd w:id="156"/>
    </w:p>
    <w:bookmarkEnd w:id="157"/>
    <w:p w:rsidR="00777064" w:rsidRPr="002A339C" w:rsidRDefault="00777064" w:rsidP="00E37E96">
      <w:pPr>
        <w:numPr>
          <w:ilvl w:val="2"/>
          <w:numId w:val="0"/>
        </w:numPr>
        <w:tabs>
          <w:tab w:val="num" w:pos="0"/>
          <w:tab w:val="left" w:pos="851"/>
          <w:tab w:val="num" w:pos="1276"/>
        </w:tabs>
        <w:spacing w:after="0" w:line="240" w:lineRule="auto"/>
        <w:jc w:val="both"/>
        <w:outlineLvl w:val="2"/>
        <w:rPr>
          <w:rFonts w:ascii="Times New Roman" w:eastAsia="Times New Roman" w:hAnsi="Times New Roman" w:cs="Times New Roman"/>
          <w:b/>
          <w:bCs/>
          <w:noProof/>
          <w:lang w:val="it-IT"/>
        </w:rPr>
      </w:pPr>
      <w:r w:rsidRPr="002A339C">
        <w:rPr>
          <w:rFonts w:ascii="Times New Roman" w:eastAsia="Times New Roman" w:hAnsi="Times New Roman" w:cs="Times New Roman"/>
          <w:b/>
          <w:bCs/>
          <w:noProof/>
          <w:lang w:val="it-IT"/>
        </w:rPr>
        <w:t>Contributia la poluarea mediului ambiant.</w:t>
      </w:r>
    </w:p>
    <w:p w:rsidR="00777064" w:rsidRPr="002A339C" w:rsidRDefault="00777064" w:rsidP="00E37E96">
      <w:pPr>
        <w:spacing w:after="0" w:line="240" w:lineRule="auto"/>
        <w:jc w:val="both"/>
        <w:outlineLvl w:val="2"/>
        <w:rPr>
          <w:rFonts w:ascii="Times New Roman" w:eastAsia="Times New Roman" w:hAnsi="Times New Roman" w:cs="Times New Roman"/>
          <w:bCs/>
          <w:noProof/>
          <w:lang w:val="en-US"/>
        </w:rPr>
      </w:pPr>
      <w:r w:rsidRPr="002A339C">
        <w:rPr>
          <w:rFonts w:ascii="Times New Roman" w:eastAsia="Times New Roman" w:hAnsi="Times New Roman" w:cs="Times New Roman"/>
          <w:bCs/>
          <w:noProof/>
          <w:lang w:val="en-US"/>
        </w:rPr>
        <w:t>Este ceruta monitorizarea de mediu in afara amplasamentului instalatiei ?</w:t>
      </w:r>
    </w:p>
    <w:p w:rsidR="00777064" w:rsidRPr="002A339C" w:rsidRDefault="00777064" w:rsidP="00E37E96">
      <w:pPr>
        <w:spacing w:after="0" w:line="240" w:lineRule="auto"/>
        <w:ind w:left="284"/>
        <w:jc w:val="both"/>
        <w:rPr>
          <w:rFonts w:ascii="Times New Roman" w:eastAsia="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777064" w:rsidRPr="002A339C" w:rsidTr="004B08F4">
        <w:trPr>
          <w:cantSplit/>
        </w:trPr>
        <w:tc>
          <w:tcPr>
            <w:tcW w:w="9923"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jc w:val="both"/>
              <w:rPr>
                <w:rFonts w:ascii="Times New Roman" w:eastAsia="Times New Roman" w:hAnsi="Times New Roman" w:cs="Times New Roman"/>
                <w:i/>
                <w:caps/>
              </w:rPr>
            </w:pPr>
            <w:r w:rsidRPr="002A339C">
              <w:rPr>
                <w:rFonts w:ascii="Times New Roman" w:eastAsia="Times New Roman" w:hAnsi="Times New Roman" w:cs="Times New Roman"/>
                <w:i/>
              </w:rPr>
              <w:t xml:space="preserve">Dintre componentele de mediu care se justifica a fi investigate conform particularitatilor amplasamentului studiat, este relevanta doar supravegherea calitatii aerului la limita incintei spre zona rezidentiala: </w:t>
            </w:r>
          </w:p>
          <w:p w:rsidR="00777064" w:rsidRPr="002A339C" w:rsidRDefault="00777064" w:rsidP="002807EB">
            <w:pPr>
              <w:numPr>
                <w:ilvl w:val="0"/>
                <w:numId w:val="94"/>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imisii  într-un singur punct</w:t>
            </w:r>
          </w:p>
          <w:p w:rsidR="004E4D0E" w:rsidRPr="004E4D0E" w:rsidRDefault="00777064" w:rsidP="002807EB">
            <w:pPr>
              <w:numPr>
                <w:ilvl w:val="0"/>
                <w:numId w:val="94"/>
              </w:numPr>
              <w:spacing w:after="0" w:line="240" w:lineRule="auto"/>
              <w:jc w:val="both"/>
              <w:rPr>
                <w:rFonts w:ascii="Times New Roman" w:eastAsia="Times New Roman" w:hAnsi="Times New Roman" w:cs="Times New Roman"/>
                <w:i/>
              </w:rPr>
            </w:pPr>
            <w:r w:rsidRPr="004E4D0E">
              <w:rPr>
                <w:rFonts w:ascii="Times New Roman" w:eastAsia="Times New Roman" w:hAnsi="Times New Roman" w:cs="Times New Roman"/>
              </w:rPr>
              <w:t>indicatorii: PM10, NO2, SO</w:t>
            </w:r>
            <w:r w:rsidRPr="004E4D0E">
              <w:rPr>
                <w:rFonts w:ascii="Times New Roman" w:eastAsia="Times New Roman" w:hAnsi="Times New Roman" w:cs="Times New Roman"/>
                <w:vertAlign w:val="subscript"/>
              </w:rPr>
              <w:t xml:space="preserve">2, </w:t>
            </w:r>
            <w:r w:rsidRPr="004E4D0E">
              <w:rPr>
                <w:rFonts w:ascii="Times New Roman" w:eastAsia="Times New Roman" w:hAnsi="Times New Roman" w:cs="Times New Roman"/>
              </w:rPr>
              <w:t xml:space="preserve">CO, </w:t>
            </w:r>
          </w:p>
          <w:p w:rsidR="00777064" w:rsidRPr="004E4D0E" w:rsidRDefault="00777064" w:rsidP="002807EB">
            <w:pPr>
              <w:numPr>
                <w:ilvl w:val="0"/>
                <w:numId w:val="94"/>
              </w:numPr>
              <w:spacing w:after="0" w:line="240" w:lineRule="auto"/>
              <w:jc w:val="both"/>
              <w:rPr>
                <w:rFonts w:ascii="Times New Roman" w:eastAsia="Times New Roman" w:hAnsi="Times New Roman" w:cs="Times New Roman"/>
                <w:i/>
              </w:rPr>
            </w:pPr>
            <w:r w:rsidRPr="004E4D0E">
              <w:rPr>
                <w:rFonts w:ascii="Times New Roman" w:eastAsia="Times New Roman" w:hAnsi="Times New Roman" w:cs="Times New Roman"/>
              </w:rPr>
              <w:t xml:space="preserve">frecvenţă  - </w:t>
            </w:r>
            <w:r w:rsidR="004E4D0E">
              <w:rPr>
                <w:rFonts w:ascii="Times New Roman" w:eastAsia="Times New Roman" w:hAnsi="Times New Roman" w:cs="Times New Roman"/>
              </w:rPr>
              <w:t>semestrială</w:t>
            </w:r>
          </w:p>
          <w:p w:rsidR="00777064" w:rsidRPr="002A339C" w:rsidRDefault="00777064" w:rsidP="00E37E96">
            <w:pPr>
              <w:spacing w:after="0" w:line="240" w:lineRule="auto"/>
              <w:ind w:left="360"/>
              <w:jc w:val="both"/>
              <w:rPr>
                <w:rFonts w:ascii="Times New Roman" w:eastAsia="Times New Roman" w:hAnsi="Times New Roman" w:cs="Times New Roman"/>
              </w:rPr>
            </w:pPr>
          </w:p>
        </w:tc>
      </w:tr>
    </w:tbl>
    <w:p w:rsidR="00777064" w:rsidRPr="002A339C" w:rsidRDefault="00777064" w:rsidP="00E37E96">
      <w:pPr>
        <w:spacing w:after="0" w:line="240" w:lineRule="auto"/>
        <w:jc w:val="both"/>
        <w:rPr>
          <w:rFonts w:ascii="Times New Roman" w:eastAsia="Times New Roman" w:hAnsi="Times New Roman" w:cs="Times New Roman"/>
        </w:rPr>
      </w:pP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Observatii:</w:t>
      </w:r>
    </w:p>
    <w:p w:rsidR="00777064" w:rsidRPr="002A339C" w:rsidRDefault="00777064" w:rsidP="002807EB">
      <w:pPr>
        <w:numPr>
          <w:ilvl w:val="0"/>
          <w:numId w:val="90"/>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Necesitatea monitorizarii de mediu trebuie luata in considerare pentru evaluarea efectelor emisiilor in cursurile de apa controlate, in apa subterana, in aer sau sol sau a emisiilor de zgomot sau mirosuri nepacute.</w:t>
      </w:r>
    </w:p>
    <w:p w:rsidR="00777064" w:rsidRPr="002A339C" w:rsidRDefault="00777064" w:rsidP="002807EB">
      <w:pPr>
        <w:numPr>
          <w:ilvl w:val="0"/>
          <w:numId w:val="90"/>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Monitorizarea mediului poate fi ceruta, de. ex. atunci cand:</w:t>
      </w:r>
    </w:p>
    <w:p w:rsidR="00777064" w:rsidRPr="002A339C" w:rsidRDefault="00777064" w:rsidP="00E37E96">
      <w:pPr>
        <w:tabs>
          <w:tab w:val="left" w:pos="1080"/>
        </w:tabs>
        <w:spacing w:after="0" w:line="240" w:lineRule="auto"/>
        <w:ind w:left="720"/>
        <w:jc w:val="both"/>
        <w:rPr>
          <w:rFonts w:ascii="Times New Roman" w:eastAsia="Times New Roman" w:hAnsi="Times New Roman" w:cs="Times New Roman"/>
        </w:rPr>
      </w:pPr>
      <w:r w:rsidRPr="002A339C">
        <w:rPr>
          <w:rFonts w:ascii="Times New Roman" w:eastAsia="Times New Roman" w:hAnsi="Times New Roman" w:cs="Times New Roman"/>
        </w:rPr>
        <w:t xml:space="preserve"> jexista receptori vulnerabili;</w:t>
      </w:r>
    </w:p>
    <w:p w:rsidR="00777064" w:rsidRPr="002A339C" w:rsidRDefault="00777064" w:rsidP="002807EB">
      <w:pPr>
        <w:numPr>
          <w:ilvl w:val="1"/>
          <w:numId w:val="90"/>
        </w:numPr>
        <w:tabs>
          <w:tab w:val="left" w:pos="108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emisiile au o contributie semnificativa asupra unui Standard de Calitate a Mediului (SCM) care este in pericol de a fi depasit</w:t>
      </w:r>
    </w:p>
    <w:p w:rsidR="00777064" w:rsidRPr="002A339C" w:rsidRDefault="00777064" w:rsidP="002807EB">
      <w:pPr>
        <w:numPr>
          <w:ilvl w:val="1"/>
          <w:numId w:val="90"/>
        </w:numPr>
        <w:tabs>
          <w:tab w:val="left" w:pos="108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Operatorul doreste sa justifice o concluzie BAT  bazandu-se pe lipsa efectului asupra mediului</w:t>
      </w:r>
    </w:p>
    <w:p w:rsidR="00777064" w:rsidRPr="002A339C" w:rsidRDefault="00777064" w:rsidP="002807EB">
      <w:pPr>
        <w:numPr>
          <w:ilvl w:val="1"/>
          <w:numId w:val="90"/>
        </w:numPr>
        <w:tabs>
          <w:tab w:val="left" w:pos="1080"/>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este necesara validarea modelarii</w:t>
      </w:r>
    </w:p>
    <w:p w:rsidR="00777064" w:rsidRPr="002A339C" w:rsidRDefault="00777064" w:rsidP="00E37E96">
      <w:pPr>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3)</w:t>
      </w:r>
      <w:r w:rsidRPr="002A339C">
        <w:rPr>
          <w:rFonts w:ascii="Times New Roman" w:eastAsia="Times New Roman" w:hAnsi="Times New Roman" w:cs="Times New Roman"/>
        </w:rPr>
        <w:tab/>
        <w:t>Necesitatea monitorizarii trebuie luata in considerare pentru:</w:t>
      </w:r>
    </w:p>
    <w:p w:rsidR="00777064" w:rsidRPr="002A339C" w:rsidRDefault="00777064" w:rsidP="002807EB">
      <w:pPr>
        <w:numPr>
          <w:ilvl w:val="0"/>
          <w:numId w:val="91"/>
        </w:numPr>
        <w:tabs>
          <w:tab w:val="left" w:pos="1080"/>
          <w:tab w:val="num" w:pos="1170"/>
        </w:tabs>
        <w:spacing w:after="0" w:line="240" w:lineRule="auto"/>
        <w:ind w:left="1080"/>
        <w:jc w:val="both"/>
        <w:rPr>
          <w:rFonts w:ascii="Times New Roman" w:eastAsia="Times New Roman" w:hAnsi="Times New Roman" w:cs="Times New Roman"/>
        </w:rPr>
      </w:pPr>
      <w:r w:rsidRPr="002A339C">
        <w:rPr>
          <w:rFonts w:ascii="Times New Roman" w:eastAsia="Times New Roman" w:hAnsi="Times New Roman" w:cs="Times New Roman"/>
        </w:rPr>
        <w:t>apa subterana, cand trebuie facuta o caracterizare a calitatii si debitului si luate in considerare atat variatiile pe termen scurt, cat si variatiile pe termen lung. Monitorizarea trebuie stabilita prin autorizatia de gospodarirea apelor pe baza unui studiu hidrogeologic care sa indice directia de curgere a apelor subterane, amplasamentul si caracteristicile constructive necesare pentru forajele de monitorizare;</w:t>
      </w:r>
    </w:p>
    <w:p w:rsidR="00777064" w:rsidRPr="002A339C" w:rsidRDefault="00777064" w:rsidP="002807EB">
      <w:pPr>
        <w:numPr>
          <w:ilvl w:val="0"/>
          <w:numId w:val="91"/>
        </w:numPr>
        <w:tabs>
          <w:tab w:val="left" w:pos="1080"/>
          <w:tab w:val="num" w:pos="1170"/>
        </w:tabs>
        <w:spacing w:after="0" w:line="240" w:lineRule="auto"/>
        <w:ind w:left="1080"/>
        <w:jc w:val="both"/>
        <w:rPr>
          <w:rFonts w:ascii="Times New Roman" w:eastAsia="Times New Roman" w:hAnsi="Times New Roman" w:cs="Times New Roman"/>
        </w:rPr>
      </w:pPr>
      <w:r w:rsidRPr="002A339C">
        <w:rPr>
          <w:rFonts w:ascii="Times New Roman" w:eastAsia="Times New Roman" w:hAnsi="Times New Roman" w:cs="Times New Roman"/>
        </w:rPr>
        <w:t>apa de suprafata, cand vor fi necesare, in conformitate cu prevederile autorizatiei de gospodarirea apelor, prelevarea de probe, analiza si raportarea calitatii in amonte si in aval a cursurilor de apa controlate</w:t>
      </w:r>
    </w:p>
    <w:p w:rsidR="00777064" w:rsidRPr="002A339C" w:rsidRDefault="00777064" w:rsidP="002807EB">
      <w:pPr>
        <w:numPr>
          <w:ilvl w:val="0"/>
          <w:numId w:val="91"/>
        </w:numPr>
        <w:tabs>
          <w:tab w:val="left" w:pos="1080"/>
          <w:tab w:val="num" w:pos="1170"/>
        </w:tabs>
        <w:spacing w:after="0" w:line="240" w:lineRule="auto"/>
        <w:ind w:left="1080"/>
        <w:jc w:val="both"/>
        <w:rPr>
          <w:rFonts w:ascii="Times New Roman" w:eastAsia="Times New Roman" w:hAnsi="Times New Roman" w:cs="Times New Roman"/>
        </w:rPr>
      </w:pPr>
      <w:r w:rsidRPr="002A339C">
        <w:rPr>
          <w:rFonts w:ascii="Times New Roman" w:eastAsia="Times New Roman" w:hAnsi="Times New Roman" w:cs="Times New Roman"/>
        </w:rPr>
        <w:t>aer, inclusiv mirosurile;</w:t>
      </w:r>
    </w:p>
    <w:p w:rsidR="00777064" w:rsidRPr="002A339C" w:rsidRDefault="00777064" w:rsidP="002807EB">
      <w:pPr>
        <w:numPr>
          <w:ilvl w:val="0"/>
          <w:numId w:val="91"/>
        </w:numPr>
        <w:tabs>
          <w:tab w:val="left" w:pos="1080"/>
          <w:tab w:val="num" w:pos="1170"/>
        </w:tabs>
        <w:spacing w:after="0" w:line="240" w:lineRule="auto"/>
        <w:ind w:left="1080"/>
        <w:jc w:val="both"/>
        <w:rPr>
          <w:rFonts w:ascii="Times New Roman" w:eastAsia="Times New Roman" w:hAnsi="Times New Roman" w:cs="Times New Roman"/>
        </w:rPr>
      </w:pPr>
      <w:r w:rsidRPr="002A339C">
        <w:rPr>
          <w:rFonts w:ascii="Times New Roman" w:eastAsia="Times New Roman" w:hAnsi="Times New Roman" w:cs="Times New Roman"/>
        </w:rPr>
        <w:t>contaminarea solului, inclusiv vegetatia si produsele agricole;</w:t>
      </w:r>
    </w:p>
    <w:p w:rsidR="00777064" w:rsidRPr="002A339C" w:rsidRDefault="00777064" w:rsidP="002807EB">
      <w:pPr>
        <w:numPr>
          <w:ilvl w:val="0"/>
          <w:numId w:val="91"/>
        </w:numPr>
        <w:tabs>
          <w:tab w:val="left" w:pos="1080"/>
          <w:tab w:val="num" w:pos="1170"/>
        </w:tabs>
        <w:spacing w:after="0" w:line="240" w:lineRule="auto"/>
        <w:ind w:left="1080"/>
        <w:jc w:val="both"/>
        <w:rPr>
          <w:rFonts w:ascii="Times New Roman" w:eastAsia="Times New Roman" w:hAnsi="Times New Roman" w:cs="Times New Roman"/>
        </w:rPr>
      </w:pPr>
      <w:r w:rsidRPr="002A339C">
        <w:rPr>
          <w:rFonts w:ascii="Times New Roman" w:eastAsia="Times New Roman" w:hAnsi="Times New Roman" w:cs="Times New Roman"/>
        </w:rPr>
        <w:t>evaluarea impactului asupra sanatatii;</w:t>
      </w:r>
    </w:p>
    <w:p w:rsidR="00777064" w:rsidRPr="002A339C" w:rsidRDefault="00777064" w:rsidP="002807EB">
      <w:pPr>
        <w:numPr>
          <w:ilvl w:val="0"/>
          <w:numId w:val="91"/>
        </w:numPr>
        <w:tabs>
          <w:tab w:val="left" w:pos="1080"/>
          <w:tab w:val="num" w:pos="1170"/>
        </w:tabs>
        <w:spacing w:after="0" w:line="240" w:lineRule="auto"/>
        <w:ind w:left="1080"/>
        <w:jc w:val="both"/>
        <w:rPr>
          <w:rFonts w:ascii="Times New Roman" w:eastAsia="Times New Roman" w:hAnsi="Times New Roman" w:cs="Times New Roman"/>
        </w:rPr>
      </w:pPr>
      <w:r w:rsidRPr="002A339C">
        <w:rPr>
          <w:rFonts w:ascii="Times New Roman" w:eastAsia="Times New Roman" w:hAnsi="Times New Roman" w:cs="Times New Roman"/>
        </w:rPr>
        <w:t>zgomot.</w:t>
      </w:r>
    </w:p>
    <w:p w:rsidR="00777064" w:rsidRPr="002A339C" w:rsidRDefault="00777064" w:rsidP="00E37E96">
      <w:pPr>
        <w:tabs>
          <w:tab w:val="left" w:pos="1080"/>
        </w:tabs>
        <w:spacing w:after="0" w:line="240" w:lineRule="auto"/>
        <w:ind w:left="720"/>
        <w:jc w:val="both"/>
        <w:rPr>
          <w:rFonts w:ascii="Times New Roman" w:eastAsia="Times New Roman" w:hAnsi="Times New Roman" w:cs="Times New Roman"/>
        </w:rPr>
      </w:pPr>
    </w:p>
    <w:p w:rsidR="00882401" w:rsidRDefault="00882401" w:rsidP="00E37E96">
      <w:pPr>
        <w:numPr>
          <w:ilvl w:val="2"/>
          <w:numId w:val="0"/>
        </w:numPr>
        <w:tabs>
          <w:tab w:val="num" w:pos="0"/>
          <w:tab w:val="left" w:pos="709"/>
          <w:tab w:val="num" w:pos="1276"/>
        </w:tabs>
        <w:spacing w:after="0" w:line="240" w:lineRule="auto"/>
        <w:jc w:val="both"/>
        <w:outlineLvl w:val="2"/>
        <w:rPr>
          <w:rFonts w:ascii="Times New Roman" w:eastAsia="Times New Roman" w:hAnsi="Times New Roman" w:cs="Times New Roman"/>
          <w:b/>
          <w:bCs/>
          <w:noProof/>
          <w:lang w:val="en-US"/>
        </w:rPr>
      </w:pPr>
    </w:p>
    <w:p w:rsidR="004E4D0E" w:rsidRDefault="004E4D0E" w:rsidP="00E37E96">
      <w:pPr>
        <w:numPr>
          <w:ilvl w:val="2"/>
          <w:numId w:val="0"/>
        </w:numPr>
        <w:tabs>
          <w:tab w:val="num" w:pos="0"/>
          <w:tab w:val="left" w:pos="709"/>
          <w:tab w:val="num" w:pos="1276"/>
        </w:tabs>
        <w:spacing w:after="0" w:line="240" w:lineRule="auto"/>
        <w:jc w:val="both"/>
        <w:outlineLvl w:val="2"/>
        <w:rPr>
          <w:rFonts w:ascii="Times New Roman" w:eastAsia="Times New Roman" w:hAnsi="Times New Roman" w:cs="Times New Roman"/>
          <w:b/>
          <w:bCs/>
          <w:noProof/>
          <w:lang w:val="en-US"/>
        </w:rPr>
      </w:pPr>
    </w:p>
    <w:p w:rsidR="00777064" w:rsidRPr="002A339C" w:rsidRDefault="00777064" w:rsidP="00E37E96">
      <w:pPr>
        <w:numPr>
          <w:ilvl w:val="2"/>
          <w:numId w:val="0"/>
        </w:numPr>
        <w:tabs>
          <w:tab w:val="num" w:pos="0"/>
          <w:tab w:val="left" w:pos="709"/>
          <w:tab w:val="num" w:pos="1276"/>
        </w:tabs>
        <w:spacing w:after="0" w:line="240" w:lineRule="auto"/>
        <w:jc w:val="both"/>
        <w:outlineLvl w:val="2"/>
        <w:rPr>
          <w:rFonts w:ascii="Times New Roman" w:eastAsia="Times New Roman" w:hAnsi="Times New Roman" w:cs="Times New Roman"/>
          <w:b/>
          <w:bCs/>
          <w:noProof/>
          <w:lang w:val="en-US"/>
        </w:rPr>
      </w:pPr>
    </w:p>
    <w:p w:rsidR="00C66450" w:rsidRDefault="00C66450" w:rsidP="00E37E96">
      <w:pPr>
        <w:spacing w:after="0" w:line="240" w:lineRule="auto"/>
        <w:jc w:val="both"/>
        <w:rPr>
          <w:rFonts w:ascii="Times New Roman" w:eastAsia="Times New Roman" w:hAnsi="Times New Roman" w:cs="Times New Roman"/>
        </w:rPr>
      </w:pPr>
    </w:p>
    <w:p w:rsidR="00C66450" w:rsidRDefault="00C66450" w:rsidP="00E37E96">
      <w:pPr>
        <w:spacing w:after="0" w:line="240" w:lineRule="auto"/>
        <w:jc w:val="both"/>
        <w:rPr>
          <w:rFonts w:ascii="Times New Roman" w:eastAsia="Times New Roman" w:hAnsi="Times New Roman" w:cs="Times New Roman"/>
        </w:rPr>
      </w:pPr>
    </w:p>
    <w:p w:rsidR="00C66450" w:rsidRDefault="00C66450" w:rsidP="00E37E96">
      <w:pPr>
        <w:spacing w:after="0" w:line="240" w:lineRule="auto"/>
        <w:jc w:val="both"/>
        <w:rPr>
          <w:rFonts w:ascii="Times New Roman" w:eastAsia="Times New Roman" w:hAnsi="Times New Roman" w:cs="Times New Roman"/>
        </w:rPr>
      </w:pPr>
    </w:p>
    <w:p w:rsidR="00C66450" w:rsidRPr="002A339C" w:rsidRDefault="00C66450" w:rsidP="00C66450">
      <w:pPr>
        <w:numPr>
          <w:ilvl w:val="2"/>
          <w:numId w:val="0"/>
        </w:numPr>
        <w:tabs>
          <w:tab w:val="num" w:pos="0"/>
          <w:tab w:val="left" w:pos="709"/>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lastRenderedPageBreak/>
        <w:t>Monitorizarea impactului</w:t>
      </w:r>
    </w:p>
    <w:p w:rsidR="00C66450" w:rsidRDefault="00C66450" w:rsidP="00E37E96">
      <w:pPr>
        <w:spacing w:after="0" w:line="240" w:lineRule="auto"/>
        <w:jc w:val="both"/>
        <w:rPr>
          <w:rFonts w:ascii="Times New Roman" w:eastAsia="Times New Roman" w:hAnsi="Times New Roman" w:cs="Times New Roman"/>
        </w:rPr>
      </w:pP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Descrieti orice monitorizare a factorilor de mediu realizata sau propusa privind efectele emisiilor</w:t>
      </w:r>
    </w:p>
    <w:p w:rsidR="00777064" w:rsidRPr="002A339C" w:rsidRDefault="00777064"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Operatorul nu efectueaza monitorizarea imisiilor. In tabelul de mai jos este prezentata propunerea de schema de monitorizare a imisiilor.</w:t>
      </w:r>
    </w:p>
    <w:p w:rsidR="00777064" w:rsidRPr="002A339C" w:rsidRDefault="00777064" w:rsidP="00E37E96">
      <w:pPr>
        <w:spacing w:after="0" w:line="240" w:lineRule="auto"/>
        <w:jc w:val="both"/>
        <w:rPr>
          <w:rFonts w:ascii="Times New Roman" w:eastAsia="Times New Roman" w:hAnsi="Times New Roman" w:cs="Times New Roman"/>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2126"/>
        <w:gridCol w:w="1843"/>
      </w:tblGrid>
      <w:tr w:rsidR="00777064" w:rsidRPr="002A339C" w:rsidTr="004B08F4">
        <w:tc>
          <w:tcPr>
            <w:tcW w:w="5954" w:type="dxa"/>
            <w:tcBorders>
              <w:top w:val="single" w:sz="18" w:space="0" w:color="008000"/>
              <w:left w:val="single" w:sz="18" w:space="0" w:color="008000"/>
              <w:bottom w:val="single" w:sz="18" w:space="0" w:color="008000"/>
              <w:right w:val="single" w:sz="6" w:space="0" w:color="auto"/>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Parametru/factor de mediu</w:t>
            </w:r>
          </w:p>
        </w:tc>
        <w:tc>
          <w:tcPr>
            <w:tcW w:w="2126"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777064" w:rsidRPr="002A339C" w:rsidRDefault="00777064" w:rsidP="00E37E96">
            <w:pPr>
              <w:spacing w:after="0" w:line="240" w:lineRule="auto"/>
              <w:ind w:right="-108"/>
              <w:rPr>
                <w:rFonts w:ascii="Times New Roman" w:eastAsia="Times New Roman" w:hAnsi="Times New Roman" w:cs="Times New Roman"/>
                <w:b/>
              </w:rPr>
            </w:pPr>
            <w:r w:rsidRPr="002A339C">
              <w:rPr>
                <w:rFonts w:ascii="Times New Roman" w:eastAsia="Times New Roman" w:hAnsi="Times New Roman" w:cs="Times New Roman"/>
                <w:b/>
              </w:rPr>
              <w:t>Studiu/metoda de monitorizare</w:t>
            </w:r>
          </w:p>
        </w:tc>
        <w:tc>
          <w:tcPr>
            <w:tcW w:w="1843" w:type="dxa"/>
            <w:tcBorders>
              <w:top w:val="single" w:sz="18" w:space="0" w:color="008000"/>
              <w:left w:val="single" w:sz="6" w:space="0" w:color="auto"/>
              <w:bottom w:val="single" w:sz="18" w:space="0" w:color="008000"/>
              <w:right w:val="single" w:sz="18" w:space="0" w:color="008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Concluzii (daca au fost trase)</w:t>
            </w:r>
          </w:p>
        </w:tc>
      </w:tr>
      <w:tr w:rsidR="00455DC8" w:rsidRPr="002A339C" w:rsidTr="00981F1A">
        <w:trPr>
          <w:cantSplit/>
        </w:trPr>
        <w:tc>
          <w:tcPr>
            <w:tcW w:w="8080" w:type="dxa"/>
            <w:gridSpan w:val="2"/>
            <w:tcBorders>
              <w:top w:val="single" w:sz="4" w:space="0" w:color="auto"/>
              <w:left w:val="single" w:sz="18" w:space="0" w:color="008000"/>
              <w:bottom w:val="single" w:sz="4" w:space="0" w:color="auto"/>
              <w:right w:val="single" w:sz="4" w:space="0" w:color="auto"/>
            </w:tcBorders>
          </w:tcPr>
          <w:p w:rsidR="00455DC8" w:rsidRPr="002A339C" w:rsidRDefault="00455DC8" w:rsidP="00981F1A">
            <w:pPr>
              <w:spacing w:after="0" w:line="240" w:lineRule="auto"/>
              <w:rPr>
                <w:rFonts w:ascii="Times New Roman" w:eastAsia="Times New Roman" w:hAnsi="Times New Roman" w:cs="Times New Roman"/>
              </w:rPr>
            </w:pPr>
            <w:r w:rsidRPr="002A339C">
              <w:rPr>
                <w:rFonts w:ascii="Times New Roman" w:eastAsia="Times New Roman" w:hAnsi="Times New Roman" w:cs="Times New Roman"/>
                <w:b/>
                <w:i/>
              </w:rPr>
              <w:t xml:space="preserve">Factor de mediu AER – imisii </w:t>
            </w:r>
            <w:r w:rsidRPr="002A339C">
              <w:rPr>
                <w:rFonts w:ascii="Times New Roman" w:eastAsia="Times New Roman" w:hAnsi="Times New Roman" w:cs="Times New Roman"/>
                <w:i/>
              </w:rPr>
              <w:t xml:space="preserve">  Limite admise – conform Legii 104/2011</w:t>
            </w:r>
          </w:p>
        </w:tc>
        <w:tc>
          <w:tcPr>
            <w:tcW w:w="1843" w:type="dxa"/>
            <w:vMerge w:val="restart"/>
            <w:tcBorders>
              <w:left w:val="single" w:sz="4" w:space="0" w:color="auto"/>
              <w:right w:val="single" w:sz="18" w:space="0" w:color="008000"/>
            </w:tcBorders>
          </w:tcPr>
          <w:p w:rsidR="00455DC8" w:rsidRPr="002A339C" w:rsidRDefault="00455DC8" w:rsidP="00981F1A">
            <w:pPr>
              <w:spacing w:after="0" w:line="240" w:lineRule="auto"/>
              <w:rPr>
                <w:rFonts w:ascii="Times New Roman" w:eastAsia="Times New Roman" w:hAnsi="Times New Roman" w:cs="Times New Roman"/>
              </w:rPr>
            </w:pPr>
            <w:r>
              <w:rPr>
                <w:rFonts w:ascii="Times New Roman" w:eastAsia="Times New Roman" w:hAnsi="Times New Roman" w:cs="Times New Roman"/>
              </w:rPr>
              <w:t>Conform monitorizarii efectuate de la finalizarea probelor tehnologice, nu au fost inregistrate depasiri ale VLE</w:t>
            </w: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NO</w:t>
            </w:r>
            <w:r w:rsidRPr="002A339C">
              <w:rPr>
                <w:rFonts w:ascii="Times New Roman" w:eastAsia="Times New Roman" w:hAnsi="Times New Roman" w:cs="Times New Roman"/>
                <w:vertAlign w:val="subscript"/>
              </w:rPr>
              <w:t>2</w:t>
            </w:r>
            <w:r w:rsidRPr="002A339C">
              <w:rPr>
                <w:rFonts w:ascii="Times New Roman" w:eastAsia="Times New Roman"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SR EN 14212/12</w:t>
            </w: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SO</w:t>
            </w:r>
            <w:r w:rsidRPr="002A339C">
              <w:rPr>
                <w:rFonts w:ascii="Times New Roman" w:eastAsia="Times New Roman" w:hAnsi="Times New Roman" w:cs="Times New Roman"/>
                <w:vertAlign w:val="subscript"/>
              </w:rPr>
              <w:t>2</w:t>
            </w:r>
            <w:r w:rsidRPr="002A339C">
              <w:rPr>
                <w:rFonts w:ascii="Times New Roman" w:eastAsia="Times New Roman"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SR EN 14212/12</w:t>
            </w: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PM10</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SR EN 12341/02</w:t>
            </w: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vAlign w:val="center"/>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981F1A">
        <w:trPr>
          <w:cantSplit/>
        </w:trPr>
        <w:tc>
          <w:tcPr>
            <w:tcW w:w="8080" w:type="dxa"/>
            <w:gridSpan w:val="2"/>
            <w:tcBorders>
              <w:top w:val="single" w:sz="4" w:space="0" w:color="auto"/>
              <w:left w:val="single" w:sz="18" w:space="0" w:color="008000"/>
              <w:bottom w:val="single" w:sz="4" w:space="0" w:color="auto"/>
              <w:right w:val="single" w:sz="4" w:space="0" w:color="auto"/>
            </w:tcBorders>
          </w:tcPr>
          <w:p w:rsidR="00455DC8" w:rsidRPr="002A339C" w:rsidRDefault="00455DC8" w:rsidP="00981F1A">
            <w:pPr>
              <w:spacing w:after="0" w:line="240" w:lineRule="auto"/>
              <w:rPr>
                <w:rFonts w:ascii="Times New Roman" w:eastAsia="Times New Roman" w:hAnsi="Times New Roman" w:cs="Times New Roman"/>
              </w:rPr>
            </w:pPr>
            <w:r w:rsidRPr="002A339C">
              <w:rPr>
                <w:rFonts w:ascii="Times New Roman" w:eastAsia="Times New Roman" w:hAnsi="Times New Roman" w:cs="Times New Roman"/>
                <w:b/>
                <w:i/>
              </w:rPr>
              <w:t>Factor de mediu AER – emisii</w:t>
            </w:r>
            <w:r w:rsidRPr="002A339C">
              <w:rPr>
                <w:rFonts w:ascii="Times New Roman" w:eastAsia="Times New Roman" w:hAnsi="Times New Roman" w:cs="Times New Roman"/>
                <w:i/>
              </w:rPr>
              <w:t xml:space="preserve">   - Valorile limita de emisie – conform Legii 278/2013</w:t>
            </w:r>
          </w:p>
        </w:tc>
        <w:tc>
          <w:tcPr>
            <w:tcW w:w="1843" w:type="dxa"/>
            <w:vMerge/>
            <w:tcBorders>
              <w:left w:val="single" w:sz="4" w:space="0" w:color="auto"/>
              <w:right w:val="single" w:sz="18" w:space="0" w:color="008000"/>
            </w:tcBorders>
          </w:tcPr>
          <w:p w:rsidR="00455DC8" w:rsidRPr="002A339C" w:rsidRDefault="00455DC8" w:rsidP="00981F1A">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Pulberi totale</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Substante organice gazoase sau in stare de vapori exprimate sub forma de carbon organic total (TOC)</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Acid clorhidric (HCl)</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Acid fluorhidric (HF)</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Dioxid de sulf (SO2)</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1636CE">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Oxizi de azot (NO si NO2) exprimati ca NO2 </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Monoxid de carbon (CO)</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1636CE">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w:t>
            </w: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981F1A">
        <w:trPr>
          <w:cantSplit/>
        </w:trPr>
        <w:tc>
          <w:tcPr>
            <w:tcW w:w="8080" w:type="dxa"/>
            <w:gridSpan w:val="2"/>
            <w:tcBorders>
              <w:top w:val="single" w:sz="4" w:space="0" w:color="auto"/>
              <w:left w:val="single" w:sz="18" w:space="0" w:color="008000"/>
              <w:bottom w:val="single" w:sz="4" w:space="0" w:color="auto"/>
              <w:right w:val="single" w:sz="4" w:space="0" w:color="auto"/>
            </w:tcBorders>
          </w:tcPr>
          <w:p w:rsidR="00455DC8" w:rsidRPr="002A339C" w:rsidRDefault="00455DC8" w:rsidP="00981F1A">
            <w:pPr>
              <w:spacing w:after="0" w:line="240" w:lineRule="auto"/>
              <w:rPr>
                <w:rFonts w:ascii="Times New Roman" w:eastAsia="Times New Roman" w:hAnsi="Times New Roman" w:cs="Times New Roman"/>
              </w:rPr>
            </w:pPr>
            <w:r w:rsidRPr="002A339C">
              <w:rPr>
                <w:rFonts w:ascii="Times New Roman" w:eastAsia="Times New Roman" w:hAnsi="Times New Roman" w:cs="Times New Roman"/>
                <w:b/>
                <w:i/>
              </w:rPr>
              <w:t>Factor de mediu AER – emisii</w:t>
            </w:r>
            <w:r w:rsidRPr="002A339C">
              <w:rPr>
                <w:rFonts w:ascii="Times New Roman" w:eastAsia="Times New Roman" w:hAnsi="Times New Roman" w:cs="Times New Roman"/>
                <w:i/>
              </w:rPr>
              <w:t xml:space="preserve">   - Valorile limita de emisie – conform Legii 278/2013</w:t>
            </w:r>
          </w:p>
        </w:tc>
        <w:tc>
          <w:tcPr>
            <w:tcW w:w="1843" w:type="dxa"/>
            <w:vMerge/>
            <w:tcBorders>
              <w:left w:val="single" w:sz="4" w:space="0" w:color="auto"/>
              <w:right w:val="single" w:sz="18" w:space="0" w:color="008000"/>
            </w:tcBorders>
          </w:tcPr>
          <w:p w:rsidR="00455DC8" w:rsidRPr="002A339C" w:rsidRDefault="00455DC8" w:rsidP="00981F1A">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Cadmiu si compusii sai, exprimati in cadmiu (Cd)</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Taliu si compusii sai, exprimati in taliu (Tl)</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Mercur si compusii sai, exprimati in mercur (Hg)</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Stibiu si compusii sai, exprimati in stibiu (Sb)</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Arsen si compusii sai, exprimati in arsen (As)</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Plumb si compusii sai, exprimati in plumb (Pb)</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Crom si compusii sai, exprimati in crom (Cr)</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Cobalt si compusii sai, exprimati in cobalt (Co)</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Cupru si compusii sai, exprimati in cupru (Cu)</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Mangan si compusii sai, exprimati in mangan (Mn)</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Nichel si compusii sai, exprimati in nichel (Ni)</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55DC8">
        <w:trPr>
          <w:cantSplit/>
          <w:trHeight w:val="251"/>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981F1A">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Vanadiu si compusii sai, exprimati in vanadiu (V)</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981F1A">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981F1A">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455DC8" w:rsidRDefault="00455DC8" w:rsidP="00E37E96">
            <w:pPr>
              <w:spacing w:after="0" w:line="240" w:lineRule="auto"/>
              <w:rPr>
                <w:rFonts w:ascii="Times New Roman" w:eastAsia="Times New Roman" w:hAnsi="Times New Roman" w:cs="Times New Roman"/>
              </w:rPr>
            </w:pPr>
            <w:r w:rsidRPr="00455DC8">
              <w:rPr>
                <w:rFonts w:ascii="Times New Roman" w:eastAsia="Times New Roman" w:hAnsi="Times New Roman" w:cs="Times New Roman"/>
              </w:rPr>
              <w:t>Dioxine si furani</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981F1A">
        <w:trPr>
          <w:cantSplit/>
        </w:trPr>
        <w:tc>
          <w:tcPr>
            <w:tcW w:w="8080" w:type="dxa"/>
            <w:gridSpan w:val="2"/>
            <w:tcBorders>
              <w:top w:val="single" w:sz="4" w:space="0" w:color="auto"/>
              <w:left w:val="single" w:sz="18" w:space="0" w:color="008000"/>
              <w:bottom w:val="single" w:sz="4" w:space="0" w:color="auto"/>
              <w:right w:val="single" w:sz="4" w:space="0" w:color="auto"/>
            </w:tcBorders>
          </w:tcPr>
          <w:p w:rsidR="00455DC8" w:rsidRPr="002A339C" w:rsidRDefault="00455DC8" w:rsidP="00981F1A">
            <w:pPr>
              <w:spacing w:after="0" w:line="240" w:lineRule="auto"/>
              <w:rPr>
                <w:rFonts w:ascii="Times New Roman" w:eastAsia="Times New Roman" w:hAnsi="Times New Roman" w:cs="Times New Roman"/>
              </w:rPr>
            </w:pPr>
            <w:r w:rsidRPr="002A339C">
              <w:rPr>
                <w:rFonts w:ascii="Times New Roman" w:eastAsia="Times New Roman" w:hAnsi="Times New Roman" w:cs="Times New Roman"/>
                <w:b/>
                <w:i/>
              </w:rPr>
              <w:t>Factor de mediu APA –apa pluviala</w:t>
            </w:r>
            <w:r w:rsidRPr="002A339C">
              <w:rPr>
                <w:rFonts w:ascii="Times New Roman" w:eastAsia="Times New Roman" w:hAnsi="Times New Roman" w:cs="Times New Roman"/>
                <w:i/>
              </w:rPr>
              <w:t xml:space="preserve"> </w:t>
            </w:r>
            <w:r w:rsidRPr="002A339C">
              <w:rPr>
                <w:rFonts w:ascii="Times New Roman" w:eastAsia="Times New Roman" w:hAnsi="Times New Roman" w:cs="Times New Roman"/>
                <w:b/>
                <w:i/>
              </w:rPr>
              <w:t>si menajeara</w:t>
            </w:r>
            <w:r w:rsidRPr="002A339C">
              <w:rPr>
                <w:rFonts w:ascii="Times New Roman" w:eastAsia="Times New Roman" w:hAnsi="Times New Roman" w:cs="Times New Roman"/>
                <w:i/>
              </w:rPr>
              <w:t xml:space="preserve">  - Conform NTPA- 00</w:t>
            </w:r>
            <w:r>
              <w:rPr>
                <w:rFonts w:ascii="Times New Roman" w:eastAsia="Times New Roman" w:hAnsi="Times New Roman" w:cs="Times New Roman"/>
                <w:i/>
              </w:rPr>
              <w:t>2</w:t>
            </w:r>
            <w:r w:rsidRPr="002A339C">
              <w:rPr>
                <w:rFonts w:ascii="Times New Roman" w:eastAsia="Times New Roman" w:hAnsi="Times New Roman" w:cs="Times New Roman"/>
                <w:i/>
              </w:rPr>
              <w:t>/2002</w:t>
            </w:r>
          </w:p>
        </w:tc>
        <w:tc>
          <w:tcPr>
            <w:tcW w:w="1843" w:type="dxa"/>
            <w:vMerge/>
            <w:tcBorders>
              <w:left w:val="single" w:sz="4" w:space="0" w:color="auto"/>
              <w:right w:val="single" w:sz="18" w:space="0" w:color="008000"/>
            </w:tcBorders>
          </w:tcPr>
          <w:p w:rsidR="00455DC8" w:rsidRPr="002A339C" w:rsidRDefault="00455DC8" w:rsidP="00981F1A">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981F1A">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Temperatura </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981F1A">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981F1A">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pH</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Materii în suspensie</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CBO5</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CCO-Cr</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Fosfor total</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Amoniu</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Reziduu filtrat la 1050C</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Detergenţi sintetici biodegradabili</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Substanţe extractibile în eter de petrol</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Sulfuri si hidrogen sulfurat</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Fenoli</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Sulfati</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Cloruri</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Nichel</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Plumb</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E37E96">
            <w:pPr>
              <w:spacing w:after="0" w:line="240" w:lineRule="auto"/>
              <w:rPr>
                <w:rFonts w:ascii="Times New Roman" w:eastAsia="Times New Roman" w:hAnsi="Times New Roman" w:cs="Times New Roman"/>
              </w:rPr>
            </w:pPr>
          </w:p>
        </w:tc>
      </w:tr>
      <w:tr w:rsidR="00455DC8" w:rsidRPr="002A339C" w:rsidTr="004B08F4">
        <w:trPr>
          <w:cantSplit/>
        </w:trPr>
        <w:tc>
          <w:tcPr>
            <w:tcW w:w="5954" w:type="dxa"/>
            <w:tcBorders>
              <w:top w:val="single" w:sz="4" w:space="0" w:color="auto"/>
              <w:left w:val="single" w:sz="18" w:space="0" w:color="008000"/>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Cianuri totale</w:t>
            </w:r>
          </w:p>
        </w:tc>
        <w:tc>
          <w:tcPr>
            <w:tcW w:w="2126" w:type="dxa"/>
            <w:tcBorders>
              <w:top w:val="single" w:sz="4" w:space="0" w:color="auto"/>
              <w:left w:val="single" w:sz="4" w:space="0" w:color="auto"/>
              <w:bottom w:val="single" w:sz="4" w:space="0" w:color="auto"/>
              <w:right w:val="single" w:sz="4" w:space="0" w:color="auto"/>
            </w:tcBorders>
          </w:tcPr>
          <w:p w:rsidR="00455DC8" w:rsidRPr="002A339C" w:rsidRDefault="00455DC8" w:rsidP="00E37E96">
            <w:pPr>
              <w:spacing w:after="0" w:line="240" w:lineRule="auto"/>
              <w:rPr>
                <w:rFonts w:ascii="Times New Roman" w:eastAsia="Times New Roman" w:hAnsi="Times New Roman" w:cs="Times New Roman"/>
              </w:rPr>
            </w:pPr>
          </w:p>
        </w:tc>
        <w:tc>
          <w:tcPr>
            <w:tcW w:w="1843" w:type="dxa"/>
            <w:vMerge/>
            <w:tcBorders>
              <w:left w:val="single" w:sz="4" w:space="0" w:color="auto"/>
              <w:right w:val="single" w:sz="18" w:space="0" w:color="008000"/>
            </w:tcBorders>
          </w:tcPr>
          <w:p w:rsidR="00455DC8" w:rsidRPr="002A339C" w:rsidRDefault="00455DC8" w:rsidP="00981F1A">
            <w:pPr>
              <w:spacing w:after="0" w:line="240" w:lineRule="auto"/>
              <w:rPr>
                <w:rFonts w:ascii="Times New Roman" w:eastAsia="Times New Roman" w:hAnsi="Times New Roman" w:cs="Times New Roman"/>
              </w:rPr>
            </w:pPr>
          </w:p>
        </w:tc>
      </w:tr>
    </w:tbl>
    <w:p w:rsidR="00777064" w:rsidRPr="002A339C" w:rsidRDefault="00777064" w:rsidP="00E37E96">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2126"/>
      </w:tblGrid>
      <w:tr w:rsidR="00777064" w:rsidRPr="002A339C" w:rsidTr="004B08F4">
        <w:tc>
          <w:tcPr>
            <w:tcW w:w="7797"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i/>
              </w:rPr>
            </w:pPr>
            <w:r w:rsidRPr="002A339C">
              <w:rPr>
                <w:rFonts w:ascii="Times New Roman" w:eastAsia="Times New Roman" w:hAnsi="Times New Roman" w:cs="Times New Roman"/>
              </w:rPr>
              <w:lastRenderedPageBreak/>
              <w:t>Numarul documentului respectiv pentru informatii suplimentare privind monitorizarea si raportarea emisiilor in apa de suprafata sau in reteaua de canalizare</w:t>
            </w:r>
          </w:p>
        </w:tc>
        <w:tc>
          <w:tcPr>
            <w:tcW w:w="212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i/>
              </w:rPr>
            </w:pPr>
            <w:r w:rsidRPr="002A339C">
              <w:rPr>
                <w:rFonts w:ascii="Times New Roman" w:eastAsia="Times New Roman" w:hAnsi="Times New Roman" w:cs="Times New Roman"/>
                <w:i/>
              </w:rPr>
              <w:t>Raportul anual de mediu</w:t>
            </w:r>
          </w:p>
        </w:tc>
      </w:tr>
    </w:tbl>
    <w:p w:rsidR="00777064" w:rsidRPr="002A339C" w:rsidRDefault="00777064" w:rsidP="00E37E96">
      <w:pPr>
        <w:spacing w:after="0" w:line="240" w:lineRule="auto"/>
        <w:jc w:val="both"/>
        <w:rPr>
          <w:rFonts w:ascii="Times New Roman" w:eastAsia="Times New Roman" w:hAnsi="Times New Roman" w:cs="Times New Roman"/>
        </w:rPr>
      </w:pP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Observatii:</w:t>
      </w: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 cazul in care monitorizarea factorilor de mediu este ceruta, la formularea propunerilor, trebuie luate in considerare urmatoarele:</w:t>
      </w:r>
    </w:p>
    <w:p w:rsidR="00777064" w:rsidRPr="002A339C" w:rsidRDefault="00777064" w:rsidP="002807EB">
      <w:pPr>
        <w:numPr>
          <w:ilvl w:val="0"/>
          <w:numId w:val="92"/>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poluantii care trebuie monitorizati, metodele standard de referinta, protocoalele privind prelevarea probelor;</w:t>
      </w:r>
    </w:p>
    <w:p w:rsidR="00777064" w:rsidRPr="002A339C" w:rsidRDefault="00777064" w:rsidP="002807EB">
      <w:pPr>
        <w:numPr>
          <w:ilvl w:val="0"/>
          <w:numId w:val="92"/>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strategia de monitorizare, selectia punctelor de monitorizare, optimizarea abordarii monitorizarii;</w:t>
      </w:r>
    </w:p>
    <w:p w:rsidR="00777064" w:rsidRPr="002A339C" w:rsidRDefault="00777064" w:rsidP="002807EB">
      <w:pPr>
        <w:numPr>
          <w:ilvl w:val="0"/>
          <w:numId w:val="92"/>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stabilirea nivelului de fond la care au contribuit alte surse;</w:t>
      </w:r>
    </w:p>
    <w:p w:rsidR="00777064" w:rsidRPr="002A339C" w:rsidRDefault="00777064" w:rsidP="002807EB">
      <w:pPr>
        <w:numPr>
          <w:ilvl w:val="0"/>
          <w:numId w:val="92"/>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incertitudinea metodelor utilizate si eroarea generala de masurare care rezulta;</w:t>
      </w:r>
    </w:p>
    <w:p w:rsidR="00777064" w:rsidRPr="002A339C" w:rsidRDefault="00777064" w:rsidP="002807EB">
      <w:pPr>
        <w:numPr>
          <w:ilvl w:val="0"/>
          <w:numId w:val="92"/>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protocoale de asigurare a calitatii (AC) si de control al calitatii (CC ), calibrarea si intretinerea echipamentelor, depozitarea probelor si urmarirea lantului de custodie/audit;</w:t>
      </w:r>
    </w:p>
    <w:p w:rsidR="00777064" w:rsidRPr="002A339C" w:rsidRDefault="00777064" w:rsidP="002807EB">
      <w:pPr>
        <w:numPr>
          <w:ilvl w:val="0"/>
          <w:numId w:val="92"/>
        </w:numPr>
        <w:tabs>
          <w:tab w:val="num" w:pos="720"/>
        </w:tabs>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proceduri de raportare, stocarea datelor, interpretarea si analiza rezultatelor, formatul de raportare pentru furnizarea informatiilor catre Autoritatea de Reglementare.</w:t>
      </w:r>
    </w:p>
    <w:p w:rsidR="00777064" w:rsidRPr="002A339C" w:rsidRDefault="00777064" w:rsidP="00E37E96">
      <w:pPr>
        <w:spacing w:after="0" w:line="240" w:lineRule="auto"/>
        <w:jc w:val="both"/>
        <w:rPr>
          <w:rFonts w:ascii="Times New Roman" w:eastAsia="Times New Roman" w:hAnsi="Times New Roman" w:cs="Times New Roman"/>
        </w:rPr>
      </w:pPr>
    </w:p>
    <w:p w:rsidR="00007BED" w:rsidRDefault="00007BED"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bookmarkStart w:id="158" w:name="_Toc527195224"/>
      <w:bookmarkStart w:id="159" w:name="_Toc421388624"/>
    </w:p>
    <w:p w:rsidR="00007BED" w:rsidRDefault="00007BED"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p>
    <w:p w:rsidR="00007BED" w:rsidRDefault="00007BED"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p>
    <w:p w:rsidR="00777064" w:rsidRPr="002A339C" w:rsidRDefault="00777064"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Monitorizarea variabilelor de proces</w:t>
      </w:r>
      <w:bookmarkEnd w:id="158"/>
      <w:bookmarkEnd w:id="159"/>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Descrieti monitorizarea variabilelor de proces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4536"/>
      </w:tblGrid>
      <w:tr w:rsidR="00777064" w:rsidRPr="002A339C" w:rsidTr="004B08F4">
        <w:tc>
          <w:tcPr>
            <w:tcW w:w="5387" w:type="dxa"/>
            <w:tcBorders>
              <w:top w:val="single" w:sz="18" w:space="0" w:color="008000"/>
              <w:left w:val="single" w:sz="18" w:space="0" w:color="008000"/>
              <w:bottom w:val="nil"/>
              <w:right w:val="single" w:sz="4" w:space="0" w:color="auto"/>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Urmatoarele sunt exemple de variabile de proces care ar putea necesita monitorizare:</w:t>
            </w:r>
          </w:p>
        </w:tc>
        <w:tc>
          <w:tcPr>
            <w:tcW w:w="4536"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Descrieti masurile luate sau pe care intentionati sa le aplicati</w:t>
            </w:r>
          </w:p>
        </w:tc>
      </w:tr>
      <w:tr w:rsidR="00777064" w:rsidRPr="002A339C" w:rsidTr="004B08F4">
        <w:tc>
          <w:tcPr>
            <w:tcW w:w="5387" w:type="dxa"/>
            <w:tcBorders>
              <w:top w:val="single" w:sz="18" w:space="0" w:color="008000"/>
              <w:left w:val="single" w:sz="18" w:space="0" w:color="008000"/>
              <w:bottom w:val="single" w:sz="4" w:space="0" w:color="auto"/>
              <w:right w:val="single" w:sz="4" w:space="0" w:color="auto"/>
            </w:tcBorders>
            <w:shd w:val="pct20" w:color="auto" w:fill="FFFFFF"/>
          </w:tcPr>
          <w:p w:rsidR="00777064" w:rsidRPr="002A339C" w:rsidRDefault="00777064" w:rsidP="002807EB">
            <w:pPr>
              <w:numPr>
                <w:ilvl w:val="0"/>
                <w:numId w:val="87"/>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materiile prime trebuie monitorizate din punctul de vedere poluantilor, atunci cand acestia sunt probabili si informatia provenita de la furnizor este necorespunzatoare;</w:t>
            </w:r>
          </w:p>
        </w:tc>
        <w:tc>
          <w:tcPr>
            <w:tcW w:w="4536" w:type="dxa"/>
            <w:tcBorders>
              <w:top w:val="single" w:sz="18" w:space="0" w:color="008000"/>
              <w:left w:val="single" w:sz="4" w:space="0" w:color="auto"/>
              <w:bottom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Se urmăreşte continutul de poluanti al materiilor prime (deseuri netratate)</w:t>
            </w:r>
          </w:p>
        </w:tc>
      </w:tr>
      <w:tr w:rsidR="00777064" w:rsidRPr="002A339C" w:rsidTr="004B08F4">
        <w:tc>
          <w:tcPr>
            <w:tcW w:w="5387" w:type="dxa"/>
            <w:tcBorders>
              <w:top w:val="single" w:sz="4" w:space="0" w:color="auto"/>
              <w:left w:val="single" w:sz="18" w:space="0" w:color="008000"/>
              <w:bottom w:val="single" w:sz="4" w:space="0" w:color="auto"/>
              <w:right w:val="single" w:sz="4" w:space="0" w:color="auto"/>
            </w:tcBorders>
            <w:shd w:val="pct20" w:color="auto" w:fill="FFFFFF"/>
          </w:tcPr>
          <w:p w:rsidR="00777064" w:rsidRPr="002A339C" w:rsidRDefault="00777064" w:rsidP="002807EB">
            <w:pPr>
              <w:numPr>
                <w:ilvl w:val="0"/>
                <w:numId w:val="87"/>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oxigen, monoxid de carbon, presiunea sau temperatura in cuptor sau in emisiile de gaze;</w:t>
            </w:r>
          </w:p>
        </w:tc>
        <w:tc>
          <w:tcPr>
            <w:tcW w:w="4536" w:type="dxa"/>
            <w:tcBorders>
              <w:top w:val="single" w:sz="4" w:space="0" w:color="auto"/>
              <w:left w:val="single" w:sz="4" w:space="0" w:color="auto"/>
              <w:bottom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                              -</w:t>
            </w:r>
          </w:p>
        </w:tc>
      </w:tr>
      <w:tr w:rsidR="00777064" w:rsidRPr="002A339C" w:rsidTr="004B08F4">
        <w:tc>
          <w:tcPr>
            <w:tcW w:w="5387" w:type="dxa"/>
            <w:tcBorders>
              <w:top w:val="single" w:sz="4" w:space="0" w:color="auto"/>
              <w:left w:val="single" w:sz="18" w:space="0" w:color="008000"/>
              <w:bottom w:val="single" w:sz="4" w:space="0" w:color="auto"/>
              <w:right w:val="single" w:sz="4" w:space="0" w:color="auto"/>
            </w:tcBorders>
            <w:shd w:val="pct20" w:color="auto" w:fill="FFFFFF"/>
          </w:tcPr>
          <w:p w:rsidR="00777064" w:rsidRPr="002A339C" w:rsidRDefault="00777064" w:rsidP="002807EB">
            <w:pPr>
              <w:numPr>
                <w:ilvl w:val="0"/>
                <w:numId w:val="87"/>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eficienta instalatiei atunci cand este importanta pentru mediu;</w:t>
            </w:r>
          </w:p>
        </w:tc>
        <w:tc>
          <w:tcPr>
            <w:tcW w:w="4536" w:type="dxa"/>
            <w:tcBorders>
              <w:top w:val="single" w:sz="4" w:space="0" w:color="auto"/>
              <w:left w:val="single" w:sz="4" w:space="0" w:color="auto"/>
              <w:bottom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Se monitorizează evolutia nivelului de contaminare a deseului in timpul tratarii si la sfarsitul procesului prin parametrii specifici (test de levigare la inertizare)</w:t>
            </w:r>
          </w:p>
        </w:tc>
      </w:tr>
      <w:tr w:rsidR="00777064" w:rsidRPr="002A339C" w:rsidTr="004B08F4">
        <w:tc>
          <w:tcPr>
            <w:tcW w:w="5387" w:type="dxa"/>
            <w:tcBorders>
              <w:top w:val="single" w:sz="4" w:space="0" w:color="auto"/>
              <w:left w:val="single" w:sz="18" w:space="0" w:color="008000"/>
              <w:bottom w:val="single" w:sz="4" w:space="0" w:color="auto"/>
              <w:right w:val="single" w:sz="4" w:space="0" w:color="auto"/>
            </w:tcBorders>
            <w:shd w:val="pct20" w:color="auto" w:fill="FFFFFF"/>
          </w:tcPr>
          <w:p w:rsidR="00777064" w:rsidRPr="002A339C" w:rsidRDefault="00777064" w:rsidP="002807EB">
            <w:pPr>
              <w:numPr>
                <w:ilvl w:val="0"/>
                <w:numId w:val="87"/>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consumul de energie in instalatie si la punctele individuale de utilizare in conformitate cu planul energetic (continuu si inregistrat);</w:t>
            </w:r>
          </w:p>
        </w:tc>
        <w:tc>
          <w:tcPr>
            <w:tcW w:w="4536" w:type="dxa"/>
            <w:tcBorders>
              <w:top w:val="single" w:sz="4" w:space="0" w:color="auto"/>
              <w:left w:val="single" w:sz="4" w:space="0" w:color="auto"/>
              <w:bottom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relevant</w:t>
            </w:r>
          </w:p>
        </w:tc>
      </w:tr>
      <w:tr w:rsidR="00777064" w:rsidRPr="002A339C" w:rsidTr="004B08F4">
        <w:tc>
          <w:tcPr>
            <w:tcW w:w="5387" w:type="dxa"/>
            <w:tcBorders>
              <w:top w:val="single" w:sz="4" w:space="0" w:color="auto"/>
              <w:left w:val="single" w:sz="18" w:space="0" w:color="008000"/>
              <w:bottom w:val="single" w:sz="4" w:space="0" w:color="auto"/>
              <w:right w:val="single" w:sz="4" w:space="0" w:color="auto"/>
            </w:tcBorders>
            <w:shd w:val="pct20" w:color="auto" w:fill="FFFFFF"/>
          </w:tcPr>
          <w:p w:rsidR="00777064" w:rsidRPr="002A339C" w:rsidRDefault="00777064" w:rsidP="002807EB">
            <w:pPr>
              <w:numPr>
                <w:ilvl w:val="0"/>
                <w:numId w:val="86"/>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calitatea fiecarei clase de deseuri generate.</w:t>
            </w:r>
          </w:p>
        </w:tc>
        <w:tc>
          <w:tcPr>
            <w:tcW w:w="4536" w:type="dxa"/>
            <w:tcBorders>
              <w:top w:val="single" w:sz="4" w:space="0" w:color="auto"/>
              <w:left w:val="single" w:sz="4" w:space="0" w:color="auto"/>
              <w:bottom w:val="single" w:sz="4" w:space="0" w:color="auto"/>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Se urmăreşte continutul de poluanti al deseurilor generare</w:t>
            </w:r>
          </w:p>
        </w:tc>
      </w:tr>
      <w:tr w:rsidR="00777064" w:rsidRPr="002A339C" w:rsidTr="004B08F4">
        <w:tc>
          <w:tcPr>
            <w:tcW w:w="5387" w:type="dxa"/>
            <w:tcBorders>
              <w:top w:val="single" w:sz="4" w:space="0" w:color="auto"/>
              <w:left w:val="single" w:sz="18" w:space="0" w:color="008000"/>
              <w:bottom w:val="single" w:sz="18" w:space="0" w:color="008000"/>
              <w:right w:val="single" w:sz="4" w:space="0" w:color="auto"/>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Listati alte variabile de proces care pot fi importante pentru protectia mediului.</w:t>
            </w:r>
          </w:p>
        </w:tc>
        <w:tc>
          <w:tcPr>
            <w:tcW w:w="4536" w:type="dxa"/>
            <w:tcBorders>
              <w:top w:val="single" w:sz="4" w:space="0" w:color="auto"/>
              <w:left w:val="single" w:sz="4" w:space="0" w:color="auto"/>
              <w:bottom w:val="single" w:sz="18" w:space="0" w:color="008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bl>
    <w:p w:rsidR="00777064" w:rsidRPr="002A339C" w:rsidRDefault="00777064" w:rsidP="00E37E96">
      <w:pPr>
        <w:keepNext/>
        <w:tabs>
          <w:tab w:val="left" w:pos="709"/>
          <w:tab w:val="left" w:pos="1134"/>
          <w:tab w:val="left" w:pos="2410"/>
        </w:tabs>
        <w:spacing w:after="0" w:line="240" w:lineRule="auto"/>
        <w:jc w:val="both"/>
        <w:outlineLvl w:val="1"/>
        <w:rPr>
          <w:rFonts w:ascii="Times New Roman" w:eastAsia="Times New Roman" w:hAnsi="Times New Roman" w:cs="Times New Roman"/>
          <w:b/>
          <w:bCs/>
        </w:rPr>
      </w:pPr>
    </w:p>
    <w:p w:rsidR="001636CE" w:rsidRDefault="001636CE"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bookmarkStart w:id="160" w:name="_Toc421388625"/>
    </w:p>
    <w:p w:rsidR="001636CE" w:rsidRDefault="001636CE"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p>
    <w:p w:rsidR="00777064" w:rsidRPr="002A339C" w:rsidRDefault="00777064"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Monitorizarea pe perioadele de functionare anormala</w:t>
      </w:r>
      <w:bookmarkEnd w:id="160"/>
      <w:r w:rsidRPr="002A339C">
        <w:rPr>
          <w:rFonts w:ascii="Times New Roman" w:eastAsia="Times New Roman" w:hAnsi="Times New Roman" w:cs="Times New Roman"/>
          <w:b/>
          <w:bCs/>
        </w:rPr>
        <w:t xml:space="preserve"> </w:t>
      </w:r>
    </w:p>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Descrieti orice masuri speciale propuse pe perioada de punere in functiune, oprire sau alte conditii anormale. Includeti orice monitorizare speciala a emisiilor in aer, apa sau a variabilelor de proces ceruta pentru a minimiza riscul asupra mediului.</w:t>
      </w:r>
    </w:p>
    <w:p w:rsidR="00777064" w:rsidRPr="002A339C" w:rsidRDefault="00777064" w:rsidP="00E37E96">
      <w:pPr>
        <w:spacing w:after="0" w:line="240" w:lineRule="auto"/>
        <w:rPr>
          <w:rFonts w:ascii="Times New Roman" w:eastAsia="Times New Roman" w:hAnsi="Times New Roman" w:cs="Times New Roman"/>
          <w:b/>
          <w:bCs/>
        </w:rPr>
      </w:pPr>
    </w:p>
    <w:p w:rsidR="00777064" w:rsidRPr="002A339C" w:rsidRDefault="00777064" w:rsidP="00E37E96">
      <w:pPr>
        <w:pBdr>
          <w:top w:val="single" w:sz="6" w:space="1" w:color="000000"/>
          <w:left w:val="single" w:sz="6" w:space="4" w:color="000000"/>
          <w:bottom w:val="single" w:sz="6" w:space="1" w:color="000000"/>
          <w:right w:val="single" w:sz="6" w:space="4" w:color="000000"/>
        </w:pBdr>
        <w:spacing w:after="0" w:line="240" w:lineRule="auto"/>
        <w:rPr>
          <w:rFonts w:ascii="Times New Roman" w:eastAsia="Times New Roman" w:hAnsi="Times New Roman" w:cs="Times New Roman"/>
          <w:b/>
        </w:rPr>
      </w:pPr>
      <w:r w:rsidRPr="002A339C">
        <w:rPr>
          <w:rFonts w:ascii="Times New Roman" w:eastAsia="Times New Roman" w:hAnsi="Times New Roman" w:cs="Times New Roman"/>
        </w:rPr>
        <w:t>Nu există măsuri speciale de monitorizare pentru condiţii de funcţionare anormală.</w:t>
      </w:r>
    </w:p>
    <w:p w:rsidR="00777064" w:rsidRPr="002A339C" w:rsidRDefault="00777064" w:rsidP="00E37E96">
      <w:pPr>
        <w:spacing w:after="0" w:line="240" w:lineRule="auto"/>
        <w:ind w:left="284"/>
        <w:jc w:val="both"/>
        <w:rPr>
          <w:rFonts w:ascii="Times New Roman" w:eastAsia="Times New Roman" w:hAnsi="Times New Roman" w:cs="Times New Roman"/>
        </w:rPr>
      </w:pPr>
    </w:p>
    <w:p w:rsidR="00CE25A1" w:rsidRDefault="00CE25A1" w:rsidP="00E37E96">
      <w:pPr>
        <w:spacing w:after="0" w:line="240" w:lineRule="auto"/>
        <w:jc w:val="both"/>
        <w:rPr>
          <w:rFonts w:ascii="Times New Roman" w:eastAsia="Times New Roman" w:hAnsi="Times New Roman" w:cs="Times New Roman"/>
          <w:b/>
        </w:rPr>
      </w:pPr>
    </w:p>
    <w:p w:rsidR="00455DC8" w:rsidRDefault="00455DC8" w:rsidP="00E37E96">
      <w:pPr>
        <w:spacing w:after="0" w:line="240" w:lineRule="auto"/>
        <w:jc w:val="both"/>
        <w:rPr>
          <w:rFonts w:ascii="Times New Roman" w:eastAsia="Times New Roman" w:hAnsi="Times New Roman" w:cs="Times New Roman"/>
          <w:b/>
        </w:rPr>
      </w:pPr>
    </w:p>
    <w:p w:rsidR="00455DC8" w:rsidRDefault="00455DC8" w:rsidP="00E37E96">
      <w:pPr>
        <w:spacing w:after="0" w:line="240" w:lineRule="auto"/>
        <w:jc w:val="both"/>
        <w:rPr>
          <w:rFonts w:ascii="Times New Roman" w:eastAsia="Times New Roman" w:hAnsi="Times New Roman" w:cs="Times New Roman"/>
          <w:b/>
        </w:rPr>
      </w:pPr>
    </w:p>
    <w:p w:rsidR="00455DC8" w:rsidRDefault="00455DC8" w:rsidP="00E37E96">
      <w:pPr>
        <w:spacing w:after="0" w:line="240" w:lineRule="auto"/>
        <w:jc w:val="both"/>
        <w:rPr>
          <w:rFonts w:ascii="Times New Roman" w:eastAsia="Times New Roman" w:hAnsi="Times New Roman" w:cs="Times New Roman"/>
          <w:b/>
        </w:rPr>
      </w:pPr>
    </w:p>
    <w:p w:rsidR="00455DC8" w:rsidRDefault="00455DC8" w:rsidP="00E37E96">
      <w:pPr>
        <w:spacing w:after="0" w:line="240" w:lineRule="auto"/>
        <w:jc w:val="both"/>
        <w:rPr>
          <w:rFonts w:ascii="Times New Roman" w:eastAsia="Times New Roman" w:hAnsi="Times New Roman" w:cs="Times New Roman"/>
          <w:b/>
        </w:rPr>
      </w:pPr>
    </w:p>
    <w:p w:rsidR="00777064" w:rsidRPr="002A339C" w:rsidRDefault="00777064" w:rsidP="00D00E8B">
      <w:pPr>
        <w:spacing w:after="0" w:line="240" w:lineRule="auto"/>
        <w:jc w:val="both"/>
        <w:rPr>
          <w:rFonts w:ascii="Times New Roman" w:eastAsia="Times New Roman" w:hAnsi="Times New Roman" w:cs="Times New Roman"/>
          <w:b/>
          <w:bCs/>
          <w:caps/>
          <w:smallCaps/>
          <w:kern w:val="28"/>
        </w:rPr>
      </w:pPr>
      <w:r w:rsidRPr="002A339C">
        <w:rPr>
          <w:rFonts w:ascii="Times New Roman" w:eastAsia="Times New Roman" w:hAnsi="Times New Roman" w:cs="Times New Roman"/>
          <w:b/>
        </w:rPr>
        <w:lastRenderedPageBreak/>
        <w:t>SECȚIUNEA 11</w:t>
      </w:r>
      <w:bookmarkStart w:id="161" w:name="_Toc421388626"/>
      <w:r w:rsidR="00D00E8B">
        <w:rPr>
          <w:rFonts w:ascii="Times New Roman" w:eastAsia="Times New Roman" w:hAnsi="Times New Roman" w:cs="Times New Roman"/>
          <w:b/>
        </w:rPr>
        <w:t xml:space="preserve"> </w:t>
      </w:r>
      <w:r w:rsidRPr="002A339C">
        <w:rPr>
          <w:rFonts w:ascii="Times New Roman" w:eastAsia="Times New Roman" w:hAnsi="Times New Roman" w:cs="Times New Roman"/>
          <w:b/>
          <w:bCs/>
          <w:caps/>
          <w:smallCaps/>
          <w:kern w:val="28"/>
        </w:rPr>
        <w:t>Dezafectare</w:t>
      </w:r>
      <w:bookmarkEnd w:id="161"/>
    </w:p>
    <w:p w:rsidR="00777064" w:rsidRPr="002A339C" w:rsidRDefault="00D00E8B"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62" w:name="_Toc421388627"/>
      <w:r>
        <w:rPr>
          <w:rFonts w:ascii="Times New Roman" w:eastAsia="Times New Roman" w:hAnsi="Times New Roman" w:cs="Times New Roman"/>
          <w:b/>
          <w:bCs/>
        </w:rPr>
        <w:t xml:space="preserve">11.1 </w:t>
      </w:r>
      <w:r w:rsidR="00777064" w:rsidRPr="002A339C">
        <w:rPr>
          <w:rFonts w:ascii="Times New Roman" w:eastAsia="Times New Roman" w:hAnsi="Times New Roman" w:cs="Times New Roman"/>
          <w:b/>
          <w:bCs/>
        </w:rPr>
        <w:t>Măsuri de prevenire a poluării luate încă din faza de proiectare</w:t>
      </w:r>
      <w:bookmarkEnd w:id="162"/>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(Pentru o instalatie noua) descrieți modul în care au fost luate în considerare urmă toarele etape in faza de proiectare si de executie a lucrarilor</w:t>
      </w: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Instalatia de pe amplasament nu este nouă. Cu toate acestea in faza de proiectare s-au prevazut o serie de masuri (sunt prezentate mai jos) care sa inlesneasca si sa simplifice procedurile de inchidere/ dezafectare. Dezafectarea ei nu implica probleme deosebite.</w:t>
      </w:r>
    </w:p>
    <w:p w:rsidR="00777064" w:rsidRPr="002A339C" w:rsidRDefault="00777064" w:rsidP="00E37E96">
      <w:pPr>
        <w:tabs>
          <w:tab w:val="left" w:pos="8222"/>
          <w:tab w:val="left" w:pos="9356"/>
        </w:tabs>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Soluțiile tehnice adoptate(montaj al instalațiilor), permit o demontare și chiar relocare facilă a acestora, în condiții de siguranță pentru sol și subsol.</w:t>
      </w:r>
    </w:p>
    <w:p w:rsidR="00777064" w:rsidRPr="002A339C" w:rsidRDefault="00777064" w:rsidP="00E37E96">
      <w:pPr>
        <w:tabs>
          <w:tab w:val="left" w:pos="8222"/>
          <w:tab w:val="left" w:pos="9356"/>
        </w:tabs>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Măsura pregătitoare, premergătoare acestei etape este reprezentată de curățarea amplasamentului și îndepărtarea controlată o oricăror cantități de deșeuri stocate pe amplasament.</w:t>
      </w:r>
    </w:p>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Cs/>
          <w:lang w:val="it-IT" w:eastAsia="ro-RO"/>
        </w:rPr>
      </w:pPr>
      <w:r w:rsidRPr="002A339C">
        <w:rPr>
          <w:rFonts w:ascii="Times New Roman" w:eastAsia="Times New Roman" w:hAnsi="Times New Roman" w:cs="Times New Roman"/>
          <w:bCs/>
          <w:lang w:val="it-IT" w:eastAsia="ro-RO"/>
        </w:rPr>
        <w:t>Obligațiile prevăzute în aut</w:t>
      </w:r>
      <w:r w:rsidRPr="002A339C">
        <w:rPr>
          <w:rFonts w:ascii="Times New Roman" w:eastAsia="Times New Roman" w:hAnsi="Times New Roman" w:cs="Times New Roman"/>
          <w:lang w:val="it-IT" w:eastAsia="ro-RO"/>
        </w:rPr>
        <w:t xml:space="preserve">oriația integrată de mediu deținută </w:t>
      </w:r>
      <w:r w:rsidRPr="002A339C">
        <w:rPr>
          <w:rFonts w:ascii="Times New Roman" w:eastAsia="Times New Roman" w:hAnsi="Times New Roman" w:cs="Times New Roman"/>
          <w:bCs/>
          <w:lang w:val="it-IT" w:eastAsia="ro-RO"/>
        </w:rPr>
        <w:t>pentru închiderea  instalaţiei sunt următoarele.</w:t>
      </w:r>
    </w:p>
    <w:p w:rsidR="00777064" w:rsidRPr="002A339C" w:rsidRDefault="00777064" w:rsidP="002807EB">
      <w:pPr>
        <w:pStyle w:val="ListParagraph"/>
        <w:numPr>
          <w:ilvl w:val="0"/>
          <w:numId w:val="61"/>
        </w:num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în cazul incetării definitive a activităţii, se vor lua toate măsurile necesare pentru evitarea oricărui risc de poluare şi de aducere a amplasamentului şi a zonelor afectate într-o stare care să permită reutilizarea lor</w:t>
      </w:r>
    </w:p>
    <w:p w:rsidR="00777064" w:rsidRPr="002A339C" w:rsidRDefault="00777064" w:rsidP="002807EB">
      <w:pPr>
        <w:pStyle w:val="ListParagraph"/>
        <w:numPr>
          <w:ilvl w:val="0"/>
          <w:numId w:val="61"/>
        </w:num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dezafectarea, demolarea instalației și construcțiilor se va realiza în  baza unui proiect tehnic de închidere şi dezafectare a instalaţiilor de pe amplasament</w:t>
      </w:r>
    </w:p>
    <w:p w:rsidR="00777064" w:rsidRPr="002A339C" w:rsidRDefault="00777064" w:rsidP="002807EB">
      <w:pPr>
        <w:pStyle w:val="ListParagraph"/>
        <w:numPr>
          <w:ilvl w:val="0"/>
          <w:numId w:val="61"/>
        </w:num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 xml:space="preserve">demontarea propriu-zisă a utilajelor şi echipamentelor se va face utilizând metode şi tehnici în funcţie de tipul, mărimea şi destinaţia ulterioară a instalaţiilor/utilajelor/echipamentelor. </w:t>
      </w:r>
    </w:p>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La încetarea definitivă a activităţii pe amplasament, vor fi realizate şi urmărite minimum următoarele măsuri:</w:t>
      </w:r>
    </w:p>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ab/>
        <w:t>- golirea instalaţiilor şi  curăţarea de orice conţinut periculos;</w:t>
      </w:r>
    </w:p>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ab/>
        <w:t>- luarea  măsurilor de precauţie specifică, necesare pentru asigurarea faptului că demolarea clădirilor sau a altor structuri nu cauzează poluare pentru factorii de mediu: aer, apă,sol, ape subterane;</w:t>
      </w:r>
    </w:p>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lang w:val="it-IT" w:eastAsia="ro-RO"/>
        </w:rPr>
      </w:pPr>
      <w:r w:rsidRPr="002A339C">
        <w:rPr>
          <w:rFonts w:ascii="Times New Roman" w:eastAsia="Times New Roman" w:hAnsi="Times New Roman" w:cs="Times New Roman"/>
          <w:lang w:val="it-IT" w:eastAsia="ro-RO"/>
        </w:rPr>
        <w:tab/>
        <w:t>- la demolarea construcţiilor, deşeurile rezultate se vor colecta selectiv şi se vor preda  la operatori autorizaţi în vederea valorificării/eliminării finale.</w:t>
      </w:r>
    </w:p>
    <w:p w:rsidR="00777064" w:rsidRPr="002A339C" w:rsidRDefault="00777064" w:rsidP="00E37E96">
      <w:pPr>
        <w:autoSpaceDE w:val="0"/>
        <w:autoSpaceDN w:val="0"/>
        <w:adjustRightInd w:val="0"/>
        <w:spacing w:after="0" w:line="240" w:lineRule="auto"/>
        <w:jc w:val="both"/>
        <w:rPr>
          <w:rFonts w:ascii="Times New Roman" w:eastAsia="Times New Roman" w:hAnsi="Times New Roman" w:cs="Times New Roman"/>
          <w:b/>
          <w:lang w:val="it-IT" w:eastAsia="ro-RO"/>
        </w:rPr>
      </w:pPr>
      <w:r w:rsidRPr="002A339C">
        <w:rPr>
          <w:rFonts w:ascii="Times New Roman" w:eastAsia="Times New Roman" w:hAnsi="Times New Roman" w:cs="Times New Roman"/>
          <w:lang w:val="it-IT" w:eastAsia="ro-RO"/>
        </w:rPr>
        <w:t xml:space="preserve"> </w:t>
      </w:r>
      <w:r w:rsidRPr="002A339C">
        <w:rPr>
          <w:rFonts w:ascii="Times New Roman" w:eastAsia="Times New Roman" w:hAnsi="Times New Roman" w:cs="Times New Roman"/>
          <w:b/>
          <w:lang w:val="it-IT" w:eastAsia="ro-RO"/>
        </w:rPr>
        <w:t>Solicitarea și obținerea acordului de mediu sunt obligatorii pentru proiectele de dezafectare aferente activitatilor cu impact semnificativ asupra mediului și fac parte din autorizația de dezafectare conform prevederilor Legii nr.50/1991, Republicată, cu completările și modificările ulterioare.</w:t>
      </w:r>
    </w:p>
    <w:p w:rsidR="00777064" w:rsidRPr="002A339C" w:rsidRDefault="00777064" w:rsidP="00E37E96">
      <w:pPr>
        <w:tabs>
          <w:tab w:val="left" w:pos="-720"/>
        </w:tabs>
        <w:suppressAutoHyphens/>
        <w:spacing w:after="0" w:line="240" w:lineRule="auto"/>
        <w:jc w:val="both"/>
        <w:rPr>
          <w:rFonts w:ascii="Times New Roman" w:eastAsia="Times New Roman" w:hAnsi="Times New Roman" w:cs="Times New Roman"/>
          <w:b/>
          <w:lang w:val="en-AU" w:eastAsia="ro-RO"/>
        </w:rPr>
      </w:pPr>
    </w:p>
    <w:p w:rsidR="00777064" w:rsidRPr="002A339C" w:rsidRDefault="00777064" w:rsidP="002807EB">
      <w:pPr>
        <w:numPr>
          <w:ilvl w:val="0"/>
          <w:numId w:val="86"/>
        </w:numPr>
        <w:tabs>
          <w:tab w:val="clear" w:pos="360"/>
          <w:tab w:val="num" w:pos="450"/>
        </w:tabs>
        <w:spacing w:after="0" w:line="240" w:lineRule="auto"/>
        <w:ind w:left="450" w:hanging="450"/>
        <w:rPr>
          <w:rFonts w:ascii="Times New Roman" w:eastAsia="Times New Roman" w:hAnsi="Times New Roman" w:cs="Times New Roman"/>
        </w:rPr>
      </w:pPr>
      <w:r w:rsidRPr="002A339C">
        <w:rPr>
          <w:rFonts w:ascii="Times New Roman" w:eastAsia="Times New Roman" w:hAnsi="Times New Roman" w:cs="Times New Roman"/>
        </w:rPr>
        <w:t>Utilizarea rezervoarelor si conductelor subterane este evitată atunci cand este posibil (doar daca nu sunt protejate de o izolatie secundara sau printr-un program adecvat de monitorizare);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3"/>
      </w:tblGrid>
      <w:tr w:rsidR="00777064" w:rsidRPr="002A339C" w:rsidTr="00882401">
        <w:tc>
          <w:tcPr>
            <w:tcW w:w="9213"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tabs>
                <w:tab w:val="num" w:pos="450"/>
              </w:tabs>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Pe amplasamentul analizat nu exista astfel de structuri subterane</w:t>
            </w:r>
          </w:p>
        </w:tc>
      </w:tr>
    </w:tbl>
    <w:p w:rsidR="00777064" w:rsidRPr="002A339C" w:rsidRDefault="00777064" w:rsidP="002807EB">
      <w:pPr>
        <w:numPr>
          <w:ilvl w:val="0"/>
          <w:numId w:val="86"/>
        </w:numPr>
        <w:tabs>
          <w:tab w:val="clear" w:pos="360"/>
          <w:tab w:val="num" w:pos="450"/>
        </w:tabs>
        <w:spacing w:after="0" w:line="240" w:lineRule="auto"/>
        <w:ind w:left="450" w:hanging="450"/>
        <w:rPr>
          <w:rFonts w:ascii="Times New Roman" w:eastAsia="Times New Roman" w:hAnsi="Times New Roman" w:cs="Times New Roman"/>
        </w:rPr>
      </w:pPr>
      <w:r w:rsidRPr="002A339C">
        <w:rPr>
          <w:rFonts w:ascii="Times New Roman" w:eastAsia="Times New Roman" w:hAnsi="Times New Roman" w:cs="Times New Roman"/>
        </w:rPr>
        <w:t>Este prevazuta drenarea si curatarea rezervoarelor si conductelor inainte de demontare;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3"/>
      </w:tblGrid>
      <w:tr w:rsidR="00777064" w:rsidRPr="002A339C" w:rsidTr="00882401">
        <w:tc>
          <w:tcPr>
            <w:tcW w:w="9213"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tabs>
                <w:tab w:val="num" w:pos="450"/>
              </w:tabs>
              <w:spacing w:after="0" w:line="240" w:lineRule="auto"/>
              <w:ind w:left="450" w:hanging="450"/>
              <w:rPr>
                <w:rFonts w:ascii="Times New Roman" w:eastAsia="Times New Roman" w:hAnsi="Times New Roman" w:cs="Times New Roman"/>
              </w:rPr>
            </w:pPr>
            <w:r w:rsidRPr="002A339C">
              <w:rPr>
                <w:rFonts w:ascii="Times New Roman" w:eastAsia="Times New Roman" w:hAnsi="Times New Roman" w:cs="Times New Roman"/>
              </w:rPr>
              <w:t>Se vor curăța rezervoarele înainte de demolare</w:t>
            </w:r>
          </w:p>
        </w:tc>
      </w:tr>
    </w:tbl>
    <w:p w:rsidR="00777064" w:rsidRPr="002A339C" w:rsidRDefault="00777064" w:rsidP="002807EB">
      <w:pPr>
        <w:numPr>
          <w:ilvl w:val="0"/>
          <w:numId w:val="86"/>
        </w:numPr>
        <w:tabs>
          <w:tab w:val="clear" w:pos="360"/>
          <w:tab w:val="num" w:pos="450"/>
        </w:tabs>
        <w:spacing w:after="0" w:line="240" w:lineRule="auto"/>
        <w:ind w:left="450" w:hanging="450"/>
        <w:jc w:val="both"/>
        <w:rPr>
          <w:rFonts w:ascii="Times New Roman" w:eastAsia="Times New Roman" w:hAnsi="Times New Roman" w:cs="Times New Roman"/>
        </w:rPr>
      </w:pPr>
      <w:r w:rsidRPr="002A339C">
        <w:rPr>
          <w:rFonts w:ascii="Times New Roman" w:eastAsia="Times New Roman" w:hAnsi="Times New Roman" w:cs="Times New Roman"/>
        </w:rPr>
        <w:t>lagunele si depozitele de deseuri sunt concepute avand in vedere eventuala lor golire si inchidere;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5"/>
      </w:tblGrid>
      <w:tr w:rsidR="00777064" w:rsidRPr="002A339C" w:rsidTr="00882401">
        <w:tc>
          <w:tcPr>
            <w:tcW w:w="935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tabs>
                <w:tab w:val="num" w:pos="450"/>
              </w:tabs>
              <w:spacing w:after="0" w:line="240" w:lineRule="auto"/>
              <w:ind w:left="450" w:hanging="450"/>
              <w:jc w:val="both"/>
              <w:rPr>
                <w:rFonts w:ascii="Times New Roman" w:eastAsia="Times New Roman" w:hAnsi="Times New Roman" w:cs="Times New Roman"/>
              </w:rPr>
            </w:pPr>
            <w:r w:rsidRPr="002A339C">
              <w:rPr>
                <w:rFonts w:ascii="Times New Roman" w:eastAsia="Times New Roman" w:hAnsi="Times New Roman" w:cs="Times New Roman"/>
              </w:rPr>
              <w:t>Nu vor exista probleme în cazul evacuării deșeurilor din spațiile de depozitare temporare.</w:t>
            </w:r>
          </w:p>
          <w:p w:rsidR="00777064" w:rsidRPr="002A339C" w:rsidRDefault="00777064" w:rsidP="00E37E96">
            <w:pPr>
              <w:tabs>
                <w:tab w:val="num" w:pos="450"/>
              </w:tabs>
              <w:spacing w:after="0" w:line="240" w:lineRule="auto"/>
              <w:ind w:left="450" w:hanging="450"/>
              <w:jc w:val="both"/>
              <w:rPr>
                <w:rFonts w:ascii="Times New Roman" w:eastAsia="Times New Roman" w:hAnsi="Times New Roman" w:cs="Times New Roman"/>
              </w:rPr>
            </w:pPr>
          </w:p>
        </w:tc>
      </w:tr>
    </w:tbl>
    <w:p w:rsidR="00777064" w:rsidRPr="002A339C" w:rsidRDefault="00777064" w:rsidP="002807EB">
      <w:pPr>
        <w:numPr>
          <w:ilvl w:val="0"/>
          <w:numId w:val="86"/>
        </w:numPr>
        <w:tabs>
          <w:tab w:val="clear" w:pos="360"/>
          <w:tab w:val="num" w:pos="450"/>
        </w:tabs>
        <w:spacing w:after="0" w:line="240" w:lineRule="auto"/>
        <w:ind w:left="450" w:hanging="450"/>
        <w:jc w:val="both"/>
        <w:rPr>
          <w:rFonts w:ascii="Times New Roman" w:eastAsia="Times New Roman" w:hAnsi="Times New Roman" w:cs="Times New Roman"/>
        </w:rPr>
      </w:pPr>
      <w:r w:rsidRPr="002A339C">
        <w:rPr>
          <w:rFonts w:ascii="Times New Roman" w:eastAsia="Times New Roman" w:hAnsi="Times New Roman" w:cs="Times New Roman"/>
        </w:rPr>
        <w:t>izolatia este conceputa astfel incat sa fie impermeabila, usor de demontat si fara sa produca praf si pericol;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5"/>
      </w:tblGrid>
      <w:tr w:rsidR="00777064" w:rsidRPr="002A339C" w:rsidTr="00882401">
        <w:tc>
          <w:tcPr>
            <w:tcW w:w="9355"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tabs>
                <w:tab w:val="num" w:pos="450"/>
              </w:tabs>
              <w:spacing w:after="0" w:line="240" w:lineRule="auto"/>
              <w:ind w:left="450" w:hanging="450"/>
              <w:jc w:val="both"/>
              <w:rPr>
                <w:rFonts w:ascii="Times New Roman" w:eastAsia="Times New Roman" w:hAnsi="Times New Roman" w:cs="Times New Roman"/>
              </w:rPr>
            </w:pPr>
            <w:r w:rsidRPr="002A339C">
              <w:rPr>
                <w:rFonts w:ascii="Times New Roman" w:eastAsia="Times New Roman" w:hAnsi="Times New Roman" w:cs="Times New Roman"/>
              </w:rPr>
              <w:t>Atât depozitarea temporară a deșeurilor cât și operatiile de tratare/valorificare se desfășoară in hale inchise cu pardoseala din beton</w:t>
            </w:r>
          </w:p>
        </w:tc>
      </w:tr>
    </w:tbl>
    <w:p w:rsidR="00777064" w:rsidRPr="002A339C" w:rsidRDefault="00777064" w:rsidP="002807EB">
      <w:pPr>
        <w:numPr>
          <w:ilvl w:val="0"/>
          <w:numId w:val="86"/>
        </w:numPr>
        <w:tabs>
          <w:tab w:val="clear" w:pos="360"/>
          <w:tab w:val="num" w:pos="450"/>
        </w:tabs>
        <w:spacing w:after="0" w:line="240" w:lineRule="auto"/>
        <w:ind w:left="450" w:hanging="450"/>
        <w:jc w:val="both"/>
        <w:rPr>
          <w:rFonts w:ascii="Times New Roman" w:eastAsia="Times New Roman" w:hAnsi="Times New Roman" w:cs="Times New Roman"/>
        </w:rPr>
      </w:pPr>
      <w:r w:rsidRPr="002A339C">
        <w:rPr>
          <w:rFonts w:ascii="Times New Roman" w:eastAsia="Times New Roman" w:hAnsi="Times New Roman" w:cs="Times New Roman"/>
        </w:rPr>
        <w:t>materialele folosite sunt reciclabile (luand in considerare obiectivele operationale sau alte obiective de mediu).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3"/>
      </w:tblGrid>
      <w:tr w:rsidR="00777064" w:rsidRPr="002A339C" w:rsidTr="00882401">
        <w:tc>
          <w:tcPr>
            <w:tcW w:w="9213"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ind w:left="720" w:hanging="720"/>
              <w:jc w:val="both"/>
              <w:rPr>
                <w:rFonts w:ascii="Times New Roman" w:eastAsia="Times New Roman" w:hAnsi="Times New Roman" w:cs="Times New Roman"/>
              </w:rPr>
            </w:pPr>
            <w:r w:rsidRPr="002A339C">
              <w:rPr>
                <w:rFonts w:ascii="Times New Roman" w:eastAsia="Times New Roman" w:hAnsi="Times New Roman" w:cs="Times New Roman"/>
              </w:rPr>
              <w:t>Deșeurile din construcții și demolări pot fi sortate și recuperate. În cazul în care se are în vedere dezafectarea instalațiilor și acestea pot fi valorificate după sortare.</w:t>
            </w:r>
          </w:p>
        </w:tc>
      </w:tr>
    </w:tbl>
    <w:p w:rsidR="00777064" w:rsidRPr="002A339C" w:rsidRDefault="00777064" w:rsidP="00E37E96">
      <w:pPr>
        <w:spacing w:after="0" w:line="240" w:lineRule="auto"/>
        <w:jc w:val="both"/>
        <w:rPr>
          <w:rFonts w:ascii="Times New Roman" w:eastAsia="Times New Roman" w:hAnsi="Times New Roman" w:cs="Times New Roman"/>
        </w:rPr>
      </w:pPr>
    </w:p>
    <w:p w:rsidR="001636CE" w:rsidRPr="00D00E8B" w:rsidRDefault="00D00E8B" w:rsidP="002807EB">
      <w:pPr>
        <w:pStyle w:val="ListParagraph"/>
        <w:numPr>
          <w:ilvl w:val="0"/>
          <w:numId w:val="76"/>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2 </w:t>
      </w:r>
      <w:r w:rsidRPr="00D00E8B">
        <w:rPr>
          <w:rFonts w:ascii="Times New Roman" w:eastAsia="Times New Roman" w:hAnsi="Times New Roman" w:cs="Times New Roman"/>
          <w:b/>
          <w:bCs/>
        </w:rPr>
        <w:t>PLANUL DE INCHIDERE A INSTALAȚIEI</w:t>
      </w:r>
      <w:r w:rsidRPr="00D00E8B">
        <w:rPr>
          <w:rFonts w:ascii="Times New Roman" w:eastAsia="Times New Roman" w:hAnsi="Times New Roman" w:cs="Times New Roman"/>
        </w:rPr>
        <w:t xml:space="preserve"> </w:t>
      </w: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Documentatia pentru solicitarea autorizatiei integrate a instalatiilor noi si a celor existente trebuie sa contina un Plan de inchidere a instalatiei. </w:t>
      </w: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b/>
        </w:rPr>
        <w:t>Nota:</w:t>
      </w:r>
      <w:r w:rsidRPr="002A339C">
        <w:rPr>
          <w:rFonts w:ascii="Times New Roman" w:eastAsia="Times New Roman" w:hAnsi="Times New Roman" w:cs="Times New Roman"/>
        </w:rPr>
        <w:t xml:space="preserve"> pentru instalațiile existente, așa cum sunt specificate de Directiva 96/61/CE, este necesar ca la prima autorizare integrata de mediu, documentatia să prezinte si programul/ masurile prevazute pentru dezafectare, astfel incat sa previna poluarea mediului.</w:t>
      </w: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Cele de mai jos pot alcatui fundamentul unui</w:t>
      </w:r>
      <w:r w:rsidRPr="002A339C">
        <w:rPr>
          <w:rFonts w:ascii="Times New Roman" w:eastAsia="Times New Roman" w:hAnsi="Times New Roman" w:cs="Times New Roman"/>
          <w:b/>
        </w:rPr>
        <w:t xml:space="preserve"> </w:t>
      </w:r>
      <w:r w:rsidRPr="002A339C">
        <w:rPr>
          <w:rFonts w:ascii="Times New Roman" w:eastAsia="Times New Roman" w:hAnsi="Times New Roman" w:cs="Times New Roman"/>
        </w:rPr>
        <w:t>p</w:t>
      </w:r>
      <w:r w:rsidRPr="002A339C">
        <w:rPr>
          <w:rFonts w:ascii="Times New Roman" w:eastAsia="Times New Roman" w:hAnsi="Times New Roman" w:cs="Times New Roman"/>
          <w:noProof/>
        </w:rPr>
        <w:t>lan de inchidere a instalatiei</w:t>
      </w:r>
      <w:r w:rsidRPr="002A339C">
        <w:rPr>
          <w:rFonts w:ascii="Times New Roman" w:eastAsia="Times New Roman" w:hAnsi="Times New Roman" w:cs="Times New Roman"/>
        </w:rPr>
        <w:t>. Acest plan trebuie elaborat la nivel de amplasament si actualizat daca circumstantele se modifica. Orice revizuiri trebuie trimise Autoritatii de Reglementare.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0"/>
        <w:gridCol w:w="1843"/>
      </w:tblGrid>
      <w:tr w:rsidR="00777064" w:rsidRPr="002A339C" w:rsidTr="004B08F4">
        <w:tc>
          <w:tcPr>
            <w:tcW w:w="8080" w:type="dxa"/>
            <w:tcBorders>
              <w:top w:val="single" w:sz="12" w:space="0" w:color="000000"/>
              <w:left w:val="single" w:sz="12" w:space="0" w:color="000000"/>
              <w:bottom w:val="single" w:sz="12"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Furnizati un Plan de Amplasament cu indicarea pozitiei tuturor rezervoarelor, conductelor si canalelor subterane sau a altor structuri. Identificati toate cursurile de apa, canalele catre cursurile de apa sau acvifere. Identificati permeabilitatea structurilor </w:t>
            </w:r>
            <w:r w:rsidRPr="002A339C">
              <w:rPr>
                <w:rFonts w:ascii="Times New Roman" w:eastAsia="Times New Roman" w:hAnsi="Times New Roman" w:cs="Times New Roman"/>
              </w:rPr>
              <w:lastRenderedPageBreak/>
              <w:t>subterane. Daca toate aceste informatii sunt prezentate in Planul de Amplasament anexat Raportului de Amplasament, faceti o referire la acesta.</w:t>
            </w:r>
          </w:p>
        </w:tc>
        <w:tc>
          <w:tcPr>
            <w:tcW w:w="1843" w:type="dxa"/>
            <w:tcBorders>
              <w:top w:val="single" w:sz="12" w:space="0" w:color="000000"/>
              <w:left w:val="single" w:sz="4" w:space="0" w:color="auto"/>
              <w:bottom w:val="single" w:sz="12" w:space="0" w:color="000000"/>
              <w:right w:val="single" w:sz="12"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lastRenderedPageBreak/>
              <w:t>Este anexat în Raportul de amplasament</w:t>
            </w:r>
          </w:p>
        </w:tc>
      </w:tr>
    </w:tbl>
    <w:p w:rsidR="00777064" w:rsidRPr="002A339C" w:rsidRDefault="00777064" w:rsidP="00E37E96">
      <w:pPr>
        <w:widowControl w:val="0"/>
        <w:tabs>
          <w:tab w:val="left" w:pos="0"/>
        </w:tabs>
        <w:autoSpaceDE w:val="0"/>
        <w:autoSpaceDN w:val="0"/>
        <w:adjustRightInd w:val="0"/>
        <w:spacing w:after="0" w:line="240" w:lineRule="auto"/>
        <w:ind w:left="-142" w:right="19"/>
        <w:jc w:val="both"/>
        <w:rPr>
          <w:rFonts w:ascii="Times New Roman" w:eastAsia="Times New Roman" w:hAnsi="Times New Roman" w:cs="Times New Roman"/>
          <w:lang w:val="en-US"/>
        </w:rPr>
      </w:pPr>
      <w:r w:rsidRPr="002A339C">
        <w:rPr>
          <w:rFonts w:ascii="Times New Roman" w:eastAsia="Times New Roman" w:hAnsi="Times New Roman" w:cs="Times New Roman"/>
          <w:spacing w:val="-1"/>
          <w:lang w:val="en-US"/>
        </w:rPr>
        <w:lastRenderedPageBreak/>
        <w:t>Î</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spacing w:val="-2"/>
          <w:lang w:val="en-US"/>
        </w:rPr>
        <w:t>s</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ua</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are</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lang w:val="en-US"/>
        </w:rPr>
        <w:t>stabilește necesitatea</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nce</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ării ac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ii</w:t>
      </w:r>
      <w:r w:rsidRPr="002A339C">
        <w:rPr>
          <w:rFonts w:ascii="Times New Roman" w:eastAsia="Times New Roman" w:hAnsi="Times New Roman" w:cs="Times New Roman"/>
          <w:lang w:val="en-US"/>
        </w:rPr>
        <w:t>,</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lang w:val="en-US"/>
        </w:rPr>
        <w:t>es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ob</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ga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o</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3"/>
          <w:lang w:val="en-US"/>
        </w:rPr>
        <w:t>f</w:t>
      </w:r>
      <w:r w:rsidRPr="002A339C">
        <w:rPr>
          <w:rFonts w:ascii="Times New Roman" w:eastAsia="Times New Roman" w:hAnsi="Times New Roman" w:cs="Times New Roman"/>
          <w:lang w:val="en-US"/>
        </w:rPr>
        <w:t>ec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 xml:space="preserve">uarea </w:t>
      </w:r>
      <w:r w:rsidRPr="002A339C">
        <w:rPr>
          <w:rFonts w:ascii="Times New Roman" w:eastAsia="Times New Roman" w:hAnsi="Times New Roman" w:cs="Times New Roman"/>
          <w:spacing w:val="1"/>
          <w:lang w:val="en-US"/>
        </w:rPr>
        <w:t>B</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an</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ui</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de me</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de că</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 xml:space="preserve">re </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ar</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lang w:val="en-US"/>
        </w:rPr>
        <w:t xml:space="preserve">l </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lang w:val="en-US"/>
        </w:rPr>
        <w:t>ac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ii</w:t>
      </w: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 xml:space="preserve">n </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scop</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lang w:val="en-US"/>
        </w:rPr>
        <w:t xml:space="preserve">l </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lang w:val="en-US"/>
        </w:rPr>
        <w:t>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ab</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li</w:t>
      </w:r>
      <w:r w:rsidRPr="002A339C">
        <w:rPr>
          <w:rFonts w:ascii="Times New Roman" w:eastAsia="Times New Roman" w:hAnsi="Times New Roman" w:cs="Times New Roman"/>
          <w:lang w:val="en-US"/>
        </w:rPr>
        <w:t>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 xml:space="preserve">i </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lang w:val="en-US"/>
        </w:rPr>
        <w:t>o</w:t>
      </w:r>
      <w:r w:rsidRPr="002A339C">
        <w:rPr>
          <w:rFonts w:ascii="Times New Roman" w:eastAsia="Times New Roman" w:hAnsi="Times New Roman" w:cs="Times New Roman"/>
          <w:spacing w:val="-2"/>
          <w:lang w:val="en-US"/>
        </w:rPr>
        <w:t>b</w:t>
      </w:r>
      <w:r w:rsidRPr="002A339C">
        <w:rPr>
          <w:rFonts w:ascii="Times New Roman" w:eastAsia="Times New Roman" w:hAnsi="Times New Roman" w:cs="Times New Roman"/>
          <w:spacing w:val="1"/>
          <w:lang w:val="en-US"/>
        </w:rPr>
        <w:t>li</w:t>
      </w:r>
      <w:r w:rsidRPr="002A339C">
        <w:rPr>
          <w:rFonts w:ascii="Times New Roman" w:eastAsia="Times New Roman" w:hAnsi="Times New Roman" w:cs="Times New Roman"/>
          <w:spacing w:val="-2"/>
          <w:lang w:val="en-US"/>
        </w:rPr>
        <w:t>g</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ii</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 xml:space="preserve">or </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lang w:val="en-US"/>
        </w:rPr>
        <w:t xml:space="preserve">de </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spacing w:val="-2"/>
          <w:lang w:val="en-US"/>
        </w:rPr>
        <w:t>m</w:t>
      </w:r>
      <w:r w:rsidRPr="002A339C">
        <w:rPr>
          <w:rFonts w:ascii="Times New Roman" w:eastAsia="Times New Roman" w:hAnsi="Times New Roman" w:cs="Times New Roman"/>
          <w:lang w:val="en-US"/>
        </w:rPr>
        <w:t>ed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 xml:space="preserve">u  şi </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lang w:val="en-US"/>
        </w:rPr>
        <w:t>a  cos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ur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 xml:space="preserve">or </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p</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ru re</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acer</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ca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m</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ui</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spacing w:val="-2"/>
          <w:lang w:val="en-US"/>
        </w:rPr>
        <w:t>z</w:t>
      </w:r>
      <w:r w:rsidRPr="002A339C">
        <w:rPr>
          <w:rFonts w:ascii="Times New Roman" w:eastAsia="Times New Roman" w:hAnsi="Times New Roman" w:cs="Times New Roman"/>
          <w:lang w:val="en-US"/>
        </w:rPr>
        <w:t>ona</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
          <w:lang w:val="en-US"/>
        </w:rPr>
        <w:t xml:space="preserve"> i</w:t>
      </w:r>
      <w:r w:rsidRPr="002A339C">
        <w:rPr>
          <w:rFonts w:ascii="Times New Roman" w:eastAsia="Times New Roman" w:hAnsi="Times New Roman" w:cs="Times New Roman"/>
          <w:spacing w:val="-2"/>
          <w:lang w:val="en-US"/>
        </w:rPr>
        <w:t>m</w:t>
      </w:r>
      <w:r w:rsidRPr="002A339C">
        <w:rPr>
          <w:rFonts w:ascii="Times New Roman" w:eastAsia="Times New Roman" w:hAnsi="Times New Roman" w:cs="Times New Roman"/>
          <w:lang w:val="en-US"/>
        </w:rPr>
        <w:t>pact a</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ac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ăţ</w:t>
      </w:r>
      <w:r w:rsidRPr="002A339C">
        <w:rPr>
          <w:rFonts w:ascii="Times New Roman" w:eastAsia="Times New Roman" w:hAnsi="Times New Roman" w:cs="Times New Roman"/>
          <w:spacing w:val="1"/>
          <w:lang w:val="en-US"/>
        </w:rPr>
        <w:t>il</w:t>
      </w:r>
      <w:r w:rsidRPr="002A339C">
        <w:rPr>
          <w:rFonts w:ascii="Times New Roman" w:eastAsia="Times New Roman" w:hAnsi="Times New Roman" w:cs="Times New Roman"/>
          <w:lang w:val="en-US"/>
        </w:rPr>
        <w:t xml:space="preserve">or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es</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ăşura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e am</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asam</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w:t>
      </w:r>
    </w:p>
    <w:p w:rsidR="00777064" w:rsidRPr="002A339C" w:rsidRDefault="00777064" w:rsidP="00E37E96">
      <w:pPr>
        <w:widowControl w:val="0"/>
        <w:tabs>
          <w:tab w:val="left" w:pos="-142"/>
        </w:tabs>
        <w:autoSpaceDE w:val="0"/>
        <w:autoSpaceDN w:val="0"/>
        <w:adjustRightInd w:val="0"/>
        <w:spacing w:after="0" w:line="240" w:lineRule="auto"/>
        <w:ind w:left="-142" w:right="19"/>
        <w:jc w:val="both"/>
        <w:rPr>
          <w:rFonts w:ascii="Times New Roman" w:eastAsia="Times New Roman" w:hAnsi="Times New Roman" w:cs="Times New Roman"/>
          <w:lang w:val="en-US"/>
        </w:rPr>
      </w:pPr>
      <w:r w:rsidRPr="002A339C">
        <w:rPr>
          <w:rFonts w:ascii="Times New Roman" w:eastAsia="Times New Roman" w:hAnsi="Times New Roman" w:cs="Times New Roman"/>
          <w:spacing w:val="1"/>
          <w:lang w:val="en-US"/>
        </w:rPr>
        <w:t>D</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2"/>
          <w:lang w:val="en-US"/>
        </w:rPr>
        <w:t>z</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ec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 xml:space="preserve">area </w:t>
      </w:r>
      <w:r w:rsidRPr="002A339C">
        <w:rPr>
          <w:rFonts w:ascii="Times New Roman" w:eastAsia="Times New Roman" w:hAnsi="Times New Roman" w:cs="Times New Roman"/>
          <w:spacing w:val="59"/>
          <w:lang w:val="en-US"/>
        </w:rPr>
        <w:t xml:space="preserve"> </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h</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pa</w:t>
      </w:r>
      <w:r w:rsidRPr="002A339C">
        <w:rPr>
          <w:rFonts w:ascii="Times New Roman" w:eastAsia="Times New Roman" w:hAnsi="Times New Roman" w:cs="Times New Roman"/>
          <w:spacing w:val="-2"/>
          <w:lang w:val="en-US"/>
        </w:rPr>
        <w:t>m</w:t>
      </w:r>
      <w:r w:rsidRPr="002A339C">
        <w:rPr>
          <w:rFonts w:ascii="Times New Roman" w:eastAsia="Times New Roman" w:hAnsi="Times New Roman" w:cs="Times New Roman"/>
          <w:lang w:val="en-US"/>
        </w:rPr>
        <w:t>en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 xml:space="preserve">or </w:t>
      </w:r>
      <w:r w:rsidRPr="002A339C">
        <w:rPr>
          <w:rFonts w:ascii="Times New Roman" w:eastAsia="Times New Roman" w:hAnsi="Times New Roman" w:cs="Times New Roman"/>
          <w:spacing w:val="56"/>
          <w:lang w:val="en-US"/>
        </w:rPr>
        <w:t xml:space="preserve"> </w:t>
      </w:r>
      <w:r w:rsidRPr="002A339C">
        <w:rPr>
          <w:rFonts w:ascii="Times New Roman" w:eastAsia="Times New Roman" w:hAnsi="Times New Roman" w:cs="Times New Roman"/>
          <w:lang w:val="en-US"/>
        </w:rPr>
        <w:t xml:space="preserve">şi </w:t>
      </w:r>
      <w:r w:rsidRPr="002A339C">
        <w:rPr>
          <w:rFonts w:ascii="Times New Roman" w:eastAsia="Times New Roman" w:hAnsi="Times New Roman" w:cs="Times New Roman"/>
          <w:spacing w:val="59"/>
          <w:lang w:val="en-US"/>
        </w:rPr>
        <w:t xml:space="preserve"> </w:t>
      </w:r>
      <w:r w:rsidRPr="002A339C">
        <w:rPr>
          <w:rFonts w:ascii="Times New Roman" w:eastAsia="Times New Roman" w:hAnsi="Times New Roman" w:cs="Times New Roman"/>
          <w:lang w:val="en-US"/>
        </w:rPr>
        <w:t xml:space="preserve">a </w:t>
      </w:r>
      <w:r w:rsidRPr="002A339C">
        <w:rPr>
          <w:rFonts w:ascii="Times New Roman" w:eastAsia="Times New Roman" w:hAnsi="Times New Roman" w:cs="Times New Roman"/>
          <w:spacing w:val="59"/>
          <w:lang w:val="en-US"/>
        </w:rPr>
        <w:t xml:space="preserve"> </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ns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iil</w:t>
      </w:r>
      <w:r w:rsidRPr="002A339C">
        <w:rPr>
          <w:rFonts w:ascii="Times New Roman" w:eastAsia="Times New Roman" w:hAnsi="Times New Roman" w:cs="Times New Roman"/>
          <w:lang w:val="en-US"/>
        </w:rPr>
        <w:t xml:space="preserve">or </w:t>
      </w:r>
      <w:r w:rsidRPr="002A339C">
        <w:rPr>
          <w:rFonts w:ascii="Times New Roman" w:eastAsia="Times New Roman" w:hAnsi="Times New Roman" w:cs="Times New Roman"/>
          <w:spacing w:val="56"/>
          <w:lang w:val="en-US"/>
        </w:rPr>
        <w:t xml:space="preserve"> </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lang w:val="en-US"/>
        </w:rPr>
        <w:t xml:space="preserve">a   </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 xml:space="preserve">i </w:t>
      </w:r>
      <w:r w:rsidRPr="002A339C">
        <w:rPr>
          <w:rFonts w:ascii="Times New Roman" w:eastAsia="Times New Roman" w:hAnsi="Times New Roman" w:cs="Times New Roman"/>
          <w:spacing w:val="59"/>
          <w:lang w:val="en-US"/>
        </w:rPr>
        <w:t xml:space="preserve"> </w:t>
      </w:r>
      <w:r w:rsidRPr="002A339C">
        <w:rPr>
          <w:rFonts w:ascii="Times New Roman" w:eastAsia="Times New Roman" w:hAnsi="Times New Roman" w:cs="Times New Roman"/>
          <w:lang w:val="en-US"/>
        </w:rPr>
        <w:t>efec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 xml:space="preserve">ă  </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 xml:space="preserve">e </w:t>
      </w:r>
      <w:r w:rsidRPr="002A339C">
        <w:rPr>
          <w:rFonts w:ascii="Times New Roman" w:eastAsia="Times New Roman" w:hAnsi="Times New Roman" w:cs="Times New Roman"/>
          <w:spacing w:val="59"/>
          <w:lang w:val="en-US"/>
        </w:rPr>
        <w:t xml:space="preserve"> </w:t>
      </w:r>
      <w:r w:rsidRPr="002A339C">
        <w:rPr>
          <w:rFonts w:ascii="Times New Roman" w:eastAsia="Times New Roman" w:hAnsi="Times New Roman" w:cs="Times New Roman"/>
          <w:lang w:val="en-US"/>
        </w:rPr>
        <w:t xml:space="preserve">o </w:t>
      </w:r>
      <w:r w:rsidRPr="002A339C">
        <w:rPr>
          <w:rFonts w:ascii="Times New Roman" w:eastAsia="Times New Roman" w:hAnsi="Times New Roman" w:cs="Times New Roman"/>
          <w:spacing w:val="59"/>
          <w:lang w:val="en-US"/>
        </w:rPr>
        <w:t xml:space="preserve"> </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r</w:t>
      </w:r>
      <w:r w:rsidRPr="002A339C">
        <w:rPr>
          <w:rFonts w:ascii="Times New Roman" w:eastAsia="Times New Roman" w:hAnsi="Times New Roman" w:cs="Times New Roman"/>
          <w:spacing w:val="-2"/>
          <w:lang w:val="en-US"/>
        </w:rPr>
        <w:t>m</w:t>
      </w:r>
      <w:r w:rsidRPr="002A339C">
        <w:rPr>
          <w:rFonts w:ascii="Times New Roman" w:eastAsia="Times New Roman" w:hAnsi="Times New Roman" w:cs="Times New Roman"/>
          <w:lang w:val="en-US"/>
        </w:rPr>
        <w:t>ă spe</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li</w:t>
      </w:r>
      <w:r w:rsidRPr="002A339C">
        <w:rPr>
          <w:rFonts w:ascii="Times New Roman" w:eastAsia="Times New Roman" w:hAnsi="Times New Roman" w:cs="Times New Roman"/>
          <w:spacing w:val="-2"/>
          <w:lang w:val="en-US"/>
        </w:rPr>
        <w:t>z</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2"/>
          <w:lang w:val="en-US"/>
        </w:rPr>
        <w:t>ş</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9"/>
          <w:lang w:val="en-US"/>
        </w:rPr>
        <w:t xml:space="preserve"> </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acest</w:t>
      </w:r>
      <w:r w:rsidRPr="002A339C">
        <w:rPr>
          <w:rFonts w:ascii="Times New Roman" w:eastAsia="Times New Roman" w:hAnsi="Times New Roman" w:cs="Times New Roman"/>
          <w:spacing w:val="7"/>
          <w:lang w:val="en-US"/>
        </w:rPr>
        <w:t xml:space="preserve"> </w:t>
      </w:r>
      <w:r w:rsidRPr="002A339C">
        <w:rPr>
          <w:rFonts w:ascii="Times New Roman" w:eastAsia="Times New Roman" w:hAnsi="Times New Roman" w:cs="Times New Roman"/>
          <w:spacing w:val="-1"/>
          <w:lang w:val="en-US"/>
        </w:rPr>
        <w:t>ti</w:t>
      </w:r>
      <w:r w:rsidRPr="002A339C">
        <w:rPr>
          <w:rFonts w:ascii="Times New Roman" w:eastAsia="Times New Roman" w:hAnsi="Times New Roman" w:cs="Times New Roman"/>
          <w:lang w:val="en-US"/>
        </w:rPr>
        <w:t>p</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ucră</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9"/>
          <w:lang w:val="en-US"/>
        </w:rPr>
        <w:t xml:space="preserve"> </w:t>
      </w:r>
      <w:r w:rsidRPr="002A339C">
        <w:rPr>
          <w:rFonts w:ascii="Times New Roman" w:eastAsia="Times New Roman" w:hAnsi="Times New Roman" w:cs="Times New Roman"/>
          <w:spacing w:val="-2"/>
          <w:lang w:val="en-US"/>
        </w:rPr>
        <w:t>ş</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9"/>
          <w:lang w:val="en-US"/>
        </w:rPr>
        <w:t xml:space="preserve"> </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re</w:t>
      </w:r>
      <w:r w:rsidRPr="002A339C">
        <w:rPr>
          <w:rFonts w:ascii="Times New Roman" w:eastAsia="Times New Roman" w:hAnsi="Times New Roman" w:cs="Times New Roman"/>
          <w:spacing w:val="-2"/>
          <w:lang w:val="en-US"/>
        </w:rPr>
        <w:t>b</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să</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as</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gure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w:t>
      </w:r>
    </w:p>
    <w:p w:rsidR="00777064" w:rsidRPr="002A339C" w:rsidRDefault="00777064" w:rsidP="002807EB">
      <w:pPr>
        <w:widowControl w:val="0"/>
        <w:numPr>
          <w:ilvl w:val="0"/>
          <w:numId w:val="73"/>
        </w:numPr>
        <w:tabs>
          <w:tab w:val="num" w:pos="0"/>
        </w:tabs>
        <w:autoSpaceDE w:val="0"/>
        <w:autoSpaceDN w:val="0"/>
        <w:adjustRightInd w:val="0"/>
        <w:spacing w:after="0" w:line="240" w:lineRule="auto"/>
        <w:ind w:right="19" w:hanging="142"/>
        <w:contextualSpacing/>
        <w:jc w:val="both"/>
        <w:rPr>
          <w:rFonts w:ascii="Times New Roman" w:eastAsia="Times New Roman" w:hAnsi="Times New Roman" w:cs="Times New Roman"/>
          <w:lang w:val="en-US"/>
        </w:rPr>
      </w:pP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ond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ţi</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13"/>
          <w:lang w:val="en-US"/>
        </w:rPr>
        <w:t xml:space="preserve"> </w:t>
      </w:r>
      <w:r w:rsidRPr="002A339C">
        <w:rPr>
          <w:rFonts w:ascii="Times New Roman" w:eastAsia="Times New Roman" w:hAnsi="Times New Roman" w:cs="Times New Roman"/>
          <w:spacing w:val="-2"/>
          <w:lang w:val="en-US"/>
        </w:rPr>
        <w:t>s</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gu</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3"/>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3"/>
          <w:lang w:val="en-US"/>
        </w:rPr>
        <w:t xml:space="preserve"> </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ucru(măsu</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13"/>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1"/>
          <w:lang w:val="en-US"/>
        </w:rPr>
        <w:t xml:space="preserve"> </w:t>
      </w:r>
      <w:r w:rsidRPr="002A339C">
        <w:rPr>
          <w:rFonts w:ascii="Times New Roman" w:eastAsia="Times New Roman" w:hAnsi="Times New Roman" w:cs="Times New Roman"/>
          <w:lang w:val="en-US"/>
        </w:rPr>
        <w:t>pre</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lang w:val="en-US"/>
        </w:rPr>
        <w:t>en</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re</w:t>
      </w:r>
      <w:r w:rsidRPr="002A339C">
        <w:rPr>
          <w:rFonts w:ascii="Times New Roman" w:eastAsia="Times New Roman" w:hAnsi="Times New Roman" w:cs="Times New Roman"/>
          <w:spacing w:val="11"/>
          <w:lang w:val="en-US"/>
        </w:rPr>
        <w:t xml:space="preserve"> </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1"/>
          <w:lang w:val="en-US"/>
        </w:rPr>
        <w:t xml:space="preserve"> </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end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9"/>
          <w:lang w:val="en-US"/>
        </w:rPr>
        <w:t xml:space="preserve"> </w:t>
      </w:r>
      <w:r w:rsidRPr="002A339C">
        <w:rPr>
          <w:rFonts w:ascii="Times New Roman" w:eastAsia="Times New Roman" w:hAnsi="Times New Roman" w:cs="Times New Roman"/>
          <w:lang w:val="en-US"/>
        </w:rPr>
        <w:t>măsuri</w:t>
      </w:r>
      <w:r w:rsidRPr="002A339C">
        <w:rPr>
          <w:rFonts w:ascii="Times New Roman" w:eastAsia="Times New Roman" w:hAnsi="Times New Roman" w:cs="Times New Roman"/>
          <w:spacing w:val="11"/>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3"/>
          <w:lang w:val="en-US"/>
        </w:rPr>
        <w:t xml:space="preserve"> </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re</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lang w:val="en-US"/>
        </w:rPr>
        <w:t>en</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re</w:t>
      </w:r>
      <w:r w:rsidRPr="002A339C">
        <w:rPr>
          <w:rFonts w:ascii="Times New Roman" w:eastAsia="Times New Roman" w:hAnsi="Times New Roman" w:cs="Times New Roman"/>
          <w:spacing w:val="11"/>
          <w:lang w:val="en-US"/>
        </w:rPr>
        <w:t xml:space="preserve"> </w:t>
      </w:r>
      <w:r w:rsidRPr="002A339C">
        <w:rPr>
          <w:rFonts w:ascii="Times New Roman" w:eastAsia="Times New Roman" w:hAnsi="Times New Roman" w:cs="Times New Roman"/>
          <w:lang w:val="en-US"/>
        </w:rPr>
        <w:t>a unor</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ac</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den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eh</w:t>
      </w:r>
      <w:r w:rsidRPr="002A339C">
        <w:rPr>
          <w:rFonts w:ascii="Times New Roman" w:eastAsia="Times New Roman" w:hAnsi="Times New Roman" w:cs="Times New Roman"/>
          <w:spacing w:val="-2"/>
          <w:lang w:val="en-US"/>
        </w:rPr>
        <w:t>n</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ce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ş</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w:t>
      </w:r>
      <w:r w:rsidRPr="002A339C">
        <w:rPr>
          <w:rFonts w:ascii="Times New Roman" w:eastAsia="Times New Roman" w:hAnsi="Times New Roman" w:cs="Times New Roman"/>
          <w:lang w:val="en-US"/>
        </w:rPr>
        <w:t>sau</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um</w:t>
      </w:r>
      <w:r w:rsidRPr="002A339C">
        <w:rPr>
          <w:rFonts w:ascii="Times New Roman" w:eastAsia="Times New Roman" w:hAnsi="Times New Roman" w:cs="Times New Roman"/>
          <w:spacing w:val="-2"/>
          <w:lang w:val="en-US"/>
        </w:rPr>
        <w:t>a</w:t>
      </w:r>
      <w:r w:rsidRPr="002A339C">
        <w:rPr>
          <w:rFonts w:ascii="Times New Roman" w:eastAsia="Times New Roman" w:hAnsi="Times New Roman" w:cs="Times New Roman"/>
          <w:lang w:val="en-US"/>
        </w:rPr>
        <w:t>ne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c</w:t>
      </w:r>
      <w:r w:rsidRPr="002A339C">
        <w:rPr>
          <w:rFonts w:ascii="Times New Roman" w:eastAsia="Times New Roman" w:hAnsi="Times New Roman" w:cs="Times New Roman"/>
          <w:spacing w:val="-1"/>
          <w:lang w:val="en-US"/>
        </w:rPr>
        <w:t>.</w:t>
      </w:r>
      <w:r w:rsidRPr="002A339C">
        <w:rPr>
          <w:rFonts w:ascii="Times New Roman" w:eastAsia="Times New Roman" w:hAnsi="Times New Roman" w:cs="Times New Roman"/>
          <w:lang w:val="en-US"/>
        </w:rPr>
        <w:t>);</w:t>
      </w:r>
    </w:p>
    <w:p w:rsidR="00777064" w:rsidRPr="002A339C" w:rsidRDefault="00777064" w:rsidP="002807EB">
      <w:pPr>
        <w:widowControl w:val="0"/>
        <w:numPr>
          <w:ilvl w:val="0"/>
          <w:numId w:val="73"/>
        </w:numPr>
        <w:tabs>
          <w:tab w:val="num" w:pos="0"/>
          <w:tab w:val="left" w:pos="580"/>
        </w:tabs>
        <w:autoSpaceDE w:val="0"/>
        <w:autoSpaceDN w:val="0"/>
        <w:adjustRightInd w:val="0"/>
        <w:spacing w:after="0" w:line="240" w:lineRule="auto"/>
        <w:ind w:right="19" w:hanging="142"/>
        <w:contextualSpacing/>
        <w:jc w:val="both"/>
        <w:rPr>
          <w:rFonts w:ascii="Times New Roman" w:eastAsia="Times New Roman" w:hAnsi="Times New Roman" w:cs="Times New Roman"/>
          <w:lang w:val="en-US"/>
        </w:rPr>
      </w:pP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car</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
          <w:lang w:val="en-US"/>
        </w:rPr>
        <w:t>li</w:t>
      </w:r>
      <w:r w:rsidRPr="002A339C">
        <w:rPr>
          <w:rFonts w:ascii="Times New Roman" w:eastAsia="Times New Roman" w:hAnsi="Times New Roman" w:cs="Times New Roman"/>
          <w:spacing w:val="-2"/>
          <w:lang w:val="en-US"/>
        </w:rPr>
        <w:t>m</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nar</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lang w:val="en-US"/>
        </w:rPr>
        <w:t>subs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an</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er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cu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oase</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ămase</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upă</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lang w:val="en-US"/>
        </w:rPr>
        <w:t>opr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ea</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lang w:val="en-US"/>
        </w:rPr>
        <w:t>pro</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esu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ui de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pr</w:t>
      </w:r>
      <w:r w:rsidRPr="002A339C">
        <w:rPr>
          <w:rFonts w:ascii="Times New Roman" w:eastAsia="Times New Roman" w:hAnsi="Times New Roman" w:cs="Times New Roman"/>
          <w:spacing w:val="-2"/>
          <w:lang w:val="en-US"/>
        </w:rPr>
        <w:t>o</w:t>
      </w:r>
      <w:r w:rsidRPr="002A339C">
        <w:rPr>
          <w:rFonts w:ascii="Times New Roman" w:eastAsia="Times New Roman" w:hAnsi="Times New Roman" w:cs="Times New Roman"/>
          <w:lang w:val="en-US"/>
        </w:rPr>
        <w:t>duc</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e;</w:t>
      </w:r>
    </w:p>
    <w:p w:rsidR="00777064" w:rsidRPr="002A339C" w:rsidRDefault="00777064" w:rsidP="002807EB">
      <w:pPr>
        <w:widowControl w:val="0"/>
        <w:numPr>
          <w:ilvl w:val="0"/>
          <w:numId w:val="73"/>
        </w:numPr>
        <w:tabs>
          <w:tab w:val="num" w:pos="0"/>
          <w:tab w:val="left" w:pos="580"/>
        </w:tabs>
        <w:autoSpaceDE w:val="0"/>
        <w:autoSpaceDN w:val="0"/>
        <w:adjustRightInd w:val="0"/>
        <w:spacing w:after="0" w:line="240" w:lineRule="auto"/>
        <w:ind w:right="19" w:hanging="142"/>
        <w:contextualSpacing/>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de</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z</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 xml:space="preserve">i </w:t>
      </w:r>
      <w:r w:rsidRPr="002A339C">
        <w:rPr>
          <w:rFonts w:ascii="Times New Roman" w:eastAsia="Times New Roman" w:hAnsi="Times New Roman" w:cs="Times New Roman"/>
          <w:spacing w:val="29"/>
          <w:lang w:val="en-US"/>
        </w:rPr>
        <w:t xml:space="preserve"> </w:t>
      </w:r>
      <w:r w:rsidRPr="002A339C">
        <w:rPr>
          <w:rFonts w:ascii="Times New Roman" w:eastAsia="Times New Roman" w:hAnsi="Times New Roman" w:cs="Times New Roman"/>
          <w:spacing w:val="-2"/>
          <w:lang w:val="en-US"/>
        </w:rPr>
        <w:t>o</w:t>
      </w:r>
      <w:r w:rsidRPr="002A339C">
        <w:rPr>
          <w:rFonts w:ascii="Times New Roman" w:eastAsia="Times New Roman" w:hAnsi="Times New Roman" w:cs="Times New Roman"/>
          <w:lang w:val="en-US"/>
        </w:rPr>
        <w:t>pera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lang w:val="en-US"/>
        </w:rPr>
        <w:t xml:space="preserve">e </w:t>
      </w:r>
      <w:r w:rsidRPr="002A339C">
        <w:rPr>
          <w:rFonts w:ascii="Times New Roman" w:eastAsia="Times New Roman" w:hAnsi="Times New Roman" w:cs="Times New Roman"/>
          <w:spacing w:val="29"/>
          <w:lang w:val="en-US"/>
        </w:rPr>
        <w:t xml:space="preserve"> </w:t>
      </w:r>
      <w:r w:rsidRPr="002A339C">
        <w:rPr>
          <w:rFonts w:ascii="Times New Roman" w:eastAsia="Times New Roman" w:hAnsi="Times New Roman" w:cs="Times New Roman"/>
          <w:lang w:val="en-US"/>
        </w:rPr>
        <w:t>re</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er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oa</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 xml:space="preserve">e </w:t>
      </w:r>
      <w:r w:rsidRPr="002A339C">
        <w:rPr>
          <w:rFonts w:ascii="Times New Roman" w:eastAsia="Times New Roman" w:hAnsi="Times New Roman" w:cs="Times New Roman"/>
          <w:spacing w:val="29"/>
          <w:lang w:val="en-US"/>
        </w:rPr>
        <w:t xml:space="preserve"> </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 xml:space="preserve">a </w:t>
      </w:r>
      <w:r w:rsidRPr="002A339C">
        <w:rPr>
          <w:rFonts w:ascii="Times New Roman" w:eastAsia="Times New Roman" w:hAnsi="Times New Roman" w:cs="Times New Roman"/>
          <w:spacing w:val="27"/>
          <w:lang w:val="en-US"/>
        </w:rPr>
        <w:t xml:space="preserve"> </w:t>
      </w:r>
      <w:r w:rsidRPr="002A339C">
        <w:rPr>
          <w:rFonts w:ascii="Times New Roman" w:eastAsia="Times New Roman" w:hAnsi="Times New Roman" w:cs="Times New Roman"/>
          <w:lang w:val="en-US"/>
        </w:rPr>
        <w:t>des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n</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 xml:space="preserve">a </w:t>
      </w:r>
      <w:r w:rsidRPr="002A339C">
        <w:rPr>
          <w:rFonts w:ascii="Times New Roman" w:eastAsia="Times New Roman" w:hAnsi="Times New Roman" w:cs="Times New Roman"/>
          <w:spacing w:val="29"/>
          <w:lang w:val="en-US"/>
        </w:rPr>
        <w:t xml:space="preserve"> </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oa</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 xml:space="preserve">ă </w:t>
      </w:r>
      <w:r w:rsidRPr="002A339C">
        <w:rPr>
          <w:rFonts w:ascii="Times New Roman" w:eastAsia="Times New Roman" w:hAnsi="Times New Roman" w:cs="Times New Roman"/>
          <w:spacing w:val="29"/>
          <w:lang w:val="en-US"/>
        </w:rPr>
        <w:t xml:space="preserve"> </w:t>
      </w:r>
      <w:r w:rsidRPr="002A339C">
        <w:rPr>
          <w:rFonts w:ascii="Times New Roman" w:eastAsia="Times New Roman" w:hAnsi="Times New Roman" w:cs="Times New Roman"/>
          <w:lang w:val="en-US"/>
        </w:rPr>
        <w:t xml:space="preserve">a </w:t>
      </w:r>
      <w:r w:rsidRPr="002A339C">
        <w:rPr>
          <w:rFonts w:ascii="Times New Roman" w:eastAsia="Times New Roman" w:hAnsi="Times New Roman" w:cs="Times New Roman"/>
          <w:spacing w:val="29"/>
          <w:lang w:val="en-US"/>
        </w:rPr>
        <w:t xml:space="preserve"> </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ăr</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il</w:t>
      </w:r>
      <w:r w:rsidRPr="002A339C">
        <w:rPr>
          <w:rFonts w:ascii="Times New Roman" w:eastAsia="Times New Roman" w:hAnsi="Times New Roman" w:cs="Times New Roman"/>
          <w:lang w:val="en-US"/>
        </w:rPr>
        <w:t xml:space="preserve">or </w:t>
      </w:r>
      <w:r w:rsidRPr="002A339C">
        <w:rPr>
          <w:rFonts w:ascii="Times New Roman" w:eastAsia="Times New Roman" w:hAnsi="Times New Roman" w:cs="Times New Roman"/>
          <w:spacing w:val="28"/>
          <w:lang w:val="en-US"/>
        </w:rPr>
        <w:t xml:space="preserve"> </w:t>
      </w:r>
      <w:r w:rsidRPr="002A339C">
        <w:rPr>
          <w:rFonts w:ascii="Times New Roman" w:eastAsia="Times New Roman" w:hAnsi="Times New Roman" w:cs="Times New Roman"/>
          <w:spacing w:val="-2"/>
          <w:lang w:val="en-US"/>
        </w:rPr>
        <w:t>ş</w:t>
      </w:r>
      <w:r w:rsidRPr="002A339C">
        <w:rPr>
          <w:rFonts w:ascii="Times New Roman" w:eastAsia="Times New Roman" w:hAnsi="Times New Roman" w:cs="Times New Roman"/>
          <w:lang w:val="en-US"/>
        </w:rPr>
        <w:t xml:space="preserve">i </w:t>
      </w:r>
      <w:r w:rsidRPr="002A339C">
        <w:rPr>
          <w:rFonts w:ascii="Times New Roman" w:eastAsia="Times New Roman" w:hAnsi="Times New Roman" w:cs="Times New Roman"/>
          <w:spacing w:val="29"/>
          <w:lang w:val="en-US"/>
        </w:rPr>
        <w:t xml:space="preserve"> </w:t>
      </w:r>
      <w:r w:rsidRPr="002A339C">
        <w:rPr>
          <w:rFonts w:ascii="Times New Roman" w:eastAsia="Times New Roman" w:hAnsi="Times New Roman" w:cs="Times New Roman"/>
          <w:lang w:val="en-US"/>
        </w:rPr>
        <w:t>ma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 rez</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7"/>
          <w:lang w:val="en-US"/>
        </w:rPr>
        <w:t xml:space="preserve"> </w:t>
      </w:r>
      <w:r w:rsidRPr="002A339C">
        <w:rPr>
          <w:rFonts w:ascii="Times New Roman" w:eastAsia="Times New Roman" w:hAnsi="Times New Roman" w:cs="Times New Roman"/>
          <w:lang w:val="en-US"/>
        </w:rPr>
        <w:t>care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nu</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ac</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ob</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ec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ul</w:t>
      </w:r>
      <w:r w:rsidRPr="002A339C">
        <w:rPr>
          <w:rFonts w:ascii="Times New Roman" w:eastAsia="Times New Roman" w:hAnsi="Times New Roman" w:cs="Times New Roman"/>
          <w:spacing w:val="7"/>
          <w:lang w:val="en-US"/>
        </w:rPr>
        <w:t xml:space="preserve"> </w:t>
      </w:r>
      <w:r w:rsidRPr="002A339C">
        <w:rPr>
          <w:rFonts w:ascii="Times New Roman" w:eastAsia="Times New Roman" w:hAnsi="Times New Roman" w:cs="Times New Roman"/>
          <w:lang w:val="en-US"/>
        </w:rPr>
        <w:t>con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rac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ui</w:t>
      </w:r>
      <w:r w:rsidRPr="002A339C">
        <w:rPr>
          <w:rFonts w:ascii="Times New Roman" w:eastAsia="Times New Roman" w:hAnsi="Times New Roman" w:cs="Times New Roman"/>
          <w:spacing w:val="7"/>
          <w:lang w:val="en-US"/>
        </w:rPr>
        <w:t xml:space="preserve"> </w:t>
      </w:r>
      <w:r w:rsidRPr="002A339C">
        <w:rPr>
          <w:rFonts w:ascii="Times New Roman" w:eastAsia="Times New Roman" w:hAnsi="Times New Roman" w:cs="Times New Roman"/>
          <w:lang w:val="en-US"/>
        </w:rPr>
        <w:t>de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care;</w:t>
      </w:r>
    </w:p>
    <w:p w:rsidR="00777064" w:rsidRPr="002A339C" w:rsidRDefault="00777064" w:rsidP="002807EB">
      <w:pPr>
        <w:widowControl w:val="0"/>
        <w:numPr>
          <w:ilvl w:val="0"/>
          <w:numId w:val="73"/>
        </w:numPr>
        <w:tabs>
          <w:tab w:val="num" w:pos="0"/>
        </w:tabs>
        <w:autoSpaceDE w:val="0"/>
        <w:autoSpaceDN w:val="0"/>
        <w:adjustRightInd w:val="0"/>
        <w:spacing w:after="0" w:line="240" w:lineRule="auto"/>
        <w:ind w:right="19" w:hanging="142"/>
        <w:contextualSpacing/>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mo</w:t>
      </w:r>
      <w:r w:rsidRPr="002A339C">
        <w:rPr>
          <w:rFonts w:ascii="Times New Roman" w:eastAsia="Times New Roman" w:hAnsi="Times New Roman" w:cs="Times New Roman"/>
          <w:spacing w:val="-2"/>
          <w:lang w:val="en-US"/>
        </w:rPr>
        <w:t>n</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zar</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27"/>
          <w:lang w:val="en-US"/>
        </w:rPr>
        <w:t xml:space="preserve"> </w:t>
      </w:r>
      <w:r w:rsidRPr="002A339C">
        <w:rPr>
          <w:rFonts w:ascii="Times New Roman" w:eastAsia="Times New Roman" w:hAnsi="Times New Roman" w:cs="Times New Roman"/>
          <w:lang w:val="en-US"/>
        </w:rPr>
        <w:t>ac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 xml:space="preserve">i </w:t>
      </w:r>
      <w:r w:rsidRPr="002A339C">
        <w:rPr>
          <w:rFonts w:ascii="Times New Roman" w:eastAsia="Times New Roman" w:hAnsi="Times New Roman" w:cs="Times New Roman"/>
          <w:spacing w:val="53"/>
          <w:lang w:val="en-US"/>
        </w:rPr>
        <w:t xml:space="preserve"> </w:t>
      </w:r>
      <w:r w:rsidRPr="002A339C">
        <w:rPr>
          <w:rFonts w:ascii="Times New Roman" w:eastAsia="Times New Roman" w:hAnsi="Times New Roman" w:cs="Times New Roman"/>
          <w:lang w:val="en-US"/>
        </w:rPr>
        <w:t>şi</w:t>
      </w:r>
      <w:r w:rsidRPr="002A339C">
        <w:rPr>
          <w:rFonts w:ascii="Times New Roman" w:eastAsia="Times New Roman" w:hAnsi="Times New Roman" w:cs="Times New Roman"/>
          <w:spacing w:val="27"/>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upă</w:t>
      </w:r>
      <w:r w:rsidRPr="002A339C">
        <w:rPr>
          <w:rFonts w:ascii="Times New Roman" w:eastAsia="Times New Roman" w:hAnsi="Times New Roman" w:cs="Times New Roman"/>
          <w:spacing w:val="25"/>
          <w:lang w:val="en-US"/>
        </w:rPr>
        <w:t xml:space="preserve"> </w:t>
      </w:r>
      <w:r w:rsidRPr="002A339C">
        <w:rPr>
          <w:rFonts w:ascii="Times New Roman" w:eastAsia="Times New Roman" w:hAnsi="Times New Roman" w:cs="Times New Roman"/>
          <w:lang w:val="en-US"/>
        </w:rPr>
        <w:t>caz,</w:t>
      </w:r>
      <w:r w:rsidRPr="002A339C">
        <w:rPr>
          <w:rFonts w:ascii="Times New Roman" w:eastAsia="Times New Roman" w:hAnsi="Times New Roman" w:cs="Times New Roman"/>
          <w:spacing w:val="26"/>
          <w:lang w:val="en-US"/>
        </w:rPr>
        <w:t xml:space="preserve"> </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er</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lang w:val="en-US"/>
        </w:rPr>
        <w:t>en</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27"/>
          <w:lang w:val="en-US"/>
        </w:rPr>
        <w:t xml:space="preserve"> </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en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ru</w:t>
      </w:r>
      <w:r w:rsidRPr="002A339C">
        <w:rPr>
          <w:rFonts w:ascii="Times New Roman" w:eastAsia="Times New Roman" w:hAnsi="Times New Roman" w:cs="Times New Roman"/>
          <w:spacing w:val="27"/>
          <w:lang w:val="en-US"/>
        </w:rPr>
        <w:t xml:space="preserve"> </w:t>
      </w:r>
      <w:r w:rsidRPr="002A339C">
        <w:rPr>
          <w:rFonts w:ascii="Times New Roman" w:eastAsia="Times New Roman" w:hAnsi="Times New Roman" w:cs="Times New Roman"/>
          <w:lang w:val="en-US"/>
        </w:rPr>
        <w:t>cor</w:t>
      </w:r>
      <w:r w:rsidRPr="002A339C">
        <w:rPr>
          <w:rFonts w:ascii="Times New Roman" w:eastAsia="Times New Roman" w:hAnsi="Times New Roman" w:cs="Times New Roman"/>
          <w:spacing w:val="1"/>
          <w:lang w:val="en-US"/>
        </w:rPr>
        <w:t>e</w:t>
      </w:r>
      <w:r w:rsidRPr="002A339C">
        <w:rPr>
          <w:rFonts w:ascii="Times New Roman" w:eastAsia="Times New Roman" w:hAnsi="Times New Roman" w:cs="Times New Roman"/>
          <w:lang w:val="en-US"/>
        </w:rPr>
        <w:t>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ea</w:t>
      </w:r>
      <w:r w:rsidRPr="002A339C">
        <w:rPr>
          <w:rFonts w:ascii="Times New Roman" w:eastAsia="Times New Roman" w:hAnsi="Times New Roman" w:cs="Times New Roman"/>
          <w:spacing w:val="27"/>
          <w:lang w:val="en-US"/>
        </w:rPr>
        <w:t xml:space="preserve"> </w:t>
      </w:r>
      <w:r w:rsidRPr="002A339C">
        <w:rPr>
          <w:rFonts w:ascii="Times New Roman" w:eastAsia="Times New Roman" w:hAnsi="Times New Roman" w:cs="Times New Roman"/>
          <w:lang w:val="en-US"/>
        </w:rPr>
        <w:t>aces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27"/>
          <w:lang w:val="en-US"/>
        </w:rPr>
        <w:t xml:space="preserve"> </w:t>
      </w:r>
      <w:r w:rsidRPr="002A339C">
        <w:rPr>
          <w:rFonts w:ascii="Times New Roman" w:eastAsia="Times New Roman" w:hAnsi="Times New Roman" w:cs="Times New Roman"/>
          <w:lang w:val="en-US"/>
        </w:rPr>
        <w:t>s</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lang w:val="en-US"/>
        </w:rPr>
        <w:t>b aspec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lang w:val="en-US"/>
        </w:rPr>
        <w:t>l</w:t>
      </w:r>
      <w:r w:rsidRPr="002A339C">
        <w:rPr>
          <w:rFonts w:ascii="Times New Roman" w:eastAsia="Times New Roman" w:hAnsi="Times New Roman" w:cs="Times New Roman"/>
          <w:spacing w:val="9"/>
          <w:lang w:val="en-US"/>
        </w:rPr>
        <w:t xml:space="preserve"> </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espec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9"/>
          <w:lang w:val="en-US"/>
        </w:rPr>
        <w:t xml:space="preserve"> </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er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med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7"/>
          <w:lang w:val="en-US"/>
        </w:rPr>
        <w:t xml:space="preserve"> </w:t>
      </w:r>
      <w:r w:rsidRPr="002A339C">
        <w:rPr>
          <w:rFonts w:ascii="Times New Roman" w:eastAsia="Times New Roman" w:hAnsi="Times New Roman" w:cs="Times New Roman"/>
          <w:lang w:val="en-US"/>
        </w:rPr>
        <w:t>PSI</w:t>
      </w:r>
      <w:r w:rsidRPr="002A339C">
        <w:rPr>
          <w:rFonts w:ascii="Times New Roman" w:eastAsia="Times New Roman" w:hAnsi="Times New Roman" w:cs="Times New Roman"/>
          <w:spacing w:val="7"/>
          <w:lang w:val="en-US"/>
        </w:rPr>
        <w:t xml:space="preserve"> </w:t>
      </w:r>
      <w:r w:rsidRPr="002A339C">
        <w:rPr>
          <w:rFonts w:ascii="Times New Roman" w:eastAsia="Times New Roman" w:hAnsi="Times New Roman" w:cs="Times New Roman"/>
          <w:spacing w:val="-2"/>
          <w:lang w:val="en-US"/>
        </w:rPr>
        <w:t>ş</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9"/>
          <w:lang w:val="en-US"/>
        </w:rPr>
        <w:t xml:space="preserve"> </w:t>
      </w:r>
      <w:r w:rsidRPr="002A339C">
        <w:rPr>
          <w:rFonts w:ascii="Times New Roman" w:eastAsia="Times New Roman" w:hAnsi="Times New Roman" w:cs="Times New Roman"/>
          <w:spacing w:val="-1"/>
          <w:lang w:val="en-US"/>
        </w:rPr>
        <w:t>S</w:t>
      </w:r>
      <w:r w:rsidRPr="002A339C">
        <w:rPr>
          <w:rFonts w:ascii="Times New Roman" w:eastAsia="Times New Roman" w:hAnsi="Times New Roman" w:cs="Times New Roman"/>
          <w:lang w:val="en-US"/>
        </w:rPr>
        <w:t>SM.</w:t>
      </w:r>
    </w:p>
    <w:p w:rsidR="00777064" w:rsidRPr="002A339C" w:rsidRDefault="00777064" w:rsidP="00E37E96">
      <w:pPr>
        <w:widowControl w:val="0"/>
        <w:tabs>
          <w:tab w:val="left" w:pos="-142"/>
          <w:tab w:val="left" w:pos="680"/>
        </w:tabs>
        <w:autoSpaceDE w:val="0"/>
        <w:autoSpaceDN w:val="0"/>
        <w:adjustRightInd w:val="0"/>
        <w:spacing w:after="0" w:line="240" w:lineRule="auto"/>
        <w:ind w:right="19"/>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Lucră</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spacing w:val="1"/>
          <w:lang w:val="en-US"/>
        </w:rPr>
        <w:t>il</w:t>
      </w:r>
      <w:r w:rsidRPr="002A339C">
        <w:rPr>
          <w:rFonts w:ascii="Times New Roman" w:eastAsia="Times New Roman" w:hAnsi="Times New Roman" w:cs="Times New Roman"/>
          <w:lang w:val="en-US"/>
        </w:rPr>
        <w:t xml:space="preserve">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eza</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ec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 xml:space="preserve">are a </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ns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ii</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spacing w:val="-2"/>
          <w:lang w:val="en-US"/>
        </w:rPr>
        <w:t>ş</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ch</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amen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re</w:t>
      </w:r>
      <w:r w:rsidRPr="002A339C">
        <w:rPr>
          <w:rFonts w:ascii="Times New Roman" w:eastAsia="Times New Roman" w:hAnsi="Times New Roman" w:cs="Times New Roman"/>
          <w:spacing w:val="-2"/>
          <w:lang w:val="en-US"/>
        </w:rPr>
        <w:t>b</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e re</w:t>
      </w:r>
      <w:r w:rsidRPr="002A339C">
        <w:rPr>
          <w:rFonts w:ascii="Times New Roman" w:eastAsia="Times New Roman" w:hAnsi="Times New Roman" w:cs="Times New Roman"/>
          <w:spacing w:val="-2"/>
          <w:lang w:val="en-US"/>
        </w:rPr>
        <w:t>a</w:t>
      </w:r>
      <w:r w:rsidRPr="002A339C">
        <w:rPr>
          <w:rFonts w:ascii="Times New Roman" w:eastAsia="Times New Roman" w:hAnsi="Times New Roman" w:cs="Times New Roman"/>
          <w:spacing w:val="1"/>
          <w:lang w:val="en-US"/>
        </w:rPr>
        <w:t>li</w:t>
      </w:r>
      <w:r w:rsidRPr="002A339C">
        <w:rPr>
          <w:rFonts w:ascii="Times New Roman" w:eastAsia="Times New Roman" w:hAnsi="Times New Roman" w:cs="Times New Roman"/>
          <w:lang w:val="en-US"/>
        </w:rPr>
        <w:t>za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 xml:space="preserve">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 con</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i con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w:t>
      </w:r>
      <w:r w:rsidRPr="002A339C">
        <w:rPr>
          <w:rFonts w:ascii="Times New Roman" w:eastAsia="Times New Roman" w:hAnsi="Times New Roman" w:cs="Times New Roman"/>
          <w:spacing w:val="-2"/>
          <w:lang w:val="en-US"/>
        </w:rPr>
        <w:t>o</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as</w:t>
      </w:r>
      <w:r w:rsidRPr="002A339C">
        <w:rPr>
          <w:rFonts w:ascii="Times New Roman" w:eastAsia="Times New Roman" w:hAnsi="Times New Roman" w:cs="Times New Roman"/>
          <w:spacing w:val="-1"/>
          <w:lang w:val="en-US"/>
        </w:rPr>
        <w:t>tf</w:t>
      </w:r>
      <w:r w:rsidRPr="002A339C">
        <w:rPr>
          <w:rFonts w:ascii="Times New Roman" w:eastAsia="Times New Roman" w:hAnsi="Times New Roman" w:cs="Times New Roman"/>
          <w:lang w:val="en-US"/>
        </w:rPr>
        <w:t xml:space="preserve">el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ncât</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spacing w:val="-2"/>
          <w:lang w:val="en-US"/>
        </w:rPr>
        <w:t>s</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spacing w:val="-2"/>
          <w:lang w:val="en-US"/>
        </w:rPr>
        <w:t>n</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spacing w:val="-2"/>
          <w:lang w:val="en-US"/>
        </w:rPr>
        <w:t>s</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rodu</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o</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lang w:val="en-US"/>
        </w:rPr>
        <w:t>ări 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 xml:space="preserve">e </w:t>
      </w:r>
      <w:r w:rsidRPr="002A339C">
        <w:rPr>
          <w:rFonts w:ascii="Times New Roman" w:eastAsia="Times New Roman" w:hAnsi="Times New Roman" w:cs="Times New Roman"/>
          <w:spacing w:val="-2"/>
          <w:lang w:val="en-US"/>
        </w:rPr>
        <w:t>a</w:t>
      </w:r>
      <w:r w:rsidRPr="002A339C">
        <w:rPr>
          <w:rFonts w:ascii="Times New Roman" w:eastAsia="Times New Roman" w:hAnsi="Times New Roman" w:cs="Times New Roman"/>
          <w:lang w:val="en-US"/>
        </w:rPr>
        <w:t>eru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s</w:t>
      </w:r>
      <w:r w:rsidRPr="002A339C">
        <w:rPr>
          <w:rFonts w:ascii="Times New Roman" w:eastAsia="Times New Roman" w:hAnsi="Times New Roman" w:cs="Times New Roman"/>
          <w:spacing w:val="-2"/>
          <w:lang w:val="en-US"/>
        </w:rPr>
        <w:t>o</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ui şi ap</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 xml:space="preserve">. </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 xml:space="preserve">area </w:t>
      </w:r>
      <w:r w:rsidRPr="002A339C">
        <w:rPr>
          <w:rFonts w:ascii="Times New Roman" w:eastAsia="Times New Roman" w:hAnsi="Times New Roman" w:cs="Times New Roman"/>
          <w:spacing w:val="-2"/>
          <w:lang w:val="en-US"/>
        </w:rPr>
        <w:t>ş</w:t>
      </w:r>
      <w:r w:rsidRPr="002A339C">
        <w:rPr>
          <w:rFonts w:ascii="Times New Roman" w:eastAsia="Times New Roman" w:hAnsi="Times New Roman" w:cs="Times New Roman"/>
          <w:lang w:val="en-US"/>
        </w:rPr>
        <w:t>i ges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lang w:val="en-US"/>
        </w:rPr>
        <w:t xml:space="preserve">nea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eşeu</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spacing w:val="1"/>
          <w:lang w:val="en-US"/>
        </w:rPr>
        <w:t>il</w:t>
      </w:r>
      <w:r w:rsidRPr="002A339C">
        <w:rPr>
          <w:rFonts w:ascii="Times New Roman" w:eastAsia="Times New Roman" w:hAnsi="Times New Roman" w:cs="Times New Roman"/>
          <w:lang w:val="en-US"/>
        </w:rPr>
        <w:t xml:space="preserve">or </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ezu</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 xml:space="preserve">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 xml:space="preserve">n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eza</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ec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 xml:space="preserve">ări </w:t>
      </w:r>
      <w:r w:rsidRPr="002A339C">
        <w:rPr>
          <w:rFonts w:ascii="Times New Roman" w:eastAsia="Times New Roman" w:hAnsi="Times New Roman" w:cs="Times New Roman"/>
          <w:spacing w:val="-2"/>
          <w:lang w:val="en-US"/>
        </w:rPr>
        <w:t>s</w:t>
      </w:r>
      <w:r w:rsidRPr="002A339C">
        <w:rPr>
          <w:rFonts w:ascii="Times New Roman" w:eastAsia="Times New Roman" w:hAnsi="Times New Roman" w:cs="Times New Roman"/>
          <w:lang w:val="en-US"/>
        </w:rPr>
        <w:t xml:space="preserve">e </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lang w:val="en-US"/>
        </w:rPr>
        <w:t>or r</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li</w:t>
      </w:r>
      <w:r w:rsidRPr="002A339C">
        <w:rPr>
          <w:rFonts w:ascii="Times New Roman" w:eastAsia="Times New Roman" w:hAnsi="Times New Roman" w:cs="Times New Roman"/>
          <w:spacing w:val="-2"/>
          <w:lang w:val="en-US"/>
        </w:rPr>
        <w:t>z</w:t>
      </w:r>
      <w:r w:rsidRPr="002A339C">
        <w:rPr>
          <w:rFonts w:ascii="Times New Roman" w:eastAsia="Times New Roman" w:hAnsi="Times New Roman" w:cs="Times New Roman"/>
          <w:lang w:val="en-US"/>
        </w:rPr>
        <w:t xml:space="preserve">a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 con</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orm</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cu</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pre</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lang w:val="en-US"/>
        </w:rPr>
        <w:t>eder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ga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goare.</w:t>
      </w:r>
    </w:p>
    <w:p w:rsidR="00777064" w:rsidRPr="002A339C" w:rsidRDefault="00777064" w:rsidP="00E37E96">
      <w:pPr>
        <w:widowControl w:val="0"/>
        <w:tabs>
          <w:tab w:val="left" w:pos="-142"/>
        </w:tabs>
        <w:autoSpaceDE w:val="0"/>
        <w:autoSpaceDN w:val="0"/>
        <w:adjustRightInd w:val="0"/>
        <w:spacing w:after="0" w:line="240" w:lineRule="auto"/>
        <w:ind w:right="19"/>
        <w:jc w:val="both"/>
        <w:rPr>
          <w:rFonts w:ascii="Times New Roman" w:eastAsia="Times New Roman" w:hAnsi="Times New Roman" w:cs="Times New Roman"/>
          <w:lang w:val="en-US"/>
        </w:rPr>
      </w:pPr>
      <w:r w:rsidRPr="002A339C">
        <w:rPr>
          <w:rFonts w:ascii="Times New Roman" w:eastAsia="Times New Roman" w:hAnsi="Times New Roman" w:cs="Times New Roman"/>
          <w:spacing w:val="1"/>
          <w:lang w:val="en-US"/>
        </w:rPr>
        <w:t>D</w:t>
      </w:r>
      <w:r w:rsidRPr="002A339C">
        <w:rPr>
          <w:rFonts w:ascii="Times New Roman" w:eastAsia="Times New Roman" w:hAnsi="Times New Roman" w:cs="Times New Roman"/>
          <w:spacing w:val="-2"/>
          <w:lang w:val="en-US"/>
        </w:rPr>
        <w:t>u</w:t>
      </w:r>
      <w:r w:rsidRPr="002A339C">
        <w:rPr>
          <w:rFonts w:ascii="Times New Roman" w:eastAsia="Times New Roman" w:hAnsi="Times New Roman" w:cs="Times New Roman"/>
          <w:lang w:val="en-US"/>
        </w:rPr>
        <w:t>pă</w:t>
      </w:r>
      <w:r w:rsidRPr="002A339C">
        <w:rPr>
          <w:rFonts w:ascii="Times New Roman" w:eastAsia="Times New Roman" w:hAnsi="Times New Roman" w:cs="Times New Roman"/>
          <w:spacing w:val="4"/>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eza</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ec</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ar</w:t>
      </w:r>
      <w:r w:rsidRPr="002A339C">
        <w:rPr>
          <w:rFonts w:ascii="Times New Roman" w:eastAsia="Times New Roman" w:hAnsi="Times New Roman" w:cs="Times New Roman"/>
          <w:spacing w:val="-2"/>
          <w:lang w:val="en-US"/>
        </w:rPr>
        <w:t>e</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4"/>
          <w:lang w:val="en-US"/>
        </w:rPr>
        <w:t xml:space="preserve"> </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ns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ţi</w:t>
      </w:r>
      <w:r w:rsidRPr="002A339C">
        <w:rPr>
          <w:rFonts w:ascii="Times New Roman" w:eastAsia="Times New Roman" w:hAnsi="Times New Roman" w:cs="Times New Roman"/>
          <w:spacing w:val="1"/>
          <w:lang w:val="en-US"/>
        </w:rPr>
        <w:t>il</w:t>
      </w:r>
      <w:r w:rsidRPr="002A339C">
        <w:rPr>
          <w:rFonts w:ascii="Times New Roman" w:eastAsia="Times New Roman" w:hAnsi="Times New Roman" w:cs="Times New Roman"/>
          <w:lang w:val="en-US"/>
        </w:rPr>
        <w:t xml:space="preserve">or, </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unc</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lang w:val="en-US"/>
        </w:rPr>
        <w:t>de</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area</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c</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2"/>
          <w:lang w:val="en-US"/>
        </w:rPr>
        <w:t>ă</w:t>
      </w:r>
      <w:r w:rsidRPr="002A339C">
        <w:rPr>
          <w:rFonts w:ascii="Times New Roman" w:eastAsia="Times New Roman" w:hAnsi="Times New Roman" w:cs="Times New Roman"/>
          <w:lang w:val="en-US"/>
        </w:rPr>
        <w:t>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1"/>
          <w:lang w:val="en-US"/>
        </w:rPr>
        <w:t xml:space="preserve"> </w:t>
      </w:r>
      <w:r w:rsidRPr="002A339C">
        <w:rPr>
          <w:rFonts w:ascii="Times New Roman" w:eastAsia="Times New Roman" w:hAnsi="Times New Roman" w:cs="Times New Roman"/>
          <w:lang w:val="en-US"/>
        </w:rPr>
        <w:t>şi</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lang w:val="en-US"/>
        </w:rPr>
        <w:t>cons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ruc</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 aces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ea</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ot</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i</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spacing w:val="1"/>
          <w:lang w:val="en-US"/>
        </w:rPr>
        <w:t>ili</w:t>
      </w:r>
      <w:r w:rsidRPr="002A339C">
        <w:rPr>
          <w:rFonts w:ascii="Times New Roman" w:eastAsia="Times New Roman" w:hAnsi="Times New Roman" w:cs="Times New Roman"/>
          <w:spacing w:val="-2"/>
          <w:lang w:val="en-US"/>
        </w:rPr>
        <w:t>z</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7"/>
          <w:lang w:val="en-US"/>
        </w:rPr>
        <w:t xml:space="preserv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lang w:val="en-US"/>
        </w:rPr>
        <w:t>sc</w:t>
      </w:r>
      <w:r w:rsidRPr="002A339C">
        <w:rPr>
          <w:rFonts w:ascii="Times New Roman" w:eastAsia="Times New Roman" w:hAnsi="Times New Roman" w:cs="Times New Roman"/>
          <w:spacing w:val="-2"/>
          <w:lang w:val="en-US"/>
        </w:rPr>
        <w:t>o</w:t>
      </w:r>
      <w:r w:rsidRPr="002A339C">
        <w:rPr>
          <w:rFonts w:ascii="Times New Roman" w:eastAsia="Times New Roman" w:hAnsi="Times New Roman" w:cs="Times New Roman"/>
          <w:lang w:val="en-US"/>
        </w:rPr>
        <w:t>pur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spacing w:val="-2"/>
          <w:lang w:val="en-US"/>
        </w:rPr>
        <w:t>s</w:t>
      </w:r>
      <w:r w:rsidRPr="002A339C">
        <w:rPr>
          <w:rFonts w:ascii="Times New Roman" w:eastAsia="Times New Roman" w:hAnsi="Times New Roman" w:cs="Times New Roman"/>
          <w:lang w:val="en-US"/>
        </w:rPr>
        <w:t>au</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17"/>
          <w:lang w:val="en-US"/>
        </w:rPr>
        <w:t xml:space="preserve"> </w:t>
      </w:r>
      <w:r w:rsidRPr="002A339C">
        <w:rPr>
          <w:rFonts w:ascii="Times New Roman" w:eastAsia="Times New Roman" w:hAnsi="Times New Roman" w:cs="Times New Roman"/>
          <w:spacing w:val="-2"/>
          <w:lang w:val="en-US"/>
        </w:rPr>
        <w:t>s</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ua</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spacing w:val="-1"/>
          <w:lang w:val="en-US"/>
        </w:rPr>
        <w:t>î</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17"/>
          <w:lang w:val="en-US"/>
        </w:rPr>
        <w:t xml:space="preserve"> </w:t>
      </w:r>
      <w:r w:rsidRPr="002A339C">
        <w:rPr>
          <w:rFonts w:ascii="Times New Roman" w:eastAsia="Times New Roman" w:hAnsi="Times New Roman" w:cs="Times New Roman"/>
          <w:lang w:val="en-US"/>
        </w:rPr>
        <w:t>ca</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7"/>
          <w:lang w:val="en-US"/>
        </w:rPr>
        <w:t xml:space="preserve"> </w:t>
      </w:r>
      <w:r w:rsidRPr="002A339C">
        <w:rPr>
          <w:rFonts w:ascii="Times New Roman" w:eastAsia="Times New Roman" w:hAnsi="Times New Roman" w:cs="Times New Roman"/>
          <w:spacing w:val="-2"/>
          <w:lang w:val="en-US"/>
        </w:rPr>
        <w:t>s</w:t>
      </w:r>
      <w:r w:rsidRPr="002A339C">
        <w:rPr>
          <w:rFonts w:ascii="Times New Roman" w:eastAsia="Times New Roman" w:hAnsi="Times New Roman" w:cs="Times New Roman"/>
          <w:lang w:val="en-US"/>
        </w:rPr>
        <w:t>unt</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lang w:val="en-US"/>
        </w:rPr>
        <w:t>oar</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lang w:val="en-US"/>
        </w:rPr>
        <w:t>de</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ora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15"/>
          <w:lang w:val="en-US"/>
        </w:rPr>
        <w:t xml:space="preserve"> </w:t>
      </w:r>
      <w:r w:rsidRPr="002A339C">
        <w:rPr>
          <w:rFonts w:ascii="Times New Roman" w:eastAsia="Times New Roman" w:hAnsi="Times New Roman" w:cs="Times New Roman"/>
          <w:lang w:val="en-US"/>
        </w:rPr>
        <w:t>şi nu</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pre</w:t>
      </w:r>
      <w:r w:rsidRPr="002A339C">
        <w:rPr>
          <w:rFonts w:ascii="Times New Roman" w:eastAsia="Times New Roman" w:hAnsi="Times New Roman" w:cs="Times New Roman"/>
          <w:spacing w:val="-2"/>
          <w:lang w:val="en-US"/>
        </w:rPr>
        <w:t>z</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s</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gu</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an</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lang w:val="en-US"/>
        </w:rPr>
        <w:t>ă,</w:t>
      </w:r>
      <w:r w:rsidRPr="002A339C">
        <w:rPr>
          <w:rFonts w:ascii="Times New Roman" w:eastAsia="Times New Roman" w:hAnsi="Times New Roman" w:cs="Times New Roman"/>
          <w:spacing w:val="7"/>
          <w:lang w:val="en-US"/>
        </w:rPr>
        <w:t xml:space="preserve"> </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re</w:t>
      </w:r>
      <w:r w:rsidRPr="002A339C">
        <w:rPr>
          <w:rFonts w:ascii="Times New Roman" w:eastAsia="Times New Roman" w:hAnsi="Times New Roman" w:cs="Times New Roman"/>
          <w:spacing w:val="-2"/>
          <w:lang w:val="en-US"/>
        </w:rPr>
        <w:t>b</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de</w:t>
      </w:r>
      <w:r w:rsidRPr="002A339C">
        <w:rPr>
          <w:rFonts w:ascii="Times New Roman" w:eastAsia="Times New Roman" w:hAnsi="Times New Roman" w:cs="Times New Roman"/>
          <w:spacing w:val="-2"/>
          <w:lang w:val="en-US"/>
        </w:rPr>
        <w:t>m</w:t>
      </w:r>
      <w:r w:rsidRPr="002A339C">
        <w:rPr>
          <w:rFonts w:ascii="Times New Roman" w:eastAsia="Times New Roman" w:hAnsi="Times New Roman" w:cs="Times New Roman"/>
          <w:lang w:val="en-US"/>
        </w:rPr>
        <w:t>o</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p>
    <w:p w:rsidR="00777064" w:rsidRPr="002A339C" w:rsidRDefault="00777064" w:rsidP="00E37E96">
      <w:pPr>
        <w:widowControl w:val="0"/>
        <w:tabs>
          <w:tab w:val="left" w:pos="-142"/>
        </w:tabs>
        <w:autoSpaceDE w:val="0"/>
        <w:autoSpaceDN w:val="0"/>
        <w:adjustRightInd w:val="0"/>
        <w:spacing w:after="0" w:line="240" w:lineRule="auto"/>
        <w:ind w:right="19"/>
        <w:jc w:val="both"/>
        <w:rPr>
          <w:rFonts w:ascii="Times New Roman" w:eastAsia="Times New Roman" w:hAnsi="Times New Roman" w:cs="Times New Roman"/>
          <w:lang w:val="en-US"/>
        </w:rPr>
      </w:pPr>
      <w:r w:rsidRPr="002A339C">
        <w:rPr>
          <w:rFonts w:ascii="Times New Roman" w:eastAsia="Times New Roman" w:hAnsi="Times New Roman" w:cs="Times New Roman"/>
          <w:lang w:val="en-US"/>
        </w:rPr>
        <w:t>Pen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ru</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ucrăr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lang w:val="en-US"/>
        </w:rPr>
        <w:t>de</w:t>
      </w:r>
      <w:r w:rsidRPr="002A339C">
        <w:rPr>
          <w:rFonts w:ascii="Times New Roman" w:eastAsia="Times New Roman" w:hAnsi="Times New Roman" w:cs="Times New Roman"/>
          <w:spacing w:val="-2"/>
          <w:lang w:val="en-US"/>
        </w:rPr>
        <w:t>m</w:t>
      </w:r>
      <w:r w:rsidRPr="002A339C">
        <w:rPr>
          <w:rFonts w:ascii="Times New Roman" w:eastAsia="Times New Roman" w:hAnsi="Times New Roman" w:cs="Times New Roman"/>
          <w:lang w:val="en-US"/>
        </w:rPr>
        <w:t>o</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are es</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lang w:val="en-US"/>
        </w:rPr>
        <w:t>ne</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esară</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spacing w:val="-2"/>
          <w:lang w:val="en-US"/>
        </w:rPr>
        <w:t>o</w:t>
      </w:r>
      <w:r w:rsidRPr="002A339C">
        <w:rPr>
          <w:rFonts w:ascii="Times New Roman" w:eastAsia="Times New Roman" w:hAnsi="Times New Roman" w:cs="Times New Roman"/>
          <w:lang w:val="en-US"/>
        </w:rPr>
        <w:t>b</w:t>
      </w:r>
      <w:r w:rsidRPr="002A339C">
        <w:rPr>
          <w:rFonts w:ascii="Times New Roman" w:eastAsia="Times New Roman" w:hAnsi="Times New Roman" w:cs="Times New Roman"/>
          <w:spacing w:val="-1"/>
          <w:lang w:val="en-US"/>
        </w:rPr>
        <w:t>ţ</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ne</w:t>
      </w:r>
      <w:r w:rsidRPr="002A339C">
        <w:rPr>
          <w:rFonts w:ascii="Times New Roman" w:eastAsia="Times New Roman" w:hAnsi="Times New Roman" w:cs="Times New Roman"/>
          <w:spacing w:val="-2"/>
          <w:lang w:val="en-US"/>
        </w:rPr>
        <w:t>r</w:t>
      </w:r>
      <w:r w:rsidRPr="002A339C">
        <w:rPr>
          <w:rFonts w:ascii="Times New Roman" w:eastAsia="Times New Roman" w:hAnsi="Times New Roman" w:cs="Times New Roman"/>
          <w:lang w:val="en-US"/>
        </w:rPr>
        <w:t>ea</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2"/>
          <w:lang w:val="en-US"/>
        </w:rPr>
        <w:t>v</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ze</w:t>
      </w:r>
      <w:r w:rsidRPr="002A339C">
        <w:rPr>
          <w:rFonts w:ascii="Times New Roman" w:eastAsia="Times New Roman" w:hAnsi="Times New Roman" w:cs="Times New Roman"/>
          <w:spacing w:val="1"/>
          <w:lang w:val="en-US"/>
        </w:rPr>
        <w:t>lo</w:t>
      </w:r>
      <w:r w:rsidRPr="002A339C">
        <w:rPr>
          <w:rFonts w:ascii="Times New Roman" w:eastAsia="Times New Roman" w:hAnsi="Times New Roman" w:cs="Times New Roman"/>
          <w:lang w:val="en-US"/>
        </w:rPr>
        <w:t>r şi</w:t>
      </w:r>
      <w:r w:rsidRPr="002A339C">
        <w:rPr>
          <w:rFonts w:ascii="Times New Roman" w:eastAsia="Times New Roman" w:hAnsi="Times New Roman" w:cs="Times New Roman"/>
          <w:spacing w:val="3"/>
          <w:lang w:val="en-US"/>
        </w:rPr>
        <w:t xml:space="preserve"> </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ordur</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2"/>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e me</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u</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2"/>
          <w:lang w:val="en-US"/>
        </w:rPr>
        <w:t>p</w:t>
      </w:r>
      <w:r w:rsidRPr="002A339C">
        <w:rPr>
          <w:rFonts w:ascii="Times New Roman" w:eastAsia="Times New Roman" w:hAnsi="Times New Roman" w:cs="Times New Roman"/>
          <w:lang w:val="en-US"/>
        </w:rPr>
        <w:t>e</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lang w:val="en-US"/>
        </w:rPr>
        <w:t>baza</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spacing w:val="-2"/>
          <w:lang w:val="en-US"/>
        </w:rPr>
        <w:t>d</w:t>
      </w:r>
      <w:r w:rsidRPr="002A339C">
        <w:rPr>
          <w:rFonts w:ascii="Times New Roman" w:eastAsia="Times New Roman" w:hAnsi="Times New Roman" w:cs="Times New Roman"/>
          <w:lang w:val="en-US"/>
        </w:rPr>
        <w:t>ocumen</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a</w:t>
      </w:r>
      <w:r w:rsidRPr="002A339C">
        <w:rPr>
          <w:rFonts w:ascii="Times New Roman" w:eastAsia="Times New Roman" w:hAnsi="Times New Roman" w:cs="Times New Roman"/>
          <w:spacing w:val="-1"/>
          <w:lang w:val="en-US"/>
        </w:rPr>
        <w:t>ţi</w:t>
      </w:r>
      <w:r w:rsidRPr="002A339C">
        <w:rPr>
          <w:rFonts w:ascii="Times New Roman" w:eastAsia="Times New Roman" w:hAnsi="Times New Roman" w:cs="Times New Roman"/>
          <w:spacing w:val="1"/>
          <w:lang w:val="en-US"/>
        </w:rPr>
        <w:t>il</w:t>
      </w:r>
      <w:r w:rsidRPr="002A339C">
        <w:rPr>
          <w:rFonts w:ascii="Times New Roman" w:eastAsia="Times New Roman" w:hAnsi="Times New Roman" w:cs="Times New Roman"/>
          <w:lang w:val="en-US"/>
        </w:rPr>
        <w:t>or</w:t>
      </w:r>
      <w:r w:rsidRPr="002A339C">
        <w:rPr>
          <w:rFonts w:ascii="Times New Roman" w:eastAsia="Times New Roman" w:hAnsi="Times New Roman" w:cs="Times New Roman"/>
          <w:spacing w:val="6"/>
          <w:lang w:val="en-US"/>
        </w:rPr>
        <w:t xml:space="preserve"> </w:t>
      </w:r>
      <w:r w:rsidRPr="002A339C">
        <w:rPr>
          <w:rFonts w:ascii="Times New Roman" w:eastAsia="Times New Roman" w:hAnsi="Times New Roman" w:cs="Times New Roman"/>
          <w:spacing w:val="-1"/>
          <w:lang w:val="en-US"/>
        </w:rPr>
        <w:t>t</w:t>
      </w:r>
      <w:r w:rsidRPr="002A339C">
        <w:rPr>
          <w:rFonts w:ascii="Times New Roman" w:eastAsia="Times New Roman" w:hAnsi="Times New Roman" w:cs="Times New Roman"/>
          <w:lang w:val="en-US"/>
        </w:rPr>
        <w:t>eh</w:t>
      </w:r>
      <w:r w:rsidRPr="002A339C">
        <w:rPr>
          <w:rFonts w:ascii="Times New Roman" w:eastAsia="Times New Roman" w:hAnsi="Times New Roman" w:cs="Times New Roman"/>
          <w:spacing w:val="-2"/>
          <w:lang w:val="en-US"/>
        </w:rPr>
        <w:t>n</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lang w:val="en-US"/>
        </w:rPr>
        <w:t>ce</w:t>
      </w:r>
      <w:r w:rsidRPr="002A339C">
        <w:rPr>
          <w:rFonts w:ascii="Times New Roman" w:eastAsia="Times New Roman" w:hAnsi="Times New Roman" w:cs="Times New Roman"/>
          <w:spacing w:val="8"/>
          <w:lang w:val="en-US"/>
        </w:rPr>
        <w:t xml:space="preserve"> </w:t>
      </w:r>
      <w:r w:rsidRPr="002A339C">
        <w:rPr>
          <w:rFonts w:ascii="Times New Roman" w:eastAsia="Times New Roman" w:hAnsi="Times New Roman" w:cs="Times New Roman"/>
          <w:spacing w:val="-2"/>
          <w:lang w:val="en-US"/>
        </w:rPr>
        <w:t>s</w:t>
      </w:r>
      <w:r w:rsidRPr="002A339C">
        <w:rPr>
          <w:rFonts w:ascii="Times New Roman" w:eastAsia="Times New Roman" w:hAnsi="Times New Roman" w:cs="Times New Roman"/>
          <w:lang w:val="en-US"/>
        </w:rPr>
        <w:t>pec</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1"/>
          <w:lang w:val="en-US"/>
        </w:rPr>
        <w:t>f</w:t>
      </w:r>
      <w:r w:rsidRPr="002A339C">
        <w:rPr>
          <w:rFonts w:ascii="Times New Roman" w:eastAsia="Times New Roman" w:hAnsi="Times New Roman" w:cs="Times New Roman"/>
          <w:spacing w:val="1"/>
          <w:lang w:val="en-US"/>
        </w:rPr>
        <w:t>i</w:t>
      </w:r>
      <w:r w:rsidRPr="002A339C">
        <w:rPr>
          <w:rFonts w:ascii="Times New Roman" w:eastAsia="Times New Roman" w:hAnsi="Times New Roman" w:cs="Times New Roman"/>
          <w:spacing w:val="-2"/>
          <w:lang w:val="en-US"/>
        </w:rPr>
        <w:t>c</w:t>
      </w:r>
      <w:r w:rsidRPr="002A339C">
        <w:rPr>
          <w:rFonts w:ascii="Times New Roman" w:eastAsia="Times New Roman" w:hAnsi="Times New Roman" w:cs="Times New Roman"/>
          <w:lang w:val="en-US"/>
        </w:rPr>
        <w:t>e.</w:t>
      </w:r>
    </w:p>
    <w:p w:rsidR="00777064" w:rsidRPr="002A339C" w:rsidRDefault="00777064" w:rsidP="00E37E96">
      <w:pPr>
        <w:spacing w:after="0" w:line="240" w:lineRule="auto"/>
        <w:jc w:val="both"/>
        <w:rPr>
          <w:rFonts w:ascii="Times New Roman" w:eastAsia="Times New Roman" w:hAnsi="Times New Roman" w:cs="Times New Roman"/>
        </w:rPr>
      </w:pPr>
    </w:p>
    <w:p w:rsidR="00777064" w:rsidRPr="002A339C" w:rsidRDefault="00777064" w:rsidP="00E37E96">
      <w:pPr>
        <w:keepNext/>
        <w:numPr>
          <w:ilvl w:val="1"/>
          <w:numId w:val="0"/>
        </w:numPr>
        <w:tabs>
          <w:tab w:val="num" w:pos="0"/>
          <w:tab w:val="left" w:pos="851"/>
          <w:tab w:val="num" w:pos="2978"/>
        </w:tabs>
        <w:spacing w:after="0" w:line="240" w:lineRule="auto"/>
        <w:jc w:val="both"/>
        <w:outlineLvl w:val="1"/>
        <w:rPr>
          <w:rFonts w:ascii="Times New Roman" w:eastAsia="Times New Roman" w:hAnsi="Times New Roman" w:cs="Times New Roman"/>
          <w:b/>
          <w:bCs/>
        </w:rPr>
      </w:pPr>
      <w:bookmarkStart w:id="163" w:name="_Toc421388629"/>
      <w:r w:rsidRPr="002A339C">
        <w:rPr>
          <w:rFonts w:ascii="Times New Roman" w:eastAsia="Times New Roman" w:hAnsi="Times New Roman" w:cs="Times New Roman"/>
          <w:b/>
          <w:bCs/>
        </w:rPr>
        <w:t>Structuri subterane</w:t>
      </w:r>
      <w:bookmarkEnd w:id="163"/>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Pentru fiecare structura subterana identificata in planul de mai sus se prezinta  pe scurt detalii privind modul in care poate fi golita si curatata/decontaminata si orice alte actiuni care ar putea fi necesare pentru scoaterea lor din functiune in conditii de siguranta atunci cand va fi nevoie. Identificati orice aspecte nerezolvate.</w:t>
      </w:r>
    </w:p>
    <w:p w:rsidR="00777064" w:rsidRPr="002A339C" w:rsidRDefault="00777064" w:rsidP="00E37E96">
      <w:pPr>
        <w:spacing w:after="0" w:line="240" w:lineRule="auto"/>
        <w:jc w:val="both"/>
        <w:rPr>
          <w:rFonts w:ascii="Times New Roman" w:eastAsia="Times New Roman" w:hAnsi="Times New Roman" w:cs="Times New Roman"/>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694"/>
        <w:gridCol w:w="2409"/>
        <w:gridCol w:w="4820"/>
      </w:tblGrid>
      <w:tr w:rsidR="00777064" w:rsidRPr="002A339C" w:rsidTr="004B08F4">
        <w:tc>
          <w:tcPr>
            <w:tcW w:w="2694" w:type="dxa"/>
            <w:tcBorders>
              <w:top w:val="single" w:sz="18" w:space="0" w:color="008000"/>
              <w:left w:val="single" w:sz="18" w:space="0" w:color="008000"/>
              <w:bottom w:val="single" w:sz="18" w:space="0" w:color="008000"/>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Structuri subterane</w:t>
            </w:r>
          </w:p>
        </w:tc>
        <w:tc>
          <w:tcPr>
            <w:tcW w:w="2409"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Conținut</w:t>
            </w:r>
          </w:p>
        </w:tc>
        <w:tc>
          <w:tcPr>
            <w:tcW w:w="4820"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Măsuri pentru scoaterea din funcțiune în condiții de siguranța</w:t>
            </w:r>
          </w:p>
        </w:tc>
      </w:tr>
      <w:tr w:rsidR="00777064" w:rsidRPr="002A339C" w:rsidTr="004B08F4">
        <w:tc>
          <w:tcPr>
            <w:tcW w:w="2694" w:type="dxa"/>
            <w:tcBorders>
              <w:top w:val="single" w:sz="18" w:space="0" w:color="008000"/>
              <w:left w:val="single" w:sz="18" w:space="0" w:color="008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Rezervor de apă de incendiu de 10 mc</w:t>
            </w:r>
          </w:p>
        </w:tc>
        <w:tc>
          <w:tcPr>
            <w:tcW w:w="2409" w:type="dxa"/>
            <w:tcBorders>
              <w:top w:val="single" w:sz="18" w:space="0" w:color="008000"/>
              <w:left w:val="single" w:sz="6" w:space="0" w:color="000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Apa</w:t>
            </w:r>
          </w:p>
        </w:tc>
        <w:tc>
          <w:tcPr>
            <w:tcW w:w="4820" w:type="dxa"/>
            <w:tcBorders>
              <w:top w:val="single" w:sz="18" w:space="0" w:color="008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Golire</w:t>
            </w:r>
          </w:p>
        </w:tc>
      </w:tr>
      <w:tr w:rsidR="00777064" w:rsidRPr="002A339C" w:rsidTr="004B08F4">
        <w:tc>
          <w:tcPr>
            <w:tcW w:w="2694" w:type="dxa"/>
            <w:tcBorders>
              <w:top w:val="single" w:sz="6" w:space="0" w:color="000000"/>
              <w:left w:val="single" w:sz="18" w:space="0" w:color="008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Separatoare  de produse petrolire (3 buc.)</w:t>
            </w:r>
          </w:p>
        </w:tc>
        <w:tc>
          <w:tcPr>
            <w:tcW w:w="2409" w:type="dxa"/>
            <w:tcBorders>
              <w:top w:val="single" w:sz="6" w:space="0" w:color="000000"/>
              <w:left w:val="single" w:sz="6" w:space="0" w:color="000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Ulei, produse petroliere</w:t>
            </w:r>
          </w:p>
        </w:tc>
        <w:tc>
          <w:tcPr>
            <w:tcW w:w="4820"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ind w:left="72"/>
              <w:jc w:val="both"/>
              <w:rPr>
                <w:rFonts w:ascii="Times New Roman" w:eastAsia="Times New Roman" w:hAnsi="Times New Roman" w:cs="Times New Roman"/>
              </w:rPr>
            </w:pPr>
            <w:r w:rsidRPr="002A339C">
              <w:rPr>
                <w:rFonts w:ascii="Times New Roman" w:eastAsia="Times New Roman" w:hAnsi="Times New Roman" w:cs="Times New Roman"/>
              </w:rPr>
              <w:t>Izolare, vidanjare, ecologizare</w:t>
            </w:r>
          </w:p>
        </w:tc>
      </w:tr>
    </w:tbl>
    <w:p w:rsidR="00777064" w:rsidRPr="002A339C" w:rsidRDefault="00777064" w:rsidP="00E37E96">
      <w:pPr>
        <w:spacing w:after="0" w:line="240" w:lineRule="auto"/>
        <w:jc w:val="both"/>
        <w:rPr>
          <w:rFonts w:ascii="Times New Roman" w:eastAsia="Times New Roman" w:hAnsi="Times New Roman" w:cs="Times New Roman"/>
        </w:rPr>
      </w:pPr>
    </w:p>
    <w:p w:rsidR="00EB345A" w:rsidRPr="002A339C" w:rsidRDefault="00EB345A" w:rsidP="00EB345A">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Structuri supraterane</w:t>
      </w: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Pentru fiecare structură supraterană identificați materialele periculoase (de ex. izolațiile de azbest) pentru care ar putea fi necesară o atenție sporită la demontare si/sau eliminare. Orice alte pericole pe care demontarea structurii le poate genera. Identificarea problemelor potentiale este mai importanta decat solutiile, cu exceptia cazului in care dezafectarea este iminenta.</w:t>
      </w:r>
    </w:p>
    <w:tbl>
      <w:tblPr>
        <w:tblW w:w="9923"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977"/>
        <w:gridCol w:w="2977"/>
        <w:gridCol w:w="3969"/>
      </w:tblGrid>
      <w:tr w:rsidR="00777064" w:rsidRPr="002A339C" w:rsidTr="004B08F4">
        <w:tc>
          <w:tcPr>
            <w:tcW w:w="2977" w:type="dxa"/>
            <w:tcBorders>
              <w:top w:val="single" w:sz="18" w:space="0" w:color="008000"/>
              <w:left w:val="single" w:sz="18" w:space="0" w:color="008000"/>
              <w:bottom w:val="single" w:sz="18" w:space="0" w:color="008000"/>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bCs/>
              </w:rPr>
            </w:pPr>
            <w:r w:rsidRPr="002A339C">
              <w:rPr>
                <w:rFonts w:ascii="Times New Roman" w:eastAsia="Times New Roman" w:hAnsi="Times New Roman" w:cs="Times New Roman"/>
                <w:b/>
                <w:bCs/>
              </w:rPr>
              <w:t>Clădire sau altă structura</w:t>
            </w:r>
          </w:p>
        </w:tc>
        <w:tc>
          <w:tcPr>
            <w:tcW w:w="2977"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bCs/>
              </w:rPr>
            </w:pPr>
            <w:r w:rsidRPr="002A339C">
              <w:rPr>
                <w:rFonts w:ascii="Times New Roman" w:eastAsia="Times New Roman" w:hAnsi="Times New Roman" w:cs="Times New Roman"/>
                <w:b/>
                <w:bCs/>
              </w:rPr>
              <w:t>Materiale periculoase</w:t>
            </w:r>
          </w:p>
        </w:tc>
        <w:tc>
          <w:tcPr>
            <w:tcW w:w="3969"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bCs/>
              </w:rPr>
            </w:pPr>
            <w:r w:rsidRPr="002A339C">
              <w:rPr>
                <w:rFonts w:ascii="Times New Roman" w:eastAsia="Times New Roman" w:hAnsi="Times New Roman" w:cs="Times New Roman"/>
                <w:b/>
                <w:bCs/>
              </w:rPr>
              <w:t>Alte pericole potentiale</w:t>
            </w:r>
          </w:p>
        </w:tc>
      </w:tr>
      <w:tr w:rsidR="00777064" w:rsidRPr="002A339C" w:rsidTr="004B08F4">
        <w:tc>
          <w:tcPr>
            <w:tcW w:w="2977" w:type="dxa"/>
            <w:tcBorders>
              <w:top w:val="single" w:sz="18" w:space="0" w:color="008000"/>
              <w:left w:val="single" w:sz="18" w:space="0" w:color="008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Hala instalație de incinerare (C1) cu S= 1042 m</w:t>
            </w:r>
            <w:r w:rsidRPr="002A339C">
              <w:rPr>
                <w:rFonts w:ascii="Times New Roman" w:eastAsia="Times New Roman" w:hAnsi="Times New Roman" w:cs="Times New Roman"/>
                <w:bCs/>
                <w:vertAlign w:val="superscript"/>
              </w:rPr>
              <w:t>2</w:t>
            </w:r>
            <w:r w:rsidRPr="002A339C">
              <w:rPr>
                <w:rFonts w:ascii="Times New Roman" w:eastAsia="Times New Roman" w:hAnsi="Times New Roman" w:cs="Times New Roman"/>
                <w:bCs/>
              </w:rPr>
              <w:t xml:space="preserve"> </w:t>
            </w:r>
          </w:p>
        </w:tc>
        <w:tc>
          <w:tcPr>
            <w:tcW w:w="2977" w:type="dxa"/>
            <w:tcBorders>
              <w:top w:val="single" w:sz="18" w:space="0" w:color="008000"/>
              <w:left w:val="single" w:sz="6" w:space="0" w:color="000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 xml:space="preserve">Posibile deșeuri periculoase </w:t>
            </w:r>
          </w:p>
        </w:tc>
        <w:tc>
          <w:tcPr>
            <w:tcW w:w="3969" w:type="dxa"/>
            <w:tcBorders>
              <w:top w:val="single" w:sz="18" w:space="0" w:color="008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bCs/>
              </w:rPr>
            </w:pPr>
          </w:p>
        </w:tc>
      </w:tr>
      <w:tr w:rsidR="00777064" w:rsidRPr="002A339C" w:rsidTr="004B08F4">
        <w:tc>
          <w:tcPr>
            <w:tcW w:w="2977" w:type="dxa"/>
            <w:tcBorders>
              <w:top w:val="single" w:sz="6" w:space="0" w:color="000000"/>
              <w:left w:val="single" w:sz="18" w:space="0" w:color="008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Magazie pentru preparate chimice (C2) cu S=106 mp</w:t>
            </w:r>
          </w:p>
        </w:tc>
        <w:tc>
          <w:tcPr>
            <w:tcW w:w="2977" w:type="dxa"/>
            <w:tcBorders>
              <w:top w:val="single" w:sz="6" w:space="0" w:color="000000"/>
              <w:left w:val="single" w:sz="6" w:space="0" w:color="000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Posibile  substante cu caracter toxic</w:t>
            </w:r>
          </w:p>
        </w:tc>
        <w:tc>
          <w:tcPr>
            <w:tcW w:w="3969"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bCs/>
              </w:rPr>
            </w:pPr>
          </w:p>
        </w:tc>
      </w:tr>
      <w:tr w:rsidR="00777064" w:rsidRPr="002A339C" w:rsidTr="004B08F4">
        <w:tc>
          <w:tcPr>
            <w:tcW w:w="2977" w:type="dxa"/>
            <w:tcBorders>
              <w:top w:val="single" w:sz="6" w:space="0" w:color="000000"/>
              <w:left w:val="single" w:sz="18" w:space="0" w:color="008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Hala instalatie de distilare (C3) cu S= 80mp</w:t>
            </w:r>
          </w:p>
        </w:tc>
        <w:tc>
          <w:tcPr>
            <w:tcW w:w="2977" w:type="dxa"/>
            <w:tcBorders>
              <w:top w:val="single" w:sz="6" w:space="0" w:color="000000"/>
              <w:left w:val="single" w:sz="6" w:space="0" w:color="000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Posibile deșeuri periculoase</w:t>
            </w:r>
          </w:p>
        </w:tc>
        <w:tc>
          <w:tcPr>
            <w:tcW w:w="3969"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bCs/>
              </w:rPr>
            </w:pPr>
          </w:p>
        </w:tc>
      </w:tr>
      <w:tr w:rsidR="00777064" w:rsidRPr="002A339C" w:rsidTr="004B08F4">
        <w:tc>
          <w:tcPr>
            <w:tcW w:w="2977" w:type="dxa"/>
            <w:tcBorders>
              <w:top w:val="single" w:sz="6" w:space="0" w:color="000000"/>
              <w:left w:val="single" w:sz="18" w:space="0" w:color="008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Statie spalare autovehicule (C4), cu suprafata de 64 mp</w:t>
            </w:r>
          </w:p>
        </w:tc>
        <w:tc>
          <w:tcPr>
            <w:tcW w:w="2977" w:type="dxa"/>
            <w:tcBorders>
              <w:top w:val="single" w:sz="6" w:space="0" w:color="000000"/>
              <w:left w:val="single" w:sz="6" w:space="0" w:color="000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Pardoseala poate fi contaminata cu substante toxice</w:t>
            </w:r>
          </w:p>
        </w:tc>
        <w:tc>
          <w:tcPr>
            <w:tcW w:w="3969"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bCs/>
              </w:rPr>
            </w:pPr>
          </w:p>
        </w:tc>
      </w:tr>
      <w:tr w:rsidR="00777064" w:rsidRPr="002A339C" w:rsidTr="004B08F4">
        <w:tc>
          <w:tcPr>
            <w:tcW w:w="2977" w:type="dxa"/>
            <w:tcBorders>
              <w:top w:val="single" w:sz="6" w:space="0" w:color="000000"/>
              <w:left w:val="single" w:sz="18" w:space="0" w:color="008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Depozit temporar 1 de deseuri cu S=172.00  mp</w:t>
            </w:r>
          </w:p>
        </w:tc>
        <w:tc>
          <w:tcPr>
            <w:tcW w:w="2977" w:type="dxa"/>
            <w:tcBorders>
              <w:top w:val="single" w:sz="6" w:space="0" w:color="000000"/>
              <w:left w:val="single" w:sz="6" w:space="0" w:color="000000"/>
              <w:bottom w:val="single" w:sz="6"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Pardoseala poate fi contaminata cu substante toxice</w:t>
            </w:r>
          </w:p>
        </w:tc>
        <w:tc>
          <w:tcPr>
            <w:tcW w:w="3969"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bCs/>
              </w:rPr>
            </w:pPr>
          </w:p>
        </w:tc>
      </w:tr>
      <w:tr w:rsidR="00777064" w:rsidRPr="002A339C" w:rsidTr="004B08F4">
        <w:tc>
          <w:tcPr>
            <w:tcW w:w="2977" w:type="dxa"/>
            <w:tcBorders>
              <w:top w:val="single" w:sz="6" w:space="0" w:color="000000"/>
              <w:left w:val="single" w:sz="18" w:space="0" w:color="008000"/>
              <w:bottom w:val="single" w:sz="18" w:space="0" w:color="008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Statie de pregatire a deseurilor si Depozit temporar 2</w:t>
            </w:r>
          </w:p>
        </w:tc>
        <w:tc>
          <w:tcPr>
            <w:tcW w:w="2977" w:type="dxa"/>
            <w:tcBorders>
              <w:top w:val="single" w:sz="6" w:space="0" w:color="000000"/>
              <w:left w:val="single" w:sz="6" w:space="0" w:color="000000"/>
              <w:bottom w:val="single" w:sz="18" w:space="0" w:color="008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Pardoseala poate fi contaminata cu substante toxice</w:t>
            </w:r>
          </w:p>
        </w:tc>
        <w:tc>
          <w:tcPr>
            <w:tcW w:w="3969" w:type="dxa"/>
            <w:tcBorders>
              <w:top w:val="single" w:sz="6" w:space="0" w:color="000000"/>
              <w:left w:val="single" w:sz="6" w:space="0" w:color="000000"/>
              <w:bottom w:val="single" w:sz="18" w:space="0" w:color="008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bCs/>
              </w:rPr>
            </w:pPr>
          </w:p>
        </w:tc>
      </w:tr>
    </w:tbl>
    <w:p w:rsidR="00777064" w:rsidRPr="002A339C" w:rsidRDefault="00777064" w:rsidP="00E37E96">
      <w:pPr>
        <w:spacing w:after="0" w:line="240" w:lineRule="auto"/>
        <w:jc w:val="both"/>
        <w:rPr>
          <w:rFonts w:ascii="Times New Roman" w:eastAsia="Times New Roman" w:hAnsi="Times New Roman" w:cs="Times New Roman"/>
          <w:bCs/>
        </w:rPr>
      </w:pPr>
    </w:p>
    <w:p w:rsidR="00777064" w:rsidRPr="002A339C" w:rsidRDefault="00777064"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bookmarkStart w:id="164" w:name="_Toc421388631"/>
      <w:r w:rsidRPr="002A339C">
        <w:rPr>
          <w:rFonts w:ascii="Times New Roman" w:eastAsia="Times New Roman" w:hAnsi="Times New Roman" w:cs="Times New Roman"/>
          <w:b/>
          <w:bCs/>
        </w:rPr>
        <w:t>Lagune (iazuri de decantare, iazuri biologice)</w:t>
      </w:r>
      <w:bookmarkEnd w:id="164"/>
    </w:p>
    <w:p w:rsidR="00777064" w:rsidRPr="002A339C" w:rsidRDefault="00777064" w:rsidP="00E37E96">
      <w:pPr>
        <w:spacing w:after="0" w:line="240" w:lineRule="auto"/>
        <w:ind w:left="284"/>
        <w:jc w:val="both"/>
        <w:rPr>
          <w:rFonts w:ascii="Times New Roman" w:eastAsia="Times New Roman" w:hAnsi="Times New Roman" w:cs="Times New Roman"/>
        </w:rPr>
      </w:pPr>
    </w:p>
    <w:p w:rsidR="00777064" w:rsidRPr="002A339C" w:rsidRDefault="00777064"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i/>
        </w:rPr>
        <w:t>Operatorul nu deţine lagune</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6237"/>
        <w:gridCol w:w="3686"/>
      </w:tblGrid>
      <w:tr w:rsidR="00777064" w:rsidRPr="002A339C" w:rsidTr="004B08F4">
        <w:tc>
          <w:tcPr>
            <w:tcW w:w="6237" w:type="dxa"/>
            <w:tcBorders>
              <w:top w:val="single" w:sz="18" w:space="0" w:color="008000"/>
              <w:left w:val="single" w:sz="18" w:space="0" w:color="008000"/>
              <w:bottom w:val="nil"/>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br w:type="page"/>
              <w:t>Lagune</w:t>
            </w:r>
          </w:p>
        </w:tc>
        <w:tc>
          <w:tcPr>
            <w:tcW w:w="3686" w:type="dxa"/>
            <w:tcBorders>
              <w:top w:val="single" w:sz="18" w:space="0" w:color="008000"/>
              <w:left w:val="single" w:sz="6" w:space="0" w:color="000000"/>
              <w:bottom w:val="single" w:sz="18" w:space="0" w:color="008000"/>
              <w:right w:val="single" w:sz="18" w:space="0" w:color="008000"/>
            </w:tcBorders>
            <w:shd w:val="pct20" w:color="000000" w:fill="FFFFFF"/>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i/>
              </w:rPr>
              <w:t>Nu există</w:t>
            </w:r>
          </w:p>
        </w:tc>
      </w:tr>
      <w:tr w:rsidR="00777064" w:rsidRPr="002A339C" w:rsidTr="004B08F4">
        <w:tc>
          <w:tcPr>
            <w:tcW w:w="6237" w:type="dxa"/>
            <w:tcBorders>
              <w:top w:val="single" w:sz="18" w:space="0" w:color="008000"/>
              <w:left w:val="single" w:sz="18" w:space="0" w:color="008000"/>
              <w:bottom w:val="single" w:sz="6" w:space="0" w:color="000000"/>
              <w:right w:val="single" w:sz="6" w:space="0" w:color="000000"/>
            </w:tcBorders>
            <w:shd w:val="pct20" w:color="auto" w:fill="FFFFFF"/>
            <w:vAlign w:val="center"/>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Identificati toate lagunele</w:t>
            </w:r>
          </w:p>
        </w:tc>
        <w:tc>
          <w:tcPr>
            <w:tcW w:w="3686" w:type="dxa"/>
            <w:tcBorders>
              <w:top w:val="single" w:sz="18" w:space="0" w:color="008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6237" w:type="dxa"/>
            <w:tcBorders>
              <w:top w:val="single" w:sz="6" w:space="0" w:color="000000"/>
              <w:left w:val="single" w:sz="18" w:space="0" w:color="008000"/>
              <w:bottom w:val="single" w:sz="6" w:space="0" w:color="000000"/>
              <w:right w:val="single" w:sz="6" w:space="0" w:color="000000"/>
            </w:tcBorders>
            <w:shd w:val="pct20" w:color="auto" w:fill="FFFFFF"/>
            <w:vAlign w:val="center"/>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Care sunt poluantii/agentii de contaminare din apa?</w:t>
            </w:r>
          </w:p>
        </w:tc>
        <w:tc>
          <w:tcPr>
            <w:tcW w:w="3686"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6237" w:type="dxa"/>
            <w:tcBorders>
              <w:top w:val="single" w:sz="6" w:space="0" w:color="000000"/>
              <w:left w:val="single" w:sz="18" w:space="0" w:color="008000"/>
              <w:bottom w:val="single" w:sz="6" w:space="0" w:color="000000"/>
              <w:right w:val="single" w:sz="6" w:space="0" w:color="000000"/>
            </w:tcBorders>
            <w:shd w:val="pct20" w:color="auto" w:fill="FFFFFF"/>
            <w:vAlign w:val="center"/>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Cum va fi eliminata apa?</w:t>
            </w:r>
          </w:p>
        </w:tc>
        <w:tc>
          <w:tcPr>
            <w:tcW w:w="3686"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6237" w:type="dxa"/>
            <w:tcBorders>
              <w:top w:val="single" w:sz="6" w:space="0" w:color="000000"/>
              <w:left w:val="single" w:sz="18" w:space="0" w:color="008000"/>
              <w:bottom w:val="single" w:sz="6" w:space="0" w:color="000000"/>
              <w:right w:val="single" w:sz="6" w:space="0" w:color="000000"/>
            </w:tcBorders>
            <w:shd w:val="pct20" w:color="auto" w:fill="FFFFFF"/>
            <w:vAlign w:val="center"/>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Care sunt poluantii/agentii de contaminare din sediment/namol?</w:t>
            </w:r>
          </w:p>
        </w:tc>
        <w:tc>
          <w:tcPr>
            <w:tcW w:w="3686"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6237" w:type="dxa"/>
            <w:tcBorders>
              <w:top w:val="single" w:sz="6" w:space="0" w:color="000000"/>
              <w:left w:val="single" w:sz="18" w:space="0" w:color="008000"/>
              <w:bottom w:val="single" w:sz="6" w:space="0" w:color="000000"/>
              <w:right w:val="single" w:sz="6" w:space="0" w:color="000000"/>
            </w:tcBorders>
            <w:shd w:val="pct20" w:color="auto" w:fill="FFFFFF"/>
            <w:vAlign w:val="center"/>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Cum va fi eliminat sedimentul/namolul?</w:t>
            </w:r>
          </w:p>
        </w:tc>
        <w:tc>
          <w:tcPr>
            <w:tcW w:w="3686"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6237" w:type="dxa"/>
            <w:tcBorders>
              <w:top w:val="single" w:sz="6" w:space="0" w:color="000000"/>
              <w:left w:val="single" w:sz="18" w:space="0" w:color="008000"/>
              <w:bottom w:val="single" w:sz="6" w:space="0" w:color="000000"/>
              <w:right w:val="single" w:sz="6" w:space="0" w:color="000000"/>
            </w:tcBorders>
            <w:shd w:val="pct20" w:color="auto" w:fill="FFFFFF"/>
            <w:vAlign w:val="center"/>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Cat de adanc patrunde contaminarea?</w:t>
            </w:r>
          </w:p>
        </w:tc>
        <w:tc>
          <w:tcPr>
            <w:tcW w:w="3686"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6237" w:type="dxa"/>
            <w:tcBorders>
              <w:top w:val="single" w:sz="6" w:space="0" w:color="000000"/>
              <w:left w:val="single" w:sz="18" w:space="0" w:color="008000"/>
              <w:bottom w:val="single" w:sz="6" w:space="0" w:color="000000"/>
              <w:right w:val="single" w:sz="6" w:space="0" w:color="000000"/>
            </w:tcBorders>
            <w:shd w:val="pct20" w:color="auto" w:fill="FFFFFF"/>
            <w:vAlign w:val="center"/>
          </w:tcPr>
          <w:p w:rsidR="00777064" w:rsidRPr="002A339C" w:rsidRDefault="00777064" w:rsidP="00E37E96">
            <w:pPr>
              <w:spacing w:after="0" w:line="240" w:lineRule="auto"/>
              <w:rPr>
                <w:rFonts w:ascii="Times New Roman" w:eastAsia="Times New Roman" w:hAnsi="Times New Roman" w:cs="Times New Roman"/>
                <w:bCs/>
              </w:rPr>
            </w:pPr>
            <w:r w:rsidRPr="002A339C">
              <w:rPr>
                <w:rFonts w:ascii="Times New Roman" w:eastAsia="Times New Roman" w:hAnsi="Times New Roman" w:cs="Times New Roman"/>
                <w:bCs/>
              </w:rPr>
              <w:t>Cum va fi tratat solul contaminat de sub laguna?</w:t>
            </w:r>
          </w:p>
        </w:tc>
        <w:tc>
          <w:tcPr>
            <w:tcW w:w="3686"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6237" w:type="dxa"/>
            <w:tcBorders>
              <w:top w:val="single" w:sz="6" w:space="0" w:color="000000"/>
              <w:left w:val="single" w:sz="18" w:space="0" w:color="008000"/>
              <w:bottom w:val="single" w:sz="18" w:space="0" w:color="008000"/>
              <w:right w:val="single" w:sz="6" w:space="0" w:color="000000"/>
            </w:tcBorders>
            <w:shd w:val="pct20" w:color="auto" w:fill="FFFFFF"/>
            <w:vAlign w:val="center"/>
          </w:tcPr>
          <w:p w:rsidR="00777064" w:rsidRPr="002A339C" w:rsidRDefault="00777064" w:rsidP="00E37E96">
            <w:pPr>
              <w:keepLines/>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Cum va fi tratata structura lagunei pentru recuperarea terenului?</w:t>
            </w:r>
          </w:p>
        </w:tc>
        <w:tc>
          <w:tcPr>
            <w:tcW w:w="3686" w:type="dxa"/>
            <w:tcBorders>
              <w:top w:val="single" w:sz="6" w:space="0" w:color="000000"/>
              <w:left w:val="single" w:sz="6" w:space="0" w:color="000000"/>
              <w:bottom w:val="single" w:sz="18" w:space="0" w:color="008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bl>
    <w:p w:rsidR="00777064" w:rsidRPr="002A339C" w:rsidRDefault="00777064" w:rsidP="00E37E96">
      <w:pPr>
        <w:spacing w:after="0" w:line="240" w:lineRule="auto"/>
        <w:jc w:val="both"/>
        <w:rPr>
          <w:rFonts w:ascii="Times New Roman" w:eastAsia="Times New Roman" w:hAnsi="Times New Roman" w:cs="Times New Roman"/>
        </w:rPr>
      </w:pPr>
    </w:p>
    <w:p w:rsidR="00EB345A" w:rsidRDefault="00EB345A" w:rsidP="00EB345A">
      <w:pPr>
        <w:spacing w:after="0" w:line="240" w:lineRule="auto"/>
        <w:jc w:val="both"/>
        <w:rPr>
          <w:rFonts w:ascii="Times New Roman" w:eastAsia="Times New Roman" w:hAnsi="Times New Roman" w:cs="Times New Roman"/>
          <w:b/>
          <w:bCs/>
        </w:rPr>
      </w:pPr>
      <w:r w:rsidRPr="002A339C">
        <w:rPr>
          <w:rFonts w:ascii="Times New Roman" w:eastAsia="Times New Roman" w:hAnsi="Times New Roman" w:cs="Times New Roman"/>
          <w:b/>
          <w:bCs/>
        </w:rPr>
        <w:t>Depozite de deseuri</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529"/>
        <w:gridCol w:w="4394"/>
      </w:tblGrid>
      <w:tr w:rsidR="00777064" w:rsidRPr="002A339C" w:rsidTr="004B08F4">
        <w:tc>
          <w:tcPr>
            <w:tcW w:w="5529" w:type="dxa"/>
            <w:tcBorders>
              <w:top w:val="single" w:sz="18" w:space="0" w:color="008000"/>
              <w:left w:val="single" w:sz="18" w:space="0" w:color="008000"/>
              <w:bottom w:val="nil"/>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Depozite de deseuri</w:t>
            </w:r>
          </w:p>
        </w:tc>
        <w:tc>
          <w:tcPr>
            <w:tcW w:w="4394"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5529" w:type="dxa"/>
            <w:tcBorders>
              <w:top w:val="single" w:sz="18" w:space="0" w:color="008000"/>
              <w:left w:val="single" w:sz="18" w:space="0" w:color="008000"/>
              <w:bottom w:val="single" w:sz="6" w:space="0" w:color="000000"/>
              <w:right w:val="single" w:sz="6" w:space="0" w:color="000000"/>
            </w:tcBorders>
            <w:shd w:val="pct20" w:color="auto" w:fill="FFFFFF"/>
            <w:vAlign w:val="center"/>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Identificati metoda ce asigura ca orice depozit de deseuri de pe amplasament poate indeplini conditiile echivalente de incetare a functionarii;</w:t>
            </w:r>
          </w:p>
        </w:tc>
        <w:tc>
          <w:tcPr>
            <w:tcW w:w="4394" w:type="dxa"/>
            <w:tcBorders>
              <w:top w:val="single" w:sz="18" w:space="0" w:color="008000"/>
              <w:left w:val="single" w:sz="6" w:space="0" w:color="000000"/>
              <w:bottom w:val="single" w:sz="6" w:space="0" w:color="000000"/>
              <w:right w:val="single" w:sz="18" w:space="0" w:color="008000"/>
            </w:tcBorders>
            <w:vAlign w:val="center"/>
          </w:tcPr>
          <w:p w:rsidR="00777064" w:rsidRPr="002A339C" w:rsidRDefault="00777064" w:rsidP="00E37E96">
            <w:pPr>
              <w:tabs>
                <w:tab w:val="left" w:pos="8222"/>
                <w:tab w:val="left" w:pos="9356"/>
              </w:tabs>
              <w:spacing w:after="0" w:line="240" w:lineRule="auto"/>
              <w:ind w:right="141"/>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în procesul de dezafectare/demolare la inchiderea instalatiei vor putea fi organizate zone de stocare temporara pentru deseurile rezultate(materiale de constructii).Pe  platformele betonate din interiorul amplasamentului pot fi depozitate deșeurile rezultate din demolări.</w:t>
            </w:r>
          </w:p>
          <w:p w:rsidR="00777064" w:rsidRPr="002A339C" w:rsidRDefault="00777064" w:rsidP="00E37E96">
            <w:pPr>
              <w:tabs>
                <w:tab w:val="left" w:pos="8222"/>
                <w:tab w:val="left" w:pos="9356"/>
              </w:tabs>
              <w:spacing w:after="0" w:line="240" w:lineRule="auto"/>
              <w:ind w:right="141"/>
              <w:jc w:val="both"/>
              <w:rPr>
                <w:rFonts w:ascii="Times New Roman" w:eastAsia="Times New Roman" w:hAnsi="Times New Roman" w:cs="Times New Roman"/>
                <w:lang w:eastAsia="ro-RO"/>
              </w:rPr>
            </w:pPr>
          </w:p>
          <w:p w:rsidR="00777064" w:rsidRPr="002A339C" w:rsidRDefault="00777064" w:rsidP="00E37E96">
            <w:pPr>
              <w:tabs>
                <w:tab w:val="left" w:pos="8222"/>
                <w:tab w:val="left" w:pos="9356"/>
              </w:tabs>
              <w:spacing w:after="0" w:line="240" w:lineRule="auto"/>
              <w:ind w:right="141"/>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La finalizarea operatiilor, cu exceptia infrastructurii perimetrale necesare: drum, imprejmuire, gospodarie de apa, toate celelalte constructii vor fi dezafectate.</w:t>
            </w:r>
          </w:p>
          <w:p w:rsidR="00777064" w:rsidRPr="002A339C" w:rsidRDefault="00777064" w:rsidP="00E37E96">
            <w:pPr>
              <w:tabs>
                <w:tab w:val="left" w:pos="8222"/>
                <w:tab w:val="left" w:pos="9356"/>
              </w:tabs>
              <w:spacing w:after="0" w:line="240" w:lineRule="auto"/>
              <w:ind w:right="141"/>
              <w:rPr>
                <w:rFonts w:ascii="Times New Roman" w:eastAsia="Times New Roman" w:hAnsi="Times New Roman" w:cs="Times New Roman"/>
                <w:lang w:eastAsia="ro-RO"/>
              </w:rPr>
            </w:pPr>
          </w:p>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5529" w:type="dxa"/>
            <w:tcBorders>
              <w:top w:val="nil"/>
              <w:left w:val="single" w:sz="18" w:space="0" w:color="008000"/>
              <w:bottom w:val="single" w:sz="6" w:space="0" w:color="000000"/>
              <w:right w:val="single" w:sz="6" w:space="0" w:color="000000"/>
            </w:tcBorders>
            <w:vAlign w:val="center"/>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Exista studiu de expertizare sau autorizatie de functionare in siguranta?</w:t>
            </w:r>
          </w:p>
        </w:tc>
        <w:tc>
          <w:tcPr>
            <w:tcW w:w="4394" w:type="dxa"/>
            <w:tcBorders>
              <w:top w:val="single" w:sz="6" w:space="0" w:color="000000"/>
              <w:left w:val="single" w:sz="6" w:space="0" w:color="000000"/>
              <w:bottom w:val="single" w:sz="6" w:space="0" w:color="000000"/>
              <w:right w:val="single" w:sz="18" w:space="0" w:color="008000"/>
            </w:tcBorders>
            <w:vAlign w:val="center"/>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5529" w:type="dxa"/>
            <w:tcBorders>
              <w:top w:val="single" w:sz="6" w:space="0" w:color="000000"/>
              <w:left w:val="single" w:sz="18" w:space="0" w:color="008000"/>
              <w:bottom w:val="single" w:sz="18" w:space="0" w:color="008000"/>
              <w:right w:val="single" w:sz="6" w:space="0" w:color="000000"/>
            </w:tcBorders>
            <w:vAlign w:val="center"/>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Sunt implementate masuri de evacuare a apelor pluviale de pe suprafata depozitelor?</w:t>
            </w:r>
          </w:p>
        </w:tc>
        <w:tc>
          <w:tcPr>
            <w:tcW w:w="4394" w:type="dxa"/>
            <w:tcBorders>
              <w:top w:val="single" w:sz="6" w:space="0" w:color="000000"/>
              <w:left w:val="single" w:sz="6" w:space="0" w:color="000000"/>
              <w:bottom w:val="single" w:sz="18" w:space="0" w:color="008000"/>
              <w:right w:val="single" w:sz="18" w:space="0" w:color="008000"/>
            </w:tcBorders>
            <w:vAlign w:val="center"/>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r>
    </w:tbl>
    <w:p w:rsidR="00777064" w:rsidRPr="002A339C" w:rsidRDefault="00777064" w:rsidP="00E37E96">
      <w:pPr>
        <w:spacing w:after="0" w:line="240" w:lineRule="auto"/>
        <w:jc w:val="both"/>
        <w:rPr>
          <w:rFonts w:ascii="Times New Roman" w:eastAsia="Times New Roman" w:hAnsi="Times New Roman" w:cs="Times New Roman"/>
        </w:rPr>
      </w:pPr>
    </w:p>
    <w:p w:rsidR="00777064" w:rsidRPr="002A339C" w:rsidRDefault="0077706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65" w:name="_Toc421388633"/>
      <w:r w:rsidRPr="002A339C">
        <w:rPr>
          <w:rFonts w:ascii="Times New Roman" w:eastAsia="Times New Roman" w:hAnsi="Times New Roman" w:cs="Times New Roman"/>
          <w:b/>
          <w:bCs/>
        </w:rPr>
        <w:t>Zone din care se preleveaza probe</w:t>
      </w:r>
      <w:bookmarkEnd w:id="165"/>
    </w:p>
    <w:p w:rsidR="00777064" w:rsidRPr="002A339C" w:rsidRDefault="0077706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 xml:space="preserve">Pe baza informatiilor cuprinse in Raportul de Amplasament si a operatiilor propuse pentru prevenirea si controlul integrat al poluarii, identificati zonele care ar putea fi </w:t>
      </w:r>
      <w:r w:rsidRPr="002A339C">
        <w:rPr>
          <w:rFonts w:ascii="Times New Roman" w:eastAsia="Times New Roman" w:hAnsi="Times New Roman" w:cs="Times New Roman"/>
          <w:bCs/>
          <w:u w:val="single"/>
        </w:rPr>
        <w:t>considerate in aceasta etapa</w:t>
      </w:r>
      <w:r w:rsidRPr="002A339C">
        <w:rPr>
          <w:rFonts w:ascii="Times New Roman" w:eastAsia="Times New Roman" w:hAnsi="Times New Roman" w:cs="Times New Roman"/>
          <w:bCs/>
        </w:rPr>
        <w:t xml:space="preserve"> ca fiind cele mai importante pentru realizarea analizelor de sol si de apa subterana la momentul dezafectarii. Scopul acestor analize este de a stabili gradul de poluare cauzat de activitatile desfasurate si necesitatea de remediere pentru aducerea amplasamentului intr-o stare satisfacatoare, care a fost definita in raporul initial de amplasament.</w:t>
      </w:r>
    </w:p>
    <w:p w:rsidR="00777064" w:rsidRPr="002A339C" w:rsidRDefault="00777064" w:rsidP="00E37E96">
      <w:pPr>
        <w:spacing w:after="0" w:line="240" w:lineRule="auto"/>
        <w:jc w:val="both"/>
        <w:rPr>
          <w:rFonts w:ascii="Times New Roman" w:eastAsia="Times New Roman" w:hAnsi="Times New Roman" w:cs="Times New Roman"/>
          <w:b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670"/>
        <w:gridCol w:w="4253"/>
      </w:tblGrid>
      <w:tr w:rsidR="00777064" w:rsidRPr="002A339C" w:rsidTr="004B08F4">
        <w:tc>
          <w:tcPr>
            <w:tcW w:w="5670" w:type="dxa"/>
            <w:tcBorders>
              <w:top w:val="single" w:sz="18" w:space="0" w:color="008000"/>
              <w:left w:val="single" w:sz="18" w:space="0" w:color="008000"/>
              <w:bottom w:val="single" w:sz="18" w:space="0" w:color="008000"/>
              <w:right w:val="single" w:sz="6" w:space="0" w:color="000000"/>
            </w:tcBorders>
            <w:shd w:val="pct20" w:color="000000" w:fill="FFFFFF"/>
          </w:tcPr>
          <w:p w:rsidR="00777064" w:rsidRPr="002A339C" w:rsidRDefault="00777064" w:rsidP="00E37E96">
            <w:pPr>
              <w:spacing w:after="0" w:line="240" w:lineRule="auto"/>
              <w:jc w:val="both"/>
              <w:rPr>
                <w:rFonts w:ascii="Times New Roman" w:eastAsia="Times New Roman" w:hAnsi="Times New Roman" w:cs="Times New Roman"/>
                <w:b/>
                <w:bCs/>
              </w:rPr>
            </w:pPr>
            <w:r w:rsidRPr="002A339C">
              <w:rPr>
                <w:rFonts w:ascii="Times New Roman" w:eastAsia="Times New Roman" w:hAnsi="Times New Roman" w:cs="Times New Roman"/>
                <w:b/>
                <w:bCs/>
              </w:rPr>
              <w:t>Zone/locatii in care se preleveaza probe de sol/apa subterana</w:t>
            </w:r>
          </w:p>
        </w:tc>
        <w:tc>
          <w:tcPr>
            <w:tcW w:w="4253" w:type="dxa"/>
            <w:tcBorders>
              <w:top w:val="single" w:sz="18" w:space="0" w:color="008000"/>
              <w:left w:val="single" w:sz="6" w:space="0" w:color="000000"/>
              <w:bottom w:val="single" w:sz="18" w:space="0" w:color="008000"/>
              <w:right w:val="single" w:sz="18" w:space="0" w:color="008000"/>
            </w:tcBorders>
            <w:shd w:val="pct20" w:color="000000" w:fill="FFFFFF"/>
          </w:tcPr>
          <w:p w:rsidR="00777064" w:rsidRPr="002A339C" w:rsidRDefault="00777064" w:rsidP="00E37E96">
            <w:pPr>
              <w:spacing w:after="0" w:line="240" w:lineRule="auto"/>
              <w:jc w:val="both"/>
              <w:rPr>
                <w:rFonts w:ascii="Times New Roman" w:eastAsia="Times New Roman" w:hAnsi="Times New Roman" w:cs="Times New Roman"/>
                <w:b/>
                <w:bCs/>
              </w:rPr>
            </w:pPr>
            <w:r w:rsidRPr="002A339C">
              <w:rPr>
                <w:rFonts w:ascii="Times New Roman" w:eastAsia="Times New Roman" w:hAnsi="Times New Roman" w:cs="Times New Roman"/>
                <w:b/>
                <w:bCs/>
              </w:rPr>
              <w:t>Motivatie</w:t>
            </w:r>
          </w:p>
        </w:tc>
      </w:tr>
      <w:tr w:rsidR="00777064" w:rsidRPr="002A339C" w:rsidTr="004B08F4">
        <w:tc>
          <w:tcPr>
            <w:tcW w:w="5670" w:type="dxa"/>
            <w:tcBorders>
              <w:top w:val="single" w:sz="18" w:space="0" w:color="008000"/>
              <w:left w:val="single" w:sz="18" w:space="0" w:color="008000"/>
              <w:bottom w:val="single" w:sz="6" w:space="0" w:color="000000"/>
              <w:right w:val="single" w:sz="6" w:space="0" w:color="000000"/>
            </w:tcBorders>
          </w:tcPr>
          <w:p w:rsidR="00777064" w:rsidRPr="002A339C" w:rsidRDefault="00777064" w:rsidP="00E37E96">
            <w:pPr>
              <w:spacing w:after="0" w:line="240" w:lineRule="auto"/>
              <w:ind w:left="720"/>
              <w:rPr>
                <w:rFonts w:ascii="Times New Roman" w:eastAsia="Times New Roman" w:hAnsi="Times New Roman" w:cs="Times New Roman"/>
              </w:rPr>
            </w:pPr>
            <w:r w:rsidRPr="002A339C">
              <w:rPr>
                <w:rFonts w:ascii="Times New Roman" w:eastAsia="Times New Roman" w:hAnsi="Times New Roman" w:cs="Times New Roman"/>
              </w:rPr>
              <w:t>Spatiu verde din zona de nord-est a incintei</w:t>
            </w:r>
          </w:p>
        </w:tc>
        <w:tc>
          <w:tcPr>
            <w:tcW w:w="4253" w:type="dxa"/>
            <w:tcBorders>
              <w:top w:val="single" w:sz="18" w:space="0" w:color="008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Stabilirea situatiei de referinta</w:t>
            </w:r>
          </w:p>
        </w:tc>
      </w:tr>
      <w:tr w:rsidR="00777064" w:rsidRPr="002A339C" w:rsidTr="004B08F4">
        <w:tc>
          <w:tcPr>
            <w:tcW w:w="5670" w:type="dxa"/>
            <w:tcBorders>
              <w:top w:val="single" w:sz="6" w:space="0" w:color="000000"/>
              <w:left w:val="single" w:sz="18" w:space="0" w:color="008000"/>
              <w:bottom w:val="single" w:sz="6" w:space="0" w:color="000000"/>
              <w:right w:val="single" w:sz="6" w:space="0" w:color="000000"/>
            </w:tcBorders>
          </w:tcPr>
          <w:p w:rsidR="00777064" w:rsidRPr="002A339C" w:rsidRDefault="00777064" w:rsidP="00E37E96">
            <w:pPr>
              <w:spacing w:after="0" w:line="240" w:lineRule="auto"/>
              <w:ind w:left="162" w:hanging="162"/>
              <w:jc w:val="both"/>
              <w:rPr>
                <w:rFonts w:ascii="Times New Roman" w:eastAsia="Times New Roman" w:hAnsi="Times New Roman" w:cs="Times New Roman"/>
                <w:lang w:val="fr-FR"/>
              </w:rPr>
            </w:pPr>
          </w:p>
        </w:tc>
        <w:tc>
          <w:tcPr>
            <w:tcW w:w="4253"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bl>
    <w:p w:rsidR="00777064" w:rsidRPr="002A339C" w:rsidRDefault="00777064" w:rsidP="00E37E96">
      <w:pPr>
        <w:spacing w:after="0" w:line="240" w:lineRule="auto"/>
        <w:jc w:val="both"/>
        <w:rPr>
          <w:rFonts w:ascii="Times New Roman" w:eastAsia="Times New Roman" w:hAnsi="Times New Roman" w:cs="Times New Roman"/>
          <w:bCs/>
        </w:rPr>
      </w:pPr>
    </w:p>
    <w:p w:rsidR="00777064" w:rsidRPr="002A339C" w:rsidRDefault="00777064" w:rsidP="00E37E96">
      <w:pPr>
        <w:spacing w:after="0" w:line="240" w:lineRule="auto"/>
        <w:jc w:val="both"/>
        <w:rPr>
          <w:rFonts w:ascii="Times New Roman" w:eastAsia="Times New Roman" w:hAnsi="Times New Roman" w:cs="Times New Roman"/>
          <w:b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954"/>
        <w:gridCol w:w="3969"/>
      </w:tblGrid>
      <w:tr w:rsidR="00777064" w:rsidRPr="002A339C" w:rsidTr="004B08F4">
        <w:tc>
          <w:tcPr>
            <w:tcW w:w="9923" w:type="dxa"/>
            <w:gridSpan w:val="2"/>
            <w:tcBorders>
              <w:top w:val="single" w:sz="18" w:space="0" w:color="008000"/>
              <w:left w:val="single" w:sz="18" w:space="0" w:color="008000"/>
              <w:bottom w:val="single" w:sz="18" w:space="0" w:color="008000"/>
              <w:right w:val="single" w:sz="18" w:space="0" w:color="008000"/>
            </w:tcBorders>
            <w:shd w:val="clear" w:color="auto" w:fill="C0C0C0"/>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Este necesara realizarea de studii pe termen lung pentru a stabili cum se poate realiza dezafectarea cu minimum de risc pentru mediu? Daca da, faceti o lista a acestora si indicati termenele la care vor fi realizate.</w:t>
            </w:r>
          </w:p>
        </w:tc>
      </w:tr>
      <w:tr w:rsidR="00777064" w:rsidRPr="002A339C" w:rsidTr="004B08F4">
        <w:tc>
          <w:tcPr>
            <w:tcW w:w="5954" w:type="dxa"/>
            <w:tcBorders>
              <w:top w:val="nil"/>
              <w:left w:val="single" w:sz="18" w:space="0" w:color="008000"/>
              <w:bottom w:val="single" w:sz="18" w:space="0" w:color="008000"/>
              <w:right w:val="single" w:sz="6" w:space="0" w:color="000000"/>
            </w:tcBorders>
          </w:tcPr>
          <w:p w:rsidR="00777064" w:rsidRPr="002A339C" w:rsidRDefault="00777064" w:rsidP="00E37E96">
            <w:pPr>
              <w:tabs>
                <w:tab w:val="left" w:pos="7060"/>
              </w:tabs>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Studiu</w:t>
            </w:r>
            <w:r w:rsidRPr="002A339C">
              <w:rPr>
                <w:rFonts w:ascii="Times New Roman" w:eastAsia="Times New Roman" w:hAnsi="Times New Roman" w:cs="Times New Roman"/>
                <w:b/>
              </w:rPr>
              <w:tab/>
            </w:r>
          </w:p>
        </w:tc>
        <w:tc>
          <w:tcPr>
            <w:tcW w:w="3969" w:type="dxa"/>
            <w:tcBorders>
              <w:top w:val="nil"/>
              <w:left w:val="single" w:sz="6" w:space="0" w:color="000000"/>
              <w:bottom w:val="single" w:sz="18" w:space="0" w:color="008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Termen (anul si luna)</w:t>
            </w:r>
          </w:p>
        </w:tc>
      </w:tr>
      <w:tr w:rsidR="00777064" w:rsidRPr="002A339C" w:rsidTr="004B08F4">
        <w:tc>
          <w:tcPr>
            <w:tcW w:w="5954" w:type="dxa"/>
            <w:tcBorders>
              <w:top w:val="single" w:sz="6" w:space="0" w:color="000000"/>
              <w:left w:val="single" w:sz="18" w:space="0" w:color="008000"/>
              <w:bottom w:val="single" w:sz="18" w:space="0" w:color="008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c>
          <w:tcPr>
            <w:tcW w:w="3969" w:type="dxa"/>
            <w:tcBorders>
              <w:top w:val="single" w:sz="6" w:space="0" w:color="000000"/>
              <w:left w:val="single" w:sz="6" w:space="0" w:color="000000"/>
              <w:bottom w:val="single" w:sz="18" w:space="0" w:color="008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bl>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Identificati oricare alte probleme pertinente care trebuie rezolvate in eventualitatea dezafectarii.</w:t>
      </w:r>
    </w:p>
    <w:p w:rsidR="00777064" w:rsidRPr="002A339C" w:rsidRDefault="00777064" w:rsidP="00E37E96">
      <w:pPr>
        <w:spacing w:after="0" w:line="240" w:lineRule="auto"/>
        <w:jc w:val="both"/>
        <w:rPr>
          <w:rFonts w:ascii="Times New Roman" w:eastAsia="Times New Roman" w:hAnsi="Times New Roman" w:cs="Times New Roman"/>
        </w:rPr>
      </w:pPr>
    </w:p>
    <w:p w:rsidR="00455DC8" w:rsidRDefault="00455DC8" w:rsidP="00E37E96">
      <w:pPr>
        <w:spacing w:after="0" w:line="240" w:lineRule="auto"/>
        <w:jc w:val="both"/>
        <w:rPr>
          <w:rFonts w:ascii="Times New Roman" w:eastAsia="Times New Roman" w:hAnsi="Times New Roman" w:cs="Times New Roman"/>
          <w:b/>
        </w:rPr>
      </w:pPr>
    </w:p>
    <w:p w:rsidR="00777064" w:rsidRPr="00003637" w:rsidRDefault="00777064" w:rsidP="00E37E96">
      <w:pPr>
        <w:spacing w:after="0" w:line="240" w:lineRule="auto"/>
        <w:jc w:val="both"/>
        <w:rPr>
          <w:rFonts w:ascii="Times New Roman" w:eastAsia="Times New Roman" w:hAnsi="Times New Roman" w:cs="Times New Roman"/>
          <w:b/>
        </w:rPr>
      </w:pPr>
      <w:r w:rsidRPr="00003637">
        <w:rPr>
          <w:rFonts w:ascii="Times New Roman" w:eastAsia="Times New Roman" w:hAnsi="Times New Roman" w:cs="Times New Roman"/>
          <w:b/>
        </w:rPr>
        <w:t>SECȚIUNEA</w:t>
      </w:r>
      <w:r w:rsidR="00EB345A">
        <w:rPr>
          <w:rFonts w:ascii="Times New Roman" w:eastAsia="Times New Roman" w:hAnsi="Times New Roman" w:cs="Times New Roman"/>
          <w:b/>
        </w:rPr>
        <w:t xml:space="preserve"> </w:t>
      </w:r>
      <w:r w:rsidRPr="00003637">
        <w:rPr>
          <w:rFonts w:ascii="Times New Roman" w:eastAsia="Times New Roman" w:hAnsi="Times New Roman" w:cs="Times New Roman"/>
          <w:b/>
        </w:rPr>
        <w:t xml:space="preserve">12 </w:t>
      </w:r>
    </w:p>
    <w:p w:rsidR="00777064" w:rsidRPr="002A339C" w:rsidRDefault="00777064" w:rsidP="00E37E96">
      <w:pPr>
        <w:keepNext/>
        <w:keepLines/>
        <w:spacing w:after="0" w:line="240" w:lineRule="auto"/>
        <w:outlineLvl w:val="1"/>
        <w:rPr>
          <w:rFonts w:ascii="Times New Roman" w:eastAsia="Times New Roman" w:hAnsi="Times New Roman" w:cs="Times New Roman"/>
          <w:bCs/>
          <w:lang w:eastAsia="ro-RO"/>
        </w:rPr>
      </w:pPr>
      <w:r w:rsidRPr="002A339C">
        <w:rPr>
          <w:rFonts w:ascii="Times New Roman" w:eastAsia="Times New Roman" w:hAnsi="Times New Roman" w:cs="Times New Roman"/>
          <w:bCs/>
          <w:lang w:eastAsia="ro-RO"/>
        </w:rPr>
        <w:t>Evaluarea impactului cumulat cu alte activități din zonă a fost efectuata inca din etapa de obținere a acordului de mediu si a avut in vedere exploatarea cumulata cu alte proiecte din zonă. Datorita amplasarii, nu sunt vizate efecte sinergice cu alte instalatii poluatoare.</w:t>
      </w:r>
    </w:p>
    <w:p w:rsidR="00777064" w:rsidRPr="002A339C" w:rsidRDefault="00777064" w:rsidP="00E37E96">
      <w:pPr>
        <w:tabs>
          <w:tab w:val="left" w:pos="8222"/>
          <w:tab w:val="left" w:pos="9356"/>
        </w:tabs>
        <w:spacing w:after="0" w:line="240" w:lineRule="auto"/>
        <w:ind w:right="141"/>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 xml:space="preserve">         In schimb efectele sinergice datorita coordonarii activitatilor desfasurate de administratia locala, persoane fizice, de colectare si eliminare a deseurilor de productie animaliera, se reflecta în asigurarea unor condiții mai sigure asupra sănătății populației, evitarea răspândirii unor boli la animale și bineînțeles efecte benefice asupra calitatii mediului.</w:t>
      </w:r>
    </w:p>
    <w:p w:rsidR="00777064" w:rsidRPr="002A339C" w:rsidRDefault="00BF0D52"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66" w:name="_Toc421388635"/>
      <w:r>
        <w:rPr>
          <w:rFonts w:ascii="Times New Roman" w:eastAsia="Times New Roman" w:hAnsi="Times New Roman" w:cs="Times New Roman"/>
          <w:b/>
          <w:bCs/>
        </w:rPr>
        <w:t xml:space="preserve">12.1 </w:t>
      </w:r>
      <w:r w:rsidR="00777064" w:rsidRPr="002A339C">
        <w:rPr>
          <w:rFonts w:ascii="Times New Roman" w:eastAsia="Times New Roman" w:hAnsi="Times New Roman" w:cs="Times New Roman"/>
          <w:b/>
          <w:bCs/>
        </w:rPr>
        <w:t>Sinergii</w:t>
      </w:r>
      <w:bookmarkEnd w:id="166"/>
    </w:p>
    <w:p w:rsidR="00777064" w:rsidRPr="002A339C" w:rsidRDefault="00777064"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rPr>
        <w:t>Luati in considerare si descrieti daca exista sau nu posibilitatea de aparitie a sinergiilor cu alti detinatori de autorizatie de mediu fata de urmatoarele tehnici sau fata de altele care sunt pertinente pentru instalatie.</w:t>
      </w:r>
    </w:p>
    <w:tbl>
      <w:tblPr>
        <w:tblW w:w="1006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080"/>
        <w:gridCol w:w="1985"/>
      </w:tblGrid>
      <w:tr w:rsidR="00777064" w:rsidRPr="002A339C" w:rsidTr="004B08F4">
        <w:tc>
          <w:tcPr>
            <w:tcW w:w="8080" w:type="dxa"/>
            <w:tcBorders>
              <w:top w:val="single" w:sz="18" w:space="0" w:color="008000"/>
              <w:left w:val="single" w:sz="18" w:space="0" w:color="008000"/>
              <w:bottom w:val="nil"/>
              <w:right w:val="single" w:sz="6" w:space="0" w:color="000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Tehnica</w:t>
            </w:r>
          </w:p>
        </w:tc>
        <w:tc>
          <w:tcPr>
            <w:tcW w:w="1985"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Oportunitati</w:t>
            </w:r>
          </w:p>
        </w:tc>
      </w:tr>
      <w:tr w:rsidR="00777064" w:rsidRPr="002A339C" w:rsidTr="004B08F4">
        <w:tc>
          <w:tcPr>
            <w:tcW w:w="8080" w:type="dxa"/>
            <w:tcBorders>
              <w:top w:val="single" w:sz="18" w:space="0" w:color="008000"/>
              <w:left w:val="single" w:sz="18" w:space="0" w:color="008000"/>
              <w:bottom w:val="single" w:sz="6" w:space="0" w:color="000000"/>
              <w:right w:val="single" w:sz="6" w:space="0" w:color="000000"/>
            </w:tcBorders>
            <w:shd w:val="pct20" w:color="auto" w:fill="FFFFFF"/>
          </w:tcPr>
          <w:p w:rsidR="00777064" w:rsidRPr="002A339C" w:rsidRDefault="00777064" w:rsidP="002807EB">
            <w:pPr>
              <w:numPr>
                <w:ilvl w:val="0"/>
                <w:numId w:val="97"/>
              </w:numPr>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proceduri de comunicare intre diferitii detinatori de autorizatie; in special cele care sunt necesare pentru a garanta ca riscul producerii incidentelor de mediu este minimizat;</w:t>
            </w:r>
          </w:p>
        </w:tc>
        <w:tc>
          <w:tcPr>
            <w:tcW w:w="1985" w:type="dxa"/>
            <w:tcBorders>
              <w:top w:val="single" w:sz="18" w:space="0" w:color="008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Contracte de preluare/predare deșeuri</w:t>
            </w:r>
          </w:p>
        </w:tc>
      </w:tr>
      <w:tr w:rsidR="00777064" w:rsidRPr="002A339C" w:rsidTr="004B08F4">
        <w:tc>
          <w:tcPr>
            <w:tcW w:w="8080" w:type="dxa"/>
            <w:tcBorders>
              <w:top w:val="single" w:sz="6" w:space="0" w:color="000000"/>
              <w:left w:val="single" w:sz="18" w:space="0" w:color="008000"/>
              <w:bottom w:val="single" w:sz="6" w:space="0" w:color="000000"/>
              <w:right w:val="single" w:sz="6" w:space="0" w:color="000000"/>
            </w:tcBorders>
            <w:shd w:val="pct20" w:color="auto" w:fill="FFFFFF"/>
          </w:tcPr>
          <w:p w:rsidR="00777064" w:rsidRPr="002A339C" w:rsidRDefault="00777064" w:rsidP="002807EB">
            <w:pPr>
              <w:numPr>
                <w:ilvl w:val="0"/>
                <w:numId w:val="97"/>
              </w:numPr>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beneficierea de economiile de scara pentru a justifica instalarea unei unitati de cogenerare;</w:t>
            </w:r>
          </w:p>
        </w:tc>
        <w:tc>
          <w:tcPr>
            <w:tcW w:w="1985"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r>
      <w:tr w:rsidR="00777064" w:rsidRPr="002A339C" w:rsidTr="004B08F4">
        <w:tc>
          <w:tcPr>
            <w:tcW w:w="8080" w:type="dxa"/>
            <w:tcBorders>
              <w:top w:val="single" w:sz="6" w:space="0" w:color="000000"/>
              <w:left w:val="single" w:sz="18" w:space="0" w:color="008000"/>
              <w:bottom w:val="single" w:sz="6" w:space="0" w:color="000000"/>
              <w:right w:val="single" w:sz="6" w:space="0" w:color="000000"/>
            </w:tcBorders>
            <w:shd w:val="pct20" w:color="auto" w:fill="FFFFFF"/>
          </w:tcPr>
          <w:p w:rsidR="00777064" w:rsidRPr="002A339C" w:rsidRDefault="00777064" w:rsidP="002807EB">
            <w:pPr>
              <w:numPr>
                <w:ilvl w:val="0"/>
                <w:numId w:val="97"/>
              </w:numPr>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combinarea deseurilor combustibile pentru a justifica montarea unei instalatii in care deseurile sunt utilizate la producerea de energie / unei instalatii de co-generare;</w:t>
            </w:r>
          </w:p>
        </w:tc>
        <w:tc>
          <w:tcPr>
            <w:tcW w:w="1985"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8080" w:type="dxa"/>
            <w:tcBorders>
              <w:top w:val="single" w:sz="6" w:space="0" w:color="000000"/>
              <w:left w:val="single" w:sz="18" w:space="0" w:color="008000"/>
              <w:bottom w:val="single" w:sz="6" w:space="0" w:color="000000"/>
              <w:right w:val="single" w:sz="6" w:space="0" w:color="000000"/>
            </w:tcBorders>
            <w:shd w:val="pct20" w:color="auto" w:fill="FFFFFF"/>
          </w:tcPr>
          <w:p w:rsidR="00777064" w:rsidRPr="002A339C" w:rsidRDefault="00777064" w:rsidP="002807EB">
            <w:pPr>
              <w:numPr>
                <w:ilvl w:val="0"/>
                <w:numId w:val="97"/>
              </w:numPr>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deseurile rezultate dintr-o activitate pot fi utilizate ca materii prime intr-o alta instalatie;</w:t>
            </w:r>
          </w:p>
        </w:tc>
        <w:tc>
          <w:tcPr>
            <w:tcW w:w="1985"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w:t>
            </w:r>
          </w:p>
        </w:tc>
      </w:tr>
      <w:tr w:rsidR="00777064" w:rsidRPr="002A339C" w:rsidTr="004B08F4">
        <w:tc>
          <w:tcPr>
            <w:tcW w:w="8080" w:type="dxa"/>
            <w:tcBorders>
              <w:top w:val="single" w:sz="6" w:space="0" w:color="000000"/>
              <w:left w:val="single" w:sz="18" w:space="0" w:color="008000"/>
              <w:bottom w:val="single" w:sz="6" w:space="0" w:color="000000"/>
              <w:right w:val="single" w:sz="6" w:space="0" w:color="000000"/>
            </w:tcBorders>
            <w:shd w:val="pct20" w:color="auto" w:fill="FFFFFF"/>
          </w:tcPr>
          <w:p w:rsidR="00777064" w:rsidRPr="002A339C" w:rsidRDefault="00777064" w:rsidP="002807EB">
            <w:pPr>
              <w:numPr>
                <w:ilvl w:val="0"/>
                <w:numId w:val="97"/>
              </w:numPr>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efluentul epurat rezultat dintr-o activitate avand calitate corespunzatoare pentru a fi folosit ca sursa de alimentare cu apa pentru o alta activitate;</w:t>
            </w:r>
          </w:p>
        </w:tc>
        <w:tc>
          <w:tcPr>
            <w:tcW w:w="1985"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8080" w:type="dxa"/>
            <w:tcBorders>
              <w:top w:val="single" w:sz="6" w:space="0" w:color="000000"/>
              <w:left w:val="single" w:sz="18" w:space="0" w:color="008000"/>
              <w:bottom w:val="single" w:sz="6" w:space="0" w:color="000000"/>
              <w:right w:val="single" w:sz="6" w:space="0" w:color="000000"/>
            </w:tcBorders>
            <w:shd w:val="pct20" w:color="auto" w:fill="FFFFFF"/>
          </w:tcPr>
          <w:p w:rsidR="00777064" w:rsidRPr="002A339C" w:rsidRDefault="00777064" w:rsidP="002807EB">
            <w:pPr>
              <w:numPr>
                <w:ilvl w:val="0"/>
                <w:numId w:val="97"/>
              </w:numPr>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combinarea efluentilor pentru a justifica realizarea unei statii de epurare combinate sau modernizate;</w:t>
            </w:r>
          </w:p>
        </w:tc>
        <w:tc>
          <w:tcPr>
            <w:tcW w:w="1985"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r>
      <w:tr w:rsidR="00777064" w:rsidRPr="002A339C" w:rsidTr="004B08F4">
        <w:tc>
          <w:tcPr>
            <w:tcW w:w="8080" w:type="dxa"/>
            <w:tcBorders>
              <w:top w:val="single" w:sz="6" w:space="0" w:color="000000"/>
              <w:left w:val="single" w:sz="18" w:space="0" w:color="008000"/>
              <w:bottom w:val="single" w:sz="6" w:space="0" w:color="000000"/>
              <w:right w:val="single" w:sz="6" w:space="0" w:color="000000"/>
            </w:tcBorders>
            <w:shd w:val="pct20" w:color="auto" w:fill="FFFFFF"/>
          </w:tcPr>
          <w:p w:rsidR="00777064" w:rsidRPr="002A339C" w:rsidRDefault="00777064" w:rsidP="002807EB">
            <w:pPr>
              <w:numPr>
                <w:ilvl w:val="0"/>
                <w:numId w:val="97"/>
              </w:numPr>
              <w:suppressAutoHyphen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evitarea accidentelor de la o activitate care poate avea un efect daunator asupra unei activitati aflate in vecinatate;</w:t>
            </w:r>
          </w:p>
        </w:tc>
        <w:tc>
          <w:tcPr>
            <w:tcW w:w="1985"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w:t>
            </w:r>
          </w:p>
        </w:tc>
      </w:tr>
      <w:tr w:rsidR="00777064" w:rsidRPr="002A339C" w:rsidTr="004B08F4">
        <w:tc>
          <w:tcPr>
            <w:tcW w:w="8080" w:type="dxa"/>
            <w:tcBorders>
              <w:top w:val="single" w:sz="6" w:space="0" w:color="000000"/>
              <w:left w:val="single" w:sz="18" w:space="0" w:color="008000"/>
              <w:bottom w:val="single" w:sz="6" w:space="0" w:color="000000"/>
              <w:right w:val="single" w:sz="6" w:space="0" w:color="000000"/>
            </w:tcBorders>
            <w:shd w:val="clear" w:color="auto" w:fill="C0C0C0"/>
          </w:tcPr>
          <w:p w:rsidR="00777064" w:rsidRPr="002A339C" w:rsidRDefault="00777064" w:rsidP="002807EB">
            <w:pPr>
              <w:numPr>
                <w:ilvl w:val="0"/>
                <w:numId w:val="97"/>
              </w:numPr>
              <w:tabs>
                <w:tab w:val="left" w:pos="8505"/>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contaminarea solului rezultata dintr-o activitate care afecteaza alta activitate – sau posibilitatea ca un Operator sa detina terenul pe care se afla o alta activitate;</w:t>
            </w:r>
          </w:p>
        </w:tc>
        <w:tc>
          <w:tcPr>
            <w:tcW w:w="1985" w:type="dxa"/>
            <w:tcBorders>
              <w:top w:val="single" w:sz="6" w:space="0" w:color="000000"/>
              <w:left w:val="single" w:sz="6" w:space="0" w:color="000000"/>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este cazul având în vedere distanța față de alte locatii în care se desfășoară activități</w:t>
            </w:r>
            <w:r w:rsidRPr="002A339C">
              <w:rPr>
                <w:rFonts w:ascii="Times New Roman" w:eastAsia="Times New Roman" w:hAnsi="Times New Roman" w:cs="Times New Roman"/>
                <w:lang w:val="it-IT"/>
              </w:rPr>
              <w:t xml:space="preserve"> Desfasurarea activitatilor din vecinatate se face conform regulamentelor si prevederilor celor mai bune tehnici si practici in domeniu; Se vor aplica masuri</w:t>
            </w:r>
            <w:r w:rsidR="00882401">
              <w:rPr>
                <w:rFonts w:ascii="Times New Roman" w:eastAsia="Times New Roman" w:hAnsi="Times New Roman" w:cs="Times New Roman"/>
                <w:lang w:val="it-IT"/>
              </w:rPr>
              <w:t xml:space="preserve"> </w:t>
            </w:r>
            <w:r w:rsidRPr="002A339C">
              <w:rPr>
                <w:rFonts w:ascii="Times New Roman" w:eastAsia="Times New Roman" w:hAnsi="Times New Roman" w:cs="Times New Roman"/>
                <w:lang w:val="it-IT"/>
              </w:rPr>
              <w:t>preventive si se va realiza monitorizarea calitatii mediului.</w:t>
            </w:r>
          </w:p>
        </w:tc>
      </w:tr>
      <w:tr w:rsidR="00777064" w:rsidRPr="002A339C" w:rsidTr="004B08F4">
        <w:tc>
          <w:tcPr>
            <w:tcW w:w="8080" w:type="dxa"/>
            <w:tcBorders>
              <w:top w:val="single" w:sz="6" w:space="0" w:color="000000"/>
              <w:left w:val="single" w:sz="18" w:space="0" w:color="008000"/>
              <w:bottom w:val="single" w:sz="18" w:space="0" w:color="008000"/>
              <w:right w:val="single" w:sz="6" w:space="0" w:color="000000"/>
            </w:tcBorders>
            <w:shd w:val="clear" w:color="auto" w:fill="C0C0C0"/>
          </w:tcPr>
          <w:p w:rsidR="00777064" w:rsidRPr="002A339C" w:rsidRDefault="00777064" w:rsidP="002807EB">
            <w:pPr>
              <w:numPr>
                <w:ilvl w:val="0"/>
                <w:numId w:val="97"/>
              </w:num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Altele.</w:t>
            </w:r>
          </w:p>
        </w:tc>
        <w:tc>
          <w:tcPr>
            <w:tcW w:w="1985" w:type="dxa"/>
            <w:tcBorders>
              <w:top w:val="single" w:sz="6" w:space="0" w:color="000000"/>
              <w:left w:val="single" w:sz="6" w:space="0" w:color="000000"/>
              <w:bottom w:val="single" w:sz="18" w:space="0" w:color="008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bl>
    <w:p w:rsidR="00777064" w:rsidRPr="002A339C" w:rsidRDefault="00777064" w:rsidP="00E37E96">
      <w:pPr>
        <w:spacing w:after="0" w:line="240" w:lineRule="auto"/>
        <w:jc w:val="both"/>
        <w:rPr>
          <w:rFonts w:ascii="Times New Roman" w:eastAsia="Times New Roman" w:hAnsi="Times New Roman" w:cs="Times New Roman"/>
        </w:rPr>
      </w:pPr>
    </w:p>
    <w:p w:rsidR="00777064" w:rsidRPr="002A339C" w:rsidRDefault="00BF0D52" w:rsidP="00E37E96">
      <w:pPr>
        <w:keepNext/>
        <w:numPr>
          <w:ilvl w:val="1"/>
          <w:numId w:val="0"/>
        </w:numPr>
        <w:tabs>
          <w:tab w:val="num" w:pos="0"/>
          <w:tab w:val="left" w:pos="993"/>
          <w:tab w:val="num" w:pos="2978"/>
        </w:tabs>
        <w:spacing w:after="0" w:line="240" w:lineRule="auto"/>
        <w:jc w:val="both"/>
        <w:outlineLvl w:val="1"/>
        <w:rPr>
          <w:rFonts w:ascii="Times New Roman" w:eastAsia="Times New Roman" w:hAnsi="Times New Roman" w:cs="Times New Roman"/>
          <w:b/>
          <w:bCs/>
        </w:rPr>
      </w:pPr>
      <w:bookmarkStart w:id="167" w:name="_Toc421388636"/>
      <w:bookmarkStart w:id="168" w:name="_Ref100634171"/>
      <w:r>
        <w:rPr>
          <w:rFonts w:ascii="Times New Roman" w:eastAsia="Times New Roman" w:hAnsi="Times New Roman" w:cs="Times New Roman"/>
          <w:b/>
          <w:bCs/>
        </w:rPr>
        <w:t xml:space="preserve">12.2 </w:t>
      </w:r>
      <w:r w:rsidR="00777064" w:rsidRPr="002A339C">
        <w:rPr>
          <w:rFonts w:ascii="Times New Roman" w:eastAsia="Times New Roman" w:hAnsi="Times New Roman" w:cs="Times New Roman"/>
          <w:b/>
          <w:bCs/>
        </w:rPr>
        <w:t>Selectarea amplasamentului</w:t>
      </w:r>
      <w:bookmarkEnd w:id="167"/>
    </w:p>
    <w:bookmarkEnd w:id="168"/>
    <w:p w:rsidR="00777064" w:rsidRPr="002A339C" w:rsidRDefault="00777064" w:rsidP="00BF0D52">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Obiectivul a fost achizitionat de catre S.C. DEMECO S.R.L prin adjudecare astfel incat a fost eliminata problema studierii unor alternative privind amplasamentul obiectivului.</w:t>
      </w:r>
    </w:p>
    <w:p w:rsidR="00777064" w:rsidRPr="002A339C" w:rsidRDefault="00777064" w:rsidP="00BF0D52">
      <w:pPr>
        <w:widowControl w:val="0"/>
        <w:tabs>
          <w:tab w:val="left" w:pos="460"/>
        </w:tabs>
        <w:autoSpaceDE w:val="0"/>
        <w:autoSpaceDN w:val="0"/>
        <w:adjustRightInd w:val="0"/>
        <w:spacing w:after="0" w:line="240" w:lineRule="auto"/>
        <w:jc w:val="both"/>
        <w:rPr>
          <w:rFonts w:ascii="Times New Roman" w:eastAsia="Times New Roman" w:hAnsi="Times New Roman" w:cs="Times New Roman"/>
          <w:spacing w:val="-3"/>
          <w:position w:val="-1"/>
          <w:lang w:val="it-IT"/>
        </w:rPr>
      </w:pPr>
      <w:r w:rsidRPr="002A339C">
        <w:rPr>
          <w:rFonts w:ascii="Times New Roman" w:eastAsia="Times New Roman" w:hAnsi="Times New Roman" w:cs="Times New Roman"/>
        </w:rPr>
        <w:t xml:space="preserve">Avantajul amplasamentul este ca </w:t>
      </w:r>
      <w:r w:rsidRPr="002A339C">
        <w:rPr>
          <w:rFonts w:ascii="Times New Roman" w:eastAsia="Times New Roman" w:hAnsi="Times New Roman" w:cs="Times New Roman"/>
          <w:position w:val="-1"/>
          <w:lang w:val="it-IT"/>
        </w:rPr>
        <w:t xml:space="preserve">se afla intr-o zona preponderent industriala si ca urmare, peisajul nu sufera modificari semnificative </w:t>
      </w:r>
      <w:r w:rsidRPr="002A339C">
        <w:rPr>
          <w:rFonts w:ascii="Times New Roman" w:eastAsia="Times New Roman" w:hAnsi="Times New Roman" w:cs="Times New Roman"/>
        </w:rPr>
        <w:t>precum si</w:t>
      </w:r>
      <w:r w:rsidRPr="002A339C">
        <w:rPr>
          <w:rFonts w:ascii="Times New Roman" w:eastAsia="Times New Roman" w:hAnsi="Times New Roman" w:cs="Times New Roman"/>
          <w:spacing w:val="-4"/>
          <w:position w:val="-1"/>
          <w:lang w:val="it-IT"/>
        </w:rPr>
        <w:t xml:space="preserve"> lips</w:t>
      </w:r>
      <w:r w:rsidRPr="002A339C">
        <w:rPr>
          <w:rFonts w:ascii="Times New Roman" w:eastAsia="Times New Roman" w:hAnsi="Times New Roman" w:cs="Times New Roman"/>
          <w:position w:val="-1"/>
          <w:lang w:val="it-IT"/>
        </w:rPr>
        <w:t>a</w:t>
      </w:r>
      <w:r w:rsidRPr="002A339C">
        <w:rPr>
          <w:rFonts w:ascii="Times New Roman" w:eastAsia="Times New Roman" w:hAnsi="Times New Roman" w:cs="Times New Roman"/>
          <w:spacing w:val="-10"/>
          <w:position w:val="-1"/>
          <w:lang w:val="it-IT"/>
        </w:rPr>
        <w:t xml:space="preserve"> </w:t>
      </w:r>
      <w:r w:rsidRPr="002A339C">
        <w:rPr>
          <w:rFonts w:ascii="Times New Roman" w:eastAsia="Times New Roman" w:hAnsi="Times New Roman" w:cs="Times New Roman"/>
          <w:spacing w:val="-5"/>
          <w:position w:val="-1"/>
          <w:lang w:val="it-IT"/>
        </w:rPr>
        <w:t>i</w:t>
      </w:r>
      <w:r w:rsidRPr="002A339C">
        <w:rPr>
          <w:rFonts w:ascii="Times New Roman" w:eastAsia="Times New Roman" w:hAnsi="Times New Roman" w:cs="Times New Roman"/>
          <w:position w:val="-1"/>
          <w:lang w:val="it-IT"/>
        </w:rPr>
        <w:t>n</w:t>
      </w:r>
      <w:r w:rsidRPr="002A339C">
        <w:rPr>
          <w:rFonts w:ascii="Times New Roman" w:eastAsia="Times New Roman" w:hAnsi="Times New Roman" w:cs="Times New Roman"/>
          <w:spacing w:val="-9"/>
          <w:position w:val="-1"/>
          <w:lang w:val="it-IT"/>
        </w:rPr>
        <w:t xml:space="preserve"> </w:t>
      </w:r>
      <w:r w:rsidRPr="002A339C">
        <w:rPr>
          <w:rFonts w:ascii="Times New Roman" w:eastAsia="Times New Roman" w:hAnsi="Times New Roman" w:cs="Times New Roman"/>
          <w:spacing w:val="-4"/>
          <w:position w:val="-1"/>
          <w:lang w:val="it-IT"/>
        </w:rPr>
        <w:t>ime</w:t>
      </w:r>
      <w:r w:rsidRPr="002A339C">
        <w:rPr>
          <w:rFonts w:ascii="Times New Roman" w:eastAsia="Times New Roman" w:hAnsi="Times New Roman" w:cs="Times New Roman"/>
          <w:spacing w:val="-5"/>
          <w:position w:val="-1"/>
          <w:lang w:val="it-IT"/>
        </w:rPr>
        <w:t>d</w:t>
      </w:r>
      <w:r w:rsidRPr="002A339C">
        <w:rPr>
          <w:rFonts w:ascii="Times New Roman" w:eastAsia="Times New Roman" w:hAnsi="Times New Roman" w:cs="Times New Roman"/>
          <w:spacing w:val="-4"/>
          <w:position w:val="-1"/>
          <w:lang w:val="it-IT"/>
        </w:rPr>
        <w:t>iat</w:t>
      </w:r>
      <w:r w:rsidRPr="002A339C">
        <w:rPr>
          <w:rFonts w:ascii="Times New Roman" w:eastAsia="Times New Roman" w:hAnsi="Times New Roman" w:cs="Times New Roman"/>
          <w:position w:val="-1"/>
          <w:lang w:val="it-IT"/>
        </w:rPr>
        <w:t>a</w:t>
      </w:r>
      <w:r w:rsidRPr="002A339C">
        <w:rPr>
          <w:rFonts w:ascii="Times New Roman" w:eastAsia="Times New Roman" w:hAnsi="Times New Roman" w:cs="Times New Roman"/>
          <w:spacing w:val="-11"/>
          <w:position w:val="-1"/>
          <w:lang w:val="it-IT"/>
        </w:rPr>
        <w:t xml:space="preserve"> </w:t>
      </w:r>
      <w:r w:rsidRPr="002A339C">
        <w:rPr>
          <w:rFonts w:ascii="Times New Roman" w:eastAsia="Times New Roman" w:hAnsi="Times New Roman" w:cs="Times New Roman"/>
          <w:spacing w:val="-4"/>
          <w:position w:val="-1"/>
          <w:lang w:val="it-IT"/>
        </w:rPr>
        <w:t>a</w:t>
      </w:r>
      <w:r w:rsidRPr="002A339C">
        <w:rPr>
          <w:rFonts w:ascii="Times New Roman" w:eastAsia="Times New Roman" w:hAnsi="Times New Roman" w:cs="Times New Roman"/>
          <w:spacing w:val="-5"/>
          <w:position w:val="-1"/>
          <w:lang w:val="it-IT"/>
        </w:rPr>
        <w:t>p</w:t>
      </w:r>
      <w:r w:rsidRPr="002A339C">
        <w:rPr>
          <w:rFonts w:ascii="Times New Roman" w:eastAsia="Times New Roman" w:hAnsi="Times New Roman" w:cs="Times New Roman"/>
          <w:spacing w:val="-4"/>
          <w:position w:val="-1"/>
          <w:lang w:val="it-IT"/>
        </w:rPr>
        <w:t>ro</w:t>
      </w:r>
      <w:r w:rsidRPr="002A339C">
        <w:rPr>
          <w:rFonts w:ascii="Times New Roman" w:eastAsia="Times New Roman" w:hAnsi="Times New Roman" w:cs="Times New Roman"/>
          <w:spacing w:val="-5"/>
          <w:position w:val="-1"/>
          <w:lang w:val="it-IT"/>
        </w:rPr>
        <w:t>p</w:t>
      </w:r>
      <w:r w:rsidRPr="002A339C">
        <w:rPr>
          <w:rFonts w:ascii="Times New Roman" w:eastAsia="Times New Roman" w:hAnsi="Times New Roman" w:cs="Times New Roman"/>
          <w:spacing w:val="-4"/>
          <w:position w:val="-1"/>
          <w:lang w:val="it-IT"/>
        </w:rPr>
        <w:t>rie</w:t>
      </w:r>
      <w:r w:rsidRPr="002A339C">
        <w:rPr>
          <w:rFonts w:ascii="Times New Roman" w:eastAsia="Times New Roman" w:hAnsi="Times New Roman" w:cs="Times New Roman"/>
          <w:spacing w:val="-5"/>
          <w:position w:val="-1"/>
          <w:lang w:val="it-IT"/>
        </w:rPr>
        <w:t>r</w:t>
      </w:r>
      <w:r w:rsidRPr="002A339C">
        <w:rPr>
          <w:rFonts w:ascii="Times New Roman" w:eastAsia="Times New Roman" w:hAnsi="Times New Roman" w:cs="Times New Roman"/>
          <w:position w:val="-1"/>
          <w:lang w:val="it-IT"/>
        </w:rPr>
        <w:t>e</w:t>
      </w:r>
      <w:r w:rsidRPr="002A339C">
        <w:rPr>
          <w:rFonts w:ascii="Times New Roman" w:eastAsia="Times New Roman" w:hAnsi="Times New Roman" w:cs="Times New Roman"/>
          <w:spacing w:val="-8"/>
          <w:position w:val="-1"/>
          <w:lang w:val="it-IT"/>
        </w:rPr>
        <w:t xml:space="preserve"> </w:t>
      </w:r>
      <w:r w:rsidRPr="002A339C">
        <w:rPr>
          <w:rFonts w:ascii="Times New Roman" w:eastAsia="Times New Roman" w:hAnsi="Times New Roman" w:cs="Times New Roman"/>
          <w:position w:val="-1"/>
          <w:lang w:val="it-IT"/>
        </w:rPr>
        <w:t>a</w:t>
      </w:r>
      <w:r w:rsidRPr="002A339C">
        <w:rPr>
          <w:rFonts w:ascii="Times New Roman" w:eastAsia="Times New Roman" w:hAnsi="Times New Roman" w:cs="Times New Roman"/>
          <w:spacing w:val="-9"/>
          <w:position w:val="-1"/>
          <w:lang w:val="it-IT"/>
        </w:rPr>
        <w:t xml:space="preserve"> </w:t>
      </w:r>
      <w:r w:rsidRPr="002A339C">
        <w:rPr>
          <w:rFonts w:ascii="Times New Roman" w:eastAsia="Times New Roman" w:hAnsi="Times New Roman" w:cs="Times New Roman"/>
          <w:spacing w:val="-4"/>
          <w:position w:val="-1"/>
          <w:lang w:val="it-IT"/>
        </w:rPr>
        <w:t>u</w:t>
      </w:r>
      <w:r w:rsidRPr="002A339C">
        <w:rPr>
          <w:rFonts w:ascii="Times New Roman" w:eastAsia="Times New Roman" w:hAnsi="Times New Roman" w:cs="Times New Roman"/>
          <w:spacing w:val="-5"/>
          <w:position w:val="-1"/>
          <w:lang w:val="it-IT"/>
        </w:rPr>
        <w:t>n</w:t>
      </w:r>
      <w:r w:rsidRPr="002A339C">
        <w:rPr>
          <w:rFonts w:ascii="Times New Roman" w:eastAsia="Times New Roman" w:hAnsi="Times New Roman" w:cs="Times New Roman"/>
          <w:spacing w:val="-4"/>
          <w:position w:val="-1"/>
          <w:lang w:val="it-IT"/>
        </w:rPr>
        <w:t>o</w:t>
      </w:r>
      <w:r w:rsidRPr="002A339C">
        <w:rPr>
          <w:rFonts w:ascii="Times New Roman" w:eastAsia="Times New Roman" w:hAnsi="Times New Roman" w:cs="Times New Roman"/>
          <w:position w:val="-1"/>
          <w:lang w:val="it-IT"/>
        </w:rPr>
        <w:t>r</w:t>
      </w:r>
      <w:r w:rsidRPr="002A339C">
        <w:rPr>
          <w:rFonts w:ascii="Times New Roman" w:eastAsia="Times New Roman" w:hAnsi="Times New Roman" w:cs="Times New Roman"/>
          <w:spacing w:val="-9"/>
          <w:position w:val="-1"/>
          <w:lang w:val="it-IT"/>
        </w:rPr>
        <w:t xml:space="preserve"> </w:t>
      </w:r>
      <w:r w:rsidRPr="002A339C">
        <w:rPr>
          <w:rFonts w:ascii="Times New Roman" w:eastAsia="Times New Roman" w:hAnsi="Times New Roman" w:cs="Times New Roman"/>
          <w:spacing w:val="-4"/>
          <w:position w:val="-1"/>
          <w:lang w:val="it-IT"/>
        </w:rPr>
        <w:t>o</w:t>
      </w:r>
      <w:r w:rsidRPr="002A339C">
        <w:rPr>
          <w:rFonts w:ascii="Times New Roman" w:eastAsia="Times New Roman" w:hAnsi="Times New Roman" w:cs="Times New Roman"/>
          <w:spacing w:val="-5"/>
          <w:position w:val="-1"/>
          <w:lang w:val="it-IT"/>
        </w:rPr>
        <w:t>b</w:t>
      </w:r>
      <w:r w:rsidRPr="002A339C">
        <w:rPr>
          <w:rFonts w:ascii="Times New Roman" w:eastAsia="Times New Roman" w:hAnsi="Times New Roman" w:cs="Times New Roman"/>
          <w:spacing w:val="-4"/>
          <w:position w:val="-1"/>
          <w:lang w:val="it-IT"/>
        </w:rPr>
        <w:t>iec</w:t>
      </w:r>
      <w:r w:rsidRPr="002A339C">
        <w:rPr>
          <w:rFonts w:ascii="Times New Roman" w:eastAsia="Times New Roman" w:hAnsi="Times New Roman" w:cs="Times New Roman"/>
          <w:spacing w:val="-5"/>
          <w:position w:val="-1"/>
          <w:lang w:val="it-IT"/>
        </w:rPr>
        <w:t>t</w:t>
      </w:r>
      <w:r w:rsidRPr="002A339C">
        <w:rPr>
          <w:rFonts w:ascii="Times New Roman" w:eastAsia="Times New Roman" w:hAnsi="Times New Roman" w:cs="Times New Roman"/>
          <w:spacing w:val="-4"/>
          <w:position w:val="-1"/>
          <w:lang w:val="it-IT"/>
        </w:rPr>
        <w:t>iv</w:t>
      </w:r>
      <w:r w:rsidRPr="002A339C">
        <w:rPr>
          <w:rFonts w:ascii="Times New Roman" w:eastAsia="Times New Roman" w:hAnsi="Times New Roman" w:cs="Times New Roman"/>
          <w:position w:val="-1"/>
          <w:lang w:val="it-IT"/>
        </w:rPr>
        <w:t>e</w:t>
      </w:r>
      <w:r w:rsidRPr="002A339C">
        <w:rPr>
          <w:rFonts w:ascii="Times New Roman" w:eastAsia="Times New Roman" w:hAnsi="Times New Roman" w:cs="Times New Roman"/>
          <w:spacing w:val="-9"/>
          <w:position w:val="-1"/>
          <w:lang w:val="it-IT"/>
        </w:rPr>
        <w:t xml:space="preserve"> </w:t>
      </w:r>
      <w:r w:rsidRPr="002A339C">
        <w:rPr>
          <w:rFonts w:ascii="Times New Roman" w:eastAsia="Times New Roman" w:hAnsi="Times New Roman" w:cs="Times New Roman"/>
          <w:spacing w:val="-4"/>
          <w:position w:val="-1"/>
          <w:lang w:val="it-IT"/>
        </w:rPr>
        <w:t>is</w:t>
      </w:r>
      <w:r w:rsidRPr="002A339C">
        <w:rPr>
          <w:rFonts w:ascii="Times New Roman" w:eastAsia="Times New Roman" w:hAnsi="Times New Roman" w:cs="Times New Roman"/>
          <w:spacing w:val="-5"/>
          <w:position w:val="-1"/>
          <w:lang w:val="it-IT"/>
        </w:rPr>
        <w:t>t</w:t>
      </w:r>
      <w:r w:rsidRPr="002A339C">
        <w:rPr>
          <w:rFonts w:ascii="Times New Roman" w:eastAsia="Times New Roman" w:hAnsi="Times New Roman" w:cs="Times New Roman"/>
          <w:spacing w:val="-3"/>
          <w:position w:val="-1"/>
          <w:lang w:val="it-IT"/>
        </w:rPr>
        <w:t>o</w:t>
      </w:r>
      <w:r w:rsidRPr="002A339C">
        <w:rPr>
          <w:rFonts w:ascii="Times New Roman" w:eastAsia="Times New Roman" w:hAnsi="Times New Roman" w:cs="Times New Roman"/>
          <w:spacing w:val="-4"/>
          <w:position w:val="-1"/>
          <w:lang w:val="it-IT"/>
        </w:rPr>
        <w:t>rice</w:t>
      </w:r>
      <w:r w:rsidRPr="002A339C">
        <w:rPr>
          <w:rFonts w:ascii="Times New Roman" w:eastAsia="Times New Roman" w:hAnsi="Times New Roman" w:cs="Times New Roman"/>
          <w:position w:val="-1"/>
          <w:lang w:val="it-IT"/>
        </w:rPr>
        <w:t>,</w:t>
      </w:r>
      <w:r w:rsidRPr="002A339C">
        <w:rPr>
          <w:rFonts w:ascii="Times New Roman" w:eastAsia="Times New Roman" w:hAnsi="Times New Roman" w:cs="Times New Roman"/>
          <w:spacing w:val="-9"/>
          <w:position w:val="-1"/>
          <w:lang w:val="it-IT"/>
        </w:rPr>
        <w:t xml:space="preserve"> </w:t>
      </w:r>
      <w:r w:rsidRPr="002A339C">
        <w:rPr>
          <w:rFonts w:ascii="Times New Roman" w:eastAsia="Times New Roman" w:hAnsi="Times New Roman" w:cs="Times New Roman"/>
          <w:spacing w:val="-4"/>
          <w:position w:val="-1"/>
          <w:lang w:val="it-IT"/>
        </w:rPr>
        <w:t>c</w:t>
      </w:r>
      <w:r w:rsidRPr="002A339C">
        <w:rPr>
          <w:rFonts w:ascii="Times New Roman" w:eastAsia="Times New Roman" w:hAnsi="Times New Roman" w:cs="Times New Roman"/>
          <w:spacing w:val="-5"/>
          <w:position w:val="-1"/>
          <w:lang w:val="it-IT"/>
        </w:rPr>
        <w:t>u</w:t>
      </w:r>
      <w:r w:rsidRPr="002A339C">
        <w:rPr>
          <w:rFonts w:ascii="Times New Roman" w:eastAsia="Times New Roman" w:hAnsi="Times New Roman" w:cs="Times New Roman"/>
          <w:spacing w:val="-4"/>
          <w:position w:val="-1"/>
          <w:lang w:val="it-IT"/>
        </w:rPr>
        <w:t>l</w:t>
      </w:r>
      <w:r w:rsidRPr="002A339C">
        <w:rPr>
          <w:rFonts w:ascii="Times New Roman" w:eastAsia="Times New Roman" w:hAnsi="Times New Roman" w:cs="Times New Roman"/>
          <w:spacing w:val="-5"/>
          <w:position w:val="-1"/>
          <w:lang w:val="it-IT"/>
        </w:rPr>
        <w:t>t</w:t>
      </w:r>
      <w:r w:rsidRPr="002A339C">
        <w:rPr>
          <w:rFonts w:ascii="Times New Roman" w:eastAsia="Times New Roman" w:hAnsi="Times New Roman" w:cs="Times New Roman"/>
          <w:spacing w:val="-4"/>
          <w:position w:val="-1"/>
          <w:lang w:val="it-IT"/>
        </w:rPr>
        <w:t>ur</w:t>
      </w:r>
      <w:r w:rsidRPr="002A339C">
        <w:rPr>
          <w:rFonts w:ascii="Times New Roman" w:eastAsia="Times New Roman" w:hAnsi="Times New Roman" w:cs="Times New Roman"/>
          <w:spacing w:val="-5"/>
          <w:position w:val="-1"/>
          <w:lang w:val="it-IT"/>
        </w:rPr>
        <w:t>a</w:t>
      </w:r>
      <w:r w:rsidRPr="002A339C">
        <w:rPr>
          <w:rFonts w:ascii="Times New Roman" w:eastAsia="Times New Roman" w:hAnsi="Times New Roman" w:cs="Times New Roman"/>
          <w:spacing w:val="-3"/>
          <w:position w:val="-1"/>
          <w:lang w:val="it-IT"/>
        </w:rPr>
        <w:t>l</w:t>
      </w:r>
      <w:r w:rsidRPr="002A339C">
        <w:rPr>
          <w:rFonts w:ascii="Times New Roman" w:eastAsia="Times New Roman" w:hAnsi="Times New Roman" w:cs="Times New Roman"/>
          <w:position w:val="-1"/>
          <w:lang w:val="it-IT"/>
        </w:rPr>
        <w:t>e</w:t>
      </w:r>
      <w:r w:rsidRPr="002A339C">
        <w:rPr>
          <w:rFonts w:ascii="Times New Roman" w:eastAsia="Times New Roman" w:hAnsi="Times New Roman" w:cs="Times New Roman"/>
          <w:spacing w:val="-13"/>
          <w:position w:val="-1"/>
          <w:lang w:val="it-IT"/>
        </w:rPr>
        <w:t xml:space="preserve"> </w:t>
      </w:r>
      <w:r w:rsidRPr="002A339C">
        <w:rPr>
          <w:rFonts w:ascii="Times New Roman" w:eastAsia="Times New Roman" w:hAnsi="Times New Roman" w:cs="Times New Roman"/>
          <w:spacing w:val="-4"/>
          <w:position w:val="-1"/>
          <w:lang w:val="it-IT"/>
        </w:rPr>
        <w:t>s</w:t>
      </w:r>
      <w:r w:rsidRPr="002A339C">
        <w:rPr>
          <w:rFonts w:ascii="Times New Roman" w:eastAsia="Times New Roman" w:hAnsi="Times New Roman" w:cs="Times New Roman"/>
          <w:position w:val="-1"/>
          <w:lang w:val="it-IT"/>
        </w:rPr>
        <w:t>i</w:t>
      </w:r>
      <w:r w:rsidRPr="002A339C">
        <w:rPr>
          <w:rFonts w:ascii="Times New Roman" w:eastAsia="Times New Roman" w:hAnsi="Times New Roman" w:cs="Times New Roman"/>
          <w:spacing w:val="-8"/>
          <w:position w:val="-1"/>
          <w:lang w:val="it-IT"/>
        </w:rPr>
        <w:t xml:space="preserve"> </w:t>
      </w:r>
      <w:r w:rsidRPr="002A339C">
        <w:rPr>
          <w:rFonts w:ascii="Times New Roman" w:eastAsia="Times New Roman" w:hAnsi="Times New Roman" w:cs="Times New Roman"/>
          <w:spacing w:val="-4"/>
          <w:position w:val="-1"/>
          <w:lang w:val="it-IT"/>
        </w:rPr>
        <w:t>arh</w:t>
      </w:r>
      <w:r w:rsidRPr="002A339C">
        <w:rPr>
          <w:rFonts w:ascii="Times New Roman" w:eastAsia="Times New Roman" w:hAnsi="Times New Roman" w:cs="Times New Roman"/>
          <w:spacing w:val="-3"/>
          <w:position w:val="-1"/>
          <w:lang w:val="it-IT"/>
        </w:rPr>
        <w:t>it</w:t>
      </w:r>
      <w:r w:rsidRPr="002A339C">
        <w:rPr>
          <w:rFonts w:ascii="Times New Roman" w:eastAsia="Times New Roman" w:hAnsi="Times New Roman" w:cs="Times New Roman"/>
          <w:spacing w:val="-5"/>
          <w:position w:val="-1"/>
          <w:lang w:val="it-IT"/>
        </w:rPr>
        <w:t>e</w:t>
      </w:r>
      <w:r w:rsidRPr="002A339C">
        <w:rPr>
          <w:rFonts w:ascii="Times New Roman" w:eastAsia="Times New Roman" w:hAnsi="Times New Roman" w:cs="Times New Roman"/>
          <w:spacing w:val="-3"/>
          <w:position w:val="-1"/>
          <w:lang w:val="it-IT"/>
        </w:rPr>
        <w:t>c</w:t>
      </w:r>
      <w:r w:rsidRPr="002A339C">
        <w:rPr>
          <w:rFonts w:ascii="Times New Roman" w:eastAsia="Times New Roman" w:hAnsi="Times New Roman" w:cs="Times New Roman"/>
          <w:spacing w:val="-5"/>
          <w:position w:val="-1"/>
          <w:lang w:val="it-IT"/>
        </w:rPr>
        <w:t>t</w:t>
      </w:r>
      <w:r w:rsidRPr="002A339C">
        <w:rPr>
          <w:rFonts w:ascii="Times New Roman" w:eastAsia="Times New Roman" w:hAnsi="Times New Roman" w:cs="Times New Roman"/>
          <w:spacing w:val="-3"/>
          <w:position w:val="-1"/>
          <w:lang w:val="it-IT"/>
        </w:rPr>
        <w:t>o</w:t>
      </w:r>
      <w:r w:rsidRPr="002A339C">
        <w:rPr>
          <w:rFonts w:ascii="Times New Roman" w:eastAsia="Times New Roman" w:hAnsi="Times New Roman" w:cs="Times New Roman"/>
          <w:spacing w:val="-5"/>
          <w:position w:val="-1"/>
          <w:lang w:val="it-IT"/>
        </w:rPr>
        <w:t>n</w:t>
      </w:r>
      <w:r w:rsidRPr="002A339C">
        <w:rPr>
          <w:rFonts w:ascii="Times New Roman" w:eastAsia="Times New Roman" w:hAnsi="Times New Roman" w:cs="Times New Roman"/>
          <w:spacing w:val="-4"/>
          <w:position w:val="-1"/>
          <w:lang w:val="it-IT"/>
        </w:rPr>
        <w:t>ic</w:t>
      </w:r>
      <w:r w:rsidRPr="002A339C">
        <w:rPr>
          <w:rFonts w:ascii="Times New Roman" w:eastAsia="Times New Roman" w:hAnsi="Times New Roman" w:cs="Times New Roman"/>
          <w:spacing w:val="-3"/>
          <w:position w:val="-1"/>
          <w:lang w:val="it-IT"/>
        </w:rPr>
        <w:t>e.</w:t>
      </w:r>
    </w:p>
    <w:p w:rsidR="00777064" w:rsidRPr="002A339C" w:rsidRDefault="00777064" w:rsidP="00E37E96">
      <w:pPr>
        <w:spacing w:after="0" w:line="240" w:lineRule="auto"/>
        <w:rPr>
          <w:rFonts w:ascii="Times New Roman" w:hAnsi="Times New Roman" w:cs="Times New Roman"/>
        </w:rPr>
      </w:pPr>
    </w:p>
    <w:p w:rsidR="00777064" w:rsidRPr="002A339C" w:rsidRDefault="00777064" w:rsidP="00BF0D52">
      <w:pPr>
        <w:spacing w:after="0" w:line="240" w:lineRule="auto"/>
        <w:jc w:val="both"/>
        <w:rPr>
          <w:rFonts w:ascii="Times New Roman" w:eastAsia="Times New Roman" w:hAnsi="Times New Roman" w:cs="Times New Roman"/>
          <w:b/>
          <w:bCs/>
          <w:smallCaps/>
          <w:kern w:val="28"/>
        </w:rPr>
      </w:pPr>
      <w:r w:rsidRPr="002A339C">
        <w:rPr>
          <w:rFonts w:ascii="Times New Roman" w:eastAsia="Times New Roman" w:hAnsi="Times New Roman" w:cs="Times New Roman"/>
          <w:b/>
        </w:rPr>
        <w:lastRenderedPageBreak/>
        <w:t xml:space="preserve">SECȚIUNEA13 </w:t>
      </w:r>
      <w:bookmarkStart w:id="169" w:name="_Toc421388637"/>
      <w:r w:rsidRPr="002A339C">
        <w:rPr>
          <w:rFonts w:ascii="Times New Roman" w:eastAsia="Times New Roman" w:hAnsi="Times New Roman" w:cs="Times New Roman"/>
          <w:b/>
          <w:bCs/>
          <w:smallCaps/>
          <w:kern w:val="28"/>
        </w:rPr>
        <w:t>Limitele de Emisie</w:t>
      </w:r>
      <w:bookmarkEnd w:id="169"/>
    </w:p>
    <w:p w:rsidR="00777064" w:rsidRPr="00BF0D52" w:rsidRDefault="00777064" w:rsidP="00E37E96">
      <w:pPr>
        <w:keepNext/>
        <w:spacing w:after="0" w:line="240" w:lineRule="auto"/>
        <w:jc w:val="both"/>
        <w:outlineLvl w:val="1"/>
        <w:rPr>
          <w:rFonts w:ascii="Times New Roman" w:eastAsia="Times New Roman" w:hAnsi="Times New Roman" w:cs="Times New Roman"/>
          <w:b/>
          <w:bCs/>
        </w:rPr>
      </w:pPr>
      <w:bookmarkStart w:id="170" w:name="_Toc470369389"/>
      <w:bookmarkStart w:id="171" w:name="_Toc478455705"/>
      <w:bookmarkStart w:id="172" w:name="_Ref513369298"/>
      <w:bookmarkStart w:id="173" w:name="_Ref513369372"/>
      <w:bookmarkStart w:id="174" w:name="_Ref513369613"/>
      <w:bookmarkStart w:id="175" w:name="_Toc527195228"/>
      <w:bookmarkStart w:id="176" w:name="_Toc87858658"/>
      <w:bookmarkStart w:id="177" w:name="_Toc101609226"/>
      <w:bookmarkStart w:id="178" w:name="_Toc421388638"/>
      <w:r w:rsidRPr="00BF0D52">
        <w:rPr>
          <w:rFonts w:ascii="Times New Roman" w:eastAsia="Times New Roman" w:hAnsi="Times New Roman" w:cs="Times New Roman"/>
          <w:b/>
          <w:bCs/>
        </w:rPr>
        <w:t>Inventarul emisiilor si compararea cu valorile limita de emisie stabilite/admise</w:t>
      </w:r>
      <w:bookmarkEnd w:id="170"/>
      <w:bookmarkEnd w:id="171"/>
      <w:bookmarkEnd w:id="172"/>
      <w:bookmarkEnd w:id="173"/>
      <w:bookmarkEnd w:id="174"/>
      <w:bookmarkEnd w:id="175"/>
      <w:bookmarkEnd w:id="176"/>
      <w:bookmarkEnd w:id="177"/>
      <w:bookmarkEnd w:id="178"/>
    </w:p>
    <w:p w:rsidR="00777064" w:rsidRPr="002A339C" w:rsidRDefault="00777064" w:rsidP="00E37E96">
      <w:pPr>
        <w:spacing w:after="0" w:line="240" w:lineRule="auto"/>
        <w:ind w:left="284"/>
        <w:jc w:val="both"/>
        <w:rPr>
          <w:rFonts w:ascii="Times New Roman" w:eastAsia="Times New Roman" w:hAnsi="Times New Roman" w:cs="Times New Roman"/>
        </w:rPr>
      </w:pPr>
    </w:p>
    <w:p w:rsidR="00777064" w:rsidRPr="002A339C" w:rsidRDefault="00777064"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179" w:name="_Toc527195229"/>
      <w:bookmarkStart w:id="180" w:name="_Toc421388639"/>
      <w:r w:rsidRPr="002A339C">
        <w:rPr>
          <w:rFonts w:ascii="Times New Roman" w:eastAsia="Times New Roman" w:hAnsi="Times New Roman" w:cs="Times New Roman"/>
          <w:b/>
          <w:bCs/>
        </w:rPr>
        <w:t>Emisii in aer asociate cu utilizarea BAT</w:t>
      </w:r>
      <w:bookmarkEnd w:id="179"/>
      <w:r w:rsidRPr="002A339C">
        <w:rPr>
          <w:rFonts w:ascii="Times New Roman" w:eastAsia="Times New Roman" w:hAnsi="Times New Roman" w:cs="Times New Roman"/>
          <w:b/>
          <w:bCs/>
        </w:rPr>
        <w:t>-urilor</w:t>
      </w:r>
      <w:bookmarkEnd w:id="180"/>
    </w:p>
    <w:p w:rsidR="00777064" w:rsidRPr="002A339C" w:rsidRDefault="00777064" w:rsidP="00E37E96">
      <w:pPr>
        <w:numPr>
          <w:ilvl w:val="2"/>
          <w:numId w:val="0"/>
        </w:numPr>
        <w:tabs>
          <w:tab w:val="num" w:pos="1276"/>
        </w:tabs>
        <w:spacing w:after="0" w:line="240" w:lineRule="auto"/>
        <w:ind w:left="1276" w:hanging="1134"/>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 xml:space="preserve"> Valori limita de emisii</w:t>
      </w:r>
    </w:p>
    <w:p w:rsidR="00777064" w:rsidRPr="002A339C" w:rsidRDefault="00777064" w:rsidP="00E37E96">
      <w:pPr>
        <w:autoSpaceDE w:val="0"/>
        <w:autoSpaceDN w:val="0"/>
        <w:adjustRightInd w:val="0"/>
        <w:spacing w:after="0" w:line="240" w:lineRule="auto"/>
        <w:ind w:firstLine="426"/>
        <w:jc w:val="both"/>
        <w:rPr>
          <w:rFonts w:ascii="Times New Roman" w:eastAsia="Times New Roman" w:hAnsi="Times New Roman" w:cs="Times New Roman"/>
          <w:i/>
          <w:iCs/>
          <w:lang w:val="it-IT"/>
        </w:rPr>
      </w:pPr>
      <w:r w:rsidRPr="002A339C">
        <w:rPr>
          <w:rFonts w:ascii="Times New Roman" w:eastAsia="Times New Roman" w:hAnsi="Times New Roman" w:cs="Times New Roman"/>
          <w:i/>
          <w:iCs/>
          <w:lang w:val="it-IT"/>
        </w:rPr>
        <w:t>Emisii de la Instalatia incinerare: cos dispersie sistem epurare si filtrare gaze de ardere cu H = 18 m si Ø = 0,65 m. Continutul de poluanti in gazele de ardere vor respecta Legea nr.278/2013 privind emisiile industriale, anexa 6..</w:t>
      </w:r>
    </w:p>
    <w:p w:rsidR="00777064" w:rsidRPr="002A339C" w:rsidRDefault="00777064" w:rsidP="00E37E96">
      <w:pPr>
        <w:autoSpaceDE w:val="0"/>
        <w:autoSpaceDN w:val="0"/>
        <w:adjustRightInd w:val="0"/>
        <w:spacing w:after="0" w:line="240" w:lineRule="auto"/>
        <w:ind w:firstLine="426"/>
        <w:jc w:val="both"/>
        <w:rPr>
          <w:rFonts w:ascii="Times New Roman" w:eastAsia="Times New Roman" w:hAnsi="Times New Roman" w:cs="Times New Roman"/>
          <w:i/>
          <w:iCs/>
          <w:lang w:val="it-IT"/>
        </w:rPr>
      </w:pPr>
      <w:r w:rsidRPr="002A339C">
        <w:rPr>
          <w:rFonts w:ascii="Times New Roman" w:eastAsia="Times New Roman" w:hAnsi="Times New Roman" w:cs="Times New Roman"/>
          <w:i/>
          <w:iCs/>
          <w:lang w:val="it-IT"/>
        </w:rPr>
        <w:t>Valorile se calculeaza la o temperatura de 273,15 K, o presiune de 101,3 kPa si un continut de oxigen al gazelor reziduale de 11%.</w:t>
      </w:r>
    </w:p>
    <w:p w:rsidR="00777064" w:rsidRPr="002A339C" w:rsidRDefault="00777064" w:rsidP="00E37E96">
      <w:pPr>
        <w:spacing w:after="0" w:line="240" w:lineRule="auto"/>
        <w:ind w:left="284"/>
        <w:jc w:val="both"/>
        <w:rPr>
          <w:rFonts w:ascii="Times New Roman" w:eastAsia="Times New Roman" w:hAnsi="Times New Roman" w:cs="Times New Roman"/>
          <w:bCs/>
          <w:lang w:val="en-US"/>
        </w:rPr>
      </w:pPr>
      <w:r w:rsidRPr="002A339C">
        <w:rPr>
          <w:rFonts w:ascii="Times New Roman" w:eastAsia="Times New Roman" w:hAnsi="Times New Roman" w:cs="Times New Roman"/>
          <w:b/>
          <w:bCs/>
          <w:lang w:val="en-US"/>
        </w:rPr>
        <w:t>Valorile limita medii zilnice</w:t>
      </w:r>
      <w:r w:rsidRPr="002A339C">
        <w:rPr>
          <w:rFonts w:ascii="Times New Roman" w:eastAsia="Times New Roman" w:hAnsi="Times New Roman" w:cs="Times New Roman"/>
          <w:bCs/>
          <w:lang w:val="en-US"/>
        </w:rPr>
        <w:t xml:space="preserve"> </w:t>
      </w:r>
      <w:r w:rsidRPr="002A339C">
        <w:rPr>
          <w:rFonts w:ascii="Times New Roman" w:eastAsia="Times New Roman" w:hAnsi="Times New Roman" w:cs="Times New Roman"/>
          <w:b/>
          <w:bCs/>
          <w:lang w:val="en-US"/>
        </w:rPr>
        <w:t>de emisie</w:t>
      </w:r>
      <w:r w:rsidRPr="002A339C">
        <w:rPr>
          <w:rFonts w:ascii="Times New Roman" w:eastAsia="Times New Roman" w:hAnsi="Times New Roman" w:cs="Times New Roman"/>
          <w:bCs/>
          <w:lang w:val="en-US"/>
        </w:rPr>
        <w:t xml:space="preserve"> pentru urmatoarele substante poluante</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759"/>
        <w:gridCol w:w="1890"/>
        <w:gridCol w:w="1621"/>
      </w:tblGrid>
      <w:tr w:rsidR="00777064" w:rsidRPr="002A339C" w:rsidTr="004B08F4">
        <w:tc>
          <w:tcPr>
            <w:tcW w:w="738" w:type="dxa"/>
          </w:tcPr>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Nr. crt.</w:t>
            </w:r>
          </w:p>
        </w:tc>
        <w:tc>
          <w:tcPr>
            <w:tcW w:w="5759" w:type="dxa"/>
          </w:tcPr>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Poluant</w:t>
            </w:r>
          </w:p>
        </w:tc>
        <w:tc>
          <w:tcPr>
            <w:tcW w:w="1890" w:type="dxa"/>
          </w:tcPr>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V.L.E.</w:t>
            </w:r>
          </w:p>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(mg/Nmc)</w:t>
            </w:r>
          </w:p>
        </w:tc>
        <w:tc>
          <w:tcPr>
            <w:tcW w:w="1621" w:type="dxa"/>
          </w:tcPr>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Frecventa monitorizarii</w:t>
            </w:r>
          </w:p>
        </w:tc>
      </w:tr>
      <w:tr w:rsidR="00777064" w:rsidRPr="002A339C" w:rsidTr="004B08F4">
        <w:tc>
          <w:tcPr>
            <w:tcW w:w="10008" w:type="dxa"/>
            <w:gridSpan w:val="4"/>
          </w:tcPr>
          <w:p w:rsidR="00777064" w:rsidRPr="002A339C" w:rsidRDefault="00777064" w:rsidP="00E37E96">
            <w:pPr>
              <w:spacing w:after="0" w:line="240" w:lineRule="auto"/>
              <w:outlineLvl w:val="0"/>
              <w:rPr>
                <w:rFonts w:ascii="Times New Roman" w:eastAsia="Times New Roman" w:hAnsi="Times New Roman" w:cs="Times New Roman"/>
                <w:b/>
              </w:rPr>
            </w:pPr>
            <w:r w:rsidRPr="002A339C">
              <w:rPr>
                <w:rFonts w:ascii="Times New Roman" w:eastAsia="Times New Roman" w:hAnsi="Times New Roman" w:cs="Times New Roman"/>
                <w:b/>
              </w:rPr>
              <w:t>Monitorizare continua</w:t>
            </w:r>
          </w:p>
        </w:tc>
      </w:tr>
      <w:tr w:rsidR="00777064" w:rsidRPr="002A339C" w:rsidTr="004B08F4">
        <w:tc>
          <w:tcPr>
            <w:tcW w:w="738" w:type="dxa"/>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w:t>
            </w:r>
          </w:p>
        </w:tc>
        <w:tc>
          <w:tcPr>
            <w:tcW w:w="5759"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Pulberi totale</w:t>
            </w:r>
          </w:p>
        </w:tc>
        <w:tc>
          <w:tcPr>
            <w:tcW w:w="1890"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10</w:t>
            </w:r>
          </w:p>
        </w:tc>
        <w:tc>
          <w:tcPr>
            <w:tcW w:w="1621"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continua</w:t>
            </w:r>
          </w:p>
        </w:tc>
      </w:tr>
      <w:tr w:rsidR="00777064" w:rsidRPr="002A339C" w:rsidTr="004B08F4">
        <w:tc>
          <w:tcPr>
            <w:tcW w:w="738" w:type="dxa"/>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2</w:t>
            </w:r>
          </w:p>
        </w:tc>
        <w:tc>
          <w:tcPr>
            <w:tcW w:w="5759"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Substante organice gazoase sau in stare de vapori exprimate sub forma de carbon organic total (TOC)</w:t>
            </w:r>
          </w:p>
        </w:tc>
        <w:tc>
          <w:tcPr>
            <w:tcW w:w="1890"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10</w:t>
            </w:r>
          </w:p>
        </w:tc>
        <w:tc>
          <w:tcPr>
            <w:tcW w:w="1621"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continua</w:t>
            </w:r>
          </w:p>
        </w:tc>
      </w:tr>
      <w:tr w:rsidR="00777064" w:rsidRPr="002A339C" w:rsidTr="004B08F4">
        <w:tc>
          <w:tcPr>
            <w:tcW w:w="738" w:type="dxa"/>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3</w:t>
            </w:r>
          </w:p>
        </w:tc>
        <w:tc>
          <w:tcPr>
            <w:tcW w:w="5759"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Acid clorhidric (HCl)</w:t>
            </w:r>
          </w:p>
        </w:tc>
        <w:tc>
          <w:tcPr>
            <w:tcW w:w="1890"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10</w:t>
            </w:r>
          </w:p>
        </w:tc>
        <w:tc>
          <w:tcPr>
            <w:tcW w:w="1621"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continua</w:t>
            </w:r>
          </w:p>
        </w:tc>
      </w:tr>
      <w:tr w:rsidR="00777064" w:rsidRPr="002A339C" w:rsidTr="004B08F4">
        <w:tc>
          <w:tcPr>
            <w:tcW w:w="738" w:type="dxa"/>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4</w:t>
            </w:r>
          </w:p>
        </w:tc>
        <w:tc>
          <w:tcPr>
            <w:tcW w:w="5759"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Acid fluorhidric (HF)</w:t>
            </w:r>
          </w:p>
        </w:tc>
        <w:tc>
          <w:tcPr>
            <w:tcW w:w="1890"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w:t>
            </w:r>
          </w:p>
        </w:tc>
        <w:tc>
          <w:tcPr>
            <w:tcW w:w="1621"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continua</w:t>
            </w:r>
          </w:p>
        </w:tc>
      </w:tr>
      <w:tr w:rsidR="00777064" w:rsidRPr="002A339C" w:rsidTr="004B08F4">
        <w:tc>
          <w:tcPr>
            <w:tcW w:w="738" w:type="dxa"/>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5</w:t>
            </w:r>
          </w:p>
        </w:tc>
        <w:tc>
          <w:tcPr>
            <w:tcW w:w="5759"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Dioxid de sulf (SO2)</w:t>
            </w:r>
          </w:p>
        </w:tc>
        <w:tc>
          <w:tcPr>
            <w:tcW w:w="1890"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50</w:t>
            </w:r>
          </w:p>
        </w:tc>
        <w:tc>
          <w:tcPr>
            <w:tcW w:w="1621"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continua</w:t>
            </w:r>
          </w:p>
        </w:tc>
      </w:tr>
      <w:tr w:rsidR="00777064" w:rsidRPr="002A339C" w:rsidTr="004B08F4">
        <w:tc>
          <w:tcPr>
            <w:tcW w:w="738" w:type="dxa"/>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6</w:t>
            </w:r>
          </w:p>
        </w:tc>
        <w:tc>
          <w:tcPr>
            <w:tcW w:w="5759"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Oxizi de azot (NO si NO2) exprimati ca NO2 pentru instalatiile existente de incinerare a deseurilor a caror capacitate nominala este mai mica sau egala cu 6 t/h</w:t>
            </w:r>
          </w:p>
        </w:tc>
        <w:tc>
          <w:tcPr>
            <w:tcW w:w="1890"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400</w:t>
            </w:r>
          </w:p>
        </w:tc>
        <w:tc>
          <w:tcPr>
            <w:tcW w:w="1621"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continua</w:t>
            </w:r>
          </w:p>
        </w:tc>
      </w:tr>
      <w:tr w:rsidR="00777064" w:rsidRPr="002A339C" w:rsidTr="004B08F4">
        <w:tc>
          <w:tcPr>
            <w:tcW w:w="738" w:type="dxa"/>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7</w:t>
            </w:r>
          </w:p>
        </w:tc>
        <w:tc>
          <w:tcPr>
            <w:tcW w:w="5759"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Monoxid de carbon (CO)</w:t>
            </w:r>
          </w:p>
        </w:tc>
        <w:tc>
          <w:tcPr>
            <w:tcW w:w="1890"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50</w:t>
            </w:r>
          </w:p>
        </w:tc>
        <w:tc>
          <w:tcPr>
            <w:tcW w:w="1621"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continua</w:t>
            </w:r>
          </w:p>
        </w:tc>
      </w:tr>
      <w:tr w:rsidR="00777064" w:rsidRPr="002A339C" w:rsidTr="004B08F4">
        <w:tc>
          <w:tcPr>
            <w:tcW w:w="10008" w:type="dxa"/>
            <w:gridSpan w:val="4"/>
          </w:tcPr>
          <w:p w:rsidR="00777064" w:rsidRPr="002A339C" w:rsidRDefault="00777064" w:rsidP="00E37E96">
            <w:pPr>
              <w:spacing w:after="0" w:line="240" w:lineRule="auto"/>
              <w:outlineLvl w:val="0"/>
              <w:rPr>
                <w:rFonts w:ascii="Times New Roman" w:eastAsia="Times New Roman" w:hAnsi="Times New Roman" w:cs="Times New Roman"/>
                <w:b/>
              </w:rPr>
            </w:pPr>
            <w:r w:rsidRPr="002A339C">
              <w:rPr>
                <w:rFonts w:ascii="Times New Roman" w:eastAsia="Times New Roman" w:hAnsi="Times New Roman" w:cs="Times New Roman"/>
                <w:b/>
              </w:rPr>
              <w:t xml:space="preserve">Monitorizare discontinua </w:t>
            </w:r>
          </w:p>
        </w:tc>
      </w:tr>
      <w:tr w:rsidR="00777064" w:rsidRPr="002A339C" w:rsidTr="004B08F4">
        <w:tc>
          <w:tcPr>
            <w:tcW w:w="738" w:type="dxa"/>
            <w:vMerge w:val="restart"/>
            <w:tcBorders>
              <w:right w:val="single" w:sz="4" w:space="0" w:color="auto"/>
            </w:tcBorders>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8</w:t>
            </w: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Cadmiu si compusii sai, exprimati in cadmiu (Cd)</w:t>
            </w:r>
          </w:p>
        </w:tc>
        <w:tc>
          <w:tcPr>
            <w:tcW w:w="1890" w:type="dxa"/>
            <w:vMerge w:val="restart"/>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Total suma: 0,05</w:t>
            </w:r>
          </w:p>
        </w:tc>
        <w:tc>
          <w:tcPr>
            <w:tcW w:w="1621" w:type="dxa"/>
            <w:vMerge w:val="restart"/>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Trimestrial (primul an)</w:t>
            </w:r>
          </w:p>
          <w:p w:rsidR="00777064" w:rsidRPr="002A339C" w:rsidRDefault="00777064" w:rsidP="00E37E96">
            <w:pPr>
              <w:spacing w:after="0" w:line="240" w:lineRule="auto"/>
              <w:jc w:val="center"/>
              <w:outlineLvl w:val="0"/>
              <w:rPr>
                <w:rFonts w:ascii="Times New Roman" w:eastAsia="Times New Roman" w:hAnsi="Times New Roman" w:cs="Times New Roman"/>
              </w:rPr>
            </w:pPr>
          </w:p>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Semestrial (ulterior)</w:t>
            </w:r>
          </w:p>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 xml:space="preserve"> </w:t>
            </w: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Taliu si compusii sai, exprimati in taliu (Tl)</w:t>
            </w:r>
          </w:p>
        </w:tc>
        <w:tc>
          <w:tcPr>
            <w:tcW w:w="1890"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Mercur si compusii sai, exprimati in mercur (Hg)</w:t>
            </w:r>
          </w:p>
        </w:tc>
        <w:tc>
          <w:tcPr>
            <w:tcW w:w="1890"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0,05</w:t>
            </w: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Stibiu si compusii sai, exprimati in stibiu (Sb)</w:t>
            </w:r>
          </w:p>
        </w:tc>
        <w:tc>
          <w:tcPr>
            <w:tcW w:w="1890" w:type="dxa"/>
            <w:vMerge w:val="restart"/>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Total suma: 0,05</w:t>
            </w: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Arsen si compusii sai, exprimati in arsen (As)</w:t>
            </w:r>
          </w:p>
        </w:tc>
        <w:tc>
          <w:tcPr>
            <w:tcW w:w="1890"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Plumb si compusii sai, exprimati in plumb (Pb)</w:t>
            </w:r>
          </w:p>
        </w:tc>
        <w:tc>
          <w:tcPr>
            <w:tcW w:w="1890"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Crom si compusii sai, exprimati in crom (Cr)</w:t>
            </w:r>
          </w:p>
        </w:tc>
        <w:tc>
          <w:tcPr>
            <w:tcW w:w="1890"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Cobalt si compusii sai, exprimati in cobalt (Co)</w:t>
            </w:r>
          </w:p>
        </w:tc>
        <w:tc>
          <w:tcPr>
            <w:tcW w:w="1890"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Cupru si compusii sai, exprimati in cupru (Cu)</w:t>
            </w:r>
          </w:p>
        </w:tc>
        <w:tc>
          <w:tcPr>
            <w:tcW w:w="1890"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Mangan si compusii sai, exprimati in mangan (Mn)</w:t>
            </w:r>
          </w:p>
        </w:tc>
        <w:tc>
          <w:tcPr>
            <w:tcW w:w="1890"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Nichel si compusii sai, exprimati in nichel (Ni)</w:t>
            </w:r>
          </w:p>
        </w:tc>
        <w:tc>
          <w:tcPr>
            <w:tcW w:w="1890"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vMerge/>
            <w:tcBorders>
              <w:right w:val="single" w:sz="4" w:space="0" w:color="auto"/>
            </w:tcBorders>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5759" w:type="dxa"/>
            <w:tcBorders>
              <w:left w:val="single" w:sz="4" w:space="0" w:color="auto"/>
            </w:tcBorders>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Vanadiu si compusii sai, exprimati in vanadiu (V)</w:t>
            </w:r>
          </w:p>
        </w:tc>
        <w:tc>
          <w:tcPr>
            <w:tcW w:w="1890"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21" w:type="dxa"/>
            <w:vMerge/>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c>
          <w:tcPr>
            <w:tcW w:w="738" w:type="dxa"/>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9</w:t>
            </w:r>
          </w:p>
        </w:tc>
        <w:tc>
          <w:tcPr>
            <w:tcW w:w="5759"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Dioxine si furani</w:t>
            </w:r>
          </w:p>
        </w:tc>
        <w:tc>
          <w:tcPr>
            <w:tcW w:w="1890"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0,1 ng/Nmc</w:t>
            </w:r>
          </w:p>
        </w:tc>
        <w:tc>
          <w:tcPr>
            <w:tcW w:w="1621"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discontinua</w:t>
            </w:r>
          </w:p>
        </w:tc>
      </w:tr>
    </w:tbl>
    <w:p w:rsidR="00777064" w:rsidRPr="002A339C" w:rsidRDefault="00777064" w:rsidP="00E37E96">
      <w:pPr>
        <w:tabs>
          <w:tab w:val="left" w:pos="567"/>
        </w:tabs>
        <w:autoSpaceDE w:val="0"/>
        <w:autoSpaceDN w:val="0"/>
        <w:adjustRightInd w:val="0"/>
        <w:spacing w:after="0" w:line="240" w:lineRule="auto"/>
        <w:ind w:firstLine="426"/>
        <w:jc w:val="both"/>
        <w:rPr>
          <w:rFonts w:ascii="Times New Roman" w:eastAsia="Times New Roman" w:hAnsi="Times New Roman" w:cs="Times New Roman"/>
          <w:bCs/>
          <w:u w:val="single"/>
          <w:lang w:val="en-US"/>
        </w:rPr>
      </w:pPr>
      <w:r w:rsidRPr="002A339C">
        <w:rPr>
          <w:rFonts w:ascii="Times New Roman" w:eastAsia="Times New Roman" w:hAnsi="Times New Roman" w:cs="Times New Roman"/>
          <w:bCs/>
          <w:u w:val="single"/>
          <w:lang w:val="en-US"/>
        </w:rPr>
        <w:t xml:space="preserve">Mentiuni: </w:t>
      </w:r>
    </w:p>
    <w:p w:rsidR="00777064" w:rsidRPr="002A339C" w:rsidRDefault="00777064" w:rsidP="002807EB">
      <w:pPr>
        <w:numPr>
          <w:ilvl w:val="0"/>
          <w:numId w:val="109"/>
        </w:numPr>
        <w:tabs>
          <w:tab w:val="left" w:pos="567"/>
          <w:tab w:val="left" w:pos="1080"/>
        </w:tabs>
        <w:autoSpaceDE w:val="0"/>
        <w:autoSpaceDN w:val="0"/>
        <w:adjustRightInd w:val="0"/>
        <w:spacing w:after="0" w:line="240" w:lineRule="auto"/>
        <w:ind w:left="567" w:hanging="425"/>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Valorile limita medii de emisie pentru metale grele</w:t>
      </w:r>
      <w:r w:rsidRPr="002A339C">
        <w:rPr>
          <w:rFonts w:ascii="Times New Roman" w:eastAsia="Times New Roman" w:hAnsi="Times New Roman" w:cs="Times New Roman"/>
          <w:b/>
          <w:bCs/>
          <w:lang w:val="en-US"/>
        </w:rPr>
        <w:t xml:space="preserve"> </w:t>
      </w:r>
      <w:r w:rsidRPr="002A339C">
        <w:rPr>
          <w:rFonts w:ascii="Times New Roman" w:eastAsia="Times New Roman" w:hAnsi="Times New Roman" w:cs="Times New Roman"/>
          <w:bCs/>
          <w:lang w:val="en-US"/>
        </w:rPr>
        <w:t>se calculeaza dintr-o perioada de esantionare de minimum 30 minute si maximum 8 ore.</w:t>
      </w:r>
    </w:p>
    <w:p w:rsidR="00777064" w:rsidRPr="002A339C" w:rsidRDefault="00777064" w:rsidP="002807EB">
      <w:pPr>
        <w:numPr>
          <w:ilvl w:val="0"/>
          <w:numId w:val="109"/>
        </w:numPr>
        <w:tabs>
          <w:tab w:val="left" w:pos="567"/>
          <w:tab w:val="left" w:pos="1080"/>
        </w:tabs>
        <w:autoSpaceDE w:val="0"/>
        <w:autoSpaceDN w:val="0"/>
        <w:adjustRightInd w:val="0"/>
        <w:spacing w:after="0" w:line="240" w:lineRule="auto"/>
        <w:ind w:left="567" w:hanging="425"/>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Valoarea limita de emisie pentru dioxine si furani</w:t>
      </w:r>
      <w:r w:rsidRPr="002A339C">
        <w:rPr>
          <w:rFonts w:ascii="Times New Roman" w:eastAsia="Times New Roman" w:hAnsi="Times New Roman" w:cs="Times New Roman"/>
          <w:b/>
          <w:bCs/>
          <w:lang w:val="en-US"/>
        </w:rPr>
        <w:t xml:space="preserve"> </w:t>
      </w:r>
      <w:r w:rsidRPr="002A339C">
        <w:rPr>
          <w:rFonts w:ascii="Times New Roman" w:eastAsia="Times New Roman" w:hAnsi="Times New Roman" w:cs="Times New Roman"/>
          <w:bCs/>
          <w:lang w:val="en-US"/>
        </w:rPr>
        <w:t>se calculeaza pe o perioada de esantionare de minimum 6 ore si maximum 8 ore.</w:t>
      </w:r>
    </w:p>
    <w:p w:rsidR="00777064" w:rsidRPr="002A339C" w:rsidRDefault="00777064" w:rsidP="00E37E96">
      <w:pPr>
        <w:tabs>
          <w:tab w:val="left" w:pos="567"/>
        </w:tabs>
        <w:spacing w:after="0" w:line="240" w:lineRule="auto"/>
        <w:ind w:firstLine="426"/>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 xml:space="preserve">Metodele de analiza vor fi conform standardelor CEN. In lipsa standardelor CEN se vor aplica standardele nationale sau internationale care vor asigura furnizarea de date de o calitate stiintifica echivalenta. </w:t>
      </w:r>
    </w:p>
    <w:p w:rsidR="00777064" w:rsidRPr="002A339C" w:rsidRDefault="00777064" w:rsidP="00E37E96">
      <w:pPr>
        <w:tabs>
          <w:tab w:val="left" w:pos="567"/>
        </w:tabs>
        <w:spacing w:after="0" w:line="240" w:lineRule="auto"/>
        <w:ind w:firstLine="426"/>
        <w:jc w:val="both"/>
        <w:rPr>
          <w:rFonts w:ascii="Times New Roman" w:eastAsia="Times New Roman" w:hAnsi="Times New Roman" w:cs="Times New Roman"/>
          <w:bCs/>
          <w:lang w:val="en-US"/>
        </w:rPr>
      </w:pPr>
      <w:r w:rsidRPr="002A339C">
        <w:rPr>
          <w:rFonts w:ascii="Times New Roman" w:eastAsia="Times New Roman" w:hAnsi="Times New Roman" w:cs="Times New Roman"/>
          <w:b/>
          <w:bCs/>
          <w:lang w:val="en-US"/>
        </w:rPr>
        <w:t>Valorile limita medii de emisie pentru o jumatate de ora</w:t>
      </w:r>
      <w:r w:rsidRPr="002A339C">
        <w:rPr>
          <w:rFonts w:ascii="Times New Roman" w:eastAsia="Times New Roman" w:hAnsi="Times New Roman" w:cs="Times New Roman"/>
          <w:bCs/>
          <w:lang w:val="en-US"/>
        </w:rPr>
        <w:t xml:space="preserve"> pentru urmatoarele substante poluante:</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6174"/>
        <w:gridCol w:w="1276"/>
        <w:gridCol w:w="1820"/>
      </w:tblGrid>
      <w:tr w:rsidR="00777064" w:rsidRPr="002A339C" w:rsidTr="004B08F4">
        <w:tc>
          <w:tcPr>
            <w:tcW w:w="738" w:type="dxa"/>
            <w:vMerge w:val="restart"/>
          </w:tcPr>
          <w:p w:rsidR="00777064" w:rsidRPr="002A339C" w:rsidRDefault="00777064" w:rsidP="00E37E96">
            <w:pPr>
              <w:spacing w:after="0" w:line="240" w:lineRule="auto"/>
              <w:outlineLvl w:val="0"/>
              <w:rPr>
                <w:rFonts w:ascii="Times New Roman" w:eastAsia="Times New Roman" w:hAnsi="Times New Roman" w:cs="Times New Roman"/>
                <w:b/>
              </w:rPr>
            </w:pPr>
            <w:r w:rsidRPr="002A339C">
              <w:rPr>
                <w:rFonts w:ascii="Times New Roman" w:eastAsia="Times New Roman" w:hAnsi="Times New Roman" w:cs="Times New Roman"/>
                <w:b/>
              </w:rPr>
              <w:t>Nr. crt.</w:t>
            </w:r>
          </w:p>
        </w:tc>
        <w:tc>
          <w:tcPr>
            <w:tcW w:w="6174" w:type="dxa"/>
            <w:vMerge w:val="restart"/>
          </w:tcPr>
          <w:p w:rsidR="00777064" w:rsidRPr="002A339C" w:rsidRDefault="00777064" w:rsidP="00E37E96">
            <w:pPr>
              <w:spacing w:after="0" w:line="240" w:lineRule="auto"/>
              <w:outlineLvl w:val="0"/>
              <w:rPr>
                <w:rFonts w:ascii="Times New Roman" w:eastAsia="Times New Roman" w:hAnsi="Times New Roman" w:cs="Times New Roman"/>
                <w:b/>
              </w:rPr>
            </w:pPr>
            <w:r w:rsidRPr="002A339C">
              <w:rPr>
                <w:rFonts w:ascii="Times New Roman" w:eastAsia="Times New Roman" w:hAnsi="Times New Roman" w:cs="Times New Roman"/>
                <w:b/>
              </w:rPr>
              <w:t>Poluant</w:t>
            </w:r>
          </w:p>
        </w:tc>
        <w:tc>
          <w:tcPr>
            <w:tcW w:w="3096" w:type="dxa"/>
            <w:gridSpan w:val="2"/>
          </w:tcPr>
          <w:p w:rsidR="00777064" w:rsidRPr="002A339C" w:rsidRDefault="00777064" w:rsidP="00E37E96">
            <w:pPr>
              <w:spacing w:after="0" w:line="240" w:lineRule="auto"/>
              <w:outlineLvl w:val="0"/>
              <w:rPr>
                <w:rFonts w:ascii="Times New Roman" w:eastAsia="Times New Roman" w:hAnsi="Times New Roman" w:cs="Times New Roman"/>
                <w:b/>
              </w:rPr>
            </w:pPr>
            <w:r w:rsidRPr="002A339C">
              <w:rPr>
                <w:rFonts w:ascii="Times New Roman" w:eastAsia="Times New Roman" w:hAnsi="Times New Roman" w:cs="Times New Roman"/>
                <w:b/>
              </w:rPr>
              <w:t>V.L.E. (mg/Nmc)</w:t>
            </w:r>
          </w:p>
        </w:tc>
      </w:tr>
      <w:tr w:rsidR="00777064" w:rsidRPr="002A339C" w:rsidTr="004B08F4">
        <w:tc>
          <w:tcPr>
            <w:tcW w:w="738" w:type="dxa"/>
            <w:vMerge/>
          </w:tcPr>
          <w:p w:rsidR="00777064" w:rsidRPr="002A339C" w:rsidRDefault="00777064" w:rsidP="00E37E96">
            <w:pPr>
              <w:spacing w:after="0" w:line="240" w:lineRule="auto"/>
              <w:outlineLvl w:val="0"/>
              <w:rPr>
                <w:rFonts w:ascii="Times New Roman" w:eastAsia="Times New Roman" w:hAnsi="Times New Roman" w:cs="Times New Roman"/>
              </w:rPr>
            </w:pPr>
          </w:p>
        </w:tc>
        <w:tc>
          <w:tcPr>
            <w:tcW w:w="6174" w:type="dxa"/>
            <w:vMerge/>
          </w:tcPr>
          <w:p w:rsidR="00777064" w:rsidRPr="002A339C" w:rsidRDefault="00777064" w:rsidP="00E37E96">
            <w:pPr>
              <w:spacing w:after="0" w:line="240" w:lineRule="auto"/>
              <w:outlineLvl w:val="0"/>
              <w:rPr>
                <w:rFonts w:ascii="Times New Roman" w:eastAsia="Times New Roman" w:hAnsi="Times New Roman" w:cs="Times New Roman"/>
              </w:rPr>
            </w:pPr>
          </w:p>
        </w:tc>
        <w:tc>
          <w:tcPr>
            <w:tcW w:w="1276"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(100%) A</w:t>
            </w:r>
          </w:p>
        </w:tc>
        <w:tc>
          <w:tcPr>
            <w:tcW w:w="1820"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(97%) B</w:t>
            </w:r>
          </w:p>
        </w:tc>
      </w:tr>
      <w:tr w:rsidR="00777064" w:rsidRPr="002A339C" w:rsidTr="004B08F4">
        <w:tc>
          <w:tcPr>
            <w:tcW w:w="738"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1</w:t>
            </w:r>
          </w:p>
        </w:tc>
        <w:tc>
          <w:tcPr>
            <w:tcW w:w="6174"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Pulberi totale</w:t>
            </w:r>
          </w:p>
        </w:tc>
        <w:tc>
          <w:tcPr>
            <w:tcW w:w="1276"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30</w:t>
            </w:r>
          </w:p>
        </w:tc>
        <w:tc>
          <w:tcPr>
            <w:tcW w:w="1820"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10</w:t>
            </w:r>
          </w:p>
        </w:tc>
      </w:tr>
      <w:tr w:rsidR="00777064" w:rsidRPr="002A339C" w:rsidTr="004B08F4">
        <w:tc>
          <w:tcPr>
            <w:tcW w:w="738"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2</w:t>
            </w:r>
          </w:p>
        </w:tc>
        <w:tc>
          <w:tcPr>
            <w:tcW w:w="6174"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Substante organice gazoase sau in stare de vapori exprimate sub forma de carbon organic total (TOC)</w:t>
            </w:r>
          </w:p>
        </w:tc>
        <w:tc>
          <w:tcPr>
            <w:tcW w:w="1276"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20</w:t>
            </w:r>
          </w:p>
        </w:tc>
        <w:tc>
          <w:tcPr>
            <w:tcW w:w="1820"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10</w:t>
            </w:r>
          </w:p>
        </w:tc>
      </w:tr>
      <w:tr w:rsidR="00777064" w:rsidRPr="002A339C" w:rsidTr="004B08F4">
        <w:tc>
          <w:tcPr>
            <w:tcW w:w="738"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3</w:t>
            </w:r>
          </w:p>
        </w:tc>
        <w:tc>
          <w:tcPr>
            <w:tcW w:w="6174"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Acid clorhidric (HCl)</w:t>
            </w:r>
          </w:p>
        </w:tc>
        <w:tc>
          <w:tcPr>
            <w:tcW w:w="1276"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60</w:t>
            </w:r>
          </w:p>
        </w:tc>
        <w:tc>
          <w:tcPr>
            <w:tcW w:w="1820"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10</w:t>
            </w:r>
          </w:p>
        </w:tc>
      </w:tr>
      <w:tr w:rsidR="00777064" w:rsidRPr="002A339C" w:rsidTr="004B08F4">
        <w:tc>
          <w:tcPr>
            <w:tcW w:w="738"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4</w:t>
            </w:r>
          </w:p>
        </w:tc>
        <w:tc>
          <w:tcPr>
            <w:tcW w:w="6174"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Acid fluorhidric (HF)</w:t>
            </w:r>
          </w:p>
        </w:tc>
        <w:tc>
          <w:tcPr>
            <w:tcW w:w="1276"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4</w:t>
            </w:r>
          </w:p>
        </w:tc>
        <w:tc>
          <w:tcPr>
            <w:tcW w:w="1820"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2</w:t>
            </w:r>
          </w:p>
        </w:tc>
      </w:tr>
      <w:tr w:rsidR="00777064" w:rsidRPr="002A339C" w:rsidTr="004B08F4">
        <w:tc>
          <w:tcPr>
            <w:tcW w:w="738"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5</w:t>
            </w:r>
          </w:p>
        </w:tc>
        <w:tc>
          <w:tcPr>
            <w:tcW w:w="6174"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Dioxid de sulf (SO2)</w:t>
            </w:r>
          </w:p>
        </w:tc>
        <w:tc>
          <w:tcPr>
            <w:tcW w:w="1276"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200</w:t>
            </w:r>
          </w:p>
        </w:tc>
        <w:tc>
          <w:tcPr>
            <w:tcW w:w="1820"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50</w:t>
            </w:r>
          </w:p>
        </w:tc>
      </w:tr>
      <w:tr w:rsidR="00777064" w:rsidRPr="002A339C" w:rsidTr="004B08F4">
        <w:tc>
          <w:tcPr>
            <w:tcW w:w="738"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6</w:t>
            </w:r>
          </w:p>
        </w:tc>
        <w:tc>
          <w:tcPr>
            <w:tcW w:w="6174" w:type="dxa"/>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Monoxid de carbon (CO)*</w:t>
            </w:r>
          </w:p>
        </w:tc>
        <w:tc>
          <w:tcPr>
            <w:tcW w:w="1276"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100</w:t>
            </w:r>
          </w:p>
        </w:tc>
        <w:tc>
          <w:tcPr>
            <w:tcW w:w="1820" w:type="dxa"/>
            <w:vAlign w:val="center"/>
          </w:tcPr>
          <w:p w:rsidR="00777064" w:rsidRPr="002A339C" w:rsidRDefault="00777064" w:rsidP="00E37E96">
            <w:pPr>
              <w:spacing w:after="0" w:line="240" w:lineRule="auto"/>
              <w:outlineLvl w:val="0"/>
              <w:rPr>
                <w:rFonts w:ascii="Times New Roman" w:eastAsia="Times New Roman" w:hAnsi="Times New Roman" w:cs="Times New Roman"/>
              </w:rPr>
            </w:pPr>
            <w:r w:rsidRPr="002A339C">
              <w:rPr>
                <w:rFonts w:ascii="Times New Roman" w:eastAsia="Times New Roman" w:hAnsi="Times New Roman" w:cs="Times New Roman"/>
              </w:rPr>
              <w:t>150</w:t>
            </w:r>
          </w:p>
        </w:tc>
      </w:tr>
    </w:tbl>
    <w:p w:rsidR="00777064" w:rsidRPr="002A339C" w:rsidRDefault="00777064" w:rsidP="00E37E96">
      <w:pPr>
        <w:tabs>
          <w:tab w:val="left" w:pos="1080"/>
        </w:tabs>
        <w:autoSpaceDE w:val="0"/>
        <w:autoSpaceDN w:val="0"/>
        <w:adjustRightInd w:val="0"/>
        <w:spacing w:after="0" w:line="240" w:lineRule="auto"/>
        <w:ind w:firstLine="284"/>
        <w:jc w:val="both"/>
        <w:rPr>
          <w:rFonts w:ascii="Times New Roman" w:eastAsia="Times New Roman" w:hAnsi="Times New Roman" w:cs="Times New Roman"/>
          <w:bCs/>
          <w:u w:val="single"/>
          <w:lang w:val="en-US"/>
        </w:rPr>
      </w:pPr>
      <w:r w:rsidRPr="002A339C">
        <w:rPr>
          <w:rFonts w:ascii="Times New Roman" w:eastAsia="Times New Roman" w:hAnsi="Times New Roman" w:cs="Times New Roman"/>
          <w:bCs/>
          <w:lang w:val="en-US"/>
        </w:rPr>
        <w:lastRenderedPageBreak/>
        <w:t>*</w:t>
      </w:r>
      <w:r w:rsidRPr="002A339C">
        <w:rPr>
          <w:rFonts w:ascii="Times New Roman" w:eastAsia="Times New Roman" w:hAnsi="Times New Roman" w:cs="Times New Roman"/>
          <w:bCs/>
          <w:u w:val="single"/>
          <w:lang w:val="en-US"/>
        </w:rPr>
        <w:t>Nota:</w:t>
      </w:r>
    </w:p>
    <w:p w:rsidR="00777064" w:rsidRPr="002A339C" w:rsidRDefault="00777064" w:rsidP="00E37E96">
      <w:pPr>
        <w:tabs>
          <w:tab w:val="left" w:pos="1080"/>
        </w:tabs>
        <w:autoSpaceDE w:val="0"/>
        <w:autoSpaceDN w:val="0"/>
        <w:adjustRightInd w:val="0"/>
        <w:spacing w:after="0" w:line="240" w:lineRule="auto"/>
        <w:ind w:firstLine="284"/>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Urmatoarele valori limita de emisie pentru concentratiile de monoxid de carbon (CO) nu vor fi depasite in gazele d ecombustie (cu exceptia fazei de pornire si oprire):</w:t>
      </w:r>
    </w:p>
    <w:p w:rsidR="00777064" w:rsidRPr="002A339C" w:rsidRDefault="00777064" w:rsidP="002807EB">
      <w:pPr>
        <w:numPr>
          <w:ilvl w:val="0"/>
          <w:numId w:val="110"/>
        </w:numPr>
        <w:tabs>
          <w:tab w:val="left" w:pos="1080"/>
        </w:tabs>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50 mg/Nmc ca valoare zilnica medie;</w:t>
      </w:r>
    </w:p>
    <w:p w:rsidR="00777064" w:rsidRPr="002A339C" w:rsidRDefault="00777064" w:rsidP="002807EB">
      <w:pPr>
        <w:numPr>
          <w:ilvl w:val="0"/>
          <w:numId w:val="110"/>
        </w:numPr>
        <w:tabs>
          <w:tab w:val="left" w:pos="1080"/>
        </w:tabs>
        <w:autoSpaceDE w:val="0"/>
        <w:autoSpaceDN w:val="0"/>
        <w:adjustRightInd w:val="0"/>
        <w:spacing w:after="0" w:line="240" w:lineRule="auto"/>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100 mg/Nmc din toate masuratorile (determinate ca valori medii la jumatate de ora, luate pe o durata de 24 ore);</w:t>
      </w:r>
    </w:p>
    <w:p w:rsidR="00777064" w:rsidRPr="002A339C" w:rsidRDefault="00777064" w:rsidP="002807EB">
      <w:pPr>
        <w:numPr>
          <w:ilvl w:val="0"/>
          <w:numId w:val="110"/>
        </w:numPr>
        <w:tabs>
          <w:tab w:val="left" w:pos="1080"/>
        </w:tabs>
        <w:autoSpaceDE w:val="0"/>
        <w:autoSpaceDN w:val="0"/>
        <w:adjustRightInd w:val="0"/>
        <w:spacing w:after="0" w:line="240" w:lineRule="auto"/>
        <w:jc w:val="both"/>
        <w:rPr>
          <w:rFonts w:ascii="Times New Roman" w:eastAsia="Times New Roman" w:hAnsi="Times New Roman" w:cs="Times New Roman"/>
          <w:b/>
          <w:bCs/>
          <w:lang w:val="en-US"/>
        </w:rPr>
      </w:pPr>
      <w:r w:rsidRPr="002A339C">
        <w:rPr>
          <w:rFonts w:ascii="Times New Roman" w:eastAsia="Times New Roman" w:hAnsi="Times New Roman" w:cs="Times New Roman"/>
          <w:bCs/>
          <w:lang w:val="en-US"/>
        </w:rPr>
        <w:t>150 mg/Nmc la minimum 95% din toate masuratorile (determinate ca valori medii de 10 min.)</w:t>
      </w:r>
    </w:p>
    <w:p w:rsidR="00777064" w:rsidRPr="002A339C" w:rsidRDefault="00777064" w:rsidP="00E37E96">
      <w:pPr>
        <w:tabs>
          <w:tab w:val="left" w:pos="567"/>
        </w:tabs>
        <w:spacing w:after="0" w:line="240" w:lineRule="auto"/>
        <w:ind w:firstLine="426"/>
        <w:jc w:val="both"/>
        <w:rPr>
          <w:rFonts w:ascii="Times New Roman" w:eastAsia="Times New Roman" w:hAnsi="Times New Roman" w:cs="Times New Roman"/>
          <w:b/>
          <w:lang w:val="it-IT"/>
        </w:rPr>
      </w:pPr>
    </w:p>
    <w:p w:rsidR="00777064" w:rsidRPr="002A339C" w:rsidRDefault="00777064" w:rsidP="00E37E96">
      <w:pPr>
        <w:numPr>
          <w:ilvl w:val="2"/>
          <w:numId w:val="0"/>
        </w:numPr>
        <w:tabs>
          <w:tab w:val="left" w:pos="709"/>
          <w:tab w:val="left" w:pos="851"/>
          <w:tab w:val="num" w:pos="1276"/>
        </w:tabs>
        <w:spacing w:after="0" w:line="240" w:lineRule="auto"/>
        <w:ind w:left="1276" w:hanging="1134"/>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 xml:space="preserve"> Valori limită de imisii </w:t>
      </w:r>
    </w:p>
    <w:p w:rsidR="00777064" w:rsidRPr="002A339C" w:rsidRDefault="00777064" w:rsidP="00E37E96">
      <w:pPr>
        <w:spacing w:after="0" w:line="240" w:lineRule="auto"/>
        <w:ind w:firstLine="284"/>
        <w:jc w:val="both"/>
        <w:rPr>
          <w:rFonts w:ascii="Times New Roman" w:eastAsia="Times New Roman" w:hAnsi="Times New Roman" w:cs="Times New Roman"/>
          <w:lang w:val="it-IT"/>
        </w:rPr>
      </w:pPr>
      <w:r w:rsidRPr="002A339C">
        <w:rPr>
          <w:rFonts w:ascii="Times New Roman" w:eastAsia="Times New Roman" w:hAnsi="Times New Roman" w:cs="Times New Roman"/>
          <w:i/>
          <w:iCs/>
          <w:lang w:val="it-IT"/>
        </w:rPr>
        <w:t xml:space="preserve">Concentratiile poluantilor evacuati in atmosfera, determinati ca imisii la limita amplasamentului, nu vor depasi valorile limită,  cu marjele de toleranta, conform </w:t>
      </w:r>
      <w:r w:rsidRPr="002A339C">
        <w:rPr>
          <w:rFonts w:ascii="Times New Roman" w:eastAsia="Times New Roman" w:hAnsi="Times New Roman" w:cs="Times New Roman"/>
          <w:lang w:val="it-IT"/>
        </w:rPr>
        <w:t xml:space="preserve">Legii 104/2011- Legea calitatii aerului inconjurator </w:t>
      </w:r>
    </w:p>
    <w:p w:rsidR="00777064" w:rsidRPr="002A339C" w:rsidRDefault="00777064" w:rsidP="00E37E96">
      <w:pPr>
        <w:tabs>
          <w:tab w:val="left" w:pos="1080"/>
        </w:tabs>
        <w:spacing w:after="0" w:line="240" w:lineRule="auto"/>
        <w:ind w:firstLine="284"/>
        <w:jc w:val="both"/>
        <w:rPr>
          <w:rFonts w:ascii="Times New Roman" w:eastAsia="Times New Roman" w:hAnsi="Times New Roman" w:cs="Times New Roman"/>
          <w:i/>
          <w:iCs/>
          <w:lang w:val="it-IT"/>
        </w:rPr>
      </w:pPr>
      <w:r w:rsidRPr="002A339C">
        <w:rPr>
          <w:rFonts w:ascii="Times New Roman" w:eastAsia="Times New Roman" w:hAnsi="Times New Roman" w:cs="Times New Roman"/>
          <w:i/>
          <w:iCs/>
          <w:lang w:val="it-IT"/>
        </w:rPr>
        <w:t xml:space="preserve">Datorita complexitatii si diversitatii activitatilor de pe amplasament, emisiile generate sunt de mai multe categorii: emisii fugitive, emisii din surse fixe, emisii din surse mobile de poluare, emisii din surse difuze de poluare. Toate acestea influenteaza calitatea aerului inconjurator, care este reglementata prin prevederile Legii nr.104/2011, precum si prin STAS 12574/1987 privind calitatea aerului in zone protejate (rezidentiale). </w:t>
      </w:r>
    </w:p>
    <w:p w:rsidR="00777064" w:rsidRPr="002A339C" w:rsidRDefault="00777064" w:rsidP="00E37E96">
      <w:pPr>
        <w:spacing w:after="0" w:line="240" w:lineRule="auto"/>
        <w:ind w:firstLine="284"/>
        <w:jc w:val="both"/>
        <w:rPr>
          <w:rFonts w:ascii="Times New Roman" w:eastAsia="Times New Roman" w:hAnsi="Times New Roman" w:cs="Times New Roman"/>
          <w:i/>
          <w:iCs/>
          <w:lang w:val="it-IT"/>
        </w:rPr>
      </w:pPr>
      <w:r w:rsidRPr="002A339C">
        <w:rPr>
          <w:rFonts w:ascii="Times New Roman" w:eastAsia="Times New Roman" w:hAnsi="Times New Roman" w:cs="Times New Roman"/>
          <w:i/>
          <w:iCs/>
          <w:lang w:val="it-IT"/>
        </w:rPr>
        <w:t>Titularul activitatii va realiza evaluarea calitatii aerului inconjurator in conformitate cu reglementarile in vigoare prin masurare, calculare.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9"/>
        <w:gridCol w:w="1647"/>
        <w:gridCol w:w="1152"/>
        <w:gridCol w:w="1188"/>
        <w:gridCol w:w="1326"/>
        <w:gridCol w:w="2268"/>
        <w:gridCol w:w="1276"/>
      </w:tblGrid>
      <w:tr w:rsidR="00777064" w:rsidRPr="002A339C" w:rsidTr="004B08F4">
        <w:trPr>
          <w:trHeight w:val="973"/>
          <w:tblHeader/>
        </w:trPr>
        <w:tc>
          <w:tcPr>
            <w:tcW w:w="1599" w:type="dxa"/>
            <w:shd w:val="clear" w:color="auto" w:fill="auto"/>
            <w:vAlign w:val="center"/>
          </w:tcPr>
          <w:p w:rsidR="00777064" w:rsidRPr="002A339C" w:rsidRDefault="00777064" w:rsidP="00E37E96">
            <w:pPr>
              <w:spacing w:after="0" w:line="240" w:lineRule="auto"/>
              <w:ind w:left="284"/>
              <w:jc w:val="center"/>
              <w:rPr>
                <w:rFonts w:ascii="Times New Roman" w:eastAsia="Times New Roman" w:hAnsi="Times New Roman" w:cs="Times New Roman"/>
                <w:b/>
              </w:rPr>
            </w:pPr>
            <w:bookmarkStart w:id="181" w:name="OLE_LINK13"/>
            <w:r w:rsidRPr="002A339C">
              <w:rPr>
                <w:rFonts w:ascii="Times New Roman" w:eastAsia="Times New Roman" w:hAnsi="Times New Roman" w:cs="Times New Roman"/>
                <w:b/>
              </w:rPr>
              <w:t>Poluant</w:t>
            </w:r>
          </w:p>
        </w:tc>
        <w:tc>
          <w:tcPr>
            <w:tcW w:w="1647"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Valori limita (VL) / Valori tinta</w:t>
            </w:r>
          </w:p>
        </w:tc>
        <w:tc>
          <w:tcPr>
            <w:tcW w:w="1152"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Perioada mediere</w:t>
            </w:r>
          </w:p>
        </w:tc>
        <w:tc>
          <w:tcPr>
            <w:tcW w:w="1188"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Prag alerta</w:t>
            </w:r>
          </w:p>
        </w:tc>
        <w:tc>
          <w:tcPr>
            <w:tcW w:w="132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U.M.</w:t>
            </w:r>
          </w:p>
        </w:tc>
        <w:tc>
          <w:tcPr>
            <w:tcW w:w="2268" w:type="dxa"/>
            <w:shd w:val="clear" w:color="auto" w:fill="auto"/>
            <w:vAlign w:val="center"/>
          </w:tcPr>
          <w:p w:rsidR="00777064" w:rsidRPr="002A339C" w:rsidRDefault="00777064" w:rsidP="00E37E96">
            <w:pPr>
              <w:spacing w:after="0" w:line="240" w:lineRule="auto"/>
              <w:ind w:left="-108" w:right="-108" w:firstLine="108"/>
              <w:jc w:val="center"/>
              <w:outlineLvl w:val="0"/>
              <w:rPr>
                <w:rFonts w:ascii="Times New Roman" w:eastAsia="Times New Roman" w:hAnsi="Times New Roman" w:cs="Times New Roman"/>
                <w:b/>
              </w:rPr>
            </w:pPr>
            <w:r w:rsidRPr="002A339C">
              <w:rPr>
                <w:rFonts w:ascii="Times New Roman" w:eastAsia="Times New Roman" w:hAnsi="Times New Roman" w:cs="Times New Roman"/>
                <w:b/>
              </w:rPr>
              <w:t>Limita pentru protectia receptorilor</w:t>
            </w:r>
          </w:p>
        </w:tc>
        <w:tc>
          <w:tcPr>
            <w:tcW w:w="127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b/>
              </w:rPr>
            </w:pPr>
            <w:r w:rsidRPr="002A339C">
              <w:rPr>
                <w:rFonts w:ascii="Times New Roman" w:eastAsia="Times New Roman" w:hAnsi="Times New Roman" w:cs="Times New Roman"/>
                <w:b/>
              </w:rPr>
              <w:t>Legislatia aplicabila</w:t>
            </w:r>
          </w:p>
        </w:tc>
      </w:tr>
      <w:bookmarkEnd w:id="181"/>
      <w:tr w:rsidR="00777064" w:rsidRPr="002A339C" w:rsidTr="004B08F4">
        <w:trPr>
          <w:trHeight w:val="279"/>
        </w:trPr>
        <w:tc>
          <w:tcPr>
            <w:tcW w:w="1599" w:type="dxa"/>
            <w:vMerge w:val="restart"/>
            <w:shd w:val="clear" w:color="auto" w:fill="auto"/>
            <w:vAlign w:val="center"/>
          </w:tcPr>
          <w:p w:rsidR="00777064" w:rsidRPr="002A339C" w:rsidRDefault="00777064" w:rsidP="00BF0D52">
            <w:pPr>
              <w:spacing w:after="0" w:line="240" w:lineRule="auto"/>
              <w:ind w:left="284"/>
              <w:rPr>
                <w:rFonts w:ascii="Times New Roman" w:eastAsia="Times New Roman" w:hAnsi="Times New Roman" w:cs="Times New Roman"/>
              </w:rPr>
            </w:pPr>
            <w:r w:rsidRPr="002A339C">
              <w:rPr>
                <w:rFonts w:ascii="Times New Roman" w:eastAsia="Times New Roman" w:hAnsi="Times New Roman" w:cs="Times New Roman"/>
              </w:rPr>
              <w:t>NO2</w:t>
            </w:r>
          </w:p>
        </w:tc>
        <w:tc>
          <w:tcPr>
            <w:tcW w:w="1647"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200</w:t>
            </w:r>
          </w:p>
        </w:tc>
        <w:tc>
          <w:tcPr>
            <w:tcW w:w="1152"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 ora</w:t>
            </w:r>
          </w:p>
        </w:tc>
        <w:tc>
          <w:tcPr>
            <w:tcW w:w="1188"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400</w:t>
            </w:r>
          </w:p>
        </w:tc>
        <w:tc>
          <w:tcPr>
            <w:tcW w:w="132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μg/m3</w:t>
            </w:r>
          </w:p>
        </w:tc>
        <w:tc>
          <w:tcPr>
            <w:tcW w:w="2268"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Populatie</w:t>
            </w:r>
          </w:p>
        </w:tc>
        <w:tc>
          <w:tcPr>
            <w:tcW w:w="1276" w:type="dxa"/>
            <w:vMerge w:val="restart"/>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Legea nr. 104 /2011</w:t>
            </w:r>
          </w:p>
        </w:tc>
      </w:tr>
      <w:tr w:rsidR="00777064" w:rsidRPr="002A339C" w:rsidTr="004B08F4">
        <w:trPr>
          <w:trHeight w:val="285"/>
        </w:trPr>
        <w:tc>
          <w:tcPr>
            <w:tcW w:w="1599" w:type="dxa"/>
            <w:vMerge/>
            <w:vAlign w:val="center"/>
          </w:tcPr>
          <w:p w:rsidR="00777064" w:rsidRPr="002A339C" w:rsidRDefault="00777064" w:rsidP="00BF0D52">
            <w:pPr>
              <w:spacing w:after="0" w:line="240" w:lineRule="auto"/>
              <w:ind w:left="284"/>
              <w:rPr>
                <w:rFonts w:ascii="Times New Roman" w:eastAsia="Times New Roman" w:hAnsi="Times New Roman" w:cs="Times New Roman"/>
              </w:rPr>
            </w:pPr>
          </w:p>
        </w:tc>
        <w:tc>
          <w:tcPr>
            <w:tcW w:w="1647"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40</w:t>
            </w:r>
          </w:p>
        </w:tc>
        <w:tc>
          <w:tcPr>
            <w:tcW w:w="1152"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 an</w:t>
            </w:r>
          </w:p>
        </w:tc>
        <w:tc>
          <w:tcPr>
            <w:tcW w:w="1188"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w:t>
            </w:r>
          </w:p>
        </w:tc>
        <w:tc>
          <w:tcPr>
            <w:tcW w:w="132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μg/m3</w:t>
            </w:r>
          </w:p>
        </w:tc>
        <w:tc>
          <w:tcPr>
            <w:tcW w:w="2268"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Populatie</w:t>
            </w:r>
          </w:p>
        </w:tc>
        <w:tc>
          <w:tcPr>
            <w:tcW w:w="1276"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rPr>
          <w:cantSplit/>
          <w:trHeight w:val="281"/>
        </w:trPr>
        <w:tc>
          <w:tcPr>
            <w:tcW w:w="1599" w:type="dxa"/>
            <w:vMerge w:val="restart"/>
            <w:shd w:val="clear" w:color="auto" w:fill="auto"/>
            <w:vAlign w:val="center"/>
          </w:tcPr>
          <w:p w:rsidR="00777064" w:rsidRPr="002A339C" w:rsidRDefault="00777064" w:rsidP="00BF0D52">
            <w:pPr>
              <w:spacing w:after="0" w:line="240" w:lineRule="auto"/>
              <w:ind w:left="284"/>
              <w:rPr>
                <w:rFonts w:ascii="Times New Roman" w:eastAsia="Times New Roman" w:hAnsi="Times New Roman" w:cs="Times New Roman"/>
              </w:rPr>
            </w:pPr>
            <w:r w:rsidRPr="002A339C">
              <w:rPr>
                <w:rFonts w:ascii="Times New Roman" w:eastAsia="Times New Roman" w:hAnsi="Times New Roman" w:cs="Times New Roman"/>
              </w:rPr>
              <w:t>SO2</w:t>
            </w:r>
          </w:p>
        </w:tc>
        <w:tc>
          <w:tcPr>
            <w:tcW w:w="1647"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350</w:t>
            </w:r>
          </w:p>
        </w:tc>
        <w:tc>
          <w:tcPr>
            <w:tcW w:w="1152"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 ora</w:t>
            </w:r>
          </w:p>
        </w:tc>
        <w:tc>
          <w:tcPr>
            <w:tcW w:w="1188"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500</w:t>
            </w:r>
          </w:p>
        </w:tc>
        <w:tc>
          <w:tcPr>
            <w:tcW w:w="132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μg/m3</w:t>
            </w:r>
          </w:p>
        </w:tc>
        <w:tc>
          <w:tcPr>
            <w:tcW w:w="2268"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Populatie</w:t>
            </w:r>
          </w:p>
        </w:tc>
        <w:tc>
          <w:tcPr>
            <w:tcW w:w="1276" w:type="dxa"/>
            <w:vMerge w:val="restart"/>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Legea nr. 104 /2011</w:t>
            </w:r>
          </w:p>
        </w:tc>
      </w:tr>
      <w:tr w:rsidR="00777064" w:rsidRPr="002A339C" w:rsidTr="004B08F4">
        <w:trPr>
          <w:trHeight w:val="285"/>
        </w:trPr>
        <w:tc>
          <w:tcPr>
            <w:tcW w:w="1599" w:type="dxa"/>
            <w:vMerge/>
            <w:vAlign w:val="center"/>
          </w:tcPr>
          <w:p w:rsidR="00777064" w:rsidRPr="002A339C" w:rsidRDefault="00777064" w:rsidP="00E37E96">
            <w:pPr>
              <w:spacing w:after="0" w:line="240" w:lineRule="auto"/>
              <w:ind w:left="284"/>
              <w:jc w:val="center"/>
              <w:rPr>
                <w:rFonts w:ascii="Times New Roman" w:eastAsia="Times New Roman" w:hAnsi="Times New Roman" w:cs="Times New Roman"/>
              </w:rPr>
            </w:pPr>
          </w:p>
        </w:tc>
        <w:tc>
          <w:tcPr>
            <w:tcW w:w="1647"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125</w:t>
            </w:r>
          </w:p>
        </w:tc>
        <w:tc>
          <w:tcPr>
            <w:tcW w:w="1152"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24 ore</w:t>
            </w:r>
          </w:p>
        </w:tc>
        <w:tc>
          <w:tcPr>
            <w:tcW w:w="1188"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w:t>
            </w:r>
          </w:p>
        </w:tc>
        <w:tc>
          <w:tcPr>
            <w:tcW w:w="132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μg/m3</w:t>
            </w:r>
          </w:p>
        </w:tc>
        <w:tc>
          <w:tcPr>
            <w:tcW w:w="2268"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Populatie</w:t>
            </w:r>
          </w:p>
        </w:tc>
        <w:tc>
          <w:tcPr>
            <w:tcW w:w="1276"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rPr>
          <w:trHeight w:val="285"/>
        </w:trPr>
        <w:tc>
          <w:tcPr>
            <w:tcW w:w="1599" w:type="dxa"/>
            <w:vMerge/>
            <w:vAlign w:val="center"/>
          </w:tcPr>
          <w:p w:rsidR="00777064" w:rsidRPr="002A339C" w:rsidRDefault="00777064" w:rsidP="00E37E96">
            <w:pPr>
              <w:spacing w:after="0" w:line="240" w:lineRule="auto"/>
              <w:ind w:left="284"/>
              <w:jc w:val="center"/>
              <w:rPr>
                <w:rFonts w:ascii="Times New Roman" w:eastAsia="Times New Roman" w:hAnsi="Times New Roman" w:cs="Times New Roman"/>
              </w:rPr>
            </w:pPr>
          </w:p>
        </w:tc>
        <w:tc>
          <w:tcPr>
            <w:tcW w:w="1647"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20</w:t>
            </w:r>
          </w:p>
        </w:tc>
        <w:tc>
          <w:tcPr>
            <w:tcW w:w="1152"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 an</w:t>
            </w:r>
          </w:p>
        </w:tc>
        <w:tc>
          <w:tcPr>
            <w:tcW w:w="1188"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w:t>
            </w:r>
          </w:p>
        </w:tc>
        <w:tc>
          <w:tcPr>
            <w:tcW w:w="132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μg/m3</w:t>
            </w:r>
          </w:p>
        </w:tc>
        <w:tc>
          <w:tcPr>
            <w:tcW w:w="2268"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Ecosisteme</w:t>
            </w:r>
          </w:p>
        </w:tc>
        <w:tc>
          <w:tcPr>
            <w:tcW w:w="1276"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rPr>
          <w:cantSplit/>
          <w:trHeight w:val="300"/>
        </w:trPr>
        <w:tc>
          <w:tcPr>
            <w:tcW w:w="1599" w:type="dxa"/>
            <w:vMerge w:val="restart"/>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PM10</w:t>
            </w:r>
          </w:p>
        </w:tc>
        <w:tc>
          <w:tcPr>
            <w:tcW w:w="1647"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50</w:t>
            </w:r>
          </w:p>
        </w:tc>
        <w:tc>
          <w:tcPr>
            <w:tcW w:w="1152"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24 ore</w:t>
            </w:r>
          </w:p>
        </w:tc>
        <w:tc>
          <w:tcPr>
            <w:tcW w:w="1188"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w:t>
            </w:r>
          </w:p>
        </w:tc>
        <w:tc>
          <w:tcPr>
            <w:tcW w:w="132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μg/m3</w:t>
            </w:r>
          </w:p>
        </w:tc>
        <w:tc>
          <w:tcPr>
            <w:tcW w:w="2268"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Populatie</w:t>
            </w:r>
          </w:p>
        </w:tc>
        <w:tc>
          <w:tcPr>
            <w:tcW w:w="1276" w:type="dxa"/>
            <w:vMerge w:val="restart"/>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Legea nr. 104 /2011</w:t>
            </w:r>
          </w:p>
        </w:tc>
      </w:tr>
      <w:tr w:rsidR="00777064" w:rsidRPr="002A339C" w:rsidTr="004B08F4">
        <w:trPr>
          <w:trHeight w:val="285"/>
        </w:trPr>
        <w:tc>
          <w:tcPr>
            <w:tcW w:w="1599"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c>
          <w:tcPr>
            <w:tcW w:w="1647"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40</w:t>
            </w:r>
          </w:p>
        </w:tc>
        <w:tc>
          <w:tcPr>
            <w:tcW w:w="1152"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 an</w:t>
            </w:r>
          </w:p>
        </w:tc>
        <w:tc>
          <w:tcPr>
            <w:tcW w:w="1188"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w:t>
            </w:r>
          </w:p>
        </w:tc>
        <w:tc>
          <w:tcPr>
            <w:tcW w:w="132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μg/m3</w:t>
            </w:r>
          </w:p>
        </w:tc>
        <w:tc>
          <w:tcPr>
            <w:tcW w:w="2268"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Populatie</w:t>
            </w:r>
          </w:p>
        </w:tc>
        <w:tc>
          <w:tcPr>
            <w:tcW w:w="1276" w:type="dxa"/>
            <w:vMerge/>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p>
        </w:tc>
      </w:tr>
      <w:tr w:rsidR="00777064" w:rsidRPr="002A339C" w:rsidTr="004B08F4">
        <w:trPr>
          <w:cantSplit/>
          <w:trHeight w:val="373"/>
        </w:trPr>
        <w:tc>
          <w:tcPr>
            <w:tcW w:w="1599"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CO</w:t>
            </w:r>
          </w:p>
        </w:tc>
        <w:tc>
          <w:tcPr>
            <w:tcW w:w="1647"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10</w:t>
            </w:r>
          </w:p>
        </w:tc>
        <w:tc>
          <w:tcPr>
            <w:tcW w:w="1152"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8 ore</w:t>
            </w:r>
          </w:p>
        </w:tc>
        <w:tc>
          <w:tcPr>
            <w:tcW w:w="1188"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w:t>
            </w:r>
          </w:p>
        </w:tc>
        <w:tc>
          <w:tcPr>
            <w:tcW w:w="1326" w:type="dxa"/>
            <w:shd w:val="clear" w:color="auto" w:fill="auto"/>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mg/m3</w:t>
            </w:r>
          </w:p>
        </w:tc>
        <w:tc>
          <w:tcPr>
            <w:tcW w:w="2268"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Populatie</w:t>
            </w:r>
          </w:p>
        </w:tc>
        <w:tc>
          <w:tcPr>
            <w:tcW w:w="1276" w:type="dxa"/>
            <w:vAlign w:val="center"/>
          </w:tcPr>
          <w:p w:rsidR="00777064" w:rsidRPr="002A339C" w:rsidRDefault="00777064" w:rsidP="00E37E96">
            <w:pPr>
              <w:spacing w:after="0" w:line="240" w:lineRule="auto"/>
              <w:jc w:val="center"/>
              <w:outlineLvl w:val="0"/>
              <w:rPr>
                <w:rFonts w:ascii="Times New Roman" w:eastAsia="Times New Roman" w:hAnsi="Times New Roman" w:cs="Times New Roman"/>
              </w:rPr>
            </w:pPr>
            <w:r w:rsidRPr="002A339C">
              <w:rPr>
                <w:rFonts w:ascii="Times New Roman" w:eastAsia="Times New Roman" w:hAnsi="Times New Roman" w:cs="Times New Roman"/>
              </w:rPr>
              <w:t>Legea nr. 104 /2011</w:t>
            </w:r>
          </w:p>
        </w:tc>
      </w:tr>
    </w:tbl>
    <w:p w:rsidR="00777064" w:rsidRDefault="00777064" w:rsidP="00E37E96">
      <w:pPr>
        <w:spacing w:after="0" w:line="240" w:lineRule="auto"/>
        <w:ind w:left="284"/>
        <w:jc w:val="both"/>
        <w:rPr>
          <w:rFonts w:ascii="Times New Roman" w:eastAsia="Times New Roman" w:hAnsi="Times New Roman" w:cs="Times New Roman"/>
          <w:b/>
          <w:lang w:val="it-IT"/>
        </w:rPr>
      </w:pPr>
    </w:p>
    <w:p w:rsidR="005032F1" w:rsidRDefault="005032F1" w:rsidP="00E37E96">
      <w:pPr>
        <w:spacing w:after="0" w:line="240" w:lineRule="auto"/>
        <w:ind w:left="284"/>
        <w:jc w:val="both"/>
        <w:rPr>
          <w:rFonts w:ascii="Times New Roman" w:eastAsia="Times New Roman" w:hAnsi="Times New Roman" w:cs="Times New Roman"/>
          <w:b/>
          <w:lang w:val="it-IT"/>
        </w:rPr>
      </w:pPr>
    </w:p>
    <w:p w:rsidR="00777064" w:rsidRPr="002A339C" w:rsidRDefault="00777064" w:rsidP="00BF0D52">
      <w:pPr>
        <w:numPr>
          <w:ilvl w:val="2"/>
          <w:numId w:val="0"/>
        </w:numPr>
        <w:tabs>
          <w:tab w:val="num" w:pos="0"/>
          <w:tab w:val="left" w:pos="851"/>
          <w:tab w:val="num" w:pos="1276"/>
        </w:tabs>
        <w:spacing w:after="0" w:line="240" w:lineRule="auto"/>
        <w:jc w:val="both"/>
        <w:outlineLvl w:val="2"/>
        <w:rPr>
          <w:rFonts w:ascii="Times New Roman" w:eastAsia="Times New Roman" w:hAnsi="Times New Roman" w:cs="Times New Roman"/>
          <w:i/>
          <w:lang w:val="pt-BR"/>
        </w:rPr>
      </w:pPr>
      <w:bookmarkStart w:id="182" w:name="_Toc516383678"/>
      <w:r w:rsidRPr="002A339C">
        <w:rPr>
          <w:rFonts w:ascii="Times New Roman" w:eastAsia="Times New Roman" w:hAnsi="Times New Roman" w:cs="Times New Roman"/>
          <w:b/>
          <w:bCs/>
          <w:noProof/>
          <w:lang w:val="es-ES"/>
        </w:rPr>
        <w:t>Emisii de dioxid de carbon de la utilizarea energiei</w:t>
      </w:r>
      <w:r w:rsidR="00BF0D52">
        <w:rPr>
          <w:rFonts w:ascii="Times New Roman" w:eastAsia="Times New Roman" w:hAnsi="Times New Roman" w:cs="Times New Roman"/>
          <w:b/>
          <w:bCs/>
          <w:noProof/>
          <w:lang w:val="es-ES"/>
        </w:rPr>
        <w:t xml:space="preserve"> </w:t>
      </w:r>
      <w:r w:rsidRPr="002A339C">
        <w:rPr>
          <w:rFonts w:ascii="Times New Roman" w:eastAsia="Times New Roman" w:hAnsi="Times New Roman" w:cs="Times New Roman"/>
          <w:i/>
          <w:lang w:val="pt-BR"/>
        </w:rPr>
        <w:t>Nu este cazul</w:t>
      </w:r>
    </w:p>
    <w:tbl>
      <w:tblPr>
        <w:tblW w:w="10348" w:type="dxa"/>
        <w:tblInd w:w="108" w:type="dxa"/>
        <w:tblBorders>
          <w:top w:val="single" w:sz="18" w:space="0" w:color="008000"/>
          <w:left w:val="single" w:sz="18" w:space="0" w:color="008000"/>
          <w:bottom w:val="single" w:sz="18" w:space="0" w:color="008000"/>
          <w:right w:val="single" w:sz="18" w:space="0" w:color="008000"/>
          <w:insideH w:val="single" w:sz="2" w:space="0" w:color="auto"/>
          <w:insideV w:val="single" w:sz="4" w:space="0" w:color="auto"/>
        </w:tblBorders>
        <w:tblLayout w:type="fixed"/>
        <w:tblLook w:val="0000"/>
      </w:tblPr>
      <w:tblGrid>
        <w:gridCol w:w="6521"/>
        <w:gridCol w:w="3827"/>
      </w:tblGrid>
      <w:tr w:rsidR="00777064" w:rsidRPr="002A339C" w:rsidTr="004B08F4">
        <w:trPr>
          <w:cantSplit/>
          <w:trHeight w:val="470"/>
        </w:trPr>
        <w:tc>
          <w:tcPr>
            <w:tcW w:w="6521" w:type="dxa"/>
            <w:tcBorders>
              <w:top w:val="single" w:sz="18" w:space="0" w:color="008000"/>
              <w:bottom w:val="single" w:sz="18" w:space="0" w:color="008000"/>
            </w:tcBorders>
            <w:shd w:val="clear" w:color="auto" w:fill="C0C0C0"/>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Sursa de energie</w:t>
            </w:r>
          </w:p>
        </w:tc>
        <w:tc>
          <w:tcPr>
            <w:tcW w:w="3827" w:type="dxa"/>
            <w:tcBorders>
              <w:top w:val="single" w:sz="18" w:space="0" w:color="008000"/>
              <w:bottom w:val="single" w:sz="18" w:space="0" w:color="008000"/>
            </w:tcBorders>
            <w:shd w:val="clear" w:color="auto" w:fill="C0C0C0"/>
            <w:vAlign w:val="center"/>
          </w:tcPr>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Emisii anuale de CO</w:t>
            </w:r>
            <w:r w:rsidRPr="002A339C">
              <w:rPr>
                <w:rFonts w:ascii="Times New Roman" w:eastAsia="Times New Roman" w:hAnsi="Times New Roman" w:cs="Times New Roman"/>
                <w:b/>
                <w:vertAlign w:val="subscript"/>
              </w:rPr>
              <w:t xml:space="preserve">2 </w:t>
            </w:r>
            <w:r w:rsidRPr="002A339C">
              <w:rPr>
                <w:rFonts w:ascii="Times New Roman" w:eastAsia="Times New Roman" w:hAnsi="Times New Roman" w:cs="Times New Roman"/>
                <w:b/>
              </w:rPr>
              <w:t>in mediu</w:t>
            </w:r>
          </w:p>
          <w:p w:rsidR="00777064" w:rsidRPr="002A339C" w:rsidRDefault="00777064"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(tone)</w:t>
            </w:r>
          </w:p>
        </w:tc>
      </w:tr>
      <w:tr w:rsidR="00777064" w:rsidRPr="002A339C" w:rsidTr="004B08F4">
        <w:trPr>
          <w:cantSplit/>
        </w:trPr>
        <w:tc>
          <w:tcPr>
            <w:tcW w:w="6521" w:type="dxa"/>
            <w:tcBorders>
              <w:top w:val="single" w:sz="18" w:space="0" w:color="008000"/>
            </w:tcBorders>
            <w:shd w:val="clear" w:color="auto" w:fill="FFFFFF"/>
          </w:tcPr>
          <w:p w:rsidR="00777064" w:rsidRPr="002A339C" w:rsidRDefault="00777064" w:rsidP="00E37E96">
            <w:pPr>
              <w:spacing w:after="0" w:line="240" w:lineRule="auto"/>
              <w:jc w:val="both"/>
              <w:outlineLvl w:val="0"/>
              <w:rPr>
                <w:rFonts w:ascii="Times New Roman" w:eastAsia="Times New Roman" w:hAnsi="Times New Roman" w:cs="Times New Roman"/>
              </w:rPr>
            </w:pPr>
            <w:bookmarkStart w:id="183" w:name="_Toc87858659"/>
            <w:r w:rsidRPr="002A339C">
              <w:rPr>
                <w:rFonts w:ascii="Times New Roman" w:eastAsia="Times New Roman" w:hAnsi="Times New Roman" w:cs="Times New Roman"/>
              </w:rPr>
              <w:t>Electricitate din reteaua publica</w:t>
            </w:r>
            <w:bookmarkEnd w:id="183"/>
            <w:r w:rsidRPr="002A339C">
              <w:rPr>
                <w:rFonts w:ascii="Times New Roman" w:eastAsia="Times New Roman" w:hAnsi="Times New Roman" w:cs="Times New Roman"/>
              </w:rPr>
              <w:t xml:space="preserve"> </w:t>
            </w:r>
          </w:p>
        </w:tc>
        <w:tc>
          <w:tcPr>
            <w:tcW w:w="3827" w:type="dxa"/>
            <w:tcBorders>
              <w:top w:val="single" w:sz="18" w:space="0" w:color="008000"/>
            </w:tcBorders>
            <w:shd w:val="clear"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6521" w:type="dxa"/>
            <w:shd w:val="clear" w:color="auto" w:fill="FFFFFF"/>
          </w:tcPr>
          <w:p w:rsidR="00777064" w:rsidRPr="002A339C" w:rsidRDefault="00777064" w:rsidP="00E37E96">
            <w:pPr>
              <w:spacing w:after="0" w:line="240" w:lineRule="auto"/>
              <w:jc w:val="both"/>
              <w:outlineLvl w:val="0"/>
              <w:rPr>
                <w:rFonts w:ascii="Times New Roman" w:eastAsia="Times New Roman" w:hAnsi="Times New Roman" w:cs="Times New Roman"/>
              </w:rPr>
            </w:pPr>
            <w:bookmarkStart w:id="184" w:name="_Toc87858660"/>
            <w:r w:rsidRPr="002A339C">
              <w:rPr>
                <w:rFonts w:ascii="Times New Roman" w:eastAsia="Times New Roman" w:hAnsi="Times New Roman" w:cs="Times New Roman"/>
              </w:rPr>
              <w:t>Electricitate din alta sursa*</w:t>
            </w:r>
            <w:bookmarkEnd w:id="184"/>
          </w:p>
        </w:tc>
        <w:tc>
          <w:tcPr>
            <w:tcW w:w="3827" w:type="dxa"/>
            <w:shd w:val="clear"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6521" w:type="dxa"/>
            <w:shd w:val="clear" w:color="auto" w:fill="FFFFFF"/>
          </w:tcPr>
          <w:p w:rsidR="00777064" w:rsidRPr="002A339C" w:rsidRDefault="00777064" w:rsidP="00E37E96">
            <w:pPr>
              <w:spacing w:after="0" w:line="240" w:lineRule="auto"/>
              <w:jc w:val="both"/>
              <w:outlineLvl w:val="0"/>
              <w:rPr>
                <w:rFonts w:ascii="Times New Roman" w:eastAsia="Times New Roman" w:hAnsi="Times New Roman" w:cs="Times New Roman"/>
              </w:rPr>
            </w:pPr>
            <w:bookmarkStart w:id="185" w:name="_Toc87858661"/>
            <w:r w:rsidRPr="002A339C">
              <w:rPr>
                <w:rFonts w:ascii="Times New Roman" w:eastAsia="Times New Roman" w:hAnsi="Times New Roman" w:cs="Times New Roman"/>
              </w:rPr>
              <w:t>Abur adus din afara amplasamentului/apa fierbinte*</w:t>
            </w:r>
            <w:bookmarkEnd w:id="185"/>
          </w:p>
        </w:tc>
        <w:tc>
          <w:tcPr>
            <w:tcW w:w="3827" w:type="dxa"/>
            <w:shd w:val="clear"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6521" w:type="dxa"/>
            <w:shd w:val="clear" w:color="auto" w:fill="FFFFFF"/>
          </w:tcPr>
          <w:p w:rsidR="00777064" w:rsidRPr="002A339C" w:rsidRDefault="00777064" w:rsidP="00E37E96">
            <w:pPr>
              <w:spacing w:after="0" w:line="240" w:lineRule="auto"/>
              <w:jc w:val="both"/>
              <w:outlineLvl w:val="0"/>
              <w:rPr>
                <w:rFonts w:ascii="Times New Roman" w:eastAsia="Times New Roman" w:hAnsi="Times New Roman" w:cs="Times New Roman"/>
              </w:rPr>
            </w:pPr>
            <w:bookmarkStart w:id="186" w:name="_Toc87858662"/>
            <w:r w:rsidRPr="002A339C">
              <w:rPr>
                <w:rFonts w:ascii="Times New Roman" w:eastAsia="Times New Roman" w:hAnsi="Times New Roman" w:cs="Times New Roman"/>
              </w:rPr>
              <w:t>Gaz</w:t>
            </w:r>
            <w:bookmarkEnd w:id="186"/>
          </w:p>
        </w:tc>
        <w:tc>
          <w:tcPr>
            <w:tcW w:w="3827" w:type="dxa"/>
            <w:shd w:val="clear" w:color="auto" w:fill="FFFFFF"/>
          </w:tcPr>
          <w:p w:rsidR="00777064" w:rsidRPr="002A339C" w:rsidRDefault="00777064" w:rsidP="00E37E96">
            <w:pPr>
              <w:tabs>
                <w:tab w:val="left" w:pos="2019"/>
              </w:tabs>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6521" w:type="dxa"/>
            <w:shd w:val="clear" w:color="auto" w:fill="FFFFFF"/>
          </w:tcPr>
          <w:p w:rsidR="00777064" w:rsidRPr="002A339C" w:rsidRDefault="00777064" w:rsidP="00E37E96">
            <w:pPr>
              <w:spacing w:after="0" w:line="240" w:lineRule="auto"/>
              <w:jc w:val="both"/>
              <w:outlineLvl w:val="0"/>
              <w:rPr>
                <w:rFonts w:ascii="Times New Roman" w:eastAsia="Times New Roman" w:hAnsi="Times New Roman" w:cs="Times New Roman"/>
              </w:rPr>
            </w:pPr>
            <w:bookmarkStart w:id="187" w:name="_Toc87858663"/>
            <w:r w:rsidRPr="002A339C">
              <w:rPr>
                <w:rFonts w:ascii="Times New Roman" w:eastAsia="Times New Roman" w:hAnsi="Times New Roman" w:cs="Times New Roman"/>
              </w:rPr>
              <w:t>Petrol</w:t>
            </w:r>
            <w:bookmarkEnd w:id="187"/>
          </w:p>
        </w:tc>
        <w:tc>
          <w:tcPr>
            <w:tcW w:w="3827" w:type="dxa"/>
            <w:shd w:val="clear"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6521" w:type="dxa"/>
            <w:shd w:val="clear" w:color="auto" w:fill="FFFFFF"/>
          </w:tcPr>
          <w:p w:rsidR="00777064" w:rsidRPr="002A339C" w:rsidRDefault="00777064" w:rsidP="00E37E96">
            <w:pPr>
              <w:spacing w:after="0" w:line="240" w:lineRule="auto"/>
              <w:jc w:val="both"/>
              <w:outlineLvl w:val="0"/>
              <w:rPr>
                <w:rFonts w:ascii="Times New Roman" w:eastAsia="Times New Roman" w:hAnsi="Times New Roman" w:cs="Times New Roman"/>
              </w:rPr>
            </w:pPr>
            <w:bookmarkStart w:id="188" w:name="_Toc87858664"/>
            <w:r w:rsidRPr="002A339C">
              <w:rPr>
                <w:rFonts w:ascii="Times New Roman" w:eastAsia="Times New Roman" w:hAnsi="Times New Roman" w:cs="Times New Roman"/>
              </w:rPr>
              <w:t>Total</w:t>
            </w:r>
            <w:bookmarkEnd w:id="188"/>
          </w:p>
        </w:tc>
        <w:tc>
          <w:tcPr>
            <w:tcW w:w="3827" w:type="dxa"/>
            <w:shd w:val="clear" w:color="auto" w:fill="FFFFFF"/>
          </w:tcPr>
          <w:p w:rsidR="00777064" w:rsidRPr="002A339C" w:rsidRDefault="00777064" w:rsidP="00E37E96">
            <w:pPr>
              <w:spacing w:after="0" w:line="240" w:lineRule="auto"/>
              <w:rPr>
                <w:rFonts w:ascii="Times New Roman" w:eastAsia="Times New Roman" w:hAnsi="Times New Roman" w:cs="Times New Roman"/>
              </w:rPr>
            </w:pPr>
          </w:p>
        </w:tc>
      </w:tr>
    </w:tbl>
    <w:p w:rsidR="00777064" w:rsidRPr="002A339C" w:rsidRDefault="00777064" w:rsidP="002807EB">
      <w:pPr>
        <w:numPr>
          <w:ilvl w:val="0"/>
          <w:numId w:val="86"/>
        </w:numPr>
        <w:spacing w:after="0" w:line="240" w:lineRule="auto"/>
        <w:jc w:val="both"/>
        <w:rPr>
          <w:rFonts w:ascii="Times New Roman" w:eastAsia="Times New Roman" w:hAnsi="Times New Roman" w:cs="Times New Roman"/>
          <w:vertAlign w:val="subscript"/>
        </w:rPr>
      </w:pPr>
      <w:r w:rsidRPr="002A339C">
        <w:rPr>
          <w:rFonts w:ascii="Times New Roman" w:eastAsia="Times New Roman" w:hAnsi="Times New Roman" w:cs="Times New Roman"/>
        </w:rPr>
        <w:t>specificati mai jos sursa si factorul pentru emisiile de CO</w:t>
      </w:r>
      <w:r w:rsidRPr="002A339C">
        <w:rPr>
          <w:rFonts w:ascii="Times New Roman" w:eastAsia="Times New Roman" w:hAnsi="Times New Roman" w:cs="Times New Roman"/>
          <w:vertAlign w:val="subscript"/>
        </w:rPr>
        <w:t>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777064" w:rsidRPr="002A339C" w:rsidTr="004B08F4">
        <w:trPr>
          <w:trHeight w:val="169"/>
        </w:trPr>
        <w:tc>
          <w:tcPr>
            <w:tcW w:w="10206" w:type="dxa"/>
            <w:tcBorders>
              <w:top w:val="single" w:sz="4" w:space="0" w:color="auto"/>
              <w:left w:val="single" w:sz="4" w:space="0" w:color="auto"/>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r>
    </w:tbl>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(Nu exista valori limita pentru emisiile masice de CO</w:t>
      </w:r>
      <w:r w:rsidRPr="002A339C">
        <w:rPr>
          <w:rFonts w:ascii="Times New Roman" w:eastAsia="Times New Roman" w:hAnsi="Times New Roman" w:cs="Times New Roman"/>
          <w:vertAlign w:val="subscript"/>
        </w:rPr>
        <w:t>2</w:t>
      </w:r>
      <w:r w:rsidRPr="002A339C">
        <w:rPr>
          <w:rFonts w:ascii="Times New Roman" w:eastAsia="Times New Roman" w:hAnsi="Times New Roman" w:cs="Times New Roman"/>
        </w:rPr>
        <w:t>)</w:t>
      </w:r>
    </w:p>
    <w:p w:rsidR="00EB345A" w:rsidRDefault="00EB345A" w:rsidP="00E37E96">
      <w:pPr>
        <w:keepNext/>
        <w:spacing w:after="0" w:line="240" w:lineRule="auto"/>
        <w:jc w:val="both"/>
        <w:outlineLvl w:val="1"/>
        <w:rPr>
          <w:rFonts w:ascii="Times New Roman" w:eastAsia="Times New Roman" w:hAnsi="Times New Roman" w:cs="Times New Roman"/>
          <w:b/>
          <w:bCs/>
        </w:rPr>
      </w:pPr>
      <w:bookmarkStart w:id="189" w:name="_Toc421388640"/>
      <w:bookmarkEnd w:id="182"/>
    </w:p>
    <w:p w:rsidR="00EB345A" w:rsidRDefault="00EB345A" w:rsidP="00E37E96">
      <w:pPr>
        <w:keepNext/>
        <w:spacing w:after="0" w:line="240" w:lineRule="auto"/>
        <w:jc w:val="both"/>
        <w:outlineLvl w:val="1"/>
        <w:rPr>
          <w:rFonts w:ascii="Times New Roman" w:eastAsia="Times New Roman" w:hAnsi="Times New Roman" w:cs="Times New Roman"/>
          <w:b/>
          <w:bCs/>
        </w:rPr>
      </w:pPr>
    </w:p>
    <w:p w:rsidR="00777064" w:rsidRPr="002A339C" w:rsidRDefault="00777064" w:rsidP="00E37E96">
      <w:pPr>
        <w:keepNext/>
        <w:spacing w:after="0" w:line="240" w:lineRule="auto"/>
        <w:jc w:val="both"/>
        <w:outlineLvl w:val="1"/>
        <w:rPr>
          <w:rFonts w:ascii="Times New Roman" w:eastAsia="Times New Roman" w:hAnsi="Times New Roman" w:cs="Times New Roman"/>
          <w:b/>
          <w:bCs/>
        </w:rPr>
      </w:pPr>
      <w:r w:rsidRPr="002A339C">
        <w:rPr>
          <w:rFonts w:ascii="Times New Roman" w:eastAsia="Times New Roman" w:hAnsi="Times New Roman" w:cs="Times New Roman"/>
          <w:b/>
          <w:bCs/>
        </w:rPr>
        <w:t>Evacuari in reteaua de canalizare proprie</w:t>
      </w:r>
      <w:bookmarkEnd w:id="189"/>
    </w:p>
    <w:p w:rsidR="00777064" w:rsidRPr="002A339C" w:rsidRDefault="00777064" w:rsidP="00E37E96">
      <w:pPr>
        <w:spacing w:after="0" w:line="240" w:lineRule="auto"/>
        <w:jc w:val="both"/>
        <w:rPr>
          <w:rFonts w:ascii="Times New Roman" w:eastAsia="Times New Roman" w:hAnsi="Times New Roman" w:cs="Times New Roman"/>
          <w:i/>
        </w:rPr>
      </w:pPr>
      <w:bookmarkStart w:id="190" w:name="_Toc527195230"/>
      <w:r w:rsidRPr="002A339C">
        <w:rPr>
          <w:rFonts w:ascii="Times New Roman" w:eastAsia="Times New Roman" w:hAnsi="Times New Roman" w:cs="Times New Roman"/>
        </w:rPr>
        <w:t>Emisii in apa asociate utilizarii BAT</w:t>
      </w:r>
      <w:bookmarkEnd w:id="190"/>
      <w:r w:rsidRPr="002A339C">
        <w:rPr>
          <w:rFonts w:ascii="Times New Roman" w:eastAsia="Times New Roman" w:hAnsi="Times New Roman" w:cs="Times New Roman"/>
        </w:rPr>
        <w:t xml:space="preserve">-urilor - </w:t>
      </w:r>
      <w:r w:rsidRPr="002A339C">
        <w:rPr>
          <w:rFonts w:ascii="Times New Roman" w:eastAsia="Times New Roman" w:hAnsi="Times New Roman" w:cs="Times New Roman"/>
          <w:i/>
        </w:rPr>
        <w:t>Nu este cazul</w:t>
      </w:r>
    </w:p>
    <w:tbl>
      <w:tblPr>
        <w:tblW w:w="10348" w:type="dxa"/>
        <w:tblInd w:w="120" w:type="dxa"/>
        <w:tblLayout w:type="fixed"/>
        <w:tblCellMar>
          <w:left w:w="120" w:type="dxa"/>
          <w:right w:w="120" w:type="dxa"/>
        </w:tblCellMar>
        <w:tblLook w:val="0000"/>
      </w:tblPr>
      <w:tblGrid>
        <w:gridCol w:w="4820"/>
        <w:gridCol w:w="1276"/>
        <w:gridCol w:w="1701"/>
        <w:gridCol w:w="2551"/>
      </w:tblGrid>
      <w:tr w:rsidR="00777064" w:rsidRPr="002A339C" w:rsidTr="004B08F4">
        <w:tc>
          <w:tcPr>
            <w:tcW w:w="4820" w:type="dxa"/>
            <w:tcBorders>
              <w:top w:val="single" w:sz="18" w:space="0" w:color="008000"/>
              <w:left w:val="single" w:sz="18" w:space="0" w:color="008000"/>
              <w:bottom w:val="single" w:sz="18" w:space="0" w:color="008000"/>
              <w:right w:val="single" w:sz="6" w:space="0" w:color="000000"/>
            </w:tcBorders>
            <w:shd w:val="pct20" w:color="000000" w:fill="FFFFFF"/>
          </w:tcPr>
          <w:p w:rsidR="00777064" w:rsidRPr="002A339C" w:rsidRDefault="0077706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Substanta</w:t>
            </w:r>
          </w:p>
        </w:tc>
        <w:tc>
          <w:tcPr>
            <w:tcW w:w="1276" w:type="dxa"/>
            <w:tcBorders>
              <w:top w:val="single" w:sz="18" w:space="0" w:color="008000"/>
              <w:left w:val="single" w:sz="6" w:space="0" w:color="000000"/>
              <w:bottom w:val="single" w:sz="18" w:space="0" w:color="008000"/>
              <w:right w:val="single" w:sz="6" w:space="0" w:color="000000"/>
            </w:tcBorders>
            <w:shd w:val="pct20" w:color="000000" w:fill="FFFFFF"/>
          </w:tcPr>
          <w:p w:rsidR="00777064" w:rsidRPr="002A339C" w:rsidRDefault="0077706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Puncte de emisie</w:t>
            </w:r>
          </w:p>
        </w:tc>
        <w:tc>
          <w:tcPr>
            <w:tcW w:w="1701" w:type="dxa"/>
            <w:tcBorders>
              <w:top w:val="single" w:sz="18" w:space="0" w:color="008000"/>
              <w:left w:val="single" w:sz="6" w:space="0" w:color="000000"/>
              <w:bottom w:val="single" w:sz="18" w:space="0" w:color="008000"/>
              <w:right w:val="single" w:sz="18" w:space="0" w:color="008000"/>
            </w:tcBorders>
            <w:shd w:val="pct20" w:color="000000" w:fill="FFFFFF"/>
          </w:tcPr>
          <w:p w:rsidR="00777064" w:rsidRPr="002A339C" w:rsidRDefault="0077706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 xml:space="preserve">valoarea prag </w:t>
            </w:r>
          </w:p>
          <w:p w:rsidR="00777064" w:rsidRPr="002A339C" w:rsidRDefault="0077706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mg/dm</w:t>
            </w:r>
            <w:r w:rsidRPr="002A339C">
              <w:rPr>
                <w:rFonts w:ascii="Times New Roman" w:eastAsia="Times New Roman" w:hAnsi="Times New Roman" w:cs="Times New Roman"/>
                <w:b/>
                <w:vertAlign w:val="superscript"/>
              </w:rPr>
              <w:t>3</w:t>
            </w:r>
          </w:p>
        </w:tc>
        <w:tc>
          <w:tcPr>
            <w:tcW w:w="2551" w:type="dxa"/>
            <w:tcBorders>
              <w:top w:val="single" w:sz="18" w:space="0" w:color="008000"/>
              <w:left w:val="single" w:sz="18" w:space="0" w:color="008000"/>
              <w:bottom w:val="single" w:sz="18" w:space="0" w:color="008000"/>
              <w:right w:val="single" w:sz="18" w:space="0" w:color="008000"/>
            </w:tcBorders>
            <w:shd w:val="pct20" w:color="000000" w:fill="FFFFFF"/>
          </w:tcPr>
          <w:p w:rsidR="00777064" w:rsidRPr="002A339C" w:rsidRDefault="0077706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Valoarea limita de emisie propusa mg/l</w:t>
            </w:r>
          </w:p>
        </w:tc>
      </w:tr>
      <w:tr w:rsidR="00777064" w:rsidRPr="002A339C" w:rsidTr="004B08F4">
        <w:tc>
          <w:tcPr>
            <w:tcW w:w="4820" w:type="dxa"/>
            <w:tcBorders>
              <w:top w:val="single" w:sz="18" w:space="0" w:color="008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Consum Biologic de Oxigen (CBO) - (5 zile la 20°C)</w:t>
            </w:r>
          </w:p>
        </w:tc>
        <w:tc>
          <w:tcPr>
            <w:tcW w:w="1276" w:type="dxa"/>
            <w:tcBorders>
              <w:top w:val="single" w:sz="18" w:space="0" w:color="008000"/>
              <w:left w:val="single" w:sz="2" w:space="0" w:color="000000"/>
              <w:bottom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1701" w:type="dxa"/>
            <w:tcBorders>
              <w:top w:val="single" w:sz="18" w:space="0" w:color="008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551"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4820"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Consum Chimic de Oxigen (CCO) (2 ore)</w:t>
            </w:r>
          </w:p>
        </w:tc>
        <w:tc>
          <w:tcPr>
            <w:tcW w:w="1276" w:type="dxa"/>
            <w:tcBorders>
              <w:top w:val="single" w:sz="2" w:space="0" w:color="000000"/>
              <w:left w:val="single" w:sz="2" w:space="0" w:color="000000"/>
              <w:bottom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1701"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551"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4820"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Materii totale  in suspensie</w:t>
            </w:r>
          </w:p>
        </w:tc>
        <w:tc>
          <w:tcPr>
            <w:tcW w:w="1276" w:type="dxa"/>
            <w:tcBorders>
              <w:top w:val="single" w:sz="2" w:space="0" w:color="000000"/>
              <w:left w:val="single" w:sz="2" w:space="0" w:color="000000"/>
              <w:bottom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1701"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551"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4820"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lastRenderedPageBreak/>
              <w:t>Sulfuri</w:t>
            </w:r>
          </w:p>
        </w:tc>
        <w:tc>
          <w:tcPr>
            <w:tcW w:w="1276" w:type="dxa"/>
            <w:tcBorders>
              <w:top w:val="single" w:sz="2" w:space="0" w:color="000000"/>
              <w:left w:val="single" w:sz="2" w:space="0" w:color="000000"/>
              <w:bottom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1701"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551"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4820"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pH</w:t>
            </w:r>
          </w:p>
        </w:tc>
        <w:tc>
          <w:tcPr>
            <w:tcW w:w="1276" w:type="dxa"/>
            <w:tcBorders>
              <w:top w:val="single" w:sz="2" w:space="0" w:color="000000"/>
              <w:left w:val="single" w:sz="2" w:space="0" w:color="000000"/>
              <w:bottom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1701"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551"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4820"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Metale si compusi metalici</w:t>
            </w:r>
          </w:p>
        </w:tc>
        <w:tc>
          <w:tcPr>
            <w:tcW w:w="1276" w:type="dxa"/>
            <w:tcBorders>
              <w:top w:val="single" w:sz="2" w:space="0" w:color="000000"/>
              <w:left w:val="single" w:sz="2" w:space="0" w:color="000000"/>
              <w:bottom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w:t>
            </w:r>
          </w:p>
        </w:tc>
        <w:tc>
          <w:tcPr>
            <w:tcW w:w="1701"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551"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4B08F4">
        <w:tc>
          <w:tcPr>
            <w:tcW w:w="4820" w:type="dxa"/>
            <w:tcBorders>
              <w:top w:val="single" w:sz="2" w:space="0" w:color="000000"/>
              <w:left w:val="single" w:sz="18" w:space="0" w:color="008000"/>
              <w:bottom w:val="single" w:sz="18" w:space="0" w:color="008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276" w:type="dxa"/>
            <w:tcBorders>
              <w:top w:val="single" w:sz="2" w:space="0" w:color="000000"/>
              <w:left w:val="single" w:sz="2" w:space="0" w:color="000000"/>
              <w:bottom w:val="single" w:sz="18" w:space="0" w:color="008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701" w:type="dxa"/>
            <w:tcBorders>
              <w:top w:val="single" w:sz="2" w:space="0" w:color="000000"/>
              <w:left w:val="single" w:sz="2" w:space="0" w:color="000000"/>
              <w:bottom w:val="single" w:sz="18" w:space="0" w:color="008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551" w:type="dxa"/>
            <w:tcBorders>
              <w:top w:val="single" w:sz="6" w:space="0" w:color="000000"/>
              <w:left w:val="nil"/>
              <w:bottom w:val="single" w:sz="18" w:space="0" w:color="008000"/>
              <w:right w:val="single" w:sz="18" w:space="0" w:color="008000"/>
            </w:tcBorders>
          </w:tcPr>
          <w:p w:rsidR="00777064" w:rsidRPr="002A339C" w:rsidRDefault="00777064" w:rsidP="00E37E96">
            <w:pPr>
              <w:spacing w:after="0" w:line="240" w:lineRule="auto"/>
              <w:rPr>
                <w:rFonts w:ascii="Times New Roman" w:eastAsia="Times New Roman" w:hAnsi="Times New Roman" w:cs="Times New Roman"/>
              </w:rPr>
            </w:pPr>
          </w:p>
        </w:tc>
      </w:tr>
    </w:tbl>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Nota: O valoare prag este stabilita facand referinta mai intai la legislatia romana si apoi la Indrumarele BAT si in cazul in care nici una din cele doua alternative de mai sus nu se aplica putem sa ne ghidam dupa VLE stabilite prin normele unui alt stat membru.</w:t>
      </w:r>
    </w:p>
    <w:p w:rsidR="00777064" w:rsidRDefault="00777064" w:rsidP="00E37E96">
      <w:pPr>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OBS: Se specifica cel putin valorile limita de emisie pentru poluantii specifici activitatii pentru care se solicita emiterea autorizatiei integrate de mediu. Limitele considerate mai sus se aplica in general emisiilor in cursuri de rauri. Autorizatiei. Pentru situatiile foarte sensibile pot fi atinse niveluri mai mici.</w:t>
      </w:r>
    </w:p>
    <w:p w:rsidR="005032F1" w:rsidRDefault="005032F1" w:rsidP="00E37E96">
      <w:pPr>
        <w:spacing w:after="0" w:line="240" w:lineRule="auto"/>
        <w:jc w:val="both"/>
        <w:rPr>
          <w:rFonts w:ascii="Times New Roman" w:eastAsia="Times New Roman" w:hAnsi="Times New Roman" w:cs="Times New Roman"/>
          <w:bCs/>
        </w:rPr>
      </w:pPr>
    </w:p>
    <w:p w:rsidR="00777064" w:rsidRPr="002A339C" w:rsidRDefault="00777064" w:rsidP="00E37E96">
      <w:pPr>
        <w:spacing w:after="0" w:line="240" w:lineRule="auto"/>
        <w:jc w:val="both"/>
        <w:rPr>
          <w:rFonts w:ascii="Times New Roman" w:eastAsia="Times New Roman" w:hAnsi="Times New Roman" w:cs="Times New Roman"/>
        </w:rPr>
      </w:pPr>
    </w:p>
    <w:p w:rsidR="00777064" w:rsidRPr="002A339C" w:rsidRDefault="00777064" w:rsidP="00E37E96">
      <w:pPr>
        <w:keepNext/>
        <w:tabs>
          <w:tab w:val="left" w:pos="709"/>
        </w:tabs>
        <w:spacing w:after="0" w:line="240" w:lineRule="auto"/>
        <w:jc w:val="both"/>
        <w:outlineLvl w:val="1"/>
        <w:rPr>
          <w:rFonts w:ascii="Times New Roman" w:eastAsia="Times New Roman" w:hAnsi="Times New Roman" w:cs="Times New Roman"/>
          <w:b/>
          <w:bCs/>
        </w:rPr>
      </w:pPr>
      <w:bookmarkStart w:id="191" w:name="_Toc421388641"/>
      <w:r w:rsidRPr="002A339C">
        <w:rPr>
          <w:rFonts w:ascii="Times New Roman" w:eastAsia="Times New Roman" w:hAnsi="Times New Roman" w:cs="Times New Roman"/>
          <w:b/>
          <w:bCs/>
        </w:rPr>
        <w:t>Emisii in reteaua de canalizare oraseneasca (dupa preepurarea proprie)</w:t>
      </w:r>
      <w:bookmarkEnd w:id="191"/>
    </w:p>
    <w:tbl>
      <w:tblPr>
        <w:tblW w:w="10065" w:type="dxa"/>
        <w:tblInd w:w="120" w:type="dxa"/>
        <w:tblLayout w:type="fixed"/>
        <w:tblCellMar>
          <w:left w:w="120" w:type="dxa"/>
          <w:right w:w="120" w:type="dxa"/>
        </w:tblCellMar>
        <w:tblLook w:val="0000"/>
      </w:tblPr>
      <w:tblGrid>
        <w:gridCol w:w="3544"/>
        <w:gridCol w:w="1559"/>
        <w:gridCol w:w="1985"/>
        <w:gridCol w:w="2977"/>
      </w:tblGrid>
      <w:tr w:rsidR="00777064" w:rsidRPr="002A339C" w:rsidTr="00BF0D52">
        <w:tc>
          <w:tcPr>
            <w:tcW w:w="3544" w:type="dxa"/>
            <w:tcBorders>
              <w:top w:val="single" w:sz="4" w:space="0" w:color="auto"/>
              <w:left w:val="single" w:sz="4" w:space="0" w:color="auto"/>
              <w:bottom w:val="single" w:sz="18" w:space="0" w:color="008000"/>
              <w:right w:val="single" w:sz="6" w:space="0" w:color="000000"/>
            </w:tcBorders>
            <w:shd w:val="pct20" w:color="000000" w:fill="FFFFFF"/>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Substanta</w:t>
            </w:r>
          </w:p>
        </w:tc>
        <w:tc>
          <w:tcPr>
            <w:tcW w:w="1559" w:type="dxa"/>
            <w:tcBorders>
              <w:top w:val="single" w:sz="4" w:space="0" w:color="auto"/>
              <w:left w:val="single" w:sz="6" w:space="0" w:color="000000"/>
              <w:bottom w:val="single" w:sz="18" w:space="0" w:color="008000"/>
              <w:right w:val="single" w:sz="6" w:space="0" w:color="000000"/>
            </w:tcBorders>
            <w:shd w:val="pct20" w:color="000000" w:fill="FFFFFF"/>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Puncte de emisie</w:t>
            </w:r>
          </w:p>
        </w:tc>
        <w:tc>
          <w:tcPr>
            <w:tcW w:w="1985" w:type="dxa"/>
            <w:tcBorders>
              <w:top w:val="single" w:sz="4" w:space="0" w:color="auto"/>
              <w:left w:val="single" w:sz="6" w:space="0" w:color="000000"/>
              <w:bottom w:val="single" w:sz="18" w:space="0" w:color="008000"/>
              <w:right w:val="single" w:sz="2" w:space="0" w:color="auto"/>
            </w:tcBorders>
            <w:shd w:val="pct20" w:color="000000" w:fill="FFFFFF"/>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 xml:space="preserve">Limita de emisie </w:t>
            </w:r>
            <w:r w:rsidRPr="002A339C">
              <w:rPr>
                <w:rFonts w:ascii="Times New Roman" w:eastAsia="Times New Roman" w:hAnsi="Times New Roman" w:cs="Times New Roman"/>
                <w:b/>
                <w:i/>
                <w:lang w:val="fr-FR"/>
              </w:rPr>
              <w:t>HG. 352/2005 – NTPA-</w:t>
            </w:r>
            <w:r w:rsidRPr="002A339C">
              <w:rPr>
                <w:rFonts w:ascii="Times New Roman" w:eastAsia="Times New Roman" w:hAnsi="Times New Roman" w:cs="Times New Roman"/>
                <w:b/>
              </w:rPr>
              <w:t xml:space="preserve"> 002</w:t>
            </w:r>
          </w:p>
        </w:tc>
        <w:tc>
          <w:tcPr>
            <w:tcW w:w="2977" w:type="dxa"/>
            <w:tcBorders>
              <w:top w:val="single" w:sz="4" w:space="0" w:color="auto"/>
              <w:left w:val="single" w:sz="2" w:space="0" w:color="auto"/>
              <w:bottom w:val="single" w:sz="18" w:space="0" w:color="008000"/>
              <w:right w:val="single" w:sz="4" w:space="0" w:color="auto"/>
            </w:tcBorders>
            <w:shd w:val="pct20" w:color="000000" w:fill="FFFFFF"/>
          </w:tcPr>
          <w:p w:rsidR="00777064" w:rsidRPr="002A339C" w:rsidRDefault="00777064" w:rsidP="00E37E96">
            <w:pPr>
              <w:spacing w:after="0" w:line="240" w:lineRule="auto"/>
              <w:ind w:left="-119" w:right="-120"/>
              <w:jc w:val="center"/>
              <w:rPr>
                <w:rFonts w:ascii="Times New Roman" w:eastAsia="Times New Roman" w:hAnsi="Times New Roman" w:cs="Times New Roman"/>
                <w:b/>
              </w:rPr>
            </w:pPr>
            <w:r w:rsidRPr="002A339C">
              <w:rPr>
                <w:rFonts w:ascii="Times New Roman" w:eastAsia="Times New Roman" w:hAnsi="Times New Roman" w:cs="Times New Roman"/>
                <w:b/>
              </w:rPr>
              <w:t>Nivel de emisie stabilit</w:t>
            </w:r>
          </w:p>
          <w:p w:rsidR="00777064" w:rsidRPr="002A339C" w:rsidRDefault="00777064" w:rsidP="00E37E96">
            <w:pPr>
              <w:spacing w:after="0" w:line="240" w:lineRule="auto"/>
              <w:ind w:left="-119" w:right="-120"/>
              <w:jc w:val="center"/>
              <w:rPr>
                <w:rFonts w:ascii="Times New Roman" w:eastAsia="Times New Roman" w:hAnsi="Times New Roman" w:cs="Times New Roman"/>
                <w:b/>
              </w:rPr>
            </w:pPr>
            <w:r w:rsidRPr="002A339C">
              <w:rPr>
                <w:rFonts w:ascii="Times New Roman" w:eastAsia="Times New Roman" w:hAnsi="Times New Roman" w:cs="Times New Roman"/>
                <w:b/>
                <w:lang w:val="fr-FR"/>
              </w:rPr>
              <w:t>Valori impuse prin Contractul cu R.A. Aquatim</w:t>
            </w:r>
          </w:p>
        </w:tc>
      </w:tr>
      <w:tr w:rsidR="00777064" w:rsidRPr="002A339C" w:rsidTr="00BF0D52">
        <w:trPr>
          <w:cantSplit/>
        </w:trPr>
        <w:tc>
          <w:tcPr>
            <w:tcW w:w="3544" w:type="dxa"/>
            <w:tcBorders>
              <w:top w:val="single" w:sz="18" w:space="0" w:color="008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Temperatura </w:t>
            </w:r>
          </w:p>
        </w:tc>
        <w:tc>
          <w:tcPr>
            <w:tcW w:w="1559" w:type="dxa"/>
            <w:vMerge w:val="restart"/>
            <w:tcBorders>
              <w:top w:val="single" w:sz="18" w:space="0" w:color="008000"/>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 xml:space="preserve">Camin final  din retea interna de canalizare </w:t>
            </w:r>
          </w:p>
        </w:tc>
        <w:tc>
          <w:tcPr>
            <w:tcW w:w="1985" w:type="dxa"/>
            <w:tcBorders>
              <w:top w:val="single" w:sz="18" w:space="0" w:color="008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400C</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pH</w:t>
            </w:r>
          </w:p>
        </w:tc>
        <w:tc>
          <w:tcPr>
            <w:tcW w:w="1559" w:type="dxa"/>
            <w:vMerge/>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ind w:right="-120"/>
              <w:rPr>
                <w:rFonts w:ascii="Times New Roman" w:eastAsia="Times New Roman" w:hAnsi="Times New Roman" w:cs="Times New Roman"/>
              </w:rPr>
            </w:pPr>
            <w:r w:rsidRPr="002A339C">
              <w:rPr>
                <w:rFonts w:ascii="Times New Roman" w:eastAsia="Times New Roman" w:hAnsi="Times New Roman" w:cs="Times New Roman"/>
              </w:rPr>
              <w:t>6,5</w:t>
            </w:r>
            <w:r w:rsidRPr="002A339C">
              <w:rPr>
                <w:rFonts w:ascii="Times New Roman" w:eastAsia="Times New Roman" w:hAnsi="Times New Roman" w:cs="Times New Roman"/>
              </w:rPr>
              <w:sym w:font="Symbol" w:char="00B8"/>
            </w:r>
            <w:r w:rsidRPr="002A339C">
              <w:rPr>
                <w:rFonts w:ascii="Times New Roman" w:eastAsia="Times New Roman" w:hAnsi="Times New Roman" w:cs="Times New Roman"/>
              </w:rPr>
              <w:t>8,5 unităţi pH</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Materii în suspensie</w:t>
            </w:r>
          </w:p>
        </w:tc>
        <w:tc>
          <w:tcPr>
            <w:tcW w:w="1559" w:type="dxa"/>
            <w:vMerge/>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350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CBO5</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300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CCO-Cr</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500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Fosfor total</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5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Amoniu</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30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Reziduu filtrat la 1050C</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2000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Detergenţi sintetici biodegradabili</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25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Substanţe extractibile în eter de petrol</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30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Sulfuri si hidrogen sulfurat</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1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Fenoli</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30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Sulfati</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600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Cloruri</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500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Nichel</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0,5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2" w:space="0" w:color="000000"/>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Plumb</w:t>
            </w:r>
          </w:p>
        </w:tc>
        <w:tc>
          <w:tcPr>
            <w:tcW w:w="1559" w:type="dxa"/>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0,2 mg/l</w:t>
            </w:r>
          </w:p>
        </w:tc>
        <w:tc>
          <w:tcPr>
            <w:tcW w:w="2977" w:type="dxa"/>
            <w:tcBorders>
              <w:top w:val="single" w:sz="6" w:space="0" w:color="000000"/>
              <w:left w:val="nil"/>
              <w:bottom w:val="single" w:sz="6" w:space="0" w:color="000000"/>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r w:rsidR="00777064" w:rsidRPr="002A339C" w:rsidTr="00BF0D52">
        <w:trPr>
          <w:cantSplit/>
        </w:trPr>
        <w:tc>
          <w:tcPr>
            <w:tcW w:w="3544" w:type="dxa"/>
            <w:tcBorders>
              <w:top w:val="single" w:sz="2" w:space="0" w:color="000000"/>
              <w:left w:val="single" w:sz="4" w:space="0" w:color="auto"/>
              <w:bottom w:val="single" w:sz="4" w:space="0" w:color="auto"/>
              <w:right w:val="single" w:sz="2" w:space="0" w:color="000000"/>
            </w:tcBorders>
            <w:shd w:val="pct20" w:color="auto" w:fill="FFFFFF"/>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Cianuri totale</w:t>
            </w:r>
          </w:p>
        </w:tc>
        <w:tc>
          <w:tcPr>
            <w:tcW w:w="1559" w:type="dxa"/>
            <w:tcBorders>
              <w:left w:val="single" w:sz="2" w:space="0" w:color="000000"/>
              <w:bottom w:val="single" w:sz="4" w:space="0" w:color="auto"/>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1985" w:type="dxa"/>
            <w:tcBorders>
              <w:top w:val="single" w:sz="2" w:space="0" w:color="000000"/>
              <w:left w:val="single" w:sz="2" w:space="0" w:color="000000"/>
              <w:bottom w:val="single" w:sz="4" w:space="0" w:color="auto"/>
              <w:right w:val="single" w:sz="6" w:space="0" w:color="000000"/>
            </w:tcBorders>
          </w:tcPr>
          <w:p w:rsidR="00777064" w:rsidRPr="002A339C" w:rsidRDefault="00777064"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0,1 mg/l</w:t>
            </w:r>
          </w:p>
        </w:tc>
        <w:tc>
          <w:tcPr>
            <w:tcW w:w="2977" w:type="dxa"/>
            <w:tcBorders>
              <w:top w:val="single" w:sz="6" w:space="0" w:color="000000"/>
              <w:left w:val="nil"/>
              <w:bottom w:val="single" w:sz="4" w:space="0" w:color="auto"/>
              <w:right w:val="single" w:sz="4" w:space="0" w:color="auto"/>
            </w:tcBorders>
          </w:tcPr>
          <w:p w:rsidR="00777064" w:rsidRPr="002A339C" w:rsidRDefault="00777064" w:rsidP="00E37E96">
            <w:pPr>
              <w:spacing w:after="0" w:line="240" w:lineRule="auto"/>
              <w:rPr>
                <w:rFonts w:ascii="Times New Roman" w:eastAsia="Times New Roman" w:hAnsi="Times New Roman" w:cs="Times New Roman"/>
              </w:rPr>
            </w:pPr>
          </w:p>
        </w:tc>
      </w:tr>
    </w:tbl>
    <w:p w:rsidR="00777064" w:rsidRPr="002A339C" w:rsidRDefault="00777064" w:rsidP="00E37E96">
      <w:pPr>
        <w:spacing w:after="0" w:line="240" w:lineRule="auto"/>
        <w:rPr>
          <w:rFonts w:ascii="Times New Roman" w:eastAsia="Times New Roman" w:hAnsi="Times New Roman" w:cs="Times New Roman"/>
        </w:rPr>
      </w:pPr>
    </w:p>
    <w:p w:rsidR="00777064" w:rsidRPr="002A339C" w:rsidRDefault="00777064" w:rsidP="00E37E96">
      <w:pPr>
        <w:spacing w:after="0" w:line="240" w:lineRule="auto"/>
        <w:rPr>
          <w:rFonts w:ascii="Times New Roman" w:eastAsia="Times New Roman" w:hAnsi="Times New Roman" w:cs="Times New Roman"/>
        </w:rPr>
      </w:pPr>
    </w:p>
    <w:p w:rsidR="00777064" w:rsidRPr="002A339C" w:rsidRDefault="00777064" w:rsidP="00E37E96">
      <w:pPr>
        <w:spacing w:after="0" w:line="240" w:lineRule="auto"/>
        <w:jc w:val="both"/>
        <w:rPr>
          <w:rFonts w:ascii="Times New Roman" w:eastAsia="Times New Roman" w:hAnsi="Times New Roman" w:cs="Times New Roman"/>
          <w:b/>
        </w:rPr>
      </w:pPr>
      <w:r w:rsidRPr="002A339C">
        <w:rPr>
          <w:rFonts w:ascii="Times New Roman" w:eastAsia="Times New Roman" w:hAnsi="Times New Roman" w:cs="Times New Roman"/>
          <w:b/>
        </w:rPr>
        <w:t>Emisii in cursuri de apa de suprafata -  NUu este cazul</w:t>
      </w:r>
    </w:p>
    <w:tbl>
      <w:tblPr>
        <w:tblW w:w="10065" w:type="dxa"/>
        <w:tblInd w:w="120" w:type="dxa"/>
        <w:tblLayout w:type="fixed"/>
        <w:tblCellMar>
          <w:left w:w="120" w:type="dxa"/>
          <w:right w:w="120" w:type="dxa"/>
        </w:tblCellMar>
        <w:tblLook w:val="0000"/>
      </w:tblPr>
      <w:tblGrid>
        <w:gridCol w:w="3261"/>
        <w:gridCol w:w="1984"/>
        <w:gridCol w:w="2693"/>
        <w:gridCol w:w="2127"/>
      </w:tblGrid>
      <w:tr w:rsidR="00777064" w:rsidRPr="002A339C" w:rsidTr="004B08F4">
        <w:tc>
          <w:tcPr>
            <w:tcW w:w="3261" w:type="dxa"/>
            <w:tcBorders>
              <w:top w:val="single" w:sz="18" w:space="0" w:color="008000"/>
              <w:left w:val="single" w:sz="18" w:space="0" w:color="008000"/>
              <w:bottom w:val="single" w:sz="18" w:space="0" w:color="008000"/>
              <w:right w:val="single" w:sz="6" w:space="0" w:color="000000"/>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Substanta</w:t>
            </w:r>
          </w:p>
        </w:tc>
        <w:tc>
          <w:tcPr>
            <w:tcW w:w="1984"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Puncte de emisie</w:t>
            </w:r>
          </w:p>
        </w:tc>
        <w:tc>
          <w:tcPr>
            <w:tcW w:w="2693" w:type="dxa"/>
            <w:tcBorders>
              <w:top w:val="single" w:sz="18" w:space="0" w:color="008000"/>
              <w:left w:val="single" w:sz="6" w:space="0" w:color="000000"/>
              <w:bottom w:val="single" w:sz="18" w:space="0" w:color="008000"/>
              <w:right w:val="single" w:sz="2" w:space="0" w:color="auto"/>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 xml:space="preserve">Limita de emisie </w:t>
            </w:r>
            <w:r w:rsidRPr="002A339C">
              <w:rPr>
                <w:rFonts w:ascii="Times New Roman" w:eastAsia="Times New Roman" w:hAnsi="Times New Roman" w:cs="Times New Roman"/>
                <w:b/>
                <w:i/>
                <w:lang w:val="fr-FR"/>
              </w:rPr>
              <w:t xml:space="preserve">HG. 352/2005 - NTPA </w:t>
            </w:r>
            <w:r w:rsidRPr="002A339C">
              <w:rPr>
                <w:rFonts w:ascii="Times New Roman" w:eastAsia="Times New Roman" w:hAnsi="Times New Roman" w:cs="Times New Roman"/>
                <w:b/>
              </w:rPr>
              <w:t xml:space="preserve"> 001,</w:t>
            </w:r>
          </w:p>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mg/ dm</w:t>
            </w:r>
            <w:r w:rsidRPr="002A339C">
              <w:rPr>
                <w:rFonts w:ascii="Times New Roman" w:eastAsia="Times New Roman" w:hAnsi="Times New Roman" w:cs="Times New Roman"/>
                <w:b/>
                <w:vertAlign w:val="superscript"/>
              </w:rPr>
              <w:t>3</w:t>
            </w:r>
          </w:p>
        </w:tc>
        <w:tc>
          <w:tcPr>
            <w:tcW w:w="2127" w:type="dxa"/>
            <w:tcBorders>
              <w:top w:val="single" w:sz="18" w:space="0" w:color="008000"/>
              <w:left w:val="single" w:sz="2" w:space="0" w:color="auto"/>
              <w:bottom w:val="single" w:sz="18" w:space="0" w:color="008000"/>
              <w:right w:val="single" w:sz="18" w:space="0" w:color="008000"/>
            </w:tcBorders>
            <w:shd w:val="pct20" w:color="000000" w:fill="FFFFFF"/>
            <w:vAlign w:val="center"/>
          </w:tcPr>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Limita de emisie BAT,</w:t>
            </w:r>
          </w:p>
          <w:p w:rsidR="00777064" w:rsidRPr="002A339C" w:rsidRDefault="00777064" w:rsidP="00E37E96">
            <w:pPr>
              <w:spacing w:after="0" w:line="240" w:lineRule="auto"/>
              <w:jc w:val="center"/>
              <w:rPr>
                <w:rFonts w:ascii="Times New Roman" w:eastAsia="Times New Roman" w:hAnsi="Times New Roman" w:cs="Times New Roman"/>
                <w:b/>
              </w:rPr>
            </w:pPr>
            <w:r w:rsidRPr="002A339C">
              <w:rPr>
                <w:rFonts w:ascii="Times New Roman" w:eastAsia="Times New Roman" w:hAnsi="Times New Roman" w:cs="Times New Roman"/>
                <w:b/>
              </w:rPr>
              <w:t>mg/ dm</w:t>
            </w:r>
            <w:r w:rsidRPr="002A339C">
              <w:rPr>
                <w:rFonts w:ascii="Times New Roman" w:eastAsia="Times New Roman" w:hAnsi="Times New Roman" w:cs="Times New Roman"/>
                <w:b/>
                <w:vertAlign w:val="superscript"/>
              </w:rPr>
              <w:t>3</w:t>
            </w:r>
          </w:p>
        </w:tc>
      </w:tr>
      <w:tr w:rsidR="00777064" w:rsidRPr="002A339C" w:rsidTr="004B08F4">
        <w:trPr>
          <w:cantSplit/>
        </w:trPr>
        <w:tc>
          <w:tcPr>
            <w:tcW w:w="3261"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pH</w:t>
            </w:r>
          </w:p>
        </w:tc>
        <w:tc>
          <w:tcPr>
            <w:tcW w:w="1984" w:type="dxa"/>
            <w:vMerge w:val="restart"/>
            <w:tcBorders>
              <w:top w:val="single" w:sz="18" w:space="0" w:color="008000"/>
              <w:left w:val="single" w:sz="2" w:space="0" w:color="000000"/>
              <w:right w:val="single" w:sz="2" w:space="0" w:color="000000"/>
            </w:tcBorders>
          </w:tcPr>
          <w:p w:rsidR="00777064" w:rsidRPr="002A339C" w:rsidRDefault="00777064" w:rsidP="00E37E96">
            <w:pPr>
              <w:spacing w:after="0" w:line="240" w:lineRule="auto"/>
              <w:jc w:val="both"/>
              <w:rPr>
                <w:rFonts w:ascii="Times New Roman" w:eastAsia="Times New Roman" w:hAnsi="Times New Roman" w:cs="Times New Roman"/>
              </w:rPr>
            </w:pPr>
          </w:p>
        </w:tc>
        <w:tc>
          <w:tcPr>
            <w:tcW w:w="2693"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6,5 – 8,5</w:t>
            </w:r>
          </w:p>
        </w:tc>
        <w:tc>
          <w:tcPr>
            <w:tcW w:w="2127"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3261"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CCO-Cr</w:t>
            </w:r>
          </w:p>
        </w:tc>
        <w:tc>
          <w:tcPr>
            <w:tcW w:w="1984" w:type="dxa"/>
            <w:vMerge/>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693"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125</w:t>
            </w:r>
          </w:p>
        </w:tc>
        <w:tc>
          <w:tcPr>
            <w:tcW w:w="2127"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20 -120</w:t>
            </w:r>
          </w:p>
        </w:tc>
      </w:tr>
      <w:tr w:rsidR="00777064" w:rsidRPr="002A339C" w:rsidTr="004B08F4">
        <w:trPr>
          <w:cantSplit/>
        </w:trPr>
        <w:tc>
          <w:tcPr>
            <w:tcW w:w="3261"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CBO</w:t>
            </w:r>
            <w:r w:rsidRPr="002A339C">
              <w:rPr>
                <w:rFonts w:ascii="Times New Roman" w:eastAsia="Times New Roman" w:hAnsi="Times New Roman" w:cs="Times New Roman"/>
                <w:vertAlign w:val="subscript"/>
              </w:rPr>
              <w:t>5</w:t>
            </w:r>
          </w:p>
        </w:tc>
        <w:tc>
          <w:tcPr>
            <w:tcW w:w="1984" w:type="dxa"/>
            <w:vMerge/>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693"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25</w:t>
            </w:r>
          </w:p>
        </w:tc>
        <w:tc>
          <w:tcPr>
            <w:tcW w:w="2127"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2-20</w:t>
            </w:r>
          </w:p>
        </w:tc>
      </w:tr>
      <w:tr w:rsidR="00777064" w:rsidRPr="002A339C" w:rsidTr="004B08F4">
        <w:trPr>
          <w:cantSplit/>
        </w:trPr>
        <w:tc>
          <w:tcPr>
            <w:tcW w:w="3261"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Suspensii</w:t>
            </w:r>
          </w:p>
        </w:tc>
        <w:tc>
          <w:tcPr>
            <w:tcW w:w="1984" w:type="dxa"/>
            <w:vMerge/>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693"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35</w:t>
            </w:r>
          </w:p>
        </w:tc>
        <w:tc>
          <w:tcPr>
            <w:tcW w:w="2127"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3261"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Reziduu filtrat</w:t>
            </w:r>
          </w:p>
        </w:tc>
        <w:tc>
          <w:tcPr>
            <w:tcW w:w="1984" w:type="dxa"/>
            <w:vMerge/>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693"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2000</w:t>
            </w:r>
          </w:p>
        </w:tc>
        <w:tc>
          <w:tcPr>
            <w:tcW w:w="2127"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3261"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Detergenti</w:t>
            </w:r>
          </w:p>
        </w:tc>
        <w:tc>
          <w:tcPr>
            <w:tcW w:w="1984" w:type="dxa"/>
            <w:vMerge/>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693"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0,5</w:t>
            </w:r>
          </w:p>
        </w:tc>
        <w:tc>
          <w:tcPr>
            <w:tcW w:w="2127"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3261" w:type="dxa"/>
            <w:tcBorders>
              <w:top w:val="single" w:sz="2" w:space="0" w:color="000000"/>
              <w:left w:val="single" w:sz="18" w:space="0" w:color="008000"/>
              <w:bottom w:val="single" w:sz="2" w:space="0" w:color="000000"/>
              <w:right w:val="single" w:sz="2" w:space="0" w:color="000000"/>
            </w:tcBorders>
            <w:shd w:val="pct20"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Produse petroliere</w:t>
            </w:r>
          </w:p>
        </w:tc>
        <w:tc>
          <w:tcPr>
            <w:tcW w:w="1984" w:type="dxa"/>
            <w:vMerge/>
            <w:tcBorders>
              <w:left w:val="single" w:sz="2" w:space="0" w:color="000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693" w:type="dxa"/>
            <w:tcBorders>
              <w:top w:val="single" w:sz="2" w:space="0" w:color="000000"/>
              <w:left w:val="single" w:sz="2" w:space="0" w:color="000000"/>
              <w:bottom w:val="single" w:sz="2" w:space="0" w:color="000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5</w:t>
            </w:r>
          </w:p>
        </w:tc>
        <w:tc>
          <w:tcPr>
            <w:tcW w:w="2127" w:type="dxa"/>
            <w:tcBorders>
              <w:top w:val="single" w:sz="6" w:space="0" w:color="000000"/>
              <w:left w:val="nil"/>
              <w:bottom w:val="single" w:sz="6" w:space="0" w:color="000000"/>
              <w:right w:val="single" w:sz="18" w:space="0" w:color="008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rPr>
          <w:cantSplit/>
        </w:trPr>
        <w:tc>
          <w:tcPr>
            <w:tcW w:w="3261" w:type="dxa"/>
            <w:tcBorders>
              <w:top w:val="single" w:sz="2" w:space="0" w:color="000000"/>
              <w:left w:val="single" w:sz="18" w:space="0" w:color="008000"/>
              <w:bottom w:val="single" w:sz="18" w:space="0" w:color="008000"/>
              <w:right w:val="single" w:sz="2" w:space="0" w:color="000000"/>
            </w:tcBorders>
            <w:shd w:val="pct20" w:color="auto" w:fill="FFFFFF"/>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Extractibile în eter de petrol</w:t>
            </w:r>
          </w:p>
        </w:tc>
        <w:tc>
          <w:tcPr>
            <w:tcW w:w="1984" w:type="dxa"/>
            <w:tcBorders>
              <w:left w:val="single" w:sz="2" w:space="0" w:color="000000"/>
              <w:bottom w:val="single" w:sz="18" w:space="0" w:color="008000"/>
              <w:right w:val="single" w:sz="2" w:space="0" w:color="000000"/>
            </w:tcBorders>
          </w:tcPr>
          <w:p w:rsidR="00777064" w:rsidRPr="002A339C" w:rsidRDefault="00777064" w:rsidP="00E37E96">
            <w:pPr>
              <w:spacing w:after="0" w:line="240" w:lineRule="auto"/>
              <w:rPr>
                <w:rFonts w:ascii="Times New Roman" w:eastAsia="Times New Roman" w:hAnsi="Times New Roman" w:cs="Times New Roman"/>
              </w:rPr>
            </w:pPr>
          </w:p>
        </w:tc>
        <w:tc>
          <w:tcPr>
            <w:tcW w:w="2693" w:type="dxa"/>
            <w:tcBorders>
              <w:top w:val="single" w:sz="2" w:space="0" w:color="000000"/>
              <w:left w:val="single" w:sz="2" w:space="0" w:color="000000"/>
              <w:bottom w:val="single" w:sz="18" w:space="0" w:color="008000"/>
              <w:right w:val="single" w:sz="6" w:space="0" w:color="000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20</w:t>
            </w:r>
          </w:p>
        </w:tc>
        <w:tc>
          <w:tcPr>
            <w:tcW w:w="2127" w:type="dxa"/>
            <w:tcBorders>
              <w:top w:val="single" w:sz="6" w:space="0" w:color="000000"/>
              <w:left w:val="nil"/>
              <w:bottom w:val="single" w:sz="18" w:space="0" w:color="008000"/>
              <w:right w:val="single" w:sz="18" w:space="0" w:color="008000"/>
            </w:tcBorders>
          </w:tcPr>
          <w:p w:rsidR="00777064" w:rsidRPr="002A339C" w:rsidRDefault="00777064" w:rsidP="00E37E96">
            <w:pPr>
              <w:spacing w:after="0" w:line="240" w:lineRule="auto"/>
              <w:jc w:val="center"/>
              <w:rPr>
                <w:rFonts w:ascii="Times New Roman" w:eastAsia="Times New Roman" w:hAnsi="Times New Roman" w:cs="Times New Roman"/>
              </w:rPr>
            </w:pPr>
            <w:r w:rsidRPr="002A339C">
              <w:rPr>
                <w:rFonts w:ascii="Times New Roman" w:eastAsia="Times New Roman" w:hAnsi="Times New Roman" w:cs="Times New Roman"/>
              </w:rPr>
              <w:t>-</w:t>
            </w:r>
          </w:p>
        </w:tc>
      </w:tr>
    </w:tbl>
    <w:p w:rsidR="00777064" w:rsidRPr="002A339C" w:rsidRDefault="00777064" w:rsidP="00E37E96">
      <w:pPr>
        <w:spacing w:after="0" w:line="240" w:lineRule="auto"/>
        <w:jc w:val="both"/>
        <w:rPr>
          <w:rFonts w:ascii="Times New Roman" w:eastAsia="Times New Roman" w:hAnsi="Times New Roman" w:cs="Times New Roman"/>
        </w:rPr>
      </w:pP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Justificati abaterile de la oricare din valorile limita de emisie de mai sus.</w:t>
      </w:r>
    </w:p>
    <w:p w:rsidR="00777064" w:rsidRPr="002A339C" w:rsidRDefault="00777064"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Observatie; Tabelul se va completa cu gama indicatorilor cuprinsi in HG nr.352/2005 (NTPA 002 pentru evacuarile in reteaua de canalizare oraseneasca si NTPA 001 pentru evacuarile in cursurile de apa de suprafata), in functie de indicatorii prezenti in apa uzata industriala provenita din instalatie.</w:t>
      </w:r>
    </w:p>
    <w:p w:rsidR="00777064" w:rsidRPr="002A339C" w:rsidRDefault="00777064" w:rsidP="00E37E96">
      <w:pPr>
        <w:spacing w:after="0" w:line="240" w:lineRule="auto"/>
        <w:jc w:val="both"/>
        <w:rPr>
          <w:rFonts w:ascii="Times New Roman" w:eastAsia="Times New Roman" w:hAnsi="Times New Roman" w:cs="Times New Roman"/>
          <w:i/>
          <w:lang w:val="it-IT"/>
        </w:rPr>
      </w:pPr>
      <w:r w:rsidRPr="002A339C">
        <w:rPr>
          <w:rFonts w:ascii="Times New Roman" w:eastAsia="Times New Roman" w:hAnsi="Times New Roman" w:cs="Times New Roman"/>
          <w:b/>
        </w:rPr>
        <w:lastRenderedPageBreak/>
        <w:t xml:space="preserve">Limite </w:t>
      </w:r>
      <w:r w:rsidRPr="002A339C">
        <w:rPr>
          <w:rFonts w:ascii="Times New Roman" w:eastAsia="Times New Roman" w:hAnsi="Times New Roman" w:cs="Times New Roman"/>
          <w:b/>
          <w:lang w:val="it-IT"/>
        </w:rPr>
        <w:t xml:space="preserve">de emisie pentru poluanţii din apele freatice - </w:t>
      </w:r>
      <w:r w:rsidRPr="002A339C">
        <w:rPr>
          <w:rFonts w:ascii="Times New Roman" w:eastAsia="Times New Roman" w:hAnsi="Times New Roman" w:cs="Times New Roman"/>
          <w:i/>
          <w:lang w:val="it-IT"/>
        </w:rPr>
        <w:t>Nu este cazul</w:t>
      </w:r>
    </w:p>
    <w:p w:rsidR="00777064" w:rsidRPr="002A339C" w:rsidRDefault="00777064" w:rsidP="00E37E96">
      <w:pPr>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 xml:space="preserve">In cadrul etapei de investigare a terenului s-a executat un sondaj pentru prelevarea si analizarea unei probe de apa subterana, interceptata la adancimea de 1,80 m (acvifer freatic), in data de 12.06.2015. Aceasta proba se constituie in </w:t>
      </w:r>
      <w:r w:rsidRPr="002A339C">
        <w:rPr>
          <w:rFonts w:ascii="Times New Roman" w:eastAsia="Times New Roman" w:hAnsi="Times New Roman" w:cs="Times New Roman"/>
          <w:b/>
        </w:rPr>
        <w:t>proba martor</w:t>
      </w:r>
      <w:r w:rsidRPr="002A339C">
        <w:rPr>
          <w:rFonts w:ascii="Times New Roman" w:eastAsia="Times New Roman" w:hAnsi="Times New Roman" w:cs="Times New Roman"/>
        </w:rPr>
        <w:t>, iar rezultatele analizelor efectuate sunt expuse in tabelul de mai jos.</w:t>
      </w:r>
    </w:p>
    <w:p w:rsidR="00777064" w:rsidRPr="002A339C" w:rsidRDefault="00777064" w:rsidP="00E37E96">
      <w:pPr>
        <w:spacing w:after="0" w:line="240" w:lineRule="auto"/>
        <w:ind w:firstLine="426"/>
        <w:jc w:val="both"/>
        <w:rPr>
          <w:rFonts w:ascii="Times New Roman" w:eastAsia="Times New Roman" w:hAnsi="Times New Roman" w:cs="Times New Roman"/>
        </w:rPr>
      </w:pPr>
      <w:r w:rsidRPr="002A339C">
        <w:rPr>
          <w:rFonts w:ascii="Times New Roman" w:eastAsia="Times New Roman" w:hAnsi="Times New Roman" w:cs="Times New Roman"/>
        </w:rPr>
        <w:t>Rezultatele se vor raporta la valorile maxime admise conform Ordinului MMSC nr. 621/2014 privind aprobarea valorilor de prag pentru apele subterane din România, respectiv corpul de apa subterana ROPR02 – Luncile si terasele Prutului mediu-inferior, aflat in interdependenta cu raul Bahlui si se vor compara cu rezultatele analizelor obtinute la monitorizarea initiala, care vor constitui valori de referinta pentru evolutia viitoare a calitatii apei subterane in timp si influenta activitatii asupra acesteia.</w:t>
      </w:r>
    </w:p>
    <w:p w:rsidR="00777064" w:rsidRPr="002A339C" w:rsidRDefault="00777064" w:rsidP="00E37E96">
      <w:pPr>
        <w:spacing w:after="0" w:line="240" w:lineRule="auto"/>
        <w:ind w:firstLine="426"/>
        <w:jc w:val="both"/>
        <w:rPr>
          <w:rFonts w:ascii="Times New Roman" w:eastAsia="Times New Roman" w:hAnsi="Times New Roman" w:cs="Times New Roman"/>
        </w:rPr>
      </w:pPr>
    </w:p>
    <w:tbl>
      <w:tblPr>
        <w:tblW w:w="9169" w:type="dxa"/>
        <w:tblInd w:w="72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636"/>
        <w:gridCol w:w="1714"/>
        <w:gridCol w:w="962"/>
        <w:gridCol w:w="1432"/>
        <w:gridCol w:w="4425"/>
      </w:tblGrid>
      <w:tr w:rsidR="00777064" w:rsidRPr="002A339C" w:rsidTr="004B08F4">
        <w:trPr>
          <w:trHeight w:val="838"/>
        </w:trPr>
        <w:tc>
          <w:tcPr>
            <w:tcW w:w="636" w:type="dxa"/>
            <w:vAlign w:val="center"/>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Nr.</w:t>
            </w:r>
          </w:p>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crt.</w:t>
            </w:r>
          </w:p>
        </w:tc>
        <w:tc>
          <w:tcPr>
            <w:tcW w:w="1714" w:type="dxa"/>
            <w:vAlign w:val="center"/>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Indicator</w:t>
            </w:r>
          </w:p>
        </w:tc>
        <w:tc>
          <w:tcPr>
            <w:tcW w:w="962" w:type="dxa"/>
            <w:vAlign w:val="center"/>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U.M.</w:t>
            </w:r>
          </w:p>
        </w:tc>
        <w:tc>
          <w:tcPr>
            <w:tcW w:w="1432" w:type="dxa"/>
            <w:vAlign w:val="center"/>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Valori monitorizare initiala</w:t>
            </w:r>
          </w:p>
        </w:tc>
        <w:tc>
          <w:tcPr>
            <w:tcW w:w="4425" w:type="dxa"/>
            <w:vAlign w:val="center"/>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 xml:space="preserve">Valori de prag pentru corpul de apa subterana Prut ROPR02, </w:t>
            </w:r>
          </w:p>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cf. Ord. MMSC 621/2014</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pH</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unit pH</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7,2</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Conductivitate</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µS/cm</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3170</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Oxidabilitate</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mgO2/l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27,309</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4</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Alcalinitate „m”</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mmol/l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24,9</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5</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Amoniu</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3,6875</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5,6</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6</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Azotati</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2,929</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7</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Azotiti</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0,0529</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8</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Cianuri totale</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0,030</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9</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Cloruri</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319,928</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410</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10</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Fosfati</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0,461</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0,5</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11</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Sulfati</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206,407</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1250</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12</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Calciu</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200,5</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13</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Magneziu</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84</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14</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Duritate totala</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0D</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35,076</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15</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Fier total</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242,1</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16</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Cadmiu</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0,00026</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0,005</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17</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Cupru</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&lt; 0,03</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0,1</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18</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Crom total</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0,038</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0,05</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19</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Sodiu</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352</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20</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Potasiu</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39</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21</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Mangan</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0,909</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22</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Mercur</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&lt; 0,00004</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0,001</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23</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Nichel</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0,03126</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0,02</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24</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Plumb</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0,00641</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0,01</w:t>
            </w:r>
          </w:p>
        </w:tc>
      </w:tr>
      <w:tr w:rsidR="00777064" w:rsidRPr="002A339C" w:rsidTr="004B08F4">
        <w:tc>
          <w:tcPr>
            <w:tcW w:w="636"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25</w:t>
            </w:r>
          </w:p>
        </w:tc>
        <w:tc>
          <w:tcPr>
            <w:tcW w:w="1714"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 xml:space="preserve">Zinc </w:t>
            </w:r>
          </w:p>
        </w:tc>
        <w:tc>
          <w:tcPr>
            <w:tcW w:w="96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mg/l</w:t>
            </w:r>
          </w:p>
        </w:tc>
        <w:tc>
          <w:tcPr>
            <w:tcW w:w="1432"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&lt; 0,016</w:t>
            </w:r>
          </w:p>
        </w:tc>
        <w:tc>
          <w:tcPr>
            <w:tcW w:w="442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5,0</w:t>
            </w:r>
          </w:p>
        </w:tc>
      </w:tr>
    </w:tbl>
    <w:p w:rsidR="00777064" w:rsidRDefault="00777064" w:rsidP="00E37E96">
      <w:pPr>
        <w:spacing w:after="0" w:line="240" w:lineRule="auto"/>
        <w:ind w:right="-11"/>
        <w:jc w:val="both"/>
        <w:rPr>
          <w:rFonts w:ascii="Times New Roman" w:eastAsia="Times New Roman" w:hAnsi="Times New Roman" w:cs="Times New Roman"/>
        </w:rPr>
      </w:pPr>
    </w:p>
    <w:p w:rsidR="00777064" w:rsidRPr="002A339C" w:rsidRDefault="00777064" w:rsidP="00E37E96">
      <w:pPr>
        <w:spacing w:after="0" w:line="240" w:lineRule="auto"/>
        <w:ind w:left="284"/>
        <w:jc w:val="both"/>
        <w:rPr>
          <w:rFonts w:ascii="Times New Roman" w:eastAsia="Times New Roman" w:hAnsi="Times New Roman" w:cs="Times New Roman"/>
          <w:b/>
          <w:lang w:val="fr-FR"/>
        </w:rPr>
      </w:pPr>
      <w:r w:rsidRPr="002A339C">
        <w:rPr>
          <w:rFonts w:ascii="Times New Roman" w:eastAsia="Times New Roman" w:hAnsi="Times New Roman" w:cs="Times New Roman"/>
          <w:b/>
          <w:lang w:val="fr-FR"/>
        </w:rPr>
        <w:t>Valorile de referinţă pentru urme de elemente chimice în sol</w:t>
      </w:r>
    </w:p>
    <w:p w:rsidR="00777064" w:rsidRPr="002A339C" w:rsidRDefault="00777064" w:rsidP="00E37E96">
      <w:pPr>
        <w:spacing w:after="0" w:line="240" w:lineRule="auto"/>
        <w:ind w:left="284"/>
        <w:jc w:val="both"/>
        <w:rPr>
          <w:rFonts w:ascii="Times New Roman" w:eastAsia="Times New Roman" w:hAnsi="Times New Roman" w:cs="Times New Roman"/>
          <w:b/>
          <w:lang w:val="fr-FR"/>
        </w:rPr>
      </w:pPr>
    </w:p>
    <w:p w:rsidR="00777064" w:rsidRPr="002A339C" w:rsidRDefault="00777064" w:rsidP="00E37E96">
      <w:pPr>
        <w:autoSpaceDE w:val="0"/>
        <w:autoSpaceDN w:val="0"/>
        <w:adjustRightInd w:val="0"/>
        <w:spacing w:after="0" w:line="240" w:lineRule="auto"/>
        <w:ind w:firstLine="720"/>
        <w:jc w:val="both"/>
        <w:rPr>
          <w:rFonts w:ascii="Times New Roman" w:eastAsia="Times New Roman" w:hAnsi="Times New Roman" w:cs="Times New Roman"/>
          <w:bCs/>
          <w:lang w:val="en-US"/>
        </w:rPr>
      </w:pPr>
      <w:r w:rsidRPr="002A339C">
        <w:rPr>
          <w:rFonts w:ascii="Times New Roman" w:eastAsia="Times New Roman" w:hAnsi="Times New Roman" w:cs="Times New Roman"/>
          <w:bCs/>
          <w:lang w:val="en-US"/>
        </w:rPr>
        <w:t>Rezultatele analizelor se vor compara cu rezultatele obtinute la investigatiile initiale, care vor constitui date de referinta si se vor raporta la valorile prevazute in Ordinul MAPPM nr.756/19997 pentru soluri mai putin sensibile.</w:t>
      </w:r>
    </w:p>
    <w:p w:rsidR="00777064" w:rsidRPr="002A339C" w:rsidRDefault="00777064" w:rsidP="00E37E96">
      <w:pPr>
        <w:autoSpaceDE w:val="0"/>
        <w:autoSpaceDN w:val="0"/>
        <w:adjustRightInd w:val="0"/>
        <w:spacing w:after="0" w:line="240" w:lineRule="auto"/>
        <w:ind w:firstLine="720"/>
        <w:jc w:val="both"/>
        <w:rPr>
          <w:rFonts w:ascii="Times New Roman" w:eastAsia="Times New Roman" w:hAnsi="Times New Roman" w:cs="Times New Roman"/>
          <w:lang w:val="en-GB"/>
        </w:rPr>
      </w:pPr>
      <w:r w:rsidRPr="002A339C">
        <w:rPr>
          <w:rFonts w:ascii="Times New Roman" w:eastAsia="Times New Roman" w:hAnsi="Times New Roman" w:cs="Times New Roman"/>
          <w:lang w:val="en-GB"/>
        </w:rPr>
        <w:t xml:space="preserve">In cadrul etapei de investigare a terenului s-a executat un sondaj pentru prelevarea si analizarea unei probe de sol din spatiul verde existent in incinta, de la adancimea de 0,30 m, in data de 12.06.2015. Aceasta proba se constituie in </w:t>
      </w:r>
      <w:r w:rsidRPr="002A339C">
        <w:rPr>
          <w:rFonts w:ascii="Times New Roman" w:eastAsia="Times New Roman" w:hAnsi="Times New Roman" w:cs="Times New Roman"/>
          <w:b/>
          <w:lang w:val="en-GB"/>
        </w:rPr>
        <w:t>proba martor</w:t>
      </w:r>
      <w:r w:rsidRPr="002A339C">
        <w:rPr>
          <w:rFonts w:ascii="Times New Roman" w:eastAsia="Times New Roman" w:hAnsi="Times New Roman" w:cs="Times New Roman"/>
          <w:lang w:val="en-GB"/>
        </w:rPr>
        <w:t>, iar rezultatele analizelor efectuate sunt expuse in tabelul de mai jos.</w:t>
      </w:r>
    </w:p>
    <w:p w:rsidR="00777064" w:rsidRPr="002A339C" w:rsidRDefault="00777064" w:rsidP="00E37E96">
      <w:pPr>
        <w:spacing w:after="0" w:line="240" w:lineRule="auto"/>
        <w:ind w:left="284"/>
        <w:jc w:val="both"/>
        <w:rPr>
          <w:rFonts w:ascii="Times New Roman" w:eastAsia="Times New Roman" w:hAnsi="Times New Roman" w:cs="Times New Roman"/>
          <w:b/>
          <w: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985"/>
        <w:gridCol w:w="1301"/>
        <w:gridCol w:w="1278"/>
        <w:gridCol w:w="1330"/>
        <w:gridCol w:w="1368"/>
        <w:gridCol w:w="1810"/>
      </w:tblGrid>
      <w:tr w:rsidR="00777064" w:rsidRPr="002A339C" w:rsidTr="004B08F4">
        <w:tc>
          <w:tcPr>
            <w:tcW w:w="709" w:type="dxa"/>
            <w:vMerge w:val="restart"/>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Nr.</w:t>
            </w:r>
          </w:p>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crt.</w:t>
            </w:r>
          </w:p>
        </w:tc>
        <w:tc>
          <w:tcPr>
            <w:tcW w:w="1985" w:type="dxa"/>
            <w:vMerge w:val="restart"/>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Indicator</w:t>
            </w:r>
          </w:p>
        </w:tc>
        <w:tc>
          <w:tcPr>
            <w:tcW w:w="1301" w:type="dxa"/>
            <w:vMerge w:val="restart"/>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U.M.</w:t>
            </w:r>
          </w:p>
        </w:tc>
        <w:tc>
          <w:tcPr>
            <w:tcW w:w="1278" w:type="dxa"/>
            <w:vMerge w:val="restart"/>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Valoare obtinuta</w:t>
            </w:r>
          </w:p>
        </w:tc>
        <w:tc>
          <w:tcPr>
            <w:tcW w:w="4508" w:type="dxa"/>
            <w:gridSpan w:val="3"/>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Valori de referinta pentru soluri de folosinta mai putin sensibila,</w:t>
            </w:r>
          </w:p>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cf. Ord. MAPPM 756/97</w:t>
            </w:r>
          </w:p>
        </w:tc>
      </w:tr>
      <w:tr w:rsidR="00777064" w:rsidRPr="002A339C" w:rsidTr="004B08F4">
        <w:tc>
          <w:tcPr>
            <w:tcW w:w="709" w:type="dxa"/>
            <w:vMerge/>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p>
        </w:tc>
        <w:tc>
          <w:tcPr>
            <w:tcW w:w="1985" w:type="dxa"/>
            <w:vMerge/>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p>
        </w:tc>
        <w:tc>
          <w:tcPr>
            <w:tcW w:w="1301" w:type="dxa"/>
            <w:vMerge/>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p>
        </w:tc>
        <w:tc>
          <w:tcPr>
            <w:tcW w:w="1278" w:type="dxa"/>
            <w:vMerge/>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p>
        </w:tc>
        <w:tc>
          <w:tcPr>
            <w:tcW w:w="1330" w:type="dxa"/>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Conc. normala</w:t>
            </w:r>
          </w:p>
        </w:tc>
        <w:tc>
          <w:tcPr>
            <w:tcW w:w="1368" w:type="dxa"/>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Prag</w:t>
            </w:r>
          </w:p>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alerta</w:t>
            </w:r>
          </w:p>
        </w:tc>
        <w:tc>
          <w:tcPr>
            <w:tcW w:w="1810" w:type="dxa"/>
            <w:vAlign w:val="center"/>
          </w:tcPr>
          <w:p w:rsidR="00777064" w:rsidRPr="002A339C" w:rsidRDefault="00777064" w:rsidP="00E37E96">
            <w:pPr>
              <w:spacing w:after="0" w:line="240" w:lineRule="auto"/>
              <w:ind w:right="-11"/>
              <w:jc w:val="center"/>
              <w:rPr>
                <w:rFonts w:ascii="Times New Roman" w:eastAsia="Times New Roman" w:hAnsi="Times New Roman" w:cs="Times New Roman"/>
              </w:rPr>
            </w:pPr>
            <w:r w:rsidRPr="002A339C">
              <w:rPr>
                <w:rFonts w:ascii="Times New Roman" w:eastAsia="Times New Roman" w:hAnsi="Times New Roman" w:cs="Times New Roman"/>
              </w:rPr>
              <w:t>Prag interventie</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Cadmiu</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&lt; 0,4</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5</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10</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Conductivitate</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333</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lastRenderedPageBreak/>
              <w:t>3</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Crom total</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30</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300</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600</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4</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Cupru</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28,4</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20</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250</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500</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5</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Mangan</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431,3</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900</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2000</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4000</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6</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Nichel</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14,1</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20</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200</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500</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7</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pH</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8,2</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8</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 xml:space="preserve">Plumb </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77,3</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20</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250</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1000</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9</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THP</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&lt;35,32</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100</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1000</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2000</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10</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Zinc</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mg/kgsu</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120,9</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100</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700</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1500</w:t>
            </w:r>
          </w:p>
        </w:tc>
      </w:tr>
      <w:tr w:rsidR="00777064" w:rsidRPr="002A339C" w:rsidTr="004B08F4">
        <w:tc>
          <w:tcPr>
            <w:tcW w:w="709"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11</w:t>
            </w:r>
          </w:p>
        </w:tc>
        <w:tc>
          <w:tcPr>
            <w:tcW w:w="1985"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Subst. uscata</w:t>
            </w:r>
          </w:p>
        </w:tc>
        <w:tc>
          <w:tcPr>
            <w:tcW w:w="1301"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c>
          <w:tcPr>
            <w:tcW w:w="127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97,837</w:t>
            </w:r>
          </w:p>
        </w:tc>
        <w:tc>
          <w:tcPr>
            <w:tcW w:w="133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c>
          <w:tcPr>
            <w:tcW w:w="1368"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c>
          <w:tcPr>
            <w:tcW w:w="1810" w:type="dxa"/>
          </w:tcPr>
          <w:p w:rsidR="00777064" w:rsidRPr="002A339C" w:rsidRDefault="00777064" w:rsidP="00E37E96">
            <w:pPr>
              <w:spacing w:after="0" w:line="240" w:lineRule="auto"/>
              <w:ind w:right="-11"/>
              <w:jc w:val="both"/>
              <w:rPr>
                <w:rFonts w:ascii="Times New Roman" w:eastAsia="Times New Roman" w:hAnsi="Times New Roman" w:cs="Times New Roman"/>
              </w:rPr>
            </w:pPr>
            <w:r w:rsidRPr="002A339C">
              <w:rPr>
                <w:rFonts w:ascii="Times New Roman" w:eastAsia="Times New Roman" w:hAnsi="Times New Roman" w:cs="Times New Roman"/>
              </w:rPr>
              <w:t>-</w:t>
            </w:r>
          </w:p>
        </w:tc>
      </w:tr>
    </w:tbl>
    <w:p w:rsidR="00777064" w:rsidRPr="002A339C" w:rsidRDefault="00777064" w:rsidP="00E37E96">
      <w:pPr>
        <w:spacing w:after="0" w:line="240" w:lineRule="auto"/>
        <w:jc w:val="both"/>
        <w:rPr>
          <w:rFonts w:ascii="Times New Roman" w:eastAsia="Times New Roman" w:hAnsi="Times New Roman" w:cs="Times New Roman"/>
        </w:rPr>
      </w:pPr>
    </w:p>
    <w:p w:rsidR="005032F1" w:rsidRDefault="005032F1" w:rsidP="00E37E96">
      <w:pPr>
        <w:spacing w:after="0" w:line="240" w:lineRule="auto"/>
        <w:jc w:val="both"/>
        <w:rPr>
          <w:rFonts w:ascii="Times New Roman" w:eastAsia="Times New Roman" w:hAnsi="Times New Roman" w:cs="Times New Roman"/>
          <w:b/>
        </w:rPr>
      </w:pPr>
    </w:p>
    <w:p w:rsidR="005032F1" w:rsidRDefault="005032F1" w:rsidP="00E37E96">
      <w:pPr>
        <w:spacing w:after="0" w:line="240" w:lineRule="auto"/>
        <w:jc w:val="both"/>
        <w:rPr>
          <w:rFonts w:ascii="Times New Roman" w:eastAsia="Times New Roman" w:hAnsi="Times New Roman" w:cs="Times New Roman"/>
          <w:b/>
        </w:rPr>
      </w:pPr>
    </w:p>
    <w:p w:rsidR="005032F1" w:rsidRDefault="005032F1" w:rsidP="00E37E96">
      <w:pPr>
        <w:spacing w:after="0" w:line="240" w:lineRule="auto"/>
        <w:jc w:val="both"/>
        <w:rPr>
          <w:rFonts w:ascii="Times New Roman" w:eastAsia="Times New Roman" w:hAnsi="Times New Roman" w:cs="Times New Roman"/>
          <w:b/>
        </w:rPr>
      </w:pPr>
    </w:p>
    <w:p w:rsidR="005032F1" w:rsidRDefault="005032F1" w:rsidP="00E37E96">
      <w:pPr>
        <w:spacing w:after="0" w:line="240" w:lineRule="auto"/>
        <w:jc w:val="both"/>
        <w:rPr>
          <w:rFonts w:ascii="Times New Roman" w:eastAsia="Times New Roman" w:hAnsi="Times New Roman" w:cs="Times New Roman"/>
          <w:b/>
        </w:rPr>
      </w:pPr>
    </w:p>
    <w:p w:rsidR="005506D1" w:rsidRPr="002A339C" w:rsidRDefault="005506D1" w:rsidP="00BF0D52">
      <w:pPr>
        <w:spacing w:after="0" w:line="240" w:lineRule="auto"/>
        <w:jc w:val="both"/>
        <w:rPr>
          <w:rFonts w:ascii="Times New Roman" w:eastAsia="Times New Roman" w:hAnsi="Times New Roman" w:cs="Times New Roman"/>
          <w:b/>
          <w:bCs/>
          <w:smallCaps/>
          <w:kern w:val="28"/>
        </w:rPr>
      </w:pPr>
      <w:r w:rsidRPr="005032F1">
        <w:rPr>
          <w:rFonts w:ascii="Times New Roman" w:eastAsia="Times New Roman" w:hAnsi="Times New Roman" w:cs="Times New Roman"/>
          <w:b/>
        </w:rPr>
        <w:t>SECȚIUNEA14</w:t>
      </w:r>
      <w:r w:rsidR="00BF0D52">
        <w:rPr>
          <w:rFonts w:ascii="Times New Roman" w:eastAsia="Times New Roman" w:hAnsi="Times New Roman" w:cs="Times New Roman"/>
          <w:b/>
        </w:rPr>
        <w:t xml:space="preserve"> </w:t>
      </w:r>
      <w:r w:rsidRPr="002A339C">
        <w:rPr>
          <w:rFonts w:ascii="Times New Roman" w:eastAsia="Times New Roman" w:hAnsi="Times New Roman" w:cs="Times New Roman"/>
        </w:rPr>
        <w:t xml:space="preserve"> </w:t>
      </w:r>
      <w:bookmarkStart w:id="192" w:name="_Toc421388642"/>
      <w:r w:rsidRPr="002A339C">
        <w:rPr>
          <w:rFonts w:ascii="Times New Roman" w:eastAsia="Times New Roman" w:hAnsi="Times New Roman" w:cs="Times New Roman"/>
          <w:b/>
          <w:bCs/>
          <w:smallCaps/>
          <w:kern w:val="28"/>
        </w:rPr>
        <w:t>Impact</w:t>
      </w:r>
      <w:bookmarkEnd w:id="192"/>
    </w:p>
    <w:p w:rsidR="005506D1" w:rsidRPr="002A339C" w:rsidRDefault="00BF0D52" w:rsidP="00E37E96">
      <w:pPr>
        <w:keepNext/>
        <w:numPr>
          <w:ilvl w:val="1"/>
          <w:numId w:val="0"/>
        </w:numPr>
        <w:tabs>
          <w:tab w:val="num" w:pos="0"/>
          <w:tab w:val="left" w:pos="851"/>
          <w:tab w:val="num" w:pos="2978"/>
        </w:tabs>
        <w:spacing w:after="0" w:line="240" w:lineRule="auto"/>
        <w:jc w:val="both"/>
        <w:outlineLvl w:val="1"/>
        <w:rPr>
          <w:rFonts w:ascii="Times New Roman" w:eastAsia="Times New Roman" w:hAnsi="Times New Roman" w:cs="Times New Roman"/>
          <w:b/>
          <w:bCs/>
        </w:rPr>
      </w:pPr>
      <w:bookmarkStart w:id="193" w:name="_Ref494718899"/>
      <w:bookmarkStart w:id="194" w:name="_Toc527195232"/>
      <w:bookmarkStart w:id="195" w:name="_Toc87858666"/>
      <w:bookmarkStart w:id="196" w:name="_Toc421388643"/>
      <w:r>
        <w:rPr>
          <w:rFonts w:ascii="Times New Roman" w:eastAsia="Times New Roman" w:hAnsi="Times New Roman" w:cs="Times New Roman"/>
          <w:b/>
          <w:bCs/>
        </w:rPr>
        <w:t xml:space="preserve">14.1 </w:t>
      </w:r>
      <w:r w:rsidR="005506D1" w:rsidRPr="002A339C">
        <w:rPr>
          <w:rFonts w:ascii="Times New Roman" w:eastAsia="Times New Roman" w:hAnsi="Times New Roman" w:cs="Times New Roman"/>
          <w:b/>
          <w:bCs/>
        </w:rPr>
        <w:t>Evaluarea impactului emisiilor asupra mediului</w:t>
      </w:r>
      <w:bookmarkEnd w:id="193"/>
      <w:bookmarkEnd w:id="194"/>
      <w:bookmarkEnd w:id="195"/>
      <w:bookmarkEnd w:id="196"/>
    </w:p>
    <w:p w:rsidR="00BF0D52"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Luand in considerare faptul ca a</w:t>
      </w:r>
      <w:r w:rsidR="00F97282" w:rsidRPr="002A339C">
        <w:rPr>
          <w:rFonts w:ascii="Times New Roman" w:eastAsia="Times New Roman" w:hAnsi="Times New Roman" w:cs="Times New Roman"/>
        </w:rPr>
        <w:t xml:space="preserve"> </w:t>
      </w:r>
      <w:r w:rsidRPr="002A339C">
        <w:rPr>
          <w:rFonts w:ascii="Times New Roman" w:eastAsia="Times New Roman" w:hAnsi="Times New Roman" w:cs="Times New Roman"/>
        </w:rPr>
        <w:t xml:space="preserve">fost deja realizat studiu de evaluare a impactului asupra mediului, nivelul de detaliere din solicitare trebuie sa corespunda nivelului de risc asupra mediului exercitat de emisiile rezultate din activitati. </w:t>
      </w:r>
    </w:p>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lang w:eastAsia="ro-RO"/>
        </w:rPr>
        <w:t>În perioada funcționării instalațiilor de pe amplasament, controlul surselor de ape uzate va fi total. De pe amplasament nu vor fi descărcate direct, în corpuri de apă de suprafață sau subterane nici un tip de efluent – cu excepția apei pluviale colectate de pe suprafețele libere de teren(zona verde neutilizată) la precipitații mari, către rigolele perimetrale.Apele contaminate rezultate din activități vor fi colectate în basele existente , vidanjate si incinerate.</w:t>
      </w:r>
      <w:r w:rsidR="00BF0D52">
        <w:rPr>
          <w:rFonts w:ascii="Times New Roman" w:eastAsia="Times New Roman" w:hAnsi="Times New Roman" w:cs="Times New Roman"/>
          <w:lang w:eastAsia="ro-RO"/>
        </w:rPr>
        <w:t xml:space="preserve"> </w:t>
      </w:r>
      <w:r w:rsidRPr="002A339C">
        <w:rPr>
          <w:rFonts w:ascii="Times New Roman" w:eastAsia="Times New Roman" w:hAnsi="Times New Roman" w:cs="Times New Roman"/>
        </w:rPr>
        <w:t>Impactul potențial pentru factorul de mediu apa, este evaluat nesemnificativ.</w:t>
      </w:r>
    </w:p>
    <w:p w:rsidR="005506D1" w:rsidRPr="002A339C" w:rsidRDefault="005506D1" w:rsidP="00BF0D52">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Aspectul evaluării impactului surselor de emisie in aer, a fost luat în considerare având în vedere aspectul legat de raportarea valorilor limită la emisie pentru incinerator, instalația de distilare, motorul generatorului de electricitate folosit în caz de cădere al tensiunii, centrale termice, valori care se incadreaza in valorile limita precizate de BAT.</w:t>
      </w:r>
    </w:p>
    <w:p w:rsidR="005506D1" w:rsidRPr="002A339C" w:rsidRDefault="005506D1" w:rsidP="00DD74A7">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În condiţiile amplasamentului şi tehnologiei stabilite, nu se previzionează modificări ale standardelor locale de calitate a aerului ca urmare a soluţiei implementate.</w:t>
      </w:r>
    </w:p>
    <w:p w:rsidR="005506D1" w:rsidRPr="002A339C" w:rsidRDefault="005506D1" w:rsidP="00DD74A7">
      <w:pPr>
        <w:spacing w:after="0" w:line="240" w:lineRule="auto"/>
        <w:jc w:val="both"/>
        <w:rPr>
          <w:rFonts w:ascii="Times New Roman" w:eastAsia="Times New Roman" w:hAnsi="Times New Roman" w:cs="Times New Roman"/>
          <w:lang w:eastAsia="ro-RO"/>
        </w:rPr>
      </w:pPr>
      <w:r w:rsidRPr="002A339C">
        <w:rPr>
          <w:rFonts w:ascii="Times New Roman" w:eastAsia="Times New Roman" w:hAnsi="Times New Roman" w:cs="Times New Roman"/>
          <w:lang w:eastAsia="ro-RO"/>
        </w:rPr>
        <w:t>Conform planului de dispersie al poluanților</w:t>
      </w:r>
      <w:r w:rsidR="00DD74A7">
        <w:rPr>
          <w:rFonts w:ascii="Times New Roman" w:eastAsia="Times New Roman" w:hAnsi="Times New Roman" w:cs="Times New Roman"/>
          <w:lang w:eastAsia="ro-RO"/>
        </w:rPr>
        <w:t>,</w:t>
      </w:r>
      <w:r w:rsidRPr="002A339C">
        <w:rPr>
          <w:rFonts w:ascii="Times New Roman" w:eastAsia="Times New Roman" w:hAnsi="Times New Roman" w:cs="Times New Roman"/>
          <w:lang w:eastAsia="ro-RO"/>
        </w:rPr>
        <w:t xml:space="preserve"> </w:t>
      </w:r>
      <w:r w:rsidR="00DD74A7">
        <w:rPr>
          <w:rFonts w:ascii="Times New Roman" w:eastAsia="Times New Roman" w:hAnsi="Times New Roman" w:cs="Times New Roman"/>
          <w:lang w:eastAsia="ro-RO"/>
        </w:rPr>
        <w:t>z</w:t>
      </w:r>
      <w:r w:rsidRPr="002A339C">
        <w:rPr>
          <w:rFonts w:ascii="Times New Roman" w:eastAsia="Times New Roman" w:hAnsi="Times New Roman" w:cs="Times New Roman"/>
          <w:lang w:eastAsia="ro-RO"/>
        </w:rPr>
        <w:t>ona de influență a emisiilor de gaze de ardere generate pe amplasament va fi strict locală – pe amplasament și în imediata vecinătate.</w:t>
      </w:r>
    </w:p>
    <w:p w:rsidR="005506D1" w:rsidRPr="002A339C" w:rsidRDefault="005506D1" w:rsidP="00E37E96">
      <w:pPr>
        <w:spacing w:after="0" w:line="240" w:lineRule="auto"/>
        <w:jc w:val="both"/>
        <w:rPr>
          <w:rFonts w:ascii="Times New Roman" w:eastAsia="Times New Roman" w:hAnsi="Times New Roman" w:cs="Times New Roman"/>
        </w:rPr>
      </w:pPr>
    </w:p>
    <w:p w:rsidR="005506D1" w:rsidRPr="002A339C" w:rsidRDefault="005506D1" w:rsidP="00E37E96">
      <w:pPr>
        <w:keepNext/>
        <w:numPr>
          <w:ilvl w:val="1"/>
          <w:numId w:val="0"/>
        </w:numPr>
        <w:tabs>
          <w:tab w:val="num" w:pos="720"/>
          <w:tab w:val="num" w:pos="2978"/>
        </w:tabs>
        <w:spacing w:after="0" w:line="240" w:lineRule="auto"/>
        <w:ind w:left="709" w:right="-119" w:hanging="709"/>
        <w:jc w:val="both"/>
        <w:outlineLvl w:val="1"/>
        <w:rPr>
          <w:rFonts w:ascii="Times New Roman" w:eastAsia="Times New Roman" w:hAnsi="Times New Roman" w:cs="Times New Roman"/>
          <w:b/>
          <w:bCs/>
        </w:rPr>
      </w:pPr>
      <w:bookmarkStart w:id="197" w:name="_Toc87858667"/>
      <w:bookmarkStart w:id="198" w:name="_Ref101610175"/>
      <w:bookmarkStart w:id="199" w:name="_Toc421388644"/>
      <w:r w:rsidRPr="002A339C">
        <w:rPr>
          <w:rFonts w:ascii="Times New Roman" w:eastAsia="Times New Roman" w:hAnsi="Times New Roman" w:cs="Times New Roman"/>
          <w:b/>
          <w:bCs/>
        </w:rPr>
        <w:t>Localizarea receptorilor, a surselor de emisii si a punctelor de monitorizare</w:t>
      </w:r>
      <w:bookmarkEnd w:id="197"/>
      <w:bookmarkEnd w:id="198"/>
      <w:bookmarkEnd w:id="199"/>
    </w:p>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Trebuie anexate harti si planuri ale amplasamentului la scara corespunzatoare pentru a indica in mod vizibil localizarile receptorilor, sursele si punctele de monitorizare in care au fost facute masuratori pentru substantele evacuate sau pentru impactul substantelor evacuate din instalatii. Extinderea zonei considerate poate fi la nivel local, national sau international, in functie de marimea si natura instalatiei si de natura evacuarilor.</w:t>
      </w:r>
    </w:p>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 special, urmatorii receptori importanti si sensibili trebuie luati in considerare ca parte a evaluarii:</w:t>
      </w:r>
    </w:p>
    <w:p w:rsidR="005506D1" w:rsidRPr="002A339C" w:rsidRDefault="005506D1" w:rsidP="002807EB">
      <w:pPr>
        <w:numPr>
          <w:ilvl w:val="0"/>
          <w:numId w:val="111"/>
        </w:numPr>
        <w:tabs>
          <w:tab w:val="clear" w:pos="3660"/>
          <w:tab w:val="num" w:pos="709"/>
        </w:tabs>
        <w:spacing w:after="0" w:line="240" w:lineRule="auto"/>
        <w:ind w:left="709" w:hanging="142"/>
        <w:jc w:val="both"/>
        <w:rPr>
          <w:rFonts w:ascii="Times New Roman" w:eastAsia="Times New Roman" w:hAnsi="Times New Roman" w:cs="Times New Roman"/>
        </w:rPr>
      </w:pPr>
      <w:r w:rsidRPr="002A339C">
        <w:rPr>
          <w:rFonts w:ascii="Times New Roman" w:eastAsia="Times New Roman" w:hAnsi="Times New Roman" w:cs="Times New Roman"/>
        </w:rPr>
        <w:t>Habitate care intra sub incidenta Directivei Habitate, transpusa in legislatia nationala prin Legea 462/2001, aflate la o distanta de pana la 10 km de instalatie sau pana la 15 km de amplasamentul unei centrale electrice cu o putere mai mare 50MWth</w:t>
      </w:r>
    </w:p>
    <w:p w:rsidR="005506D1" w:rsidRPr="002A339C" w:rsidRDefault="005506D1" w:rsidP="002807EB">
      <w:pPr>
        <w:numPr>
          <w:ilvl w:val="0"/>
          <w:numId w:val="111"/>
        </w:numPr>
        <w:tabs>
          <w:tab w:val="clear" w:pos="3660"/>
          <w:tab w:val="num" w:pos="709"/>
        </w:tabs>
        <w:spacing w:after="0" w:line="240" w:lineRule="auto"/>
        <w:ind w:left="709" w:hanging="142"/>
        <w:jc w:val="both"/>
        <w:rPr>
          <w:rFonts w:ascii="Times New Roman" w:eastAsia="Times New Roman" w:hAnsi="Times New Roman" w:cs="Times New Roman"/>
        </w:rPr>
      </w:pPr>
      <w:r w:rsidRPr="002A339C">
        <w:rPr>
          <w:rFonts w:ascii="Times New Roman" w:eastAsia="Times New Roman" w:hAnsi="Times New Roman" w:cs="Times New Roman"/>
        </w:rPr>
        <w:t xml:space="preserve">Rezervatii stiintifice aflate la o distanta de pana la 2km de instalatie </w:t>
      </w:r>
    </w:p>
    <w:p w:rsidR="005506D1" w:rsidRPr="002A339C" w:rsidRDefault="005506D1" w:rsidP="002807EB">
      <w:pPr>
        <w:numPr>
          <w:ilvl w:val="0"/>
          <w:numId w:val="111"/>
        </w:numPr>
        <w:tabs>
          <w:tab w:val="clear" w:pos="3660"/>
          <w:tab w:val="num" w:pos="709"/>
        </w:tabs>
        <w:spacing w:after="0" w:line="240" w:lineRule="auto"/>
        <w:ind w:left="709" w:hanging="142"/>
        <w:jc w:val="both"/>
        <w:rPr>
          <w:rFonts w:ascii="Times New Roman" w:eastAsia="Times New Roman" w:hAnsi="Times New Roman" w:cs="Times New Roman"/>
        </w:rPr>
      </w:pPr>
      <w:r w:rsidRPr="002A339C">
        <w:rPr>
          <w:rFonts w:ascii="Times New Roman" w:eastAsia="Times New Roman" w:hAnsi="Times New Roman" w:cs="Times New Roman"/>
        </w:rPr>
        <w:t>Rezervatii stiintifice care poat fi afectate de instalatie</w:t>
      </w:r>
    </w:p>
    <w:p w:rsidR="005506D1" w:rsidRPr="002A339C" w:rsidRDefault="005506D1" w:rsidP="002807EB">
      <w:pPr>
        <w:numPr>
          <w:ilvl w:val="0"/>
          <w:numId w:val="111"/>
        </w:numPr>
        <w:tabs>
          <w:tab w:val="clear" w:pos="3660"/>
          <w:tab w:val="num" w:pos="709"/>
        </w:tabs>
        <w:spacing w:after="0" w:line="240" w:lineRule="auto"/>
        <w:ind w:left="709" w:hanging="142"/>
        <w:jc w:val="both"/>
        <w:rPr>
          <w:rFonts w:ascii="Times New Roman" w:eastAsia="Times New Roman" w:hAnsi="Times New Roman" w:cs="Times New Roman"/>
        </w:rPr>
      </w:pPr>
      <w:r w:rsidRPr="002A339C">
        <w:rPr>
          <w:rFonts w:ascii="Times New Roman" w:eastAsia="Times New Roman" w:hAnsi="Times New Roman" w:cs="Times New Roman"/>
        </w:rPr>
        <w:t>Comunitati (de ex. scoli, spitale sau proprietati invecinate)</w:t>
      </w:r>
    </w:p>
    <w:p w:rsidR="005506D1" w:rsidRPr="002A339C" w:rsidRDefault="005506D1" w:rsidP="002807EB">
      <w:pPr>
        <w:numPr>
          <w:ilvl w:val="0"/>
          <w:numId w:val="111"/>
        </w:numPr>
        <w:tabs>
          <w:tab w:val="clear" w:pos="3660"/>
          <w:tab w:val="num" w:pos="709"/>
        </w:tabs>
        <w:spacing w:after="0" w:line="240" w:lineRule="auto"/>
        <w:ind w:left="709" w:hanging="142"/>
        <w:jc w:val="both"/>
        <w:rPr>
          <w:rFonts w:ascii="Times New Roman" w:eastAsia="Times New Roman" w:hAnsi="Times New Roman" w:cs="Times New Roman"/>
        </w:rPr>
      </w:pPr>
      <w:r w:rsidRPr="002A339C">
        <w:rPr>
          <w:rFonts w:ascii="Times New Roman" w:eastAsia="Times New Roman" w:hAnsi="Times New Roman" w:cs="Times New Roman"/>
        </w:rPr>
        <w:t>Zone de patrimoniu cultural</w:t>
      </w:r>
    </w:p>
    <w:p w:rsidR="005506D1" w:rsidRPr="002A339C" w:rsidRDefault="005506D1" w:rsidP="002807EB">
      <w:pPr>
        <w:numPr>
          <w:ilvl w:val="0"/>
          <w:numId w:val="111"/>
        </w:numPr>
        <w:tabs>
          <w:tab w:val="clear" w:pos="3660"/>
          <w:tab w:val="num" w:pos="709"/>
        </w:tabs>
        <w:spacing w:after="0" w:line="240" w:lineRule="auto"/>
        <w:ind w:left="709" w:hanging="142"/>
        <w:jc w:val="both"/>
        <w:rPr>
          <w:rFonts w:ascii="Times New Roman" w:eastAsia="Times New Roman" w:hAnsi="Times New Roman" w:cs="Times New Roman"/>
        </w:rPr>
      </w:pPr>
      <w:r w:rsidRPr="002A339C">
        <w:rPr>
          <w:rFonts w:ascii="Times New Roman" w:eastAsia="Times New Roman" w:hAnsi="Times New Roman" w:cs="Times New Roman"/>
        </w:rPr>
        <w:t>Soluri sensibile</w:t>
      </w:r>
    </w:p>
    <w:p w:rsidR="005506D1" w:rsidRPr="002A339C" w:rsidRDefault="005506D1" w:rsidP="002807EB">
      <w:pPr>
        <w:numPr>
          <w:ilvl w:val="0"/>
          <w:numId w:val="111"/>
        </w:numPr>
        <w:tabs>
          <w:tab w:val="clear" w:pos="3660"/>
          <w:tab w:val="num" w:pos="709"/>
        </w:tabs>
        <w:spacing w:after="0" w:line="240" w:lineRule="auto"/>
        <w:ind w:left="709" w:hanging="142"/>
        <w:jc w:val="both"/>
        <w:rPr>
          <w:rFonts w:ascii="Times New Roman" w:eastAsia="Times New Roman" w:hAnsi="Times New Roman" w:cs="Times New Roman"/>
        </w:rPr>
      </w:pPr>
      <w:r w:rsidRPr="002A339C">
        <w:rPr>
          <w:rFonts w:ascii="Times New Roman" w:eastAsia="Times New Roman" w:hAnsi="Times New Roman" w:cs="Times New Roman"/>
        </w:rPr>
        <w:t>Cursuri de apa sensibile (inclusiv ape subterane)</w:t>
      </w:r>
    </w:p>
    <w:p w:rsidR="005506D1" w:rsidRPr="002A339C" w:rsidRDefault="005506D1" w:rsidP="002807EB">
      <w:pPr>
        <w:numPr>
          <w:ilvl w:val="0"/>
          <w:numId w:val="111"/>
        </w:numPr>
        <w:tabs>
          <w:tab w:val="clear" w:pos="3660"/>
          <w:tab w:val="num" w:pos="709"/>
        </w:tabs>
        <w:spacing w:after="0" w:line="240" w:lineRule="auto"/>
        <w:ind w:left="709" w:hanging="142"/>
        <w:jc w:val="both"/>
        <w:rPr>
          <w:rFonts w:ascii="Times New Roman" w:eastAsia="Times New Roman" w:hAnsi="Times New Roman" w:cs="Times New Roman"/>
        </w:rPr>
      </w:pPr>
      <w:r w:rsidRPr="002A339C">
        <w:rPr>
          <w:rFonts w:ascii="Times New Roman" w:eastAsia="Times New Roman" w:hAnsi="Times New Roman" w:cs="Times New Roman"/>
        </w:rPr>
        <w:t>Zone sensibile din atmosfera (de ex. reducerea stratului de ozon din stratosfera, calitatea aerului in zona in care SCM este amenintat)</w:t>
      </w:r>
    </w:p>
    <w:p w:rsidR="005506D1"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Informatiile despre identificarea receptorilor importanti si sensibili trebuie rezumate in tabelul de mai jos (extindeti tabelul daca este nevoie)</w:t>
      </w:r>
      <w:r w:rsidRPr="002A339C">
        <w:rPr>
          <w:rFonts w:ascii="Times New Roman" w:eastAsia="Times New Roman" w:hAnsi="Times New Roman" w:cs="Times New Roman"/>
          <w:vertAlign w:val="superscript"/>
        </w:rPr>
        <w:footnoteReference w:id="4"/>
      </w:r>
    </w:p>
    <w:p w:rsidR="005032F1" w:rsidRDefault="005032F1" w:rsidP="00E37E96">
      <w:pPr>
        <w:spacing w:after="0" w:line="240" w:lineRule="auto"/>
        <w:jc w:val="both"/>
        <w:rPr>
          <w:rFonts w:ascii="Times New Roman" w:eastAsia="Times New Roman" w:hAnsi="Times New Roman" w:cs="Times New Roman"/>
        </w:rPr>
      </w:pPr>
    </w:p>
    <w:p w:rsidR="005506D1" w:rsidRPr="002A339C" w:rsidRDefault="005506D1" w:rsidP="00E37E96">
      <w:pPr>
        <w:numPr>
          <w:ilvl w:val="2"/>
          <w:numId w:val="0"/>
        </w:numPr>
        <w:tabs>
          <w:tab w:val="num" w:pos="0"/>
          <w:tab w:val="left" w:pos="851"/>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lastRenderedPageBreak/>
        <w:t>Identificarea receptorilor importanti si sensibili</w:t>
      </w:r>
    </w:p>
    <w:p w:rsidR="00F97282" w:rsidRPr="002A339C" w:rsidRDefault="00F97282" w:rsidP="00E37E96">
      <w:pPr>
        <w:numPr>
          <w:ilvl w:val="2"/>
          <w:numId w:val="0"/>
        </w:numPr>
        <w:tabs>
          <w:tab w:val="num" w:pos="0"/>
          <w:tab w:val="left" w:pos="851"/>
          <w:tab w:val="num" w:pos="1276"/>
        </w:tabs>
        <w:spacing w:after="0" w:line="240" w:lineRule="auto"/>
        <w:jc w:val="both"/>
        <w:outlineLvl w:val="2"/>
        <w:rPr>
          <w:rFonts w:ascii="Times New Roman" w:eastAsia="Times New Roman" w:hAnsi="Times New Roman" w:cs="Times New Roman"/>
          <w:b/>
          <w:bCs/>
          <w:noProof/>
          <w:lang w:val="en-US"/>
        </w:rPr>
      </w:pPr>
      <w:r w:rsidRPr="002A339C">
        <w:rPr>
          <w:rFonts w:ascii="Times New Roman" w:eastAsia="Times New Roman" w:hAnsi="Times New Roman" w:cs="Times New Roman"/>
          <w:b/>
          <w:bCs/>
          <w:noProof/>
          <w:lang w:val="en-US"/>
        </w:rPr>
        <w:t>Receptorii sensibili au fost analizați în cadrul procedurii de emitere a autorizației integrate de mediu.</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842"/>
        <w:gridCol w:w="3686"/>
        <w:gridCol w:w="3827"/>
      </w:tblGrid>
      <w:tr w:rsidR="005506D1" w:rsidRPr="002A339C" w:rsidTr="00CA713F">
        <w:tc>
          <w:tcPr>
            <w:tcW w:w="1419" w:type="dxa"/>
            <w:tcBorders>
              <w:top w:val="single" w:sz="18" w:space="0" w:color="008000"/>
              <w:left w:val="single" w:sz="18" w:space="0" w:color="008000"/>
              <w:bottom w:val="single" w:sz="18" w:space="0" w:color="008000"/>
              <w:right w:val="single" w:sz="4" w:space="0" w:color="auto"/>
            </w:tcBorders>
            <w:shd w:val="pct20" w:color="000000" w:fill="FFFFFF"/>
            <w:vAlign w:val="center"/>
          </w:tcPr>
          <w:p w:rsidR="005506D1" w:rsidRPr="002A339C" w:rsidRDefault="005506D1" w:rsidP="00E37E96">
            <w:pPr>
              <w:spacing w:after="0" w:line="240" w:lineRule="auto"/>
              <w:jc w:val="both"/>
              <w:rPr>
                <w:rFonts w:ascii="Times New Roman" w:eastAsia="Times New Roman" w:hAnsi="Times New Roman" w:cs="Times New Roman"/>
                <w:snapToGrid w:val="0"/>
              </w:rPr>
            </w:pPr>
            <w:r w:rsidRPr="002A339C">
              <w:rPr>
                <w:rFonts w:ascii="Times New Roman" w:eastAsia="Times New Roman" w:hAnsi="Times New Roman" w:cs="Times New Roman"/>
                <w:snapToGrid w:val="0"/>
              </w:rPr>
              <w:t>Harta de referinta pentru receptor</w:t>
            </w:r>
          </w:p>
        </w:tc>
        <w:tc>
          <w:tcPr>
            <w:tcW w:w="1842"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snapToGrid w:val="0"/>
              </w:rPr>
              <w:t>Tip de receptor care poate fi afectat de emisiile din instalatie</w:t>
            </w:r>
          </w:p>
        </w:tc>
        <w:tc>
          <w:tcPr>
            <w:tcW w:w="3686"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5506D1" w:rsidRPr="002A339C" w:rsidRDefault="005506D1" w:rsidP="00E37E96">
            <w:pPr>
              <w:spacing w:after="0" w:line="240" w:lineRule="auto"/>
              <w:jc w:val="both"/>
              <w:rPr>
                <w:rFonts w:ascii="Times New Roman" w:eastAsia="Times New Roman" w:hAnsi="Times New Roman" w:cs="Times New Roman"/>
                <w:snapToGrid w:val="0"/>
              </w:rPr>
            </w:pPr>
            <w:r w:rsidRPr="002A339C">
              <w:rPr>
                <w:rFonts w:ascii="Times New Roman" w:eastAsia="Times New Roman" w:hAnsi="Times New Roman" w:cs="Times New Roman"/>
                <w:snapToGrid w:val="0"/>
              </w:rPr>
              <w:t>Lista evacuarilor din instalatie care pot avea un efect asupra receptorului si parcursul lor. (Aceasta poate include atat efectele negative, cat si pe cele pozitive)</w:t>
            </w:r>
          </w:p>
        </w:tc>
        <w:tc>
          <w:tcPr>
            <w:tcW w:w="3827"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snapToGrid w:val="0"/>
              </w:rPr>
              <w:t>Localizarea informatiei de suport privind impactul evacuarilor (de ex. rezultatele evaluarii BAT, rezultatele modelarii detaliate, contributia altor surse – anexate acestei solicitari)</w:t>
            </w:r>
          </w:p>
        </w:tc>
      </w:tr>
      <w:tr w:rsidR="005506D1" w:rsidRPr="002A339C" w:rsidTr="00CA713F">
        <w:tc>
          <w:tcPr>
            <w:tcW w:w="1419" w:type="dxa"/>
            <w:tcBorders>
              <w:top w:val="single" w:sz="18" w:space="0" w:color="008000"/>
              <w:left w:val="single" w:sz="18" w:space="0" w:color="008000"/>
              <w:bottom w:val="single" w:sz="4" w:space="0" w:color="auto"/>
              <w:right w:val="single" w:sz="4" w:space="0" w:color="auto"/>
            </w:tcBorders>
          </w:tcPr>
          <w:p w:rsidR="005506D1" w:rsidRPr="002A339C" w:rsidRDefault="005506D1" w:rsidP="00E37E96">
            <w:pPr>
              <w:spacing w:after="0" w:line="240" w:lineRule="auto"/>
              <w:ind w:right="-108"/>
              <w:rPr>
                <w:rFonts w:ascii="Times New Roman" w:eastAsia="Times New Roman" w:hAnsi="Times New Roman" w:cs="Times New Roman"/>
              </w:rPr>
            </w:pPr>
            <w:r w:rsidRPr="002A339C">
              <w:rPr>
                <w:rFonts w:ascii="Times New Roman" w:eastAsia="Times New Roman" w:hAnsi="Times New Roman" w:cs="Times New Roman"/>
              </w:rPr>
              <w:t>Plan de situatie*</w:t>
            </w:r>
          </w:p>
        </w:tc>
        <w:tc>
          <w:tcPr>
            <w:tcW w:w="1842" w:type="dxa"/>
            <w:tcBorders>
              <w:top w:val="single" w:sz="18" w:space="0" w:color="008000"/>
              <w:left w:val="single" w:sz="4" w:space="0" w:color="auto"/>
              <w:bottom w:val="single" w:sz="4" w:space="0" w:color="auto"/>
              <w:right w:val="single" w:sz="4" w:space="0" w:color="auto"/>
            </w:tcBorders>
          </w:tcPr>
          <w:p w:rsidR="005506D1" w:rsidRPr="002A339C" w:rsidRDefault="005506D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Râul Bahlui</w:t>
            </w:r>
          </w:p>
        </w:tc>
        <w:tc>
          <w:tcPr>
            <w:tcW w:w="3686" w:type="dxa"/>
            <w:tcBorders>
              <w:top w:val="single" w:sz="18" w:space="0" w:color="008000"/>
              <w:left w:val="single" w:sz="4" w:space="0" w:color="auto"/>
              <w:bottom w:val="single" w:sz="4" w:space="0" w:color="auto"/>
              <w:right w:val="single" w:sz="4" w:space="0" w:color="auto"/>
            </w:tcBorders>
          </w:tcPr>
          <w:p w:rsidR="005506D1" w:rsidRPr="002A339C" w:rsidRDefault="005506D1"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Evacuarea apei pluviale</w:t>
            </w:r>
          </w:p>
        </w:tc>
        <w:tc>
          <w:tcPr>
            <w:tcW w:w="3827" w:type="dxa"/>
            <w:tcBorders>
              <w:top w:val="single" w:sz="18" w:space="0" w:color="008000"/>
              <w:left w:val="single" w:sz="4" w:space="0" w:color="auto"/>
              <w:bottom w:val="single" w:sz="4" w:space="0" w:color="auto"/>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Dupa implementarea programului de monitorizare, in:</w:t>
            </w:r>
          </w:p>
          <w:p w:rsidR="005506D1" w:rsidRPr="002A339C" w:rsidRDefault="005506D1" w:rsidP="002807EB">
            <w:pPr>
              <w:numPr>
                <w:ilvl w:val="0"/>
                <w:numId w:val="94"/>
              </w:numPr>
              <w:spacing w:after="0" w:line="240" w:lineRule="auto"/>
              <w:jc w:val="both"/>
              <w:rPr>
                <w:rFonts w:ascii="Times New Roman" w:eastAsia="Times New Roman" w:hAnsi="Times New Roman" w:cs="Times New Roman"/>
                <w:snapToGrid w:val="0"/>
              </w:rPr>
            </w:pPr>
            <w:r w:rsidRPr="002A339C">
              <w:rPr>
                <w:rFonts w:ascii="Times New Roman" w:eastAsia="Times New Roman" w:hAnsi="Times New Roman" w:cs="Times New Roman"/>
                <w:snapToGrid w:val="0"/>
              </w:rPr>
              <w:t>Buletine de analiză</w:t>
            </w:r>
          </w:p>
          <w:p w:rsidR="005506D1" w:rsidRPr="002A339C" w:rsidRDefault="005506D1" w:rsidP="002807EB">
            <w:pPr>
              <w:numPr>
                <w:ilvl w:val="0"/>
                <w:numId w:val="94"/>
              </w:numPr>
              <w:spacing w:after="0" w:line="240" w:lineRule="auto"/>
              <w:jc w:val="both"/>
              <w:rPr>
                <w:rFonts w:ascii="Times New Roman" w:eastAsia="Times New Roman" w:hAnsi="Times New Roman" w:cs="Times New Roman"/>
                <w:snapToGrid w:val="0"/>
              </w:rPr>
            </w:pPr>
            <w:r w:rsidRPr="002A339C">
              <w:rPr>
                <w:rFonts w:ascii="Times New Roman" w:eastAsia="Times New Roman" w:hAnsi="Times New Roman" w:cs="Times New Roman"/>
                <w:snapToGrid w:val="0"/>
              </w:rPr>
              <w:t xml:space="preserve">RAM </w:t>
            </w:r>
          </w:p>
        </w:tc>
      </w:tr>
    </w:tbl>
    <w:p w:rsidR="005506D1" w:rsidRPr="002A339C" w:rsidRDefault="005506D1" w:rsidP="00E37E96">
      <w:pPr>
        <w:spacing w:after="0" w:line="240" w:lineRule="auto"/>
        <w:jc w:val="both"/>
        <w:rPr>
          <w:rFonts w:ascii="Times New Roman" w:eastAsia="Times New Roman" w:hAnsi="Times New Roman" w:cs="Times New Roman"/>
          <w:i/>
          <w:iCs/>
        </w:rPr>
      </w:pPr>
      <w:r w:rsidRPr="002A339C">
        <w:rPr>
          <w:rFonts w:ascii="Times New Roman" w:eastAsia="Times New Roman" w:hAnsi="Times New Roman" w:cs="Times New Roman"/>
          <w:i/>
          <w:iCs/>
        </w:rPr>
        <w:t>* Planul de situatie este anexat la Raportul de amplasament</w:t>
      </w:r>
    </w:p>
    <w:p w:rsidR="00DD74A7" w:rsidRDefault="00DD74A7"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200" w:name="_Toc421388645"/>
    </w:p>
    <w:bookmarkEnd w:id="200"/>
    <w:p w:rsidR="005506D1" w:rsidRPr="002A339C" w:rsidRDefault="005506D1" w:rsidP="00E37E96">
      <w:pPr>
        <w:spacing w:after="0" w:line="240" w:lineRule="auto"/>
        <w:jc w:val="both"/>
        <w:rPr>
          <w:rFonts w:ascii="Times New Roman" w:eastAsia="Times New Roman" w:hAnsi="Times New Roman" w:cs="Times New Roman"/>
        </w:rPr>
      </w:pPr>
    </w:p>
    <w:p w:rsidR="005506D1" w:rsidRPr="002A339C" w:rsidRDefault="005506D1" w:rsidP="00E37E96">
      <w:pPr>
        <w:numPr>
          <w:ilvl w:val="2"/>
          <w:numId w:val="0"/>
        </w:numPr>
        <w:tabs>
          <w:tab w:val="num" w:pos="0"/>
          <w:tab w:val="left" w:pos="709"/>
          <w:tab w:val="num" w:pos="1276"/>
        </w:tabs>
        <w:spacing w:after="0" w:line="240" w:lineRule="auto"/>
        <w:jc w:val="both"/>
        <w:outlineLvl w:val="2"/>
        <w:rPr>
          <w:rFonts w:ascii="Times New Roman" w:eastAsia="Times New Roman" w:hAnsi="Times New Roman" w:cs="Times New Roman"/>
          <w:b/>
          <w:bCs/>
          <w:noProof/>
          <w:lang w:val="en-US"/>
        </w:rPr>
      </w:pPr>
      <w:bookmarkStart w:id="201" w:name="_Ref85979860"/>
      <w:r w:rsidRPr="002A339C">
        <w:rPr>
          <w:rFonts w:ascii="Times New Roman" w:eastAsia="Times New Roman" w:hAnsi="Times New Roman" w:cs="Times New Roman"/>
          <w:b/>
          <w:bCs/>
          <w:noProof/>
          <w:lang w:val="en-US"/>
        </w:rPr>
        <w:t>Rezumatul evaluarii impactului evacuarilor (extindeti tabelul daca este nevoie)</w:t>
      </w:r>
      <w:bookmarkEnd w:id="201"/>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410"/>
        <w:gridCol w:w="4253"/>
      </w:tblGrid>
      <w:tr w:rsidR="005506D1" w:rsidRPr="002A339C" w:rsidTr="00351980">
        <w:trPr>
          <w:cantSplit/>
        </w:trPr>
        <w:tc>
          <w:tcPr>
            <w:tcW w:w="10065" w:type="dxa"/>
            <w:gridSpan w:val="3"/>
            <w:tcBorders>
              <w:top w:val="single" w:sz="18" w:space="0" w:color="008000"/>
              <w:left w:val="single" w:sz="18" w:space="0" w:color="008000"/>
              <w:bottom w:val="single" w:sz="18" w:space="0" w:color="008000"/>
              <w:right w:val="single" w:sz="18" w:space="0" w:color="008000"/>
            </w:tcBorders>
            <w:shd w:val="pct20" w:color="000000" w:fill="FFFFFF"/>
          </w:tcPr>
          <w:p w:rsidR="005506D1" w:rsidRPr="002A339C" w:rsidRDefault="005506D1" w:rsidP="00E37E96">
            <w:pPr>
              <w:spacing w:after="0" w:line="240" w:lineRule="auto"/>
              <w:jc w:val="both"/>
              <w:rPr>
                <w:rFonts w:ascii="Times New Roman" w:eastAsia="Times New Roman" w:hAnsi="Times New Roman" w:cs="Times New Roman"/>
                <w:snapToGrid w:val="0"/>
              </w:rPr>
            </w:pPr>
            <w:r w:rsidRPr="002A339C">
              <w:rPr>
                <w:rFonts w:ascii="Times New Roman" w:eastAsia="Times New Roman" w:hAnsi="Times New Roman" w:cs="Times New Roman"/>
                <w:snapToGrid w:val="0"/>
              </w:rPr>
              <w:t>Rezumatul evaluarii impactului</w:t>
            </w:r>
          </w:p>
        </w:tc>
      </w:tr>
      <w:tr w:rsidR="005506D1" w:rsidRPr="002A339C" w:rsidTr="00351980">
        <w:trPr>
          <w:cantSplit/>
        </w:trPr>
        <w:tc>
          <w:tcPr>
            <w:tcW w:w="3402" w:type="dxa"/>
            <w:tcBorders>
              <w:top w:val="nil"/>
              <w:left w:val="single" w:sz="18" w:space="0" w:color="008000"/>
              <w:bottom w:val="single" w:sz="18" w:space="0" w:color="008000"/>
              <w:right w:val="single" w:sz="4" w:space="0" w:color="auto"/>
            </w:tcBorders>
            <w:shd w:val="pct20" w:color="000000" w:fill="FFFFFF"/>
          </w:tcPr>
          <w:p w:rsidR="005506D1" w:rsidRPr="002A339C" w:rsidRDefault="005506D1" w:rsidP="00E37E96">
            <w:pPr>
              <w:spacing w:after="0" w:line="240" w:lineRule="auto"/>
              <w:jc w:val="both"/>
              <w:rPr>
                <w:rFonts w:ascii="Times New Roman" w:eastAsia="Times New Roman" w:hAnsi="Times New Roman" w:cs="Times New Roman"/>
                <w:snapToGrid w:val="0"/>
              </w:rPr>
            </w:pPr>
            <w:r w:rsidRPr="002A339C">
              <w:rPr>
                <w:rFonts w:ascii="Times New Roman" w:eastAsia="Times New Roman" w:hAnsi="Times New Roman" w:cs="Times New Roman"/>
              </w:rPr>
              <w:t>Listati evacuarile semnificative de substante si factorul de mediu in care sunt evacuate, de ex. cele in care contributia procesului (CP) este mai mare de 1% din SCM*</w:t>
            </w:r>
          </w:p>
        </w:tc>
        <w:tc>
          <w:tcPr>
            <w:tcW w:w="2410" w:type="dxa"/>
            <w:tcBorders>
              <w:top w:val="nil"/>
              <w:left w:val="single" w:sz="4" w:space="0" w:color="auto"/>
              <w:bottom w:val="single" w:sz="18" w:space="0" w:color="008000"/>
              <w:right w:val="single" w:sz="18" w:space="0" w:color="008000"/>
            </w:tcBorders>
            <w:shd w:val="pct20" w:color="000000" w:fill="FFFFFF"/>
          </w:tcPr>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snapToGrid w:val="0"/>
              </w:rPr>
              <w:t>Descrierea motivelor pentru elaborarea unei modelari detaliate,  daca aceasta a fost realizata, si localizarea rezultatelor (anexate solicitarii)</w:t>
            </w:r>
          </w:p>
        </w:tc>
        <w:tc>
          <w:tcPr>
            <w:tcW w:w="4253" w:type="dxa"/>
            <w:tcBorders>
              <w:top w:val="nil"/>
              <w:left w:val="single" w:sz="4" w:space="0" w:color="auto"/>
              <w:bottom w:val="single" w:sz="18" w:space="0" w:color="008000"/>
              <w:right w:val="single" w:sz="18" w:space="0" w:color="008000"/>
            </w:tcBorders>
            <w:shd w:val="pct20" w:color="000000" w:fill="FFFFFF"/>
          </w:tcPr>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snapToGrid w:val="0"/>
              </w:rPr>
              <w:t>Confirmati ca evacuarile semnificative nu au drept rezultat o depasire a SCM prin listarea Concentratiei Preconizate in Mediu (CPM) ca procent din SCM pentru fiecare substanta (inclusiv efectele pe termen lung si pe termen scurt, dupa caz)*</w:t>
            </w:r>
          </w:p>
        </w:tc>
      </w:tr>
      <w:tr w:rsidR="005506D1" w:rsidRPr="002A339C" w:rsidTr="00351980">
        <w:trPr>
          <w:cantSplit/>
        </w:trPr>
        <w:tc>
          <w:tcPr>
            <w:tcW w:w="3402" w:type="dxa"/>
            <w:tcBorders>
              <w:top w:val="single" w:sz="18" w:space="0" w:color="008000"/>
              <w:left w:val="single" w:sz="18" w:space="0" w:color="008000"/>
              <w:bottom w:val="single" w:sz="12" w:space="0" w:color="auto"/>
              <w:right w:val="single" w:sz="4" w:space="0" w:color="auto"/>
            </w:tcBorders>
          </w:tcPr>
          <w:p w:rsidR="005506D1" w:rsidRPr="002A339C" w:rsidRDefault="005506D1" w:rsidP="00E37E96">
            <w:pPr>
              <w:spacing w:after="0" w:line="240" w:lineRule="auto"/>
              <w:rPr>
                <w:rFonts w:ascii="Times New Roman" w:eastAsia="Times New Roman" w:hAnsi="Times New Roman" w:cs="Times New Roman"/>
                <w:snapToGrid w:val="0"/>
              </w:rPr>
            </w:pPr>
            <w:r w:rsidRPr="002A339C">
              <w:rPr>
                <w:rFonts w:ascii="Times New Roman" w:eastAsia="Times New Roman" w:hAnsi="Times New Roman" w:cs="Times New Roman"/>
                <w:snapToGrid w:val="0"/>
              </w:rPr>
              <w:t>Emisii din procesul de incinerare</w:t>
            </w:r>
          </w:p>
        </w:tc>
        <w:tc>
          <w:tcPr>
            <w:tcW w:w="2410" w:type="dxa"/>
            <w:tcBorders>
              <w:top w:val="single" w:sz="18" w:space="0" w:color="008000"/>
              <w:left w:val="single" w:sz="4" w:space="0" w:color="auto"/>
              <w:bottom w:val="single" w:sz="12" w:space="0" w:color="auto"/>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snapToGrid w:val="0"/>
              </w:rPr>
            </w:pPr>
          </w:p>
        </w:tc>
        <w:tc>
          <w:tcPr>
            <w:tcW w:w="4253" w:type="dxa"/>
            <w:tcBorders>
              <w:top w:val="single" w:sz="18" w:space="0" w:color="008000"/>
              <w:left w:val="single" w:sz="4" w:space="0" w:color="auto"/>
              <w:bottom w:val="single" w:sz="12" w:space="0" w:color="auto"/>
              <w:right w:val="single" w:sz="18" w:space="0" w:color="008000"/>
            </w:tcBorders>
          </w:tcPr>
          <w:p w:rsidR="005506D1" w:rsidRPr="002A339C" w:rsidRDefault="005506D1" w:rsidP="00E37E96">
            <w:pPr>
              <w:spacing w:after="0" w:line="240" w:lineRule="auto"/>
              <w:jc w:val="both"/>
              <w:rPr>
                <w:rFonts w:ascii="Times New Roman" w:eastAsia="Times New Roman" w:hAnsi="Times New Roman" w:cs="Times New Roman"/>
                <w:snapToGrid w:val="0"/>
              </w:rPr>
            </w:pPr>
            <w:r w:rsidRPr="002A339C">
              <w:rPr>
                <w:rFonts w:ascii="Times New Roman" w:eastAsia="Times New Roman" w:hAnsi="Times New Roman" w:cs="Times New Roman"/>
              </w:rPr>
              <w:t xml:space="preserve">Este de asteptat un impact nesemnificativ asupra </w:t>
            </w:r>
            <w:r w:rsidRPr="002A339C">
              <w:rPr>
                <w:rFonts w:ascii="Times New Roman" w:eastAsia="Times New Roman" w:hAnsi="Times New Roman" w:cs="Times New Roman"/>
                <w:i/>
                <w:snapToGrid w:val="0"/>
              </w:rPr>
              <w:t>aerului</w:t>
            </w:r>
          </w:p>
        </w:tc>
      </w:tr>
      <w:tr w:rsidR="005506D1" w:rsidRPr="002A339C" w:rsidTr="00351980">
        <w:trPr>
          <w:cantSplit/>
        </w:trPr>
        <w:tc>
          <w:tcPr>
            <w:tcW w:w="3402" w:type="dxa"/>
            <w:tcBorders>
              <w:top w:val="single" w:sz="12" w:space="0" w:color="auto"/>
              <w:left w:val="single" w:sz="18" w:space="0" w:color="008000"/>
              <w:bottom w:val="single" w:sz="18" w:space="0" w:color="008000"/>
              <w:right w:val="single" w:sz="4" w:space="0" w:color="auto"/>
            </w:tcBorders>
          </w:tcPr>
          <w:p w:rsidR="005506D1" w:rsidRPr="002A339C" w:rsidRDefault="005506D1" w:rsidP="00E37E96">
            <w:pPr>
              <w:spacing w:after="0" w:line="240" w:lineRule="auto"/>
              <w:rPr>
                <w:rFonts w:ascii="Times New Roman" w:eastAsia="Times New Roman" w:hAnsi="Times New Roman" w:cs="Times New Roman"/>
                <w:snapToGrid w:val="0"/>
              </w:rPr>
            </w:pPr>
          </w:p>
        </w:tc>
        <w:tc>
          <w:tcPr>
            <w:tcW w:w="2410" w:type="dxa"/>
            <w:tcBorders>
              <w:top w:val="single" w:sz="12" w:space="0" w:color="auto"/>
              <w:left w:val="single" w:sz="4" w:space="0" w:color="auto"/>
              <w:bottom w:val="single" w:sz="18" w:space="0" w:color="008000"/>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snapToGrid w:val="0"/>
              </w:rPr>
            </w:pPr>
          </w:p>
        </w:tc>
        <w:tc>
          <w:tcPr>
            <w:tcW w:w="4253" w:type="dxa"/>
            <w:tcBorders>
              <w:top w:val="single" w:sz="12" w:space="0" w:color="auto"/>
              <w:left w:val="single" w:sz="4" w:space="0" w:color="auto"/>
              <w:bottom w:val="single" w:sz="18" w:space="0" w:color="008000"/>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snapToGrid w:val="0"/>
              </w:rPr>
            </w:pPr>
          </w:p>
        </w:tc>
      </w:tr>
    </w:tbl>
    <w:p w:rsidR="005506D1" w:rsidRPr="002A339C" w:rsidRDefault="005506D1" w:rsidP="00E37E96">
      <w:pPr>
        <w:tabs>
          <w:tab w:val="left" w:pos="567"/>
        </w:tabs>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SCM se refera la orice Standard de Calitate a Mediului aplicabil</w:t>
      </w:r>
    </w:p>
    <w:p w:rsidR="005506D1" w:rsidRPr="002A339C" w:rsidRDefault="005506D1" w:rsidP="00E37E96">
      <w:pPr>
        <w:tabs>
          <w:tab w:val="left" w:pos="567"/>
        </w:tabs>
        <w:spacing w:after="0" w:line="240" w:lineRule="auto"/>
        <w:jc w:val="both"/>
        <w:rPr>
          <w:rFonts w:ascii="Times New Roman" w:eastAsia="Times New Roman" w:hAnsi="Times New Roman" w:cs="Times New Roman"/>
        </w:rPr>
      </w:pPr>
    </w:p>
    <w:p w:rsidR="00EB345A" w:rsidRDefault="00EB345A" w:rsidP="00E37E96">
      <w:pPr>
        <w:keepNext/>
        <w:numPr>
          <w:ilvl w:val="1"/>
          <w:numId w:val="0"/>
        </w:numPr>
        <w:tabs>
          <w:tab w:val="num" w:pos="0"/>
          <w:tab w:val="left" w:pos="567"/>
          <w:tab w:val="num" w:pos="2978"/>
        </w:tabs>
        <w:spacing w:after="0" w:line="240" w:lineRule="auto"/>
        <w:jc w:val="both"/>
        <w:outlineLvl w:val="1"/>
        <w:rPr>
          <w:rFonts w:ascii="Times New Roman" w:eastAsia="Times New Roman" w:hAnsi="Times New Roman" w:cs="Times New Roman"/>
          <w:b/>
          <w:bCs/>
        </w:rPr>
      </w:pPr>
      <w:bookmarkStart w:id="202" w:name="_Toc527195234"/>
      <w:bookmarkStart w:id="203" w:name="_Toc87858668"/>
      <w:bookmarkStart w:id="204" w:name="_Toc421388646"/>
      <w:bookmarkStart w:id="205" w:name="_Toc466941115"/>
      <w:bookmarkStart w:id="206" w:name="_Toc470369392"/>
    </w:p>
    <w:bookmarkEnd w:id="202"/>
    <w:bookmarkEnd w:id="203"/>
    <w:bookmarkEnd w:id="204"/>
    <w:p w:rsidR="00EB345A" w:rsidRDefault="00BF0D52" w:rsidP="00E37E96">
      <w:pPr>
        <w:tabs>
          <w:tab w:val="left" w:pos="567"/>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bCs/>
        </w:rPr>
        <w:t xml:space="preserve">14.2 </w:t>
      </w:r>
      <w:r w:rsidR="00EB345A" w:rsidRPr="002A339C">
        <w:rPr>
          <w:rFonts w:ascii="Times New Roman" w:eastAsia="Times New Roman" w:hAnsi="Times New Roman" w:cs="Times New Roman"/>
          <w:b/>
          <w:bCs/>
        </w:rPr>
        <w:t>Managementul deseurilo</w:t>
      </w:r>
      <w:r w:rsidR="00EB345A">
        <w:rPr>
          <w:rFonts w:ascii="Times New Roman" w:eastAsia="Times New Roman" w:hAnsi="Times New Roman" w:cs="Times New Roman"/>
          <w:b/>
          <w:bCs/>
        </w:rPr>
        <w:t>r</w:t>
      </w:r>
    </w:p>
    <w:p w:rsidR="005506D1" w:rsidRPr="002A339C" w:rsidRDefault="005506D1" w:rsidP="00E37E96">
      <w:pPr>
        <w:tabs>
          <w:tab w:val="left" w:pos="567"/>
        </w:tabs>
        <w:spacing w:after="0" w:line="240" w:lineRule="auto"/>
        <w:jc w:val="both"/>
        <w:rPr>
          <w:rFonts w:ascii="Times New Roman" w:eastAsia="Times New Roman" w:hAnsi="Times New Roman" w:cs="Times New Roman"/>
          <w:bCs/>
        </w:rPr>
      </w:pPr>
      <w:r w:rsidRPr="002A339C">
        <w:rPr>
          <w:rFonts w:ascii="Times New Roman" w:eastAsia="Times New Roman" w:hAnsi="Times New Roman" w:cs="Times New Roman"/>
          <w:bCs/>
        </w:rPr>
        <w:t xml:space="preserve">Referitor la activitatile care implica eliminarea sau recuperarea deseurilor, luati in considerare </w:t>
      </w:r>
      <w:r w:rsidRPr="002A339C">
        <w:rPr>
          <w:rFonts w:ascii="Times New Roman" w:eastAsia="Times New Roman" w:hAnsi="Times New Roman" w:cs="Times New Roman"/>
          <w:bCs/>
          <w:i/>
        </w:rPr>
        <w:t xml:space="preserve">obiectivele relevante </w:t>
      </w:r>
      <w:r w:rsidRPr="002A339C">
        <w:rPr>
          <w:rFonts w:ascii="Times New Roman" w:eastAsia="Times New Roman" w:hAnsi="Times New Roman" w:cs="Times New Roman"/>
          <w:bCs/>
        </w:rPr>
        <w:t>in tabelul urmator si identificati orice masuri suplimentare care trebuie luate in afara de cele pe care v-ati angajat deja sa le realizati, in scopul aplicarii BAT- urilor, in aceasta Solicitare.</w:t>
      </w:r>
    </w:p>
    <w:p w:rsidR="005506D1" w:rsidRPr="002A339C" w:rsidRDefault="005506D1" w:rsidP="00E37E96">
      <w:pPr>
        <w:spacing w:after="0" w:line="240" w:lineRule="auto"/>
        <w:jc w:val="both"/>
        <w:rPr>
          <w:rFonts w:ascii="Times New Roman" w:eastAsia="Times New Roman" w:hAnsi="Times New Roman" w:cs="Times New Roman"/>
          <w:i/>
        </w:rPr>
      </w:pPr>
      <w:r w:rsidRPr="002A339C">
        <w:rPr>
          <w:rFonts w:ascii="Times New Roman" w:eastAsia="Times New Roman" w:hAnsi="Times New Roman" w:cs="Times New Roman"/>
          <w:i/>
        </w:rPr>
        <w:t xml:space="preserve">Deşeurile manipulate si tratate pe platforma unitatii se depoziteaza temporar in hale inchise cu pardoseala din beton..  </w:t>
      </w:r>
    </w:p>
    <w:tbl>
      <w:tblPr>
        <w:tblW w:w="10173"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000"/>
      </w:tblPr>
      <w:tblGrid>
        <w:gridCol w:w="6062"/>
        <w:gridCol w:w="4111"/>
      </w:tblGrid>
      <w:tr w:rsidR="005506D1" w:rsidRPr="002A339C" w:rsidTr="00CA713F">
        <w:tc>
          <w:tcPr>
            <w:tcW w:w="6062" w:type="dxa"/>
            <w:tcBorders>
              <w:top w:val="single" w:sz="18" w:space="0" w:color="008000"/>
              <w:left w:val="single" w:sz="18" w:space="0" w:color="008000"/>
              <w:bottom w:val="single" w:sz="18" w:space="0" w:color="008000"/>
              <w:right w:val="single" w:sz="4" w:space="0" w:color="auto"/>
            </w:tcBorders>
            <w:shd w:val="pct20" w:color="auto" w:fill="auto"/>
          </w:tcPr>
          <w:p w:rsidR="005506D1" w:rsidRPr="002A339C" w:rsidRDefault="005506D1"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Obiectiv relevant</w:t>
            </w:r>
          </w:p>
        </w:tc>
        <w:tc>
          <w:tcPr>
            <w:tcW w:w="4111" w:type="dxa"/>
            <w:tcBorders>
              <w:top w:val="single" w:sz="18" w:space="0" w:color="008000"/>
              <w:left w:val="single" w:sz="4" w:space="0" w:color="auto"/>
              <w:bottom w:val="single" w:sz="18" w:space="0" w:color="008000"/>
              <w:right w:val="single" w:sz="18" w:space="0" w:color="008000"/>
            </w:tcBorders>
            <w:shd w:val="pct20" w:color="auto" w:fill="auto"/>
          </w:tcPr>
          <w:p w:rsidR="005506D1" w:rsidRPr="002A339C" w:rsidRDefault="005506D1"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Masuri suplimentare care trebuie luate</w:t>
            </w:r>
          </w:p>
        </w:tc>
      </w:tr>
      <w:tr w:rsidR="005506D1" w:rsidRPr="002A339C" w:rsidTr="00CA713F">
        <w:tc>
          <w:tcPr>
            <w:tcW w:w="6062" w:type="dxa"/>
            <w:tcBorders>
              <w:top w:val="nil"/>
              <w:left w:val="single" w:sz="18" w:space="0" w:color="008000"/>
              <w:bottom w:val="single" w:sz="4" w:space="0" w:color="auto"/>
              <w:right w:val="single" w:sz="2" w:space="0" w:color="auto"/>
            </w:tcBorders>
            <w:shd w:val="pct20" w:color="auto" w:fill="FFFFFF"/>
            <w:vAlign w:val="center"/>
          </w:tcPr>
          <w:p w:rsidR="005506D1" w:rsidRPr="002A339C" w:rsidRDefault="005506D1" w:rsidP="00E37E96">
            <w:pPr>
              <w:tabs>
                <w:tab w:val="left" w:pos="426"/>
              </w:tabs>
              <w:spacing w:after="0" w:line="240" w:lineRule="auto"/>
              <w:rPr>
                <w:rFonts w:ascii="Times New Roman" w:eastAsia="Times New Roman" w:hAnsi="Times New Roman" w:cs="Times New Roman"/>
                <w:iCs/>
              </w:rPr>
            </w:pPr>
            <w:r w:rsidRPr="002A339C">
              <w:rPr>
                <w:rFonts w:ascii="Times New Roman" w:eastAsia="Times New Roman" w:hAnsi="Times New Roman" w:cs="Times New Roman"/>
                <w:iCs/>
              </w:rPr>
              <w:t>a)</w:t>
            </w:r>
            <w:r w:rsidRPr="002A339C">
              <w:rPr>
                <w:rFonts w:ascii="Times New Roman" w:eastAsia="Times New Roman" w:hAnsi="Times New Roman" w:cs="Times New Roman"/>
                <w:iCs/>
              </w:rPr>
              <w:tab/>
              <w:t>asigurarea ca deseul este recuperat sau eliminat fara periclitarea sanatatii umane si fara utilizarea de procese sau metode care ar putea afecta mediul si mai ales fara:</w:t>
            </w:r>
          </w:p>
        </w:tc>
        <w:tc>
          <w:tcPr>
            <w:tcW w:w="4111" w:type="dxa"/>
            <w:tcBorders>
              <w:top w:val="single" w:sz="18" w:space="0" w:color="008000"/>
              <w:left w:val="single" w:sz="2" w:space="0" w:color="auto"/>
              <w:bottom w:val="nil"/>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 se impun masuri suplimentare pentru depozitarea temporara a deseurilor</w:t>
            </w:r>
          </w:p>
        </w:tc>
      </w:tr>
      <w:tr w:rsidR="00DD74A7" w:rsidRPr="002A339C" w:rsidTr="00740548">
        <w:trPr>
          <w:trHeight w:val="197"/>
        </w:trPr>
        <w:tc>
          <w:tcPr>
            <w:tcW w:w="6062" w:type="dxa"/>
            <w:tcBorders>
              <w:top w:val="single" w:sz="4" w:space="0" w:color="auto"/>
              <w:left w:val="single" w:sz="18" w:space="0" w:color="008000"/>
              <w:bottom w:val="single" w:sz="4" w:space="0" w:color="auto"/>
              <w:right w:val="single" w:sz="2" w:space="0" w:color="auto"/>
            </w:tcBorders>
            <w:shd w:val="pct20" w:color="auto" w:fill="FFFFFF"/>
            <w:vAlign w:val="center"/>
          </w:tcPr>
          <w:p w:rsidR="00DD74A7" w:rsidRPr="002A339C" w:rsidRDefault="00DD74A7" w:rsidP="002807EB">
            <w:pPr>
              <w:numPr>
                <w:ilvl w:val="0"/>
                <w:numId w:val="112"/>
              </w:numPr>
              <w:tabs>
                <w:tab w:val="clear" w:pos="4020"/>
              </w:tabs>
              <w:spacing w:after="0" w:line="240" w:lineRule="auto"/>
              <w:ind w:left="426" w:hanging="1565"/>
              <w:jc w:val="both"/>
              <w:rPr>
                <w:rFonts w:ascii="Times New Roman" w:eastAsia="Times New Roman" w:hAnsi="Times New Roman" w:cs="Times New Roman"/>
              </w:rPr>
            </w:pPr>
            <w:r w:rsidRPr="002A339C">
              <w:rPr>
                <w:rFonts w:ascii="Times New Roman" w:eastAsia="Times New Roman" w:hAnsi="Times New Roman" w:cs="Times New Roman"/>
              </w:rPr>
              <w:t>risc pentru apa, aer, sol, plante sau animale; sau</w:t>
            </w:r>
          </w:p>
        </w:tc>
        <w:tc>
          <w:tcPr>
            <w:tcW w:w="4111" w:type="dxa"/>
            <w:vMerge w:val="restart"/>
            <w:tcBorders>
              <w:top w:val="nil"/>
              <w:left w:val="single" w:sz="2" w:space="0" w:color="auto"/>
              <w:right w:val="single" w:sz="18" w:space="0" w:color="008000"/>
            </w:tcBorders>
          </w:tcPr>
          <w:p w:rsidR="00DD74A7" w:rsidRPr="002A339C" w:rsidRDefault="00DD74A7"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-Depozitarea temporara in camere frigorifice a deseurilor medicale si animale nedestinate consumului uman</w:t>
            </w:r>
          </w:p>
        </w:tc>
      </w:tr>
      <w:tr w:rsidR="00DD74A7" w:rsidRPr="002A339C" w:rsidTr="00740548">
        <w:tc>
          <w:tcPr>
            <w:tcW w:w="6062" w:type="dxa"/>
            <w:tcBorders>
              <w:top w:val="single" w:sz="4" w:space="0" w:color="auto"/>
              <w:left w:val="single" w:sz="18" w:space="0" w:color="008000"/>
              <w:bottom w:val="single" w:sz="4" w:space="0" w:color="auto"/>
              <w:right w:val="single" w:sz="2" w:space="0" w:color="auto"/>
            </w:tcBorders>
            <w:shd w:val="pct20" w:color="auto" w:fill="FFFFFF"/>
            <w:vAlign w:val="center"/>
          </w:tcPr>
          <w:p w:rsidR="00DD74A7" w:rsidRPr="002A339C" w:rsidRDefault="00DD74A7" w:rsidP="002807EB">
            <w:pPr>
              <w:numPr>
                <w:ilvl w:val="0"/>
                <w:numId w:val="112"/>
              </w:numPr>
              <w:tabs>
                <w:tab w:val="clear" w:pos="4020"/>
              </w:tabs>
              <w:spacing w:after="0" w:line="240" w:lineRule="auto"/>
              <w:ind w:left="426" w:hanging="1565"/>
              <w:jc w:val="both"/>
              <w:rPr>
                <w:rFonts w:ascii="Times New Roman" w:eastAsia="Times New Roman" w:hAnsi="Times New Roman" w:cs="Times New Roman"/>
              </w:rPr>
            </w:pPr>
            <w:r w:rsidRPr="002A339C">
              <w:rPr>
                <w:rFonts w:ascii="Times New Roman" w:eastAsia="Times New Roman" w:hAnsi="Times New Roman" w:cs="Times New Roman"/>
              </w:rPr>
              <w:t>cauzarea disconfortului prin zgomot si mirosuri; sau</w:t>
            </w:r>
          </w:p>
        </w:tc>
        <w:tc>
          <w:tcPr>
            <w:tcW w:w="4111" w:type="dxa"/>
            <w:vMerge/>
            <w:tcBorders>
              <w:left w:val="single" w:sz="2" w:space="0" w:color="auto"/>
              <w:right w:val="single" w:sz="18" w:space="0" w:color="008000"/>
            </w:tcBorders>
          </w:tcPr>
          <w:p w:rsidR="00DD74A7" w:rsidRPr="002A339C" w:rsidRDefault="00DD74A7" w:rsidP="00E37E96">
            <w:pPr>
              <w:spacing w:after="0" w:line="240" w:lineRule="auto"/>
              <w:rPr>
                <w:rFonts w:ascii="Times New Roman" w:eastAsia="Times New Roman" w:hAnsi="Times New Roman" w:cs="Times New Roman"/>
              </w:rPr>
            </w:pPr>
          </w:p>
        </w:tc>
      </w:tr>
      <w:tr w:rsidR="00DD74A7" w:rsidRPr="002A339C" w:rsidTr="00740548">
        <w:tc>
          <w:tcPr>
            <w:tcW w:w="6062" w:type="dxa"/>
            <w:tcBorders>
              <w:top w:val="single" w:sz="4" w:space="0" w:color="auto"/>
              <w:left w:val="single" w:sz="18" w:space="0" w:color="008000"/>
              <w:bottom w:val="single" w:sz="18" w:space="0" w:color="008000"/>
              <w:right w:val="single" w:sz="2" w:space="0" w:color="auto"/>
            </w:tcBorders>
            <w:shd w:val="pct20" w:color="auto" w:fill="FFFFFF"/>
            <w:vAlign w:val="center"/>
          </w:tcPr>
          <w:p w:rsidR="00DD74A7" w:rsidRPr="002A339C" w:rsidRDefault="00DD74A7" w:rsidP="00DD74A7">
            <w:pPr>
              <w:spacing w:after="0" w:line="240" w:lineRule="auto"/>
              <w:ind w:left="450"/>
              <w:jc w:val="both"/>
              <w:rPr>
                <w:rFonts w:ascii="Times New Roman" w:eastAsia="Times New Roman" w:hAnsi="Times New Roman" w:cs="Times New Roman"/>
              </w:rPr>
            </w:pPr>
            <w:r w:rsidRPr="002A339C">
              <w:rPr>
                <w:rFonts w:ascii="Times New Roman" w:eastAsia="Times New Roman" w:hAnsi="Times New Roman" w:cs="Times New Roman"/>
              </w:rPr>
              <w:t>afectarea negativa a peisajului sau a locurilor de interes special;</w:t>
            </w:r>
          </w:p>
        </w:tc>
        <w:tc>
          <w:tcPr>
            <w:tcW w:w="4111" w:type="dxa"/>
            <w:vMerge/>
            <w:tcBorders>
              <w:left w:val="single" w:sz="2" w:space="0" w:color="auto"/>
              <w:bottom w:val="single" w:sz="18" w:space="0" w:color="008000"/>
              <w:right w:val="single" w:sz="18" w:space="0" w:color="008000"/>
            </w:tcBorders>
          </w:tcPr>
          <w:p w:rsidR="00DD74A7" w:rsidRPr="002A339C" w:rsidRDefault="00DD74A7" w:rsidP="00E37E96">
            <w:pPr>
              <w:spacing w:after="0" w:line="240" w:lineRule="auto"/>
              <w:rPr>
                <w:rFonts w:ascii="Times New Roman" w:eastAsia="Times New Roman" w:hAnsi="Times New Roman" w:cs="Times New Roman"/>
              </w:rPr>
            </w:pPr>
          </w:p>
        </w:tc>
      </w:tr>
    </w:tbl>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Referitor la obiectivul relevant</w:t>
      </w:r>
    </w:p>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b) implementare, cat mai concret cu putinta, a unui plan facut conform prevederilor din Planul Local de Actiune pentru protectia mediului completati tabelul urmator:</w:t>
      </w:r>
    </w:p>
    <w:p w:rsidR="005506D1" w:rsidRPr="002A339C" w:rsidRDefault="005506D1" w:rsidP="00E37E96">
      <w:pPr>
        <w:spacing w:after="0" w:line="240" w:lineRule="auto"/>
        <w:jc w:val="both"/>
        <w:rPr>
          <w:rFonts w:ascii="Times New Roman" w:eastAsia="Times New Roman" w:hAnsi="Times New Roman" w:cs="Times New Roman"/>
        </w:rPr>
      </w:pPr>
    </w:p>
    <w:tbl>
      <w:tblPr>
        <w:tblW w:w="10173"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000"/>
      </w:tblPr>
      <w:tblGrid>
        <w:gridCol w:w="5210"/>
        <w:gridCol w:w="4963"/>
      </w:tblGrid>
      <w:tr w:rsidR="005506D1" w:rsidRPr="002A339C" w:rsidTr="00CA713F">
        <w:tc>
          <w:tcPr>
            <w:tcW w:w="5210" w:type="dxa"/>
            <w:tcBorders>
              <w:top w:val="single" w:sz="18" w:space="0" w:color="008000"/>
              <w:left w:val="single" w:sz="18" w:space="0" w:color="008000"/>
              <w:bottom w:val="single" w:sz="18" w:space="0" w:color="008000"/>
              <w:right w:val="single" w:sz="4" w:space="0" w:color="auto"/>
            </w:tcBorders>
            <w:shd w:val="pct20" w:color="auto" w:fill="auto"/>
          </w:tcPr>
          <w:p w:rsidR="005506D1" w:rsidRPr="002A339C" w:rsidRDefault="005506D1"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Identificati orice planuri de dezvoltare realizate de autoritatea locala de planificare, inclusiv planul local pentru deseuri</w:t>
            </w:r>
          </w:p>
        </w:tc>
        <w:tc>
          <w:tcPr>
            <w:tcW w:w="4963" w:type="dxa"/>
            <w:tcBorders>
              <w:top w:val="single" w:sz="18" w:space="0" w:color="008000"/>
              <w:left w:val="single" w:sz="4" w:space="0" w:color="auto"/>
              <w:bottom w:val="single" w:sz="18" w:space="0" w:color="008000"/>
              <w:right w:val="single" w:sz="18" w:space="0" w:color="008000"/>
            </w:tcBorders>
            <w:shd w:val="pct20" w:color="auto" w:fill="auto"/>
          </w:tcPr>
          <w:p w:rsidR="005506D1" w:rsidRPr="002A339C" w:rsidRDefault="005506D1" w:rsidP="00E37E96">
            <w:pPr>
              <w:spacing w:after="0" w:line="240" w:lineRule="auto"/>
              <w:rPr>
                <w:rFonts w:ascii="Times New Roman" w:eastAsia="Times New Roman" w:hAnsi="Times New Roman" w:cs="Times New Roman"/>
                <w:b/>
              </w:rPr>
            </w:pPr>
            <w:r w:rsidRPr="002A339C">
              <w:rPr>
                <w:rFonts w:ascii="Times New Roman" w:eastAsia="Times New Roman" w:hAnsi="Times New Roman" w:cs="Times New Roman"/>
                <w:b/>
              </w:rPr>
              <w:t>Faceti observatii asupra gradului in care propunerile corespund cu continutul unui astfel de plan</w:t>
            </w:r>
          </w:p>
        </w:tc>
      </w:tr>
      <w:tr w:rsidR="005506D1" w:rsidRPr="002A339C" w:rsidTr="00CA713F">
        <w:tc>
          <w:tcPr>
            <w:tcW w:w="5210" w:type="dxa"/>
            <w:tcBorders>
              <w:top w:val="single" w:sz="4" w:space="0" w:color="auto"/>
              <w:left w:val="single" w:sz="18" w:space="0" w:color="008000"/>
              <w:bottom w:val="single" w:sz="18" w:space="0" w:color="008000"/>
              <w:right w:val="single" w:sz="4" w:space="0" w:color="auto"/>
            </w:tcBorders>
          </w:tcPr>
          <w:p w:rsidR="005506D1" w:rsidRPr="002A339C" w:rsidRDefault="005506D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Planul judeţean de gestiune al deşeurilor</w:t>
            </w:r>
          </w:p>
        </w:tc>
        <w:tc>
          <w:tcPr>
            <w:tcW w:w="4963" w:type="dxa"/>
            <w:tcBorders>
              <w:top w:val="single" w:sz="4" w:space="0" w:color="auto"/>
              <w:left w:val="single" w:sz="4" w:space="0" w:color="auto"/>
              <w:bottom w:val="single" w:sz="18" w:space="0" w:color="008000"/>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Neutralizarea în condiţii ecologice a deşeurilor toxice si periculoase</w:t>
            </w:r>
          </w:p>
        </w:tc>
      </w:tr>
    </w:tbl>
    <w:p w:rsidR="005506D1" w:rsidRPr="002A339C" w:rsidRDefault="005506D1" w:rsidP="00E37E96">
      <w:pPr>
        <w:spacing w:after="0" w:line="240" w:lineRule="auto"/>
        <w:jc w:val="both"/>
        <w:rPr>
          <w:rFonts w:ascii="Times New Roman" w:eastAsia="Times New Roman" w:hAnsi="Times New Roman" w:cs="Times New Roman"/>
        </w:rPr>
        <w:sectPr w:rsidR="005506D1" w:rsidRPr="002A339C" w:rsidSect="00951DAE">
          <w:headerReference w:type="default" r:id="rId30"/>
          <w:pgSz w:w="11909" w:h="16834" w:code="9"/>
          <w:pgMar w:top="567" w:right="833" w:bottom="1140" w:left="1134" w:header="851" w:footer="720" w:gutter="0"/>
          <w:cols w:space="720"/>
        </w:sectPr>
      </w:pPr>
    </w:p>
    <w:p w:rsidR="005506D1" w:rsidRPr="002A339C" w:rsidRDefault="005506D1" w:rsidP="00E37E96">
      <w:pPr>
        <w:keepNext/>
        <w:numPr>
          <w:ilvl w:val="1"/>
          <w:numId w:val="0"/>
        </w:numPr>
        <w:tabs>
          <w:tab w:val="num" w:pos="0"/>
          <w:tab w:val="left" w:pos="709"/>
          <w:tab w:val="num" w:pos="2978"/>
        </w:tabs>
        <w:spacing w:after="0" w:line="240" w:lineRule="auto"/>
        <w:jc w:val="both"/>
        <w:outlineLvl w:val="1"/>
        <w:rPr>
          <w:rFonts w:ascii="Times New Roman" w:eastAsia="Times New Roman" w:hAnsi="Times New Roman" w:cs="Times New Roman"/>
          <w:b/>
          <w:bCs/>
        </w:rPr>
      </w:pPr>
      <w:bookmarkStart w:id="207" w:name="_Ref481857029"/>
      <w:bookmarkStart w:id="208" w:name="_Toc527195235"/>
      <w:bookmarkStart w:id="209" w:name="_Toc87858669"/>
      <w:bookmarkStart w:id="210" w:name="_Ref101610204"/>
      <w:bookmarkStart w:id="211" w:name="_Ref101610221"/>
      <w:bookmarkStart w:id="212" w:name="_Ref101610229"/>
      <w:bookmarkStart w:id="213" w:name="_Toc421388647"/>
      <w:r w:rsidRPr="002A339C">
        <w:rPr>
          <w:rFonts w:ascii="Times New Roman" w:eastAsia="Times New Roman" w:hAnsi="Times New Roman" w:cs="Times New Roman"/>
          <w:b/>
          <w:bCs/>
        </w:rPr>
        <w:lastRenderedPageBreak/>
        <w:t>Habitat</w:t>
      </w:r>
      <w:bookmarkEnd w:id="207"/>
      <w:bookmarkEnd w:id="208"/>
      <w:r w:rsidRPr="002A339C">
        <w:rPr>
          <w:rFonts w:ascii="Times New Roman" w:eastAsia="Times New Roman" w:hAnsi="Times New Roman" w:cs="Times New Roman"/>
          <w:b/>
          <w:bCs/>
        </w:rPr>
        <w:t>e</w:t>
      </w:r>
      <w:bookmarkEnd w:id="209"/>
      <w:r w:rsidRPr="002A339C">
        <w:rPr>
          <w:rFonts w:ascii="Times New Roman" w:eastAsia="Times New Roman" w:hAnsi="Times New Roman" w:cs="Times New Roman"/>
          <w:b/>
          <w:bCs/>
        </w:rPr>
        <w:t xml:space="preserve"> speciale</w:t>
      </w:r>
      <w:bookmarkEnd w:id="210"/>
      <w:bookmarkEnd w:id="211"/>
      <w:bookmarkEnd w:id="212"/>
      <w:bookmarkEnd w:id="213"/>
    </w:p>
    <w:p w:rsidR="005506D1" w:rsidRPr="002A339C" w:rsidRDefault="005506D1" w:rsidP="00E37E96">
      <w:pPr>
        <w:spacing w:after="0" w:line="240" w:lineRule="auto"/>
        <w:rPr>
          <w:rFonts w:ascii="Times New Roman" w:eastAsia="Times New Roman" w:hAnsi="Times New Roman" w:cs="Times New Roman"/>
          <w:i/>
        </w:rPr>
      </w:pPr>
      <w:r w:rsidRPr="002A339C">
        <w:rPr>
          <w:rFonts w:ascii="Times New Roman" w:eastAsia="Times New Roman" w:hAnsi="Times New Roman" w:cs="Times New Roman"/>
          <w:i/>
        </w:rPr>
        <w:t>Nu există zone protejate în apropierea obiectivului.</w:t>
      </w:r>
    </w:p>
    <w:p w:rsidR="005506D1" w:rsidRPr="002A339C" w:rsidRDefault="005506D1" w:rsidP="00E37E96">
      <w:pPr>
        <w:spacing w:after="0" w:line="240" w:lineRule="auto"/>
        <w:rPr>
          <w:rFonts w:ascii="Times New Roman" w:eastAsia="Times New Roman" w:hAnsi="Times New Roman" w:cs="Times New Roman"/>
        </w:rPr>
      </w:pPr>
    </w:p>
    <w:tbl>
      <w:tblPr>
        <w:tblW w:w="0" w:type="auto"/>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000"/>
      </w:tblPr>
      <w:tblGrid>
        <w:gridCol w:w="6771"/>
        <w:gridCol w:w="3260"/>
      </w:tblGrid>
      <w:tr w:rsidR="005506D1" w:rsidRPr="002A339C" w:rsidTr="00CA713F">
        <w:tc>
          <w:tcPr>
            <w:tcW w:w="6771" w:type="dxa"/>
            <w:tcBorders>
              <w:top w:val="single" w:sz="18" w:space="0" w:color="008000"/>
              <w:left w:val="single" w:sz="18" w:space="0" w:color="008000"/>
              <w:bottom w:val="nil"/>
              <w:right w:val="single" w:sz="4" w:space="0" w:color="auto"/>
            </w:tcBorders>
            <w:shd w:val="pct20" w:color="auto" w:fill="auto"/>
          </w:tcPr>
          <w:p w:rsidR="005506D1" w:rsidRPr="002A339C" w:rsidRDefault="005506D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Cerinta</w:t>
            </w:r>
          </w:p>
        </w:tc>
        <w:tc>
          <w:tcPr>
            <w:tcW w:w="3260" w:type="dxa"/>
            <w:tcBorders>
              <w:top w:val="single" w:sz="18" w:space="0" w:color="008000"/>
              <w:left w:val="single" w:sz="4" w:space="0" w:color="auto"/>
              <w:bottom w:val="single" w:sz="18" w:space="0" w:color="008000"/>
              <w:right w:val="single" w:sz="18" w:space="0" w:color="008000"/>
            </w:tcBorders>
            <w:shd w:val="pct20" w:color="auto" w:fill="auto"/>
          </w:tcPr>
          <w:p w:rsidR="005506D1" w:rsidRPr="002A339C" w:rsidRDefault="005506D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Raspuns (Da/Nu / identificati / confirmati includerea, daca este cazul)</w:t>
            </w:r>
          </w:p>
        </w:tc>
      </w:tr>
      <w:tr w:rsidR="005506D1" w:rsidRPr="002A339C" w:rsidTr="00CA713F">
        <w:tc>
          <w:tcPr>
            <w:tcW w:w="6771" w:type="dxa"/>
            <w:tcBorders>
              <w:top w:val="single" w:sz="18" w:space="0" w:color="008000"/>
              <w:left w:val="single" w:sz="18" w:space="0" w:color="008000"/>
              <w:bottom w:val="single" w:sz="4" w:space="0" w:color="auto"/>
              <w:right w:val="single" w:sz="4" w:space="0" w:color="auto"/>
            </w:tcBorders>
            <w:shd w:val="pct20" w:color="auto" w:fill="FFFFFF"/>
          </w:tcPr>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 xml:space="preserve">Ati identificat Situri de Interes Comunitar, in special reteaua Natura 2000, Zone Speciale de Conservare sau Rezervatii Stiintifice care pot fi afectate de operatiile la care s-a facut referire in Solicitare sau in evaluarea dumneavoastra de impact de mai sus? </w:t>
            </w:r>
          </w:p>
        </w:tc>
        <w:tc>
          <w:tcPr>
            <w:tcW w:w="3260" w:type="dxa"/>
            <w:tcBorders>
              <w:top w:val="nil"/>
              <w:left w:val="single" w:sz="4" w:space="0" w:color="auto"/>
              <w:bottom w:val="single" w:sz="4" w:space="0" w:color="auto"/>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NU</w:t>
            </w:r>
          </w:p>
          <w:p w:rsidR="005506D1" w:rsidRPr="002A339C" w:rsidRDefault="005506D1" w:rsidP="00E37E96">
            <w:pPr>
              <w:spacing w:after="0" w:line="240" w:lineRule="auto"/>
              <w:rPr>
                <w:rFonts w:ascii="Times New Roman" w:eastAsia="Times New Roman" w:hAnsi="Times New Roman" w:cs="Times New Roman"/>
              </w:rPr>
            </w:pPr>
            <w:r w:rsidRPr="002A339C">
              <w:rPr>
                <w:rFonts w:ascii="Times New Roman" w:eastAsia="Times New Roman" w:hAnsi="Times New Roman" w:cs="Times New Roman"/>
              </w:rPr>
              <w:t>Daca nu, treceti la Sectiunea urmatoare.</w:t>
            </w:r>
          </w:p>
        </w:tc>
      </w:tr>
      <w:tr w:rsidR="005506D1" w:rsidRPr="002A339C" w:rsidTr="00CA713F">
        <w:tc>
          <w:tcPr>
            <w:tcW w:w="6771" w:type="dxa"/>
            <w:tcBorders>
              <w:top w:val="single" w:sz="4" w:space="0" w:color="auto"/>
              <w:left w:val="single" w:sz="18" w:space="0" w:color="008000"/>
              <w:bottom w:val="single" w:sz="4" w:space="0" w:color="auto"/>
              <w:right w:val="single" w:sz="4" w:space="0" w:color="auto"/>
            </w:tcBorders>
            <w:shd w:val="pct20" w:color="auto" w:fill="FFFFFF"/>
          </w:tcPr>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Ati furnizat anterior informatii legate de Directiva Habitate, pentru Planificarea la nivel Urban sau Rural, SEVESO sau in alt scop?</w:t>
            </w:r>
          </w:p>
        </w:tc>
        <w:tc>
          <w:tcPr>
            <w:tcW w:w="3260" w:type="dxa"/>
            <w:tcBorders>
              <w:top w:val="single" w:sz="4" w:space="0" w:color="auto"/>
              <w:left w:val="single" w:sz="4" w:space="0" w:color="auto"/>
              <w:bottom w:val="single" w:sz="4" w:space="0" w:color="auto"/>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rPr>
            </w:pPr>
          </w:p>
        </w:tc>
      </w:tr>
      <w:tr w:rsidR="005506D1" w:rsidRPr="002A339C" w:rsidTr="00CA713F">
        <w:tc>
          <w:tcPr>
            <w:tcW w:w="6771" w:type="dxa"/>
            <w:tcBorders>
              <w:top w:val="single" w:sz="4" w:space="0" w:color="auto"/>
              <w:left w:val="single" w:sz="18" w:space="0" w:color="008000"/>
              <w:bottom w:val="single" w:sz="4" w:space="0" w:color="auto"/>
              <w:right w:val="single" w:sz="4" w:space="0" w:color="auto"/>
            </w:tcBorders>
            <w:shd w:val="pct20" w:color="auto" w:fill="FFFFFF"/>
          </w:tcPr>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Exista obiective de conservare pentru oricare din zonele identificate? (D/N, va rugam enumerati)</w:t>
            </w:r>
          </w:p>
        </w:tc>
        <w:tc>
          <w:tcPr>
            <w:tcW w:w="3260" w:type="dxa"/>
            <w:tcBorders>
              <w:top w:val="single" w:sz="4" w:space="0" w:color="auto"/>
              <w:left w:val="single" w:sz="4" w:space="0" w:color="auto"/>
              <w:bottom w:val="single" w:sz="4" w:space="0" w:color="auto"/>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rPr>
            </w:pPr>
          </w:p>
        </w:tc>
      </w:tr>
      <w:tr w:rsidR="005506D1" w:rsidRPr="002A339C" w:rsidTr="00CA713F">
        <w:tc>
          <w:tcPr>
            <w:tcW w:w="6771" w:type="dxa"/>
            <w:tcBorders>
              <w:top w:val="single" w:sz="4" w:space="0" w:color="auto"/>
              <w:left w:val="single" w:sz="18" w:space="0" w:color="008000"/>
              <w:bottom w:val="single" w:sz="18" w:space="0" w:color="008000"/>
              <w:right w:val="single" w:sz="4" w:space="0" w:color="auto"/>
            </w:tcBorders>
            <w:shd w:val="pct20" w:color="auto" w:fill="FFFFFF"/>
          </w:tcPr>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rPr>
              <w:t>Realizand evaluarea BAT pentru emisii, sunt emisiile rezultate din activitatile dumneavoastra apropiate de sau depasesc nivelul identificat ca posibil sa aiba un impact semnificativ asupra Zonelor Europene? Nu uitati sa luati in considerare nivelul de fond si emisiile existente provenite din alte zone sau proiecte.</w:t>
            </w:r>
          </w:p>
        </w:tc>
        <w:tc>
          <w:tcPr>
            <w:tcW w:w="3260" w:type="dxa"/>
            <w:tcBorders>
              <w:top w:val="single" w:sz="4" w:space="0" w:color="auto"/>
              <w:left w:val="single" w:sz="4" w:space="0" w:color="auto"/>
              <w:bottom w:val="single" w:sz="18" w:space="0" w:color="008000"/>
              <w:right w:val="single" w:sz="18" w:space="0" w:color="008000"/>
            </w:tcBorders>
          </w:tcPr>
          <w:p w:rsidR="005506D1" w:rsidRPr="002A339C" w:rsidRDefault="005506D1" w:rsidP="00E37E96">
            <w:pPr>
              <w:spacing w:after="0" w:line="240" w:lineRule="auto"/>
              <w:rPr>
                <w:rFonts w:ascii="Times New Roman" w:eastAsia="Times New Roman" w:hAnsi="Times New Roman" w:cs="Times New Roman"/>
              </w:rPr>
            </w:pPr>
          </w:p>
        </w:tc>
      </w:tr>
    </w:tbl>
    <w:p w:rsidR="005506D1" w:rsidRPr="002A339C" w:rsidRDefault="005506D1" w:rsidP="00E37E96">
      <w:pPr>
        <w:spacing w:after="0" w:line="240" w:lineRule="auto"/>
        <w:jc w:val="both"/>
        <w:outlineLvl w:val="0"/>
        <w:rPr>
          <w:rFonts w:ascii="Times New Roman" w:eastAsia="Times New Roman" w:hAnsi="Times New Roman" w:cs="Times New Roman"/>
          <w:b/>
          <w:bCs/>
          <w:smallCaps/>
          <w:kern w:val="28"/>
        </w:rPr>
      </w:pPr>
      <w:bookmarkStart w:id="214" w:name="_Toc87858670"/>
      <w:bookmarkStart w:id="215" w:name="_Ref100633911"/>
      <w:bookmarkStart w:id="216" w:name="_Ref525613552"/>
      <w:bookmarkStart w:id="217" w:name="_Ref525613820"/>
      <w:bookmarkEnd w:id="205"/>
      <w:bookmarkEnd w:id="206"/>
    </w:p>
    <w:p w:rsidR="005506D1" w:rsidRPr="002A339C" w:rsidRDefault="005506D1" w:rsidP="00E37E96">
      <w:pPr>
        <w:spacing w:after="0" w:line="240" w:lineRule="auto"/>
        <w:jc w:val="both"/>
        <w:outlineLvl w:val="0"/>
        <w:rPr>
          <w:rFonts w:ascii="Times New Roman" w:eastAsia="Times New Roman" w:hAnsi="Times New Roman" w:cs="Times New Roman"/>
          <w:b/>
          <w:bCs/>
          <w:caps/>
          <w:smallCaps/>
          <w:kern w:val="28"/>
        </w:rPr>
      </w:pPr>
      <w:bookmarkStart w:id="218" w:name="_Toc421388648"/>
      <w:r w:rsidRPr="002A339C">
        <w:rPr>
          <w:rFonts w:ascii="Times New Roman" w:eastAsia="Times New Roman" w:hAnsi="Times New Roman" w:cs="Times New Roman"/>
          <w:b/>
          <w:bCs/>
          <w:smallCaps/>
          <w:kern w:val="28"/>
        </w:rPr>
        <w:t>15.     Programul pentru Conformare si programul de Modernizare</w:t>
      </w:r>
      <w:bookmarkEnd w:id="214"/>
      <w:bookmarkEnd w:id="215"/>
      <w:bookmarkEnd w:id="218"/>
    </w:p>
    <w:p w:rsidR="005506D1" w:rsidRPr="002A339C" w:rsidRDefault="005506D1"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rPr>
        <w:t xml:space="preserve">Va rugam sa rezumati mai jos toate datele pe care le-ati propus in sectiunile anterioare ale solicitarii.  Masurile incluse in acest program trebuie grupate pe sectiuni pentru fiecare factor de mediu afectat, masuri de reducere a poluarii, masuri de remediere a poluarii istorice, pe baza obiectivului principal al masurii respective. </w:t>
      </w:r>
      <w:r w:rsidRPr="002A339C">
        <w:rPr>
          <w:rFonts w:ascii="Times New Roman" w:eastAsia="Times New Roman" w:hAnsi="Times New Roman" w:cs="Times New Roman"/>
          <w:lang w:val="fr-FR"/>
        </w:rPr>
        <w:t xml:space="preserve">Programele de Conformare si Modernizare </w:t>
      </w:r>
    </w:p>
    <w:p w:rsidR="005506D1" w:rsidRPr="002A339C" w:rsidRDefault="005506D1" w:rsidP="00E37E96">
      <w:pPr>
        <w:spacing w:after="0" w:line="240" w:lineRule="auto"/>
        <w:ind w:left="284"/>
        <w:jc w:val="both"/>
        <w:rPr>
          <w:rFonts w:ascii="Times New Roman" w:eastAsia="Times New Roman" w:hAnsi="Times New Roman" w:cs="Times New Roman"/>
          <w:b/>
          <w:lang w:val="fr-FR"/>
        </w:rPr>
      </w:pPr>
    </w:p>
    <w:p w:rsidR="005506D1" w:rsidRPr="002A339C" w:rsidRDefault="005506D1" w:rsidP="00E37E96">
      <w:pPr>
        <w:spacing w:after="0" w:line="240" w:lineRule="auto"/>
        <w:ind w:left="284"/>
        <w:jc w:val="both"/>
        <w:rPr>
          <w:rFonts w:ascii="Times New Roman" w:eastAsia="Times New Roman" w:hAnsi="Times New Roman" w:cs="Times New Roman"/>
          <w:b/>
          <w:lang w:val="fr-FR"/>
        </w:rPr>
      </w:pPr>
      <w:smartTag w:uri="urn:schemas-microsoft-com:office:smarttags" w:element="stockticker">
        <w:r w:rsidRPr="002A339C">
          <w:rPr>
            <w:rFonts w:ascii="Times New Roman" w:eastAsia="Times New Roman" w:hAnsi="Times New Roman" w:cs="Times New Roman"/>
            <w:b/>
            <w:lang w:val="fr-FR"/>
          </w:rPr>
          <w:t>PLAN</w:t>
        </w:r>
      </w:smartTag>
      <w:r w:rsidRPr="002A339C">
        <w:rPr>
          <w:rFonts w:ascii="Times New Roman" w:eastAsia="Times New Roman" w:hAnsi="Times New Roman" w:cs="Times New Roman"/>
          <w:b/>
          <w:lang w:val="fr-FR"/>
        </w:rPr>
        <w:t xml:space="preserve"> DE MASURI</w:t>
      </w:r>
    </w:p>
    <w:p w:rsidR="005506D1" w:rsidRPr="002A339C" w:rsidRDefault="005506D1" w:rsidP="00E37E96">
      <w:pPr>
        <w:spacing w:after="0" w:line="240" w:lineRule="auto"/>
        <w:ind w:left="284"/>
        <w:jc w:val="both"/>
        <w:rPr>
          <w:rFonts w:ascii="Times New Roman" w:eastAsia="Times New Roman" w:hAnsi="Times New Roman" w:cs="Times New Roman"/>
          <w:b/>
          <w:lang w:val="fr-FR"/>
        </w:rPr>
      </w:pPr>
    </w:p>
    <w:tbl>
      <w:tblPr>
        <w:tblW w:w="10065" w:type="dxa"/>
        <w:tblInd w:w="-119" w:type="dxa"/>
        <w:tblLayout w:type="fixed"/>
        <w:tblCellMar>
          <w:left w:w="0" w:type="dxa"/>
          <w:right w:w="0" w:type="dxa"/>
        </w:tblCellMar>
        <w:tblLook w:val="0000"/>
      </w:tblPr>
      <w:tblGrid>
        <w:gridCol w:w="4395"/>
        <w:gridCol w:w="2126"/>
        <w:gridCol w:w="1559"/>
        <w:gridCol w:w="1985"/>
      </w:tblGrid>
      <w:tr w:rsidR="005506D1" w:rsidRPr="002A339C" w:rsidTr="00D643B2">
        <w:tc>
          <w:tcPr>
            <w:tcW w:w="4395" w:type="dxa"/>
            <w:tcBorders>
              <w:top w:val="threeDEmboss" w:sz="6" w:space="0" w:color="auto"/>
              <w:left w:val="threeDEmboss" w:sz="6" w:space="0" w:color="auto"/>
              <w:bottom w:val="threeDEmboss" w:sz="6" w:space="0" w:color="auto"/>
              <w:right w:val="threeDEmboss" w:sz="6" w:space="0" w:color="auto"/>
            </w:tcBorders>
            <w:vAlign w:val="center"/>
          </w:tcPr>
          <w:p w:rsidR="005506D1" w:rsidRPr="002A339C" w:rsidRDefault="000967A9" w:rsidP="00E37E96">
            <w:pPr>
              <w:spacing w:after="0" w:line="240" w:lineRule="auto"/>
              <w:ind w:left="284"/>
              <w:jc w:val="center"/>
              <w:rPr>
                <w:rFonts w:ascii="Times New Roman" w:eastAsia="Times New Roman" w:hAnsi="Times New Roman" w:cs="Times New Roman"/>
                <w:b/>
                <w:lang w:val="it-IT"/>
              </w:rPr>
            </w:pPr>
            <w:r w:rsidRPr="002A339C">
              <w:rPr>
                <w:rFonts w:ascii="Times New Roman" w:eastAsia="Times New Roman" w:hAnsi="Times New Roman" w:cs="Times New Roman"/>
                <w:b/>
                <w:lang w:val="en-GB"/>
              </w:rPr>
              <w:fldChar w:fldCharType="begin"/>
            </w:r>
            <w:r w:rsidR="005506D1" w:rsidRPr="002A339C">
              <w:rPr>
                <w:rFonts w:ascii="Times New Roman" w:eastAsia="Times New Roman" w:hAnsi="Times New Roman" w:cs="Times New Roman"/>
                <w:b/>
                <w:lang w:val="it-IT"/>
              </w:rPr>
              <w:instrText>PRIVATE</w:instrText>
            </w:r>
            <w:r w:rsidRPr="002A339C">
              <w:rPr>
                <w:rFonts w:ascii="Times New Roman" w:eastAsia="Times New Roman" w:hAnsi="Times New Roman" w:cs="Times New Roman"/>
                <w:b/>
                <w:lang w:val="en-GB"/>
              </w:rPr>
              <w:fldChar w:fldCharType="end"/>
            </w:r>
            <w:r w:rsidR="005506D1" w:rsidRPr="002A339C">
              <w:rPr>
                <w:rFonts w:ascii="Times New Roman" w:eastAsia="Times New Roman" w:hAnsi="Times New Roman" w:cs="Times New Roman"/>
                <w:b/>
                <w:lang w:val="it-IT"/>
              </w:rPr>
              <w:t>Masura</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5506D1" w:rsidRPr="002A339C" w:rsidRDefault="005506D1" w:rsidP="00E37E96">
            <w:pPr>
              <w:spacing w:after="0" w:line="240" w:lineRule="auto"/>
              <w:ind w:left="284"/>
              <w:jc w:val="center"/>
              <w:rPr>
                <w:rFonts w:ascii="Times New Roman" w:eastAsia="Times New Roman" w:hAnsi="Times New Roman" w:cs="Times New Roman"/>
                <w:b/>
                <w:lang w:val="it-IT"/>
              </w:rPr>
            </w:pPr>
            <w:r w:rsidRPr="002A339C">
              <w:rPr>
                <w:rFonts w:ascii="Times New Roman" w:eastAsia="Times New Roman" w:hAnsi="Times New Roman" w:cs="Times New Roman"/>
                <w:b/>
                <w:lang w:val="it-IT"/>
              </w:rPr>
              <w:t>Data propusa pentru</w:t>
            </w:r>
          </w:p>
          <w:p w:rsidR="005506D1" w:rsidRPr="002A339C" w:rsidRDefault="005506D1" w:rsidP="00E37E96">
            <w:pPr>
              <w:spacing w:after="0" w:line="240" w:lineRule="auto"/>
              <w:ind w:left="284"/>
              <w:jc w:val="center"/>
              <w:rPr>
                <w:rFonts w:ascii="Times New Roman" w:eastAsia="Times New Roman" w:hAnsi="Times New Roman" w:cs="Times New Roman"/>
                <w:b/>
                <w:lang w:val="it-IT"/>
              </w:rPr>
            </w:pPr>
            <w:r w:rsidRPr="002A339C">
              <w:rPr>
                <w:rFonts w:ascii="Times New Roman" w:eastAsia="Times New Roman" w:hAnsi="Times New Roman" w:cs="Times New Roman"/>
                <w:b/>
                <w:lang w:val="it-IT"/>
              </w:rPr>
              <w:t>implementare</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5506D1" w:rsidRPr="002A339C" w:rsidRDefault="005506D1" w:rsidP="00E37E96">
            <w:pPr>
              <w:spacing w:after="0" w:line="240" w:lineRule="auto"/>
              <w:jc w:val="center"/>
              <w:rPr>
                <w:rFonts w:ascii="Times New Roman" w:eastAsia="Times New Roman" w:hAnsi="Times New Roman" w:cs="Times New Roman"/>
                <w:b/>
                <w:lang w:val="it-IT"/>
              </w:rPr>
            </w:pPr>
            <w:r w:rsidRPr="002A339C">
              <w:rPr>
                <w:rFonts w:ascii="Times New Roman" w:eastAsia="Times New Roman" w:hAnsi="Times New Roman" w:cs="Times New Roman"/>
                <w:b/>
                <w:lang w:val="it-IT"/>
              </w:rPr>
              <w:t>Costuri</w:t>
            </w:r>
          </w:p>
          <w:p w:rsidR="005506D1" w:rsidRPr="002A339C" w:rsidRDefault="005506D1" w:rsidP="00E37E96">
            <w:pPr>
              <w:spacing w:after="0" w:line="240" w:lineRule="auto"/>
              <w:jc w:val="center"/>
              <w:rPr>
                <w:rFonts w:ascii="Times New Roman" w:eastAsia="Times New Roman" w:hAnsi="Times New Roman" w:cs="Times New Roman"/>
                <w:b/>
                <w:lang w:val="it-IT"/>
              </w:rPr>
            </w:pPr>
            <w:r w:rsidRPr="002A339C">
              <w:rPr>
                <w:rFonts w:ascii="Times New Roman" w:eastAsia="Times New Roman" w:hAnsi="Times New Roman" w:cs="Times New Roman"/>
                <w:b/>
                <w:lang w:val="it-IT"/>
              </w:rPr>
              <w:t>(euro)</w:t>
            </w:r>
          </w:p>
          <w:p w:rsidR="005506D1" w:rsidRPr="002A339C" w:rsidRDefault="005506D1" w:rsidP="00E37E96">
            <w:pPr>
              <w:spacing w:after="0" w:line="240" w:lineRule="auto"/>
              <w:jc w:val="center"/>
              <w:rPr>
                <w:rFonts w:ascii="Times New Roman" w:eastAsia="Times New Roman" w:hAnsi="Times New Roman" w:cs="Times New Roman"/>
                <w:b/>
                <w:lang w:val="it-IT"/>
              </w:rPr>
            </w:pPr>
          </w:p>
        </w:tc>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5506D1" w:rsidRPr="002A339C" w:rsidRDefault="005506D1" w:rsidP="00E37E96">
            <w:pPr>
              <w:spacing w:after="0" w:line="240" w:lineRule="auto"/>
              <w:jc w:val="center"/>
              <w:rPr>
                <w:rFonts w:ascii="Times New Roman" w:eastAsia="Times New Roman" w:hAnsi="Times New Roman" w:cs="Times New Roman"/>
                <w:b/>
                <w:lang w:val="it-IT"/>
              </w:rPr>
            </w:pPr>
            <w:r w:rsidRPr="002A339C">
              <w:rPr>
                <w:rFonts w:ascii="Times New Roman" w:eastAsia="Times New Roman" w:hAnsi="Times New Roman" w:cs="Times New Roman"/>
                <w:b/>
                <w:lang w:val="it-IT"/>
              </w:rPr>
              <w:t>Sursa de finantare</w:t>
            </w:r>
          </w:p>
          <w:p w:rsidR="005506D1" w:rsidRPr="002A339C" w:rsidRDefault="005506D1" w:rsidP="00E37E96">
            <w:pPr>
              <w:spacing w:after="0" w:line="240" w:lineRule="auto"/>
              <w:jc w:val="center"/>
              <w:rPr>
                <w:rFonts w:ascii="Times New Roman" w:eastAsia="Times New Roman" w:hAnsi="Times New Roman" w:cs="Times New Roman"/>
                <w:b/>
                <w:lang w:val="it-IT"/>
              </w:rPr>
            </w:pPr>
            <w:r w:rsidRPr="002A339C">
              <w:rPr>
                <w:rFonts w:ascii="Times New Roman" w:eastAsia="Times New Roman" w:hAnsi="Times New Roman" w:cs="Times New Roman"/>
                <w:b/>
                <w:lang w:val="it-IT"/>
              </w:rPr>
              <w:t>Nota</w:t>
            </w:r>
          </w:p>
        </w:tc>
      </w:tr>
      <w:tr w:rsidR="005506D1" w:rsidRPr="002A339C" w:rsidTr="00D643B2">
        <w:trPr>
          <w:trHeight w:val="628"/>
        </w:trPr>
        <w:tc>
          <w:tcPr>
            <w:tcW w:w="4395" w:type="dxa"/>
            <w:tcBorders>
              <w:top w:val="threeDEmboss" w:sz="6" w:space="0" w:color="auto"/>
              <w:left w:val="threeDEmboss" w:sz="6" w:space="0" w:color="auto"/>
              <w:bottom w:val="threeDEmboss" w:sz="6" w:space="0" w:color="auto"/>
              <w:right w:val="threeDEmboss" w:sz="6" w:space="0" w:color="auto"/>
            </w:tcBorders>
          </w:tcPr>
          <w:p w:rsidR="005506D1" w:rsidRPr="002A339C" w:rsidRDefault="005506D1" w:rsidP="00E37E96">
            <w:pPr>
              <w:spacing w:after="0" w:line="240" w:lineRule="auto"/>
              <w:ind w:left="284" w:right="90"/>
              <w:jc w:val="both"/>
              <w:rPr>
                <w:rFonts w:ascii="Times New Roman" w:eastAsia="Times New Roman" w:hAnsi="Times New Roman" w:cs="Times New Roman"/>
                <w:lang w:val="it-IT"/>
              </w:rPr>
            </w:pPr>
            <w:r w:rsidRPr="002A339C">
              <w:rPr>
                <w:rFonts w:ascii="Times New Roman" w:eastAsia="Times New Roman" w:hAnsi="Times New Roman" w:cs="Times New Roman"/>
                <w:lang w:val="it-IT"/>
              </w:rPr>
              <w:t>Nu exista</w:t>
            </w:r>
          </w:p>
        </w:tc>
        <w:tc>
          <w:tcPr>
            <w:tcW w:w="2126" w:type="dxa"/>
            <w:tcBorders>
              <w:top w:val="threeDEmboss" w:sz="6" w:space="0" w:color="auto"/>
              <w:left w:val="threeDEmboss" w:sz="6" w:space="0" w:color="auto"/>
              <w:bottom w:val="threeDEmboss" w:sz="6" w:space="0" w:color="auto"/>
              <w:right w:val="threeDEmboss" w:sz="6" w:space="0" w:color="auto"/>
            </w:tcBorders>
          </w:tcPr>
          <w:p w:rsidR="005506D1" w:rsidRPr="002A339C" w:rsidRDefault="005506D1" w:rsidP="00E37E96">
            <w:pPr>
              <w:spacing w:after="0" w:line="240" w:lineRule="auto"/>
              <w:ind w:left="284"/>
              <w:jc w:val="both"/>
              <w:rPr>
                <w:rFonts w:ascii="Times New Roman" w:eastAsia="Times New Roman" w:hAnsi="Times New Roman" w:cs="Times New Roman"/>
                <w:lang w:val="it-IT"/>
              </w:rPr>
            </w:pPr>
          </w:p>
        </w:tc>
        <w:tc>
          <w:tcPr>
            <w:tcW w:w="1559" w:type="dxa"/>
            <w:tcBorders>
              <w:top w:val="threeDEmboss" w:sz="6" w:space="0" w:color="auto"/>
              <w:left w:val="threeDEmboss" w:sz="6" w:space="0" w:color="auto"/>
              <w:bottom w:val="threeDEmboss" w:sz="6" w:space="0" w:color="auto"/>
              <w:right w:val="threeDEmboss" w:sz="6" w:space="0" w:color="auto"/>
            </w:tcBorders>
          </w:tcPr>
          <w:p w:rsidR="005506D1" w:rsidRPr="002A339C" w:rsidRDefault="005506D1" w:rsidP="00E37E96">
            <w:pPr>
              <w:spacing w:after="0" w:line="240" w:lineRule="auto"/>
              <w:ind w:left="90" w:hanging="90"/>
              <w:jc w:val="center"/>
              <w:rPr>
                <w:rFonts w:ascii="Times New Roman" w:eastAsia="Times New Roman" w:hAnsi="Times New Roman" w:cs="Times New Roman"/>
                <w:lang w:val="it-IT"/>
              </w:rPr>
            </w:pPr>
          </w:p>
        </w:tc>
        <w:tc>
          <w:tcPr>
            <w:tcW w:w="1985" w:type="dxa"/>
            <w:tcBorders>
              <w:top w:val="threeDEmboss" w:sz="6" w:space="0" w:color="auto"/>
              <w:left w:val="threeDEmboss" w:sz="6" w:space="0" w:color="auto"/>
              <w:bottom w:val="threeDEmboss" w:sz="6" w:space="0" w:color="auto"/>
              <w:right w:val="threeDEmboss" w:sz="6" w:space="0" w:color="auto"/>
            </w:tcBorders>
          </w:tcPr>
          <w:p w:rsidR="005506D1" w:rsidRPr="002A339C" w:rsidRDefault="005506D1" w:rsidP="00E37E96">
            <w:pPr>
              <w:spacing w:after="0" w:line="240" w:lineRule="auto"/>
              <w:ind w:left="284"/>
              <w:jc w:val="center"/>
              <w:rPr>
                <w:rFonts w:ascii="Times New Roman" w:eastAsia="Times New Roman" w:hAnsi="Times New Roman" w:cs="Times New Roman"/>
                <w:lang w:val="it-IT"/>
              </w:rPr>
            </w:pPr>
          </w:p>
        </w:tc>
      </w:tr>
    </w:tbl>
    <w:bookmarkEnd w:id="216"/>
    <w:bookmarkEnd w:id="217"/>
    <w:p w:rsidR="005506D1" w:rsidRPr="002A339C" w:rsidRDefault="005506D1" w:rsidP="00E37E96">
      <w:pPr>
        <w:spacing w:after="0" w:line="240" w:lineRule="auto"/>
        <w:ind w:left="284"/>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Nota:</w:t>
      </w:r>
    </w:p>
    <w:p w:rsidR="005506D1" w:rsidRPr="002A339C" w:rsidRDefault="005506D1"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0= sursa va trebui identificata</w:t>
      </w:r>
    </w:p>
    <w:p w:rsidR="005506D1" w:rsidRPr="002A339C" w:rsidRDefault="005506D1"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1 = finantare proprie</w:t>
      </w:r>
    </w:p>
    <w:p w:rsidR="005506D1" w:rsidRPr="002A339C" w:rsidRDefault="005506D1"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2 = credit bancar</w:t>
      </w:r>
    </w:p>
    <w:p w:rsidR="005506D1" w:rsidRPr="002A339C" w:rsidRDefault="005506D1" w:rsidP="00E37E96">
      <w:pPr>
        <w:spacing w:after="0" w:line="240" w:lineRule="auto"/>
        <w:jc w:val="both"/>
        <w:rPr>
          <w:rFonts w:ascii="Times New Roman" w:eastAsia="Times New Roman" w:hAnsi="Times New Roman" w:cs="Times New Roman"/>
          <w:lang w:val="fr-FR"/>
        </w:rPr>
      </w:pPr>
      <w:r w:rsidRPr="002A339C">
        <w:rPr>
          <w:rFonts w:ascii="Times New Roman" w:eastAsia="Times New Roman" w:hAnsi="Times New Roman" w:cs="Times New Roman"/>
          <w:lang w:val="fr-FR"/>
        </w:rPr>
        <w:t>3 = institutie financiara internationala</w:t>
      </w:r>
    </w:p>
    <w:p w:rsidR="005506D1" w:rsidRPr="002A339C" w:rsidRDefault="005506D1" w:rsidP="00E37E96">
      <w:pPr>
        <w:spacing w:after="0" w:line="240" w:lineRule="auto"/>
        <w:jc w:val="both"/>
        <w:rPr>
          <w:rFonts w:ascii="Times New Roman" w:eastAsia="Times New Roman" w:hAnsi="Times New Roman" w:cs="Times New Roman"/>
        </w:rPr>
      </w:pPr>
      <w:r w:rsidRPr="002A339C">
        <w:rPr>
          <w:rFonts w:ascii="Times New Roman" w:eastAsia="Times New Roman" w:hAnsi="Times New Roman" w:cs="Times New Roman"/>
          <w:lang w:val="en-GB"/>
        </w:rPr>
        <w:t>4 = finantare nerambursabila</w:t>
      </w:r>
      <w:r w:rsidRPr="002A339C">
        <w:rPr>
          <w:rFonts w:ascii="Times New Roman" w:eastAsia="Times New Roman" w:hAnsi="Times New Roman" w:cs="Times New Roman"/>
        </w:rPr>
        <w:t xml:space="preserve">      </w:t>
      </w:r>
    </w:p>
    <w:p w:rsidR="005506D1" w:rsidRDefault="005506D1" w:rsidP="00E37E96">
      <w:pPr>
        <w:spacing w:after="0" w:line="240" w:lineRule="auto"/>
        <w:ind w:left="284"/>
        <w:jc w:val="both"/>
        <w:rPr>
          <w:rFonts w:ascii="Times New Roman" w:eastAsia="Times New Roman" w:hAnsi="Times New Roman" w:cs="Times New Roman"/>
        </w:rPr>
      </w:pPr>
    </w:p>
    <w:p w:rsidR="00EB345A" w:rsidRDefault="00EB345A" w:rsidP="00E37E96">
      <w:pPr>
        <w:spacing w:after="0" w:line="240" w:lineRule="auto"/>
        <w:ind w:left="284"/>
        <w:jc w:val="both"/>
        <w:rPr>
          <w:rFonts w:ascii="Times New Roman" w:eastAsia="Times New Roman" w:hAnsi="Times New Roman" w:cs="Times New Roman"/>
        </w:rPr>
      </w:pPr>
    </w:p>
    <w:p w:rsidR="00EB345A" w:rsidRPr="002A339C" w:rsidRDefault="00EB345A" w:rsidP="00E37E96">
      <w:pPr>
        <w:spacing w:after="0" w:line="240" w:lineRule="auto"/>
        <w:ind w:left="284"/>
        <w:jc w:val="both"/>
        <w:rPr>
          <w:rFonts w:ascii="Times New Roman" w:eastAsia="Times New Roman" w:hAnsi="Times New Roman" w:cs="Times New Roman"/>
        </w:rPr>
      </w:pPr>
    </w:p>
    <w:p w:rsidR="005506D1" w:rsidRPr="002A339C" w:rsidRDefault="005506D1" w:rsidP="00E37E96">
      <w:pPr>
        <w:spacing w:after="0" w:line="240" w:lineRule="auto"/>
        <w:ind w:left="284"/>
        <w:jc w:val="both"/>
        <w:rPr>
          <w:rFonts w:ascii="Times New Roman" w:eastAsia="Times New Roman" w:hAnsi="Times New Roman" w:cs="Times New Roman"/>
        </w:rPr>
      </w:pPr>
    </w:p>
    <w:p w:rsidR="005506D1" w:rsidRPr="002A339C" w:rsidRDefault="005506D1"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Beneficiar,</w:t>
      </w:r>
      <w:r w:rsidRPr="002A339C">
        <w:rPr>
          <w:rFonts w:ascii="Times New Roman" w:eastAsia="Times New Roman" w:hAnsi="Times New Roman" w:cs="Times New Roman"/>
        </w:rPr>
        <w:tab/>
      </w:r>
      <w:r w:rsidRPr="002A339C">
        <w:rPr>
          <w:rFonts w:ascii="Times New Roman" w:eastAsia="Times New Roman" w:hAnsi="Times New Roman" w:cs="Times New Roman"/>
        </w:rPr>
        <w:tab/>
      </w:r>
      <w:r w:rsidRPr="002A339C">
        <w:rPr>
          <w:rFonts w:ascii="Times New Roman" w:eastAsia="Times New Roman" w:hAnsi="Times New Roman" w:cs="Times New Roman"/>
        </w:rPr>
        <w:tab/>
      </w:r>
      <w:r w:rsidRPr="002A339C">
        <w:rPr>
          <w:rFonts w:ascii="Times New Roman" w:eastAsia="Times New Roman" w:hAnsi="Times New Roman" w:cs="Times New Roman"/>
        </w:rPr>
        <w:tab/>
      </w:r>
      <w:r w:rsidRPr="002A339C">
        <w:rPr>
          <w:rFonts w:ascii="Times New Roman" w:eastAsia="Times New Roman" w:hAnsi="Times New Roman" w:cs="Times New Roman"/>
        </w:rPr>
        <w:tab/>
      </w:r>
      <w:r w:rsidRPr="002A339C">
        <w:rPr>
          <w:rFonts w:ascii="Times New Roman" w:eastAsia="Times New Roman" w:hAnsi="Times New Roman" w:cs="Times New Roman"/>
        </w:rPr>
        <w:tab/>
      </w:r>
      <w:r w:rsidRPr="002A339C">
        <w:rPr>
          <w:rFonts w:ascii="Times New Roman" w:eastAsia="Times New Roman" w:hAnsi="Times New Roman" w:cs="Times New Roman"/>
        </w:rPr>
        <w:tab/>
      </w:r>
      <w:r w:rsidRPr="002A339C">
        <w:rPr>
          <w:rFonts w:ascii="Times New Roman" w:eastAsia="Times New Roman" w:hAnsi="Times New Roman" w:cs="Times New Roman"/>
        </w:rPr>
        <w:tab/>
        <w:t>Intocmit,</w:t>
      </w:r>
    </w:p>
    <w:p w:rsidR="00777064" w:rsidRDefault="005506D1" w:rsidP="00E37E96">
      <w:pPr>
        <w:spacing w:after="0" w:line="240" w:lineRule="auto"/>
        <w:ind w:left="284"/>
        <w:jc w:val="both"/>
        <w:rPr>
          <w:rFonts w:ascii="Times New Roman" w:eastAsia="Times New Roman" w:hAnsi="Times New Roman" w:cs="Times New Roman"/>
        </w:rPr>
      </w:pPr>
      <w:r w:rsidRPr="002A339C">
        <w:rPr>
          <w:rFonts w:ascii="Times New Roman" w:eastAsia="Times New Roman" w:hAnsi="Times New Roman" w:cs="Times New Roman"/>
        </w:rPr>
        <w:t>S.C. DEMECO S.R.L.</w:t>
      </w:r>
      <w:r w:rsidRPr="002A339C">
        <w:rPr>
          <w:rFonts w:ascii="Times New Roman" w:eastAsia="Times New Roman" w:hAnsi="Times New Roman" w:cs="Times New Roman"/>
        </w:rPr>
        <w:tab/>
      </w:r>
      <w:r w:rsidR="009F3E4A">
        <w:rPr>
          <w:rFonts w:ascii="Times New Roman" w:eastAsia="Times New Roman" w:hAnsi="Times New Roman" w:cs="Times New Roman"/>
        </w:rPr>
        <w:tab/>
      </w:r>
      <w:r w:rsidR="009F3E4A">
        <w:rPr>
          <w:rFonts w:ascii="Times New Roman" w:eastAsia="Times New Roman" w:hAnsi="Times New Roman" w:cs="Times New Roman"/>
        </w:rPr>
        <w:tab/>
      </w:r>
      <w:r w:rsidR="009F3E4A">
        <w:rPr>
          <w:rFonts w:ascii="Times New Roman" w:eastAsia="Times New Roman" w:hAnsi="Times New Roman" w:cs="Times New Roman"/>
        </w:rPr>
        <w:tab/>
      </w:r>
      <w:r w:rsidR="009F3E4A">
        <w:rPr>
          <w:rFonts w:ascii="Times New Roman" w:eastAsia="Times New Roman" w:hAnsi="Times New Roman" w:cs="Times New Roman"/>
        </w:rPr>
        <w:tab/>
        <w:t>SC Atic Eco Project SRL</w:t>
      </w:r>
    </w:p>
    <w:p w:rsidR="009F3E4A" w:rsidRDefault="009F3E4A" w:rsidP="00E37E96">
      <w:pPr>
        <w:spacing w:after="0" w:line="240" w:lineRule="auto"/>
        <w:ind w:left="284"/>
        <w:jc w:val="both"/>
        <w:rPr>
          <w:rFonts w:ascii="Times New Roman" w:eastAsia="Times New Roman" w:hAnsi="Times New Roman" w:cs="Times New Roman"/>
        </w:rPr>
      </w:pPr>
    </w:p>
    <w:p w:rsidR="003B57C4" w:rsidRPr="002A339C" w:rsidRDefault="009F3E4A" w:rsidP="0071387E">
      <w:pPr>
        <w:spacing w:after="0" w:line="240" w:lineRule="auto"/>
        <w:ind w:left="284"/>
        <w:rPr>
          <w:rFonts w:ascii="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1387E">
        <w:rPr>
          <w:rFonts w:ascii="Times New Roman" w:eastAsia="Times New Roman" w:hAnsi="Times New Roman" w:cs="Times New Roman"/>
        </w:rPr>
        <w:tab/>
      </w:r>
      <w:r>
        <w:rPr>
          <w:rFonts w:ascii="Times New Roman" w:eastAsia="Times New Roman" w:hAnsi="Times New Roman" w:cs="Times New Roman"/>
        </w:rPr>
        <w:t>Cristina Bradu</w:t>
      </w:r>
    </w:p>
    <w:p w:rsidR="003B57C4" w:rsidRPr="002A339C" w:rsidRDefault="003B57C4" w:rsidP="00E37E96">
      <w:pPr>
        <w:spacing w:after="0" w:line="240" w:lineRule="auto"/>
        <w:jc w:val="both"/>
        <w:rPr>
          <w:rFonts w:ascii="Times New Roman" w:hAnsi="Times New Roman" w:cs="Times New Roman"/>
        </w:rPr>
      </w:pPr>
    </w:p>
    <w:p w:rsidR="003B57C4" w:rsidRPr="002A339C" w:rsidRDefault="003B57C4" w:rsidP="00E37E96">
      <w:pPr>
        <w:spacing w:after="0" w:line="240" w:lineRule="auto"/>
        <w:rPr>
          <w:rFonts w:ascii="Times New Roman" w:hAnsi="Times New Roman" w:cs="Times New Roman"/>
        </w:rPr>
      </w:pPr>
    </w:p>
    <w:p w:rsidR="004E2941" w:rsidRPr="002A339C" w:rsidRDefault="004E2941" w:rsidP="00E37E96">
      <w:pPr>
        <w:spacing w:after="0" w:line="240" w:lineRule="auto"/>
        <w:rPr>
          <w:rFonts w:ascii="Times New Roman" w:hAnsi="Times New Roman" w:cs="Times New Roman"/>
        </w:rPr>
      </w:pPr>
    </w:p>
    <w:sectPr w:rsidR="004E2941" w:rsidRPr="002A339C" w:rsidSect="00951DAE">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63A" w:rsidRDefault="0030263A" w:rsidP="006E55AD">
      <w:pPr>
        <w:spacing w:after="0" w:line="240" w:lineRule="auto"/>
      </w:pPr>
      <w:r>
        <w:separator/>
      </w:r>
    </w:p>
  </w:endnote>
  <w:endnote w:type="continuationSeparator" w:id="0">
    <w:p w:rsidR="0030263A" w:rsidRDefault="0030263A" w:rsidP="006E5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45 Light">
    <w:altName w:val="Arial Narrow"/>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us">
    <w:altName w:val="Times New Roman"/>
    <w:charset w:val="00"/>
    <w:family w:val="roman"/>
    <w:pitch w:val="variable"/>
    <w:sig w:usb0="00000000" w:usb1="80000000" w:usb2="00000008" w:usb3="00000000" w:csb0="00000041" w:csb1="00000000"/>
  </w:font>
  <w:font w:name="BatangChe">
    <w:charset w:val="81"/>
    <w:family w:val="modern"/>
    <w:pitch w:val="fixed"/>
    <w:sig w:usb0="B00002AF" w:usb1="69D77CFB" w:usb2="00000030" w:usb3="00000000" w:csb0="0008009F" w:csb1="00000000"/>
  </w:font>
  <w:font w:name="Monotype Sort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2344"/>
      <w:docPartObj>
        <w:docPartGallery w:val="Page Numbers (Bottom of Page)"/>
        <w:docPartUnique/>
      </w:docPartObj>
    </w:sdtPr>
    <w:sdtContent>
      <w:p w:rsidR="00981F1A" w:rsidRDefault="000967A9">
        <w:pPr>
          <w:pStyle w:val="Footer"/>
          <w:jc w:val="right"/>
        </w:pPr>
        <w:r>
          <w:fldChar w:fldCharType="begin"/>
        </w:r>
        <w:r w:rsidR="00A00CAE">
          <w:instrText xml:space="preserve"> PAGE   \* MERGEFORMAT </w:instrText>
        </w:r>
        <w:r>
          <w:fldChar w:fldCharType="separate"/>
        </w:r>
        <w:r w:rsidR="00D86799">
          <w:rPr>
            <w:noProof/>
          </w:rPr>
          <w:t>4</w:t>
        </w:r>
        <w:r>
          <w:rPr>
            <w:noProof/>
          </w:rPr>
          <w:fldChar w:fldCharType="end"/>
        </w:r>
      </w:p>
    </w:sdtContent>
  </w:sdt>
  <w:p w:rsidR="00981F1A" w:rsidRDefault="00981F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4438"/>
      <w:docPartObj>
        <w:docPartGallery w:val="Page Numbers (Bottom of Page)"/>
        <w:docPartUnique/>
      </w:docPartObj>
    </w:sdtPr>
    <w:sdtContent>
      <w:p w:rsidR="00951DAE" w:rsidRDefault="000967A9">
        <w:pPr>
          <w:pStyle w:val="Footer"/>
          <w:jc w:val="right"/>
        </w:pPr>
        <w:r>
          <w:fldChar w:fldCharType="begin"/>
        </w:r>
        <w:r w:rsidR="00A00CAE">
          <w:instrText xml:space="preserve"> PAGE   \* MERGEFORMAT </w:instrText>
        </w:r>
        <w:r>
          <w:fldChar w:fldCharType="separate"/>
        </w:r>
        <w:r w:rsidR="00D86799">
          <w:rPr>
            <w:noProof/>
          </w:rPr>
          <w:t>128</w:t>
        </w:r>
        <w:r>
          <w:rPr>
            <w:noProof/>
          </w:rPr>
          <w:fldChar w:fldCharType="end"/>
        </w:r>
      </w:p>
    </w:sdtContent>
  </w:sdt>
  <w:p w:rsidR="00951DAE" w:rsidRDefault="00951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63A" w:rsidRDefault="0030263A" w:rsidP="006E55AD">
      <w:pPr>
        <w:spacing w:after="0" w:line="240" w:lineRule="auto"/>
      </w:pPr>
      <w:r>
        <w:separator/>
      </w:r>
    </w:p>
  </w:footnote>
  <w:footnote w:type="continuationSeparator" w:id="0">
    <w:p w:rsidR="0030263A" w:rsidRDefault="0030263A" w:rsidP="006E55AD">
      <w:pPr>
        <w:spacing w:after="0" w:line="240" w:lineRule="auto"/>
      </w:pPr>
      <w:r>
        <w:continuationSeparator/>
      </w:r>
    </w:p>
  </w:footnote>
  <w:footnote w:id="1">
    <w:p w:rsidR="00981F1A" w:rsidRDefault="00981F1A" w:rsidP="00CA713F">
      <w:pPr>
        <w:pStyle w:val="FootnoteText"/>
        <w:rPr>
          <w:lang w:val="it-IT"/>
        </w:rPr>
      </w:pPr>
    </w:p>
  </w:footnote>
  <w:footnote w:id="2">
    <w:p w:rsidR="00981F1A" w:rsidRDefault="00981F1A" w:rsidP="005C4F94">
      <w:pPr>
        <w:pStyle w:val="FootnoteText"/>
        <w:rPr>
          <w:lang w:val="it-IT"/>
        </w:rPr>
      </w:pPr>
      <w:r>
        <w:rPr>
          <w:rStyle w:val="FootnoteReference"/>
        </w:rPr>
        <w:footnoteRef/>
      </w:r>
      <w:r>
        <w:rPr>
          <w:lang w:val="it-IT"/>
        </w:rPr>
        <w:t xml:space="preserve"> N=Fara alarma     L=Alarma la nivel local     R=Alarma dirijata de la distanta (camera de control)</w:t>
      </w:r>
    </w:p>
  </w:footnote>
  <w:footnote w:id="3">
    <w:p w:rsidR="00981F1A" w:rsidRDefault="00981F1A" w:rsidP="003B57C4">
      <w:pPr>
        <w:pStyle w:val="FootnoteText"/>
        <w:rPr>
          <w:lang w:val="it-IT"/>
        </w:rPr>
      </w:pPr>
      <w:r>
        <w:rPr>
          <w:rStyle w:val="FootnoteReference"/>
        </w:rPr>
        <w:footnoteRef/>
      </w:r>
      <w:r>
        <w:rPr>
          <w:lang w:val="it-IT"/>
        </w:rPr>
        <w:t xml:space="preserve"> Aceasta se refera la fiecare sursa enumerata in Tabelul</w:t>
      </w:r>
      <w:r>
        <w:rPr>
          <w:snapToGrid w:val="0"/>
          <w:color w:val="000000"/>
          <w:lang w:val="it-IT"/>
        </w:rPr>
        <w:t xml:space="preserve"> 9.2</w:t>
      </w:r>
    </w:p>
  </w:footnote>
  <w:footnote w:id="4">
    <w:p w:rsidR="00981F1A" w:rsidRDefault="00981F1A" w:rsidP="005506D1">
      <w:pPr>
        <w:pStyle w:val="FootnoteText"/>
        <w:rPr>
          <w:lang w:val="it-I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4508"/>
      <w:gridCol w:w="4508"/>
    </w:tblGrid>
    <w:tr w:rsidR="00981F1A" w:rsidTr="00C43F1C">
      <w:tc>
        <w:tcPr>
          <w:tcW w:w="4508" w:type="dxa"/>
        </w:tcPr>
        <w:p w:rsidR="00981F1A" w:rsidRDefault="00981F1A" w:rsidP="00C43F1C">
          <w:pPr>
            <w:autoSpaceDE w:val="0"/>
            <w:autoSpaceDN w:val="0"/>
            <w:adjustRightInd w:val="0"/>
            <w:jc w:val="both"/>
            <w:rPr>
              <w:rFonts w:ascii="Arial Narrow" w:eastAsia="Calibri" w:hAnsi="Arial Narrow"/>
              <w:b/>
            </w:rPr>
          </w:pPr>
          <w:r>
            <w:rPr>
              <w:rFonts w:ascii="Arial Narrow" w:eastAsia="Calibri" w:hAnsi="Arial Narrow"/>
              <w:b/>
            </w:rPr>
            <w:t>SC DEMECO SRL</w:t>
          </w:r>
        </w:p>
      </w:tc>
      <w:tc>
        <w:tcPr>
          <w:tcW w:w="4508" w:type="dxa"/>
        </w:tcPr>
        <w:p w:rsidR="00981F1A" w:rsidRDefault="00981F1A" w:rsidP="00C43F1C">
          <w:pPr>
            <w:autoSpaceDE w:val="0"/>
            <w:autoSpaceDN w:val="0"/>
            <w:adjustRightInd w:val="0"/>
            <w:jc w:val="right"/>
            <w:rPr>
              <w:rFonts w:ascii="Arial Narrow" w:eastAsia="Calibri" w:hAnsi="Arial Narrow"/>
              <w:b/>
            </w:rPr>
          </w:pPr>
          <w:r w:rsidRPr="0094281B">
            <w:rPr>
              <w:rFonts w:ascii="Arial Narrow" w:eastAsia="Calibri" w:hAnsi="Arial Narrow"/>
              <w:b/>
            </w:rPr>
            <w:t>F</w:t>
          </w:r>
          <w:r w:rsidRPr="0094281B">
            <w:rPr>
              <w:rFonts w:ascii="Arial Narrow" w:eastAsia="Calibri" w:hAnsi="Arial Narrow"/>
              <w:b/>
              <w:bCs/>
            </w:rPr>
            <w:t xml:space="preserve">ormular de solicitare </w:t>
          </w:r>
          <w:r>
            <w:rPr>
              <w:rFonts w:ascii="Arial Narrow" w:eastAsia="Calibri" w:hAnsi="Arial Narrow"/>
              <w:b/>
              <w:bCs/>
            </w:rPr>
            <w:t>în vederea revizuirii</w:t>
          </w:r>
          <w:r w:rsidRPr="0094281B">
            <w:rPr>
              <w:rFonts w:ascii="Arial Narrow" w:eastAsia="Calibri" w:hAnsi="Arial Narrow"/>
              <w:b/>
              <w:bCs/>
            </w:rPr>
            <w:t xml:space="preserve"> autorizatiei integrate de mediu</w:t>
          </w:r>
        </w:p>
      </w:tc>
    </w:tr>
  </w:tbl>
  <w:p w:rsidR="00981F1A" w:rsidRPr="0093504B" w:rsidRDefault="00981F1A" w:rsidP="009350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4508"/>
      <w:gridCol w:w="4508"/>
    </w:tblGrid>
    <w:tr w:rsidR="00951DAE" w:rsidTr="00C43F1C">
      <w:tc>
        <w:tcPr>
          <w:tcW w:w="4508" w:type="dxa"/>
        </w:tcPr>
        <w:p w:rsidR="00951DAE" w:rsidRDefault="00951DAE" w:rsidP="00C43F1C">
          <w:pPr>
            <w:autoSpaceDE w:val="0"/>
            <w:autoSpaceDN w:val="0"/>
            <w:adjustRightInd w:val="0"/>
            <w:jc w:val="both"/>
            <w:rPr>
              <w:rFonts w:ascii="Arial Narrow" w:eastAsia="Calibri" w:hAnsi="Arial Narrow"/>
              <w:b/>
            </w:rPr>
          </w:pPr>
          <w:r>
            <w:rPr>
              <w:rFonts w:ascii="Arial Narrow" w:eastAsia="Calibri" w:hAnsi="Arial Narrow"/>
              <w:b/>
            </w:rPr>
            <w:t>SC DEMECO SRL</w:t>
          </w:r>
        </w:p>
      </w:tc>
      <w:tc>
        <w:tcPr>
          <w:tcW w:w="4508" w:type="dxa"/>
        </w:tcPr>
        <w:p w:rsidR="00951DAE" w:rsidRDefault="00951DAE" w:rsidP="00C43F1C">
          <w:pPr>
            <w:autoSpaceDE w:val="0"/>
            <w:autoSpaceDN w:val="0"/>
            <w:adjustRightInd w:val="0"/>
            <w:jc w:val="right"/>
            <w:rPr>
              <w:rFonts w:ascii="Arial Narrow" w:eastAsia="Calibri" w:hAnsi="Arial Narrow"/>
              <w:b/>
            </w:rPr>
          </w:pPr>
          <w:r w:rsidRPr="0094281B">
            <w:rPr>
              <w:rFonts w:ascii="Arial Narrow" w:eastAsia="Calibri" w:hAnsi="Arial Narrow"/>
              <w:b/>
            </w:rPr>
            <w:t>F</w:t>
          </w:r>
          <w:r w:rsidRPr="0094281B">
            <w:rPr>
              <w:rFonts w:ascii="Arial Narrow" w:eastAsia="Calibri" w:hAnsi="Arial Narrow"/>
              <w:b/>
              <w:bCs/>
            </w:rPr>
            <w:t xml:space="preserve">ormular de solicitare </w:t>
          </w:r>
          <w:r>
            <w:rPr>
              <w:rFonts w:ascii="Arial Narrow" w:eastAsia="Calibri" w:hAnsi="Arial Narrow"/>
              <w:b/>
              <w:bCs/>
            </w:rPr>
            <w:t>în vederea revizuirii</w:t>
          </w:r>
          <w:r w:rsidRPr="0094281B">
            <w:rPr>
              <w:rFonts w:ascii="Arial Narrow" w:eastAsia="Calibri" w:hAnsi="Arial Narrow"/>
              <w:b/>
              <w:bCs/>
            </w:rPr>
            <w:t xml:space="preserve"> autorizatiei integrate de mediu</w:t>
          </w:r>
        </w:p>
      </w:tc>
    </w:tr>
  </w:tbl>
  <w:p w:rsidR="00951DAE" w:rsidRPr="0093504B" w:rsidRDefault="00951DAE" w:rsidP="009350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1A" w:rsidRDefault="00981F1A">
    <w:pPr>
      <w:pStyle w:val="Header"/>
      <w:tabs>
        <w:tab w:val="right" w:pos="9360"/>
      </w:tabs>
      <w:ind w:right="-22"/>
      <w:rPr>
        <w:lang w:val="fr-F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1A" w:rsidRPr="00333850" w:rsidRDefault="00981F1A" w:rsidP="0033385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1A" w:rsidRDefault="00981F1A">
    <w:pPr>
      <w:pStyle w:val="Header"/>
      <w:rPr>
        <w:lang w:val="it-IT"/>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1A" w:rsidRDefault="00981F1A">
    <w:pPr>
      <w:pStyle w:val="Header"/>
      <w:rPr>
        <w:lang w:val="it-IT"/>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1A" w:rsidRDefault="00981F1A">
    <w:pPr>
      <w:pStyle w:val="Header"/>
      <w:tabs>
        <w:tab w:val="right" w:pos="15480"/>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1A" w:rsidRDefault="00981F1A">
    <w:pPr>
      <w:pStyle w:val="Header"/>
      <w:tabs>
        <w:tab w:val="clear" w:pos="9072"/>
        <w:tab w:val="right" w:pos="90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4BCF"/>
      </v:shape>
    </w:pict>
  </w:numPicBullet>
  <w:abstractNum w:abstractNumId="0">
    <w:nsid w:val="FFFFFFFE"/>
    <w:multiLevelType w:val="singleLevel"/>
    <w:tmpl w:val="E598B8DC"/>
    <w:lvl w:ilvl="0">
      <w:numFmt w:val="bullet"/>
      <w:lvlText w:val="*"/>
      <w:lvlJc w:val="left"/>
      <w:pPr>
        <w:ind w:left="0" w:firstLine="0"/>
      </w:pPr>
    </w:lvl>
  </w:abstractNum>
  <w:abstractNum w:abstractNumId="1">
    <w:nsid w:val="01135AEE"/>
    <w:multiLevelType w:val="hybridMultilevel"/>
    <w:tmpl w:val="2BEEB364"/>
    <w:lvl w:ilvl="0" w:tplc="564879E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3222EC"/>
    <w:multiLevelType w:val="hybridMultilevel"/>
    <w:tmpl w:val="4CDACE5C"/>
    <w:lvl w:ilvl="0" w:tplc="C58E5E88">
      <w:start w:val="1"/>
      <w:numFmt w:val="bullet"/>
      <w:lvlText w:val="-"/>
      <w:lvlJc w:val="left"/>
      <w:pPr>
        <w:ind w:left="360" w:hanging="360"/>
      </w:pPr>
      <w:rPr>
        <w:rFonts w:ascii="Calibri" w:eastAsia="Calibri" w:hAnsi="Calibri" w:cs="Calibri"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3">
    <w:nsid w:val="07AB5902"/>
    <w:multiLevelType w:val="hybridMultilevel"/>
    <w:tmpl w:val="CEFE5B02"/>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083B7342"/>
    <w:multiLevelType w:val="hybridMultilevel"/>
    <w:tmpl w:val="DD14C3A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5">
    <w:nsid w:val="08600E7B"/>
    <w:multiLevelType w:val="hybridMultilevel"/>
    <w:tmpl w:val="64103D1C"/>
    <w:lvl w:ilvl="0" w:tplc="C58E5E88">
      <w:start w:val="1"/>
      <w:numFmt w:val="bullet"/>
      <w:lvlText w:val="-"/>
      <w:lvlJc w:val="left"/>
      <w:pPr>
        <w:ind w:left="1155" w:hanging="360"/>
      </w:pPr>
      <w:rPr>
        <w:rFonts w:ascii="Calibri" w:eastAsia="Calibri" w:hAnsi="Calibri" w:cs="Calibri"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6">
    <w:nsid w:val="08706A89"/>
    <w:multiLevelType w:val="hybridMultilevel"/>
    <w:tmpl w:val="9D58A748"/>
    <w:lvl w:ilvl="0" w:tplc="1AFE035A">
      <w:numFmt w:val="bullet"/>
      <w:lvlText w:val=""/>
      <w:lvlJc w:val="left"/>
      <w:pPr>
        <w:ind w:left="1080" w:hanging="360"/>
      </w:pPr>
      <w:rPr>
        <w:rFonts w:ascii="Symbol" w:eastAsia="Times New Roman" w:hAnsi="Symbol" w:cs="Arial" w:hint="default"/>
      </w:rPr>
    </w:lvl>
    <w:lvl w:ilvl="1" w:tplc="5B3A4406">
      <w:start w:val="1"/>
      <w:numFmt w:val="bullet"/>
      <w:lvlText w:val="o"/>
      <w:lvlJc w:val="left"/>
      <w:pPr>
        <w:ind w:left="1440" w:hanging="360"/>
      </w:pPr>
      <w:rPr>
        <w:rFonts w:ascii="Courier New" w:hAnsi="Courier New" w:cs="Courier New" w:hint="default"/>
      </w:rPr>
    </w:lvl>
    <w:lvl w:ilvl="2" w:tplc="1346A8E8" w:tentative="1">
      <w:start w:val="1"/>
      <w:numFmt w:val="bullet"/>
      <w:lvlText w:val=""/>
      <w:lvlJc w:val="left"/>
      <w:pPr>
        <w:ind w:left="2160" w:hanging="360"/>
      </w:pPr>
      <w:rPr>
        <w:rFonts w:ascii="Wingdings" w:hAnsi="Wingdings" w:hint="default"/>
      </w:rPr>
    </w:lvl>
    <w:lvl w:ilvl="3" w:tplc="7F64BC8E" w:tentative="1">
      <w:start w:val="1"/>
      <w:numFmt w:val="bullet"/>
      <w:lvlText w:val=""/>
      <w:lvlJc w:val="left"/>
      <w:pPr>
        <w:ind w:left="2880" w:hanging="360"/>
      </w:pPr>
      <w:rPr>
        <w:rFonts w:ascii="Symbol" w:hAnsi="Symbol" w:hint="default"/>
      </w:rPr>
    </w:lvl>
    <w:lvl w:ilvl="4" w:tplc="214A7A3C" w:tentative="1">
      <w:start w:val="1"/>
      <w:numFmt w:val="bullet"/>
      <w:lvlText w:val="o"/>
      <w:lvlJc w:val="left"/>
      <w:pPr>
        <w:ind w:left="3600" w:hanging="360"/>
      </w:pPr>
      <w:rPr>
        <w:rFonts w:ascii="Courier New" w:hAnsi="Courier New" w:cs="Courier New" w:hint="default"/>
      </w:rPr>
    </w:lvl>
    <w:lvl w:ilvl="5" w:tplc="E1540ACE" w:tentative="1">
      <w:start w:val="1"/>
      <w:numFmt w:val="bullet"/>
      <w:lvlText w:val=""/>
      <w:lvlJc w:val="left"/>
      <w:pPr>
        <w:ind w:left="4320" w:hanging="360"/>
      </w:pPr>
      <w:rPr>
        <w:rFonts w:ascii="Wingdings" w:hAnsi="Wingdings" w:hint="default"/>
      </w:rPr>
    </w:lvl>
    <w:lvl w:ilvl="6" w:tplc="D45A2B42" w:tentative="1">
      <w:start w:val="1"/>
      <w:numFmt w:val="bullet"/>
      <w:lvlText w:val=""/>
      <w:lvlJc w:val="left"/>
      <w:pPr>
        <w:ind w:left="5040" w:hanging="360"/>
      </w:pPr>
      <w:rPr>
        <w:rFonts w:ascii="Symbol" w:hAnsi="Symbol" w:hint="default"/>
      </w:rPr>
    </w:lvl>
    <w:lvl w:ilvl="7" w:tplc="0F0C9382" w:tentative="1">
      <w:start w:val="1"/>
      <w:numFmt w:val="bullet"/>
      <w:lvlText w:val="o"/>
      <w:lvlJc w:val="left"/>
      <w:pPr>
        <w:ind w:left="5760" w:hanging="360"/>
      </w:pPr>
      <w:rPr>
        <w:rFonts w:ascii="Courier New" w:hAnsi="Courier New" w:cs="Courier New" w:hint="default"/>
      </w:rPr>
    </w:lvl>
    <w:lvl w:ilvl="8" w:tplc="7EB2F604" w:tentative="1">
      <w:start w:val="1"/>
      <w:numFmt w:val="bullet"/>
      <w:lvlText w:val=""/>
      <w:lvlJc w:val="left"/>
      <w:pPr>
        <w:ind w:left="6480" w:hanging="360"/>
      </w:pPr>
      <w:rPr>
        <w:rFonts w:ascii="Wingdings" w:hAnsi="Wingdings" w:hint="default"/>
      </w:rPr>
    </w:lvl>
  </w:abstractNum>
  <w:abstractNum w:abstractNumId="7">
    <w:nsid w:val="0A0476CD"/>
    <w:multiLevelType w:val="hybridMultilevel"/>
    <w:tmpl w:val="B08A14B4"/>
    <w:lvl w:ilvl="0" w:tplc="01102F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A087826"/>
    <w:multiLevelType w:val="singleLevel"/>
    <w:tmpl w:val="11CC314A"/>
    <w:lvl w:ilvl="0">
      <w:start w:val="1"/>
      <w:numFmt w:val="bullet"/>
      <w:pStyle w:val="bullet2"/>
      <w:lvlText w:val="-"/>
      <w:lvlJc w:val="left"/>
      <w:pPr>
        <w:tabs>
          <w:tab w:val="num" w:pos="360"/>
        </w:tabs>
        <w:ind w:left="360" w:hanging="360"/>
      </w:pPr>
      <w:rPr>
        <w:rFonts w:ascii="Arial" w:hAnsi="Arial" w:cs="Arial" w:hint="default"/>
        <w:sz w:val="18"/>
        <w:szCs w:val="18"/>
      </w:rPr>
    </w:lvl>
  </w:abstractNum>
  <w:abstractNum w:abstractNumId="9">
    <w:nsid w:val="0B39451E"/>
    <w:multiLevelType w:val="hybridMultilevel"/>
    <w:tmpl w:val="9E88783E"/>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0BC06AE5"/>
    <w:multiLevelType w:val="hybridMultilevel"/>
    <w:tmpl w:val="39D4C7FE"/>
    <w:lvl w:ilvl="0" w:tplc="C58E5E88">
      <w:start w:val="1"/>
      <w:numFmt w:val="bullet"/>
      <w:lvlText w:val="-"/>
      <w:lvlJc w:val="left"/>
      <w:pPr>
        <w:ind w:left="1155" w:hanging="360"/>
      </w:pPr>
      <w:rPr>
        <w:rFonts w:ascii="Calibri" w:eastAsia="Calibri" w:hAnsi="Calibri" w:cs="Calibri"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11">
    <w:nsid w:val="0BE44A83"/>
    <w:multiLevelType w:val="hybridMultilevel"/>
    <w:tmpl w:val="A56800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C6D760F"/>
    <w:multiLevelType w:val="hybridMultilevel"/>
    <w:tmpl w:val="CC16ED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0C9B4031"/>
    <w:multiLevelType w:val="hybridMultilevel"/>
    <w:tmpl w:val="C90C5F98"/>
    <w:lvl w:ilvl="0" w:tplc="0418000D">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4">
    <w:nsid w:val="12697B95"/>
    <w:multiLevelType w:val="hybridMultilevel"/>
    <w:tmpl w:val="B7BC460A"/>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2806925"/>
    <w:multiLevelType w:val="hybridMultilevel"/>
    <w:tmpl w:val="1780E962"/>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4117639"/>
    <w:multiLevelType w:val="singleLevel"/>
    <w:tmpl w:val="E71008B8"/>
    <w:lvl w:ilvl="0">
      <w:start w:val="1"/>
      <w:numFmt w:val="bullet"/>
      <w:lvlText w:val="-"/>
      <w:lvlJc w:val="left"/>
      <w:pPr>
        <w:tabs>
          <w:tab w:val="num" w:pos="360"/>
        </w:tabs>
        <w:ind w:left="360" w:hanging="360"/>
      </w:pPr>
      <w:rPr>
        <w:rFonts w:hint="default"/>
      </w:rPr>
    </w:lvl>
  </w:abstractNum>
  <w:abstractNum w:abstractNumId="17">
    <w:nsid w:val="141758FE"/>
    <w:multiLevelType w:val="hybridMultilevel"/>
    <w:tmpl w:val="C156B0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163236CD"/>
    <w:multiLevelType w:val="singleLevel"/>
    <w:tmpl w:val="29EA7BAE"/>
    <w:lvl w:ilvl="0">
      <w:start w:val="1"/>
      <w:numFmt w:val="decimal"/>
      <w:pStyle w:val="NosList"/>
      <w:lvlText w:val="%1."/>
      <w:lvlJc w:val="left"/>
      <w:pPr>
        <w:tabs>
          <w:tab w:val="num" w:pos="2016"/>
        </w:tabs>
        <w:ind w:left="2016" w:hanging="864"/>
      </w:pPr>
      <w:rPr>
        <w:rFonts w:ascii="Arial Narrow" w:hAnsi="Arial Narrow" w:cs="Times New Roman" w:hint="default"/>
        <w:sz w:val="22"/>
        <w:szCs w:val="22"/>
      </w:rPr>
    </w:lvl>
  </w:abstractNum>
  <w:abstractNum w:abstractNumId="19">
    <w:nsid w:val="1923101B"/>
    <w:multiLevelType w:val="hybridMultilevel"/>
    <w:tmpl w:val="1ECE3A8E"/>
    <w:lvl w:ilvl="0" w:tplc="04180009">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1A9B581C"/>
    <w:multiLevelType w:val="hybridMultilevel"/>
    <w:tmpl w:val="D4BCA96C"/>
    <w:lvl w:ilvl="0" w:tplc="04180001">
      <w:start w:val="1"/>
      <w:numFmt w:val="bullet"/>
      <w:lvlText w:val=""/>
      <w:lvlJc w:val="left"/>
      <w:pPr>
        <w:ind w:left="1062" w:hanging="360"/>
      </w:pPr>
      <w:rPr>
        <w:rFonts w:ascii="Symbol" w:hAnsi="Symbol" w:hint="default"/>
      </w:rPr>
    </w:lvl>
    <w:lvl w:ilvl="1" w:tplc="04180003" w:tentative="1">
      <w:start w:val="1"/>
      <w:numFmt w:val="bullet"/>
      <w:lvlText w:val="o"/>
      <w:lvlJc w:val="left"/>
      <w:pPr>
        <w:ind w:left="1782" w:hanging="360"/>
      </w:pPr>
      <w:rPr>
        <w:rFonts w:ascii="Courier New" w:hAnsi="Courier New" w:cs="Courier New" w:hint="default"/>
      </w:rPr>
    </w:lvl>
    <w:lvl w:ilvl="2" w:tplc="04180005" w:tentative="1">
      <w:start w:val="1"/>
      <w:numFmt w:val="bullet"/>
      <w:lvlText w:val=""/>
      <w:lvlJc w:val="left"/>
      <w:pPr>
        <w:ind w:left="2502" w:hanging="360"/>
      </w:pPr>
      <w:rPr>
        <w:rFonts w:ascii="Wingdings" w:hAnsi="Wingdings" w:hint="default"/>
      </w:rPr>
    </w:lvl>
    <w:lvl w:ilvl="3" w:tplc="04180001" w:tentative="1">
      <w:start w:val="1"/>
      <w:numFmt w:val="bullet"/>
      <w:lvlText w:val=""/>
      <w:lvlJc w:val="left"/>
      <w:pPr>
        <w:ind w:left="3222" w:hanging="360"/>
      </w:pPr>
      <w:rPr>
        <w:rFonts w:ascii="Symbol" w:hAnsi="Symbol" w:hint="default"/>
      </w:rPr>
    </w:lvl>
    <w:lvl w:ilvl="4" w:tplc="04180003" w:tentative="1">
      <w:start w:val="1"/>
      <w:numFmt w:val="bullet"/>
      <w:lvlText w:val="o"/>
      <w:lvlJc w:val="left"/>
      <w:pPr>
        <w:ind w:left="3942" w:hanging="360"/>
      </w:pPr>
      <w:rPr>
        <w:rFonts w:ascii="Courier New" w:hAnsi="Courier New" w:cs="Courier New" w:hint="default"/>
      </w:rPr>
    </w:lvl>
    <w:lvl w:ilvl="5" w:tplc="04180005" w:tentative="1">
      <w:start w:val="1"/>
      <w:numFmt w:val="bullet"/>
      <w:lvlText w:val=""/>
      <w:lvlJc w:val="left"/>
      <w:pPr>
        <w:ind w:left="4662" w:hanging="360"/>
      </w:pPr>
      <w:rPr>
        <w:rFonts w:ascii="Wingdings" w:hAnsi="Wingdings" w:hint="default"/>
      </w:rPr>
    </w:lvl>
    <w:lvl w:ilvl="6" w:tplc="04180001" w:tentative="1">
      <w:start w:val="1"/>
      <w:numFmt w:val="bullet"/>
      <w:lvlText w:val=""/>
      <w:lvlJc w:val="left"/>
      <w:pPr>
        <w:ind w:left="5382" w:hanging="360"/>
      </w:pPr>
      <w:rPr>
        <w:rFonts w:ascii="Symbol" w:hAnsi="Symbol" w:hint="default"/>
      </w:rPr>
    </w:lvl>
    <w:lvl w:ilvl="7" w:tplc="04180003" w:tentative="1">
      <w:start w:val="1"/>
      <w:numFmt w:val="bullet"/>
      <w:lvlText w:val="o"/>
      <w:lvlJc w:val="left"/>
      <w:pPr>
        <w:ind w:left="6102" w:hanging="360"/>
      </w:pPr>
      <w:rPr>
        <w:rFonts w:ascii="Courier New" w:hAnsi="Courier New" w:cs="Courier New" w:hint="default"/>
      </w:rPr>
    </w:lvl>
    <w:lvl w:ilvl="8" w:tplc="04180005" w:tentative="1">
      <w:start w:val="1"/>
      <w:numFmt w:val="bullet"/>
      <w:lvlText w:val=""/>
      <w:lvlJc w:val="left"/>
      <w:pPr>
        <w:ind w:left="6822" w:hanging="360"/>
      </w:pPr>
      <w:rPr>
        <w:rFonts w:ascii="Wingdings" w:hAnsi="Wingdings" w:hint="default"/>
      </w:rPr>
    </w:lvl>
  </w:abstractNum>
  <w:abstractNum w:abstractNumId="21">
    <w:nsid w:val="1AB07965"/>
    <w:multiLevelType w:val="hybridMultilevel"/>
    <w:tmpl w:val="B5168AE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1C744E16"/>
    <w:multiLevelType w:val="hybridMultilevel"/>
    <w:tmpl w:val="E1B439AE"/>
    <w:lvl w:ilvl="0" w:tplc="0409000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1DD524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1E572368"/>
    <w:multiLevelType w:val="hybridMultilevel"/>
    <w:tmpl w:val="1072481A"/>
    <w:lvl w:ilvl="0" w:tplc="0418000D">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1EC52D68"/>
    <w:multiLevelType w:val="multilevel"/>
    <w:tmpl w:val="2EAABD28"/>
    <w:lvl w:ilvl="0">
      <w:start w:val="1"/>
      <w:numFmt w:val="bullet"/>
      <w:lvlText w:val="-"/>
      <w:lvlJc w:val="left"/>
      <w:pPr>
        <w:ind w:left="0" w:firstLine="0"/>
      </w:pPr>
      <w:rPr>
        <w:rFonts w:ascii="Calibri" w:eastAsia="Calibri" w:hAnsi="Calibri" w:cs="Calibri" w:hint="default"/>
        <w:b/>
        <w:bCs w:val="0"/>
        <w:i w:val="0"/>
        <w:iCs w:val="0"/>
        <w:smallCaps w:val="0"/>
        <w:strike w:val="0"/>
        <w:dstrike w:val="0"/>
        <w:color w:val="000000"/>
        <w:spacing w:val="0"/>
        <w:w w:val="100"/>
        <w:position w:val="0"/>
        <w:sz w:val="21"/>
        <w:szCs w:val="21"/>
        <w:u w:val="none"/>
        <w:effect w:val="none"/>
        <w:lang w:val="fr-BE"/>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26">
    <w:nsid w:val="20592A61"/>
    <w:multiLevelType w:val="hybridMultilevel"/>
    <w:tmpl w:val="F0F2323C"/>
    <w:lvl w:ilvl="0" w:tplc="C58E5E88">
      <w:start w:val="1"/>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209701B1"/>
    <w:multiLevelType w:val="hybridMultilevel"/>
    <w:tmpl w:val="3F389E18"/>
    <w:lvl w:ilvl="0" w:tplc="C58E5E88">
      <w:start w:val="1"/>
      <w:numFmt w:val="bullet"/>
      <w:lvlText w:val="-"/>
      <w:lvlJc w:val="left"/>
      <w:pPr>
        <w:ind w:left="928" w:hanging="360"/>
      </w:pPr>
      <w:rPr>
        <w:rFonts w:ascii="Calibri" w:eastAsia="Calibri" w:hAnsi="Calibri" w:cs="Calibri" w:hint="default"/>
      </w:rPr>
    </w:lvl>
    <w:lvl w:ilvl="1" w:tplc="D0FE239A" w:tentative="1">
      <w:start w:val="1"/>
      <w:numFmt w:val="bullet"/>
      <w:lvlText w:val="o"/>
      <w:lvlJc w:val="left"/>
      <w:pPr>
        <w:ind w:left="1648" w:hanging="360"/>
      </w:pPr>
      <w:rPr>
        <w:rFonts w:ascii="Courier New" w:hAnsi="Courier New" w:cs="Courier New" w:hint="default"/>
      </w:rPr>
    </w:lvl>
    <w:lvl w:ilvl="2" w:tplc="1D245570" w:tentative="1">
      <w:start w:val="1"/>
      <w:numFmt w:val="bullet"/>
      <w:lvlText w:val=""/>
      <w:lvlJc w:val="left"/>
      <w:pPr>
        <w:ind w:left="2368" w:hanging="360"/>
      </w:pPr>
      <w:rPr>
        <w:rFonts w:ascii="Wingdings" w:hAnsi="Wingdings" w:hint="default"/>
      </w:rPr>
    </w:lvl>
    <w:lvl w:ilvl="3" w:tplc="324E222C" w:tentative="1">
      <w:start w:val="1"/>
      <w:numFmt w:val="bullet"/>
      <w:lvlText w:val=""/>
      <w:lvlJc w:val="left"/>
      <w:pPr>
        <w:ind w:left="3088" w:hanging="360"/>
      </w:pPr>
      <w:rPr>
        <w:rFonts w:ascii="Symbol" w:hAnsi="Symbol" w:hint="default"/>
      </w:rPr>
    </w:lvl>
    <w:lvl w:ilvl="4" w:tplc="3B5EF836" w:tentative="1">
      <w:start w:val="1"/>
      <w:numFmt w:val="bullet"/>
      <w:lvlText w:val="o"/>
      <w:lvlJc w:val="left"/>
      <w:pPr>
        <w:ind w:left="3808" w:hanging="360"/>
      </w:pPr>
      <w:rPr>
        <w:rFonts w:ascii="Courier New" w:hAnsi="Courier New" w:cs="Courier New" w:hint="default"/>
      </w:rPr>
    </w:lvl>
    <w:lvl w:ilvl="5" w:tplc="C4765F2C" w:tentative="1">
      <w:start w:val="1"/>
      <w:numFmt w:val="bullet"/>
      <w:lvlText w:val=""/>
      <w:lvlJc w:val="left"/>
      <w:pPr>
        <w:ind w:left="4528" w:hanging="360"/>
      </w:pPr>
      <w:rPr>
        <w:rFonts w:ascii="Wingdings" w:hAnsi="Wingdings" w:hint="default"/>
      </w:rPr>
    </w:lvl>
    <w:lvl w:ilvl="6" w:tplc="6EE6FBBC" w:tentative="1">
      <w:start w:val="1"/>
      <w:numFmt w:val="bullet"/>
      <w:lvlText w:val=""/>
      <w:lvlJc w:val="left"/>
      <w:pPr>
        <w:ind w:left="5248" w:hanging="360"/>
      </w:pPr>
      <w:rPr>
        <w:rFonts w:ascii="Symbol" w:hAnsi="Symbol" w:hint="default"/>
      </w:rPr>
    </w:lvl>
    <w:lvl w:ilvl="7" w:tplc="1FF66C4E" w:tentative="1">
      <w:start w:val="1"/>
      <w:numFmt w:val="bullet"/>
      <w:lvlText w:val="o"/>
      <w:lvlJc w:val="left"/>
      <w:pPr>
        <w:ind w:left="5968" w:hanging="360"/>
      </w:pPr>
      <w:rPr>
        <w:rFonts w:ascii="Courier New" w:hAnsi="Courier New" w:cs="Courier New" w:hint="default"/>
      </w:rPr>
    </w:lvl>
    <w:lvl w:ilvl="8" w:tplc="4B685A3A" w:tentative="1">
      <w:start w:val="1"/>
      <w:numFmt w:val="bullet"/>
      <w:lvlText w:val=""/>
      <w:lvlJc w:val="left"/>
      <w:pPr>
        <w:ind w:left="6688" w:hanging="360"/>
      </w:pPr>
      <w:rPr>
        <w:rFonts w:ascii="Wingdings" w:hAnsi="Wingdings" w:hint="default"/>
      </w:rPr>
    </w:lvl>
  </w:abstractNum>
  <w:abstractNum w:abstractNumId="28">
    <w:nsid w:val="20CA20E2"/>
    <w:multiLevelType w:val="hybridMultilevel"/>
    <w:tmpl w:val="51F471B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20D83E13"/>
    <w:multiLevelType w:val="hybridMultilevel"/>
    <w:tmpl w:val="1E284E46"/>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0">
    <w:nsid w:val="210272A1"/>
    <w:multiLevelType w:val="hybridMultilevel"/>
    <w:tmpl w:val="6540A272"/>
    <w:lvl w:ilvl="0" w:tplc="04180009">
      <w:start w:val="1"/>
      <w:numFmt w:val="bullet"/>
      <w:lvlText w:val=""/>
      <w:lvlJc w:val="left"/>
      <w:pPr>
        <w:ind w:left="1072" w:hanging="360"/>
      </w:pPr>
      <w:rPr>
        <w:rFonts w:ascii="Wingdings" w:hAnsi="Wingdings" w:hint="default"/>
      </w:rPr>
    </w:lvl>
    <w:lvl w:ilvl="1" w:tplc="04180003" w:tentative="1">
      <w:start w:val="1"/>
      <w:numFmt w:val="bullet"/>
      <w:lvlText w:val="o"/>
      <w:lvlJc w:val="left"/>
      <w:pPr>
        <w:ind w:left="1792" w:hanging="360"/>
      </w:pPr>
      <w:rPr>
        <w:rFonts w:ascii="Courier New" w:hAnsi="Courier New" w:cs="Courier New" w:hint="default"/>
      </w:rPr>
    </w:lvl>
    <w:lvl w:ilvl="2" w:tplc="04180005" w:tentative="1">
      <w:start w:val="1"/>
      <w:numFmt w:val="bullet"/>
      <w:lvlText w:val=""/>
      <w:lvlJc w:val="left"/>
      <w:pPr>
        <w:ind w:left="2512" w:hanging="360"/>
      </w:pPr>
      <w:rPr>
        <w:rFonts w:ascii="Wingdings" w:hAnsi="Wingdings" w:hint="default"/>
      </w:rPr>
    </w:lvl>
    <w:lvl w:ilvl="3" w:tplc="04180001" w:tentative="1">
      <w:start w:val="1"/>
      <w:numFmt w:val="bullet"/>
      <w:lvlText w:val=""/>
      <w:lvlJc w:val="left"/>
      <w:pPr>
        <w:ind w:left="3232" w:hanging="360"/>
      </w:pPr>
      <w:rPr>
        <w:rFonts w:ascii="Symbol" w:hAnsi="Symbol" w:hint="default"/>
      </w:rPr>
    </w:lvl>
    <w:lvl w:ilvl="4" w:tplc="04180003" w:tentative="1">
      <w:start w:val="1"/>
      <w:numFmt w:val="bullet"/>
      <w:lvlText w:val="o"/>
      <w:lvlJc w:val="left"/>
      <w:pPr>
        <w:ind w:left="3952" w:hanging="360"/>
      </w:pPr>
      <w:rPr>
        <w:rFonts w:ascii="Courier New" w:hAnsi="Courier New" w:cs="Courier New" w:hint="default"/>
      </w:rPr>
    </w:lvl>
    <w:lvl w:ilvl="5" w:tplc="04180005" w:tentative="1">
      <w:start w:val="1"/>
      <w:numFmt w:val="bullet"/>
      <w:lvlText w:val=""/>
      <w:lvlJc w:val="left"/>
      <w:pPr>
        <w:ind w:left="4672" w:hanging="360"/>
      </w:pPr>
      <w:rPr>
        <w:rFonts w:ascii="Wingdings" w:hAnsi="Wingdings" w:hint="default"/>
      </w:rPr>
    </w:lvl>
    <w:lvl w:ilvl="6" w:tplc="04180001" w:tentative="1">
      <w:start w:val="1"/>
      <w:numFmt w:val="bullet"/>
      <w:lvlText w:val=""/>
      <w:lvlJc w:val="left"/>
      <w:pPr>
        <w:ind w:left="5392" w:hanging="360"/>
      </w:pPr>
      <w:rPr>
        <w:rFonts w:ascii="Symbol" w:hAnsi="Symbol" w:hint="default"/>
      </w:rPr>
    </w:lvl>
    <w:lvl w:ilvl="7" w:tplc="04180003" w:tentative="1">
      <w:start w:val="1"/>
      <w:numFmt w:val="bullet"/>
      <w:lvlText w:val="o"/>
      <w:lvlJc w:val="left"/>
      <w:pPr>
        <w:ind w:left="6112" w:hanging="360"/>
      </w:pPr>
      <w:rPr>
        <w:rFonts w:ascii="Courier New" w:hAnsi="Courier New" w:cs="Courier New" w:hint="default"/>
      </w:rPr>
    </w:lvl>
    <w:lvl w:ilvl="8" w:tplc="04180005" w:tentative="1">
      <w:start w:val="1"/>
      <w:numFmt w:val="bullet"/>
      <w:lvlText w:val=""/>
      <w:lvlJc w:val="left"/>
      <w:pPr>
        <w:ind w:left="6832" w:hanging="360"/>
      </w:pPr>
      <w:rPr>
        <w:rFonts w:ascii="Wingdings" w:hAnsi="Wingdings" w:hint="default"/>
      </w:rPr>
    </w:lvl>
  </w:abstractNum>
  <w:abstractNum w:abstractNumId="31">
    <w:nsid w:val="21446D74"/>
    <w:multiLevelType w:val="singleLevel"/>
    <w:tmpl w:val="A550873C"/>
    <w:lvl w:ilvl="0">
      <w:start w:val="1"/>
      <w:numFmt w:val="bullet"/>
      <w:lvlText w:val="-"/>
      <w:lvlJc w:val="left"/>
      <w:pPr>
        <w:tabs>
          <w:tab w:val="num" w:pos="2070"/>
        </w:tabs>
        <w:ind w:left="2070" w:hanging="360"/>
      </w:pPr>
    </w:lvl>
  </w:abstractNum>
  <w:abstractNum w:abstractNumId="32">
    <w:nsid w:val="21E92662"/>
    <w:multiLevelType w:val="hybridMultilevel"/>
    <w:tmpl w:val="80EE90C4"/>
    <w:lvl w:ilvl="0" w:tplc="FFFFFFFF">
      <w:start w:val="1"/>
      <w:numFmt w:val="bullet"/>
      <w:lvlText w:val="-"/>
      <w:lvlJc w:val="left"/>
      <w:pPr>
        <w:tabs>
          <w:tab w:val="num" w:pos="720"/>
        </w:tabs>
        <w:ind w:left="720" w:hanging="360"/>
      </w:pPr>
      <w:rPr>
        <w:rFonts w:ascii="Helv" w:eastAsia="Helv" w:hAnsi="Helv" w:cs="Helv"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23B03DDE"/>
    <w:multiLevelType w:val="singleLevel"/>
    <w:tmpl w:val="540CC100"/>
    <w:lvl w:ilvl="0">
      <w:start w:val="1"/>
      <w:numFmt w:val="decimal"/>
      <w:pStyle w:val="BodyTextNum"/>
      <w:lvlText w:val="%1."/>
      <w:lvlJc w:val="left"/>
      <w:pPr>
        <w:tabs>
          <w:tab w:val="num" w:pos="425"/>
        </w:tabs>
        <w:ind w:left="425" w:hanging="425"/>
      </w:pPr>
      <w:rPr>
        <w:b w:val="0"/>
        <w:i w:val="0"/>
      </w:rPr>
    </w:lvl>
  </w:abstractNum>
  <w:abstractNum w:abstractNumId="34">
    <w:nsid w:val="23C03B14"/>
    <w:multiLevelType w:val="hybridMultilevel"/>
    <w:tmpl w:val="51D249A0"/>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24940995"/>
    <w:multiLevelType w:val="hybridMultilevel"/>
    <w:tmpl w:val="A1C0B952"/>
    <w:lvl w:ilvl="0" w:tplc="FFFFFFFF">
      <w:start w:val="1"/>
      <w:numFmt w:val="decimal"/>
      <w:lvlText w:val="%1)"/>
      <w:lvlJc w:val="left"/>
      <w:pPr>
        <w:tabs>
          <w:tab w:val="num" w:pos="1004"/>
        </w:tabs>
        <w:ind w:left="1004" w:hanging="360"/>
      </w:pPr>
    </w:lvl>
    <w:lvl w:ilvl="1" w:tplc="0418000D">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6">
    <w:nsid w:val="25044ACD"/>
    <w:multiLevelType w:val="hybridMultilevel"/>
    <w:tmpl w:val="4AC49188"/>
    <w:lvl w:ilvl="0" w:tplc="01102F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259C1A4F"/>
    <w:multiLevelType w:val="hybridMultilevel"/>
    <w:tmpl w:val="135AA86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25D3383E"/>
    <w:multiLevelType w:val="hybridMultilevel"/>
    <w:tmpl w:val="8B76D570"/>
    <w:lvl w:ilvl="0" w:tplc="0418000D">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26152910"/>
    <w:multiLevelType w:val="multilevel"/>
    <w:tmpl w:val="E552360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2701052B"/>
    <w:multiLevelType w:val="hybridMultilevel"/>
    <w:tmpl w:val="29749CAA"/>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272A402C"/>
    <w:multiLevelType w:val="hybridMultilevel"/>
    <w:tmpl w:val="16949BD8"/>
    <w:lvl w:ilvl="0" w:tplc="04090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72F7532"/>
    <w:multiLevelType w:val="hybridMultilevel"/>
    <w:tmpl w:val="8026B04C"/>
    <w:lvl w:ilvl="0" w:tplc="04090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7564D8E"/>
    <w:multiLevelType w:val="hybridMultilevel"/>
    <w:tmpl w:val="1310C6A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288F34EE"/>
    <w:multiLevelType w:val="hybridMultilevel"/>
    <w:tmpl w:val="87DA237E"/>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45">
    <w:nsid w:val="296B34A6"/>
    <w:multiLevelType w:val="hybridMultilevel"/>
    <w:tmpl w:val="ED545A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9874D98"/>
    <w:multiLevelType w:val="hybridMultilevel"/>
    <w:tmpl w:val="188E7B3C"/>
    <w:lvl w:ilvl="0" w:tplc="C58E5E88">
      <w:start w:val="1"/>
      <w:numFmt w:val="bullet"/>
      <w:lvlText w:val="-"/>
      <w:lvlJc w:val="left"/>
      <w:pPr>
        <w:ind w:left="1155" w:hanging="360"/>
      </w:pPr>
      <w:rPr>
        <w:rFonts w:ascii="Calibri" w:eastAsia="Calibri" w:hAnsi="Calibri" w:cs="Calibri"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47">
    <w:nsid w:val="2C127321"/>
    <w:multiLevelType w:val="hybridMultilevel"/>
    <w:tmpl w:val="2EF02D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2C3B2152"/>
    <w:multiLevelType w:val="hybridMultilevel"/>
    <w:tmpl w:val="F5124536"/>
    <w:lvl w:ilvl="0" w:tplc="C58E5E88">
      <w:start w:val="1"/>
      <w:numFmt w:val="bullet"/>
      <w:lvlText w:val="-"/>
      <w:lvlJc w:val="left"/>
      <w:pPr>
        <w:ind w:left="1004" w:hanging="360"/>
      </w:pPr>
      <w:rPr>
        <w:rFonts w:ascii="Calibri" w:eastAsia="Calibri" w:hAnsi="Calibri" w:cs="Calibri"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9">
    <w:nsid w:val="2D513EEF"/>
    <w:multiLevelType w:val="hybridMultilevel"/>
    <w:tmpl w:val="0C2EAA90"/>
    <w:lvl w:ilvl="0" w:tplc="FFFFFFFF">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50">
    <w:nsid w:val="2F285A1F"/>
    <w:multiLevelType w:val="hybridMultilevel"/>
    <w:tmpl w:val="50D0AD2A"/>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51">
    <w:nsid w:val="2FE7001D"/>
    <w:multiLevelType w:val="hybridMultilevel"/>
    <w:tmpl w:val="083E6D0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31622BCC"/>
    <w:multiLevelType w:val="hybridMultilevel"/>
    <w:tmpl w:val="21F6470E"/>
    <w:lvl w:ilvl="0" w:tplc="04180009">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3">
    <w:nsid w:val="31C4787B"/>
    <w:multiLevelType w:val="hybridMultilevel"/>
    <w:tmpl w:val="9B6E7AEA"/>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31EE22B4"/>
    <w:multiLevelType w:val="hybridMultilevel"/>
    <w:tmpl w:val="B5A4FB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359089E"/>
    <w:multiLevelType w:val="hybridMultilevel"/>
    <w:tmpl w:val="809ED11C"/>
    <w:lvl w:ilvl="0" w:tplc="0418000D">
      <w:start w:val="1"/>
      <w:numFmt w:val="bullet"/>
      <w:lvlText w:val=""/>
      <w:lvlJc w:val="left"/>
      <w:pPr>
        <w:tabs>
          <w:tab w:val="num" w:pos="3944"/>
        </w:tabs>
        <w:ind w:left="3944" w:hanging="360"/>
      </w:pPr>
      <w:rPr>
        <w:rFonts w:ascii="Wingdings" w:hAnsi="Wingdings" w:hint="default"/>
        <w:color w:val="auto"/>
      </w:rPr>
    </w:lvl>
    <w:lvl w:ilvl="1" w:tplc="FFFFFFFF" w:tentative="1">
      <w:start w:val="1"/>
      <w:numFmt w:val="bullet"/>
      <w:lvlText w:val="o"/>
      <w:lvlJc w:val="left"/>
      <w:pPr>
        <w:tabs>
          <w:tab w:val="num" w:pos="1724"/>
        </w:tabs>
        <w:ind w:left="1724" w:hanging="360"/>
      </w:pPr>
      <w:rPr>
        <w:rFonts w:ascii="Courier New" w:hAnsi="Courier New" w:cs="Tahoma"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Tahoma"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Tahoma"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6">
    <w:nsid w:val="345B3D85"/>
    <w:multiLevelType w:val="hybridMultilevel"/>
    <w:tmpl w:val="B046E512"/>
    <w:lvl w:ilvl="0" w:tplc="C58E5E88">
      <w:start w:val="1"/>
      <w:numFmt w:val="bullet"/>
      <w:lvlText w:val="-"/>
      <w:lvlJc w:val="left"/>
      <w:pPr>
        <w:ind w:left="780" w:hanging="360"/>
      </w:pPr>
      <w:rPr>
        <w:rFonts w:ascii="Calibri" w:eastAsia="Calibri" w:hAnsi="Calibri" w:cs="Calibri" w:hint="default"/>
        <w:color w:val="auto"/>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7">
    <w:nsid w:val="356B13B6"/>
    <w:multiLevelType w:val="hybridMultilevel"/>
    <w:tmpl w:val="DBFAA0C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58">
    <w:nsid w:val="36662D30"/>
    <w:multiLevelType w:val="hybridMultilevel"/>
    <w:tmpl w:val="AE3CDD2A"/>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59">
    <w:nsid w:val="37783EA8"/>
    <w:multiLevelType w:val="hybridMultilevel"/>
    <w:tmpl w:val="F61E95DE"/>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37993513"/>
    <w:multiLevelType w:val="hybridMultilevel"/>
    <w:tmpl w:val="CC8CADBE"/>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nsid w:val="37FC022F"/>
    <w:multiLevelType w:val="hybridMultilevel"/>
    <w:tmpl w:val="0BE811E6"/>
    <w:lvl w:ilvl="0" w:tplc="0409000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3A342963"/>
    <w:multiLevelType w:val="hybridMultilevel"/>
    <w:tmpl w:val="05AC064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nsid w:val="3A7F5385"/>
    <w:multiLevelType w:val="hybridMultilevel"/>
    <w:tmpl w:val="CD7E19F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3B8407FF"/>
    <w:multiLevelType w:val="hybridMultilevel"/>
    <w:tmpl w:val="14824018"/>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nsid w:val="3C177B6C"/>
    <w:multiLevelType w:val="hybridMultilevel"/>
    <w:tmpl w:val="71264550"/>
    <w:lvl w:ilvl="0" w:tplc="04090001">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3D6925CD"/>
    <w:multiLevelType w:val="hybridMultilevel"/>
    <w:tmpl w:val="8550BA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E5D2CE7"/>
    <w:multiLevelType w:val="multilevel"/>
    <w:tmpl w:val="3420FFD4"/>
    <w:lvl w:ilvl="0">
      <w:start w:val="1"/>
      <w:numFmt w:val="none"/>
      <w:pStyle w:val="Heading4"/>
      <w:lvlText w:val="1.1.1.1"/>
      <w:lvlJc w:val="left"/>
      <w:pPr>
        <w:tabs>
          <w:tab w:val="num" w:pos="1134"/>
        </w:tabs>
        <w:ind w:left="1134" w:hanging="1134"/>
      </w:pPr>
      <w:rPr>
        <w:b w:val="0"/>
        <w:i w:val="0"/>
      </w:rPr>
    </w:lvl>
    <w:lvl w:ilvl="1">
      <w:start w:val="1"/>
      <w:numFmt w:val="decimal"/>
      <w:lvlText w:val="%1.%2"/>
      <w:lvlJc w:val="left"/>
      <w:pPr>
        <w:tabs>
          <w:tab w:val="num" w:pos="1134"/>
        </w:tabs>
        <w:ind w:left="1134" w:hanging="1134"/>
      </w:pPr>
      <w:rPr>
        <w:rFonts w:ascii="Arial" w:hAnsi="Arial" w:cs="Arial" w:hint="default"/>
        <w:b/>
        <w:i w:val="0"/>
        <w:sz w:val="24"/>
        <w:szCs w:val="24"/>
        <w:u w:val="none"/>
      </w:rPr>
    </w:lvl>
    <w:lvl w:ilvl="2">
      <w:start w:val="1"/>
      <w:numFmt w:val="decimal"/>
      <w:lvlText w:val="%1.%2.%3"/>
      <w:lvlJc w:val="left"/>
      <w:pPr>
        <w:tabs>
          <w:tab w:val="num" w:pos="1134"/>
        </w:tabs>
        <w:ind w:left="1134" w:hanging="1134"/>
      </w:pPr>
      <w:rPr>
        <w:rFonts w:ascii="Arial" w:hAnsi="Arial" w:cs="Arial" w:hint="default"/>
        <w:b/>
        <w:i w:val="0"/>
        <w:sz w:val="22"/>
        <w:szCs w:val="22"/>
      </w:rPr>
    </w:lvl>
    <w:lvl w:ilvl="3">
      <w:start w:val="1"/>
      <w:numFmt w:val="none"/>
      <w:lvlText w:val="1.1.1.1."/>
      <w:lvlJc w:val="left"/>
      <w:pPr>
        <w:tabs>
          <w:tab w:val="num" w:pos="1080"/>
        </w:tabs>
      </w:pPr>
      <w:rPr>
        <w:rFonts w:ascii="Arial" w:hAnsi="Arial" w:cs="Arial" w:hint="default"/>
        <w:b/>
        <w:i w:val="0"/>
        <w:sz w:val="22"/>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nsid w:val="3F92025A"/>
    <w:multiLevelType w:val="hybridMultilevel"/>
    <w:tmpl w:val="C8342D8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69">
    <w:nsid w:val="429103B7"/>
    <w:multiLevelType w:val="hybridMultilevel"/>
    <w:tmpl w:val="7F56AD84"/>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nsid w:val="42EF1F3F"/>
    <w:multiLevelType w:val="singleLevel"/>
    <w:tmpl w:val="64DCA0CE"/>
    <w:lvl w:ilvl="0">
      <w:start w:val="1"/>
      <w:numFmt w:val="bullet"/>
      <w:pStyle w:val="HyphenBullet"/>
      <w:lvlText w:val=""/>
      <w:lvlJc w:val="left"/>
      <w:pPr>
        <w:tabs>
          <w:tab w:val="num" w:pos="2376"/>
        </w:tabs>
        <w:ind w:left="2376" w:hanging="360"/>
      </w:pPr>
      <w:rPr>
        <w:rFonts w:ascii="Symbol" w:hAnsi="Symbol" w:cs="Times New Roman" w:hint="default"/>
        <w:sz w:val="20"/>
        <w:szCs w:val="20"/>
      </w:rPr>
    </w:lvl>
  </w:abstractNum>
  <w:abstractNum w:abstractNumId="71">
    <w:nsid w:val="435841FF"/>
    <w:multiLevelType w:val="hybridMultilevel"/>
    <w:tmpl w:val="222EC6B0"/>
    <w:lvl w:ilvl="0" w:tplc="067654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nsid w:val="43C92BD8"/>
    <w:multiLevelType w:val="hybridMultilevel"/>
    <w:tmpl w:val="8174D8B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41F261C"/>
    <w:multiLevelType w:val="hybridMultilevel"/>
    <w:tmpl w:val="5D6A3CC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nsid w:val="445003A0"/>
    <w:multiLevelType w:val="hybridMultilevel"/>
    <w:tmpl w:val="6E320A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44925824"/>
    <w:multiLevelType w:val="singleLevel"/>
    <w:tmpl w:val="03B8F282"/>
    <w:lvl w:ilvl="0">
      <w:start w:val="1"/>
      <w:numFmt w:val="bullet"/>
      <w:pStyle w:val="bullet2indent"/>
      <w:lvlText w:val="-"/>
      <w:lvlJc w:val="left"/>
      <w:pPr>
        <w:tabs>
          <w:tab w:val="num" w:pos="2061"/>
        </w:tabs>
        <w:ind w:left="1985" w:hanging="284"/>
      </w:pPr>
      <w:rPr>
        <w:rFonts w:ascii="Times New Roman" w:hAnsi="Times New Roman" w:cs="Times New Roman" w:hint="default"/>
        <w:b w:val="0"/>
        <w:i w:val="0"/>
        <w:sz w:val="16"/>
        <w:szCs w:val="16"/>
      </w:rPr>
    </w:lvl>
  </w:abstractNum>
  <w:abstractNum w:abstractNumId="76">
    <w:nsid w:val="45325E17"/>
    <w:multiLevelType w:val="hybridMultilevel"/>
    <w:tmpl w:val="1520E14C"/>
    <w:lvl w:ilvl="0" w:tplc="C58E5E88">
      <w:start w:val="1"/>
      <w:numFmt w:val="bullet"/>
      <w:lvlText w:val="-"/>
      <w:lvlJc w:val="left"/>
      <w:pPr>
        <w:ind w:left="1080" w:hanging="360"/>
      </w:pPr>
      <w:rPr>
        <w:rFonts w:ascii="Calibri" w:eastAsia="Calibri" w:hAnsi="Calibri" w:cs="Calibri"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7">
    <w:nsid w:val="463F33F0"/>
    <w:multiLevelType w:val="hybridMultilevel"/>
    <w:tmpl w:val="46C41FD8"/>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nsid w:val="48177156"/>
    <w:multiLevelType w:val="hybridMultilevel"/>
    <w:tmpl w:val="0AC8F374"/>
    <w:lvl w:ilvl="0" w:tplc="C58E5E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8704084"/>
    <w:multiLevelType w:val="hybridMultilevel"/>
    <w:tmpl w:val="93BCFE72"/>
    <w:lvl w:ilvl="0" w:tplc="0418000D">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80">
    <w:nsid w:val="48C32C5B"/>
    <w:multiLevelType w:val="hybridMultilevel"/>
    <w:tmpl w:val="58E8542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nsid w:val="49446E52"/>
    <w:multiLevelType w:val="hybridMultilevel"/>
    <w:tmpl w:val="171264C2"/>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82">
    <w:nsid w:val="49BD1A76"/>
    <w:multiLevelType w:val="hybridMultilevel"/>
    <w:tmpl w:val="9982AF24"/>
    <w:lvl w:ilvl="0" w:tplc="C58E5E88">
      <w:start w:val="1"/>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3">
    <w:nsid w:val="4A557161"/>
    <w:multiLevelType w:val="hybridMultilevel"/>
    <w:tmpl w:val="6B04FDE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cs="Tahoma" w:hint="default"/>
      </w:rPr>
    </w:lvl>
    <w:lvl w:ilvl="2" w:tplc="FFFFFFFF" w:tentative="1">
      <w:start w:val="1"/>
      <w:numFmt w:val="bullet"/>
      <w:lvlText w:val=""/>
      <w:lvlJc w:val="left"/>
      <w:pPr>
        <w:tabs>
          <w:tab w:val="num" w:pos="-1140"/>
        </w:tabs>
        <w:ind w:left="-1140" w:hanging="360"/>
      </w:pPr>
      <w:rPr>
        <w:rFonts w:ascii="Wingdings" w:hAnsi="Wingdings" w:hint="default"/>
      </w:rPr>
    </w:lvl>
    <w:lvl w:ilvl="3" w:tplc="FFFFFFFF" w:tentative="1">
      <w:start w:val="1"/>
      <w:numFmt w:val="bullet"/>
      <w:lvlText w:val=""/>
      <w:lvlJc w:val="left"/>
      <w:pPr>
        <w:tabs>
          <w:tab w:val="num" w:pos="-420"/>
        </w:tabs>
        <w:ind w:left="-420" w:hanging="360"/>
      </w:pPr>
      <w:rPr>
        <w:rFonts w:ascii="Symbol" w:hAnsi="Symbol" w:hint="default"/>
      </w:rPr>
    </w:lvl>
    <w:lvl w:ilvl="4" w:tplc="FFFFFFFF" w:tentative="1">
      <w:start w:val="1"/>
      <w:numFmt w:val="bullet"/>
      <w:lvlText w:val="o"/>
      <w:lvlJc w:val="left"/>
      <w:pPr>
        <w:tabs>
          <w:tab w:val="num" w:pos="300"/>
        </w:tabs>
        <w:ind w:left="300" w:hanging="360"/>
      </w:pPr>
      <w:rPr>
        <w:rFonts w:ascii="Courier New" w:hAnsi="Courier New" w:cs="Tahoma" w:hint="default"/>
      </w:rPr>
    </w:lvl>
    <w:lvl w:ilvl="5" w:tplc="FFFFFFFF" w:tentative="1">
      <w:start w:val="1"/>
      <w:numFmt w:val="bullet"/>
      <w:lvlText w:val=""/>
      <w:lvlJc w:val="left"/>
      <w:pPr>
        <w:tabs>
          <w:tab w:val="num" w:pos="1020"/>
        </w:tabs>
        <w:ind w:left="1020" w:hanging="360"/>
      </w:pPr>
      <w:rPr>
        <w:rFonts w:ascii="Wingdings" w:hAnsi="Wingdings" w:hint="default"/>
      </w:rPr>
    </w:lvl>
    <w:lvl w:ilvl="6" w:tplc="FFFFFFFF" w:tentative="1">
      <w:start w:val="1"/>
      <w:numFmt w:val="bullet"/>
      <w:lvlText w:val=""/>
      <w:lvlJc w:val="left"/>
      <w:pPr>
        <w:tabs>
          <w:tab w:val="num" w:pos="1740"/>
        </w:tabs>
        <w:ind w:left="1740" w:hanging="360"/>
      </w:pPr>
      <w:rPr>
        <w:rFonts w:ascii="Symbol" w:hAnsi="Symbol" w:hint="default"/>
      </w:rPr>
    </w:lvl>
    <w:lvl w:ilvl="7" w:tplc="FFFFFFFF" w:tentative="1">
      <w:start w:val="1"/>
      <w:numFmt w:val="bullet"/>
      <w:lvlText w:val="o"/>
      <w:lvlJc w:val="left"/>
      <w:pPr>
        <w:tabs>
          <w:tab w:val="num" w:pos="2460"/>
        </w:tabs>
        <w:ind w:left="2460" w:hanging="360"/>
      </w:pPr>
      <w:rPr>
        <w:rFonts w:ascii="Courier New" w:hAnsi="Courier New" w:cs="Tahoma" w:hint="default"/>
      </w:rPr>
    </w:lvl>
    <w:lvl w:ilvl="8" w:tplc="FFFFFFFF" w:tentative="1">
      <w:start w:val="1"/>
      <w:numFmt w:val="bullet"/>
      <w:lvlText w:val=""/>
      <w:lvlJc w:val="left"/>
      <w:pPr>
        <w:tabs>
          <w:tab w:val="num" w:pos="3180"/>
        </w:tabs>
        <w:ind w:left="3180" w:hanging="360"/>
      </w:pPr>
      <w:rPr>
        <w:rFonts w:ascii="Wingdings" w:hAnsi="Wingdings" w:hint="default"/>
      </w:rPr>
    </w:lvl>
  </w:abstractNum>
  <w:abstractNum w:abstractNumId="84">
    <w:nsid w:val="4A9203B3"/>
    <w:multiLevelType w:val="hybridMultilevel"/>
    <w:tmpl w:val="4932944E"/>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85">
    <w:nsid w:val="4ACA7DA7"/>
    <w:multiLevelType w:val="hybridMultilevel"/>
    <w:tmpl w:val="025CBFA4"/>
    <w:lvl w:ilvl="0" w:tplc="0418000D">
      <w:start w:val="1"/>
      <w:numFmt w:val="bullet"/>
      <w:lvlText w:val=""/>
      <w:lvlJc w:val="left"/>
      <w:pPr>
        <w:ind w:left="961" w:hanging="360"/>
      </w:pPr>
      <w:rPr>
        <w:rFonts w:ascii="Wingdings" w:hAnsi="Wingdings" w:hint="default"/>
        <w:color w:val="auto"/>
      </w:rPr>
    </w:lvl>
    <w:lvl w:ilvl="1" w:tplc="04180003" w:tentative="1">
      <w:start w:val="1"/>
      <w:numFmt w:val="bullet"/>
      <w:lvlText w:val="o"/>
      <w:lvlJc w:val="left"/>
      <w:pPr>
        <w:ind w:left="1681" w:hanging="360"/>
      </w:pPr>
      <w:rPr>
        <w:rFonts w:ascii="Courier New" w:hAnsi="Courier New" w:cs="Courier New" w:hint="default"/>
      </w:rPr>
    </w:lvl>
    <w:lvl w:ilvl="2" w:tplc="04180005" w:tentative="1">
      <w:start w:val="1"/>
      <w:numFmt w:val="bullet"/>
      <w:lvlText w:val=""/>
      <w:lvlJc w:val="left"/>
      <w:pPr>
        <w:ind w:left="2401" w:hanging="360"/>
      </w:pPr>
      <w:rPr>
        <w:rFonts w:ascii="Wingdings" w:hAnsi="Wingdings" w:hint="default"/>
      </w:rPr>
    </w:lvl>
    <w:lvl w:ilvl="3" w:tplc="04180001" w:tentative="1">
      <w:start w:val="1"/>
      <w:numFmt w:val="bullet"/>
      <w:lvlText w:val=""/>
      <w:lvlJc w:val="left"/>
      <w:pPr>
        <w:ind w:left="3121" w:hanging="360"/>
      </w:pPr>
      <w:rPr>
        <w:rFonts w:ascii="Symbol" w:hAnsi="Symbol" w:hint="default"/>
      </w:rPr>
    </w:lvl>
    <w:lvl w:ilvl="4" w:tplc="04180003" w:tentative="1">
      <w:start w:val="1"/>
      <w:numFmt w:val="bullet"/>
      <w:lvlText w:val="o"/>
      <w:lvlJc w:val="left"/>
      <w:pPr>
        <w:ind w:left="3841" w:hanging="360"/>
      </w:pPr>
      <w:rPr>
        <w:rFonts w:ascii="Courier New" w:hAnsi="Courier New" w:cs="Courier New" w:hint="default"/>
      </w:rPr>
    </w:lvl>
    <w:lvl w:ilvl="5" w:tplc="04180005" w:tentative="1">
      <w:start w:val="1"/>
      <w:numFmt w:val="bullet"/>
      <w:lvlText w:val=""/>
      <w:lvlJc w:val="left"/>
      <w:pPr>
        <w:ind w:left="4561" w:hanging="360"/>
      </w:pPr>
      <w:rPr>
        <w:rFonts w:ascii="Wingdings" w:hAnsi="Wingdings" w:hint="default"/>
      </w:rPr>
    </w:lvl>
    <w:lvl w:ilvl="6" w:tplc="04180001" w:tentative="1">
      <w:start w:val="1"/>
      <w:numFmt w:val="bullet"/>
      <w:lvlText w:val=""/>
      <w:lvlJc w:val="left"/>
      <w:pPr>
        <w:ind w:left="5281" w:hanging="360"/>
      </w:pPr>
      <w:rPr>
        <w:rFonts w:ascii="Symbol" w:hAnsi="Symbol" w:hint="default"/>
      </w:rPr>
    </w:lvl>
    <w:lvl w:ilvl="7" w:tplc="04180003" w:tentative="1">
      <w:start w:val="1"/>
      <w:numFmt w:val="bullet"/>
      <w:lvlText w:val="o"/>
      <w:lvlJc w:val="left"/>
      <w:pPr>
        <w:ind w:left="6001" w:hanging="360"/>
      </w:pPr>
      <w:rPr>
        <w:rFonts w:ascii="Courier New" w:hAnsi="Courier New" w:cs="Courier New" w:hint="default"/>
      </w:rPr>
    </w:lvl>
    <w:lvl w:ilvl="8" w:tplc="04180005" w:tentative="1">
      <w:start w:val="1"/>
      <w:numFmt w:val="bullet"/>
      <w:lvlText w:val=""/>
      <w:lvlJc w:val="left"/>
      <w:pPr>
        <w:ind w:left="6721" w:hanging="360"/>
      </w:pPr>
      <w:rPr>
        <w:rFonts w:ascii="Wingdings" w:hAnsi="Wingdings" w:hint="default"/>
      </w:rPr>
    </w:lvl>
  </w:abstractNum>
  <w:abstractNum w:abstractNumId="86">
    <w:nsid w:val="4BAA75E9"/>
    <w:multiLevelType w:val="hybridMultilevel"/>
    <w:tmpl w:val="5D809382"/>
    <w:lvl w:ilvl="0" w:tplc="13AAA464">
      <w:start w:val="1"/>
      <w:numFmt w:val="bullet"/>
      <w:pStyle w:val="ListBullet"/>
      <w:lvlText w:val=""/>
      <w:lvlJc w:val="left"/>
      <w:pPr>
        <w:tabs>
          <w:tab w:val="num" w:pos="6314"/>
        </w:tabs>
        <w:ind w:left="631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CC908E2"/>
    <w:multiLevelType w:val="hybridMultilevel"/>
    <w:tmpl w:val="453C7E6C"/>
    <w:lvl w:ilvl="0" w:tplc="0418000D">
      <w:start w:val="1"/>
      <w:numFmt w:val="bullet"/>
      <w:lvlText w:val=""/>
      <w:lvlJc w:val="left"/>
      <w:pPr>
        <w:tabs>
          <w:tab w:val="num" w:pos="3934"/>
        </w:tabs>
        <w:ind w:left="3934" w:hanging="360"/>
      </w:pPr>
      <w:rPr>
        <w:rFonts w:ascii="Wingdings" w:hAnsi="Wingdings" w:hint="default"/>
      </w:rPr>
    </w:lvl>
    <w:lvl w:ilvl="1" w:tplc="FFFFFFFF" w:tentative="1">
      <w:start w:val="1"/>
      <w:numFmt w:val="bullet"/>
      <w:lvlText w:val="o"/>
      <w:lvlJc w:val="left"/>
      <w:pPr>
        <w:tabs>
          <w:tab w:val="num" w:pos="1714"/>
        </w:tabs>
        <w:ind w:left="1714" w:hanging="360"/>
      </w:pPr>
      <w:rPr>
        <w:rFonts w:ascii="Courier New" w:hAnsi="Courier New" w:cs="Tahoma" w:hint="default"/>
      </w:rPr>
    </w:lvl>
    <w:lvl w:ilvl="2" w:tplc="FFFFFFFF" w:tentative="1">
      <w:start w:val="1"/>
      <w:numFmt w:val="bullet"/>
      <w:lvlText w:val=""/>
      <w:lvlJc w:val="left"/>
      <w:pPr>
        <w:tabs>
          <w:tab w:val="num" w:pos="2434"/>
        </w:tabs>
        <w:ind w:left="2434" w:hanging="360"/>
      </w:pPr>
      <w:rPr>
        <w:rFonts w:ascii="Wingdings" w:hAnsi="Wingdings" w:hint="default"/>
      </w:rPr>
    </w:lvl>
    <w:lvl w:ilvl="3" w:tplc="FFFFFFFF" w:tentative="1">
      <w:start w:val="1"/>
      <w:numFmt w:val="bullet"/>
      <w:lvlText w:val=""/>
      <w:lvlJc w:val="left"/>
      <w:pPr>
        <w:tabs>
          <w:tab w:val="num" w:pos="3154"/>
        </w:tabs>
        <w:ind w:left="3154" w:hanging="360"/>
      </w:pPr>
      <w:rPr>
        <w:rFonts w:ascii="Symbol" w:hAnsi="Symbol" w:hint="default"/>
      </w:rPr>
    </w:lvl>
    <w:lvl w:ilvl="4" w:tplc="FFFFFFFF" w:tentative="1">
      <w:start w:val="1"/>
      <w:numFmt w:val="bullet"/>
      <w:lvlText w:val="o"/>
      <w:lvlJc w:val="left"/>
      <w:pPr>
        <w:tabs>
          <w:tab w:val="num" w:pos="3874"/>
        </w:tabs>
        <w:ind w:left="3874" w:hanging="360"/>
      </w:pPr>
      <w:rPr>
        <w:rFonts w:ascii="Courier New" w:hAnsi="Courier New" w:cs="Tahoma" w:hint="default"/>
      </w:rPr>
    </w:lvl>
    <w:lvl w:ilvl="5" w:tplc="FFFFFFFF" w:tentative="1">
      <w:start w:val="1"/>
      <w:numFmt w:val="bullet"/>
      <w:lvlText w:val=""/>
      <w:lvlJc w:val="left"/>
      <w:pPr>
        <w:tabs>
          <w:tab w:val="num" w:pos="4594"/>
        </w:tabs>
        <w:ind w:left="4594" w:hanging="360"/>
      </w:pPr>
      <w:rPr>
        <w:rFonts w:ascii="Wingdings" w:hAnsi="Wingdings" w:hint="default"/>
      </w:rPr>
    </w:lvl>
    <w:lvl w:ilvl="6" w:tplc="FFFFFFFF" w:tentative="1">
      <w:start w:val="1"/>
      <w:numFmt w:val="bullet"/>
      <w:lvlText w:val=""/>
      <w:lvlJc w:val="left"/>
      <w:pPr>
        <w:tabs>
          <w:tab w:val="num" w:pos="5314"/>
        </w:tabs>
        <w:ind w:left="5314" w:hanging="360"/>
      </w:pPr>
      <w:rPr>
        <w:rFonts w:ascii="Symbol" w:hAnsi="Symbol" w:hint="default"/>
      </w:rPr>
    </w:lvl>
    <w:lvl w:ilvl="7" w:tplc="FFFFFFFF" w:tentative="1">
      <w:start w:val="1"/>
      <w:numFmt w:val="bullet"/>
      <w:lvlText w:val="o"/>
      <w:lvlJc w:val="left"/>
      <w:pPr>
        <w:tabs>
          <w:tab w:val="num" w:pos="6034"/>
        </w:tabs>
        <w:ind w:left="6034" w:hanging="360"/>
      </w:pPr>
      <w:rPr>
        <w:rFonts w:ascii="Courier New" w:hAnsi="Courier New" w:cs="Tahoma" w:hint="default"/>
      </w:rPr>
    </w:lvl>
    <w:lvl w:ilvl="8" w:tplc="FFFFFFFF" w:tentative="1">
      <w:start w:val="1"/>
      <w:numFmt w:val="bullet"/>
      <w:lvlText w:val=""/>
      <w:lvlJc w:val="left"/>
      <w:pPr>
        <w:tabs>
          <w:tab w:val="num" w:pos="6754"/>
        </w:tabs>
        <w:ind w:left="6754" w:hanging="360"/>
      </w:pPr>
      <w:rPr>
        <w:rFonts w:ascii="Wingdings" w:hAnsi="Wingdings" w:hint="default"/>
      </w:rPr>
    </w:lvl>
  </w:abstractNum>
  <w:abstractNum w:abstractNumId="88">
    <w:nsid w:val="4D0336B7"/>
    <w:multiLevelType w:val="hybridMultilevel"/>
    <w:tmpl w:val="A9FA8B2E"/>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nsid w:val="4EC1071C"/>
    <w:multiLevelType w:val="hybridMultilevel"/>
    <w:tmpl w:val="30D82EC0"/>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nsid w:val="4EC80298"/>
    <w:multiLevelType w:val="singleLevel"/>
    <w:tmpl w:val="42A07094"/>
    <w:lvl w:ilvl="0">
      <w:start w:val="1"/>
      <w:numFmt w:val="bullet"/>
      <w:pStyle w:val="bullett1indent"/>
      <w:lvlText w:val=""/>
      <w:lvlJc w:val="left"/>
      <w:pPr>
        <w:tabs>
          <w:tab w:val="num" w:pos="360"/>
        </w:tabs>
        <w:ind w:left="283" w:hanging="283"/>
      </w:pPr>
      <w:rPr>
        <w:rFonts w:ascii="Symbol" w:hAnsi="Symbol" w:cs="Times New Roman" w:hint="default"/>
        <w:color w:val="auto"/>
        <w:sz w:val="16"/>
        <w:szCs w:val="16"/>
      </w:rPr>
    </w:lvl>
  </w:abstractNum>
  <w:abstractNum w:abstractNumId="91">
    <w:nsid w:val="505335D9"/>
    <w:multiLevelType w:val="hybridMultilevel"/>
    <w:tmpl w:val="130C248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nsid w:val="511D057E"/>
    <w:multiLevelType w:val="hybridMultilevel"/>
    <w:tmpl w:val="1250C88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nsid w:val="53483A64"/>
    <w:multiLevelType w:val="hybridMultilevel"/>
    <w:tmpl w:val="6C4C3D18"/>
    <w:lvl w:ilvl="0" w:tplc="01102F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4A056F6"/>
    <w:multiLevelType w:val="hybridMultilevel"/>
    <w:tmpl w:val="A30A35A8"/>
    <w:lvl w:ilvl="0" w:tplc="C58E5E88">
      <w:start w:val="1"/>
      <w:numFmt w:val="bullet"/>
      <w:lvlText w:val="-"/>
      <w:lvlJc w:val="left"/>
      <w:pPr>
        <w:ind w:left="720" w:hanging="360"/>
      </w:pPr>
      <w:rPr>
        <w:rFonts w:ascii="Calibri" w:eastAsia="Calibri" w:hAnsi="Calibri" w:cs="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5">
    <w:nsid w:val="54DA76C9"/>
    <w:multiLevelType w:val="hybridMultilevel"/>
    <w:tmpl w:val="956CF290"/>
    <w:lvl w:ilvl="0" w:tplc="04090019">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nsid w:val="573F5944"/>
    <w:multiLevelType w:val="hybridMultilevel"/>
    <w:tmpl w:val="844E280A"/>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nsid w:val="58A87365"/>
    <w:multiLevelType w:val="hybridMultilevel"/>
    <w:tmpl w:val="9FB20FEE"/>
    <w:lvl w:ilvl="0" w:tplc="C58E5E88">
      <w:start w:val="1"/>
      <w:numFmt w:val="bullet"/>
      <w:lvlText w:val="-"/>
      <w:lvlJc w:val="left"/>
      <w:pPr>
        <w:tabs>
          <w:tab w:val="num" w:pos="720"/>
        </w:tabs>
        <w:ind w:left="720" w:hanging="360"/>
      </w:pPr>
      <w:rPr>
        <w:rFonts w:ascii="Calibri" w:eastAsia="Calibr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nsid w:val="59D92774"/>
    <w:multiLevelType w:val="hybridMultilevel"/>
    <w:tmpl w:val="8244E454"/>
    <w:lvl w:ilvl="0" w:tplc="0418000D">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9">
    <w:nsid w:val="5B6206BA"/>
    <w:multiLevelType w:val="hybridMultilevel"/>
    <w:tmpl w:val="FDEE2E58"/>
    <w:lvl w:ilvl="0" w:tplc="FFFFFFFF">
      <w:start w:val="1"/>
      <w:numFmt w:val="bullet"/>
      <w:pStyle w:val="Bullet20"/>
      <w:lvlText w:val=""/>
      <w:lvlJc w:val="left"/>
      <w:pPr>
        <w:tabs>
          <w:tab w:val="num" w:pos="1224"/>
        </w:tabs>
        <w:ind w:left="1224" w:hanging="864"/>
      </w:pPr>
      <w:rPr>
        <w:rFonts w:ascii="Symbol" w:hAnsi="Symbol" w:cs="Times New Roman"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5B8B2D5D"/>
    <w:multiLevelType w:val="hybridMultilevel"/>
    <w:tmpl w:val="9682987A"/>
    <w:lvl w:ilvl="0" w:tplc="03E49776">
      <w:start w:val="1"/>
      <w:numFmt w:val="upperRoman"/>
      <w:lvlText w:val="%1."/>
      <w:lvlJc w:val="left"/>
      <w:pPr>
        <w:ind w:left="1080" w:hanging="720"/>
      </w:pPr>
      <w:rPr>
        <w:rFonts w:hint="default"/>
      </w:rPr>
    </w:lvl>
    <w:lvl w:ilvl="1" w:tplc="1B666E66">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nsid w:val="5C00443B"/>
    <w:multiLevelType w:val="hybridMultilevel"/>
    <w:tmpl w:val="773A65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2">
    <w:nsid w:val="5E564BF0"/>
    <w:multiLevelType w:val="hybridMultilevel"/>
    <w:tmpl w:val="CA34A33C"/>
    <w:lvl w:ilvl="0" w:tplc="0418000D">
      <w:start w:val="1"/>
      <w:numFmt w:val="bullet"/>
      <w:lvlText w:val=""/>
      <w:lvlJc w:val="left"/>
      <w:pPr>
        <w:tabs>
          <w:tab w:val="num" w:pos="1004"/>
        </w:tabs>
        <w:ind w:left="1004" w:hanging="360"/>
      </w:pPr>
      <w:rPr>
        <w:rFonts w:ascii="Wingdings" w:hAnsi="Wingding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03">
    <w:nsid w:val="5EA654CD"/>
    <w:multiLevelType w:val="hybridMultilevel"/>
    <w:tmpl w:val="013CD65E"/>
    <w:lvl w:ilvl="0" w:tplc="FFFFFFFF">
      <w:start w:val="1"/>
      <w:numFmt w:val="bullet"/>
      <w:lvlText w:val=""/>
      <w:lvlJc w:val="left"/>
      <w:pPr>
        <w:tabs>
          <w:tab w:val="num" w:pos="4020"/>
        </w:tabs>
        <w:ind w:left="40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Tahoma"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ahom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ahom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4">
    <w:nsid w:val="5F2C787F"/>
    <w:multiLevelType w:val="hybridMultilevel"/>
    <w:tmpl w:val="E4BA4D1A"/>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nsid w:val="61280554"/>
    <w:multiLevelType w:val="singleLevel"/>
    <w:tmpl w:val="9C40EDDE"/>
    <w:lvl w:ilvl="0">
      <w:start w:val="1"/>
      <w:numFmt w:val="bullet"/>
      <w:pStyle w:val="Bullet1"/>
      <w:lvlText w:val=""/>
      <w:lvlJc w:val="left"/>
      <w:pPr>
        <w:tabs>
          <w:tab w:val="num" w:pos="360"/>
        </w:tabs>
        <w:ind w:left="360" w:hanging="360"/>
      </w:pPr>
      <w:rPr>
        <w:rFonts w:ascii="Symbol" w:hAnsi="Symbol" w:cs="Times New Roman" w:hint="default"/>
        <w:color w:val="auto"/>
        <w:sz w:val="16"/>
        <w:szCs w:val="16"/>
      </w:rPr>
    </w:lvl>
  </w:abstractNum>
  <w:abstractNum w:abstractNumId="106">
    <w:nsid w:val="616C4A4B"/>
    <w:multiLevelType w:val="hybridMultilevel"/>
    <w:tmpl w:val="D514E016"/>
    <w:lvl w:ilvl="0" w:tplc="C58E5E88">
      <w:start w:val="1"/>
      <w:numFmt w:val="bullet"/>
      <w:lvlText w:val="-"/>
      <w:lvlJc w:val="left"/>
      <w:pPr>
        <w:ind w:left="1004" w:hanging="360"/>
      </w:pPr>
      <w:rPr>
        <w:rFonts w:ascii="Calibri" w:eastAsia="Calibri" w:hAnsi="Calibri" w:cs="Calibri"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07">
    <w:nsid w:val="62A35FEA"/>
    <w:multiLevelType w:val="hybridMultilevel"/>
    <w:tmpl w:val="C7FEED46"/>
    <w:lvl w:ilvl="0" w:tplc="FFFFFFFF">
      <w:start w:val="1"/>
      <w:numFmt w:val="bullet"/>
      <w:lvlText w:val=""/>
      <w:lvlJc w:val="left"/>
      <w:pPr>
        <w:tabs>
          <w:tab w:val="num" w:pos="3660"/>
        </w:tabs>
        <w:ind w:left="36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635C7DA1"/>
    <w:multiLevelType w:val="hybridMultilevel"/>
    <w:tmpl w:val="BA5E4E5A"/>
    <w:lvl w:ilvl="0" w:tplc="04090005">
      <w:numFmt w:val="bullet"/>
      <w:lvlText w:val="-"/>
      <w:lvlJc w:val="left"/>
      <w:pPr>
        <w:ind w:left="720" w:hanging="360"/>
      </w:pPr>
      <w:rPr>
        <w:rFonts w:ascii="Times New Roman" w:eastAsia="Times New Roman" w:hAnsi="Times New Roman" w:hint="default"/>
        <w:color w:val="80808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nsid w:val="63DE7CE2"/>
    <w:multiLevelType w:val="hybridMultilevel"/>
    <w:tmpl w:val="65085110"/>
    <w:lvl w:ilvl="0" w:tplc="B29461B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0">
    <w:nsid w:val="662325D8"/>
    <w:multiLevelType w:val="hybridMultilevel"/>
    <w:tmpl w:val="C9382552"/>
    <w:lvl w:ilvl="0" w:tplc="04180007">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nsid w:val="66DF4006"/>
    <w:multiLevelType w:val="hybridMultilevel"/>
    <w:tmpl w:val="C8D294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2">
    <w:nsid w:val="691C2688"/>
    <w:multiLevelType w:val="hybridMultilevel"/>
    <w:tmpl w:val="C01A1BD6"/>
    <w:lvl w:ilvl="0" w:tplc="564879E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6A72646D"/>
    <w:multiLevelType w:val="hybridMultilevel"/>
    <w:tmpl w:val="BEAA05F2"/>
    <w:lvl w:ilvl="0" w:tplc="0418000D">
      <w:start w:val="1"/>
      <w:numFmt w:val="bullet"/>
      <w:lvlText w:val=""/>
      <w:lvlJc w:val="left"/>
      <w:pPr>
        <w:ind w:left="720" w:hanging="360"/>
      </w:pPr>
      <w:rPr>
        <w:rFonts w:ascii="Wingdings" w:hAnsi="Wingdings" w:hint="default"/>
        <w:color w:val="auto"/>
      </w:rPr>
    </w:lvl>
    <w:lvl w:ilvl="1" w:tplc="8E98CFE4">
      <w:numFmt w:val="bullet"/>
      <w:lvlText w:val=""/>
      <w:lvlJc w:val="left"/>
      <w:pPr>
        <w:ind w:left="1440" w:hanging="360"/>
      </w:pPr>
      <w:rPr>
        <w:rFonts w:ascii="Arial" w:eastAsiaTheme="minorHAns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4">
    <w:nsid w:val="6CB70088"/>
    <w:multiLevelType w:val="hybridMultilevel"/>
    <w:tmpl w:val="1BD2BB8C"/>
    <w:lvl w:ilvl="0" w:tplc="04090005">
      <w:start w:val="1"/>
      <w:numFmt w:val="bullet"/>
      <w:lvlText w:val="-"/>
      <w:lvlJc w:val="left"/>
      <w:pPr>
        <w:ind w:left="1440" w:hanging="360"/>
      </w:pPr>
      <w:rPr>
        <w:rFonts w:ascii="Courier New" w:hAnsi="Courier New"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5">
    <w:nsid w:val="6D23154B"/>
    <w:multiLevelType w:val="hybridMultilevel"/>
    <w:tmpl w:val="07F80336"/>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D7333CF"/>
    <w:multiLevelType w:val="hybridMultilevel"/>
    <w:tmpl w:val="A91AD348"/>
    <w:lvl w:ilvl="0" w:tplc="04090005">
      <w:numFmt w:val="bullet"/>
      <w:lvlText w:val="-"/>
      <w:lvlJc w:val="left"/>
      <w:pPr>
        <w:ind w:left="78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17">
    <w:nsid w:val="70583C3D"/>
    <w:multiLevelType w:val="hybridMultilevel"/>
    <w:tmpl w:val="58FC2CEC"/>
    <w:lvl w:ilvl="0" w:tplc="C58E5E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nsid w:val="706E69D7"/>
    <w:multiLevelType w:val="hybridMultilevel"/>
    <w:tmpl w:val="503EC8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71B508DD"/>
    <w:multiLevelType w:val="hybridMultilevel"/>
    <w:tmpl w:val="870C7E50"/>
    <w:lvl w:ilvl="0" w:tplc="C58E5E88">
      <w:start w:val="1"/>
      <w:numFmt w:val="bullet"/>
      <w:lvlText w:val="-"/>
      <w:lvlJc w:val="left"/>
      <w:pPr>
        <w:ind w:left="1038" w:hanging="360"/>
      </w:pPr>
      <w:rPr>
        <w:rFonts w:ascii="Calibri" w:eastAsia="Calibri" w:hAnsi="Calibri" w:cs="Calibri" w:hint="default"/>
      </w:rPr>
    </w:lvl>
    <w:lvl w:ilvl="1" w:tplc="04180003" w:tentative="1">
      <w:start w:val="1"/>
      <w:numFmt w:val="bullet"/>
      <w:lvlText w:val="o"/>
      <w:lvlJc w:val="left"/>
      <w:pPr>
        <w:ind w:left="1758" w:hanging="360"/>
      </w:pPr>
      <w:rPr>
        <w:rFonts w:ascii="Courier New" w:hAnsi="Courier New" w:cs="Courier New" w:hint="default"/>
      </w:rPr>
    </w:lvl>
    <w:lvl w:ilvl="2" w:tplc="04180005" w:tentative="1">
      <w:start w:val="1"/>
      <w:numFmt w:val="bullet"/>
      <w:lvlText w:val=""/>
      <w:lvlJc w:val="left"/>
      <w:pPr>
        <w:ind w:left="2478" w:hanging="360"/>
      </w:pPr>
      <w:rPr>
        <w:rFonts w:ascii="Wingdings" w:hAnsi="Wingdings" w:hint="default"/>
      </w:rPr>
    </w:lvl>
    <w:lvl w:ilvl="3" w:tplc="04180001" w:tentative="1">
      <w:start w:val="1"/>
      <w:numFmt w:val="bullet"/>
      <w:lvlText w:val=""/>
      <w:lvlJc w:val="left"/>
      <w:pPr>
        <w:ind w:left="3198" w:hanging="360"/>
      </w:pPr>
      <w:rPr>
        <w:rFonts w:ascii="Symbol" w:hAnsi="Symbol" w:hint="default"/>
      </w:rPr>
    </w:lvl>
    <w:lvl w:ilvl="4" w:tplc="04180003" w:tentative="1">
      <w:start w:val="1"/>
      <w:numFmt w:val="bullet"/>
      <w:lvlText w:val="o"/>
      <w:lvlJc w:val="left"/>
      <w:pPr>
        <w:ind w:left="3918" w:hanging="360"/>
      </w:pPr>
      <w:rPr>
        <w:rFonts w:ascii="Courier New" w:hAnsi="Courier New" w:cs="Courier New" w:hint="default"/>
      </w:rPr>
    </w:lvl>
    <w:lvl w:ilvl="5" w:tplc="04180005" w:tentative="1">
      <w:start w:val="1"/>
      <w:numFmt w:val="bullet"/>
      <w:lvlText w:val=""/>
      <w:lvlJc w:val="left"/>
      <w:pPr>
        <w:ind w:left="4638" w:hanging="360"/>
      </w:pPr>
      <w:rPr>
        <w:rFonts w:ascii="Wingdings" w:hAnsi="Wingdings" w:hint="default"/>
      </w:rPr>
    </w:lvl>
    <w:lvl w:ilvl="6" w:tplc="04180001" w:tentative="1">
      <w:start w:val="1"/>
      <w:numFmt w:val="bullet"/>
      <w:lvlText w:val=""/>
      <w:lvlJc w:val="left"/>
      <w:pPr>
        <w:ind w:left="5358" w:hanging="360"/>
      </w:pPr>
      <w:rPr>
        <w:rFonts w:ascii="Symbol" w:hAnsi="Symbol" w:hint="default"/>
      </w:rPr>
    </w:lvl>
    <w:lvl w:ilvl="7" w:tplc="04180003" w:tentative="1">
      <w:start w:val="1"/>
      <w:numFmt w:val="bullet"/>
      <w:lvlText w:val="o"/>
      <w:lvlJc w:val="left"/>
      <w:pPr>
        <w:ind w:left="6078" w:hanging="360"/>
      </w:pPr>
      <w:rPr>
        <w:rFonts w:ascii="Courier New" w:hAnsi="Courier New" w:cs="Courier New" w:hint="default"/>
      </w:rPr>
    </w:lvl>
    <w:lvl w:ilvl="8" w:tplc="04180005" w:tentative="1">
      <w:start w:val="1"/>
      <w:numFmt w:val="bullet"/>
      <w:lvlText w:val=""/>
      <w:lvlJc w:val="left"/>
      <w:pPr>
        <w:ind w:left="6798" w:hanging="360"/>
      </w:pPr>
      <w:rPr>
        <w:rFonts w:ascii="Wingdings" w:hAnsi="Wingdings" w:hint="default"/>
      </w:rPr>
    </w:lvl>
  </w:abstractNum>
  <w:abstractNum w:abstractNumId="120">
    <w:nsid w:val="734A23F0"/>
    <w:multiLevelType w:val="hybridMultilevel"/>
    <w:tmpl w:val="E8BC05B6"/>
    <w:lvl w:ilvl="0" w:tplc="C58E5E88">
      <w:start w:val="1"/>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nsid w:val="73804AD9"/>
    <w:multiLevelType w:val="hybridMultilevel"/>
    <w:tmpl w:val="7B40E95E"/>
    <w:lvl w:ilvl="0" w:tplc="FFFFFFFF">
      <w:start w:val="1"/>
      <w:numFmt w:val="bullet"/>
      <w:lvlText w:val="-"/>
      <w:lvlJc w:val="left"/>
      <w:pPr>
        <w:ind w:left="720" w:hanging="360"/>
      </w:pPr>
      <w:rPr>
        <w:rFonts w:ascii="Helv" w:eastAsia="Helv" w:hAnsi="Helv" w:cs="Helv"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nsid w:val="745B0CF3"/>
    <w:multiLevelType w:val="hybridMultilevel"/>
    <w:tmpl w:val="7E760870"/>
    <w:lvl w:ilvl="0" w:tplc="0418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3">
    <w:nsid w:val="759B18F6"/>
    <w:multiLevelType w:val="hybridMultilevel"/>
    <w:tmpl w:val="72824294"/>
    <w:lvl w:ilvl="0" w:tplc="533696C2">
      <w:numFmt w:val="bullet"/>
      <w:lvlText w:val="-"/>
      <w:lvlJc w:val="left"/>
      <w:pPr>
        <w:tabs>
          <w:tab w:val="num" w:pos="1778"/>
        </w:tabs>
        <w:ind w:left="1778" w:hanging="360"/>
      </w:pPr>
      <w:rPr>
        <w:rFonts w:ascii="Arial" w:eastAsia="Times New Roman" w:hAnsi="Arial" w:cs="Arial" w:hint="default"/>
      </w:rPr>
    </w:lvl>
    <w:lvl w:ilvl="1" w:tplc="3668A810">
      <w:start w:val="1"/>
      <w:numFmt w:val="bullet"/>
      <w:lvlText w:val=""/>
      <w:lvlJc w:val="left"/>
      <w:pPr>
        <w:tabs>
          <w:tab w:val="num" w:pos="1440"/>
        </w:tabs>
        <w:ind w:left="1440" w:hanging="360"/>
      </w:pPr>
      <w:rPr>
        <w:rFonts w:ascii="Symbol" w:hAnsi="Symbol" w:hint="default"/>
      </w:rPr>
    </w:lvl>
    <w:lvl w:ilvl="2" w:tplc="08F4E9AA" w:tentative="1">
      <w:start w:val="1"/>
      <w:numFmt w:val="bullet"/>
      <w:lvlText w:val=""/>
      <w:lvlJc w:val="left"/>
      <w:pPr>
        <w:tabs>
          <w:tab w:val="num" w:pos="2160"/>
        </w:tabs>
        <w:ind w:left="2160" w:hanging="360"/>
      </w:pPr>
      <w:rPr>
        <w:rFonts w:ascii="Wingdings" w:hAnsi="Wingdings" w:hint="default"/>
      </w:rPr>
    </w:lvl>
    <w:lvl w:ilvl="3" w:tplc="DA5473E4" w:tentative="1">
      <w:start w:val="1"/>
      <w:numFmt w:val="bullet"/>
      <w:lvlText w:val=""/>
      <w:lvlJc w:val="left"/>
      <w:pPr>
        <w:tabs>
          <w:tab w:val="num" w:pos="2880"/>
        </w:tabs>
        <w:ind w:left="2880" w:hanging="360"/>
      </w:pPr>
      <w:rPr>
        <w:rFonts w:ascii="Symbol" w:hAnsi="Symbol" w:hint="default"/>
      </w:rPr>
    </w:lvl>
    <w:lvl w:ilvl="4" w:tplc="53BCC004" w:tentative="1">
      <w:start w:val="1"/>
      <w:numFmt w:val="bullet"/>
      <w:lvlText w:val="o"/>
      <w:lvlJc w:val="left"/>
      <w:pPr>
        <w:tabs>
          <w:tab w:val="num" w:pos="3600"/>
        </w:tabs>
        <w:ind w:left="3600" w:hanging="360"/>
      </w:pPr>
      <w:rPr>
        <w:rFonts w:ascii="Courier New" w:hAnsi="Courier New" w:cs="Courier New" w:hint="default"/>
      </w:rPr>
    </w:lvl>
    <w:lvl w:ilvl="5" w:tplc="EDCAEF5C" w:tentative="1">
      <w:start w:val="1"/>
      <w:numFmt w:val="bullet"/>
      <w:lvlText w:val=""/>
      <w:lvlJc w:val="left"/>
      <w:pPr>
        <w:tabs>
          <w:tab w:val="num" w:pos="4320"/>
        </w:tabs>
        <w:ind w:left="4320" w:hanging="360"/>
      </w:pPr>
      <w:rPr>
        <w:rFonts w:ascii="Wingdings" w:hAnsi="Wingdings" w:hint="default"/>
      </w:rPr>
    </w:lvl>
    <w:lvl w:ilvl="6" w:tplc="6172AE80" w:tentative="1">
      <w:start w:val="1"/>
      <w:numFmt w:val="bullet"/>
      <w:lvlText w:val=""/>
      <w:lvlJc w:val="left"/>
      <w:pPr>
        <w:tabs>
          <w:tab w:val="num" w:pos="5040"/>
        </w:tabs>
        <w:ind w:left="5040" w:hanging="360"/>
      </w:pPr>
      <w:rPr>
        <w:rFonts w:ascii="Symbol" w:hAnsi="Symbol" w:hint="default"/>
      </w:rPr>
    </w:lvl>
    <w:lvl w:ilvl="7" w:tplc="06068FDE" w:tentative="1">
      <w:start w:val="1"/>
      <w:numFmt w:val="bullet"/>
      <w:lvlText w:val="o"/>
      <w:lvlJc w:val="left"/>
      <w:pPr>
        <w:tabs>
          <w:tab w:val="num" w:pos="5760"/>
        </w:tabs>
        <w:ind w:left="5760" w:hanging="360"/>
      </w:pPr>
      <w:rPr>
        <w:rFonts w:ascii="Courier New" w:hAnsi="Courier New" w:cs="Courier New" w:hint="default"/>
      </w:rPr>
    </w:lvl>
    <w:lvl w:ilvl="8" w:tplc="A64659D4" w:tentative="1">
      <w:start w:val="1"/>
      <w:numFmt w:val="bullet"/>
      <w:lvlText w:val=""/>
      <w:lvlJc w:val="left"/>
      <w:pPr>
        <w:tabs>
          <w:tab w:val="num" w:pos="6480"/>
        </w:tabs>
        <w:ind w:left="6480" w:hanging="360"/>
      </w:pPr>
      <w:rPr>
        <w:rFonts w:ascii="Wingdings" w:hAnsi="Wingdings" w:hint="default"/>
      </w:rPr>
    </w:lvl>
  </w:abstractNum>
  <w:abstractNum w:abstractNumId="124">
    <w:nsid w:val="760B5F0E"/>
    <w:multiLevelType w:val="hybridMultilevel"/>
    <w:tmpl w:val="2F402680"/>
    <w:lvl w:ilvl="0" w:tplc="895AA3DC">
      <w:start w:val="1"/>
      <w:numFmt w:val="decimal"/>
      <w:lvlText w:val="%1."/>
      <w:lvlJc w:val="left"/>
      <w:pPr>
        <w:tabs>
          <w:tab w:val="num" w:pos="720"/>
        </w:tabs>
        <w:ind w:left="720" w:hanging="360"/>
      </w:pPr>
      <w:rPr>
        <w:rFonts w:hint="default"/>
        <w:b/>
      </w:rPr>
    </w:lvl>
    <w:lvl w:ilvl="1" w:tplc="6BDC48F8" w:tentative="1">
      <w:start w:val="1"/>
      <w:numFmt w:val="lowerLetter"/>
      <w:lvlText w:val="%2."/>
      <w:lvlJc w:val="left"/>
      <w:pPr>
        <w:tabs>
          <w:tab w:val="num" w:pos="1440"/>
        </w:tabs>
        <w:ind w:left="1440" w:hanging="360"/>
      </w:pPr>
    </w:lvl>
    <w:lvl w:ilvl="2" w:tplc="CA640C3C" w:tentative="1">
      <w:start w:val="1"/>
      <w:numFmt w:val="lowerRoman"/>
      <w:lvlText w:val="%3."/>
      <w:lvlJc w:val="right"/>
      <w:pPr>
        <w:tabs>
          <w:tab w:val="num" w:pos="2160"/>
        </w:tabs>
        <w:ind w:left="2160" w:hanging="180"/>
      </w:pPr>
    </w:lvl>
    <w:lvl w:ilvl="3" w:tplc="9E0CADFC" w:tentative="1">
      <w:start w:val="1"/>
      <w:numFmt w:val="decimal"/>
      <w:lvlText w:val="%4."/>
      <w:lvlJc w:val="left"/>
      <w:pPr>
        <w:tabs>
          <w:tab w:val="num" w:pos="2880"/>
        </w:tabs>
        <w:ind w:left="2880" w:hanging="360"/>
      </w:pPr>
    </w:lvl>
    <w:lvl w:ilvl="4" w:tplc="50F2BB10" w:tentative="1">
      <w:start w:val="1"/>
      <w:numFmt w:val="lowerLetter"/>
      <w:lvlText w:val="%5."/>
      <w:lvlJc w:val="left"/>
      <w:pPr>
        <w:tabs>
          <w:tab w:val="num" w:pos="3600"/>
        </w:tabs>
        <w:ind w:left="3600" w:hanging="360"/>
      </w:pPr>
    </w:lvl>
    <w:lvl w:ilvl="5" w:tplc="E68625C2" w:tentative="1">
      <w:start w:val="1"/>
      <w:numFmt w:val="lowerRoman"/>
      <w:lvlText w:val="%6."/>
      <w:lvlJc w:val="right"/>
      <w:pPr>
        <w:tabs>
          <w:tab w:val="num" w:pos="4320"/>
        </w:tabs>
        <w:ind w:left="4320" w:hanging="180"/>
      </w:pPr>
    </w:lvl>
    <w:lvl w:ilvl="6" w:tplc="F1F8428E" w:tentative="1">
      <w:start w:val="1"/>
      <w:numFmt w:val="decimal"/>
      <w:lvlText w:val="%7."/>
      <w:lvlJc w:val="left"/>
      <w:pPr>
        <w:tabs>
          <w:tab w:val="num" w:pos="5040"/>
        </w:tabs>
        <w:ind w:left="5040" w:hanging="360"/>
      </w:pPr>
    </w:lvl>
    <w:lvl w:ilvl="7" w:tplc="C136ACAA" w:tentative="1">
      <w:start w:val="1"/>
      <w:numFmt w:val="lowerLetter"/>
      <w:lvlText w:val="%8."/>
      <w:lvlJc w:val="left"/>
      <w:pPr>
        <w:tabs>
          <w:tab w:val="num" w:pos="5760"/>
        </w:tabs>
        <w:ind w:left="5760" w:hanging="360"/>
      </w:pPr>
    </w:lvl>
    <w:lvl w:ilvl="8" w:tplc="68446888" w:tentative="1">
      <w:start w:val="1"/>
      <w:numFmt w:val="lowerRoman"/>
      <w:lvlText w:val="%9."/>
      <w:lvlJc w:val="right"/>
      <w:pPr>
        <w:tabs>
          <w:tab w:val="num" w:pos="6480"/>
        </w:tabs>
        <w:ind w:left="6480" w:hanging="180"/>
      </w:pPr>
    </w:lvl>
  </w:abstractNum>
  <w:abstractNum w:abstractNumId="125">
    <w:nsid w:val="76630191"/>
    <w:multiLevelType w:val="hybridMultilevel"/>
    <w:tmpl w:val="17C8D5CE"/>
    <w:lvl w:ilvl="0" w:tplc="FFFFFFFF">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6">
    <w:nsid w:val="766E2600"/>
    <w:multiLevelType w:val="hybridMultilevel"/>
    <w:tmpl w:val="B58A0A60"/>
    <w:lvl w:ilvl="0" w:tplc="0409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7">
    <w:nsid w:val="76DA66C0"/>
    <w:multiLevelType w:val="hybridMultilevel"/>
    <w:tmpl w:val="4E6610A4"/>
    <w:lvl w:ilvl="0" w:tplc="C58E5E88">
      <w:start w:val="1"/>
      <w:numFmt w:val="bullet"/>
      <w:lvlText w:val="-"/>
      <w:lvlJc w:val="left"/>
      <w:pPr>
        <w:ind w:left="1004" w:hanging="360"/>
      </w:pPr>
      <w:rPr>
        <w:rFonts w:ascii="Calibri" w:eastAsia="Calibri" w:hAnsi="Calibri" w:cs="Calibri" w:hint="default"/>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28">
    <w:nsid w:val="77AA03E2"/>
    <w:multiLevelType w:val="hybridMultilevel"/>
    <w:tmpl w:val="4B2E8C10"/>
    <w:lvl w:ilvl="0" w:tplc="FFFFFFFF">
      <w:start w:val="1"/>
      <w:numFmt w:val="bullet"/>
      <w:lvlText w:val="-"/>
      <w:lvlJc w:val="left"/>
      <w:pPr>
        <w:ind w:left="720" w:hanging="360"/>
      </w:pPr>
      <w:rPr>
        <w:rFonts w:ascii="Courier New" w:hAnsi="Courier New"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nsid w:val="788A183F"/>
    <w:multiLevelType w:val="hybridMultilevel"/>
    <w:tmpl w:val="A378C798"/>
    <w:lvl w:ilvl="0" w:tplc="F80C94B0">
      <w:start w:val="2"/>
      <w:numFmt w:val="bullet"/>
      <w:lvlText w:val="-"/>
      <w:lvlJc w:val="left"/>
      <w:pPr>
        <w:ind w:left="1065" w:hanging="360"/>
      </w:pPr>
      <w:rPr>
        <w:rFonts w:ascii="Arial" w:eastAsia="Times New Roman" w:hAnsi="Arial" w:cs="Arial" w:hint="default"/>
      </w:rPr>
    </w:lvl>
    <w:lvl w:ilvl="1" w:tplc="04180019" w:tentative="1">
      <w:start w:val="1"/>
      <w:numFmt w:val="bullet"/>
      <w:lvlText w:val="o"/>
      <w:lvlJc w:val="left"/>
      <w:pPr>
        <w:ind w:left="1785" w:hanging="360"/>
      </w:pPr>
      <w:rPr>
        <w:rFonts w:ascii="Courier New" w:hAnsi="Courier New" w:cs="Courier New" w:hint="default"/>
      </w:rPr>
    </w:lvl>
    <w:lvl w:ilvl="2" w:tplc="0418001B" w:tentative="1">
      <w:start w:val="1"/>
      <w:numFmt w:val="bullet"/>
      <w:lvlText w:val=""/>
      <w:lvlJc w:val="left"/>
      <w:pPr>
        <w:ind w:left="2505" w:hanging="360"/>
      </w:pPr>
      <w:rPr>
        <w:rFonts w:ascii="Wingdings" w:hAnsi="Wingdings" w:hint="default"/>
      </w:rPr>
    </w:lvl>
    <w:lvl w:ilvl="3" w:tplc="0418000F" w:tentative="1">
      <w:start w:val="1"/>
      <w:numFmt w:val="bullet"/>
      <w:lvlText w:val=""/>
      <w:lvlJc w:val="left"/>
      <w:pPr>
        <w:ind w:left="3225" w:hanging="360"/>
      </w:pPr>
      <w:rPr>
        <w:rFonts w:ascii="Symbol" w:hAnsi="Symbol" w:hint="default"/>
      </w:rPr>
    </w:lvl>
    <w:lvl w:ilvl="4" w:tplc="04180019" w:tentative="1">
      <w:start w:val="1"/>
      <w:numFmt w:val="bullet"/>
      <w:lvlText w:val="o"/>
      <w:lvlJc w:val="left"/>
      <w:pPr>
        <w:ind w:left="3945" w:hanging="360"/>
      </w:pPr>
      <w:rPr>
        <w:rFonts w:ascii="Courier New" w:hAnsi="Courier New" w:cs="Courier New" w:hint="default"/>
      </w:rPr>
    </w:lvl>
    <w:lvl w:ilvl="5" w:tplc="0418001B" w:tentative="1">
      <w:start w:val="1"/>
      <w:numFmt w:val="bullet"/>
      <w:lvlText w:val=""/>
      <w:lvlJc w:val="left"/>
      <w:pPr>
        <w:ind w:left="4665" w:hanging="360"/>
      </w:pPr>
      <w:rPr>
        <w:rFonts w:ascii="Wingdings" w:hAnsi="Wingdings" w:hint="default"/>
      </w:rPr>
    </w:lvl>
    <w:lvl w:ilvl="6" w:tplc="0418000F" w:tentative="1">
      <w:start w:val="1"/>
      <w:numFmt w:val="bullet"/>
      <w:lvlText w:val=""/>
      <w:lvlJc w:val="left"/>
      <w:pPr>
        <w:ind w:left="5385" w:hanging="360"/>
      </w:pPr>
      <w:rPr>
        <w:rFonts w:ascii="Symbol" w:hAnsi="Symbol" w:hint="default"/>
      </w:rPr>
    </w:lvl>
    <w:lvl w:ilvl="7" w:tplc="04180019" w:tentative="1">
      <w:start w:val="1"/>
      <w:numFmt w:val="bullet"/>
      <w:lvlText w:val="o"/>
      <w:lvlJc w:val="left"/>
      <w:pPr>
        <w:ind w:left="6105" w:hanging="360"/>
      </w:pPr>
      <w:rPr>
        <w:rFonts w:ascii="Courier New" w:hAnsi="Courier New" w:cs="Courier New" w:hint="default"/>
      </w:rPr>
    </w:lvl>
    <w:lvl w:ilvl="8" w:tplc="0418001B" w:tentative="1">
      <w:start w:val="1"/>
      <w:numFmt w:val="bullet"/>
      <w:lvlText w:val=""/>
      <w:lvlJc w:val="left"/>
      <w:pPr>
        <w:ind w:left="6825" w:hanging="360"/>
      </w:pPr>
      <w:rPr>
        <w:rFonts w:ascii="Wingdings" w:hAnsi="Wingdings" w:hint="default"/>
      </w:rPr>
    </w:lvl>
  </w:abstractNum>
  <w:abstractNum w:abstractNumId="130">
    <w:nsid w:val="78DF64C1"/>
    <w:multiLevelType w:val="hybridMultilevel"/>
    <w:tmpl w:val="2CA294EA"/>
    <w:lvl w:ilvl="0" w:tplc="04180001">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1">
    <w:nsid w:val="7B524FA9"/>
    <w:multiLevelType w:val="hybridMultilevel"/>
    <w:tmpl w:val="72A6C52E"/>
    <w:lvl w:ilvl="0" w:tplc="12CC627E">
      <w:start w:val="1"/>
      <w:numFmt w:val="bullet"/>
      <w:lvlText w:val="-"/>
      <w:lvlJc w:val="left"/>
      <w:pPr>
        <w:ind w:left="1004" w:hanging="360"/>
      </w:pPr>
      <w:rPr>
        <w:rFonts w:ascii="Calibri" w:eastAsia="Calibri" w:hAnsi="Calibri" w:cs="Calibri"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132">
    <w:nsid w:val="7B9F55CE"/>
    <w:multiLevelType w:val="hybridMultilevel"/>
    <w:tmpl w:val="E3D4CD00"/>
    <w:lvl w:ilvl="0" w:tplc="FFFFFFFF">
      <w:start w:val="1"/>
      <w:numFmt w:val="bullet"/>
      <w:lvlText w:val=""/>
      <w:lvlJc w:val="left"/>
      <w:pPr>
        <w:tabs>
          <w:tab w:val="num" w:pos="3660"/>
        </w:tabs>
        <w:ind w:left="366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3">
    <w:nsid w:val="7BDA3223"/>
    <w:multiLevelType w:val="singleLevel"/>
    <w:tmpl w:val="EA42ACFA"/>
    <w:lvl w:ilvl="0">
      <w:start w:val="1"/>
      <w:numFmt w:val="lowerLetter"/>
      <w:pStyle w:val="Bulletabc"/>
      <w:lvlText w:val="%1)"/>
      <w:lvlJc w:val="left"/>
      <w:pPr>
        <w:tabs>
          <w:tab w:val="num" w:pos="2016"/>
        </w:tabs>
        <w:ind w:left="2016" w:hanging="864"/>
      </w:pPr>
      <w:rPr>
        <w:rFonts w:ascii="Arial Narrow" w:hAnsi="Arial Narrow" w:cs="Times New Roman" w:hint="default"/>
        <w:sz w:val="22"/>
        <w:szCs w:val="22"/>
      </w:rPr>
    </w:lvl>
  </w:abstractNum>
  <w:abstractNum w:abstractNumId="134">
    <w:nsid w:val="7BED7F28"/>
    <w:multiLevelType w:val="hybridMultilevel"/>
    <w:tmpl w:val="D732450C"/>
    <w:lvl w:ilvl="0" w:tplc="87E6E62C">
      <w:start w:val="1"/>
      <w:numFmt w:val="bullet"/>
      <w:lvlText w:val=""/>
      <w:lvlJc w:val="left"/>
      <w:pPr>
        <w:ind w:left="720" w:hanging="360"/>
      </w:pPr>
      <w:rPr>
        <w:rFonts w:ascii="Wingdings" w:hAnsi="Wingdings" w:hint="default"/>
      </w:rPr>
    </w:lvl>
    <w:lvl w:ilvl="1" w:tplc="A5F0823A" w:tentative="1">
      <w:start w:val="1"/>
      <w:numFmt w:val="bullet"/>
      <w:lvlText w:val="o"/>
      <w:lvlJc w:val="left"/>
      <w:pPr>
        <w:ind w:left="1440" w:hanging="360"/>
      </w:pPr>
      <w:rPr>
        <w:rFonts w:ascii="Courier New" w:hAnsi="Courier New" w:cs="Courier New" w:hint="default"/>
      </w:rPr>
    </w:lvl>
    <w:lvl w:ilvl="2" w:tplc="79E4B0D4" w:tentative="1">
      <w:start w:val="1"/>
      <w:numFmt w:val="bullet"/>
      <w:lvlText w:val=""/>
      <w:lvlJc w:val="left"/>
      <w:pPr>
        <w:ind w:left="2160" w:hanging="360"/>
      </w:pPr>
      <w:rPr>
        <w:rFonts w:ascii="Wingdings" w:hAnsi="Wingdings" w:hint="default"/>
      </w:rPr>
    </w:lvl>
    <w:lvl w:ilvl="3" w:tplc="4E18590C" w:tentative="1">
      <w:start w:val="1"/>
      <w:numFmt w:val="bullet"/>
      <w:lvlText w:val=""/>
      <w:lvlJc w:val="left"/>
      <w:pPr>
        <w:ind w:left="2880" w:hanging="360"/>
      </w:pPr>
      <w:rPr>
        <w:rFonts w:ascii="Symbol" w:hAnsi="Symbol" w:hint="default"/>
      </w:rPr>
    </w:lvl>
    <w:lvl w:ilvl="4" w:tplc="8B7EF024" w:tentative="1">
      <w:start w:val="1"/>
      <w:numFmt w:val="bullet"/>
      <w:lvlText w:val="o"/>
      <w:lvlJc w:val="left"/>
      <w:pPr>
        <w:ind w:left="3600" w:hanging="360"/>
      </w:pPr>
      <w:rPr>
        <w:rFonts w:ascii="Courier New" w:hAnsi="Courier New" w:cs="Courier New" w:hint="default"/>
      </w:rPr>
    </w:lvl>
    <w:lvl w:ilvl="5" w:tplc="1FA41F1E" w:tentative="1">
      <w:start w:val="1"/>
      <w:numFmt w:val="bullet"/>
      <w:lvlText w:val=""/>
      <w:lvlJc w:val="left"/>
      <w:pPr>
        <w:ind w:left="4320" w:hanging="360"/>
      </w:pPr>
      <w:rPr>
        <w:rFonts w:ascii="Wingdings" w:hAnsi="Wingdings" w:hint="default"/>
      </w:rPr>
    </w:lvl>
    <w:lvl w:ilvl="6" w:tplc="3844D736" w:tentative="1">
      <w:start w:val="1"/>
      <w:numFmt w:val="bullet"/>
      <w:lvlText w:val=""/>
      <w:lvlJc w:val="left"/>
      <w:pPr>
        <w:ind w:left="5040" w:hanging="360"/>
      </w:pPr>
      <w:rPr>
        <w:rFonts w:ascii="Symbol" w:hAnsi="Symbol" w:hint="default"/>
      </w:rPr>
    </w:lvl>
    <w:lvl w:ilvl="7" w:tplc="C10A1538" w:tentative="1">
      <w:start w:val="1"/>
      <w:numFmt w:val="bullet"/>
      <w:lvlText w:val="o"/>
      <w:lvlJc w:val="left"/>
      <w:pPr>
        <w:ind w:left="5760" w:hanging="360"/>
      </w:pPr>
      <w:rPr>
        <w:rFonts w:ascii="Courier New" w:hAnsi="Courier New" w:cs="Courier New" w:hint="default"/>
      </w:rPr>
    </w:lvl>
    <w:lvl w:ilvl="8" w:tplc="6AA26512" w:tentative="1">
      <w:start w:val="1"/>
      <w:numFmt w:val="bullet"/>
      <w:lvlText w:val=""/>
      <w:lvlJc w:val="left"/>
      <w:pPr>
        <w:ind w:left="6480" w:hanging="360"/>
      </w:pPr>
      <w:rPr>
        <w:rFonts w:ascii="Wingdings" w:hAnsi="Wingdings" w:hint="default"/>
      </w:rPr>
    </w:lvl>
  </w:abstractNum>
  <w:abstractNum w:abstractNumId="135">
    <w:nsid w:val="7BFE0887"/>
    <w:multiLevelType w:val="hybridMultilevel"/>
    <w:tmpl w:val="88AE1B8C"/>
    <w:lvl w:ilvl="0" w:tplc="04180009">
      <w:start w:val="1"/>
      <w:numFmt w:val="bullet"/>
      <w:lvlText w:val=""/>
      <w:lvlJc w:val="left"/>
      <w:pPr>
        <w:tabs>
          <w:tab w:val="num" w:pos="1778"/>
        </w:tabs>
        <w:ind w:left="1778" w:hanging="360"/>
      </w:pPr>
      <w:rPr>
        <w:rFonts w:ascii="Wingdings" w:hAnsi="Wingdings" w:hint="default"/>
      </w:rPr>
    </w:lvl>
    <w:lvl w:ilvl="1" w:tplc="04180003">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6">
    <w:nsid w:val="7C354BA6"/>
    <w:multiLevelType w:val="hybridMultilevel"/>
    <w:tmpl w:val="DEC257B4"/>
    <w:lvl w:ilvl="0" w:tplc="0418000D">
      <w:start w:val="1"/>
      <w:numFmt w:val="decimal"/>
      <w:lvlText w:val="%1."/>
      <w:lvlJc w:val="left"/>
      <w:pPr>
        <w:ind w:left="612" w:hanging="360"/>
      </w:pPr>
    </w:lvl>
    <w:lvl w:ilvl="1" w:tplc="6BDC48F8" w:tentative="1">
      <w:start w:val="1"/>
      <w:numFmt w:val="lowerLetter"/>
      <w:lvlText w:val="%2."/>
      <w:lvlJc w:val="left"/>
      <w:pPr>
        <w:ind w:left="1332" w:hanging="360"/>
      </w:pPr>
    </w:lvl>
    <w:lvl w:ilvl="2" w:tplc="CA640C3C" w:tentative="1">
      <w:start w:val="1"/>
      <w:numFmt w:val="lowerRoman"/>
      <w:lvlText w:val="%3."/>
      <w:lvlJc w:val="right"/>
      <w:pPr>
        <w:ind w:left="2052" w:hanging="180"/>
      </w:pPr>
    </w:lvl>
    <w:lvl w:ilvl="3" w:tplc="9E0CADFC" w:tentative="1">
      <w:start w:val="1"/>
      <w:numFmt w:val="decimal"/>
      <w:lvlText w:val="%4."/>
      <w:lvlJc w:val="left"/>
      <w:pPr>
        <w:ind w:left="2772" w:hanging="360"/>
      </w:pPr>
    </w:lvl>
    <w:lvl w:ilvl="4" w:tplc="50F2BB10" w:tentative="1">
      <w:start w:val="1"/>
      <w:numFmt w:val="lowerLetter"/>
      <w:lvlText w:val="%5."/>
      <w:lvlJc w:val="left"/>
      <w:pPr>
        <w:ind w:left="3492" w:hanging="360"/>
      </w:pPr>
    </w:lvl>
    <w:lvl w:ilvl="5" w:tplc="E68625C2" w:tentative="1">
      <w:start w:val="1"/>
      <w:numFmt w:val="lowerRoman"/>
      <w:lvlText w:val="%6."/>
      <w:lvlJc w:val="right"/>
      <w:pPr>
        <w:ind w:left="4212" w:hanging="180"/>
      </w:pPr>
    </w:lvl>
    <w:lvl w:ilvl="6" w:tplc="F1F8428E" w:tentative="1">
      <w:start w:val="1"/>
      <w:numFmt w:val="decimal"/>
      <w:lvlText w:val="%7."/>
      <w:lvlJc w:val="left"/>
      <w:pPr>
        <w:ind w:left="4932" w:hanging="360"/>
      </w:pPr>
    </w:lvl>
    <w:lvl w:ilvl="7" w:tplc="C136ACAA" w:tentative="1">
      <w:start w:val="1"/>
      <w:numFmt w:val="lowerLetter"/>
      <w:lvlText w:val="%8."/>
      <w:lvlJc w:val="left"/>
      <w:pPr>
        <w:ind w:left="5652" w:hanging="360"/>
      </w:pPr>
    </w:lvl>
    <w:lvl w:ilvl="8" w:tplc="68446888" w:tentative="1">
      <w:start w:val="1"/>
      <w:numFmt w:val="lowerRoman"/>
      <w:lvlText w:val="%9."/>
      <w:lvlJc w:val="right"/>
      <w:pPr>
        <w:ind w:left="6372" w:hanging="180"/>
      </w:pPr>
    </w:lvl>
  </w:abstractNum>
  <w:abstractNum w:abstractNumId="137">
    <w:nsid w:val="7DA5772A"/>
    <w:multiLevelType w:val="hybridMultilevel"/>
    <w:tmpl w:val="D3BEE0B0"/>
    <w:lvl w:ilvl="0" w:tplc="04180001">
      <w:start w:val="1"/>
      <w:numFmt w:val="decimal"/>
      <w:lvlText w:val="%1)"/>
      <w:lvlJc w:val="left"/>
      <w:pPr>
        <w:tabs>
          <w:tab w:val="num" w:pos="1364"/>
        </w:tabs>
        <w:ind w:left="1364" w:hanging="360"/>
      </w:pPr>
    </w:lvl>
    <w:lvl w:ilvl="1" w:tplc="E9C86484" w:tentative="1">
      <w:start w:val="1"/>
      <w:numFmt w:val="lowerLetter"/>
      <w:lvlText w:val="%2."/>
      <w:lvlJc w:val="left"/>
      <w:pPr>
        <w:tabs>
          <w:tab w:val="num" w:pos="1800"/>
        </w:tabs>
        <w:ind w:left="1800" w:hanging="360"/>
      </w:pPr>
    </w:lvl>
    <w:lvl w:ilvl="2" w:tplc="04180005" w:tentative="1">
      <w:start w:val="1"/>
      <w:numFmt w:val="lowerRoman"/>
      <w:lvlText w:val="%3."/>
      <w:lvlJc w:val="right"/>
      <w:pPr>
        <w:tabs>
          <w:tab w:val="num" w:pos="2520"/>
        </w:tabs>
        <w:ind w:left="2520" w:hanging="180"/>
      </w:pPr>
    </w:lvl>
    <w:lvl w:ilvl="3" w:tplc="04180001" w:tentative="1">
      <w:start w:val="1"/>
      <w:numFmt w:val="decimal"/>
      <w:lvlText w:val="%4."/>
      <w:lvlJc w:val="left"/>
      <w:pPr>
        <w:tabs>
          <w:tab w:val="num" w:pos="3240"/>
        </w:tabs>
        <w:ind w:left="3240" w:hanging="360"/>
      </w:pPr>
    </w:lvl>
    <w:lvl w:ilvl="4" w:tplc="04180003" w:tentative="1">
      <w:start w:val="1"/>
      <w:numFmt w:val="lowerLetter"/>
      <w:lvlText w:val="%5."/>
      <w:lvlJc w:val="left"/>
      <w:pPr>
        <w:tabs>
          <w:tab w:val="num" w:pos="3960"/>
        </w:tabs>
        <w:ind w:left="3960" w:hanging="360"/>
      </w:pPr>
    </w:lvl>
    <w:lvl w:ilvl="5" w:tplc="04180005" w:tentative="1">
      <w:start w:val="1"/>
      <w:numFmt w:val="lowerRoman"/>
      <w:lvlText w:val="%6."/>
      <w:lvlJc w:val="right"/>
      <w:pPr>
        <w:tabs>
          <w:tab w:val="num" w:pos="4680"/>
        </w:tabs>
        <w:ind w:left="4680" w:hanging="180"/>
      </w:pPr>
    </w:lvl>
    <w:lvl w:ilvl="6" w:tplc="04180001" w:tentative="1">
      <w:start w:val="1"/>
      <w:numFmt w:val="decimal"/>
      <w:lvlText w:val="%7."/>
      <w:lvlJc w:val="left"/>
      <w:pPr>
        <w:tabs>
          <w:tab w:val="num" w:pos="5400"/>
        </w:tabs>
        <w:ind w:left="5400" w:hanging="360"/>
      </w:pPr>
    </w:lvl>
    <w:lvl w:ilvl="7" w:tplc="04180003" w:tentative="1">
      <w:start w:val="1"/>
      <w:numFmt w:val="lowerLetter"/>
      <w:lvlText w:val="%8."/>
      <w:lvlJc w:val="left"/>
      <w:pPr>
        <w:tabs>
          <w:tab w:val="num" w:pos="6120"/>
        </w:tabs>
        <w:ind w:left="6120" w:hanging="360"/>
      </w:pPr>
    </w:lvl>
    <w:lvl w:ilvl="8" w:tplc="04180005" w:tentative="1">
      <w:start w:val="1"/>
      <w:numFmt w:val="lowerRoman"/>
      <w:lvlText w:val="%9."/>
      <w:lvlJc w:val="right"/>
      <w:pPr>
        <w:tabs>
          <w:tab w:val="num" w:pos="6840"/>
        </w:tabs>
        <w:ind w:left="6840" w:hanging="180"/>
      </w:pPr>
    </w:lvl>
  </w:abstractNum>
  <w:abstractNum w:abstractNumId="138">
    <w:nsid w:val="7DB01487"/>
    <w:multiLevelType w:val="hybridMultilevel"/>
    <w:tmpl w:val="1016A25E"/>
    <w:lvl w:ilvl="0" w:tplc="FFFFFFFF">
      <w:start w:val="1"/>
      <w:numFmt w:val="bullet"/>
      <w:lvlText w:val=""/>
      <w:lvlJc w:val="left"/>
      <w:pPr>
        <w:ind w:left="795" w:hanging="360"/>
      </w:pPr>
      <w:rPr>
        <w:rFonts w:ascii="Wingdings" w:hAnsi="Wingdings"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139">
    <w:nsid w:val="7E16650E"/>
    <w:multiLevelType w:val="hybridMultilevel"/>
    <w:tmpl w:val="25DA9F7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0">
    <w:nsid w:val="7E706C4D"/>
    <w:multiLevelType w:val="hybridMultilevel"/>
    <w:tmpl w:val="215893BE"/>
    <w:lvl w:ilvl="0" w:tplc="C58E5E88">
      <w:start w:val="1"/>
      <w:numFmt w:val="bullet"/>
      <w:lvlText w:val="-"/>
      <w:lvlJc w:val="left"/>
      <w:pPr>
        <w:ind w:left="1155" w:hanging="360"/>
      </w:pPr>
      <w:rPr>
        <w:rFonts w:ascii="Calibri" w:eastAsia="Calibri" w:hAnsi="Calibri" w:cs="Calibri"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141">
    <w:nsid w:val="7E9D16DE"/>
    <w:multiLevelType w:val="hybridMultilevel"/>
    <w:tmpl w:val="F93CFB82"/>
    <w:lvl w:ilvl="0" w:tplc="3A4C03F8">
      <w:numFmt w:val="bullet"/>
      <w:lvlText w:val="-"/>
      <w:lvlJc w:val="left"/>
      <w:pPr>
        <w:tabs>
          <w:tab w:val="num" w:pos="1778"/>
        </w:tabs>
        <w:ind w:left="1778" w:hanging="360"/>
      </w:pPr>
      <w:rPr>
        <w:rFonts w:ascii="Arial" w:eastAsia="Times New Roman" w:hAnsi="Arial" w:cs="Aria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EBB1DE6"/>
    <w:multiLevelType w:val="hybridMultilevel"/>
    <w:tmpl w:val="4C4A3D20"/>
    <w:lvl w:ilvl="0" w:tplc="1AFE035A">
      <w:start w:val="1"/>
      <w:numFmt w:val="bullet"/>
      <w:lvlText w:val=""/>
      <w:lvlJc w:val="left"/>
      <w:pPr>
        <w:ind w:left="961" w:hanging="360"/>
      </w:pPr>
      <w:rPr>
        <w:rFonts w:ascii="Wingdings" w:hAnsi="Wingdings" w:hint="default"/>
      </w:rPr>
    </w:lvl>
    <w:lvl w:ilvl="1" w:tplc="04180003" w:tentative="1">
      <w:start w:val="1"/>
      <w:numFmt w:val="bullet"/>
      <w:lvlText w:val="o"/>
      <w:lvlJc w:val="left"/>
      <w:pPr>
        <w:ind w:left="1681" w:hanging="360"/>
      </w:pPr>
      <w:rPr>
        <w:rFonts w:ascii="Courier New" w:hAnsi="Courier New" w:cs="Courier New" w:hint="default"/>
      </w:rPr>
    </w:lvl>
    <w:lvl w:ilvl="2" w:tplc="04180005" w:tentative="1">
      <w:start w:val="1"/>
      <w:numFmt w:val="bullet"/>
      <w:lvlText w:val=""/>
      <w:lvlJc w:val="left"/>
      <w:pPr>
        <w:ind w:left="2401" w:hanging="360"/>
      </w:pPr>
      <w:rPr>
        <w:rFonts w:ascii="Wingdings" w:hAnsi="Wingdings" w:hint="default"/>
      </w:rPr>
    </w:lvl>
    <w:lvl w:ilvl="3" w:tplc="04180001" w:tentative="1">
      <w:start w:val="1"/>
      <w:numFmt w:val="bullet"/>
      <w:lvlText w:val=""/>
      <w:lvlJc w:val="left"/>
      <w:pPr>
        <w:ind w:left="3121" w:hanging="360"/>
      </w:pPr>
      <w:rPr>
        <w:rFonts w:ascii="Symbol" w:hAnsi="Symbol" w:hint="default"/>
      </w:rPr>
    </w:lvl>
    <w:lvl w:ilvl="4" w:tplc="04180003" w:tentative="1">
      <w:start w:val="1"/>
      <w:numFmt w:val="bullet"/>
      <w:lvlText w:val="o"/>
      <w:lvlJc w:val="left"/>
      <w:pPr>
        <w:ind w:left="3841" w:hanging="360"/>
      </w:pPr>
      <w:rPr>
        <w:rFonts w:ascii="Courier New" w:hAnsi="Courier New" w:cs="Courier New" w:hint="default"/>
      </w:rPr>
    </w:lvl>
    <w:lvl w:ilvl="5" w:tplc="04180005" w:tentative="1">
      <w:start w:val="1"/>
      <w:numFmt w:val="bullet"/>
      <w:lvlText w:val=""/>
      <w:lvlJc w:val="left"/>
      <w:pPr>
        <w:ind w:left="4561" w:hanging="360"/>
      </w:pPr>
      <w:rPr>
        <w:rFonts w:ascii="Wingdings" w:hAnsi="Wingdings" w:hint="default"/>
      </w:rPr>
    </w:lvl>
    <w:lvl w:ilvl="6" w:tplc="04180001" w:tentative="1">
      <w:start w:val="1"/>
      <w:numFmt w:val="bullet"/>
      <w:lvlText w:val=""/>
      <w:lvlJc w:val="left"/>
      <w:pPr>
        <w:ind w:left="5281" w:hanging="360"/>
      </w:pPr>
      <w:rPr>
        <w:rFonts w:ascii="Symbol" w:hAnsi="Symbol" w:hint="default"/>
      </w:rPr>
    </w:lvl>
    <w:lvl w:ilvl="7" w:tplc="04180003" w:tentative="1">
      <w:start w:val="1"/>
      <w:numFmt w:val="bullet"/>
      <w:lvlText w:val="o"/>
      <w:lvlJc w:val="left"/>
      <w:pPr>
        <w:ind w:left="6001" w:hanging="360"/>
      </w:pPr>
      <w:rPr>
        <w:rFonts w:ascii="Courier New" w:hAnsi="Courier New" w:cs="Courier New" w:hint="default"/>
      </w:rPr>
    </w:lvl>
    <w:lvl w:ilvl="8" w:tplc="04180005" w:tentative="1">
      <w:start w:val="1"/>
      <w:numFmt w:val="bullet"/>
      <w:lvlText w:val=""/>
      <w:lvlJc w:val="left"/>
      <w:pPr>
        <w:ind w:left="6721" w:hanging="360"/>
      </w:pPr>
      <w:rPr>
        <w:rFonts w:ascii="Wingdings" w:hAnsi="Wingdings" w:hint="default"/>
      </w:rPr>
    </w:lvl>
  </w:abstractNum>
  <w:abstractNum w:abstractNumId="143">
    <w:nsid w:val="7F5C4749"/>
    <w:multiLevelType w:val="hybridMultilevel"/>
    <w:tmpl w:val="17660F00"/>
    <w:lvl w:ilvl="0" w:tplc="F80C94B0">
      <w:start w:val="1"/>
      <w:numFmt w:val="bullet"/>
      <w:lvlText w:val=""/>
      <w:lvlJc w:val="left"/>
      <w:pPr>
        <w:tabs>
          <w:tab w:val="num" w:pos="3944"/>
        </w:tabs>
        <w:ind w:left="3944" w:hanging="360"/>
      </w:pPr>
      <w:rPr>
        <w:rFonts w:ascii="Wingdings" w:hAnsi="Wingdings" w:hint="default"/>
      </w:rPr>
    </w:lvl>
    <w:lvl w:ilvl="1" w:tplc="04180019" w:tentative="1">
      <w:start w:val="1"/>
      <w:numFmt w:val="bullet"/>
      <w:lvlText w:val="o"/>
      <w:lvlJc w:val="left"/>
      <w:pPr>
        <w:tabs>
          <w:tab w:val="num" w:pos="1724"/>
        </w:tabs>
        <w:ind w:left="1724" w:hanging="360"/>
      </w:pPr>
      <w:rPr>
        <w:rFonts w:ascii="Courier New" w:hAnsi="Courier New" w:cs="Tahoma" w:hint="default"/>
      </w:rPr>
    </w:lvl>
    <w:lvl w:ilvl="2" w:tplc="0418001B" w:tentative="1">
      <w:start w:val="1"/>
      <w:numFmt w:val="bullet"/>
      <w:lvlText w:val=""/>
      <w:lvlJc w:val="left"/>
      <w:pPr>
        <w:tabs>
          <w:tab w:val="num" w:pos="2444"/>
        </w:tabs>
        <w:ind w:left="2444" w:hanging="360"/>
      </w:pPr>
      <w:rPr>
        <w:rFonts w:ascii="Wingdings" w:hAnsi="Wingdings" w:hint="default"/>
      </w:rPr>
    </w:lvl>
    <w:lvl w:ilvl="3" w:tplc="0418000F" w:tentative="1">
      <w:start w:val="1"/>
      <w:numFmt w:val="bullet"/>
      <w:lvlText w:val=""/>
      <w:lvlJc w:val="left"/>
      <w:pPr>
        <w:tabs>
          <w:tab w:val="num" w:pos="3164"/>
        </w:tabs>
        <w:ind w:left="3164" w:hanging="360"/>
      </w:pPr>
      <w:rPr>
        <w:rFonts w:ascii="Symbol" w:hAnsi="Symbol" w:hint="default"/>
      </w:rPr>
    </w:lvl>
    <w:lvl w:ilvl="4" w:tplc="04180019" w:tentative="1">
      <w:start w:val="1"/>
      <w:numFmt w:val="bullet"/>
      <w:lvlText w:val="o"/>
      <w:lvlJc w:val="left"/>
      <w:pPr>
        <w:tabs>
          <w:tab w:val="num" w:pos="3884"/>
        </w:tabs>
        <w:ind w:left="3884" w:hanging="360"/>
      </w:pPr>
      <w:rPr>
        <w:rFonts w:ascii="Courier New" w:hAnsi="Courier New" w:cs="Tahoma" w:hint="default"/>
      </w:rPr>
    </w:lvl>
    <w:lvl w:ilvl="5" w:tplc="0418001B" w:tentative="1">
      <w:start w:val="1"/>
      <w:numFmt w:val="bullet"/>
      <w:lvlText w:val=""/>
      <w:lvlJc w:val="left"/>
      <w:pPr>
        <w:tabs>
          <w:tab w:val="num" w:pos="4604"/>
        </w:tabs>
        <w:ind w:left="4604" w:hanging="360"/>
      </w:pPr>
      <w:rPr>
        <w:rFonts w:ascii="Wingdings" w:hAnsi="Wingdings" w:hint="default"/>
      </w:rPr>
    </w:lvl>
    <w:lvl w:ilvl="6" w:tplc="0418000F" w:tentative="1">
      <w:start w:val="1"/>
      <w:numFmt w:val="bullet"/>
      <w:lvlText w:val=""/>
      <w:lvlJc w:val="left"/>
      <w:pPr>
        <w:tabs>
          <w:tab w:val="num" w:pos="5324"/>
        </w:tabs>
        <w:ind w:left="5324" w:hanging="360"/>
      </w:pPr>
      <w:rPr>
        <w:rFonts w:ascii="Symbol" w:hAnsi="Symbol" w:hint="default"/>
      </w:rPr>
    </w:lvl>
    <w:lvl w:ilvl="7" w:tplc="04180019" w:tentative="1">
      <w:start w:val="1"/>
      <w:numFmt w:val="bullet"/>
      <w:lvlText w:val="o"/>
      <w:lvlJc w:val="left"/>
      <w:pPr>
        <w:tabs>
          <w:tab w:val="num" w:pos="6044"/>
        </w:tabs>
        <w:ind w:left="6044" w:hanging="360"/>
      </w:pPr>
      <w:rPr>
        <w:rFonts w:ascii="Courier New" w:hAnsi="Courier New" w:cs="Tahoma" w:hint="default"/>
      </w:rPr>
    </w:lvl>
    <w:lvl w:ilvl="8" w:tplc="0418001B" w:tentative="1">
      <w:start w:val="1"/>
      <w:numFmt w:val="bullet"/>
      <w:lvlText w:val=""/>
      <w:lvlJc w:val="left"/>
      <w:pPr>
        <w:tabs>
          <w:tab w:val="num" w:pos="6764"/>
        </w:tabs>
        <w:ind w:left="6764" w:hanging="360"/>
      </w:pPr>
      <w:rPr>
        <w:rFonts w:ascii="Wingdings" w:hAnsi="Wingdings" w:hint="default"/>
      </w:rPr>
    </w:lvl>
  </w:abstractNum>
  <w:abstractNum w:abstractNumId="144">
    <w:nsid w:val="7FCE5026"/>
    <w:multiLevelType w:val="hybridMultilevel"/>
    <w:tmpl w:val="26B8CAA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139"/>
  </w:num>
  <w:num w:numId="3">
    <w:abstractNumId w:val="141"/>
  </w:num>
  <w:num w:numId="4">
    <w:abstractNumId w:val="9"/>
  </w:num>
  <w:num w:numId="5">
    <w:abstractNumId w:val="101"/>
  </w:num>
  <w:num w:numId="6">
    <w:abstractNumId w:val="5"/>
  </w:num>
  <w:num w:numId="7">
    <w:abstractNumId w:val="123"/>
  </w:num>
  <w:num w:numId="8">
    <w:abstractNumId w:val="95"/>
  </w:num>
  <w:num w:numId="9">
    <w:abstractNumId w:val="42"/>
  </w:num>
  <w:num w:numId="10">
    <w:abstractNumId w:val="115"/>
  </w:num>
  <w:num w:numId="11">
    <w:abstractNumId w:val="3"/>
  </w:num>
  <w:num w:numId="12">
    <w:abstractNumId w:val="127"/>
  </w:num>
  <w:num w:numId="13">
    <w:abstractNumId w:val="28"/>
  </w:num>
  <w:num w:numId="14">
    <w:abstractNumId w:val="62"/>
  </w:num>
  <w:num w:numId="15">
    <w:abstractNumId w:val="129"/>
  </w:num>
  <w:num w:numId="16">
    <w:abstractNumId w:val="106"/>
  </w:num>
  <w:num w:numId="17">
    <w:abstractNumId w:val="131"/>
  </w:num>
  <w:num w:numId="18">
    <w:abstractNumId w:val="69"/>
  </w:num>
  <w:num w:numId="19">
    <w:abstractNumId w:val="48"/>
  </w:num>
  <w:num w:numId="20">
    <w:abstractNumId w:val="71"/>
  </w:num>
  <w:num w:numId="21">
    <w:abstractNumId w:val="89"/>
  </w:num>
  <w:num w:numId="22">
    <w:abstractNumId w:val="78"/>
  </w:num>
  <w:num w:numId="23">
    <w:abstractNumId w:val="45"/>
  </w:num>
  <w:num w:numId="24">
    <w:abstractNumId w:val="1"/>
  </w:num>
  <w:num w:numId="25">
    <w:abstractNumId w:val="112"/>
  </w:num>
  <w:num w:numId="26">
    <w:abstractNumId w:val="76"/>
  </w:num>
  <w:num w:numId="27">
    <w:abstractNumId w:val="94"/>
  </w:num>
  <w:num w:numId="28">
    <w:abstractNumId w:val="56"/>
  </w:num>
  <w:num w:numId="29">
    <w:abstractNumId w:val="110"/>
  </w:num>
  <w:num w:numId="30">
    <w:abstractNumId w:val="27"/>
  </w:num>
  <w:num w:numId="31">
    <w:abstractNumId w:val="82"/>
  </w:num>
  <w:num w:numId="32">
    <w:abstractNumId w:val="2"/>
  </w:num>
  <w:num w:numId="33">
    <w:abstractNumId w:val="119"/>
  </w:num>
  <w:num w:numId="34">
    <w:abstractNumId w:val="49"/>
  </w:num>
  <w:num w:numId="35">
    <w:abstractNumId w:val="6"/>
  </w:num>
  <w:num w:numId="36">
    <w:abstractNumId w:val="91"/>
  </w:num>
  <w:num w:numId="37">
    <w:abstractNumId w:val="63"/>
  </w:num>
  <w:num w:numId="38">
    <w:abstractNumId w:val="21"/>
  </w:num>
  <w:num w:numId="39">
    <w:abstractNumId w:val="52"/>
  </w:num>
  <w:num w:numId="40">
    <w:abstractNumId w:val="125"/>
  </w:num>
  <w:num w:numId="41">
    <w:abstractNumId w:val="30"/>
  </w:num>
  <w:num w:numId="42">
    <w:abstractNumId w:val="135"/>
  </w:num>
  <w:num w:numId="43">
    <w:abstractNumId w:val="38"/>
  </w:num>
  <w:num w:numId="44">
    <w:abstractNumId w:val="24"/>
  </w:num>
  <w:num w:numId="45">
    <w:abstractNumId w:val="59"/>
  </w:num>
  <w:num w:numId="46">
    <w:abstractNumId w:val="64"/>
  </w:num>
  <w:num w:numId="47">
    <w:abstractNumId w:val="100"/>
  </w:num>
  <w:num w:numId="48">
    <w:abstractNumId w:val="134"/>
  </w:num>
  <w:num w:numId="49">
    <w:abstractNumId w:val="11"/>
  </w:num>
  <w:num w:numId="50">
    <w:abstractNumId w:val="40"/>
  </w:num>
  <w:num w:numId="51">
    <w:abstractNumId w:val="92"/>
  </w:num>
  <w:num w:numId="52">
    <w:abstractNumId w:val="128"/>
  </w:num>
  <w:num w:numId="53">
    <w:abstractNumId w:val="114"/>
  </w:num>
  <w:num w:numId="54">
    <w:abstractNumId w:val="130"/>
  </w:num>
  <w:num w:numId="55">
    <w:abstractNumId w:val="47"/>
  </w:num>
  <w:num w:numId="56">
    <w:abstractNumId w:val="16"/>
  </w:num>
  <w:num w:numId="57">
    <w:abstractNumId w:val="31"/>
  </w:num>
  <w:num w:numId="58">
    <w:abstractNumId w:val="25"/>
  </w:num>
  <w:num w:numId="59">
    <w:abstractNumId w:val="53"/>
  </w:num>
  <w:num w:numId="60">
    <w:abstractNumId w:val="17"/>
  </w:num>
  <w:num w:numId="61">
    <w:abstractNumId w:val="109"/>
  </w:num>
  <w:num w:numId="62">
    <w:abstractNumId w:val="61"/>
  </w:num>
  <w:num w:numId="63">
    <w:abstractNumId w:val="22"/>
  </w:num>
  <w:num w:numId="64">
    <w:abstractNumId w:val="43"/>
  </w:num>
  <w:num w:numId="65">
    <w:abstractNumId w:val="113"/>
  </w:num>
  <w:num w:numId="66">
    <w:abstractNumId w:val="85"/>
  </w:num>
  <w:num w:numId="67">
    <w:abstractNumId w:val="142"/>
  </w:num>
  <w:num w:numId="68">
    <w:abstractNumId w:val="116"/>
  </w:num>
  <w:num w:numId="69">
    <w:abstractNumId w:val="122"/>
  </w:num>
  <w:num w:numId="70">
    <w:abstractNumId w:val="107"/>
  </w:num>
  <w:num w:numId="71">
    <w:abstractNumId w:val="39"/>
  </w:num>
  <w:num w:numId="72">
    <w:abstractNumId w:val="108"/>
  </w:num>
  <w:num w:numId="73">
    <w:abstractNumId w:val="32"/>
  </w:num>
  <w:num w:numId="74">
    <w:abstractNumId w:val="136"/>
  </w:num>
  <w:num w:numId="75">
    <w:abstractNumId w:val="80"/>
  </w:num>
  <w:num w:numId="76">
    <w:abstractNumId w:val="124"/>
  </w:num>
  <w:num w:numId="77">
    <w:abstractNumId w:val="84"/>
  </w:num>
  <w:num w:numId="78">
    <w:abstractNumId w:val="29"/>
  </w:num>
  <w:num w:numId="79">
    <w:abstractNumId w:val="57"/>
  </w:num>
  <w:num w:numId="80">
    <w:abstractNumId w:val="44"/>
  </w:num>
  <w:num w:numId="81">
    <w:abstractNumId w:val="58"/>
  </w:num>
  <w:num w:numId="82">
    <w:abstractNumId w:val="68"/>
  </w:num>
  <w:num w:numId="83">
    <w:abstractNumId w:val="55"/>
  </w:num>
  <w:num w:numId="84">
    <w:abstractNumId w:val="50"/>
  </w:num>
  <w:num w:numId="85">
    <w:abstractNumId w:val="111"/>
  </w:num>
  <w:num w:numId="86">
    <w:abstractNumId w:val="83"/>
  </w:num>
  <w:num w:numId="87">
    <w:abstractNumId w:val="23"/>
  </w:num>
  <w:num w:numId="88">
    <w:abstractNumId w:val="4"/>
  </w:num>
  <w:num w:numId="89">
    <w:abstractNumId w:val="102"/>
  </w:num>
  <w:num w:numId="90">
    <w:abstractNumId w:val="35"/>
  </w:num>
  <w:num w:numId="91">
    <w:abstractNumId w:val="143"/>
  </w:num>
  <w:num w:numId="92">
    <w:abstractNumId w:val="87"/>
  </w:num>
  <w:num w:numId="93">
    <w:abstractNumId w:val="137"/>
  </w:num>
  <w:num w:numId="94">
    <w:abstractNumId w:val="73"/>
  </w:num>
  <w:num w:numId="95">
    <w:abstractNumId w:val="41"/>
  </w:num>
  <w:num w:numId="96">
    <w:abstractNumId w:val="79"/>
  </w:num>
  <w:num w:numId="97">
    <w:abstractNumId w:val="74"/>
  </w:num>
  <w:num w:numId="98">
    <w:abstractNumId w:val="67"/>
  </w:num>
  <w:num w:numId="99">
    <w:abstractNumId w:val="18"/>
  </w:num>
  <w:num w:numId="100">
    <w:abstractNumId w:val="133"/>
  </w:num>
  <w:num w:numId="101">
    <w:abstractNumId w:val="70"/>
  </w:num>
  <w:num w:numId="102">
    <w:abstractNumId w:val="8"/>
  </w:num>
  <w:num w:numId="103">
    <w:abstractNumId w:val="90"/>
  </w:num>
  <w:num w:numId="104">
    <w:abstractNumId w:val="33"/>
    <w:lvlOverride w:ilvl="0">
      <w:startOverride w:val="1"/>
    </w:lvlOverride>
  </w:num>
  <w:num w:numId="105">
    <w:abstractNumId w:val="75"/>
  </w:num>
  <w:num w:numId="106">
    <w:abstractNumId w:val="105"/>
  </w:num>
  <w:num w:numId="107">
    <w:abstractNumId w:val="99"/>
  </w:num>
  <w:num w:numId="108">
    <w:abstractNumId w:val="86"/>
  </w:num>
  <w:num w:numId="109">
    <w:abstractNumId w:val="118"/>
  </w:num>
  <w:num w:numId="110">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11">
    <w:abstractNumId w:val="132"/>
  </w:num>
  <w:num w:numId="112">
    <w:abstractNumId w:val="103"/>
  </w:num>
  <w:num w:numId="113">
    <w:abstractNumId w:val="138"/>
  </w:num>
  <w:num w:numId="114">
    <w:abstractNumId w:val="121"/>
  </w:num>
  <w:num w:numId="115">
    <w:abstractNumId w:val="19"/>
  </w:num>
  <w:num w:numId="116">
    <w:abstractNumId w:val="51"/>
  </w:num>
  <w:num w:numId="117">
    <w:abstractNumId w:val="20"/>
  </w:num>
  <w:num w:numId="118">
    <w:abstractNumId w:val="126"/>
  </w:num>
  <w:num w:numId="119">
    <w:abstractNumId w:val="97"/>
  </w:num>
  <w:num w:numId="120">
    <w:abstractNumId w:val="65"/>
  </w:num>
  <w:num w:numId="121">
    <w:abstractNumId w:val="81"/>
  </w:num>
  <w:num w:numId="122">
    <w:abstractNumId w:val="77"/>
  </w:num>
  <w:num w:numId="123">
    <w:abstractNumId w:val="60"/>
  </w:num>
  <w:num w:numId="124">
    <w:abstractNumId w:val="12"/>
  </w:num>
  <w:num w:numId="125">
    <w:abstractNumId w:val="13"/>
  </w:num>
  <w:num w:numId="126">
    <w:abstractNumId w:val="34"/>
  </w:num>
  <w:num w:numId="127">
    <w:abstractNumId w:val="46"/>
  </w:num>
  <w:num w:numId="128">
    <w:abstractNumId w:val="140"/>
  </w:num>
  <w:num w:numId="129">
    <w:abstractNumId w:val="10"/>
  </w:num>
  <w:num w:numId="130">
    <w:abstractNumId w:val="98"/>
  </w:num>
  <w:num w:numId="131">
    <w:abstractNumId w:val="144"/>
  </w:num>
  <w:num w:numId="132">
    <w:abstractNumId w:val="14"/>
  </w:num>
  <w:num w:numId="133">
    <w:abstractNumId w:val="96"/>
  </w:num>
  <w:num w:numId="134">
    <w:abstractNumId w:val="88"/>
  </w:num>
  <w:num w:numId="135">
    <w:abstractNumId w:val="26"/>
  </w:num>
  <w:num w:numId="136">
    <w:abstractNumId w:val="104"/>
  </w:num>
  <w:num w:numId="137">
    <w:abstractNumId w:val="117"/>
  </w:num>
  <w:num w:numId="138">
    <w:abstractNumId w:val="120"/>
  </w:num>
  <w:num w:numId="139">
    <w:abstractNumId w:val="93"/>
  </w:num>
  <w:num w:numId="140">
    <w:abstractNumId w:val="7"/>
  </w:num>
  <w:num w:numId="141">
    <w:abstractNumId w:val="36"/>
  </w:num>
  <w:num w:numId="142">
    <w:abstractNumId w:val="37"/>
  </w:num>
  <w:num w:numId="143">
    <w:abstractNumId w:val="54"/>
  </w:num>
  <w:num w:numId="144">
    <w:abstractNumId w:val="31"/>
  </w:num>
  <w:num w:numId="145">
    <w:abstractNumId w:val="66"/>
  </w:num>
  <w:num w:numId="146">
    <w:abstractNumId w:val="72"/>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04AF8"/>
    <w:rsid w:val="00003637"/>
    <w:rsid w:val="00005CB0"/>
    <w:rsid w:val="00007BED"/>
    <w:rsid w:val="0001295A"/>
    <w:rsid w:val="00015B92"/>
    <w:rsid w:val="00033F28"/>
    <w:rsid w:val="00035238"/>
    <w:rsid w:val="000370C9"/>
    <w:rsid w:val="00037C9C"/>
    <w:rsid w:val="00044E92"/>
    <w:rsid w:val="00060A19"/>
    <w:rsid w:val="00061778"/>
    <w:rsid w:val="000801D4"/>
    <w:rsid w:val="00082CEE"/>
    <w:rsid w:val="000967A9"/>
    <w:rsid w:val="000A0E35"/>
    <w:rsid w:val="000A45BC"/>
    <w:rsid w:val="000C3A5C"/>
    <w:rsid w:val="000C731B"/>
    <w:rsid w:val="000D5E56"/>
    <w:rsid w:val="000E20AC"/>
    <w:rsid w:val="000F08E8"/>
    <w:rsid w:val="000F26A0"/>
    <w:rsid w:val="000F7D3C"/>
    <w:rsid w:val="001039F5"/>
    <w:rsid w:val="00121CC3"/>
    <w:rsid w:val="001342B7"/>
    <w:rsid w:val="0014239C"/>
    <w:rsid w:val="00150533"/>
    <w:rsid w:val="0015076A"/>
    <w:rsid w:val="00156FA5"/>
    <w:rsid w:val="001577E0"/>
    <w:rsid w:val="001636CE"/>
    <w:rsid w:val="00165876"/>
    <w:rsid w:val="001739F8"/>
    <w:rsid w:val="001778B8"/>
    <w:rsid w:val="001808E9"/>
    <w:rsid w:val="00182B1A"/>
    <w:rsid w:val="00185FC6"/>
    <w:rsid w:val="001979F9"/>
    <w:rsid w:val="001B06F7"/>
    <w:rsid w:val="001B1B6D"/>
    <w:rsid w:val="001C17F9"/>
    <w:rsid w:val="001D6D72"/>
    <w:rsid w:val="001E40D4"/>
    <w:rsid w:val="002124FE"/>
    <w:rsid w:val="002134B8"/>
    <w:rsid w:val="00214815"/>
    <w:rsid w:val="002304AB"/>
    <w:rsid w:val="0023528C"/>
    <w:rsid w:val="0024057D"/>
    <w:rsid w:val="0025576E"/>
    <w:rsid w:val="00263830"/>
    <w:rsid w:val="00265619"/>
    <w:rsid w:val="002714FC"/>
    <w:rsid w:val="00274E08"/>
    <w:rsid w:val="00275DBD"/>
    <w:rsid w:val="00276BA7"/>
    <w:rsid w:val="002807EB"/>
    <w:rsid w:val="0028186C"/>
    <w:rsid w:val="00281BC2"/>
    <w:rsid w:val="00287207"/>
    <w:rsid w:val="00297D11"/>
    <w:rsid w:val="002A1919"/>
    <w:rsid w:val="002A339C"/>
    <w:rsid w:val="002C1B82"/>
    <w:rsid w:val="002D2DF3"/>
    <w:rsid w:val="002D4126"/>
    <w:rsid w:val="002F2A54"/>
    <w:rsid w:val="002F3048"/>
    <w:rsid w:val="0030243E"/>
    <w:rsid w:val="0030263A"/>
    <w:rsid w:val="00304DE9"/>
    <w:rsid w:val="00306B6B"/>
    <w:rsid w:val="00317B86"/>
    <w:rsid w:val="00327AB6"/>
    <w:rsid w:val="00330825"/>
    <w:rsid w:val="00333850"/>
    <w:rsid w:val="00336A8C"/>
    <w:rsid w:val="00351980"/>
    <w:rsid w:val="00355EE3"/>
    <w:rsid w:val="00356D77"/>
    <w:rsid w:val="00366FC8"/>
    <w:rsid w:val="0038410B"/>
    <w:rsid w:val="0038516F"/>
    <w:rsid w:val="00391B42"/>
    <w:rsid w:val="003B57C4"/>
    <w:rsid w:val="003B70F9"/>
    <w:rsid w:val="003C2CDE"/>
    <w:rsid w:val="003D64B0"/>
    <w:rsid w:val="003E4A4C"/>
    <w:rsid w:val="003F2659"/>
    <w:rsid w:val="003F391C"/>
    <w:rsid w:val="003F7EA6"/>
    <w:rsid w:val="00404EDB"/>
    <w:rsid w:val="004077A1"/>
    <w:rsid w:val="00413AC7"/>
    <w:rsid w:val="0042109F"/>
    <w:rsid w:val="00423F85"/>
    <w:rsid w:val="00425424"/>
    <w:rsid w:val="00455DC8"/>
    <w:rsid w:val="00467748"/>
    <w:rsid w:val="0049739E"/>
    <w:rsid w:val="004A23A2"/>
    <w:rsid w:val="004B08F4"/>
    <w:rsid w:val="004B21B1"/>
    <w:rsid w:val="004C5E12"/>
    <w:rsid w:val="004D3026"/>
    <w:rsid w:val="004E1AE4"/>
    <w:rsid w:val="004E2941"/>
    <w:rsid w:val="004E4D0E"/>
    <w:rsid w:val="004E592B"/>
    <w:rsid w:val="00500AA8"/>
    <w:rsid w:val="00502942"/>
    <w:rsid w:val="005032F1"/>
    <w:rsid w:val="00504A7D"/>
    <w:rsid w:val="00505F0B"/>
    <w:rsid w:val="00531147"/>
    <w:rsid w:val="005363E5"/>
    <w:rsid w:val="00542CD5"/>
    <w:rsid w:val="00545200"/>
    <w:rsid w:val="00545D52"/>
    <w:rsid w:val="005506D1"/>
    <w:rsid w:val="00550720"/>
    <w:rsid w:val="005519D1"/>
    <w:rsid w:val="00564136"/>
    <w:rsid w:val="005647AE"/>
    <w:rsid w:val="00566E2F"/>
    <w:rsid w:val="00571786"/>
    <w:rsid w:val="00585845"/>
    <w:rsid w:val="005952E5"/>
    <w:rsid w:val="005A5B10"/>
    <w:rsid w:val="005B6065"/>
    <w:rsid w:val="005B7D38"/>
    <w:rsid w:val="005C4F94"/>
    <w:rsid w:val="005D6182"/>
    <w:rsid w:val="005F7855"/>
    <w:rsid w:val="005F78EF"/>
    <w:rsid w:val="006019B7"/>
    <w:rsid w:val="006030E3"/>
    <w:rsid w:val="0061161C"/>
    <w:rsid w:val="006179FC"/>
    <w:rsid w:val="0063505C"/>
    <w:rsid w:val="006357F5"/>
    <w:rsid w:val="00651825"/>
    <w:rsid w:val="00655AFC"/>
    <w:rsid w:val="006561AA"/>
    <w:rsid w:val="006574F3"/>
    <w:rsid w:val="00676E8C"/>
    <w:rsid w:val="00677811"/>
    <w:rsid w:val="00681FAF"/>
    <w:rsid w:val="00686D00"/>
    <w:rsid w:val="00691CCB"/>
    <w:rsid w:val="00693E66"/>
    <w:rsid w:val="0069586A"/>
    <w:rsid w:val="006B452F"/>
    <w:rsid w:val="006C2877"/>
    <w:rsid w:val="006C2E33"/>
    <w:rsid w:val="006D229B"/>
    <w:rsid w:val="006E4C39"/>
    <w:rsid w:val="006E55AD"/>
    <w:rsid w:val="006F634F"/>
    <w:rsid w:val="006F6AF8"/>
    <w:rsid w:val="00701FB6"/>
    <w:rsid w:val="00704227"/>
    <w:rsid w:val="00705A84"/>
    <w:rsid w:val="00712C23"/>
    <w:rsid w:val="0071387E"/>
    <w:rsid w:val="00725453"/>
    <w:rsid w:val="00733564"/>
    <w:rsid w:val="007411E4"/>
    <w:rsid w:val="00751323"/>
    <w:rsid w:val="00753173"/>
    <w:rsid w:val="0076776C"/>
    <w:rsid w:val="00773337"/>
    <w:rsid w:val="00773472"/>
    <w:rsid w:val="00777064"/>
    <w:rsid w:val="00794C23"/>
    <w:rsid w:val="007956A1"/>
    <w:rsid w:val="007A1653"/>
    <w:rsid w:val="007A26E0"/>
    <w:rsid w:val="007A5EFF"/>
    <w:rsid w:val="007B172F"/>
    <w:rsid w:val="007B3C2E"/>
    <w:rsid w:val="007E0A6B"/>
    <w:rsid w:val="00807257"/>
    <w:rsid w:val="00811438"/>
    <w:rsid w:val="008152E3"/>
    <w:rsid w:val="00835AEB"/>
    <w:rsid w:val="00846C61"/>
    <w:rsid w:val="008640F2"/>
    <w:rsid w:val="00865539"/>
    <w:rsid w:val="0086797E"/>
    <w:rsid w:val="008806E0"/>
    <w:rsid w:val="00882401"/>
    <w:rsid w:val="008828CB"/>
    <w:rsid w:val="00885A45"/>
    <w:rsid w:val="00886213"/>
    <w:rsid w:val="00891132"/>
    <w:rsid w:val="00891829"/>
    <w:rsid w:val="008C3BEB"/>
    <w:rsid w:val="008D4988"/>
    <w:rsid w:val="008D7647"/>
    <w:rsid w:val="008E7A2A"/>
    <w:rsid w:val="00901C6C"/>
    <w:rsid w:val="00912734"/>
    <w:rsid w:val="00912871"/>
    <w:rsid w:val="009156F6"/>
    <w:rsid w:val="00915BC5"/>
    <w:rsid w:val="00924BD4"/>
    <w:rsid w:val="00931584"/>
    <w:rsid w:val="009346EE"/>
    <w:rsid w:val="0093504B"/>
    <w:rsid w:val="009364CA"/>
    <w:rsid w:val="00941A4F"/>
    <w:rsid w:val="00946CA1"/>
    <w:rsid w:val="00947868"/>
    <w:rsid w:val="00951DAE"/>
    <w:rsid w:val="0095391F"/>
    <w:rsid w:val="0095533E"/>
    <w:rsid w:val="0095580A"/>
    <w:rsid w:val="00957A68"/>
    <w:rsid w:val="009660D5"/>
    <w:rsid w:val="009746F2"/>
    <w:rsid w:val="00981F1A"/>
    <w:rsid w:val="00982BBE"/>
    <w:rsid w:val="00990101"/>
    <w:rsid w:val="00993E20"/>
    <w:rsid w:val="009964D6"/>
    <w:rsid w:val="009A325F"/>
    <w:rsid w:val="009C490F"/>
    <w:rsid w:val="009D6FF3"/>
    <w:rsid w:val="009D718A"/>
    <w:rsid w:val="009E46E8"/>
    <w:rsid w:val="009F34FD"/>
    <w:rsid w:val="009F3E4A"/>
    <w:rsid w:val="00A00CAE"/>
    <w:rsid w:val="00A337A5"/>
    <w:rsid w:val="00A4612A"/>
    <w:rsid w:val="00A569AD"/>
    <w:rsid w:val="00A672D0"/>
    <w:rsid w:val="00A71856"/>
    <w:rsid w:val="00A871C0"/>
    <w:rsid w:val="00A94324"/>
    <w:rsid w:val="00AB12ED"/>
    <w:rsid w:val="00AB161F"/>
    <w:rsid w:val="00AB1695"/>
    <w:rsid w:val="00AB178F"/>
    <w:rsid w:val="00AB7116"/>
    <w:rsid w:val="00AB7524"/>
    <w:rsid w:val="00AC1269"/>
    <w:rsid w:val="00AC28FA"/>
    <w:rsid w:val="00AD417B"/>
    <w:rsid w:val="00AE73B5"/>
    <w:rsid w:val="00AF032C"/>
    <w:rsid w:val="00AF5A23"/>
    <w:rsid w:val="00AF6B6E"/>
    <w:rsid w:val="00B02CEA"/>
    <w:rsid w:val="00B04434"/>
    <w:rsid w:val="00B05939"/>
    <w:rsid w:val="00B14147"/>
    <w:rsid w:val="00B2184F"/>
    <w:rsid w:val="00B32264"/>
    <w:rsid w:val="00B41A53"/>
    <w:rsid w:val="00B420C5"/>
    <w:rsid w:val="00B47B99"/>
    <w:rsid w:val="00B529D0"/>
    <w:rsid w:val="00B54D9D"/>
    <w:rsid w:val="00B5525E"/>
    <w:rsid w:val="00B65B02"/>
    <w:rsid w:val="00B82795"/>
    <w:rsid w:val="00B86714"/>
    <w:rsid w:val="00B86F6E"/>
    <w:rsid w:val="00B9052A"/>
    <w:rsid w:val="00B914AF"/>
    <w:rsid w:val="00B95927"/>
    <w:rsid w:val="00B97AE5"/>
    <w:rsid w:val="00BA63B7"/>
    <w:rsid w:val="00BC02B8"/>
    <w:rsid w:val="00BC2906"/>
    <w:rsid w:val="00BC30E4"/>
    <w:rsid w:val="00BC7010"/>
    <w:rsid w:val="00BC7D44"/>
    <w:rsid w:val="00BD0291"/>
    <w:rsid w:val="00BD50BB"/>
    <w:rsid w:val="00BE691A"/>
    <w:rsid w:val="00BE6E3F"/>
    <w:rsid w:val="00BF0D52"/>
    <w:rsid w:val="00BF2F0D"/>
    <w:rsid w:val="00BF6AFB"/>
    <w:rsid w:val="00C00F59"/>
    <w:rsid w:val="00C059CA"/>
    <w:rsid w:val="00C06E2C"/>
    <w:rsid w:val="00C06EA5"/>
    <w:rsid w:val="00C34246"/>
    <w:rsid w:val="00C34EE4"/>
    <w:rsid w:val="00C353AA"/>
    <w:rsid w:val="00C43F1C"/>
    <w:rsid w:val="00C528BE"/>
    <w:rsid w:val="00C556EE"/>
    <w:rsid w:val="00C55925"/>
    <w:rsid w:val="00C57D65"/>
    <w:rsid w:val="00C6421C"/>
    <w:rsid w:val="00C66450"/>
    <w:rsid w:val="00C751D8"/>
    <w:rsid w:val="00C8090B"/>
    <w:rsid w:val="00C82F9F"/>
    <w:rsid w:val="00C85AEC"/>
    <w:rsid w:val="00C907EF"/>
    <w:rsid w:val="00C92EBB"/>
    <w:rsid w:val="00C93E77"/>
    <w:rsid w:val="00CA5C66"/>
    <w:rsid w:val="00CA5E95"/>
    <w:rsid w:val="00CA713F"/>
    <w:rsid w:val="00CB278E"/>
    <w:rsid w:val="00CB483F"/>
    <w:rsid w:val="00CB7D6F"/>
    <w:rsid w:val="00CC334F"/>
    <w:rsid w:val="00CD3162"/>
    <w:rsid w:val="00CE25A1"/>
    <w:rsid w:val="00CE4350"/>
    <w:rsid w:val="00CE5ACB"/>
    <w:rsid w:val="00CE7917"/>
    <w:rsid w:val="00CF28CB"/>
    <w:rsid w:val="00D00E8B"/>
    <w:rsid w:val="00D0267E"/>
    <w:rsid w:val="00D03544"/>
    <w:rsid w:val="00D1006F"/>
    <w:rsid w:val="00D12401"/>
    <w:rsid w:val="00D1715C"/>
    <w:rsid w:val="00D208C9"/>
    <w:rsid w:val="00D274D7"/>
    <w:rsid w:val="00D32DA5"/>
    <w:rsid w:val="00D516F6"/>
    <w:rsid w:val="00D62749"/>
    <w:rsid w:val="00D643B2"/>
    <w:rsid w:val="00D86799"/>
    <w:rsid w:val="00D9465F"/>
    <w:rsid w:val="00DA281B"/>
    <w:rsid w:val="00DB03CF"/>
    <w:rsid w:val="00DB36F4"/>
    <w:rsid w:val="00DC741F"/>
    <w:rsid w:val="00DD6597"/>
    <w:rsid w:val="00DD74A7"/>
    <w:rsid w:val="00DE195D"/>
    <w:rsid w:val="00DE3641"/>
    <w:rsid w:val="00DE4AD9"/>
    <w:rsid w:val="00DF3017"/>
    <w:rsid w:val="00E05830"/>
    <w:rsid w:val="00E22809"/>
    <w:rsid w:val="00E22AE2"/>
    <w:rsid w:val="00E23E6C"/>
    <w:rsid w:val="00E271BB"/>
    <w:rsid w:val="00E37E96"/>
    <w:rsid w:val="00E465DA"/>
    <w:rsid w:val="00E5326A"/>
    <w:rsid w:val="00E57399"/>
    <w:rsid w:val="00E602DC"/>
    <w:rsid w:val="00E724A1"/>
    <w:rsid w:val="00E84D27"/>
    <w:rsid w:val="00E86C3D"/>
    <w:rsid w:val="00EB345A"/>
    <w:rsid w:val="00EB6BF2"/>
    <w:rsid w:val="00EC236C"/>
    <w:rsid w:val="00ED3AE3"/>
    <w:rsid w:val="00ED758B"/>
    <w:rsid w:val="00F00801"/>
    <w:rsid w:val="00F04AF8"/>
    <w:rsid w:val="00F20478"/>
    <w:rsid w:val="00F228A5"/>
    <w:rsid w:val="00F25F32"/>
    <w:rsid w:val="00F464A2"/>
    <w:rsid w:val="00F5186D"/>
    <w:rsid w:val="00F605C1"/>
    <w:rsid w:val="00F61643"/>
    <w:rsid w:val="00F64A86"/>
    <w:rsid w:val="00F64E33"/>
    <w:rsid w:val="00F725BD"/>
    <w:rsid w:val="00F73FE7"/>
    <w:rsid w:val="00F82016"/>
    <w:rsid w:val="00F93A85"/>
    <w:rsid w:val="00F97282"/>
    <w:rsid w:val="00FA45FF"/>
    <w:rsid w:val="00FB2618"/>
    <w:rsid w:val="00FC1BB4"/>
    <w:rsid w:val="00FD6138"/>
    <w:rsid w:val="00FE06D1"/>
    <w:rsid w:val="00FE441E"/>
    <w:rsid w:val="00FE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76A"/>
  </w:style>
  <w:style w:type="paragraph" w:styleId="Heading1">
    <w:name w:val="heading 1"/>
    <w:basedOn w:val="Normal"/>
    <w:next w:val="Normal"/>
    <w:link w:val="Heading1Char1"/>
    <w:qFormat/>
    <w:rsid w:val="003B57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E43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77064"/>
    <w:pPr>
      <w:tabs>
        <w:tab w:val="num" w:pos="1276"/>
      </w:tabs>
      <w:spacing w:before="240" w:after="40" w:line="240" w:lineRule="auto"/>
      <w:ind w:left="1276" w:hanging="1134"/>
      <w:jc w:val="both"/>
      <w:outlineLvl w:val="2"/>
    </w:pPr>
    <w:rPr>
      <w:rFonts w:ascii="Times New Roman" w:eastAsia="Times New Roman" w:hAnsi="Times New Roman" w:cs="Times New Roman"/>
      <w:b/>
      <w:bCs/>
      <w:noProof/>
      <w:sz w:val="20"/>
      <w:szCs w:val="20"/>
      <w:lang w:val="en-US"/>
    </w:rPr>
  </w:style>
  <w:style w:type="paragraph" w:styleId="Heading40">
    <w:name w:val="heading 4"/>
    <w:basedOn w:val="Normal"/>
    <w:next w:val="Normal"/>
    <w:link w:val="Heading4Char"/>
    <w:qFormat/>
    <w:rsid w:val="00777064"/>
    <w:pPr>
      <w:keepNext/>
      <w:tabs>
        <w:tab w:val="num" w:pos="1276"/>
      </w:tabs>
      <w:spacing w:before="240" w:after="60" w:line="240" w:lineRule="auto"/>
      <w:ind w:left="2938" w:hanging="2654"/>
      <w:jc w:val="both"/>
      <w:outlineLvl w:val="3"/>
    </w:pPr>
    <w:rPr>
      <w:rFonts w:ascii="Times New Roman" w:eastAsia="Times New Roman" w:hAnsi="Times New Roman" w:cs="Times New Roman"/>
      <w:b/>
      <w:bCs/>
      <w:sz w:val="20"/>
      <w:szCs w:val="20"/>
      <w:lang w:val="en-GB"/>
    </w:rPr>
  </w:style>
  <w:style w:type="paragraph" w:styleId="Heading5">
    <w:name w:val="heading 5"/>
    <w:basedOn w:val="Normal"/>
    <w:next w:val="Normal"/>
    <w:link w:val="Heading5Char"/>
    <w:qFormat/>
    <w:rsid w:val="00777064"/>
    <w:pPr>
      <w:spacing w:before="240" w:after="60" w:line="240" w:lineRule="auto"/>
      <w:ind w:left="1560" w:hanging="1276"/>
      <w:jc w:val="both"/>
      <w:outlineLvl w:val="4"/>
    </w:pPr>
    <w:rPr>
      <w:rFonts w:ascii="Times New Roman" w:eastAsia="Times New Roman" w:hAnsi="Times New Roman" w:cs="Times New Roman"/>
      <w:b/>
      <w:bCs/>
      <w:i/>
      <w:iCs/>
      <w:sz w:val="20"/>
      <w:szCs w:val="20"/>
      <w:lang w:val="en-GB"/>
    </w:rPr>
  </w:style>
  <w:style w:type="paragraph" w:styleId="Heading6">
    <w:name w:val="heading 6"/>
    <w:basedOn w:val="Normal"/>
    <w:next w:val="Normal"/>
    <w:link w:val="Heading6Char"/>
    <w:qFormat/>
    <w:rsid w:val="00777064"/>
    <w:pPr>
      <w:keepNext/>
      <w:tabs>
        <w:tab w:val="left" w:pos="5220"/>
        <w:tab w:val="left" w:pos="7200"/>
      </w:tabs>
      <w:spacing w:after="0" w:line="240" w:lineRule="auto"/>
      <w:ind w:left="284"/>
      <w:jc w:val="both"/>
      <w:outlineLvl w:val="5"/>
    </w:pPr>
    <w:rPr>
      <w:rFonts w:ascii="Times New Roman" w:eastAsia="Times New Roman" w:hAnsi="Times New Roman" w:cs="Times New Roman"/>
      <w:b/>
      <w:bCs/>
      <w:sz w:val="20"/>
      <w:szCs w:val="20"/>
      <w:lang w:val="en-GB"/>
    </w:rPr>
  </w:style>
  <w:style w:type="paragraph" w:styleId="Heading7">
    <w:name w:val="heading 7"/>
    <w:basedOn w:val="Normal"/>
    <w:next w:val="Normal"/>
    <w:link w:val="Heading7Char"/>
    <w:qFormat/>
    <w:rsid w:val="00777064"/>
    <w:pPr>
      <w:keepN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center"/>
      <w:outlineLvl w:val="6"/>
    </w:pPr>
    <w:rPr>
      <w:rFonts w:ascii="Times New Roman" w:eastAsia="Times New Roman" w:hAnsi="Times New Roman" w:cs="Times New Roman"/>
      <w:b/>
      <w:bCs/>
      <w:sz w:val="16"/>
      <w:szCs w:val="16"/>
      <w:lang w:val="en-GB"/>
    </w:rPr>
  </w:style>
  <w:style w:type="paragraph" w:styleId="Heading8">
    <w:name w:val="heading 8"/>
    <w:basedOn w:val="Normal"/>
    <w:next w:val="Normal"/>
    <w:link w:val="Heading8Char"/>
    <w:qFormat/>
    <w:rsid w:val="00777064"/>
    <w:pPr>
      <w:tabs>
        <w:tab w:val="num" w:pos="1440"/>
      </w:tabs>
      <w:spacing w:before="240" w:after="60" w:line="240" w:lineRule="auto"/>
      <w:ind w:left="1440" w:hanging="1440"/>
      <w:outlineLvl w:val="7"/>
    </w:pPr>
    <w:rPr>
      <w:rFonts w:ascii="Times New Roman" w:eastAsia="Times New Roman" w:hAnsi="Times New Roman" w:cs="Times New Roman"/>
      <w:i/>
      <w:iCs/>
      <w:sz w:val="18"/>
      <w:szCs w:val="18"/>
      <w:lang w:val="en-GB"/>
    </w:rPr>
  </w:style>
  <w:style w:type="paragraph" w:styleId="Heading9">
    <w:name w:val="heading 9"/>
    <w:basedOn w:val="Normal"/>
    <w:next w:val="Normal"/>
    <w:link w:val="Heading9Char"/>
    <w:qFormat/>
    <w:rsid w:val="00777064"/>
    <w:pPr>
      <w:tabs>
        <w:tab w:val="num" w:pos="1584"/>
      </w:tabs>
      <w:spacing w:before="240" w:after="60" w:line="240" w:lineRule="auto"/>
      <w:ind w:left="1584" w:hanging="1584"/>
      <w:outlineLvl w:val="8"/>
    </w:pPr>
    <w:rPr>
      <w:rFonts w:ascii="Times New Roman" w:eastAsia="Times New Roman" w:hAnsi="Times New Roman" w:cs="Times New Roman"/>
      <w:b/>
      <w:bCs/>
      <w:i/>
      <w:i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016"/>
    <w:pPr>
      <w:ind w:left="720"/>
      <w:contextualSpacing/>
    </w:pPr>
  </w:style>
  <w:style w:type="table" w:customStyle="1" w:styleId="TableGrid1">
    <w:name w:val="Table Grid1"/>
    <w:basedOn w:val="TableNormal"/>
    <w:next w:val="TableGrid"/>
    <w:uiPriority w:val="59"/>
    <w:rsid w:val="00276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76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1 Char, Caracter Char, Caracter,Char1 Char2,Caracter Char,Caracter"/>
    <w:basedOn w:val="Normal"/>
    <w:link w:val="HeaderChar"/>
    <w:uiPriority w:val="99"/>
    <w:unhideWhenUsed/>
    <w:rsid w:val="006E55AD"/>
    <w:pPr>
      <w:tabs>
        <w:tab w:val="center" w:pos="4536"/>
        <w:tab w:val="right" w:pos="9072"/>
      </w:tabs>
      <w:spacing w:after="0" w:line="240" w:lineRule="auto"/>
    </w:pPr>
  </w:style>
  <w:style w:type="character" w:customStyle="1" w:styleId="HeaderChar">
    <w:name w:val="Header Char"/>
    <w:aliases w:val=" Char1 Char Char, Caracter Char Char, Caracter Char1,Char1 Char2 Char,Caracter Char Char,Caracter Char1"/>
    <w:basedOn w:val="DefaultParagraphFont"/>
    <w:link w:val="Header"/>
    <w:uiPriority w:val="99"/>
    <w:rsid w:val="006E55AD"/>
  </w:style>
  <w:style w:type="paragraph" w:styleId="Footer">
    <w:name w:val="footer"/>
    <w:basedOn w:val="Normal"/>
    <w:link w:val="FooterChar"/>
    <w:uiPriority w:val="99"/>
    <w:unhideWhenUsed/>
    <w:rsid w:val="006E55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55AD"/>
  </w:style>
  <w:style w:type="character" w:customStyle="1" w:styleId="Heading2Char">
    <w:name w:val="Heading 2 Char"/>
    <w:basedOn w:val="DefaultParagraphFont"/>
    <w:link w:val="Heading2"/>
    <w:rsid w:val="00CE435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nhideWhenUsed/>
    <w:rsid w:val="004E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2941"/>
    <w:rPr>
      <w:rFonts w:ascii="Tahoma" w:hAnsi="Tahoma" w:cs="Tahoma"/>
      <w:sz w:val="16"/>
      <w:szCs w:val="16"/>
    </w:rPr>
  </w:style>
  <w:style w:type="character" w:customStyle="1" w:styleId="Heading1Char">
    <w:name w:val="Heading 1 Char"/>
    <w:basedOn w:val="DefaultParagraphFont"/>
    <w:link w:val="Heading11"/>
    <w:rsid w:val="003B57C4"/>
    <w:rPr>
      <w:rFonts w:asciiTheme="majorHAnsi" w:eastAsiaTheme="majorEastAsia" w:hAnsiTheme="majorHAnsi" w:cstheme="majorBidi"/>
      <w:b/>
      <w:bCs/>
      <w:color w:val="365F91" w:themeColor="accent1" w:themeShade="BF"/>
      <w:sz w:val="28"/>
      <w:szCs w:val="28"/>
    </w:rPr>
  </w:style>
  <w:style w:type="paragraph" w:customStyle="1" w:styleId="Heading11">
    <w:name w:val="Heading 11"/>
    <w:basedOn w:val="Normal"/>
    <w:next w:val="Normal"/>
    <w:link w:val="Heading1Char"/>
    <w:uiPriority w:val="9"/>
    <w:qFormat/>
    <w:rsid w:val="003B57C4"/>
    <w:pPr>
      <w:keepNext/>
      <w:keepLines/>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3B57C4"/>
    <w:pPr>
      <w:keepNext/>
      <w:keepLines/>
      <w:spacing w:before="40" w:after="0" w:line="240"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3B57C4"/>
  </w:style>
  <w:style w:type="paragraph" w:customStyle="1" w:styleId="AppendixName">
    <w:name w:val="Appendix Name"/>
    <w:basedOn w:val="Normal"/>
    <w:rsid w:val="003B57C4"/>
    <w:pPr>
      <w:suppressAutoHyphens/>
      <w:spacing w:before="480" w:after="120" w:line="240" w:lineRule="auto"/>
      <w:ind w:left="284"/>
      <w:jc w:val="center"/>
    </w:pPr>
    <w:rPr>
      <w:rFonts w:ascii="Times New Roman" w:eastAsia="Times New Roman" w:hAnsi="Times New Roman" w:cs="Times New Roman"/>
      <w:b/>
      <w:bCs/>
      <w:smallCaps/>
      <w:sz w:val="32"/>
      <w:szCs w:val="32"/>
      <w:lang w:val="de-DE" w:eastAsia="ar-SA"/>
    </w:rPr>
  </w:style>
  <w:style w:type="character" w:styleId="Strong">
    <w:name w:val="Strong"/>
    <w:uiPriority w:val="22"/>
    <w:qFormat/>
    <w:rsid w:val="003B57C4"/>
    <w:rPr>
      <w:b/>
      <w:bCs/>
    </w:rPr>
  </w:style>
  <w:style w:type="paragraph" w:customStyle="1" w:styleId="Default">
    <w:name w:val="Default"/>
    <w:rsid w:val="003B57C4"/>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AHeading">
    <w:name w:val="A Heading"/>
    <w:basedOn w:val="Normal"/>
    <w:rsid w:val="003B57C4"/>
    <w:pPr>
      <w:suppressAutoHyphens/>
      <w:spacing w:before="60" w:after="0" w:line="240" w:lineRule="auto"/>
    </w:pPr>
    <w:rPr>
      <w:rFonts w:ascii="Arial" w:eastAsia="Times New Roman" w:hAnsi="Arial" w:cs="Arial"/>
      <w:color w:val="000000"/>
      <w:sz w:val="24"/>
      <w:szCs w:val="20"/>
      <w:lang w:val="de-DE" w:eastAsia="ar-SA"/>
    </w:rPr>
  </w:style>
  <w:style w:type="paragraph" w:customStyle="1" w:styleId="StyletableBlackBefore3pt">
    <w:name w:val="Style table + Black Before:  3 pt"/>
    <w:basedOn w:val="Normal"/>
    <w:rsid w:val="003B57C4"/>
    <w:pPr>
      <w:suppressAutoHyphens/>
      <w:spacing w:before="60" w:after="120" w:line="240" w:lineRule="auto"/>
    </w:pPr>
    <w:rPr>
      <w:rFonts w:ascii="Times New Roman" w:eastAsia="Times New Roman" w:hAnsi="Times New Roman" w:cs="Times New Roman"/>
      <w:color w:val="000000"/>
      <w:sz w:val="24"/>
      <w:szCs w:val="20"/>
      <w:lang w:val="de-DE" w:eastAsia="ar-SA"/>
    </w:rPr>
  </w:style>
  <w:style w:type="paragraph" w:customStyle="1" w:styleId="table">
    <w:name w:val="table"/>
    <w:basedOn w:val="Normal"/>
    <w:link w:val="tableChar"/>
    <w:uiPriority w:val="99"/>
    <w:rsid w:val="003B57C4"/>
    <w:pPr>
      <w:spacing w:after="120" w:line="240" w:lineRule="auto"/>
    </w:pPr>
    <w:rPr>
      <w:rFonts w:ascii="Times New Roman" w:eastAsia="Times New Roman" w:hAnsi="Times New Roman" w:cs="Times New Roman"/>
      <w:sz w:val="20"/>
      <w:szCs w:val="20"/>
      <w:lang w:val="en-GB"/>
    </w:rPr>
  </w:style>
  <w:style w:type="paragraph" w:customStyle="1" w:styleId="CommentSubject1">
    <w:name w:val="Comment Subject1"/>
    <w:basedOn w:val="CommentText"/>
    <w:next w:val="CommentText"/>
    <w:rsid w:val="003B57C4"/>
    <w:pPr>
      <w:suppressAutoHyphens/>
      <w:spacing w:after="120"/>
      <w:ind w:left="1138"/>
      <w:jc w:val="both"/>
    </w:pPr>
    <w:rPr>
      <w:b/>
      <w:bCs/>
      <w:sz w:val="24"/>
      <w:lang w:val="en-IE" w:eastAsia="ar-SA"/>
    </w:rPr>
  </w:style>
  <w:style w:type="paragraph" w:styleId="CommentText">
    <w:name w:val="annotation text"/>
    <w:basedOn w:val="Normal"/>
    <w:link w:val="CommentTextChar"/>
    <w:semiHidden/>
    <w:unhideWhenUsed/>
    <w:rsid w:val="003B57C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B57C4"/>
    <w:rPr>
      <w:rFonts w:ascii="Times New Roman" w:eastAsia="Times New Roman" w:hAnsi="Times New Roman" w:cs="Times New Roman"/>
      <w:sz w:val="20"/>
      <w:szCs w:val="20"/>
    </w:rPr>
  </w:style>
  <w:style w:type="character" w:styleId="CommentReference">
    <w:name w:val="annotation reference"/>
    <w:semiHidden/>
    <w:rsid w:val="003B57C4"/>
    <w:rPr>
      <w:sz w:val="16"/>
      <w:szCs w:val="16"/>
    </w:rPr>
  </w:style>
  <w:style w:type="paragraph" w:styleId="FootnoteText">
    <w:name w:val="footnote text"/>
    <w:basedOn w:val="Normal"/>
    <w:link w:val="FootnoteTextChar"/>
    <w:semiHidden/>
    <w:rsid w:val="003B57C4"/>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sid w:val="003B57C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3B57C4"/>
    <w:rPr>
      <w:b/>
      <w:bCs/>
    </w:rPr>
  </w:style>
  <w:style w:type="character" w:customStyle="1" w:styleId="CommentSubjectChar">
    <w:name w:val="Comment Subject Char"/>
    <w:basedOn w:val="CommentTextChar"/>
    <w:link w:val="CommentSubject"/>
    <w:uiPriority w:val="99"/>
    <w:semiHidden/>
    <w:rsid w:val="003B57C4"/>
    <w:rPr>
      <w:rFonts w:ascii="Times New Roman" w:eastAsia="Times New Roman" w:hAnsi="Times New Roman" w:cs="Times New Roman"/>
      <w:b/>
      <w:bCs/>
      <w:sz w:val="20"/>
      <w:szCs w:val="20"/>
    </w:rPr>
  </w:style>
  <w:style w:type="paragraph" w:styleId="Revision">
    <w:name w:val="Revision"/>
    <w:hidden/>
    <w:uiPriority w:val="99"/>
    <w:semiHidden/>
    <w:rsid w:val="003B57C4"/>
    <w:pPr>
      <w:spacing w:after="0" w:line="240" w:lineRule="auto"/>
    </w:pPr>
    <w:rPr>
      <w:rFonts w:ascii="Times New Roman" w:eastAsia="Times New Roman" w:hAnsi="Times New Roman" w:cs="Times New Roman"/>
      <w:sz w:val="20"/>
      <w:szCs w:val="24"/>
    </w:rPr>
  </w:style>
  <w:style w:type="character" w:customStyle="1" w:styleId="Heading1Char1">
    <w:name w:val="Heading 1 Char1"/>
    <w:basedOn w:val="DefaultParagraphFont"/>
    <w:link w:val="Heading1"/>
    <w:uiPriority w:val="9"/>
    <w:rsid w:val="003B57C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B57C4"/>
    <w:pPr>
      <w:spacing w:before="240" w:line="259" w:lineRule="auto"/>
      <w:outlineLvl w:val="9"/>
    </w:pPr>
    <w:rPr>
      <w:b w:val="0"/>
      <w:bCs w:val="0"/>
      <w:sz w:val="32"/>
      <w:szCs w:val="32"/>
      <w:lang w:eastAsia="ro-RO"/>
    </w:rPr>
  </w:style>
  <w:style w:type="paragraph" w:customStyle="1" w:styleId="TOC21">
    <w:name w:val="TOC 21"/>
    <w:basedOn w:val="Normal"/>
    <w:next w:val="Normal"/>
    <w:autoRedefine/>
    <w:uiPriority w:val="39"/>
    <w:unhideWhenUsed/>
    <w:rsid w:val="003B57C4"/>
    <w:pPr>
      <w:spacing w:after="100" w:line="259" w:lineRule="auto"/>
      <w:ind w:left="220"/>
    </w:pPr>
    <w:rPr>
      <w:rFonts w:eastAsia="Times New Roman" w:cs="Times New Roman"/>
      <w:lang w:eastAsia="ro-RO"/>
    </w:rPr>
  </w:style>
  <w:style w:type="paragraph" w:customStyle="1" w:styleId="TOC11">
    <w:name w:val="TOC 11"/>
    <w:basedOn w:val="Normal"/>
    <w:next w:val="Normal"/>
    <w:autoRedefine/>
    <w:uiPriority w:val="39"/>
    <w:unhideWhenUsed/>
    <w:rsid w:val="003B57C4"/>
    <w:pPr>
      <w:spacing w:after="100" w:line="259" w:lineRule="auto"/>
    </w:pPr>
    <w:rPr>
      <w:rFonts w:eastAsia="Times New Roman" w:cs="Times New Roman"/>
      <w:lang w:eastAsia="ro-RO"/>
    </w:rPr>
  </w:style>
  <w:style w:type="paragraph" w:customStyle="1" w:styleId="TOC31">
    <w:name w:val="TOC 31"/>
    <w:basedOn w:val="Normal"/>
    <w:next w:val="Normal"/>
    <w:autoRedefine/>
    <w:uiPriority w:val="39"/>
    <w:unhideWhenUsed/>
    <w:rsid w:val="003B57C4"/>
    <w:pPr>
      <w:spacing w:after="100" w:line="259" w:lineRule="auto"/>
      <w:ind w:left="440"/>
    </w:pPr>
    <w:rPr>
      <w:rFonts w:eastAsia="Times New Roman" w:cs="Times New Roman"/>
      <w:lang w:eastAsia="ro-RO"/>
    </w:rPr>
  </w:style>
  <w:style w:type="character" w:customStyle="1" w:styleId="Hyperlink1">
    <w:name w:val="Hyperlink1"/>
    <w:basedOn w:val="DefaultParagraphFont"/>
    <w:uiPriority w:val="99"/>
    <w:unhideWhenUsed/>
    <w:rsid w:val="003B57C4"/>
    <w:rPr>
      <w:color w:val="0563C1"/>
      <w:u w:val="single"/>
    </w:rPr>
  </w:style>
  <w:style w:type="paragraph" w:customStyle="1" w:styleId="TOC41">
    <w:name w:val="TOC 41"/>
    <w:basedOn w:val="Normal"/>
    <w:next w:val="Normal"/>
    <w:autoRedefine/>
    <w:uiPriority w:val="39"/>
    <w:unhideWhenUsed/>
    <w:rsid w:val="003B57C4"/>
    <w:pPr>
      <w:spacing w:after="100" w:line="259" w:lineRule="auto"/>
      <w:ind w:left="660"/>
    </w:pPr>
    <w:rPr>
      <w:rFonts w:eastAsia="Times New Roman"/>
      <w:lang w:eastAsia="ro-RO"/>
    </w:rPr>
  </w:style>
  <w:style w:type="paragraph" w:customStyle="1" w:styleId="TOC51">
    <w:name w:val="TOC 51"/>
    <w:basedOn w:val="Normal"/>
    <w:next w:val="Normal"/>
    <w:autoRedefine/>
    <w:uiPriority w:val="39"/>
    <w:unhideWhenUsed/>
    <w:rsid w:val="003B57C4"/>
    <w:pPr>
      <w:spacing w:after="100" w:line="259" w:lineRule="auto"/>
      <w:ind w:left="880"/>
    </w:pPr>
    <w:rPr>
      <w:rFonts w:eastAsia="Times New Roman"/>
      <w:lang w:eastAsia="ro-RO"/>
    </w:rPr>
  </w:style>
  <w:style w:type="paragraph" w:customStyle="1" w:styleId="TOC61">
    <w:name w:val="TOC 61"/>
    <w:basedOn w:val="Normal"/>
    <w:next w:val="Normal"/>
    <w:autoRedefine/>
    <w:uiPriority w:val="39"/>
    <w:unhideWhenUsed/>
    <w:rsid w:val="003B57C4"/>
    <w:pPr>
      <w:spacing w:after="100" w:line="259" w:lineRule="auto"/>
      <w:ind w:left="1100"/>
    </w:pPr>
    <w:rPr>
      <w:rFonts w:eastAsia="Times New Roman"/>
      <w:lang w:eastAsia="ro-RO"/>
    </w:rPr>
  </w:style>
  <w:style w:type="paragraph" w:customStyle="1" w:styleId="TOC71">
    <w:name w:val="TOC 71"/>
    <w:basedOn w:val="Normal"/>
    <w:next w:val="Normal"/>
    <w:autoRedefine/>
    <w:uiPriority w:val="39"/>
    <w:unhideWhenUsed/>
    <w:rsid w:val="003B57C4"/>
    <w:pPr>
      <w:spacing w:after="100" w:line="259" w:lineRule="auto"/>
      <w:ind w:left="1320"/>
    </w:pPr>
    <w:rPr>
      <w:rFonts w:eastAsia="Times New Roman"/>
      <w:lang w:eastAsia="ro-RO"/>
    </w:rPr>
  </w:style>
  <w:style w:type="paragraph" w:customStyle="1" w:styleId="TOC81">
    <w:name w:val="TOC 81"/>
    <w:basedOn w:val="Normal"/>
    <w:next w:val="Normal"/>
    <w:autoRedefine/>
    <w:uiPriority w:val="39"/>
    <w:unhideWhenUsed/>
    <w:rsid w:val="003B57C4"/>
    <w:pPr>
      <w:spacing w:after="100" w:line="259" w:lineRule="auto"/>
      <w:ind w:left="1540"/>
    </w:pPr>
    <w:rPr>
      <w:rFonts w:eastAsia="Times New Roman"/>
      <w:lang w:eastAsia="ro-RO"/>
    </w:rPr>
  </w:style>
  <w:style w:type="paragraph" w:customStyle="1" w:styleId="TOC91">
    <w:name w:val="TOC 91"/>
    <w:basedOn w:val="Normal"/>
    <w:next w:val="Normal"/>
    <w:autoRedefine/>
    <w:uiPriority w:val="39"/>
    <w:unhideWhenUsed/>
    <w:rsid w:val="003B57C4"/>
    <w:pPr>
      <w:spacing w:after="100" w:line="259" w:lineRule="auto"/>
      <w:ind w:left="1760"/>
    </w:pPr>
    <w:rPr>
      <w:rFonts w:eastAsia="Times New Roman"/>
      <w:lang w:eastAsia="ro-RO"/>
    </w:rPr>
  </w:style>
  <w:style w:type="table" w:customStyle="1" w:styleId="LightShading-Accent51">
    <w:name w:val="Light Shading - Accent 51"/>
    <w:basedOn w:val="TableNormal"/>
    <w:next w:val="LightShading-Accent5"/>
    <w:uiPriority w:val="60"/>
    <w:rsid w:val="003B57C4"/>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Grid-Accent11">
    <w:name w:val="Light Grid - Accent 11"/>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FootnoteReference">
    <w:name w:val="footnote reference"/>
    <w:semiHidden/>
    <w:rsid w:val="003B57C4"/>
    <w:rPr>
      <w:rFonts w:cs="Times New Roman"/>
      <w:vertAlign w:val="superscript"/>
    </w:rPr>
  </w:style>
  <w:style w:type="table" w:customStyle="1" w:styleId="TableGrid2">
    <w:name w:val="Table Grid2"/>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B57C4"/>
  </w:style>
  <w:style w:type="table" w:customStyle="1" w:styleId="LightShading-Accent511">
    <w:name w:val="Light Shading - Accent 511"/>
    <w:basedOn w:val="TableNormal"/>
    <w:next w:val="LightShading-Accent5"/>
    <w:uiPriority w:val="60"/>
    <w:rsid w:val="003B57C4"/>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52">
    <w:name w:val="Light Shading - Accent 52"/>
    <w:basedOn w:val="TableNormal"/>
    <w:next w:val="LightShading-Accent5"/>
    <w:uiPriority w:val="60"/>
    <w:rsid w:val="003B57C4"/>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3">
    <w:name w:val="Table Grid3"/>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2">
    <w:name w:val="Light Grid - Accent 12"/>
    <w:basedOn w:val="TableNormal"/>
    <w:next w:val="LightGrid-Accent15"/>
    <w:uiPriority w:val="62"/>
    <w:rsid w:val="003B57C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
    <w:name w:val="Light Grid - Accent 121"/>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111">
    <w:name w:val="No List111"/>
    <w:next w:val="NoList"/>
    <w:uiPriority w:val="99"/>
    <w:semiHidden/>
    <w:unhideWhenUsed/>
    <w:rsid w:val="003B57C4"/>
  </w:style>
  <w:style w:type="table" w:customStyle="1" w:styleId="TableGrid11">
    <w:name w:val="Table Grid11"/>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1">
    <w:name w:val="Light Shading - Accent 521"/>
    <w:basedOn w:val="TableNormal"/>
    <w:next w:val="LightShading-Accent5"/>
    <w:uiPriority w:val="60"/>
    <w:rsid w:val="003B57C4"/>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Grid-Accent13">
    <w:name w:val="Light Grid - Accent 13"/>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22">
    <w:name w:val="Light Grid - Accent 122"/>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2">
    <w:name w:val="No List2"/>
    <w:next w:val="NoList"/>
    <w:uiPriority w:val="99"/>
    <w:semiHidden/>
    <w:unhideWhenUsed/>
    <w:rsid w:val="003B57C4"/>
  </w:style>
  <w:style w:type="table" w:customStyle="1" w:styleId="LightShading-Accent53">
    <w:name w:val="Light Shading - Accent 53"/>
    <w:basedOn w:val="TableNormal"/>
    <w:next w:val="LightShading-Accent5"/>
    <w:uiPriority w:val="60"/>
    <w:rsid w:val="003B57C4"/>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eNormal"/>
    <w:next w:val="LightGrid-Accent15"/>
    <w:uiPriority w:val="62"/>
    <w:rsid w:val="003B57C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3">
    <w:name w:val="Light Grid - Accent 123"/>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12">
    <w:name w:val="No List12"/>
    <w:next w:val="NoList"/>
    <w:uiPriority w:val="99"/>
    <w:semiHidden/>
    <w:unhideWhenUsed/>
    <w:rsid w:val="003B57C4"/>
  </w:style>
  <w:style w:type="table" w:customStyle="1" w:styleId="TableGrid12">
    <w:name w:val="Table Grid12"/>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2">
    <w:name w:val="Light Shading - Accent 522"/>
    <w:basedOn w:val="TableNormal"/>
    <w:next w:val="LightShading-Accent5"/>
    <w:uiPriority w:val="60"/>
    <w:rsid w:val="003B57C4"/>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Grid-Accent131">
    <w:name w:val="Light Grid - Accent 131"/>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2Char1">
    <w:name w:val="Heading 2 Char1"/>
    <w:basedOn w:val="DefaultParagraphFont"/>
    <w:uiPriority w:val="9"/>
    <w:semiHidden/>
    <w:rsid w:val="003B57C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B57C4"/>
    <w:rPr>
      <w:color w:val="0000FF" w:themeColor="hyperlink"/>
      <w:u w:val="single"/>
    </w:rPr>
  </w:style>
  <w:style w:type="table" w:styleId="LightShading-Accent5">
    <w:name w:val="Light Shading Accent 5"/>
    <w:basedOn w:val="TableNormal"/>
    <w:uiPriority w:val="60"/>
    <w:rsid w:val="003B57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5">
    <w:name w:val="Light Grid - Accent 15"/>
    <w:basedOn w:val="TableNormal"/>
    <w:uiPriority w:val="62"/>
    <w:rsid w:val="003B57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ableChar">
    <w:name w:val="table Char"/>
    <w:link w:val="table"/>
    <w:uiPriority w:val="99"/>
    <w:rsid w:val="003B57C4"/>
    <w:rPr>
      <w:rFonts w:ascii="Times New Roman" w:eastAsia="Times New Roman" w:hAnsi="Times New Roman" w:cs="Times New Roman"/>
      <w:sz w:val="20"/>
      <w:szCs w:val="20"/>
      <w:lang w:val="en-GB"/>
    </w:rPr>
  </w:style>
  <w:style w:type="character" w:customStyle="1" w:styleId="BodytextNotBold">
    <w:name w:val="Body text + Not Bold"/>
    <w:rsid w:val="003B57C4"/>
    <w:rPr>
      <w:rFonts w:ascii="Book Antiqua" w:eastAsia="Book Antiqua" w:hAnsi="Book Antiqua" w:cs="Book Antiqua"/>
      <w:b/>
      <w:bCs/>
      <w:color w:val="000000"/>
      <w:spacing w:val="0"/>
      <w:w w:val="100"/>
      <w:position w:val="0"/>
      <w:sz w:val="21"/>
      <w:szCs w:val="21"/>
      <w:shd w:val="clear" w:color="auto" w:fill="FFFFFF"/>
      <w:lang w:val="ro-RO"/>
    </w:rPr>
  </w:style>
  <w:style w:type="paragraph" w:styleId="BodyText2">
    <w:name w:val="Body Text 2"/>
    <w:basedOn w:val="Normal"/>
    <w:link w:val="BodyText2Char"/>
    <w:rsid w:val="003B57C4"/>
    <w:pPr>
      <w:spacing w:after="120" w:line="480" w:lineRule="auto"/>
      <w:ind w:left="284"/>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3B57C4"/>
    <w:rPr>
      <w:rFonts w:ascii="Times New Roman" w:eastAsia="Times New Roman" w:hAnsi="Times New Roman" w:cs="Times New Roman"/>
      <w:sz w:val="20"/>
      <w:szCs w:val="20"/>
      <w:lang w:val="en-GB"/>
    </w:rPr>
  </w:style>
  <w:style w:type="paragraph" w:customStyle="1" w:styleId="Style29">
    <w:name w:val="Style29"/>
    <w:basedOn w:val="Normal"/>
    <w:rsid w:val="003B57C4"/>
    <w:pPr>
      <w:widowControl w:val="0"/>
      <w:autoSpaceDE w:val="0"/>
      <w:autoSpaceDN w:val="0"/>
      <w:adjustRightInd w:val="0"/>
      <w:spacing w:after="0" w:line="264" w:lineRule="exact"/>
      <w:ind w:firstLine="710"/>
    </w:pPr>
    <w:rPr>
      <w:rFonts w:ascii="Times New Roman" w:eastAsia="Times New Roman" w:hAnsi="Times New Roman" w:cs="Times New Roman"/>
      <w:sz w:val="24"/>
      <w:szCs w:val="24"/>
      <w:lang w:eastAsia="ro-RO"/>
    </w:rPr>
  </w:style>
  <w:style w:type="character" w:customStyle="1" w:styleId="Heading3Char">
    <w:name w:val="Heading 3 Char"/>
    <w:basedOn w:val="DefaultParagraphFont"/>
    <w:link w:val="Heading3"/>
    <w:rsid w:val="00777064"/>
    <w:rPr>
      <w:rFonts w:ascii="Times New Roman" w:eastAsia="Times New Roman" w:hAnsi="Times New Roman" w:cs="Times New Roman"/>
      <w:b/>
      <w:bCs/>
      <w:noProof/>
      <w:sz w:val="20"/>
      <w:szCs w:val="20"/>
      <w:lang w:val="en-US"/>
    </w:rPr>
  </w:style>
  <w:style w:type="character" w:customStyle="1" w:styleId="Heading4Char">
    <w:name w:val="Heading 4 Char"/>
    <w:basedOn w:val="DefaultParagraphFont"/>
    <w:link w:val="Heading40"/>
    <w:rsid w:val="00777064"/>
    <w:rPr>
      <w:rFonts w:ascii="Times New Roman" w:eastAsia="Times New Roman" w:hAnsi="Times New Roman" w:cs="Times New Roman"/>
      <w:b/>
      <w:bCs/>
      <w:sz w:val="20"/>
      <w:szCs w:val="20"/>
      <w:lang w:val="en-GB"/>
    </w:rPr>
  </w:style>
  <w:style w:type="character" w:customStyle="1" w:styleId="Heading5Char">
    <w:name w:val="Heading 5 Char"/>
    <w:basedOn w:val="DefaultParagraphFont"/>
    <w:link w:val="Heading5"/>
    <w:rsid w:val="00777064"/>
    <w:rPr>
      <w:rFonts w:ascii="Times New Roman" w:eastAsia="Times New Roman" w:hAnsi="Times New Roman" w:cs="Times New Roman"/>
      <w:b/>
      <w:bCs/>
      <w:i/>
      <w:iCs/>
      <w:sz w:val="20"/>
      <w:szCs w:val="20"/>
      <w:lang w:val="en-GB"/>
    </w:rPr>
  </w:style>
  <w:style w:type="character" w:customStyle="1" w:styleId="Heading6Char">
    <w:name w:val="Heading 6 Char"/>
    <w:basedOn w:val="DefaultParagraphFont"/>
    <w:link w:val="Heading6"/>
    <w:rsid w:val="00777064"/>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777064"/>
    <w:rPr>
      <w:rFonts w:ascii="Times New Roman" w:eastAsia="Times New Roman" w:hAnsi="Times New Roman" w:cs="Times New Roman"/>
      <w:b/>
      <w:bCs/>
      <w:sz w:val="16"/>
      <w:szCs w:val="16"/>
      <w:lang w:val="en-GB"/>
    </w:rPr>
  </w:style>
  <w:style w:type="character" w:customStyle="1" w:styleId="Heading8Char">
    <w:name w:val="Heading 8 Char"/>
    <w:basedOn w:val="DefaultParagraphFont"/>
    <w:link w:val="Heading8"/>
    <w:rsid w:val="00777064"/>
    <w:rPr>
      <w:rFonts w:ascii="Times New Roman" w:eastAsia="Times New Roman" w:hAnsi="Times New Roman" w:cs="Times New Roman"/>
      <w:i/>
      <w:iCs/>
      <w:sz w:val="18"/>
      <w:szCs w:val="18"/>
      <w:lang w:val="en-GB"/>
    </w:rPr>
  </w:style>
  <w:style w:type="character" w:customStyle="1" w:styleId="Heading9Char">
    <w:name w:val="Heading 9 Char"/>
    <w:basedOn w:val="DefaultParagraphFont"/>
    <w:link w:val="Heading9"/>
    <w:rsid w:val="00777064"/>
    <w:rPr>
      <w:rFonts w:ascii="Times New Roman" w:eastAsia="Times New Roman" w:hAnsi="Times New Roman" w:cs="Times New Roman"/>
      <w:b/>
      <w:bCs/>
      <w:i/>
      <w:iCs/>
      <w:sz w:val="18"/>
      <w:szCs w:val="18"/>
      <w:lang w:val="en-GB"/>
    </w:rPr>
  </w:style>
  <w:style w:type="paragraph" w:customStyle="1" w:styleId="HyphenIndent">
    <w:name w:val="Hyphen Indent"/>
    <w:basedOn w:val="Normal"/>
    <w:rsid w:val="00777064"/>
    <w:pPr>
      <w:spacing w:after="120" w:line="240" w:lineRule="auto"/>
      <w:ind w:left="2376"/>
      <w:jc w:val="both"/>
    </w:pPr>
    <w:rPr>
      <w:rFonts w:ascii="Times New Roman" w:eastAsia="Times New Roman" w:hAnsi="Times New Roman" w:cs="Times New Roman"/>
      <w:sz w:val="20"/>
      <w:szCs w:val="20"/>
      <w:lang w:val="en-GB"/>
    </w:rPr>
  </w:style>
  <w:style w:type="paragraph" w:styleId="TOC3">
    <w:name w:val="toc 3"/>
    <w:basedOn w:val="Normal"/>
    <w:next w:val="Normal"/>
    <w:autoRedefine/>
    <w:uiPriority w:val="39"/>
    <w:rsid w:val="00777064"/>
    <w:pPr>
      <w:tabs>
        <w:tab w:val="left" w:pos="1440"/>
        <w:tab w:val="right" w:pos="8928"/>
      </w:tabs>
      <w:spacing w:before="240" w:after="0" w:line="240" w:lineRule="auto"/>
      <w:ind w:left="720"/>
      <w:jc w:val="both"/>
    </w:pPr>
    <w:rPr>
      <w:rFonts w:ascii="Times New Roman" w:eastAsia="Times New Roman" w:hAnsi="Times New Roman" w:cs="Times New Roman"/>
      <w:noProof/>
      <w:sz w:val="20"/>
      <w:szCs w:val="20"/>
      <w:lang w:val="en-GB"/>
    </w:rPr>
  </w:style>
  <w:style w:type="paragraph" w:styleId="Title">
    <w:name w:val="Title"/>
    <w:basedOn w:val="Normal"/>
    <w:link w:val="TitleChar"/>
    <w:qFormat/>
    <w:rsid w:val="00777064"/>
    <w:pPr>
      <w:shd w:val="clear" w:color="auto" w:fill="000000"/>
      <w:tabs>
        <w:tab w:val="left" w:pos="5040"/>
        <w:tab w:val="left" w:pos="7027"/>
      </w:tabs>
      <w:spacing w:after="0" w:line="240" w:lineRule="auto"/>
      <w:ind w:left="284"/>
      <w:jc w:val="center"/>
    </w:pPr>
    <w:rPr>
      <w:rFonts w:ascii="Times New Roman" w:eastAsia="Times New Roman" w:hAnsi="Times New Roman" w:cs="Times New Roman"/>
      <w:b/>
      <w:bCs/>
      <w:sz w:val="32"/>
      <w:szCs w:val="32"/>
      <w:lang w:val="en-GB"/>
    </w:rPr>
  </w:style>
  <w:style w:type="character" w:customStyle="1" w:styleId="TitleChar">
    <w:name w:val="Title Char"/>
    <w:basedOn w:val="DefaultParagraphFont"/>
    <w:link w:val="Title"/>
    <w:rsid w:val="00777064"/>
    <w:rPr>
      <w:rFonts w:ascii="Times New Roman" w:eastAsia="Times New Roman" w:hAnsi="Times New Roman" w:cs="Times New Roman"/>
      <w:b/>
      <w:bCs/>
      <w:sz w:val="32"/>
      <w:szCs w:val="32"/>
      <w:shd w:val="clear" w:color="auto" w:fill="000000"/>
      <w:lang w:val="en-GB"/>
    </w:rPr>
  </w:style>
  <w:style w:type="paragraph" w:styleId="Caption">
    <w:name w:val="caption"/>
    <w:basedOn w:val="Normal"/>
    <w:next w:val="Normal"/>
    <w:qFormat/>
    <w:rsid w:val="00777064"/>
    <w:pPr>
      <w:widowControl w:val="0"/>
      <w:spacing w:before="240" w:after="240" w:line="240" w:lineRule="auto"/>
      <w:ind w:left="284"/>
      <w:jc w:val="both"/>
    </w:pPr>
    <w:rPr>
      <w:rFonts w:ascii="Times New Roman" w:eastAsia="Times New Roman" w:hAnsi="Times New Roman" w:cs="Times New Roman"/>
      <w:i/>
      <w:iCs/>
      <w:sz w:val="20"/>
      <w:szCs w:val="20"/>
      <w:lang w:val="en-GB"/>
    </w:rPr>
  </w:style>
  <w:style w:type="paragraph" w:customStyle="1" w:styleId="ContentsTitle">
    <w:name w:val="Contents Title"/>
    <w:basedOn w:val="Normal"/>
    <w:rsid w:val="00777064"/>
    <w:pPr>
      <w:spacing w:after="240" w:line="360" w:lineRule="auto"/>
      <w:ind w:left="284"/>
      <w:jc w:val="center"/>
    </w:pPr>
    <w:rPr>
      <w:rFonts w:ascii="Arial Narrow" w:eastAsia="Times New Roman" w:hAnsi="Arial Narrow" w:cs="Times New Roman"/>
      <w:b/>
      <w:bCs/>
      <w:i/>
      <w:iCs/>
      <w:smallCaps/>
      <w:sz w:val="32"/>
      <w:szCs w:val="32"/>
      <w:lang w:val="en-US"/>
    </w:rPr>
  </w:style>
  <w:style w:type="paragraph" w:styleId="DocumentMap">
    <w:name w:val="Document Map"/>
    <w:basedOn w:val="Normal"/>
    <w:link w:val="DocumentMapChar"/>
    <w:semiHidden/>
    <w:rsid w:val="00777064"/>
    <w:pPr>
      <w:shd w:val="clear" w:color="auto" w:fill="000080"/>
      <w:spacing w:after="120" w:line="360" w:lineRule="auto"/>
      <w:ind w:left="284"/>
      <w:jc w:val="both"/>
    </w:pPr>
    <w:rPr>
      <w:rFonts w:ascii="Tahoma" w:eastAsia="Times New Roman" w:hAnsi="Tahoma" w:cs="Arial Narrow"/>
      <w:sz w:val="20"/>
      <w:szCs w:val="20"/>
      <w:lang w:val="en-US"/>
    </w:rPr>
  </w:style>
  <w:style w:type="character" w:customStyle="1" w:styleId="DocumentMapChar">
    <w:name w:val="Document Map Char"/>
    <w:basedOn w:val="DefaultParagraphFont"/>
    <w:link w:val="DocumentMap"/>
    <w:semiHidden/>
    <w:rsid w:val="00777064"/>
    <w:rPr>
      <w:rFonts w:ascii="Tahoma" w:eastAsia="Times New Roman" w:hAnsi="Tahoma" w:cs="Arial Narrow"/>
      <w:sz w:val="20"/>
      <w:szCs w:val="20"/>
      <w:shd w:val="clear" w:color="auto" w:fill="000080"/>
      <w:lang w:val="en-US"/>
    </w:rPr>
  </w:style>
  <w:style w:type="paragraph" w:customStyle="1" w:styleId="EquationIndent">
    <w:name w:val="Equation Indent"/>
    <w:basedOn w:val="Normal"/>
    <w:rsid w:val="00777064"/>
    <w:pPr>
      <w:spacing w:before="120" w:after="120" w:line="240" w:lineRule="auto"/>
      <w:ind w:left="2880"/>
      <w:jc w:val="both"/>
    </w:pPr>
    <w:rPr>
      <w:rFonts w:ascii="Times New Roman" w:eastAsia="Times New Roman" w:hAnsi="Times New Roman" w:cs="Times New Roman"/>
      <w:sz w:val="20"/>
      <w:szCs w:val="20"/>
      <w:lang w:val="en-GB"/>
    </w:rPr>
  </w:style>
  <w:style w:type="paragraph" w:customStyle="1" w:styleId="NormalIndent10">
    <w:name w:val="Normal Indent 1.0"/>
    <w:basedOn w:val="Normal"/>
    <w:rsid w:val="00777064"/>
    <w:pPr>
      <w:keepLines/>
      <w:spacing w:before="80" w:after="120" w:line="240" w:lineRule="auto"/>
      <w:ind w:left="1152"/>
      <w:jc w:val="both"/>
    </w:pPr>
    <w:rPr>
      <w:rFonts w:ascii="Times New Roman" w:eastAsia="Times New Roman" w:hAnsi="Times New Roman" w:cs="Times New Roman"/>
      <w:sz w:val="20"/>
      <w:szCs w:val="20"/>
      <w:lang w:val="en-GB"/>
    </w:rPr>
  </w:style>
  <w:style w:type="paragraph" w:styleId="TableofFigures">
    <w:name w:val="table of figures"/>
    <w:basedOn w:val="Normal"/>
    <w:next w:val="Normal"/>
    <w:semiHidden/>
    <w:rsid w:val="00777064"/>
    <w:pPr>
      <w:tabs>
        <w:tab w:val="left" w:pos="8505"/>
      </w:tabs>
      <w:spacing w:before="120" w:after="120" w:line="240" w:lineRule="auto"/>
      <w:ind w:left="284"/>
      <w:jc w:val="both"/>
    </w:pPr>
    <w:rPr>
      <w:rFonts w:ascii="Times New Roman" w:eastAsia="Times New Roman" w:hAnsi="Times New Roman" w:cs="Times New Roman"/>
      <w:sz w:val="20"/>
      <w:szCs w:val="20"/>
      <w:lang w:val="en-GB"/>
    </w:rPr>
  </w:style>
  <w:style w:type="paragraph" w:styleId="TOC1">
    <w:name w:val="toc 1"/>
    <w:basedOn w:val="Normal"/>
    <w:next w:val="Normal"/>
    <w:autoRedefine/>
    <w:uiPriority w:val="39"/>
    <w:rsid w:val="00777064"/>
    <w:pPr>
      <w:tabs>
        <w:tab w:val="left" w:pos="720"/>
        <w:tab w:val="right" w:pos="8928"/>
      </w:tabs>
      <w:spacing w:before="240" w:after="0" w:line="240" w:lineRule="auto"/>
      <w:ind w:left="284"/>
      <w:jc w:val="both"/>
    </w:pPr>
    <w:rPr>
      <w:rFonts w:ascii="Times New Roman" w:eastAsia="Times New Roman" w:hAnsi="Times New Roman" w:cs="Times New Roman"/>
      <w:b/>
      <w:bCs/>
      <w:caps/>
      <w:noProof/>
      <w:lang w:val="en-GB"/>
    </w:rPr>
  </w:style>
  <w:style w:type="paragraph" w:styleId="TOC2">
    <w:name w:val="toc 2"/>
    <w:basedOn w:val="Normal"/>
    <w:next w:val="Normal"/>
    <w:autoRedefine/>
    <w:uiPriority w:val="39"/>
    <w:rsid w:val="00777064"/>
    <w:pPr>
      <w:tabs>
        <w:tab w:val="left" w:pos="709"/>
        <w:tab w:val="left" w:pos="1134"/>
        <w:tab w:val="right" w:pos="9498"/>
      </w:tabs>
      <w:spacing w:before="120" w:after="0" w:line="240" w:lineRule="auto"/>
      <w:ind w:left="993" w:right="132" w:hanging="426"/>
      <w:jc w:val="both"/>
    </w:pPr>
    <w:rPr>
      <w:rFonts w:ascii="Times New Roman" w:eastAsia="Times New Roman" w:hAnsi="Times New Roman" w:cs="Times New Roman"/>
      <w:noProof/>
      <w:sz w:val="20"/>
      <w:szCs w:val="20"/>
      <w:lang w:val="en-GB"/>
    </w:rPr>
  </w:style>
  <w:style w:type="paragraph" w:customStyle="1" w:styleId="Bullet20">
    <w:name w:val="Bullet 2"/>
    <w:basedOn w:val="Normal"/>
    <w:rsid w:val="00777064"/>
    <w:pPr>
      <w:numPr>
        <w:numId w:val="107"/>
      </w:numPr>
      <w:spacing w:before="120" w:after="120" w:line="240" w:lineRule="auto"/>
      <w:jc w:val="both"/>
    </w:pPr>
    <w:rPr>
      <w:rFonts w:ascii="Times New Roman" w:eastAsia="Times New Roman" w:hAnsi="Times New Roman" w:cs="Times New Roman"/>
      <w:sz w:val="20"/>
      <w:szCs w:val="20"/>
      <w:lang w:val="en-GB"/>
    </w:rPr>
  </w:style>
  <w:style w:type="paragraph" w:customStyle="1" w:styleId="Figure">
    <w:name w:val="Figure"/>
    <w:basedOn w:val="Caption"/>
    <w:rsid w:val="00777064"/>
  </w:style>
  <w:style w:type="paragraph" w:customStyle="1" w:styleId="TableofFiguresList">
    <w:name w:val="Table of Figures List"/>
    <w:basedOn w:val="TableofFigures"/>
    <w:rsid w:val="00777064"/>
    <w:pPr>
      <w:jc w:val="left"/>
    </w:pPr>
    <w:rPr>
      <w:b/>
      <w:bCs/>
      <w:sz w:val="22"/>
      <w:szCs w:val="22"/>
    </w:rPr>
  </w:style>
  <w:style w:type="paragraph" w:styleId="Index1">
    <w:name w:val="index 1"/>
    <w:basedOn w:val="Normal"/>
    <w:next w:val="Normal"/>
    <w:autoRedefine/>
    <w:semiHidden/>
    <w:rsid w:val="00777064"/>
    <w:pPr>
      <w:tabs>
        <w:tab w:val="right" w:pos="4608"/>
      </w:tabs>
      <w:spacing w:after="0" w:line="360" w:lineRule="auto"/>
      <w:ind w:left="240" w:hanging="240"/>
      <w:jc w:val="both"/>
    </w:pPr>
    <w:rPr>
      <w:rFonts w:ascii="Times New Roman" w:eastAsia="Times New Roman" w:hAnsi="Times New Roman" w:cs="Times New Roman"/>
      <w:sz w:val="20"/>
      <w:szCs w:val="20"/>
      <w:lang w:val="en-GB"/>
    </w:rPr>
  </w:style>
  <w:style w:type="character" w:styleId="PageNumber">
    <w:name w:val="page number"/>
    <w:basedOn w:val="DefaultParagraphFont"/>
    <w:rsid w:val="00777064"/>
  </w:style>
  <w:style w:type="paragraph" w:customStyle="1" w:styleId="NosList">
    <w:name w:val="Nos List"/>
    <w:basedOn w:val="NormalIndent10"/>
    <w:rsid w:val="00777064"/>
    <w:pPr>
      <w:numPr>
        <w:numId w:val="99"/>
      </w:numPr>
      <w:spacing w:before="120"/>
    </w:pPr>
  </w:style>
  <w:style w:type="paragraph" w:styleId="TOC4">
    <w:name w:val="toc 4"/>
    <w:basedOn w:val="Normal"/>
    <w:next w:val="Normal"/>
    <w:autoRedefine/>
    <w:uiPriority w:val="39"/>
    <w:rsid w:val="00777064"/>
    <w:pPr>
      <w:tabs>
        <w:tab w:val="right" w:pos="8928"/>
      </w:tabs>
      <w:spacing w:after="120" w:line="240" w:lineRule="auto"/>
      <w:ind w:left="720"/>
      <w:jc w:val="both"/>
    </w:pPr>
    <w:rPr>
      <w:rFonts w:ascii="Times New Roman" w:eastAsia="Times New Roman" w:hAnsi="Times New Roman" w:cs="Times New Roman"/>
      <w:noProof/>
      <w:sz w:val="20"/>
      <w:szCs w:val="20"/>
      <w:lang w:val="en-GB"/>
    </w:rPr>
  </w:style>
  <w:style w:type="paragraph" w:customStyle="1" w:styleId="Note">
    <w:name w:val="Note"/>
    <w:basedOn w:val="NormalIndent10"/>
    <w:rsid w:val="00777064"/>
    <w:pPr>
      <w:spacing w:before="120"/>
      <w:ind w:left="1858" w:hanging="720"/>
    </w:pPr>
  </w:style>
  <w:style w:type="paragraph" w:customStyle="1" w:styleId="ListofTables">
    <w:name w:val="List of Tables"/>
    <w:basedOn w:val="Normal"/>
    <w:rsid w:val="00777064"/>
    <w:pPr>
      <w:spacing w:before="120" w:after="120" w:line="240" w:lineRule="auto"/>
      <w:ind w:left="284"/>
      <w:jc w:val="both"/>
    </w:pPr>
    <w:rPr>
      <w:rFonts w:ascii="Times New Roman" w:eastAsia="Times New Roman" w:hAnsi="Times New Roman" w:cs="Times New Roman"/>
      <w:b/>
      <w:bCs/>
      <w:sz w:val="20"/>
      <w:szCs w:val="20"/>
      <w:lang w:val="en-GB"/>
    </w:rPr>
  </w:style>
  <w:style w:type="paragraph" w:customStyle="1" w:styleId="ListofFigures">
    <w:name w:val="List of Figures"/>
    <w:basedOn w:val="ListofTables"/>
    <w:rsid w:val="00777064"/>
    <w:pPr>
      <w:jc w:val="center"/>
    </w:pPr>
    <w:rPr>
      <w:smallCaps/>
      <w:sz w:val="28"/>
      <w:szCs w:val="28"/>
    </w:rPr>
  </w:style>
  <w:style w:type="paragraph" w:customStyle="1" w:styleId="ListofEquations">
    <w:name w:val="List of Equations"/>
    <w:basedOn w:val="ListofFigures"/>
    <w:rsid w:val="00777064"/>
  </w:style>
  <w:style w:type="paragraph" w:styleId="TOC5">
    <w:name w:val="toc 5"/>
    <w:basedOn w:val="Normal"/>
    <w:next w:val="Normal"/>
    <w:autoRedefine/>
    <w:uiPriority w:val="39"/>
    <w:rsid w:val="00777064"/>
    <w:pPr>
      <w:spacing w:after="120" w:line="240" w:lineRule="auto"/>
      <w:ind w:left="880"/>
      <w:jc w:val="both"/>
    </w:pPr>
    <w:rPr>
      <w:rFonts w:ascii="Times New Roman" w:eastAsia="Times New Roman" w:hAnsi="Times New Roman" w:cs="Times New Roman"/>
      <w:sz w:val="20"/>
      <w:szCs w:val="20"/>
      <w:lang w:val="en-GB"/>
    </w:rPr>
  </w:style>
  <w:style w:type="paragraph" w:styleId="TOC6">
    <w:name w:val="toc 6"/>
    <w:basedOn w:val="Normal"/>
    <w:next w:val="Normal"/>
    <w:autoRedefine/>
    <w:uiPriority w:val="39"/>
    <w:rsid w:val="00777064"/>
    <w:pPr>
      <w:spacing w:after="120" w:line="240" w:lineRule="auto"/>
      <w:ind w:left="1100"/>
      <w:jc w:val="both"/>
    </w:pPr>
    <w:rPr>
      <w:rFonts w:ascii="Times New Roman" w:eastAsia="Times New Roman" w:hAnsi="Times New Roman" w:cs="Times New Roman"/>
      <w:sz w:val="20"/>
      <w:szCs w:val="20"/>
      <w:lang w:val="en-GB"/>
    </w:rPr>
  </w:style>
  <w:style w:type="paragraph" w:styleId="TOC7">
    <w:name w:val="toc 7"/>
    <w:basedOn w:val="Normal"/>
    <w:next w:val="Normal"/>
    <w:autoRedefine/>
    <w:uiPriority w:val="39"/>
    <w:rsid w:val="00777064"/>
    <w:pPr>
      <w:spacing w:after="120" w:line="240" w:lineRule="auto"/>
      <w:ind w:left="1320"/>
      <w:jc w:val="both"/>
    </w:pPr>
    <w:rPr>
      <w:rFonts w:ascii="Times New Roman" w:eastAsia="Times New Roman" w:hAnsi="Times New Roman" w:cs="Times New Roman"/>
      <w:sz w:val="20"/>
      <w:szCs w:val="20"/>
      <w:lang w:val="en-GB"/>
    </w:rPr>
  </w:style>
  <w:style w:type="paragraph" w:styleId="TOC8">
    <w:name w:val="toc 8"/>
    <w:basedOn w:val="Normal"/>
    <w:next w:val="Normal"/>
    <w:autoRedefine/>
    <w:uiPriority w:val="39"/>
    <w:rsid w:val="00777064"/>
    <w:pPr>
      <w:spacing w:after="120" w:line="240" w:lineRule="auto"/>
      <w:ind w:left="1540"/>
      <w:jc w:val="both"/>
    </w:pPr>
    <w:rPr>
      <w:rFonts w:ascii="Times New Roman" w:eastAsia="Times New Roman" w:hAnsi="Times New Roman" w:cs="Times New Roman"/>
      <w:sz w:val="20"/>
      <w:szCs w:val="20"/>
      <w:lang w:val="en-GB"/>
    </w:rPr>
  </w:style>
  <w:style w:type="paragraph" w:styleId="TOC9">
    <w:name w:val="toc 9"/>
    <w:basedOn w:val="Normal"/>
    <w:next w:val="Normal"/>
    <w:autoRedefine/>
    <w:uiPriority w:val="39"/>
    <w:rsid w:val="00777064"/>
    <w:pPr>
      <w:spacing w:after="120" w:line="240" w:lineRule="auto"/>
      <w:ind w:left="1760"/>
      <w:jc w:val="both"/>
    </w:pPr>
    <w:rPr>
      <w:rFonts w:ascii="Times New Roman" w:eastAsia="Times New Roman" w:hAnsi="Times New Roman" w:cs="Times New Roman"/>
      <w:sz w:val="20"/>
      <w:szCs w:val="20"/>
      <w:lang w:val="en-GB"/>
    </w:rPr>
  </w:style>
  <w:style w:type="paragraph" w:customStyle="1" w:styleId="Indent2">
    <w:name w:val="Indent 2"/>
    <w:basedOn w:val="Normal"/>
    <w:rsid w:val="00777064"/>
    <w:pPr>
      <w:spacing w:before="80" w:after="120" w:line="240" w:lineRule="auto"/>
      <w:ind w:left="2016"/>
      <w:jc w:val="both"/>
    </w:pPr>
    <w:rPr>
      <w:rFonts w:ascii="Times New Roman" w:eastAsia="Times New Roman" w:hAnsi="Times New Roman" w:cs="Times New Roman"/>
      <w:sz w:val="20"/>
      <w:szCs w:val="20"/>
      <w:lang w:val="en-GB"/>
    </w:rPr>
  </w:style>
  <w:style w:type="paragraph" w:customStyle="1" w:styleId="HyphenBullet">
    <w:name w:val="Hyphen Bullet"/>
    <w:basedOn w:val="Normal"/>
    <w:rsid w:val="00777064"/>
    <w:pPr>
      <w:numPr>
        <w:numId w:val="101"/>
      </w:numPr>
      <w:spacing w:before="60" w:after="60" w:line="240" w:lineRule="auto"/>
      <w:jc w:val="both"/>
    </w:pPr>
    <w:rPr>
      <w:rFonts w:ascii="Times New Roman" w:eastAsia="Times New Roman" w:hAnsi="Times New Roman" w:cs="Times New Roman"/>
      <w:sz w:val="20"/>
      <w:szCs w:val="20"/>
      <w:lang w:val="en-GB"/>
    </w:rPr>
  </w:style>
  <w:style w:type="paragraph" w:customStyle="1" w:styleId="Superscript">
    <w:name w:val="Superscript"/>
    <w:basedOn w:val="Normal"/>
    <w:rsid w:val="00777064"/>
    <w:pPr>
      <w:spacing w:after="120" w:line="240" w:lineRule="auto"/>
      <w:ind w:left="284"/>
      <w:jc w:val="both"/>
    </w:pPr>
    <w:rPr>
      <w:rFonts w:ascii="Times New Roman" w:eastAsia="Times New Roman" w:hAnsi="Times New Roman" w:cs="Times New Roman"/>
      <w:sz w:val="20"/>
      <w:szCs w:val="20"/>
      <w:vertAlign w:val="superscript"/>
      <w:lang w:val="en-GB"/>
    </w:rPr>
  </w:style>
  <w:style w:type="paragraph" w:customStyle="1" w:styleId="Subscript">
    <w:name w:val="Subscript"/>
    <w:basedOn w:val="Normal"/>
    <w:rsid w:val="00777064"/>
    <w:pPr>
      <w:spacing w:after="120" w:line="240" w:lineRule="auto"/>
      <w:ind w:left="284"/>
      <w:jc w:val="both"/>
    </w:pPr>
    <w:rPr>
      <w:rFonts w:ascii="Times New Roman" w:eastAsia="Times New Roman" w:hAnsi="Times New Roman" w:cs="Times New Roman"/>
      <w:sz w:val="20"/>
      <w:szCs w:val="20"/>
      <w:vertAlign w:val="subscript"/>
      <w:lang w:val="en-GB"/>
    </w:rPr>
  </w:style>
  <w:style w:type="paragraph" w:customStyle="1" w:styleId="appendix">
    <w:name w:val="appendix"/>
    <w:basedOn w:val="Normal"/>
    <w:rsid w:val="00777064"/>
    <w:pPr>
      <w:shd w:val="clear" w:color="auto" w:fill="000000"/>
      <w:spacing w:before="2160" w:after="120" w:line="240" w:lineRule="auto"/>
      <w:ind w:left="284"/>
      <w:jc w:val="center"/>
    </w:pPr>
    <w:rPr>
      <w:rFonts w:ascii="Times New Roman" w:eastAsia="Times New Roman" w:hAnsi="Times New Roman" w:cs="Times New Roman"/>
      <w:b/>
      <w:bCs/>
      <w:smallCaps/>
      <w:sz w:val="36"/>
      <w:szCs w:val="36"/>
      <w:lang w:val="en-GB"/>
    </w:rPr>
  </w:style>
  <w:style w:type="paragraph" w:customStyle="1" w:styleId="Heading4">
    <w:name w:val="Heading4"/>
    <w:basedOn w:val="Normal"/>
    <w:next w:val="Normal"/>
    <w:rsid w:val="00777064"/>
    <w:pPr>
      <w:numPr>
        <w:numId w:val="98"/>
      </w:numPr>
      <w:spacing w:after="120" w:line="240" w:lineRule="auto"/>
      <w:jc w:val="both"/>
    </w:pPr>
    <w:rPr>
      <w:rFonts w:ascii="Times New Roman" w:eastAsia="Times New Roman" w:hAnsi="Times New Roman" w:cs="Times New Roman"/>
      <w:b/>
      <w:bCs/>
      <w:sz w:val="20"/>
      <w:szCs w:val="20"/>
      <w:lang w:val="en-GB"/>
    </w:rPr>
  </w:style>
  <w:style w:type="paragraph" w:customStyle="1" w:styleId="Bulletabc">
    <w:name w:val="Bullet abc"/>
    <w:basedOn w:val="Normal"/>
    <w:rsid w:val="00777064"/>
    <w:pPr>
      <w:numPr>
        <w:numId w:val="100"/>
      </w:numPr>
      <w:spacing w:before="120" w:after="120" w:line="240" w:lineRule="auto"/>
      <w:jc w:val="both"/>
    </w:pPr>
    <w:rPr>
      <w:rFonts w:ascii="Times New Roman" w:eastAsia="Times New Roman" w:hAnsi="Times New Roman" w:cs="Times New Roman"/>
      <w:sz w:val="20"/>
      <w:szCs w:val="20"/>
      <w:lang w:val="en-GB"/>
    </w:rPr>
  </w:style>
  <w:style w:type="paragraph" w:styleId="BodyText">
    <w:name w:val="Body Text"/>
    <w:basedOn w:val="Normal"/>
    <w:link w:val="BodyTextChar"/>
    <w:rsid w:val="00777064"/>
    <w:pPr>
      <w:spacing w:after="0" w:line="240" w:lineRule="auto"/>
      <w:ind w:left="284"/>
      <w:jc w:val="both"/>
    </w:pPr>
    <w:rPr>
      <w:rFonts w:ascii="Times New Roman" w:eastAsia="Times New Roman" w:hAnsi="Times New Roman" w:cs="Times New Roman"/>
      <w:b/>
      <w:bCs/>
      <w:sz w:val="20"/>
      <w:szCs w:val="20"/>
      <w:lang w:val="en-GB"/>
    </w:rPr>
  </w:style>
  <w:style w:type="character" w:customStyle="1" w:styleId="BodyTextChar">
    <w:name w:val="Body Text Char"/>
    <w:basedOn w:val="DefaultParagraphFont"/>
    <w:link w:val="BodyText"/>
    <w:rsid w:val="00777064"/>
    <w:rPr>
      <w:rFonts w:ascii="Times New Roman" w:eastAsia="Times New Roman" w:hAnsi="Times New Roman" w:cs="Times New Roman"/>
      <w:b/>
      <w:bCs/>
      <w:sz w:val="20"/>
      <w:szCs w:val="20"/>
      <w:lang w:val="en-GB"/>
    </w:rPr>
  </w:style>
  <w:style w:type="paragraph" w:customStyle="1" w:styleId="AgencyMainHeading">
    <w:name w:val="Agency Main Heading"/>
    <w:autoRedefine/>
    <w:rsid w:val="00777064"/>
    <w:pPr>
      <w:spacing w:after="0" w:line="240" w:lineRule="auto"/>
    </w:pPr>
    <w:rPr>
      <w:rFonts w:ascii="Arial" w:eastAsia="Times New Roman" w:hAnsi="Arial" w:cs="Arial"/>
      <w:b/>
      <w:bCs/>
      <w:sz w:val="24"/>
      <w:szCs w:val="24"/>
      <w:lang w:val="en-GB"/>
    </w:rPr>
  </w:style>
  <w:style w:type="paragraph" w:styleId="BodyTextIndent">
    <w:name w:val="Body Text Indent"/>
    <w:basedOn w:val="Normal"/>
    <w:link w:val="BodyTextIndentChar"/>
    <w:rsid w:val="00777064"/>
    <w:pPr>
      <w:spacing w:after="0" w:line="240" w:lineRule="auto"/>
    </w:pPr>
    <w:rPr>
      <w:rFonts w:ascii="Times New Roman" w:eastAsia="Times New Roman" w:hAnsi="Times New Roman" w:cs="Times New Roman"/>
      <w:b/>
      <w:bCs/>
      <w:sz w:val="20"/>
      <w:szCs w:val="20"/>
      <w:lang w:val="en-GB"/>
    </w:rPr>
  </w:style>
  <w:style w:type="character" w:customStyle="1" w:styleId="BodyTextIndentChar">
    <w:name w:val="Body Text Indent Char"/>
    <w:basedOn w:val="DefaultParagraphFont"/>
    <w:link w:val="BodyTextIndent"/>
    <w:rsid w:val="00777064"/>
    <w:rPr>
      <w:rFonts w:ascii="Times New Roman" w:eastAsia="Times New Roman" w:hAnsi="Times New Roman" w:cs="Times New Roman"/>
      <w:b/>
      <w:bCs/>
      <w:sz w:val="20"/>
      <w:szCs w:val="20"/>
      <w:lang w:val="en-GB"/>
    </w:rPr>
  </w:style>
  <w:style w:type="paragraph" w:styleId="BodyTextIndent2">
    <w:name w:val="Body Text Indent 2"/>
    <w:basedOn w:val="Normal"/>
    <w:link w:val="BodyTextIndent2Char"/>
    <w:rsid w:val="00777064"/>
    <w:pPr>
      <w:spacing w:after="120" w:line="480" w:lineRule="auto"/>
      <w:ind w:left="283"/>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777064"/>
    <w:rPr>
      <w:rFonts w:ascii="Times New Roman" w:eastAsia="Times New Roman" w:hAnsi="Times New Roman" w:cs="Times New Roman"/>
      <w:sz w:val="20"/>
      <w:szCs w:val="20"/>
      <w:lang w:val="en-GB"/>
    </w:rPr>
  </w:style>
  <w:style w:type="paragraph" w:customStyle="1" w:styleId="Bullet1">
    <w:name w:val="Bullet1"/>
    <w:basedOn w:val="Normal"/>
    <w:rsid w:val="00777064"/>
    <w:pPr>
      <w:numPr>
        <w:numId w:val="106"/>
      </w:numPr>
      <w:spacing w:before="60" w:after="0" w:line="240" w:lineRule="auto"/>
    </w:pPr>
    <w:rPr>
      <w:rFonts w:ascii="Times New Roman" w:eastAsia="Times New Roman" w:hAnsi="Times New Roman" w:cs="Times New Roman"/>
      <w:sz w:val="18"/>
      <w:szCs w:val="18"/>
      <w:lang w:val="en-GB"/>
    </w:rPr>
  </w:style>
  <w:style w:type="paragraph" w:customStyle="1" w:styleId="bullet2">
    <w:name w:val="bullet2"/>
    <w:basedOn w:val="Normal"/>
    <w:rsid w:val="00777064"/>
    <w:pPr>
      <w:numPr>
        <w:numId w:val="102"/>
      </w:numPr>
      <w:tabs>
        <w:tab w:val="clear" w:pos="360"/>
        <w:tab w:val="num" w:pos="567"/>
      </w:tabs>
      <w:spacing w:before="60" w:after="0" w:line="240" w:lineRule="auto"/>
      <w:ind w:left="568" w:hanging="284"/>
    </w:pPr>
    <w:rPr>
      <w:rFonts w:ascii="Times New Roman" w:eastAsia="Times New Roman" w:hAnsi="Times New Roman" w:cs="Times New Roman"/>
      <w:sz w:val="18"/>
      <w:szCs w:val="18"/>
      <w:lang w:val="en-GB"/>
    </w:rPr>
  </w:style>
  <w:style w:type="paragraph" w:customStyle="1" w:styleId="bullett1indent">
    <w:name w:val="bullett1 indent"/>
    <w:basedOn w:val="Normal"/>
    <w:uiPriority w:val="99"/>
    <w:rsid w:val="00777064"/>
    <w:pPr>
      <w:numPr>
        <w:numId w:val="103"/>
      </w:numPr>
      <w:spacing w:before="60" w:after="0" w:line="240" w:lineRule="auto"/>
    </w:pPr>
    <w:rPr>
      <w:rFonts w:ascii="Times New Roman" w:eastAsia="Times New Roman" w:hAnsi="Times New Roman" w:cs="Times New Roman"/>
      <w:sz w:val="18"/>
      <w:szCs w:val="18"/>
      <w:lang w:val="en-GB"/>
    </w:rPr>
  </w:style>
  <w:style w:type="paragraph" w:customStyle="1" w:styleId="BodyTextNum">
    <w:name w:val="Body Text Num"/>
    <w:basedOn w:val="BodyText"/>
    <w:next w:val="BodyText"/>
    <w:rsid w:val="00777064"/>
    <w:pPr>
      <w:numPr>
        <w:numId w:val="104"/>
      </w:numPr>
      <w:suppressAutoHyphens/>
      <w:spacing w:before="180"/>
      <w:jc w:val="left"/>
    </w:pPr>
    <w:rPr>
      <w:b w:val="0"/>
      <w:bCs w:val="0"/>
      <w:color w:val="000000"/>
      <w:sz w:val="18"/>
      <w:szCs w:val="18"/>
    </w:rPr>
  </w:style>
  <w:style w:type="paragraph" w:customStyle="1" w:styleId="bullet2indent">
    <w:name w:val="bullet2 indent"/>
    <w:basedOn w:val="Normal"/>
    <w:rsid w:val="00777064"/>
    <w:pPr>
      <w:numPr>
        <w:numId w:val="105"/>
      </w:numPr>
      <w:tabs>
        <w:tab w:val="left" w:pos="993"/>
      </w:tabs>
      <w:spacing w:before="60" w:after="0" w:line="240" w:lineRule="auto"/>
    </w:pPr>
    <w:rPr>
      <w:rFonts w:ascii="Times New Roman" w:eastAsia="Times New Roman" w:hAnsi="Times New Roman" w:cs="Times New Roman"/>
      <w:sz w:val="18"/>
      <w:szCs w:val="18"/>
      <w:lang w:val="en-GB"/>
    </w:rPr>
  </w:style>
  <w:style w:type="paragraph" w:customStyle="1" w:styleId="bullet10">
    <w:name w:val="bullet1"/>
    <w:basedOn w:val="BodyText"/>
    <w:next w:val="BodyText"/>
    <w:rsid w:val="00777064"/>
    <w:pPr>
      <w:tabs>
        <w:tab w:val="num" w:pos="720"/>
      </w:tabs>
      <w:suppressAutoHyphens/>
      <w:spacing w:before="60"/>
      <w:ind w:left="1985" w:hanging="284"/>
      <w:jc w:val="left"/>
    </w:pPr>
    <w:rPr>
      <w:b w:val="0"/>
      <w:bCs w:val="0"/>
      <w:sz w:val="18"/>
      <w:szCs w:val="18"/>
    </w:rPr>
  </w:style>
  <w:style w:type="character" w:styleId="FollowedHyperlink">
    <w:name w:val="FollowedHyperlink"/>
    <w:rsid w:val="00777064"/>
    <w:rPr>
      <w:color w:val="800080"/>
      <w:u w:val="single"/>
    </w:rPr>
  </w:style>
  <w:style w:type="paragraph" w:customStyle="1" w:styleId="Filename">
    <w:name w:val="Filename"/>
    <w:rsid w:val="00777064"/>
    <w:pPr>
      <w:spacing w:after="0" w:line="240" w:lineRule="auto"/>
    </w:pPr>
    <w:rPr>
      <w:rFonts w:ascii="Arial" w:eastAsia="Times New Roman" w:hAnsi="Arial" w:cs="Arial"/>
      <w:sz w:val="20"/>
      <w:szCs w:val="20"/>
      <w:lang w:val="en-GB"/>
    </w:rPr>
  </w:style>
  <w:style w:type="paragraph" w:styleId="BodyTextIndent3">
    <w:name w:val="Body Text Indent 3"/>
    <w:basedOn w:val="Normal"/>
    <w:link w:val="BodyTextIndent3Char"/>
    <w:rsid w:val="00777064"/>
    <w:pPr>
      <w:tabs>
        <w:tab w:val="left" w:pos="426"/>
      </w:tabs>
      <w:spacing w:before="60" w:after="0" w:line="240" w:lineRule="auto"/>
      <w:ind w:left="426" w:hanging="426"/>
    </w:pPr>
    <w:rPr>
      <w:rFonts w:ascii="Times New Roman" w:eastAsia="Times New Roman" w:hAnsi="Times New Roman" w:cs="Times New Roman"/>
      <w:i/>
      <w:iCs/>
      <w:sz w:val="18"/>
      <w:szCs w:val="18"/>
      <w:lang w:val="en-GB"/>
    </w:rPr>
  </w:style>
  <w:style w:type="character" w:customStyle="1" w:styleId="BodyTextIndent3Char">
    <w:name w:val="Body Text Indent 3 Char"/>
    <w:basedOn w:val="DefaultParagraphFont"/>
    <w:link w:val="BodyTextIndent3"/>
    <w:rsid w:val="00777064"/>
    <w:rPr>
      <w:rFonts w:ascii="Times New Roman" w:eastAsia="Times New Roman" w:hAnsi="Times New Roman" w:cs="Times New Roman"/>
      <w:i/>
      <w:iCs/>
      <w:sz w:val="18"/>
      <w:szCs w:val="18"/>
      <w:lang w:val="en-GB"/>
    </w:rPr>
  </w:style>
  <w:style w:type="paragraph" w:styleId="BodyText3">
    <w:name w:val="Body Text 3"/>
    <w:basedOn w:val="Normal"/>
    <w:link w:val="BodyText3Char"/>
    <w:uiPriority w:val="99"/>
    <w:rsid w:val="00777064"/>
    <w:pPr>
      <w:spacing w:after="0" w:line="240" w:lineRule="auto"/>
    </w:pPr>
    <w:rPr>
      <w:rFonts w:ascii="Times New Roman" w:eastAsia="Times New Roman" w:hAnsi="Times New Roman" w:cs="Times New Roman"/>
      <w:color w:val="000000"/>
      <w:sz w:val="18"/>
      <w:szCs w:val="18"/>
      <w:lang w:val="en-GB"/>
    </w:rPr>
  </w:style>
  <w:style w:type="character" w:customStyle="1" w:styleId="BodyText3Char">
    <w:name w:val="Body Text 3 Char"/>
    <w:basedOn w:val="DefaultParagraphFont"/>
    <w:link w:val="BodyText3"/>
    <w:uiPriority w:val="99"/>
    <w:rsid w:val="00777064"/>
    <w:rPr>
      <w:rFonts w:ascii="Times New Roman" w:eastAsia="Times New Roman" w:hAnsi="Times New Roman" w:cs="Times New Roman"/>
      <w:color w:val="000000"/>
      <w:sz w:val="18"/>
      <w:szCs w:val="18"/>
      <w:lang w:val="en-GB"/>
    </w:rPr>
  </w:style>
  <w:style w:type="paragraph" w:styleId="BlockText">
    <w:name w:val="Block Text"/>
    <w:basedOn w:val="Normal"/>
    <w:rsid w:val="00777064"/>
    <w:pPr>
      <w:spacing w:after="120" w:line="240" w:lineRule="auto"/>
      <w:ind w:left="-108" w:right="-99"/>
      <w:jc w:val="center"/>
    </w:pPr>
    <w:rPr>
      <w:rFonts w:ascii="Times New Roman" w:eastAsia="Times New Roman" w:hAnsi="Times New Roman" w:cs="Times New Roman"/>
      <w:b/>
      <w:bCs/>
      <w:i/>
      <w:iCs/>
      <w:sz w:val="24"/>
      <w:szCs w:val="20"/>
      <w:lang w:val="fr-FR"/>
    </w:rPr>
  </w:style>
  <w:style w:type="paragraph" w:customStyle="1" w:styleId="BodyText21">
    <w:name w:val="Body Text 21"/>
    <w:basedOn w:val="Normal"/>
    <w:rsid w:val="0077706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val="fr-FR" w:eastAsia="ro-RO"/>
    </w:rPr>
  </w:style>
  <w:style w:type="paragraph" w:styleId="NormalWeb">
    <w:name w:val="Normal (Web)"/>
    <w:basedOn w:val="Normal"/>
    <w:uiPriority w:val="99"/>
    <w:rsid w:val="007770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1">
    <w:name w:val="Normal (Web)1"/>
    <w:basedOn w:val="Normal"/>
    <w:uiPriority w:val="99"/>
    <w:rsid w:val="00777064"/>
    <w:pPr>
      <w:spacing w:after="0" w:line="240" w:lineRule="auto"/>
    </w:pPr>
    <w:rPr>
      <w:rFonts w:ascii="Arial Unicode MS" w:eastAsia="Arial Unicode MS" w:hAnsi="Arial Unicode MS" w:cs="Times New Roman"/>
      <w:color w:val="000000"/>
      <w:sz w:val="24"/>
      <w:szCs w:val="24"/>
      <w:lang w:val="en-US"/>
    </w:rPr>
  </w:style>
  <w:style w:type="paragraph" w:customStyle="1" w:styleId="Absatz">
    <w:name w:val="Absatz"/>
    <w:basedOn w:val="Normal"/>
    <w:rsid w:val="00777064"/>
    <w:pPr>
      <w:spacing w:after="255" w:line="255" w:lineRule="exact"/>
    </w:pPr>
    <w:rPr>
      <w:rFonts w:ascii="Frutiger 45 Light" w:eastAsia="Times New Roman" w:hAnsi="Frutiger 45 Light" w:cs="Times New Roman"/>
      <w:lang w:val="de-DE" w:eastAsia="de-DE"/>
    </w:rPr>
  </w:style>
  <w:style w:type="paragraph" w:customStyle="1" w:styleId="BodyTextIndent31">
    <w:name w:val="Body Text Indent 31"/>
    <w:basedOn w:val="Normal"/>
    <w:uiPriority w:val="99"/>
    <w:rsid w:val="00777064"/>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val="fr-FR" w:eastAsia="ro-RO"/>
    </w:rPr>
  </w:style>
  <w:style w:type="character" w:customStyle="1" w:styleId="FontStyle38">
    <w:name w:val="Font Style38"/>
    <w:rsid w:val="00777064"/>
    <w:rPr>
      <w:rFonts w:ascii="Times New Roman" w:hAnsi="Times New Roman" w:cs="Times New Roman"/>
      <w:sz w:val="24"/>
      <w:szCs w:val="24"/>
    </w:rPr>
  </w:style>
  <w:style w:type="character" w:customStyle="1" w:styleId="apple-converted-space">
    <w:name w:val="apple-converted-space"/>
    <w:basedOn w:val="DefaultParagraphFont"/>
    <w:rsid w:val="00777064"/>
  </w:style>
  <w:style w:type="character" w:customStyle="1" w:styleId="tpa">
    <w:name w:val="tpa"/>
    <w:basedOn w:val="DefaultParagraphFont"/>
    <w:rsid w:val="00777064"/>
  </w:style>
  <w:style w:type="character" w:customStyle="1" w:styleId="yiv8639624937">
    <w:name w:val="yiv8639624937"/>
    <w:basedOn w:val="DefaultParagraphFont"/>
    <w:rsid w:val="00777064"/>
  </w:style>
  <w:style w:type="paragraph" w:styleId="NoSpacing">
    <w:name w:val="No Spacing"/>
    <w:uiPriority w:val="1"/>
    <w:qFormat/>
    <w:rsid w:val="00777064"/>
    <w:pPr>
      <w:spacing w:after="0" w:line="240" w:lineRule="auto"/>
    </w:pPr>
    <w:rPr>
      <w:rFonts w:ascii="Calibri" w:eastAsia="Times New Roman" w:hAnsi="Calibri" w:cs="Times New Roman"/>
      <w:lang w:val="en-US"/>
    </w:rPr>
  </w:style>
  <w:style w:type="character" w:customStyle="1" w:styleId="tax1">
    <w:name w:val="tax1"/>
    <w:rsid w:val="00777064"/>
    <w:rPr>
      <w:b/>
      <w:bCs/>
      <w:sz w:val="26"/>
      <w:szCs w:val="26"/>
    </w:rPr>
  </w:style>
  <w:style w:type="character" w:styleId="Emphasis">
    <w:name w:val="Emphasis"/>
    <w:qFormat/>
    <w:rsid w:val="00777064"/>
    <w:rPr>
      <w:i/>
      <w:iCs/>
    </w:rPr>
  </w:style>
  <w:style w:type="paragraph" w:customStyle="1" w:styleId="tableCharCharChar">
    <w:name w:val="table Char Char Char"/>
    <w:basedOn w:val="Normal"/>
    <w:rsid w:val="00777064"/>
    <w:pPr>
      <w:spacing w:after="120" w:line="240" w:lineRule="auto"/>
    </w:pPr>
    <w:rPr>
      <w:rFonts w:ascii="Times New Roman" w:eastAsia="Times New Roman" w:hAnsi="Times New Roman" w:cs="Times New Roman"/>
      <w:sz w:val="20"/>
      <w:szCs w:val="20"/>
      <w:lang w:val="en-GB"/>
    </w:rPr>
  </w:style>
  <w:style w:type="paragraph" w:styleId="ListBullet">
    <w:name w:val="List Bullet"/>
    <w:basedOn w:val="Normal"/>
    <w:next w:val="Normal"/>
    <w:link w:val="ListBulletChar"/>
    <w:rsid w:val="00777064"/>
    <w:pPr>
      <w:numPr>
        <w:numId w:val="108"/>
      </w:numPr>
      <w:spacing w:after="0" w:line="240" w:lineRule="auto"/>
      <w:jc w:val="both"/>
    </w:pPr>
    <w:rPr>
      <w:rFonts w:ascii="Times New Roman" w:eastAsia="Times New Roman" w:hAnsi="Times New Roman" w:cs="Times New Roman"/>
      <w:sz w:val="24"/>
      <w:szCs w:val="18"/>
    </w:rPr>
  </w:style>
  <w:style w:type="character" w:customStyle="1" w:styleId="ListBulletChar">
    <w:name w:val="List Bullet Char"/>
    <w:link w:val="ListBullet"/>
    <w:rsid w:val="00777064"/>
    <w:rPr>
      <w:rFonts w:ascii="Times New Roman" w:eastAsia="Times New Roman" w:hAnsi="Times New Roman" w:cs="Times New Roman"/>
      <w:sz w:val="24"/>
      <w:szCs w:val="18"/>
    </w:rPr>
  </w:style>
  <w:style w:type="paragraph" w:customStyle="1" w:styleId="TableBody">
    <w:name w:val="Table Body"/>
    <w:rsid w:val="00777064"/>
    <w:pPr>
      <w:spacing w:after="0" w:line="240" w:lineRule="auto"/>
    </w:pPr>
    <w:rPr>
      <w:rFonts w:ascii="Times New Roman" w:eastAsia="Times New Roman" w:hAnsi="Times New Roman" w:cs="Times New Roman"/>
      <w:sz w:val="20"/>
      <w:szCs w:val="20"/>
      <w:lang w:val="en-US"/>
    </w:rPr>
  </w:style>
  <w:style w:type="paragraph" w:customStyle="1" w:styleId="Normal1">
    <w:name w:val="Normal1"/>
    <w:basedOn w:val="Normal"/>
    <w:link w:val="normalCaracter"/>
    <w:qFormat/>
    <w:rsid w:val="00777064"/>
    <w:pPr>
      <w:spacing w:after="0" w:line="360" w:lineRule="auto"/>
      <w:ind w:firstLine="720"/>
      <w:jc w:val="both"/>
    </w:pPr>
    <w:rPr>
      <w:rFonts w:ascii="Times New Roman" w:eastAsia="Times New Roman" w:hAnsi="Times New Roman" w:cs="Times New Roman"/>
      <w:color w:val="000000"/>
      <w:sz w:val="26"/>
      <w:szCs w:val="26"/>
    </w:rPr>
  </w:style>
  <w:style w:type="character" w:customStyle="1" w:styleId="normalCaracter">
    <w:name w:val="normal Caracter"/>
    <w:link w:val="Normal1"/>
    <w:rsid w:val="00777064"/>
    <w:rPr>
      <w:rFonts w:ascii="Times New Roman" w:eastAsia="Times New Roman" w:hAnsi="Times New Roman" w:cs="Times New Roman"/>
      <w:color w:val="000000"/>
      <w:sz w:val="26"/>
      <w:szCs w:val="26"/>
    </w:rPr>
  </w:style>
  <w:style w:type="character" w:customStyle="1" w:styleId="Bodytext33">
    <w:name w:val="Body text (33)_"/>
    <w:link w:val="Bodytext330"/>
    <w:locked/>
    <w:rsid w:val="00777064"/>
    <w:rPr>
      <w:rFonts w:ascii="Arial Narrow" w:eastAsia="Arial Narrow" w:hAnsi="Arial Narrow" w:cs="Arial Narrow"/>
      <w:sz w:val="21"/>
      <w:szCs w:val="21"/>
      <w:shd w:val="clear" w:color="auto" w:fill="FFFFFF"/>
    </w:rPr>
  </w:style>
  <w:style w:type="paragraph" w:customStyle="1" w:styleId="Bodytext330">
    <w:name w:val="Body text (33)"/>
    <w:basedOn w:val="Normal"/>
    <w:link w:val="Bodytext33"/>
    <w:rsid w:val="00777064"/>
    <w:pPr>
      <w:shd w:val="clear" w:color="auto" w:fill="FFFFFF"/>
      <w:spacing w:after="720" w:line="248" w:lineRule="exact"/>
      <w:ind w:hanging="440"/>
    </w:pPr>
    <w:rPr>
      <w:rFonts w:ascii="Arial Narrow" w:eastAsia="Arial Narrow" w:hAnsi="Arial Narrow" w:cs="Arial Narrow"/>
      <w:sz w:val="21"/>
      <w:szCs w:val="21"/>
    </w:rPr>
  </w:style>
  <w:style w:type="paragraph" w:customStyle="1" w:styleId="Style26">
    <w:name w:val="Style26"/>
    <w:basedOn w:val="Normal"/>
    <w:rsid w:val="00777064"/>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BodyText22">
    <w:name w:val="Body Text 22"/>
    <w:basedOn w:val="Normal"/>
    <w:rsid w:val="0077706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val="fr-FR" w:eastAsia="ro-RO"/>
    </w:rPr>
  </w:style>
  <w:style w:type="character" w:customStyle="1" w:styleId="Bodytext0">
    <w:name w:val="Body text_"/>
    <w:link w:val="BodyText7"/>
    <w:locked/>
    <w:rsid w:val="00777064"/>
    <w:rPr>
      <w:sz w:val="24"/>
      <w:szCs w:val="24"/>
      <w:shd w:val="clear" w:color="auto" w:fill="FFFFFF"/>
    </w:rPr>
  </w:style>
  <w:style w:type="paragraph" w:customStyle="1" w:styleId="BodyText7">
    <w:name w:val="Body Text7"/>
    <w:basedOn w:val="Normal"/>
    <w:link w:val="Bodytext0"/>
    <w:rsid w:val="00777064"/>
    <w:pPr>
      <w:shd w:val="clear" w:color="auto" w:fill="FFFFFF"/>
      <w:spacing w:after="0" w:line="0" w:lineRule="atLeast"/>
      <w:ind w:hanging="740"/>
    </w:pPr>
    <w:rPr>
      <w:sz w:val="24"/>
      <w:szCs w:val="24"/>
    </w:rPr>
  </w:style>
  <w:style w:type="character" w:customStyle="1" w:styleId="Bodytext339pt">
    <w:name w:val="Body text (33) + 9 pt"/>
    <w:rsid w:val="00777064"/>
    <w:rPr>
      <w:rFonts w:ascii="Arial Narrow" w:eastAsia="Arial Narrow" w:hAnsi="Arial Narrow" w:cs="Arial Narrow"/>
      <w:b w:val="0"/>
      <w:bCs w:val="0"/>
      <w:i w:val="0"/>
      <w:iCs w:val="0"/>
      <w:smallCaps w:val="0"/>
      <w:strike w:val="0"/>
      <w:dstrike w:val="0"/>
      <w:spacing w:val="0"/>
      <w:w w:val="100"/>
      <w:sz w:val="18"/>
      <w:szCs w:val="18"/>
      <w:u w:val="none"/>
      <w:effect w:val="none"/>
      <w:shd w:val="clear" w:color="auto" w:fill="FFFFFF"/>
    </w:rPr>
  </w:style>
  <w:style w:type="paragraph" w:customStyle="1" w:styleId="CharCaracterCharCaracterCharCaracterCharCaracterChar">
    <w:name w:val="Char Caracter Char Caracter Char Caracter Char Caracter Char"/>
    <w:basedOn w:val="Normal"/>
    <w:rsid w:val="00777064"/>
    <w:pPr>
      <w:spacing w:after="0"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76A"/>
  </w:style>
  <w:style w:type="paragraph" w:styleId="Heading1">
    <w:name w:val="heading 1"/>
    <w:basedOn w:val="Normal"/>
    <w:next w:val="Normal"/>
    <w:link w:val="Heading1Char1"/>
    <w:qFormat/>
    <w:rsid w:val="003B57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E43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77064"/>
    <w:pPr>
      <w:tabs>
        <w:tab w:val="num" w:pos="1276"/>
      </w:tabs>
      <w:spacing w:before="240" w:after="40" w:line="240" w:lineRule="auto"/>
      <w:ind w:left="1276" w:hanging="1134"/>
      <w:jc w:val="both"/>
      <w:outlineLvl w:val="2"/>
    </w:pPr>
    <w:rPr>
      <w:rFonts w:ascii="Times New Roman" w:eastAsia="Times New Roman" w:hAnsi="Times New Roman" w:cs="Times New Roman"/>
      <w:b/>
      <w:bCs/>
      <w:noProof/>
      <w:sz w:val="20"/>
      <w:szCs w:val="20"/>
      <w:lang w:val="en-US"/>
    </w:rPr>
  </w:style>
  <w:style w:type="paragraph" w:styleId="Heading40">
    <w:name w:val="heading 4"/>
    <w:basedOn w:val="Normal"/>
    <w:next w:val="Normal"/>
    <w:link w:val="Heading4Char"/>
    <w:qFormat/>
    <w:rsid w:val="00777064"/>
    <w:pPr>
      <w:keepNext/>
      <w:tabs>
        <w:tab w:val="num" w:pos="1276"/>
      </w:tabs>
      <w:spacing w:before="240" w:after="60" w:line="240" w:lineRule="auto"/>
      <w:ind w:left="2938" w:hanging="2654"/>
      <w:jc w:val="both"/>
      <w:outlineLvl w:val="3"/>
    </w:pPr>
    <w:rPr>
      <w:rFonts w:ascii="Times New Roman" w:eastAsia="Times New Roman" w:hAnsi="Times New Roman" w:cs="Times New Roman"/>
      <w:b/>
      <w:bCs/>
      <w:sz w:val="20"/>
      <w:szCs w:val="20"/>
      <w:lang w:val="en-GB"/>
    </w:rPr>
  </w:style>
  <w:style w:type="paragraph" w:styleId="Heading5">
    <w:name w:val="heading 5"/>
    <w:basedOn w:val="Normal"/>
    <w:next w:val="Normal"/>
    <w:link w:val="Heading5Char"/>
    <w:qFormat/>
    <w:rsid w:val="00777064"/>
    <w:pPr>
      <w:spacing w:before="240" w:after="60" w:line="240" w:lineRule="auto"/>
      <w:ind w:left="1560" w:hanging="1276"/>
      <w:jc w:val="both"/>
      <w:outlineLvl w:val="4"/>
    </w:pPr>
    <w:rPr>
      <w:rFonts w:ascii="Times New Roman" w:eastAsia="Times New Roman" w:hAnsi="Times New Roman" w:cs="Times New Roman"/>
      <w:b/>
      <w:bCs/>
      <w:i/>
      <w:iCs/>
      <w:sz w:val="20"/>
      <w:szCs w:val="20"/>
      <w:lang w:val="en-GB"/>
    </w:rPr>
  </w:style>
  <w:style w:type="paragraph" w:styleId="Heading6">
    <w:name w:val="heading 6"/>
    <w:basedOn w:val="Normal"/>
    <w:next w:val="Normal"/>
    <w:link w:val="Heading6Char"/>
    <w:qFormat/>
    <w:rsid w:val="00777064"/>
    <w:pPr>
      <w:keepNext/>
      <w:tabs>
        <w:tab w:val="left" w:pos="5220"/>
        <w:tab w:val="left" w:pos="7200"/>
      </w:tabs>
      <w:spacing w:after="0" w:line="240" w:lineRule="auto"/>
      <w:ind w:left="284"/>
      <w:jc w:val="both"/>
      <w:outlineLvl w:val="5"/>
    </w:pPr>
    <w:rPr>
      <w:rFonts w:ascii="Times New Roman" w:eastAsia="Times New Roman" w:hAnsi="Times New Roman" w:cs="Times New Roman"/>
      <w:b/>
      <w:bCs/>
      <w:sz w:val="20"/>
      <w:szCs w:val="20"/>
      <w:lang w:val="en-GB"/>
    </w:rPr>
  </w:style>
  <w:style w:type="paragraph" w:styleId="Heading7">
    <w:name w:val="heading 7"/>
    <w:basedOn w:val="Normal"/>
    <w:next w:val="Normal"/>
    <w:link w:val="Heading7Char"/>
    <w:qFormat/>
    <w:rsid w:val="00777064"/>
    <w:pPr>
      <w:keepN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center"/>
      <w:outlineLvl w:val="6"/>
    </w:pPr>
    <w:rPr>
      <w:rFonts w:ascii="Times New Roman" w:eastAsia="Times New Roman" w:hAnsi="Times New Roman" w:cs="Times New Roman"/>
      <w:b/>
      <w:bCs/>
      <w:sz w:val="16"/>
      <w:szCs w:val="16"/>
      <w:lang w:val="en-GB"/>
    </w:rPr>
  </w:style>
  <w:style w:type="paragraph" w:styleId="Heading8">
    <w:name w:val="heading 8"/>
    <w:basedOn w:val="Normal"/>
    <w:next w:val="Normal"/>
    <w:link w:val="Heading8Char"/>
    <w:qFormat/>
    <w:rsid w:val="00777064"/>
    <w:pPr>
      <w:tabs>
        <w:tab w:val="num" w:pos="1440"/>
      </w:tabs>
      <w:spacing w:before="240" w:after="60" w:line="240" w:lineRule="auto"/>
      <w:ind w:left="1440" w:hanging="1440"/>
      <w:outlineLvl w:val="7"/>
    </w:pPr>
    <w:rPr>
      <w:rFonts w:ascii="Times New Roman" w:eastAsia="Times New Roman" w:hAnsi="Times New Roman" w:cs="Times New Roman"/>
      <w:i/>
      <w:iCs/>
      <w:sz w:val="18"/>
      <w:szCs w:val="18"/>
      <w:lang w:val="en-GB"/>
    </w:rPr>
  </w:style>
  <w:style w:type="paragraph" w:styleId="Heading9">
    <w:name w:val="heading 9"/>
    <w:basedOn w:val="Normal"/>
    <w:next w:val="Normal"/>
    <w:link w:val="Heading9Char"/>
    <w:qFormat/>
    <w:rsid w:val="00777064"/>
    <w:pPr>
      <w:tabs>
        <w:tab w:val="num" w:pos="1584"/>
      </w:tabs>
      <w:spacing w:before="240" w:after="60" w:line="240" w:lineRule="auto"/>
      <w:ind w:left="1584" w:hanging="1584"/>
      <w:outlineLvl w:val="8"/>
    </w:pPr>
    <w:rPr>
      <w:rFonts w:ascii="Times New Roman" w:eastAsia="Times New Roman" w:hAnsi="Times New Roman" w:cs="Times New Roman"/>
      <w:b/>
      <w:bCs/>
      <w:i/>
      <w:i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016"/>
    <w:pPr>
      <w:ind w:left="720"/>
      <w:contextualSpacing/>
    </w:pPr>
  </w:style>
  <w:style w:type="table" w:customStyle="1" w:styleId="TableGrid1">
    <w:name w:val="Table Grid1"/>
    <w:basedOn w:val="TableNormal"/>
    <w:next w:val="TableGrid"/>
    <w:uiPriority w:val="59"/>
    <w:rsid w:val="00276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76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1 Char, Caracter Char, Caracter,Char1 Char2,Caracter Char,Caracter"/>
    <w:basedOn w:val="Normal"/>
    <w:link w:val="HeaderChar"/>
    <w:uiPriority w:val="99"/>
    <w:unhideWhenUsed/>
    <w:rsid w:val="006E55AD"/>
    <w:pPr>
      <w:tabs>
        <w:tab w:val="center" w:pos="4536"/>
        <w:tab w:val="right" w:pos="9072"/>
      </w:tabs>
      <w:spacing w:after="0" w:line="240" w:lineRule="auto"/>
    </w:pPr>
  </w:style>
  <w:style w:type="character" w:customStyle="1" w:styleId="HeaderChar">
    <w:name w:val="Header Char"/>
    <w:aliases w:val=" Char1 Char Char, Caracter Char Char, Caracter Char1,Char1 Char2 Char,Caracter Char Char,Caracter Char1"/>
    <w:basedOn w:val="DefaultParagraphFont"/>
    <w:link w:val="Header"/>
    <w:uiPriority w:val="99"/>
    <w:rsid w:val="006E55AD"/>
  </w:style>
  <w:style w:type="paragraph" w:styleId="Footer">
    <w:name w:val="footer"/>
    <w:basedOn w:val="Normal"/>
    <w:link w:val="FooterChar"/>
    <w:uiPriority w:val="99"/>
    <w:unhideWhenUsed/>
    <w:rsid w:val="006E55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55AD"/>
  </w:style>
  <w:style w:type="character" w:customStyle="1" w:styleId="Heading2Char">
    <w:name w:val="Heading 2 Char"/>
    <w:basedOn w:val="DefaultParagraphFont"/>
    <w:link w:val="Heading2"/>
    <w:rsid w:val="00CE435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nhideWhenUsed/>
    <w:rsid w:val="004E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2941"/>
    <w:rPr>
      <w:rFonts w:ascii="Tahoma" w:hAnsi="Tahoma" w:cs="Tahoma"/>
      <w:sz w:val="16"/>
      <w:szCs w:val="16"/>
    </w:rPr>
  </w:style>
  <w:style w:type="character" w:customStyle="1" w:styleId="Heading1Char">
    <w:name w:val="Heading 1 Char"/>
    <w:basedOn w:val="DefaultParagraphFont"/>
    <w:link w:val="Heading11"/>
    <w:rsid w:val="003B57C4"/>
    <w:rPr>
      <w:rFonts w:asciiTheme="majorHAnsi" w:eastAsiaTheme="majorEastAsia" w:hAnsiTheme="majorHAnsi" w:cstheme="majorBidi"/>
      <w:b/>
      <w:bCs/>
      <w:color w:val="365F91" w:themeColor="accent1" w:themeShade="BF"/>
      <w:sz w:val="28"/>
      <w:szCs w:val="28"/>
    </w:rPr>
  </w:style>
  <w:style w:type="paragraph" w:customStyle="1" w:styleId="Heading11">
    <w:name w:val="Heading 11"/>
    <w:basedOn w:val="Normal"/>
    <w:next w:val="Normal"/>
    <w:link w:val="Heading1Char"/>
    <w:uiPriority w:val="9"/>
    <w:qFormat/>
    <w:rsid w:val="003B57C4"/>
    <w:pPr>
      <w:keepNext/>
      <w:keepLines/>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3B57C4"/>
    <w:pPr>
      <w:keepNext/>
      <w:keepLines/>
      <w:spacing w:before="40" w:after="0" w:line="240"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3B57C4"/>
  </w:style>
  <w:style w:type="paragraph" w:customStyle="1" w:styleId="AppendixName">
    <w:name w:val="Appendix Name"/>
    <w:basedOn w:val="Normal"/>
    <w:rsid w:val="003B57C4"/>
    <w:pPr>
      <w:suppressAutoHyphens/>
      <w:spacing w:before="480" w:after="120" w:line="240" w:lineRule="auto"/>
      <w:ind w:left="284"/>
      <w:jc w:val="center"/>
    </w:pPr>
    <w:rPr>
      <w:rFonts w:ascii="Times New Roman" w:eastAsia="Times New Roman" w:hAnsi="Times New Roman" w:cs="Times New Roman"/>
      <w:b/>
      <w:bCs/>
      <w:smallCaps/>
      <w:sz w:val="32"/>
      <w:szCs w:val="32"/>
      <w:lang w:val="de-DE" w:eastAsia="ar-SA"/>
    </w:rPr>
  </w:style>
  <w:style w:type="character" w:styleId="Strong">
    <w:name w:val="Strong"/>
    <w:uiPriority w:val="22"/>
    <w:qFormat/>
    <w:rsid w:val="003B57C4"/>
    <w:rPr>
      <w:b/>
      <w:bCs/>
    </w:rPr>
  </w:style>
  <w:style w:type="paragraph" w:customStyle="1" w:styleId="Default">
    <w:name w:val="Default"/>
    <w:rsid w:val="003B57C4"/>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AHeading">
    <w:name w:val="A Heading"/>
    <w:basedOn w:val="Normal"/>
    <w:rsid w:val="003B57C4"/>
    <w:pPr>
      <w:suppressAutoHyphens/>
      <w:spacing w:before="60" w:after="0" w:line="240" w:lineRule="auto"/>
    </w:pPr>
    <w:rPr>
      <w:rFonts w:ascii="Arial" w:eastAsia="Times New Roman" w:hAnsi="Arial" w:cs="Arial"/>
      <w:color w:val="000000"/>
      <w:sz w:val="24"/>
      <w:szCs w:val="20"/>
      <w:lang w:val="de-DE" w:eastAsia="ar-SA"/>
    </w:rPr>
  </w:style>
  <w:style w:type="paragraph" w:customStyle="1" w:styleId="StyletableBlackBefore3pt">
    <w:name w:val="Style table + Black Before:  3 pt"/>
    <w:basedOn w:val="Normal"/>
    <w:rsid w:val="003B57C4"/>
    <w:pPr>
      <w:suppressAutoHyphens/>
      <w:spacing w:before="60" w:after="120" w:line="240" w:lineRule="auto"/>
    </w:pPr>
    <w:rPr>
      <w:rFonts w:ascii="Times New Roman" w:eastAsia="Times New Roman" w:hAnsi="Times New Roman" w:cs="Times New Roman"/>
      <w:color w:val="000000"/>
      <w:sz w:val="24"/>
      <w:szCs w:val="20"/>
      <w:lang w:val="de-DE" w:eastAsia="ar-SA"/>
    </w:rPr>
  </w:style>
  <w:style w:type="paragraph" w:customStyle="1" w:styleId="table">
    <w:name w:val="table"/>
    <w:basedOn w:val="Normal"/>
    <w:link w:val="tableChar"/>
    <w:uiPriority w:val="99"/>
    <w:rsid w:val="003B57C4"/>
    <w:pPr>
      <w:spacing w:after="120" w:line="240" w:lineRule="auto"/>
    </w:pPr>
    <w:rPr>
      <w:rFonts w:ascii="Times New Roman" w:eastAsia="Times New Roman" w:hAnsi="Times New Roman" w:cs="Times New Roman"/>
      <w:sz w:val="20"/>
      <w:szCs w:val="20"/>
      <w:lang w:val="en-GB"/>
    </w:rPr>
  </w:style>
  <w:style w:type="paragraph" w:customStyle="1" w:styleId="CommentSubject1">
    <w:name w:val="Comment Subject1"/>
    <w:basedOn w:val="CommentText"/>
    <w:next w:val="CommentText"/>
    <w:rsid w:val="003B57C4"/>
    <w:pPr>
      <w:suppressAutoHyphens/>
      <w:spacing w:after="120"/>
      <w:ind w:left="1138"/>
      <w:jc w:val="both"/>
    </w:pPr>
    <w:rPr>
      <w:b/>
      <w:bCs/>
      <w:sz w:val="24"/>
      <w:lang w:val="en-IE" w:eastAsia="ar-SA"/>
    </w:rPr>
  </w:style>
  <w:style w:type="paragraph" w:styleId="CommentText">
    <w:name w:val="annotation text"/>
    <w:basedOn w:val="Normal"/>
    <w:link w:val="CommentTextChar"/>
    <w:semiHidden/>
    <w:unhideWhenUsed/>
    <w:rsid w:val="003B57C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B57C4"/>
    <w:rPr>
      <w:rFonts w:ascii="Times New Roman" w:eastAsia="Times New Roman" w:hAnsi="Times New Roman" w:cs="Times New Roman"/>
      <w:sz w:val="20"/>
      <w:szCs w:val="20"/>
    </w:rPr>
  </w:style>
  <w:style w:type="character" w:styleId="CommentReference">
    <w:name w:val="annotation reference"/>
    <w:semiHidden/>
    <w:rsid w:val="003B57C4"/>
    <w:rPr>
      <w:sz w:val="16"/>
      <w:szCs w:val="16"/>
    </w:rPr>
  </w:style>
  <w:style w:type="paragraph" w:styleId="FootnoteText">
    <w:name w:val="footnote text"/>
    <w:basedOn w:val="Normal"/>
    <w:link w:val="FootnoteTextChar"/>
    <w:semiHidden/>
    <w:rsid w:val="003B57C4"/>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sid w:val="003B57C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3B57C4"/>
    <w:rPr>
      <w:b/>
      <w:bCs/>
    </w:rPr>
  </w:style>
  <w:style w:type="character" w:customStyle="1" w:styleId="CommentSubjectChar">
    <w:name w:val="Comment Subject Char"/>
    <w:basedOn w:val="CommentTextChar"/>
    <w:link w:val="CommentSubject"/>
    <w:uiPriority w:val="99"/>
    <w:semiHidden/>
    <w:rsid w:val="003B57C4"/>
    <w:rPr>
      <w:rFonts w:ascii="Times New Roman" w:eastAsia="Times New Roman" w:hAnsi="Times New Roman" w:cs="Times New Roman"/>
      <w:b/>
      <w:bCs/>
      <w:sz w:val="20"/>
      <w:szCs w:val="20"/>
    </w:rPr>
  </w:style>
  <w:style w:type="paragraph" w:styleId="Revision">
    <w:name w:val="Revision"/>
    <w:hidden/>
    <w:uiPriority w:val="99"/>
    <w:semiHidden/>
    <w:rsid w:val="003B57C4"/>
    <w:pPr>
      <w:spacing w:after="0" w:line="240" w:lineRule="auto"/>
    </w:pPr>
    <w:rPr>
      <w:rFonts w:ascii="Times New Roman" w:eastAsia="Times New Roman" w:hAnsi="Times New Roman" w:cs="Times New Roman"/>
      <w:sz w:val="20"/>
      <w:szCs w:val="24"/>
    </w:rPr>
  </w:style>
  <w:style w:type="character" w:customStyle="1" w:styleId="Heading1Char1">
    <w:name w:val="Heading 1 Char1"/>
    <w:basedOn w:val="DefaultParagraphFont"/>
    <w:link w:val="Heading1"/>
    <w:uiPriority w:val="9"/>
    <w:rsid w:val="003B57C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B57C4"/>
    <w:pPr>
      <w:spacing w:before="240" w:line="259" w:lineRule="auto"/>
      <w:outlineLvl w:val="9"/>
    </w:pPr>
    <w:rPr>
      <w:b w:val="0"/>
      <w:bCs w:val="0"/>
      <w:sz w:val="32"/>
      <w:szCs w:val="32"/>
      <w:lang w:eastAsia="ro-RO"/>
    </w:rPr>
  </w:style>
  <w:style w:type="paragraph" w:customStyle="1" w:styleId="TOC21">
    <w:name w:val="TOC 21"/>
    <w:basedOn w:val="Normal"/>
    <w:next w:val="Normal"/>
    <w:autoRedefine/>
    <w:uiPriority w:val="39"/>
    <w:unhideWhenUsed/>
    <w:rsid w:val="003B57C4"/>
    <w:pPr>
      <w:spacing w:after="100" w:line="259" w:lineRule="auto"/>
      <w:ind w:left="220"/>
    </w:pPr>
    <w:rPr>
      <w:rFonts w:eastAsia="Times New Roman" w:cs="Times New Roman"/>
      <w:lang w:eastAsia="ro-RO"/>
    </w:rPr>
  </w:style>
  <w:style w:type="paragraph" w:customStyle="1" w:styleId="TOC11">
    <w:name w:val="TOC 11"/>
    <w:basedOn w:val="Normal"/>
    <w:next w:val="Normal"/>
    <w:autoRedefine/>
    <w:uiPriority w:val="39"/>
    <w:unhideWhenUsed/>
    <w:rsid w:val="003B57C4"/>
    <w:pPr>
      <w:spacing w:after="100" w:line="259" w:lineRule="auto"/>
    </w:pPr>
    <w:rPr>
      <w:rFonts w:eastAsia="Times New Roman" w:cs="Times New Roman"/>
      <w:lang w:eastAsia="ro-RO"/>
    </w:rPr>
  </w:style>
  <w:style w:type="paragraph" w:customStyle="1" w:styleId="TOC31">
    <w:name w:val="TOC 31"/>
    <w:basedOn w:val="Normal"/>
    <w:next w:val="Normal"/>
    <w:autoRedefine/>
    <w:uiPriority w:val="39"/>
    <w:unhideWhenUsed/>
    <w:rsid w:val="003B57C4"/>
    <w:pPr>
      <w:spacing w:after="100" w:line="259" w:lineRule="auto"/>
      <w:ind w:left="440"/>
    </w:pPr>
    <w:rPr>
      <w:rFonts w:eastAsia="Times New Roman" w:cs="Times New Roman"/>
      <w:lang w:eastAsia="ro-RO"/>
    </w:rPr>
  </w:style>
  <w:style w:type="character" w:customStyle="1" w:styleId="Hyperlink1">
    <w:name w:val="Hyperlink1"/>
    <w:basedOn w:val="DefaultParagraphFont"/>
    <w:uiPriority w:val="99"/>
    <w:unhideWhenUsed/>
    <w:rsid w:val="003B57C4"/>
    <w:rPr>
      <w:color w:val="0563C1"/>
      <w:u w:val="single"/>
    </w:rPr>
  </w:style>
  <w:style w:type="paragraph" w:customStyle="1" w:styleId="TOC41">
    <w:name w:val="TOC 41"/>
    <w:basedOn w:val="Normal"/>
    <w:next w:val="Normal"/>
    <w:autoRedefine/>
    <w:uiPriority w:val="39"/>
    <w:unhideWhenUsed/>
    <w:rsid w:val="003B57C4"/>
    <w:pPr>
      <w:spacing w:after="100" w:line="259" w:lineRule="auto"/>
      <w:ind w:left="660"/>
    </w:pPr>
    <w:rPr>
      <w:rFonts w:eastAsia="Times New Roman"/>
      <w:lang w:eastAsia="ro-RO"/>
    </w:rPr>
  </w:style>
  <w:style w:type="paragraph" w:customStyle="1" w:styleId="TOC51">
    <w:name w:val="TOC 51"/>
    <w:basedOn w:val="Normal"/>
    <w:next w:val="Normal"/>
    <w:autoRedefine/>
    <w:uiPriority w:val="39"/>
    <w:unhideWhenUsed/>
    <w:rsid w:val="003B57C4"/>
    <w:pPr>
      <w:spacing w:after="100" w:line="259" w:lineRule="auto"/>
      <w:ind w:left="880"/>
    </w:pPr>
    <w:rPr>
      <w:rFonts w:eastAsia="Times New Roman"/>
      <w:lang w:eastAsia="ro-RO"/>
    </w:rPr>
  </w:style>
  <w:style w:type="paragraph" w:customStyle="1" w:styleId="TOC61">
    <w:name w:val="TOC 61"/>
    <w:basedOn w:val="Normal"/>
    <w:next w:val="Normal"/>
    <w:autoRedefine/>
    <w:uiPriority w:val="39"/>
    <w:unhideWhenUsed/>
    <w:rsid w:val="003B57C4"/>
    <w:pPr>
      <w:spacing w:after="100" w:line="259" w:lineRule="auto"/>
      <w:ind w:left="1100"/>
    </w:pPr>
    <w:rPr>
      <w:rFonts w:eastAsia="Times New Roman"/>
      <w:lang w:eastAsia="ro-RO"/>
    </w:rPr>
  </w:style>
  <w:style w:type="paragraph" w:customStyle="1" w:styleId="TOC71">
    <w:name w:val="TOC 71"/>
    <w:basedOn w:val="Normal"/>
    <w:next w:val="Normal"/>
    <w:autoRedefine/>
    <w:uiPriority w:val="39"/>
    <w:unhideWhenUsed/>
    <w:rsid w:val="003B57C4"/>
    <w:pPr>
      <w:spacing w:after="100" w:line="259" w:lineRule="auto"/>
      <w:ind w:left="1320"/>
    </w:pPr>
    <w:rPr>
      <w:rFonts w:eastAsia="Times New Roman"/>
      <w:lang w:eastAsia="ro-RO"/>
    </w:rPr>
  </w:style>
  <w:style w:type="paragraph" w:customStyle="1" w:styleId="TOC81">
    <w:name w:val="TOC 81"/>
    <w:basedOn w:val="Normal"/>
    <w:next w:val="Normal"/>
    <w:autoRedefine/>
    <w:uiPriority w:val="39"/>
    <w:unhideWhenUsed/>
    <w:rsid w:val="003B57C4"/>
    <w:pPr>
      <w:spacing w:after="100" w:line="259" w:lineRule="auto"/>
      <w:ind w:left="1540"/>
    </w:pPr>
    <w:rPr>
      <w:rFonts w:eastAsia="Times New Roman"/>
      <w:lang w:eastAsia="ro-RO"/>
    </w:rPr>
  </w:style>
  <w:style w:type="paragraph" w:customStyle="1" w:styleId="TOC91">
    <w:name w:val="TOC 91"/>
    <w:basedOn w:val="Normal"/>
    <w:next w:val="Normal"/>
    <w:autoRedefine/>
    <w:uiPriority w:val="39"/>
    <w:unhideWhenUsed/>
    <w:rsid w:val="003B57C4"/>
    <w:pPr>
      <w:spacing w:after="100" w:line="259" w:lineRule="auto"/>
      <w:ind w:left="1760"/>
    </w:pPr>
    <w:rPr>
      <w:rFonts w:eastAsia="Times New Roman"/>
      <w:lang w:eastAsia="ro-RO"/>
    </w:rPr>
  </w:style>
  <w:style w:type="table" w:customStyle="1" w:styleId="LightShading-Accent51">
    <w:name w:val="Light Shading - Accent 51"/>
    <w:basedOn w:val="TableNormal"/>
    <w:next w:val="LightShading-Accent5"/>
    <w:uiPriority w:val="60"/>
    <w:rsid w:val="003B57C4"/>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Grid-Accent11">
    <w:name w:val="Light Grid - Accent 11"/>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FootnoteReference">
    <w:name w:val="footnote reference"/>
    <w:semiHidden/>
    <w:rsid w:val="003B57C4"/>
    <w:rPr>
      <w:rFonts w:cs="Times New Roman"/>
      <w:vertAlign w:val="superscript"/>
    </w:rPr>
  </w:style>
  <w:style w:type="table" w:customStyle="1" w:styleId="TableGrid2">
    <w:name w:val="Table Grid2"/>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B57C4"/>
  </w:style>
  <w:style w:type="table" w:customStyle="1" w:styleId="LightShading-Accent511">
    <w:name w:val="Light Shading - Accent 511"/>
    <w:basedOn w:val="TableNormal"/>
    <w:next w:val="LightShading-Accent5"/>
    <w:uiPriority w:val="60"/>
    <w:rsid w:val="003B57C4"/>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52">
    <w:name w:val="Light Shading - Accent 52"/>
    <w:basedOn w:val="TableNormal"/>
    <w:next w:val="LightShading-Accent5"/>
    <w:uiPriority w:val="60"/>
    <w:rsid w:val="003B57C4"/>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3">
    <w:name w:val="Table Grid3"/>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2">
    <w:name w:val="Light Grid - Accent 12"/>
    <w:basedOn w:val="TableNormal"/>
    <w:next w:val="LightGrid-Accent15"/>
    <w:uiPriority w:val="62"/>
    <w:rsid w:val="003B57C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
    <w:name w:val="Light Grid - Accent 121"/>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111">
    <w:name w:val="No List111"/>
    <w:next w:val="NoList"/>
    <w:uiPriority w:val="99"/>
    <w:semiHidden/>
    <w:unhideWhenUsed/>
    <w:rsid w:val="003B57C4"/>
  </w:style>
  <w:style w:type="table" w:customStyle="1" w:styleId="TableGrid11">
    <w:name w:val="Table Grid11"/>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1">
    <w:name w:val="Light Shading - Accent 521"/>
    <w:basedOn w:val="TableNormal"/>
    <w:next w:val="LightShading-Accent5"/>
    <w:uiPriority w:val="60"/>
    <w:rsid w:val="003B57C4"/>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Grid-Accent13">
    <w:name w:val="Light Grid - Accent 13"/>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22">
    <w:name w:val="Light Grid - Accent 122"/>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2">
    <w:name w:val="No List2"/>
    <w:next w:val="NoList"/>
    <w:uiPriority w:val="99"/>
    <w:semiHidden/>
    <w:unhideWhenUsed/>
    <w:rsid w:val="003B57C4"/>
  </w:style>
  <w:style w:type="table" w:customStyle="1" w:styleId="LightShading-Accent53">
    <w:name w:val="Light Shading - Accent 53"/>
    <w:basedOn w:val="TableNormal"/>
    <w:next w:val="LightShading-Accent5"/>
    <w:uiPriority w:val="60"/>
    <w:rsid w:val="003B57C4"/>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4">
    <w:name w:val="Light Grid - Accent 14"/>
    <w:basedOn w:val="TableNormal"/>
    <w:next w:val="LightGrid-Accent15"/>
    <w:uiPriority w:val="62"/>
    <w:rsid w:val="003B57C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3">
    <w:name w:val="Light Grid - Accent 123"/>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12">
    <w:name w:val="No List12"/>
    <w:next w:val="NoList"/>
    <w:uiPriority w:val="99"/>
    <w:semiHidden/>
    <w:unhideWhenUsed/>
    <w:rsid w:val="003B57C4"/>
  </w:style>
  <w:style w:type="table" w:customStyle="1" w:styleId="TableGrid12">
    <w:name w:val="Table Grid12"/>
    <w:basedOn w:val="TableNormal"/>
    <w:next w:val="TableGrid"/>
    <w:uiPriority w:val="59"/>
    <w:rsid w:val="003B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2">
    <w:name w:val="Light Shading - Accent 522"/>
    <w:basedOn w:val="TableNormal"/>
    <w:next w:val="LightShading-Accent5"/>
    <w:uiPriority w:val="60"/>
    <w:rsid w:val="003B57C4"/>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Grid-Accent131">
    <w:name w:val="Light Grid - Accent 131"/>
    <w:basedOn w:val="TableNormal"/>
    <w:next w:val="LightGrid-Accent15"/>
    <w:uiPriority w:val="62"/>
    <w:rsid w:val="003B57C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2Char1">
    <w:name w:val="Heading 2 Char1"/>
    <w:basedOn w:val="DefaultParagraphFont"/>
    <w:uiPriority w:val="9"/>
    <w:semiHidden/>
    <w:rsid w:val="003B57C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B57C4"/>
    <w:rPr>
      <w:color w:val="0000FF" w:themeColor="hyperlink"/>
      <w:u w:val="single"/>
    </w:rPr>
  </w:style>
  <w:style w:type="table" w:styleId="LightShading-Accent5">
    <w:name w:val="Light Shading Accent 5"/>
    <w:basedOn w:val="TableNormal"/>
    <w:uiPriority w:val="60"/>
    <w:rsid w:val="003B57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5">
    <w:name w:val="Light Grid - Accent 15"/>
    <w:basedOn w:val="TableNormal"/>
    <w:uiPriority w:val="62"/>
    <w:rsid w:val="003B57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ableChar">
    <w:name w:val="table Char"/>
    <w:link w:val="table"/>
    <w:uiPriority w:val="99"/>
    <w:rsid w:val="003B57C4"/>
    <w:rPr>
      <w:rFonts w:ascii="Times New Roman" w:eastAsia="Times New Roman" w:hAnsi="Times New Roman" w:cs="Times New Roman"/>
      <w:sz w:val="20"/>
      <w:szCs w:val="20"/>
      <w:lang w:val="en-GB"/>
    </w:rPr>
  </w:style>
  <w:style w:type="character" w:customStyle="1" w:styleId="BodytextNotBold">
    <w:name w:val="Body text + Not Bold"/>
    <w:rsid w:val="003B57C4"/>
    <w:rPr>
      <w:rFonts w:ascii="Book Antiqua" w:eastAsia="Book Antiqua" w:hAnsi="Book Antiqua" w:cs="Book Antiqua"/>
      <w:b/>
      <w:bCs/>
      <w:color w:val="000000"/>
      <w:spacing w:val="0"/>
      <w:w w:val="100"/>
      <w:position w:val="0"/>
      <w:sz w:val="21"/>
      <w:szCs w:val="21"/>
      <w:shd w:val="clear" w:color="auto" w:fill="FFFFFF"/>
      <w:lang w:val="ro-RO"/>
    </w:rPr>
  </w:style>
  <w:style w:type="paragraph" w:styleId="BodyText2">
    <w:name w:val="Body Text 2"/>
    <w:basedOn w:val="Normal"/>
    <w:link w:val="BodyText2Char"/>
    <w:rsid w:val="003B57C4"/>
    <w:pPr>
      <w:spacing w:after="120" w:line="480" w:lineRule="auto"/>
      <w:ind w:left="284"/>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3B57C4"/>
    <w:rPr>
      <w:rFonts w:ascii="Times New Roman" w:eastAsia="Times New Roman" w:hAnsi="Times New Roman" w:cs="Times New Roman"/>
      <w:sz w:val="20"/>
      <w:szCs w:val="20"/>
      <w:lang w:val="en-GB"/>
    </w:rPr>
  </w:style>
  <w:style w:type="paragraph" w:customStyle="1" w:styleId="Style29">
    <w:name w:val="Style29"/>
    <w:basedOn w:val="Normal"/>
    <w:rsid w:val="003B57C4"/>
    <w:pPr>
      <w:widowControl w:val="0"/>
      <w:autoSpaceDE w:val="0"/>
      <w:autoSpaceDN w:val="0"/>
      <w:adjustRightInd w:val="0"/>
      <w:spacing w:after="0" w:line="264" w:lineRule="exact"/>
      <w:ind w:firstLine="710"/>
    </w:pPr>
    <w:rPr>
      <w:rFonts w:ascii="Times New Roman" w:eastAsia="Times New Roman" w:hAnsi="Times New Roman" w:cs="Times New Roman"/>
      <w:sz w:val="24"/>
      <w:szCs w:val="24"/>
      <w:lang w:eastAsia="ro-RO"/>
    </w:rPr>
  </w:style>
  <w:style w:type="character" w:customStyle="1" w:styleId="Heading3Char">
    <w:name w:val="Heading 3 Char"/>
    <w:basedOn w:val="DefaultParagraphFont"/>
    <w:link w:val="Heading3"/>
    <w:rsid w:val="00777064"/>
    <w:rPr>
      <w:rFonts w:ascii="Times New Roman" w:eastAsia="Times New Roman" w:hAnsi="Times New Roman" w:cs="Times New Roman"/>
      <w:b/>
      <w:bCs/>
      <w:noProof/>
      <w:sz w:val="20"/>
      <w:szCs w:val="20"/>
      <w:lang w:val="en-US"/>
    </w:rPr>
  </w:style>
  <w:style w:type="character" w:customStyle="1" w:styleId="Heading4Char">
    <w:name w:val="Heading 4 Char"/>
    <w:basedOn w:val="DefaultParagraphFont"/>
    <w:link w:val="Heading40"/>
    <w:rsid w:val="00777064"/>
    <w:rPr>
      <w:rFonts w:ascii="Times New Roman" w:eastAsia="Times New Roman" w:hAnsi="Times New Roman" w:cs="Times New Roman"/>
      <w:b/>
      <w:bCs/>
      <w:sz w:val="20"/>
      <w:szCs w:val="20"/>
      <w:lang w:val="en-GB"/>
    </w:rPr>
  </w:style>
  <w:style w:type="character" w:customStyle="1" w:styleId="Heading5Char">
    <w:name w:val="Heading 5 Char"/>
    <w:basedOn w:val="DefaultParagraphFont"/>
    <w:link w:val="Heading5"/>
    <w:rsid w:val="00777064"/>
    <w:rPr>
      <w:rFonts w:ascii="Times New Roman" w:eastAsia="Times New Roman" w:hAnsi="Times New Roman" w:cs="Times New Roman"/>
      <w:b/>
      <w:bCs/>
      <w:i/>
      <w:iCs/>
      <w:sz w:val="20"/>
      <w:szCs w:val="20"/>
      <w:lang w:val="en-GB"/>
    </w:rPr>
  </w:style>
  <w:style w:type="character" w:customStyle="1" w:styleId="Heading6Char">
    <w:name w:val="Heading 6 Char"/>
    <w:basedOn w:val="DefaultParagraphFont"/>
    <w:link w:val="Heading6"/>
    <w:rsid w:val="00777064"/>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777064"/>
    <w:rPr>
      <w:rFonts w:ascii="Times New Roman" w:eastAsia="Times New Roman" w:hAnsi="Times New Roman" w:cs="Times New Roman"/>
      <w:b/>
      <w:bCs/>
      <w:sz w:val="16"/>
      <w:szCs w:val="16"/>
      <w:lang w:val="en-GB"/>
    </w:rPr>
  </w:style>
  <w:style w:type="character" w:customStyle="1" w:styleId="Heading8Char">
    <w:name w:val="Heading 8 Char"/>
    <w:basedOn w:val="DefaultParagraphFont"/>
    <w:link w:val="Heading8"/>
    <w:rsid w:val="00777064"/>
    <w:rPr>
      <w:rFonts w:ascii="Times New Roman" w:eastAsia="Times New Roman" w:hAnsi="Times New Roman" w:cs="Times New Roman"/>
      <w:i/>
      <w:iCs/>
      <w:sz w:val="18"/>
      <w:szCs w:val="18"/>
      <w:lang w:val="en-GB"/>
    </w:rPr>
  </w:style>
  <w:style w:type="character" w:customStyle="1" w:styleId="Heading9Char">
    <w:name w:val="Heading 9 Char"/>
    <w:basedOn w:val="DefaultParagraphFont"/>
    <w:link w:val="Heading9"/>
    <w:rsid w:val="00777064"/>
    <w:rPr>
      <w:rFonts w:ascii="Times New Roman" w:eastAsia="Times New Roman" w:hAnsi="Times New Roman" w:cs="Times New Roman"/>
      <w:b/>
      <w:bCs/>
      <w:i/>
      <w:iCs/>
      <w:sz w:val="18"/>
      <w:szCs w:val="18"/>
      <w:lang w:val="en-GB"/>
    </w:rPr>
  </w:style>
  <w:style w:type="paragraph" w:customStyle="1" w:styleId="HyphenIndent">
    <w:name w:val="Hyphen Indent"/>
    <w:basedOn w:val="Normal"/>
    <w:rsid w:val="00777064"/>
    <w:pPr>
      <w:spacing w:after="120" w:line="240" w:lineRule="auto"/>
      <w:ind w:left="2376"/>
      <w:jc w:val="both"/>
    </w:pPr>
    <w:rPr>
      <w:rFonts w:ascii="Times New Roman" w:eastAsia="Times New Roman" w:hAnsi="Times New Roman" w:cs="Times New Roman"/>
      <w:sz w:val="20"/>
      <w:szCs w:val="20"/>
      <w:lang w:val="en-GB"/>
    </w:rPr>
  </w:style>
  <w:style w:type="paragraph" w:styleId="TOC3">
    <w:name w:val="toc 3"/>
    <w:basedOn w:val="Normal"/>
    <w:next w:val="Normal"/>
    <w:autoRedefine/>
    <w:uiPriority w:val="39"/>
    <w:rsid w:val="00777064"/>
    <w:pPr>
      <w:tabs>
        <w:tab w:val="left" w:pos="1440"/>
        <w:tab w:val="right" w:pos="8928"/>
      </w:tabs>
      <w:spacing w:before="240" w:after="0" w:line="240" w:lineRule="auto"/>
      <w:ind w:left="720"/>
      <w:jc w:val="both"/>
    </w:pPr>
    <w:rPr>
      <w:rFonts w:ascii="Times New Roman" w:eastAsia="Times New Roman" w:hAnsi="Times New Roman" w:cs="Times New Roman"/>
      <w:noProof/>
      <w:sz w:val="20"/>
      <w:szCs w:val="20"/>
      <w:lang w:val="en-GB"/>
    </w:rPr>
  </w:style>
  <w:style w:type="paragraph" w:styleId="Title">
    <w:name w:val="Title"/>
    <w:basedOn w:val="Normal"/>
    <w:link w:val="TitleChar"/>
    <w:qFormat/>
    <w:rsid w:val="00777064"/>
    <w:pPr>
      <w:shd w:val="clear" w:color="auto" w:fill="000000"/>
      <w:tabs>
        <w:tab w:val="left" w:pos="5040"/>
        <w:tab w:val="left" w:pos="7027"/>
      </w:tabs>
      <w:spacing w:after="0" w:line="240" w:lineRule="auto"/>
      <w:ind w:left="284"/>
      <w:jc w:val="center"/>
    </w:pPr>
    <w:rPr>
      <w:rFonts w:ascii="Times New Roman" w:eastAsia="Times New Roman" w:hAnsi="Times New Roman" w:cs="Times New Roman"/>
      <w:b/>
      <w:bCs/>
      <w:sz w:val="32"/>
      <w:szCs w:val="32"/>
      <w:lang w:val="en-GB"/>
    </w:rPr>
  </w:style>
  <w:style w:type="character" w:customStyle="1" w:styleId="TitleChar">
    <w:name w:val="Title Char"/>
    <w:basedOn w:val="DefaultParagraphFont"/>
    <w:link w:val="Title"/>
    <w:rsid w:val="00777064"/>
    <w:rPr>
      <w:rFonts w:ascii="Times New Roman" w:eastAsia="Times New Roman" w:hAnsi="Times New Roman" w:cs="Times New Roman"/>
      <w:b/>
      <w:bCs/>
      <w:sz w:val="32"/>
      <w:szCs w:val="32"/>
      <w:shd w:val="clear" w:color="auto" w:fill="000000"/>
      <w:lang w:val="en-GB"/>
    </w:rPr>
  </w:style>
  <w:style w:type="paragraph" w:styleId="Caption">
    <w:name w:val="caption"/>
    <w:basedOn w:val="Normal"/>
    <w:next w:val="Normal"/>
    <w:qFormat/>
    <w:rsid w:val="00777064"/>
    <w:pPr>
      <w:widowControl w:val="0"/>
      <w:spacing w:before="240" w:after="240" w:line="240" w:lineRule="auto"/>
      <w:ind w:left="284"/>
      <w:jc w:val="both"/>
    </w:pPr>
    <w:rPr>
      <w:rFonts w:ascii="Times New Roman" w:eastAsia="Times New Roman" w:hAnsi="Times New Roman" w:cs="Times New Roman"/>
      <w:i/>
      <w:iCs/>
      <w:sz w:val="20"/>
      <w:szCs w:val="20"/>
      <w:lang w:val="en-GB"/>
    </w:rPr>
  </w:style>
  <w:style w:type="paragraph" w:customStyle="1" w:styleId="ContentsTitle">
    <w:name w:val="Contents Title"/>
    <w:basedOn w:val="Normal"/>
    <w:rsid w:val="00777064"/>
    <w:pPr>
      <w:spacing w:after="240" w:line="360" w:lineRule="auto"/>
      <w:ind w:left="284"/>
      <w:jc w:val="center"/>
    </w:pPr>
    <w:rPr>
      <w:rFonts w:ascii="Arial Narrow" w:eastAsia="Times New Roman" w:hAnsi="Arial Narrow" w:cs="Times New Roman"/>
      <w:b/>
      <w:bCs/>
      <w:i/>
      <w:iCs/>
      <w:smallCaps/>
      <w:sz w:val="32"/>
      <w:szCs w:val="32"/>
      <w:lang w:val="en-US"/>
    </w:rPr>
  </w:style>
  <w:style w:type="paragraph" w:styleId="DocumentMap">
    <w:name w:val="Document Map"/>
    <w:basedOn w:val="Normal"/>
    <w:link w:val="DocumentMapChar"/>
    <w:semiHidden/>
    <w:rsid w:val="00777064"/>
    <w:pPr>
      <w:shd w:val="clear" w:color="auto" w:fill="000080"/>
      <w:spacing w:after="120" w:line="360" w:lineRule="auto"/>
      <w:ind w:left="284"/>
      <w:jc w:val="both"/>
    </w:pPr>
    <w:rPr>
      <w:rFonts w:ascii="Tahoma" w:eastAsia="Times New Roman" w:hAnsi="Tahoma" w:cs="Arial Narrow"/>
      <w:sz w:val="20"/>
      <w:szCs w:val="20"/>
      <w:lang w:val="en-US"/>
    </w:rPr>
  </w:style>
  <w:style w:type="character" w:customStyle="1" w:styleId="DocumentMapChar">
    <w:name w:val="Document Map Char"/>
    <w:basedOn w:val="DefaultParagraphFont"/>
    <w:link w:val="DocumentMap"/>
    <w:semiHidden/>
    <w:rsid w:val="00777064"/>
    <w:rPr>
      <w:rFonts w:ascii="Tahoma" w:eastAsia="Times New Roman" w:hAnsi="Tahoma" w:cs="Arial Narrow"/>
      <w:sz w:val="20"/>
      <w:szCs w:val="20"/>
      <w:shd w:val="clear" w:color="auto" w:fill="000080"/>
      <w:lang w:val="en-US"/>
    </w:rPr>
  </w:style>
  <w:style w:type="paragraph" w:customStyle="1" w:styleId="EquationIndent">
    <w:name w:val="Equation Indent"/>
    <w:basedOn w:val="Normal"/>
    <w:rsid w:val="00777064"/>
    <w:pPr>
      <w:spacing w:before="120" w:after="120" w:line="240" w:lineRule="auto"/>
      <w:ind w:left="2880"/>
      <w:jc w:val="both"/>
    </w:pPr>
    <w:rPr>
      <w:rFonts w:ascii="Times New Roman" w:eastAsia="Times New Roman" w:hAnsi="Times New Roman" w:cs="Times New Roman"/>
      <w:sz w:val="20"/>
      <w:szCs w:val="20"/>
      <w:lang w:val="en-GB"/>
    </w:rPr>
  </w:style>
  <w:style w:type="paragraph" w:customStyle="1" w:styleId="NormalIndent10">
    <w:name w:val="Normal Indent 1.0"/>
    <w:basedOn w:val="Normal"/>
    <w:rsid w:val="00777064"/>
    <w:pPr>
      <w:keepLines/>
      <w:spacing w:before="80" w:after="120" w:line="240" w:lineRule="auto"/>
      <w:ind w:left="1152"/>
      <w:jc w:val="both"/>
    </w:pPr>
    <w:rPr>
      <w:rFonts w:ascii="Times New Roman" w:eastAsia="Times New Roman" w:hAnsi="Times New Roman" w:cs="Times New Roman"/>
      <w:sz w:val="20"/>
      <w:szCs w:val="20"/>
      <w:lang w:val="en-GB"/>
    </w:rPr>
  </w:style>
  <w:style w:type="paragraph" w:styleId="TableofFigures">
    <w:name w:val="table of figures"/>
    <w:basedOn w:val="Normal"/>
    <w:next w:val="Normal"/>
    <w:semiHidden/>
    <w:rsid w:val="00777064"/>
    <w:pPr>
      <w:tabs>
        <w:tab w:val="left" w:pos="8505"/>
      </w:tabs>
      <w:spacing w:before="120" w:after="120" w:line="240" w:lineRule="auto"/>
      <w:ind w:left="284"/>
      <w:jc w:val="both"/>
    </w:pPr>
    <w:rPr>
      <w:rFonts w:ascii="Times New Roman" w:eastAsia="Times New Roman" w:hAnsi="Times New Roman" w:cs="Times New Roman"/>
      <w:sz w:val="20"/>
      <w:szCs w:val="20"/>
      <w:lang w:val="en-GB"/>
    </w:rPr>
  </w:style>
  <w:style w:type="paragraph" w:styleId="TOC1">
    <w:name w:val="toc 1"/>
    <w:basedOn w:val="Normal"/>
    <w:next w:val="Normal"/>
    <w:autoRedefine/>
    <w:uiPriority w:val="39"/>
    <w:rsid w:val="00777064"/>
    <w:pPr>
      <w:tabs>
        <w:tab w:val="left" w:pos="720"/>
        <w:tab w:val="right" w:pos="8928"/>
      </w:tabs>
      <w:spacing w:before="240" w:after="0" w:line="240" w:lineRule="auto"/>
      <w:ind w:left="284"/>
      <w:jc w:val="both"/>
    </w:pPr>
    <w:rPr>
      <w:rFonts w:ascii="Times New Roman" w:eastAsia="Times New Roman" w:hAnsi="Times New Roman" w:cs="Times New Roman"/>
      <w:b/>
      <w:bCs/>
      <w:caps/>
      <w:noProof/>
      <w:lang w:val="en-GB"/>
    </w:rPr>
  </w:style>
  <w:style w:type="paragraph" w:styleId="TOC2">
    <w:name w:val="toc 2"/>
    <w:basedOn w:val="Normal"/>
    <w:next w:val="Normal"/>
    <w:autoRedefine/>
    <w:uiPriority w:val="39"/>
    <w:rsid w:val="00777064"/>
    <w:pPr>
      <w:tabs>
        <w:tab w:val="left" w:pos="709"/>
        <w:tab w:val="left" w:pos="1134"/>
        <w:tab w:val="right" w:pos="9498"/>
      </w:tabs>
      <w:spacing w:before="120" w:after="0" w:line="240" w:lineRule="auto"/>
      <w:ind w:left="993" w:right="132" w:hanging="426"/>
      <w:jc w:val="both"/>
    </w:pPr>
    <w:rPr>
      <w:rFonts w:ascii="Times New Roman" w:eastAsia="Times New Roman" w:hAnsi="Times New Roman" w:cs="Times New Roman"/>
      <w:noProof/>
      <w:sz w:val="20"/>
      <w:szCs w:val="20"/>
      <w:lang w:val="en-GB"/>
    </w:rPr>
  </w:style>
  <w:style w:type="paragraph" w:customStyle="1" w:styleId="Bullet20">
    <w:name w:val="Bullet 2"/>
    <w:basedOn w:val="Normal"/>
    <w:rsid w:val="00777064"/>
    <w:pPr>
      <w:numPr>
        <w:numId w:val="107"/>
      </w:numPr>
      <w:spacing w:before="120" w:after="120" w:line="240" w:lineRule="auto"/>
      <w:jc w:val="both"/>
    </w:pPr>
    <w:rPr>
      <w:rFonts w:ascii="Times New Roman" w:eastAsia="Times New Roman" w:hAnsi="Times New Roman" w:cs="Times New Roman"/>
      <w:sz w:val="20"/>
      <w:szCs w:val="20"/>
      <w:lang w:val="en-GB"/>
    </w:rPr>
  </w:style>
  <w:style w:type="paragraph" w:customStyle="1" w:styleId="Figure">
    <w:name w:val="Figure"/>
    <w:basedOn w:val="Caption"/>
    <w:rsid w:val="00777064"/>
  </w:style>
  <w:style w:type="paragraph" w:customStyle="1" w:styleId="TableofFiguresList">
    <w:name w:val="Table of Figures List"/>
    <w:basedOn w:val="TableofFigures"/>
    <w:rsid w:val="00777064"/>
    <w:pPr>
      <w:jc w:val="left"/>
    </w:pPr>
    <w:rPr>
      <w:b/>
      <w:bCs/>
      <w:sz w:val="22"/>
      <w:szCs w:val="22"/>
    </w:rPr>
  </w:style>
  <w:style w:type="paragraph" w:styleId="Index1">
    <w:name w:val="index 1"/>
    <w:basedOn w:val="Normal"/>
    <w:next w:val="Normal"/>
    <w:autoRedefine/>
    <w:semiHidden/>
    <w:rsid w:val="00777064"/>
    <w:pPr>
      <w:tabs>
        <w:tab w:val="right" w:pos="4608"/>
      </w:tabs>
      <w:spacing w:after="0" w:line="360" w:lineRule="auto"/>
      <w:ind w:left="240" w:hanging="240"/>
      <w:jc w:val="both"/>
    </w:pPr>
    <w:rPr>
      <w:rFonts w:ascii="Times New Roman" w:eastAsia="Times New Roman" w:hAnsi="Times New Roman" w:cs="Times New Roman"/>
      <w:sz w:val="20"/>
      <w:szCs w:val="20"/>
      <w:lang w:val="en-GB"/>
    </w:rPr>
  </w:style>
  <w:style w:type="character" w:styleId="PageNumber">
    <w:name w:val="page number"/>
    <w:basedOn w:val="DefaultParagraphFont"/>
    <w:rsid w:val="00777064"/>
  </w:style>
  <w:style w:type="paragraph" w:customStyle="1" w:styleId="NosList">
    <w:name w:val="Nos List"/>
    <w:basedOn w:val="NormalIndent10"/>
    <w:rsid w:val="00777064"/>
    <w:pPr>
      <w:numPr>
        <w:numId w:val="99"/>
      </w:numPr>
      <w:spacing w:before="120"/>
    </w:pPr>
  </w:style>
  <w:style w:type="paragraph" w:styleId="TOC4">
    <w:name w:val="toc 4"/>
    <w:basedOn w:val="Normal"/>
    <w:next w:val="Normal"/>
    <w:autoRedefine/>
    <w:uiPriority w:val="39"/>
    <w:rsid w:val="00777064"/>
    <w:pPr>
      <w:tabs>
        <w:tab w:val="right" w:pos="8928"/>
      </w:tabs>
      <w:spacing w:after="120" w:line="240" w:lineRule="auto"/>
      <w:ind w:left="720"/>
      <w:jc w:val="both"/>
    </w:pPr>
    <w:rPr>
      <w:rFonts w:ascii="Times New Roman" w:eastAsia="Times New Roman" w:hAnsi="Times New Roman" w:cs="Times New Roman"/>
      <w:noProof/>
      <w:sz w:val="20"/>
      <w:szCs w:val="20"/>
      <w:lang w:val="en-GB"/>
    </w:rPr>
  </w:style>
  <w:style w:type="paragraph" w:customStyle="1" w:styleId="Note">
    <w:name w:val="Note"/>
    <w:basedOn w:val="NormalIndent10"/>
    <w:rsid w:val="00777064"/>
    <w:pPr>
      <w:spacing w:before="120"/>
      <w:ind w:left="1858" w:hanging="720"/>
    </w:pPr>
  </w:style>
  <w:style w:type="paragraph" w:customStyle="1" w:styleId="ListofTables">
    <w:name w:val="List of Tables"/>
    <w:basedOn w:val="Normal"/>
    <w:rsid w:val="00777064"/>
    <w:pPr>
      <w:spacing w:before="120" w:after="120" w:line="240" w:lineRule="auto"/>
      <w:ind w:left="284"/>
      <w:jc w:val="both"/>
    </w:pPr>
    <w:rPr>
      <w:rFonts w:ascii="Times New Roman" w:eastAsia="Times New Roman" w:hAnsi="Times New Roman" w:cs="Times New Roman"/>
      <w:b/>
      <w:bCs/>
      <w:sz w:val="20"/>
      <w:szCs w:val="20"/>
      <w:lang w:val="en-GB"/>
    </w:rPr>
  </w:style>
  <w:style w:type="paragraph" w:customStyle="1" w:styleId="ListofFigures">
    <w:name w:val="List of Figures"/>
    <w:basedOn w:val="ListofTables"/>
    <w:rsid w:val="00777064"/>
    <w:pPr>
      <w:jc w:val="center"/>
    </w:pPr>
    <w:rPr>
      <w:smallCaps/>
      <w:sz w:val="28"/>
      <w:szCs w:val="28"/>
    </w:rPr>
  </w:style>
  <w:style w:type="paragraph" w:customStyle="1" w:styleId="ListofEquations">
    <w:name w:val="List of Equations"/>
    <w:basedOn w:val="ListofFigures"/>
    <w:rsid w:val="00777064"/>
  </w:style>
  <w:style w:type="paragraph" w:styleId="TOC5">
    <w:name w:val="toc 5"/>
    <w:basedOn w:val="Normal"/>
    <w:next w:val="Normal"/>
    <w:autoRedefine/>
    <w:uiPriority w:val="39"/>
    <w:rsid w:val="00777064"/>
    <w:pPr>
      <w:spacing w:after="120" w:line="240" w:lineRule="auto"/>
      <w:ind w:left="880"/>
      <w:jc w:val="both"/>
    </w:pPr>
    <w:rPr>
      <w:rFonts w:ascii="Times New Roman" w:eastAsia="Times New Roman" w:hAnsi="Times New Roman" w:cs="Times New Roman"/>
      <w:sz w:val="20"/>
      <w:szCs w:val="20"/>
      <w:lang w:val="en-GB"/>
    </w:rPr>
  </w:style>
  <w:style w:type="paragraph" w:styleId="TOC6">
    <w:name w:val="toc 6"/>
    <w:basedOn w:val="Normal"/>
    <w:next w:val="Normal"/>
    <w:autoRedefine/>
    <w:uiPriority w:val="39"/>
    <w:rsid w:val="00777064"/>
    <w:pPr>
      <w:spacing w:after="120" w:line="240" w:lineRule="auto"/>
      <w:ind w:left="1100"/>
      <w:jc w:val="both"/>
    </w:pPr>
    <w:rPr>
      <w:rFonts w:ascii="Times New Roman" w:eastAsia="Times New Roman" w:hAnsi="Times New Roman" w:cs="Times New Roman"/>
      <w:sz w:val="20"/>
      <w:szCs w:val="20"/>
      <w:lang w:val="en-GB"/>
    </w:rPr>
  </w:style>
  <w:style w:type="paragraph" w:styleId="TOC7">
    <w:name w:val="toc 7"/>
    <w:basedOn w:val="Normal"/>
    <w:next w:val="Normal"/>
    <w:autoRedefine/>
    <w:uiPriority w:val="39"/>
    <w:rsid w:val="00777064"/>
    <w:pPr>
      <w:spacing w:after="120" w:line="240" w:lineRule="auto"/>
      <w:ind w:left="1320"/>
      <w:jc w:val="both"/>
    </w:pPr>
    <w:rPr>
      <w:rFonts w:ascii="Times New Roman" w:eastAsia="Times New Roman" w:hAnsi="Times New Roman" w:cs="Times New Roman"/>
      <w:sz w:val="20"/>
      <w:szCs w:val="20"/>
      <w:lang w:val="en-GB"/>
    </w:rPr>
  </w:style>
  <w:style w:type="paragraph" w:styleId="TOC8">
    <w:name w:val="toc 8"/>
    <w:basedOn w:val="Normal"/>
    <w:next w:val="Normal"/>
    <w:autoRedefine/>
    <w:uiPriority w:val="39"/>
    <w:rsid w:val="00777064"/>
    <w:pPr>
      <w:spacing w:after="120" w:line="240" w:lineRule="auto"/>
      <w:ind w:left="1540"/>
      <w:jc w:val="both"/>
    </w:pPr>
    <w:rPr>
      <w:rFonts w:ascii="Times New Roman" w:eastAsia="Times New Roman" w:hAnsi="Times New Roman" w:cs="Times New Roman"/>
      <w:sz w:val="20"/>
      <w:szCs w:val="20"/>
      <w:lang w:val="en-GB"/>
    </w:rPr>
  </w:style>
  <w:style w:type="paragraph" w:styleId="TOC9">
    <w:name w:val="toc 9"/>
    <w:basedOn w:val="Normal"/>
    <w:next w:val="Normal"/>
    <w:autoRedefine/>
    <w:uiPriority w:val="39"/>
    <w:rsid w:val="00777064"/>
    <w:pPr>
      <w:spacing w:after="120" w:line="240" w:lineRule="auto"/>
      <w:ind w:left="1760"/>
      <w:jc w:val="both"/>
    </w:pPr>
    <w:rPr>
      <w:rFonts w:ascii="Times New Roman" w:eastAsia="Times New Roman" w:hAnsi="Times New Roman" w:cs="Times New Roman"/>
      <w:sz w:val="20"/>
      <w:szCs w:val="20"/>
      <w:lang w:val="en-GB"/>
    </w:rPr>
  </w:style>
  <w:style w:type="paragraph" w:customStyle="1" w:styleId="Indent2">
    <w:name w:val="Indent 2"/>
    <w:basedOn w:val="Normal"/>
    <w:rsid w:val="00777064"/>
    <w:pPr>
      <w:spacing w:before="80" w:after="120" w:line="240" w:lineRule="auto"/>
      <w:ind w:left="2016"/>
      <w:jc w:val="both"/>
    </w:pPr>
    <w:rPr>
      <w:rFonts w:ascii="Times New Roman" w:eastAsia="Times New Roman" w:hAnsi="Times New Roman" w:cs="Times New Roman"/>
      <w:sz w:val="20"/>
      <w:szCs w:val="20"/>
      <w:lang w:val="en-GB"/>
    </w:rPr>
  </w:style>
  <w:style w:type="paragraph" w:customStyle="1" w:styleId="HyphenBullet">
    <w:name w:val="Hyphen Bullet"/>
    <w:basedOn w:val="Normal"/>
    <w:rsid w:val="00777064"/>
    <w:pPr>
      <w:numPr>
        <w:numId w:val="101"/>
      </w:numPr>
      <w:spacing w:before="60" w:after="60" w:line="240" w:lineRule="auto"/>
      <w:jc w:val="both"/>
    </w:pPr>
    <w:rPr>
      <w:rFonts w:ascii="Times New Roman" w:eastAsia="Times New Roman" w:hAnsi="Times New Roman" w:cs="Times New Roman"/>
      <w:sz w:val="20"/>
      <w:szCs w:val="20"/>
      <w:lang w:val="en-GB"/>
    </w:rPr>
  </w:style>
  <w:style w:type="paragraph" w:customStyle="1" w:styleId="Superscript">
    <w:name w:val="Superscript"/>
    <w:basedOn w:val="Normal"/>
    <w:rsid w:val="00777064"/>
    <w:pPr>
      <w:spacing w:after="120" w:line="240" w:lineRule="auto"/>
      <w:ind w:left="284"/>
      <w:jc w:val="both"/>
    </w:pPr>
    <w:rPr>
      <w:rFonts w:ascii="Times New Roman" w:eastAsia="Times New Roman" w:hAnsi="Times New Roman" w:cs="Times New Roman"/>
      <w:sz w:val="20"/>
      <w:szCs w:val="20"/>
      <w:vertAlign w:val="superscript"/>
      <w:lang w:val="en-GB"/>
    </w:rPr>
  </w:style>
  <w:style w:type="paragraph" w:customStyle="1" w:styleId="Subscript">
    <w:name w:val="Subscript"/>
    <w:basedOn w:val="Normal"/>
    <w:rsid w:val="00777064"/>
    <w:pPr>
      <w:spacing w:after="120" w:line="240" w:lineRule="auto"/>
      <w:ind w:left="284"/>
      <w:jc w:val="both"/>
    </w:pPr>
    <w:rPr>
      <w:rFonts w:ascii="Times New Roman" w:eastAsia="Times New Roman" w:hAnsi="Times New Roman" w:cs="Times New Roman"/>
      <w:sz w:val="20"/>
      <w:szCs w:val="20"/>
      <w:vertAlign w:val="subscript"/>
      <w:lang w:val="en-GB"/>
    </w:rPr>
  </w:style>
  <w:style w:type="paragraph" w:customStyle="1" w:styleId="appendix">
    <w:name w:val="appendix"/>
    <w:basedOn w:val="Normal"/>
    <w:rsid w:val="00777064"/>
    <w:pPr>
      <w:shd w:val="clear" w:color="auto" w:fill="000000"/>
      <w:spacing w:before="2160" w:after="120" w:line="240" w:lineRule="auto"/>
      <w:ind w:left="284"/>
      <w:jc w:val="center"/>
    </w:pPr>
    <w:rPr>
      <w:rFonts w:ascii="Times New Roman" w:eastAsia="Times New Roman" w:hAnsi="Times New Roman" w:cs="Times New Roman"/>
      <w:b/>
      <w:bCs/>
      <w:smallCaps/>
      <w:sz w:val="36"/>
      <w:szCs w:val="36"/>
      <w:lang w:val="en-GB"/>
    </w:rPr>
  </w:style>
  <w:style w:type="paragraph" w:customStyle="1" w:styleId="Heading4">
    <w:name w:val="Heading4"/>
    <w:basedOn w:val="Normal"/>
    <w:next w:val="Normal"/>
    <w:rsid w:val="00777064"/>
    <w:pPr>
      <w:numPr>
        <w:numId w:val="98"/>
      </w:numPr>
      <w:spacing w:after="120" w:line="240" w:lineRule="auto"/>
      <w:jc w:val="both"/>
    </w:pPr>
    <w:rPr>
      <w:rFonts w:ascii="Times New Roman" w:eastAsia="Times New Roman" w:hAnsi="Times New Roman" w:cs="Times New Roman"/>
      <w:b/>
      <w:bCs/>
      <w:sz w:val="20"/>
      <w:szCs w:val="20"/>
      <w:lang w:val="en-GB"/>
    </w:rPr>
  </w:style>
  <w:style w:type="paragraph" w:customStyle="1" w:styleId="Bulletabc">
    <w:name w:val="Bullet abc"/>
    <w:basedOn w:val="Normal"/>
    <w:rsid w:val="00777064"/>
    <w:pPr>
      <w:numPr>
        <w:numId w:val="100"/>
      </w:numPr>
      <w:spacing w:before="120" w:after="120" w:line="240" w:lineRule="auto"/>
      <w:jc w:val="both"/>
    </w:pPr>
    <w:rPr>
      <w:rFonts w:ascii="Times New Roman" w:eastAsia="Times New Roman" w:hAnsi="Times New Roman" w:cs="Times New Roman"/>
      <w:sz w:val="20"/>
      <w:szCs w:val="20"/>
      <w:lang w:val="en-GB"/>
    </w:rPr>
  </w:style>
  <w:style w:type="paragraph" w:styleId="BodyText">
    <w:name w:val="Body Text"/>
    <w:basedOn w:val="Normal"/>
    <w:link w:val="BodyTextChar"/>
    <w:rsid w:val="00777064"/>
    <w:pPr>
      <w:spacing w:after="0" w:line="240" w:lineRule="auto"/>
      <w:ind w:left="284"/>
      <w:jc w:val="both"/>
    </w:pPr>
    <w:rPr>
      <w:rFonts w:ascii="Times New Roman" w:eastAsia="Times New Roman" w:hAnsi="Times New Roman" w:cs="Times New Roman"/>
      <w:b/>
      <w:bCs/>
      <w:sz w:val="20"/>
      <w:szCs w:val="20"/>
      <w:lang w:val="en-GB"/>
    </w:rPr>
  </w:style>
  <w:style w:type="character" w:customStyle="1" w:styleId="BodyTextChar">
    <w:name w:val="Body Text Char"/>
    <w:basedOn w:val="DefaultParagraphFont"/>
    <w:link w:val="BodyText"/>
    <w:rsid w:val="00777064"/>
    <w:rPr>
      <w:rFonts w:ascii="Times New Roman" w:eastAsia="Times New Roman" w:hAnsi="Times New Roman" w:cs="Times New Roman"/>
      <w:b/>
      <w:bCs/>
      <w:sz w:val="20"/>
      <w:szCs w:val="20"/>
      <w:lang w:val="en-GB"/>
    </w:rPr>
  </w:style>
  <w:style w:type="paragraph" w:customStyle="1" w:styleId="AgencyMainHeading">
    <w:name w:val="Agency Main Heading"/>
    <w:autoRedefine/>
    <w:rsid w:val="00777064"/>
    <w:pPr>
      <w:spacing w:after="0" w:line="240" w:lineRule="auto"/>
    </w:pPr>
    <w:rPr>
      <w:rFonts w:ascii="Arial" w:eastAsia="Times New Roman" w:hAnsi="Arial" w:cs="Arial"/>
      <w:b/>
      <w:bCs/>
      <w:sz w:val="24"/>
      <w:szCs w:val="24"/>
      <w:lang w:val="en-GB"/>
    </w:rPr>
  </w:style>
  <w:style w:type="paragraph" w:styleId="BodyTextIndent">
    <w:name w:val="Body Text Indent"/>
    <w:basedOn w:val="Normal"/>
    <w:link w:val="BodyTextIndentChar"/>
    <w:rsid w:val="00777064"/>
    <w:pPr>
      <w:spacing w:after="0" w:line="240" w:lineRule="auto"/>
    </w:pPr>
    <w:rPr>
      <w:rFonts w:ascii="Times New Roman" w:eastAsia="Times New Roman" w:hAnsi="Times New Roman" w:cs="Times New Roman"/>
      <w:b/>
      <w:bCs/>
      <w:sz w:val="20"/>
      <w:szCs w:val="20"/>
      <w:lang w:val="en-GB"/>
    </w:rPr>
  </w:style>
  <w:style w:type="character" w:customStyle="1" w:styleId="BodyTextIndentChar">
    <w:name w:val="Body Text Indent Char"/>
    <w:basedOn w:val="DefaultParagraphFont"/>
    <w:link w:val="BodyTextIndent"/>
    <w:rsid w:val="00777064"/>
    <w:rPr>
      <w:rFonts w:ascii="Times New Roman" w:eastAsia="Times New Roman" w:hAnsi="Times New Roman" w:cs="Times New Roman"/>
      <w:b/>
      <w:bCs/>
      <w:sz w:val="20"/>
      <w:szCs w:val="20"/>
      <w:lang w:val="en-GB"/>
    </w:rPr>
  </w:style>
  <w:style w:type="paragraph" w:styleId="BodyTextIndent2">
    <w:name w:val="Body Text Indent 2"/>
    <w:basedOn w:val="Normal"/>
    <w:link w:val="BodyTextIndent2Char"/>
    <w:rsid w:val="00777064"/>
    <w:pPr>
      <w:spacing w:after="120" w:line="480" w:lineRule="auto"/>
      <w:ind w:left="283"/>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777064"/>
    <w:rPr>
      <w:rFonts w:ascii="Times New Roman" w:eastAsia="Times New Roman" w:hAnsi="Times New Roman" w:cs="Times New Roman"/>
      <w:sz w:val="20"/>
      <w:szCs w:val="20"/>
      <w:lang w:val="en-GB"/>
    </w:rPr>
  </w:style>
  <w:style w:type="paragraph" w:customStyle="1" w:styleId="Bullet1">
    <w:name w:val="Bullet1"/>
    <w:basedOn w:val="Normal"/>
    <w:rsid w:val="00777064"/>
    <w:pPr>
      <w:numPr>
        <w:numId w:val="106"/>
      </w:numPr>
      <w:spacing w:before="60" w:after="0" w:line="240" w:lineRule="auto"/>
    </w:pPr>
    <w:rPr>
      <w:rFonts w:ascii="Times New Roman" w:eastAsia="Times New Roman" w:hAnsi="Times New Roman" w:cs="Times New Roman"/>
      <w:sz w:val="18"/>
      <w:szCs w:val="18"/>
      <w:lang w:val="en-GB"/>
    </w:rPr>
  </w:style>
  <w:style w:type="paragraph" w:customStyle="1" w:styleId="bullet2">
    <w:name w:val="bullet2"/>
    <w:basedOn w:val="Normal"/>
    <w:rsid w:val="00777064"/>
    <w:pPr>
      <w:numPr>
        <w:numId w:val="102"/>
      </w:numPr>
      <w:tabs>
        <w:tab w:val="clear" w:pos="360"/>
        <w:tab w:val="num" w:pos="567"/>
      </w:tabs>
      <w:spacing w:before="60" w:after="0" w:line="240" w:lineRule="auto"/>
      <w:ind w:left="568" w:hanging="284"/>
    </w:pPr>
    <w:rPr>
      <w:rFonts w:ascii="Times New Roman" w:eastAsia="Times New Roman" w:hAnsi="Times New Roman" w:cs="Times New Roman"/>
      <w:sz w:val="18"/>
      <w:szCs w:val="18"/>
      <w:lang w:val="en-GB"/>
    </w:rPr>
  </w:style>
  <w:style w:type="paragraph" w:customStyle="1" w:styleId="bullett1indent">
    <w:name w:val="bullett1 indent"/>
    <w:basedOn w:val="Normal"/>
    <w:uiPriority w:val="99"/>
    <w:rsid w:val="00777064"/>
    <w:pPr>
      <w:numPr>
        <w:numId w:val="103"/>
      </w:numPr>
      <w:spacing w:before="60" w:after="0" w:line="240" w:lineRule="auto"/>
    </w:pPr>
    <w:rPr>
      <w:rFonts w:ascii="Times New Roman" w:eastAsia="Times New Roman" w:hAnsi="Times New Roman" w:cs="Times New Roman"/>
      <w:sz w:val="18"/>
      <w:szCs w:val="18"/>
      <w:lang w:val="en-GB"/>
    </w:rPr>
  </w:style>
  <w:style w:type="paragraph" w:customStyle="1" w:styleId="BodyTextNum">
    <w:name w:val="Body Text Num"/>
    <w:basedOn w:val="BodyText"/>
    <w:next w:val="BodyText"/>
    <w:rsid w:val="00777064"/>
    <w:pPr>
      <w:numPr>
        <w:numId w:val="104"/>
      </w:numPr>
      <w:suppressAutoHyphens/>
      <w:spacing w:before="180"/>
      <w:jc w:val="left"/>
    </w:pPr>
    <w:rPr>
      <w:b w:val="0"/>
      <w:bCs w:val="0"/>
      <w:color w:val="000000"/>
      <w:sz w:val="18"/>
      <w:szCs w:val="18"/>
    </w:rPr>
  </w:style>
  <w:style w:type="paragraph" w:customStyle="1" w:styleId="bullet2indent">
    <w:name w:val="bullet2 indent"/>
    <w:basedOn w:val="Normal"/>
    <w:rsid w:val="00777064"/>
    <w:pPr>
      <w:numPr>
        <w:numId w:val="105"/>
      </w:numPr>
      <w:tabs>
        <w:tab w:val="left" w:pos="993"/>
      </w:tabs>
      <w:spacing w:before="60" w:after="0" w:line="240" w:lineRule="auto"/>
    </w:pPr>
    <w:rPr>
      <w:rFonts w:ascii="Times New Roman" w:eastAsia="Times New Roman" w:hAnsi="Times New Roman" w:cs="Times New Roman"/>
      <w:sz w:val="18"/>
      <w:szCs w:val="18"/>
      <w:lang w:val="en-GB"/>
    </w:rPr>
  </w:style>
  <w:style w:type="paragraph" w:customStyle="1" w:styleId="bullet10">
    <w:name w:val="bullet1"/>
    <w:basedOn w:val="BodyText"/>
    <w:next w:val="BodyText"/>
    <w:rsid w:val="00777064"/>
    <w:pPr>
      <w:tabs>
        <w:tab w:val="num" w:pos="720"/>
      </w:tabs>
      <w:suppressAutoHyphens/>
      <w:spacing w:before="60"/>
      <w:ind w:left="1985" w:hanging="284"/>
      <w:jc w:val="left"/>
    </w:pPr>
    <w:rPr>
      <w:b w:val="0"/>
      <w:bCs w:val="0"/>
      <w:sz w:val="18"/>
      <w:szCs w:val="18"/>
    </w:rPr>
  </w:style>
  <w:style w:type="character" w:styleId="FollowedHyperlink">
    <w:name w:val="FollowedHyperlink"/>
    <w:rsid w:val="00777064"/>
    <w:rPr>
      <w:color w:val="800080"/>
      <w:u w:val="single"/>
    </w:rPr>
  </w:style>
  <w:style w:type="paragraph" w:customStyle="1" w:styleId="Filename">
    <w:name w:val="Filename"/>
    <w:rsid w:val="00777064"/>
    <w:pPr>
      <w:spacing w:after="0" w:line="240" w:lineRule="auto"/>
    </w:pPr>
    <w:rPr>
      <w:rFonts w:ascii="Arial" w:eastAsia="Times New Roman" w:hAnsi="Arial" w:cs="Arial"/>
      <w:sz w:val="20"/>
      <w:szCs w:val="20"/>
      <w:lang w:val="en-GB"/>
    </w:rPr>
  </w:style>
  <w:style w:type="paragraph" w:styleId="BodyTextIndent3">
    <w:name w:val="Body Text Indent 3"/>
    <w:basedOn w:val="Normal"/>
    <w:link w:val="BodyTextIndent3Char"/>
    <w:rsid w:val="00777064"/>
    <w:pPr>
      <w:tabs>
        <w:tab w:val="left" w:pos="426"/>
      </w:tabs>
      <w:spacing w:before="60" w:after="0" w:line="240" w:lineRule="auto"/>
      <w:ind w:left="426" w:hanging="426"/>
    </w:pPr>
    <w:rPr>
      <w:rFonts w:ascii="Times New Roman" w:eastAsia="Times New Roman" w:hAnsi="Times New Roman" w:cs="Times New Roman"/>
      <w:i/>
      <w:iCs/>
      <w:sz w:val="18"/>
      <w:szCs w:val="18"/>
      <w:lang w:val="en-GB"/>
    </w:rPr>
  </w:style>
  <w:style w:type="character" w:customStyle="1" w:styleId="BodyTextIndent3Char">
    <w:name w:val="Body Text Indent 3 Char"/>
    <w:basedOn w:val="DefaultParagraphFont"/>
    <w:link w:val="BodyTextIndent3"/>
    <w:rsid w:val="00777064"/>
    <w:rPr>
      <w:rFonts w:ascii="Times New Roman" w:eastAsia="Times New Roman" w:hAnsi="Times New Roman" w:cs="Times New Roman"/>
      <w:i/>
      <w:iCs/>
      <w:sz w:val="18"/>
      <w:szCs w:val="18"/>
      <w:lang w:val="en-GB"/>
    </w:rPr>
  </w:style>
  <w:style w:type="paragraph" w:styleId="BodyText3">
    <w:name w:val="Body Text 3"/>
    <w:basedOn w:val="Normal"/>
    <w:link w:val="BodyText3Char"/>
    <w:uiPriority w:val="99"/>
    <w:rsid w:val="00777064"/>
    <w:pPr>
      <w:spacing w:after="0" w:line="240" w:lineRule="auto"/>
    </w:pPr>
    <w:rPr>
      <w:rFonts w:ascii="Times New Roman" w:eastAsia="Times New Roman" w:hAnsi="Times New Roman" w:cs="Times New Roman"/>
      <w:color w:val="000000"/>
      <w:sz w:val="18"/>
      <w:szCs w:val="18"/>
      <w:lang w:val="en-GB"/>
    </w:rPr>
  </w:style>
  <w:style w:type="character" w:customStyle="1" w:styleId="BodyText3Char">
    <w:name w:val="Body Text 3 Char"/>
    <w:basedOn w:val="DefaultParagraphFont"/>
    <w:link w:val="BodyText3"/>
    <w:uiPriority w:val="99"/>
    <w:rsid w:val="00777064"/>
    <w:rPr>
      <w:rFonts w:ascii="Times New Roman" w:eastAsia="Times New Roman" w:hAnsi="Times New Roman" w:cs="Times New Roman"/>
      <w:color w:val="000000"/>
      <w:sz w:val="18"/>
      <w:szCs w:val="18"/>
      <w:lang w:val="en-GB"/>
    </w:rPr>
  </w:style>
  <w:style w:type="paragraph" w:styleId="BlockText">
    <w:name w:val="Block Text"/>
    <w:basedOn w:val="Normal"/>
    <w:rsid w:val="00777064"/>
    <w:pPr>
      <w:spacing w:after="120" w:line="240" w:lineRule="auto"/>
      <w:ind w:left="-108" w:right="-99"/>
      <w:jc w:val="center"/>
    </w:pPr>
    <w:rPr>
      <w:rFonts w:ascii="Times New Roman" w:eastAsia="Times New Roman" w:hAnsi="Times New Roman" w:cs="Times New Roman"/>
      <w:b/>
      <w:bCs/>
      <w:i/>
      <w:iCs/>
      <w:sz w:val="24"/>
      <w:szCs w:val="20"/>
      <w:lang w:val="fr-FR"/>
    </w:rPr>
  </w:style>
  <w:style w:type="paragraph" w:customStyle="1" w:styleId="BodyText21">
    <w:name w:val="Body Text 21"/>
    <w:basedOn w:val="Normal"/>
    <w:rsid w:val="0077706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val="fr-FR" w:eastAsia="ro-RO"/>
    </w:rPr>
  </w:style>
  <w:style w:type="paragraph" w:styleId="NormalWeb">
    <w:name w:val="Normal (Web)"/>
    <w:basedOn w:val="Normal"/>
    <w:uiPriority w:val="99"/>
    <w:rsid w:val="007770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1">
    <w:name w:val="Normal (Web)1"/>
    <w:basedOn w:val="Normal"/>
    <w:uiPriority w:val="99"/>
    <w:rsid w:val="00777064"/>
    <w:pPr>
      <w:spacing w:after="0" w:line="240" w:lineRule="auto"/>
    </w:pPr>
    <w:rPr>
      <w:rFonts w:ascii="Arial Unicode MS" w:eastAsia="Arial Unicode MS" w:hAnsi="Arial Unicode MS" w:cs="Times New Roman"/>
      <w:color w:val="000000"/>
      <w:sz w:val="24"/>
      <w:szCs w:val="24"/>
      <w:lang w:val="en-US"/>
    </w:rPr>
  </w:style>
  <w:style w:type="paragraph" w:customStyle="1" w:styleId="Absatz">
    <w:name w:val="Absatz"/>
    <w:basedOn w:val="Normal"/>
    <w:rsid w:val="00777064"/>
    <w:pPr>
      <w:spacing w:after="255" w:line="255" w:lineRule="exact"/>
    </w:pPr>
    <w:rPr>
      <w:rFonts w:ascii="Frutiger 45 Light" w:eastAsia="Times New Roman" w:hAnsi="Frutiger 45 Light" w:cs="Times New Roman"/>
      <w:lang w:val="de-DE" w:eastAsia="de-DE"/>
    </w:rPr>
  </w:style>
  <w:style w:type="paragraph" w:customStyle="1" w:styleId="BodyTextIndent31">
    <w:name w:val="Body Text Indent 31"/>
    <w:basedOn w:val="Normal"/>
    <w:uiPriority w:val="99"/>
    <w:rsid w:val="00777064"/>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val="fr-FR" w:eastAsia="ro-RO"/>
    </w:rPr>
  </w:style>
  <w:style w:type="character" w:customStyle="1" w:styleId="FontStyle38">
    <w:name w:val="Font Style38"/>
    <w:rsid w:val="00777064"/>
    <w:rPr>
      <w:rFonts w:ascii="Times New Roman" w:hAnsi="Times New Roman" w:cs="Times New Roman"/>
      <w:sz w:val="24"/>
      <w:szCs w:val="24"/>
    </w:rPr>
  </w:style>
  <w:style w:type="character" w:customStyle="1" w:styleId="apple-converted-space">
    <w:name w:val="apple-converted-space"/>
    <w:basedOn w:val="DefaultParagraphFont"/>
    <w:rsid w:val="00777064"/>
  </w:style>
  <w:style w:type="character" w:customStyle="1" w:styleId="tpa">
    <w:name w:val="tpa"/>
    <w:basedOn w:val="DefaultParagraphFont"/>
    <w:rsid w:val="00777064"/>
  </w:style>
  <w:style w:type="character" w:customStyle="1" w:styleId="yiv8639624937">
    <w:name w:val="yiv8639624937"/>
    <w:basedOn w:val="DefaultParagraphFont"/>
    <w:rsid w:val="00777064"/>
  </w:style>
  <w:style w:type="paragraph" w:styleId="NoSpacing">
    <w:name w:val="No Spacing"/>
    <w:uiPriority w:val="1"/>
    <w:qFormat/>
    <w:rsid w:val="00777064"/>
    <w:pPr>
      <w:spacing w:after="0" w:line="240" w:lineRule="auto"/>
    </w:pPr>
    <w:rPr>
      <w:rFonts w:ascii="Calibri" w:eastAsia="Times New Roman" w:hAnsi="Calibri" w:cs="Times New Roman"/>
      <w:lang w:val="en-US"/>
    </w:rPr>
  </w:style>
  <w:style w:type="character" w:customStyle="1" w:styleId="tax1">
    <w:name w:val="tax1"/>
    <w:rsid w:val="00777064"/>
    <w:rPr>
      <w:b/>
      <w:bCs/>
      <w:sz w:val="26"/>
      <w:szCs w:val="26"/>
    </w:rPr>
  </w:style>
  <w:style w:type="character" w:styleId="Emphasis">
    <w:name w:val="Emphasis"/>
    <w:qFormat/>
    <w:rsid w:val="00777064"/>
    <w:rPr>
      <w:i/>
      <w:iCs/>
    </w:rPr>
  </w:style>
  <w:style w:type="paragraph" w:customStyle="1" w:styleId="tableCharCharChar">
    <w:name w:val="table Char Char Char"/>
    <w:basedOn w:val="Normal"/>
    <w:rsid w:val="00777064"/>
    <w:pPr>
      <w:spacing w:after="120" w:line="240" w:lineRule="auto"/>
    </w:pPr>
    <w:rPr>
      <w:rFonts w:ascii="Times New Roman" w:eastAsia="Times New Roman" w:hAnsi="Times New Roman" w:cs="Times New Roman"/>
      <w:sz w:val="20"/>
      <w:szCs w:val="20"/>
      <w:lang w:val="en-GB"/>
    </w:rPr>
  </w:style>
  <w:style w:type="paragraph" w:styleId="ListBullet">
    <w:name w:val="List Bullet"/>
    <w:basedOn w:val="Normal"/>
    <w:next w:val="Normal"/>
    <w:link w:val="ListBulletChar"/>
    <w:rsid w:val="00777064"/>
    <w:pPr>
      <w:numPr>
        <w:numId w:val="108"/>
      </w:numPr>
      <w:spacing w:after="0" w:line="240" w:lineRule="auto"/>
      <w:jc w:val="both"/>
    </w:pPr>
    <w:rPr>
      <w:rFonts w:ascii="Times New Roman" w:eastAsia="Times New Roman" w:hAnsi="Times New Roman" w:cs="Times New Roman"/>
      <w:sz w:val="24"/>
      <w:szCs w:val="18"/>
    </w:rPr>
  </w:style>
  <w:style w:type="character" w:customStyle="1" w:styleId="ListBulletChar">
    <w:name w:val="List Bullet Char"/>
    <w:link w:val="ListBullet"/>
    <w:rsid w:val="00777064"/>
    <w:rPr>
      <w:rFonts w:ascii="Times New Roman" w:eastAsia="Times New Roman" w:hAnsi="Times New Roman" w:cs="Times New Roman"/>
      <w:sz w:val="24"/>
      <w:szCs w:val="18"/>
    </w:rPr>
  </w:style>
  <w:style w:type="paragraph" w:customStyle="1" w:styleId="TableBody">
    <w:name w:val="Table Body"/>
    <w:rsid w:val="00777064"/>
    <w:pPr>
      <w:spacing w:after="0" w:line="240" w:lineRule="auto"/>
    </w:pPr>
    <w:rPr>
      <w:rFonts w:ascii="Times New Roman" w:eastAsia="Times New Roman" w:hAnsi="Times New Roman" w:cs="Times New Roman"/>
      <w:sz w:val="20"/>
      <w:szCs w:val="20"/>
      <w:lang w:val="en-US"/>
    </w:rPr>
  </w:style>
  <w:style w:type="paragraph" w:customStyle="1" w:styleId="Normal1">
    <w:name w:val="Normal1"/>
    <w:basedOn w:val="Normal"/>
    <w:link w:val="normalCaracter"/>
    <w:qFormat/>
    <w:rsid w:val="00777064"/>
    <w:pPr>
      <w:spacing w:after="0" w:line="360" w:lineRule="auto"/>
      <w:ind w:firstLine="720"/>
      <w:jc w:val="both"/>
    </w:pPr>
    <w:rPr>
      <w:rFonts w:ascii="Times New Roman" w:eastAsia="Times New Roman" w:hAnsi="Times New Roman" w:cs="Times New Roman"/>
      <w:color w:val="000000"/>
      <w:sz w:val="26"/>
      <w:szCs w:val="26"/>
    </w:rPr>
  </w:style>
  <w:style w:type="character" w:customStyle="1" w:styleId="normalCaracter">
    <w:name w:val="normal Caracter"/>
    <w:link w:val="Normal1"/>
    <w:rsid w:val="00777064"/>
    <w:rPr>
      <w:rFonts w:ascii="Times New Roman" w:eastAsia="Times New Roman" w:hAnsi="Times New Roman" w:cs="Times New Roman"/>
      <w:color w:val="000000"/>
      <w:sz w:val="26"/>
      <w:szCs w:val="26"/>
    </w:rPr>
  </w:style>
  <w:style w:type="character" w:customStyle="1" w:styleId="Bodytext33">
    <w:name w:val="Body text (33)_"/>
    <w:link w:val="Bodytext330"/>
    <w:locked/>
    <w:rsid w:val="00777064"/>
    <w:rPr>
      <w:rFonts w:ascii="Arial Narrow" w:eastAsia="Arial Narrow" w:hAnsi="Arial Narrow" w:cs="Arial Narrow"/>
      <w:sz w:val="21"/>
      <w:szCs w:val="21"/>
      <w:shd w:val="clear" w:color="auto" w:fill="FFFFFF"/>
    </w:rPr>
  </w:style>
  <w:style w:type="paragraph" w:customStyle="1" w:styleId="Bodytext330">
    <w:name w:val="Body text (33)"/>
    <w:basedOn w:val="Normal"/>
    <w:link w:val="Bodytext33"/>
    <w:rsid w:val="00777064"/>
    <w:pPr>
      <w:shd w:val="clear" w:color="auto" w:fill="FFFFFF"/>
      <w:spacing w:after="720" w:line="248" w:lineRule="exact"/>
      <w:ind w:hanging="440"/>
    </w:pPr>
    <w:rPr>
      <w:rFonts w:ascii="Arial Narrow" w:eastAsia="Arial Narrow" w:hAnsi="Arial Narrow" w:cs="Arial Narrow"/>
      <w:sz w:val="21"/>
      <w:szCs w:val="21"/>
    </w:rPr>
  </w:style>
  <w:style w:type="paragraph" w:customStyle="1" w:styleId="Style26">
    <w:name w:val="Style26"/>
    <w:basedOn w:val="Normal"/>
    <w:rsid w:val="00777064"/>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BodyText22">
    <w:name w:val="Body Text 22"/>
    <w:basedOn w:val="Normal"/>
    <w:rsid w:val="0077706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val="fr-FR" w:eastAsia="ro-RO"/>
    </w:rPr>
  </w:style>
  <w:style w:type="character" w:customStyle="1" w:styleId="Bodytext0">
    <w:name w:val="Body text_"/>
    <w:link w:val="BodyText7"/>
    <w:locked/>
    <w:rsid w:val="00777064"/>
    <w:rPr>
      <w:sz w:val="24"/>
      <w:szCs w:val="24"/>
      <w:shd w:val="clear" w:color="auto" w:fill="FFFFFF"/>
    </w:rPr>
  </w:style>
  <w:style w:type="paragraph" w:customStyle="1" w:styleId="BodyText7">
    <w:name w:val="Body Text7"/>
    <w:basedOn w:val="Normal"/>
    <w:link w:val="Bodytext0"/>
    <w:rsid w:val="00777064"/>
    <w:pPr>
      <w:shd w:val="clear" w:color="auto" w:fill="FFFFFF"/>
      <w:spacing w:after="0" w:line="0" w:lineRule="atLeast"/>
      <w:ind w:hanging="740"/>
    </w:pPr>
    <w:rPr>
      <w:sz w:val="24"/>
      <w:szCs w:val="24"/>
    </w:rPr>
  </w:style>
  <w:style w:type="character" w:customStyle="1" w:styleId="Bodytext339pt">
    <w:name w:val="Body text (33) + 9 pt"/>
    <w:rsid w:val="00777064"/>
    <w:rPr>
      <w:rFonts w:ascii="Arial Narrow" w:eastAsia="Arial Narrow" w:hAnsi="Arial Narrow" w:cs="Arial Narrow"/>
      <w:b w:val="0"/>
      <w:bCs w:val="0"/>
      <w:i w:val="0"/>
      <w:iCs w:val="0"/>
      <w:smallCaps w:val="0"/>
      <w:strike w:val="0"/>
      <w:dstrike w:val="0"/>
      <w:spacing w:val="0"/>
      <w:w w:val="100"/>
      <w:sz w:val="18"/>
      <w:szCs w:val="18"/>
      <w:u w:val="none"/>
      <w:effect w:val="none"/>
      <w:shd w:val="clear" w:color="auto" w:fill="FFFFFF"/>
    </w:rPr>
  </w:style>
  <w:style w:type="paragraph" w:customStyle="1" w:styleId="CharCaracterCharCaracterCharCaracterCharCaracterChar">
    <w:name w:val="Char Caracter Char Caracter Char Caracter Char Caracter Char"/>
    <w:basedOn w:val="Normal"/>
    <w:rsid w:val="00777064"/>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21025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n2Go2lnk('MTg1MjA0Ng==');" TargetMode="External"/><Relationship Id="rId13" Type="http://schemas.openxmlformats.org/officeDocument/2006/relationships/diagramData" Target="diagrams/data1.xml"/><Relationship Id="rId18" Type="http://schemas.openxmlformats.org/officeDocument/2006/relationships/hyperlink" Target="file:///C:\Users\User\sintact%204.0\cache\Legislatie\temp67386\12019193.ht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User\sintact%204.0\cache\Legislatie\temp67386\12019193.htm" TargetMode="External"/><Relationship Id="rId17" Type="http://schemas.microsoft.com/office/2007/relationships/diagramDrawing" Target="diagrams/drawing1.xm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MTc1OTkxNg==');" TargetMode="External"/><Relationship Id="rId24" Type="http://schemas.openxmlformats.org/officeDocument/2006/relationships/hyperlink" Target="JavaScript:ln2Go2lnk('MTc1OTkx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JavaScript:ln2Go2lnk('MTg1MjA0Ng==');" TargetMode="External"/><Relationship Id="rId28" Type="http://schemas.openxmlformats.org/officeDocument/2006/relationships/header" Target="header6.xml"/><Relationship Id="rId10" Type="http://schemas.openxmlformats.org/officeDocument/2006/relationships/hyperlink" Target="JavaScript:ln2Go2lnk('MTg1MjA0Ng==');"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ln2Go2lnk('MTc1OTkxNg==');" TargetMode="External"/><Relationship Id="rId14" Type="http://schemas.openxmlformats.org/officeDocument/2006/relationships/diagramLayout" Target="diagrams/layout1.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74612-A322-419E-AADF-397D47998E4D}" type="doc">
      <dgm:prSet loTypeId="urn:microsoft.com/office/officeart/2005/8/layout/radial5" loCatId="cycle" qsTypeId="urn:microsoft.com/office/officeart/2005/8/quickstyle/simple1" qsCatId="simple" csTypeId="urn:microsoft.com/office/officeart/2005/8/colors/accent3_1" csCatId="accent3" phldr="1"/>
      <dgm:spPr/>
      <dgm:t>
        <a:bodyPr/>
        <a:lstStyle/>
        <a:p>
          <a:endParaRPr lang="en-US"/>
        </a:p>
      </dgm:t>
    </dgm:pt>
    <dgm:pt modelId="{8992FA2A-BC65-4443-99AD-AB3CFDE05CD4}">
      <dgm:prSet phldrT="[Text]" custT="1"/>
      <dgm:spPr>
        <a:xfrm>
          <a:off x="962107" y="1718875"/>
          <a:ext cx="1087987" cy="705624"/>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ro-RO" sz="1200" b="0">
              <a:solidFill>
                <a:sysClr val="windowText" lastClr="000000">
                  <a:hueOff val="0"/>
                  <a:satOff val="0"/>
                  <a:lumOff val="0"/>
                  <a:alphaOff val="0"/>
                </a:sysClr>
              </a:solidFill>
              <a:latin typeface="Arial Narrow" panose="020B0606020202030204" pitchFamily="34" charset="0"/>
              <a:ea typeface="+mn-ea"/>
              <a:cs typeface="+mn-cs"/>
            </a:rPr>
            <a:t>1 persoană responsabil mediu</a:t>
          </a:r>
          <a:endParaRPr lang="en-US" sz="1200" b="0">
            <a:solidFill>
              <a:sysClr val="windowText" lastClr="000000">
                <a:hueOff val="0"/>
                <a:satOff val="0"/>
                <a:lumOff val="0"/>
                <a:alphaOff val="0"/>
              </a:sysClr>
            </a:solidFill>
            <a:latin typeface="Arial Narrow" panose="020B0606020202030204" pitchFamily="34" charset="0"/>
            <a:ea typeface="+mn-ea"/>
            <a:cs typeface="+mn-cs"/>
          </a:endParaRPr>
        </a:p>
      </dgm:t>
    </dgm:pt>
    <dgm:pt modelId="{2DB1A81C-3D95-49C6-84CC-4681825A427B}" type="parTrans" cxnId="{03582DFC-9117-4D36-8A0E-7577954917B6}">
      <dgm:prSet/>
      <dgm:spPr/>
      <dgm:t>
        <a:bodyPr/>
        <a:lstStyle/>
        <a:p>
          <a:endParaRPr lang="en-US" sz="1200" b="0">
            <a:latin typeface="Arial Narrow" panose="020B0606020202030204" pitchFamily="34" charset="0"/>
          </a:endParaRPr>
        </a:p>
      </dgm:t>
    </dgm:pt>
    <dgm:pt modelId="{2383330C-8D9E-48F4-AFE6-F749C8CFFE68}" type="sibTrans" cxnId="{03582DFC-9117-4D36-8A0E-7577954917B6}">
      <dgm:prSet/>
      <dgm:spPr/>
      <dgm:t>
        <a:bodyPr/>
        <a:lstStyle/>
        <a:p>
          <a:endParaRPr lang="en-US" sz="1200" b="0">
            <a:latin typeface="Arial Narrow" panose="020B0606020202030204" pitchFamily="34" charset="0"/>
          </a:endParaRPr>
        </a:p>
      </dgm:t>
    </dgm:pt>
    <dgm:pt modelId="{BE0551C8-5F28-4DCA-9B01-355B7E14BFB3}">
      <dgm:prSet phldrT="[Text]" custT="1"/>
      <dgm:spPr>
        <a:xfrm>
          <a:off x="905825" y="406092"/>
          <a:ext cx="1353013" cy="876094"/>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ro-RO" sz="1200" b="0">
              <a:solidFill>
                <a:sysClr val="windowText" lastClr="000000">
                  <a:hueOff val="0"/>
                  <a:satOff val="0"/>
                  <a:lumOff val="0"/>
                  <a:alphaOff val="0"/>
                </a:sysClr>
              </a:solidFill>
              <a:latin typeface="Arial Narrow" panose="020B0606020202030204" pitchFamily="34" charset="0"/>
              <a:ea typeface="+mn-ea"/>
              <a:cs typeface="+mn-cs"/>
            </a:rPr>
            <a:t>4 pers. pt. a deservi utilajele/tura </a:t>
          </a:r>
          <a:endParaRPr lang="en-US" sz="1200" b="0">
            <a:solidFill>
              <a:sysClr val="windowText" lastClr="000000">
                <a:hueOff val="0"/>
                <a:satOff val="0"/>
                <a:lumOff val="0"/>
                <a:alphaOff val="0"/>
              </a:sysClr>
            </a:solidFill>
            <a:latin typeface="Arial Narrow" panose="020B0606020202030204" pitchFamily="34" charset="0"/>
            <a:ea typeface="+mn-ea"/>
            <a:cs typeface="+mn-cs"/>
          </a:endParaRPr>
        </a:p>
      </dgm:t>
    </dgm:pt>
    <dgm:pt modelId="{0BD5C58A-1E5D-40F3-A855-6A7DF43858C1}" type="parTrans" cxnId="{E56AFFB1-2613-48F3-B27E-0DE294A6444E}">
      <dgm:prSet custT="1"/>
      <dgm:spPr>
        <a:xfrm rot="16413210">
          <a:off x="1425049" y="1358121"/>
          <a:ext cx="232230" cy="297872"/>
        </a:xfrm>
        <a:solidFill>
          <a:srgbClr val="A5A5A5">
            <a:tint val="60000"/>
            <a:hueOff val="0"/>
            <a:satOff val="0"/>
            <a:lumOff val="0"/>
            <a:alphaOff val="0"/>
          </a:srgbClr>
        </a:solidFill>
        <a:ln>
          <a:noFill/>
        </a:ln>
        <a:effectLst/>
      </dgm:spPr>
      <dgm:t>
        <a:bodyPr/>
        <a:lstStyle/>
        <a:p>
          <a:endParaRPr lang="en-US" sz="1200" b="0">
            <a:solidFill>
              <a:sysClr val="windowText" lastClr="000000">
                <a:hueOff val="0"/>
                <a:satOff val="0"/>
                <a:lumOff val="0"/>
                <a:alphaOff val="0"/>
              </a:sysClr>
            </a:solidFill>
            <a:latin typeface="Arial Narrow" panose="020B0606020202030204" pitchFamily="34" charset="0"/>
            <a:ea typeface="+mn-ea"/>
            <a:cs typeface="+mn-cs"/>
          </a:endParaRPr>
        </a:p>
      </dgm:t>
    </dgm:pt>
    <dgm:pt modelId="{9BCD151E-E349-4C38-B0F3-D90132780696}" type="sibTrans" cxnId="{E56AFFB1-2613-48F3-B27E-0DE294A6444E}">
      <dgm:prSet/>
      <dgm:spPr/>
      <dgm:t>
        <a:bodyPr/>
        <a:lstStyle/>
        <a:p>
          <a:endParaRPr lang="en-US" sz="1200" b="0">
            <a:latin typeface="Arial Narrow" panose="020B0606020202030204" pitchFamily="34" charset="0"/>
          </a:endParaRPr>
        </a:p>
      </dgm:t>
    </dgm:pt>
    <dgm:pt modelId="{CFEF0C87-0499-4ECF-8092-65195F247A52}">
      <dgm:prSet phldrT="[Text]" custT="1"/>
      <dgm:spPr>
        <a:xfrm>
          <a:off x="2189337" y="1723891"/>
          <a:ext cx="1241083" cy="695592"/>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ro-RO" sz="1200" b="0">
              <a:solidFill>
                <a:sysClr val="windowText" lastClr="000000">
                  <a:hueOff val="0"/>
                  <a:satOff val="0"/>
                  <a:lumOff val="0"/>
                  <a:alphaOff val="0"/>
                </a:sysClr>
              </a:solidFill>
              <a:latin typeface="Arial Narrow" panose="020B0606020202030204" pitchFamily="34" charset="0"/>
              <a:ea typeface="+mn-ea"/>
              <a:cs typeface="+mn-cs"/>
            </a:rPr>
            <a:t>1 operator cantar</a:t>
          </a:r>
          <a:endParaRPr lang="en-US" sz="1200" b="0">
            <a:solidFill>
              <a:sysClr val="windowText" lastClr="000000">
                <a:hueOff val="0"/>
                <a:satOff val="0"/>
                <a:lumOff val="0"/>
                <a:alphaOff val="0"/>
              </a:sysClr>
            </a:solidFill>
            <a:latin typeface="Arial Narrow" panose="020B0606020202030204" pitchFamily="34" charset="0"/>
            <a:ea typeface="+mn-ea"/>
            <a:cs typeface="+mn-cs"/>
          </a:endParaRPr>
        </a:p>
      </dgm:t>
    </dgm:pt>
    <dgm:pt modelId="{CF1B654A-61C4-4241-961E-F4BDC7F3207B}" type="parTrans" cxnId="{D716571B-C692-447C-8375-9B05CD60BE34}">
      <dgm:prSet custT="1"/>
      <dgm:spPr>
        <a:xfrm>
          <a:off x="2080728" y="1922751"/>
          <a:ext cx="73798" cy="297872"/>
        </a:xfrm>
        <a:solidFill>
          <a:srgbClr val="A5A5A5">
            <a:tint val="60000"/>
            <a:hueOff val="0"/>
            <a:satOff val="0"/>
            <a:lumOff val="0"/>
            <a:alphaOff val="0"/>
          </a:srgbClr>
        </a:solidFill>
        <a:ln>
          <a:noFill/>
        </a:ln>
        <a:effectLst/>
      </dgm:spPr>
      <dgm:t>
        <a:bodyPr/>
        <a:lstStyle/>
        <a:p>
          <a:endParaRPr lang="en-US" sz="1200" b="0">
            <a:solidFill>
              <a:sysClr val="windowText" lastClr="000000">
                <a:hueOff val="0"/>
                <a:satOff val="0"/>
                <a:lumOff val="0"/>
                <a:alphaOff val="0"/>
              </a:sysClr>
            </a:solidFill>
            <a:latin typeface="Arial Narrow" panose="020B0606020202030204" pitchFamily="34" charset="0"/>
            <a:ea typeface="+mn-ea"/>
            <a:cs typeface="+mn-cs"/>
          </a:endParaRPr>
        </a:p>
      </dgm:t>
    </dgm:pt>
    <dgm:pt modelId="{A6A510AB-FC2C-40A8-B098-110FE23A53DE}" type="sibTrans" cxnId="{D716571B-C692-447C-8375-9B05CD60BE34}">
      <dgm:prSet/>
      <dgm:spPr/>
      <dgm:t>
        <a:bodyPr/>
        <a:lstStyle/>
        <a:p>
          <a:endParaRPr lang="en-US" sz="1200" b="0">
            <a:latin typeface="Arial Narrow" panose="020B0606020202030204" pitchFamily="34" charset="0"/>
          </a:endParaRPr>
        </a:p>
      </dgm:t>
    </dgm:pt>
    <dgm:pt modelId="{429D304A-9EEE-45FF-955B-5DF17AA52BD5}">
      <dgm:prSet phldrT="[Text]" custT="1"/>
      <dgm:spPr>
        <a:xfrm>
          <a:off x="1049307" y="2861188"/>
          <a:ext cx="1066048" cy="876094"/>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ro-RO" sz="1200" b="0">
              <a:solidFill>
                <a:sysClr val="windowText" lastClr="000000">
                  <a:hueOff val="0"/>
                  <a:satOff val="0"/>
                  <a:lumOff val="0"/>
                  <a:alphaOff val="0"/>
                </a:sysClr>
              </a:solidFill>
              <a:latin typeface="Arial Narrow" panose="020B0606020202030204" pitchFamily="34" charset="0"/>
              <a:ea typeface="+mn-ea"/>
              <a:cs typeface="+mn-cs"/>
            </a:rPr>
            <a:t>2 ing. mecanic si AMC-ist</a:t>
          </a:r>
          <a:endParaRPr lang="en-US" sz="1200" b="0">
            <a:solidFill>
              <a:sysClr val="windowText" lastClr="000000">
                <a:hueOff val="0"/>
                <a:satOff val="0"/>
                <a:lumOff val="0"/>
                <a:alphaOff val="0"/>
              </a:sysClr>
            </a:solidFill>
            <a:latin typeface="Arial Narrow" panose="020B0606020202030204" pitchFamily="34" charset="0"/>
            <a:ea typeface="+mn-ea"/>
            <a:cs typeface="+mn-cs"/>
          </a:endParaRPr>
        </a:p>
      </dgm:t>
    </dgm:pt>
    <dgm:pt modelId="{29ADAAA0-953A-4BA1-A1B9-6E8A793A75E3}" type="parTrans" cxnId="{73DD43A5-247A-487A-AE47-F83B4D2B7F9C}">
      <dgm:prSet custT="1"/>
      <dgm:spPr>
        <a:xfrm rot="5186790">
          <a:off x="1424998" y="2487486"/>
          <a:ext cx="232344" cy="297872"/>
        </a:xfrm>
        <a:solidFill>
          <a:srgbClr val="A5A5A5">
            <a:tint val="60000"/>
            <a:hueOff val="0"/>
            <a:satOff val="0"/>
            <a:lumOff val="0"/>
            <a:alphaOff val="0"/>
          </a:srgbClr>
        </a:solidFill>
        <a:ln>
          <a:noFill/>
        </a:ln>
        <a:effectLst/>
      </dgm:spPr>
      <dgm:t>
        <a:bodyPr/>
        <a:lstStyle/>
        <a:p>
          <a:endParaRPr lang="en-US" sz="1200" b="0">
            <a:solidFill>
              <a:sysClr val="windowText" lastClr="000000">
                <a:hueOff val="0"/>
                <a:satOff val="0"/>
                <a:lumOff val="0"/>
                <a:alphaOff val="0"/>
              </a:sysClr>
            </a:solidFill>
            <a:latin typeface="Arial Narrow" panose="020B0606020202030204" pitchFamily="34" charset="0"/>
            <a:ea typeface="+mn-ea"/>
            <a:cs typeface="+mn-cs"/>
          </a:endParaRPr>
        </a:p>
      </dgm:t>
    </dgm:pt>
    <dgm:pt modelId="{8820D595-747A-4BD2-8FA4-D0D47119FF41}" type="sibTrans" cxnId="{73DD43A5-247A-487A-AE47-F83B4D2B7F9C}">
      <dgm:prSet/>
      <dgm:spPr/>
      <dgm:t>
        <a:bodyPr/>
        <a:lstStyle/>
        <a:p>
          <a:endParaRPr lang="en-US" sz="1200" b="0">
            <a:latin typeface="Arial Narrow" panose="020B0606020202030204" pitchFamily="34" charset="0"/>
          </a:endParaRPr>
        </a:p>
      </dgm:t>
    </dgm:pt>
    <dgm:pt modelId="{0BA89443-6D26-42F4-BF21-A419334542E0}">
      <dgm:prSet phldrT="[Text]" custT="1"/>
      <dgm:spPr>
        <a:xfrm>
          <a:off x="-95401" y="1633640"/>
          <a:ext cx="900370" cy="876094"/>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ro-RO" sz="1200" b="0">
              <a:solidFill>
                <a:sysClr val="windowText" lastClr="000000">
                  <a:hueOff val="0"/>
                  <a:satOff val="0"/>
                  <a:lumOff val="0"/>
                  <a:alphaOff val="0"/>
                </a:sysClr>
              </a:solidFill>
              <a:latin typeface="Arial Narrow" panose="020B0606020202030204" pitchFamily="34" charset="0"/>
              <a:ea typeface="+mn-ea"/>
              <a:cs typeface="+mn-cs"/>
            </a:rPr>
            <a:t>2 operatori platformă</a:t>
          </a:r>
          <a:endParaRPr lang="en-US" sz="1200" b="0">
            <a:solidFill>
              <a:sysClr val="windowText" lastClr="000000">
                <a:hueOff val="0"/>
                <a:satOff val="0"/>
                <a:lumOff val="0"/>
                <a:alphaOff val="0"/>
              </a:sysClr>
            </a:solidFill>
            <a:latin typeface="Arial Narrow" panose="020B0606020202030204" pitchFamily="34" charset="0"/>
            <a:ea typeface="+mn-ea"/>
            <a:cs typeface="+mn-cs"/>
          </a:endParaRPr>
        </a:p>
      </dgm:t>
    </dgm:pt>
    <dgm:pt modelId="{B14C7448-5455-494D-A33B-1CC80D4CAA5C}" type="parTrans" cxnId="{A4F03211-109C-4BEB-9DC8-624CC81FB0C9}">
      <dgm:prSet custT="1"/>
      <dgm:spPr>
        <a:xfrm rot="10800000">
          <a:off x="844253" y="1922751"/>
          <a:ext cx="83283" cy="297872"/>
        </a:xfrm>
        <a:solidFill>
          <a:srgbClr val="A5A5A5">
            <a:tint val="60000"/>
            <a:hueOff val="0"/>
            <a:satOff val="0"/>
            <a:lumOff val="0"/>
            <a:alphaOff val="0"/>
          </a:srgbClr>
        </a:solidFill>
        <a:ln>
          <a:noFill/>
        </a:ln>
        <a:effectLst/>
      </dgm:spPr>
      <dgm:t>
        <a:bodyPr/>
        <a:lstStyle/>
        <a:p>
          <a:endParaRPr lang="en-US" sz="1200" b="0">
            <a:solidFill>
              <a:sysClr val="windowText" lastClr="000000">
                <a:hueOff val="0"/>
                <a:satOff val="0"/>
                <a:lumOff val="0"/>
                <a:alphaOff val="0"/>
              </a:sysClr>
            </a:solidFill>
            <a:latin typeface="Arial Narrow" panose="020B0606020202030204" pitchFamily="34" charset="0"/>
            <a:ea typeface="+mn-ea"/>
            <a:cs typeface="+mn-cs"/>
          </a:endParaRPr>
        </a:p>
      </dgm:t>
    </dgm:pt>
    <dgm:pt modelId="{C6D9B322-6B67-4235-B86F-34D84D64D2FB}" type="sibTrans" cxnId="{A4F03211-109C-4BEB-9DC8-624CC81FB0C9}">
      <dgm:prSet/>
      <dgm:spPr/>
      <dgm:t>
        <a:bodyPr/>
        <a:lstStyle/>
        <a:p>
          <a:endParaRPr lang="en-US" sz="1200" b="0">
            <a:latin typeface="Arial Narrow" panose="020B0606020202030204" pitchFamily="34" charset="0"/>
          </a:endParaRPr>
        </a:p>
      </dgm:t>
    </dgm:pt>
    <dgm:pt modelId="{3BA34CCA-143D-4475-88BD-1783FC7CAC90}" type="pres">
      <dgm:prSet presAssocID="{3A874612-A322-419E-AADF-397D47998E4D}" presName="Name0" presStyleCnt="0">
        <dgm:presLayoutVars>
          <dgm:chMax val="1"/>
          <dgm:dir/>
          <dgm:animLvl val="ctr"/>
          <dgm:resizeHandles val="exact"/>
        </dgm:presLayoutVars>
      </dgm:prSet>
      <dgm:spPr/>
      <dgm:t>
        <a:bodyPr/>
        <a:lstStyle/>
        <a:p>
          <a:endParaRPr lang="en-US"/>
        </a:p>
      </dgm:t>
    </dgm:pt>
    <dgm:pt modelId="{92524B6C-381D-4ADE-81D5-BBC75BA32063}" type="pres">
      <dgm:prSet presAssocID="{8992FA2A-BC65-4443-99AD-AB3CFDE05CD4}" presName="centerShape" presStyleLbl="node0" presStyleIdx="0" presStyleCnt="1" custScaleX="154188" custLinFactNeighborX="-3105"/>
      <dgm:spPr>
        <a:prstGeom prst="ellipse">
          <a:avLst/>
        </a:prstGeom>
      </dgm:spPr>
      <dgm:t>
        <a:bodyPr/>
        <a:lstStyle/>
        <a:p>
          <a:endParaRPr lang="en-US"/>
        </a:p>
      </dgm:t>
    </dgm:pt>
    <dgm:pt modelId="{C0D454B1-C794-4CF7-894E-B99DBB72110F}" type="pres">
      <dgm:prSet presAssocID="{0BD5C58A-1E5D-40F3-A855-6A7DF43858C1}" presName="parTrans" presStyleLbl="sibTrans2D1" presStyleIdx="0" presStyleCnt="4"/>
      <dgm:spPr>
        <a:prstGeom prst="rightArrow">
          <a:avLst>
            <a:gd name="adj1" fmla="val 60000"/>
            <a:gd name="adj2" fmla="val 50000"/>
          </a:avLst>
        </a:prstGeom>
      </dgm:spPr>
      <dgm:t>
        <a:bodyPr/>
        <a:lstStyle/>
        <a:p>
          <a:endParaRPr lang="en-US"/>
        </a:p>
      </dgm:t>
    </dgm:pt>
    <dgm:pt modelId="{6E22462B-82BC-4F0D-8FB6-41486165951B}" type="pres">
      <dgm:prSet presAssocID="{0BD5C58A-1E5D-40F3-A855-6A7DF43858C1}" presName="connectorText" presStyleLbl="sibTrans2D1" presStyleIdx="0" presStyleCnt="4"/>
      <dgm:spPr/>
      <dgm:t>
        <a:bodyPr/>
        <a:lstStyle/>
        <a:p>
          <a:endParaRPr lang="en-US"/>
        </a:p>
      </dgm:t>
    </dgm:pt>
    <dgm:pt modelId="{790B2113-795C-4AC1-B019-5F9399E47C04}" type="pres">
      <dgm:prSet presAssocID="{BE0551C8-5F28-4DCA-9B01-355B7E14BFB3}" presName="node" presStyleLbl="node1" presStyleIdx="0" presStyleCnt="4" custScaleX="154437">
        <dgm:presLayoutVars>
          <dgm:bulletEnabled val="1"/>
        </dgm:presLayoutVars>
      </dgm:prSet>
      <dgm:spPr>
        <a:prstGeom prst="ellipse">
          <a:avLst/>
        </a:prstGeom>
      </dgm:spPr>
      <dgm:t>
        <a:bodyPr/>
        <a:lstStyle/>
        <a:p>
          <a:endParaRPr lang="en-US"/>
        </a:p>
      </dgm:t>
    </dgm:pt>
    <dgm:pt modelId="{37043347-4228-4576-9EE0-A3C3C6ADCE21}" type="pres">
      <dgm:prSet presAssocID="{CF1B654A-61C4-4241-961E-F4BDC7F3207B}" presName="parTrans" presStyleLbl="sibTrans2D1" presStyleIdx="1" presStyleCnt="4"/>
      <dgm:spPr>
        <a:prstGeom prst="rightArrow">
          <a:avLst>
            <a:gd name="adj1" fmla="val 60000"/>
            <a:gd name="adj2" fmla="val 50000"/>
          </a:avLst>
        </a:prstGeom>
      </dgm:spPr>
      <dgm:t>
        <a:bodyPr/>
        <a:lstStyle/>
        <a:p>
          <a:endParaRPr lang="en-US"/>
        </a:p>
      </dgm:t>
    </dgm:pt>
    <dgm:pt modelId="{DFD2BA5F-E7C6-4F00-A889-6BD386413EF6}" type="pres">
      <dgm:prSet presAssocID="{CF1B654A-61C4-4241-961E-F4BDC7F3207B}" presName="connectorText" presStyleLbl="sibTrans2D1" presStyleIdx="1" presStyleCnt="4"/>
      <dgm:spPr/>
      <dgm:t>
        <a:bodyPr/>
        <a:lstStyle/>
        <a:p>
          <a:endParaRPr lang="en-US"/>
        </a:p>
      </dgm:t>
    </dgm:pt>
    <dgm:pt modelId="{2AA0DD38-2621-4317-A5AB-C807323F9685}" type="pres">
      <dgm:prSet presAssocID="{CFEF0C87-0499-4ECF-8092-65195F247A52}" presName="node" presStyleLbl="node1" presStyleIdx="1" presStyleCnt="4" custScaleX="141661" custScaleY="79397">
        <dgm:presLayoutVars>
          <dgm:bulletEnabled val="1"/>
        </dgm:presLayoutVars>
      </dgm:prSet>
      <dgm:spPr>
        <a:prstGeom prst="ellipse">
          <a:avLst/>
        </a:prstGeom>
      </dgm:spPr>
      <dgm:t>
        <a:bodyPr/>
        <a:lstStyle/>
        <a:p>
          <a:endParaRPr lang="en-US"/>
        </a:p>
      </dgm:t>
    </dgm:pt>
    <dgm:pt modelId="{5142BECC-A0FF-4D9C-8D13-9050E7D9EB2C}" type="pres">
      <dgm:prSet presAssocID="{29ADAAA0-953A-4BA1-A1B9-6E8A793A75E3}" presName="parTrans" presStyleLbl="sibTrans2D1" presStyleIdx="2" presStyleCnt="4"/>
      <dgm:spPr>
        <a:prstGeom prst="rightArrow">
          <a:avLst>
            <a:gd name="adj1" fmla="val 60000"/>
            <a:gd name="adj2" fmla="val 50000"/>
          </a:avLst>
        </a:prstGeom>
      </dgm:spPr>
      <dgm:t>
        <a:bodyPr/>
        <a:lstStyle/>
        <a:p>
          <a:endParaRPr lang="en-US"/>
        </a:p>
      </dgm:t>
    </dgm:pt>
    <dgm:pt modelId="{DE293C9C-3BD2-44BA-A412-0B437732A663}" type="pres">
      <dgm:prSet presAssocID="{29ADAAA0-953A-4BA1-A1B9-6E8A793A75E3}" presName="connectorText" presStyleLbl="sibTrans2D1" presStyleIdx="2" presStyleCnt="4"/>
      <dgm:spPr/>
      <dgm:t>
        <a:bodyPr/>
        <a:lstStyle/>
        <a:p>
          <a:endParaRPr lang="en-US"/>
        </a:p>
      </dgm:t>
    </dgm:pt>
    <dgm:pt modelId="{2D78DC8A-99DD-486E-A10E-0084D39F5AFF}" type="pres">
      <dgm:prSet presAssocID="{429D304A-9EEE-45FF-955B-5DF17AA52BD5}" presName="node" presStyleLbl="node1" presStyleIdx="2" presStyleCnt="4" custScaleX="121682">
        <dgm:presLayoutVars>
          <dgm:bulletEnabled val="1"/>
        </dgm:presLayoutVars>
      </dgm:prSet>
      <dgm:spPr>
        <a:prstGeom prst="ellipse">
          <a:avLst/>
        </a:prstGeom>
      </dgm:spPr>
      <dgm:t>
        <a:bodyPr/>
        <a:lstStyle/>
        <a:p>
          <a:endParaRPr lang="en-US"/>
        </a:p>
      </dgm:t>
    </dgm:pt>
    <dgm:pt modelId="{FD1CBF64-00B2-4381-ACEE-5C1C29CFE3CD}" type="pres">
      <dgm:prSet presAssocID="{B14C7448-5455-494D-A33B-1CC80D4CAA5C}" presName="parTrans" presStyleLbl="sibTrans2D1" presStyleIdx="3" presStyleCnt="4"/>
      <dgm:spPr>
        <a:prstGeom prst="rightArrow">
          <a:avLst>
            <a:gd name="adj1" fmla="val 60000"/>
            <a:gd name="adj2" fmla="val 50000"/>
          </a:avLst>
        </a:prstGeom>
      </dgm:spPr>
      <dgm:t>
        <a:bodyPr/>
        <a:lstStyle/>
        <a:p>
          <a:endParaRPr lang="en-US"/>
        </a:p>
      </dgm:t>
    </dgm:pt>
    <dgm:pt modelId="{2C88BA61-CA4B-4C74-AFB4-3B04F304815D}" type="pres">
      <dgm:prSet presAssocID="{B14C7448-5455-494D-A33B-1CC80D4CAA5C}" presName="connectorText" presStyleLbl="sibTrans2D1" presStyleIdx="3" presStyleCnt="4"/>
      <dgm:spPr/>
      <dgm:t>
        <a:bodyPr/>
        <a:lstStyle/>
        <a:p>
          <a:endParaRPr lang="en-US"/>
        </a:p>
      </dgm:t>
    </dgm:pt>
    <dgm:pt modelId="{CC6A996B-1138-400C-A020-D5BED97B7BD0}" type="pres">
      <dgm:prSet presAssocID="{0BA89443-6D26-42F4-BF21-A419334542E0}" presName="node" presStyleLbl="node1" presStyleIdx="3" presStyleCnt="4" custScaleX="102771">
        <dgm:presLayoutVars>
          <dgm:bulletEnabled val="1"/>
        </dgm:presLayoutVars>
      </dgm:prSet>
      <dgm:spPr>
        <a:prstGeom prst="ellipse">
          <a:avLst/>
        </a:prstGeom>
      </dgm:spPr>
      <dgm:t>
        <a:bodyPr/>
        <a:lstStyle/>
        <a:p>
          <a:endParaRPr lang="en-US"/>
        </a:p>
      </dgm:t>
    </dgm:pt>
  </dgm:ptLst>
  <dgm:cxnLst>
    <dgm:cxn modelId="{BEAEC0BF-A1B6-4B55-BB16-284B9157DF5E}" type="presOf" srcId="{BE0551C8-5F28-4DCA-9B01-355B7E14BFB3}" destId="{790B2113-795C-4AC1-B019-5F9399E47C04}" srcOrd="0" destOrd="0" presId="urn:microsoft.com/office/officeart/2005/8/layout/radial5"/>
    <dgm:cxn modelId="{516489A9-F7A1-430E-8DC2-64222E67B973}" type="presOf" srcId="{3A874612-A322-419E-AADF-397D47998E4D}" destId="{3BA34CCA-143D-4475-88BD-1783FC7CAC90}" srcOrd="0" destOrd="0" presId="urn:microsoft.com/office/officeart/2005/8/layout/radial5"/>
    <dgm:cxn modelId="{73DD43A5-247A-487A-AE47-F83B4D2B7F9C}" srcId="{8992FA2A-BC65-4443-99AD-AB3CFDE05CD4}" destId="{429D304A-9EEE-45FF-955B-5DF17AA52BD5}" srcOrd="2" destOrd="0" parTransId="{29ADAAA0-953A-4BA1-A1B9-6E8A793A75E3}" sibTransId="{8820D595-747A-4BD2-8FA4-D0D47119FF41}"/>
    <dgm:cxn modelId="{B1D0E221-DEBC-4EBF-9B5D-59082FDC1F84}" type="presOf" srcId="{CF1B654A-61C4-4241-961E-F4BDC7F3207B}" destId="{DFD2BA5F-E7C6-4F00-A889-6BD386413EF6}" srcOrd="1" destOrd="0" presId="urn:microsoft.com/office/officeart/2005/8/layout/radial5"/>
    <dgm:cxn modelId="{8A849CE3-025B-4184-9FD5-04E91859CEBC}" type="presOf" srcId="{CF1B654A-61C4-4241-961E-F4BDC7F3207B}" destId="{37043347-4228-4576-9EE0-A3C3C6ADCE21}" srcOrd="0" destOrd="0" presId="urn:microsoft.com/office/officeart/2005/8/layout/radial5"/>
    <dgm:cxn modelId="{24177AE2-9CDF-4307-A5CF-7121698591B7}" type="presOf" srcId="{0BD5C58A-1E5D-40F3-A855-6A7DF43858C1}" destId="{6E22462B-82BC-4F0D-8FB6-41486165951B}" srcOrd="1" destOrd="0" presId="urn:microsoft.com/office/officeart/2005/8/layout/radial5"/>
    <dgm:cxn modelId="{E56AFFB1-2613-48F3-B27E-0DE294A6444E}" srcId="{8992FA2A-BC65-4443-99AD-AB3CFDE05CD4}" destId="{BE0551C8-5F28-4DCA-9B01-355B7E14BFB3}" srcOrd="0" destOrd="0" parTransId="{0BD5C58A-1E5D-40F3-A855-6A7DF43858C1}" sibTransId="{9BCD151E-E349-4C38-B0F3-D90132780696}"/>
    <dgm:cxn modelId="{D716571B-C692-447C-8375-9B05CD60BE34}" srcId="{8992FA2A-BC65-4443-99AD-AB3CFDE05CD4}" destId="{CFEF0C87-0499-4ECF-8092-65195F247A52}" srcOrd="1" destOrd="0" parTransId="{CF1B654A-61C4-4241-961E-F4BDC7F3207B}" sibTransId="{A6A510AB-FC2C-40A8-B098-110FE23A53DE}"/>
    <dgm:cxn modelId="{2417AC3B-02F0-4090-BC41-AA5E7BD07322}" type="presOf" srcId="{429D304A-9EEE-45FF-955B-5DF17AA52BD5}" destId="{2D78DC8A-99DD-486E-A10E-0084D39F5AFF}" srcOrd="0" destOrd="0" presId="urn:microsoft.com/office/officeart/2005/8/layout/radial5"/>
    <dgm:cxn modelId="{12A71AC7-4A13-4BF6-9900-A89CB0D15923}" type="presOf" srcId="{0BA89443-6D26-42F4-BF21-A419334542E0}" destId="{CC6A996B-1138-400C-A020-D5BED97B7BD0}" srcOrd="0" destOrd="0" presId="urn:microsoft.com/office/officeart/2005/8/layout/radial5"/>
    <dgm:cxn modelId="{B0EE96EF-B7BD-46D2-869B-3E1103AD95EC}" type="presOf" srcId="{B14C7448-5455-494D-A33B-1CC80D4CAA5C}" destId="{FD1CBF64-00B2-4381-ACEE-5C1C29CFE3CD}" srcOrd="0" destOrd="0" presId="urn:microsoft.com/office/officeart/2005/8/layout/radial5"/>
    <dgm:cxn modelId="{7BF83693-6407-4166-9199-041B865C446E}" type="presOf" srcId="{CFEF0C87-0499-4ECF-8092-65195F247A52}" destId="{2AA0DD38-2621-4317-A5AB-C807323F9685}" srcOrd="0" destOrd="0" presId="urn:microsoft.com/office/officeart/2005/8/layout/radial5"/>
    <dgm:cxn modelId="{7EE99A6E-4FBB-41B8-8221-7D34DB2D255D}" type="presOf" srcId="{B14C7448-5455-494D-A33B-1CC80D4CAA5C}" destId="{2C88BA61-CA4B-4C74-AFB4-3B04F304815D}" srcOrd="1" destOrd="0" presId="urn:microsoft.com/office/officeart/2005/8/layout/radial5"/>
    <dgm:cxn modelId="{7CF13C26-EB90-4B34-95C6-25EE9A3F0BCE}" type="presOf" srcId="{8992FA2A-BC65-4443-99AD-AB3CFDE05CD4}" destId="{92524B6C-381D-4ADE-81D5-BBC75BA32063}" srcOrd="0" destOrd="0" presId="urn:microsoft.com/office/officeart/2005/8/layout/radial5"/>
    <dgm:cxn modelId="{A20C9928-7882-411D-9E6A-116559132620}" type="presOf" srcId="{29ADAAA0-953A-4BA1-A1B9-6E8A793A75E3}" destId="{5142BECC-A0FF-4D9C-8D13-9050E7D9EB2C}" srcOrd="0" destOrd="0" presId="urn:microsoft.com/office/officeart/2005/8/layout/radial5"/>
    <dgm:cxn modelId="{32C352C0-941E-42E0-B8F6-CC03AEA121FC}" type="presOf" srcId="{29ADAAA0-953A-4BA1-A1B9-6E8A793A75E3}" destId="{DE293C9C-3BD2-44BA-A412-0B437732A663}" srcOrd="1" destOrd="0" presId="urn:microsoft.com/office/officeart/2005/8/layout/radial5"/>
    <dgm:cxn modelId="{B0B16F65-A16C-4929-9469-4302B6B2183E}" type="presOf" srcId="{0BD5C58A-1E5D-40F3-A855-6A7DF43858C1}" destId="{C0D454B1-C794-4CF7-894E-B99DBB72110F}" srcOrd="0" destOrd="0" presId="urn:microsoft.com/office/officeart/2005/8/layout/radial5"/>
    <dgm:cxn modelId="{03582DFC-9117-4D36-8A0E-7577954917B6}" srcId="{3A874612-A322-419E-AADF-397D47998E4D}" destId="{8992FA2A-BC65-4443-99AD-AB3CFDE05CD4}" srcOrd="0" destOrd="0" parTransId="{2DB1A81C-3D95-49C6-84CC-4681825A427B}" sibTransId="{2383330C-8D9E-48F4-AFE6-F749C8CFFE68}"/>
    <dgm:cxn modelId="{A4F03211-109C-4BEB-9DC8-624CC81FB0C9}" srcId="{8992FA2A-BC65-4443-99AD-AB3CFDE05CD4}" destId="{0BA89443-6D26-42F4-BF21-A419334542E0}" srcOrd="3" destOrd="0" parTransId="{B14C7448-5455-494D-A33B-1CC80D4CAA5C}" sibTransId="{C6D9B322-6B67-4235-B86F-34D84D64D2FB}"/>
    <dgm:cxn modelId="{440FFE46-AEC0-46E9-99D4-9FF6FFA632A6}" type="presParOf" srcId="{3BA34CCA-143D-4475-88BD-1783FC7CAC90}" destId="{92524B6C-381D-4ADE-81D5-BBC75BA32063}" srcOrd="0" destOrd="0" presId="urn:microsoft.com/office/officeart/2005/8/layout/radial5"/>
    <dgm:cxn modelId="{15C3139D-198F-4614-A816-3BB6C81EB5DC}" type="presParOf" srcId="{3BA34CCA-143D-4475-88BD-1783FC7CAC90}" destId="{C0D454B1-C794-4CF7-894E-B99DBB72110F}" srcOrd="1" destOrd="0" presId="urn:microsoft.com/office/officeart/2005/8/layout/radial5"/>
    <dgm:cxn modelId="{25F1F258-7DBD-46F9-82D3-95DA514355A9}" type="presParOf" srcId="{C0D454B1-C794-4CF7-894E-B99DBB72110F}" destId="{6E22462B-82BC-4F0D-8FB6-41486165951B}" srcOrd="0" destOrd="0" presId="urn:microsoft.com/office/officeart/2005/8/layout/radial5"/>
    <dgm:cxn modelId="{346388BF-46F9-44E7-BAAD-34FDBD6F82DC}" type="presParOf" srcId="{3BA34CCA-143D-4475-88BD-1783FC7CAC90}" destId="{790B2113-795C-4AC1-B019-5F9399E47C04}" srcOrd="2" destOrd="0" presId="urn:microsoft.com/office/officeart/2005/8/layout/radial5"/>
    <dgm:cxn modelId="{320275DB-712F-4335-8FFE-23ADE829B027}" type="presParOf" srcId="{3BA34CCA-143D-4475-88BD-1783FC7CAC90}" destId="{37043347-4228-4576-9EE0-A3C3C6ADCE21}" srcOrd="3" destOrd="0" presId="urn:microsoft.com/office/officeart/2005/8/layout/radial5"/>
    <dgm:cxn modelId="{DF632AD3-81A7-4009-867C-B767D9C27AE4}" type="presParOf" srcId="{37043347-4228-4576-9EE0-A3C3C6ADCE21}" destId="{DFD2BA5F-E7C6-4F00-A889-6BD386413EF6}" srcOrd="0" destOrd="0" presId="urn:microsoft.com/office/officeart/2005/8/layout/radial5"/>
    <dgm:cxn modelId="{479EFEE0-BB33-4310-88CB-B36ED37E5A71}" type="presParOf" srcId="{3BA34CCA-143D-4475-88BD-1783FC7CAC90}" destId="{2AA0DD38-2621-4317-A5AB-C807323F9685}" srcOrd="4" destOrd="0" presId="urn:microsoft.com/office/officeart/2005/8/layout/radial5"/>
    <dgm:cxn modelId="{7ACBD7B6-B72A-4498-B308-AAAF35136887}" type="presParOf" srcId="{3BA34CCA-143D-4475-88BD-1783FC7CAC90}" destId="{5142BECC-A0FF-4D9C-8D13-9050E7D9EB2C}" srcOrd="5" destOrd="0" presId="urn:microsoft.com/office/officeart/2005/8/layout/radial5"/>
    <dgm:cxn modelId="{32E04281-B3A4-44EC-AC47-889EA4407584}" type="presParOf" srcId="{5142BECC-A0FF-4D9C-8D13-9050E7D9EB2C}" destId="{DE293C9C-3BD2-44BA-A412-0B437732A663}" srcOrd="0" destOrd="0" presId="urn:microsoft.com/office/officeart/2005/8/layout/radial5"/>
    <dgm:cxn modelId="{F8DB0365-84B3-4B1E-9D06-D59BD6DCFC89}" type="presParOf" srcId="{3BA34CCA-143D-4475-88BD-1783FC7CAC90}" destId="{2D78DC8A-99DD-486E-A10E-0084D39F5AFF}" srcOrd="6" destOrd="0" presId="urn:microsoft.com/office/officeart/2005/8/layout/radial5"/>
    <dgm:cxn modelId="{83CC50D9-4049-48E2-9EEA-78D4AA47C17D}" type="presParOf" srcId="{3BA34CCA-143D-4475-88BD-1783FC7CAC90}" destId="{FD1CBF64-00B2-4381-ACEE-5C1C29CFE3CD}" srcOrd="7" destOrd="0" presId="urn:microsoft.com/office/officeart/2005/8/layout/radial5"/>
    <dgm:cxn modelId="{F9110E64-B74E-4218-8075-2E648AC046B1}" type="presParOf" srcId="{FD1CBF64-00B2-4381-ACEE-5C1C29CFE3CD}" destId="{2C88BA61-CA4B-4C74-AFB4-3B04F304815D}" srcOrd="0" destOrd="0" presId="urn:microsoft.com/office/officeart/2005/8/layout/radial5"/>
    <dgm:cxn modelId="{7F0F6C94-CD29-4499-966A-2B7079559854}" type="presParOf" srcId="{3BA34CCA-143D-4475-88BD-1783FC7CAC90}" destId="{CC6A996B-1138-400C-A020-D5BED97B7BD0}" srcOrd="8" destOrd="0" presId="urn:microsoft.com/office/officeart/2005/8/layout/radial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524B6C-381D-4ADE-81D5-BBC75BA32063}">
      <dsp:nvSpPr>
        <dsp:cNvPr id="0" name=""/>
        <dsp:cNvSpPr/>
      </dsp:nvSpPr>
      <dsp:spPr>
        <a:xfrm>
          <a:off x="881341" y="1666493"/>
          <a:ext cx="1249519" cy="810387"/>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o-RO" sz="1200" b="0" kern="1200">
              <a:solidFill>
                <a:sysClr val="windowText" lastClr="000000">
                  <a:hueOff val="0"/>
                  <a:satOff val="0"/>
                  <a:lumOff val="0"/>
                  <a:alphaOff val="0"/>
                </a:sysClr>
              </a:solidFill>
              <a:latin typeface="Arial Narrow" panose="020B0606020202030204" pitchFamily="34" charset="0"/>
              <a:ea typeface="+mn-ea"/>
              <a:cs typeface="+mn-cs"/>
            </a:rPr>
            <a:t>1 persoană responsabil mediu</a:t>
          </a:r>
          <a:endParaRPr lang="en-US" sz="1200" b="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881341" y="1666493"/>
        <a:ext cx="1249519" cy="810387"/>
      </dsp:txXfrm>
    </dsp:sp>
    <dsp:sp modelId="{C0D454B1-C794-4CF7-894E-B99DBB72110F}">
      <dsp:nvSpPr>
        <dsp:cNvPr id="0" name=""/>
        <dsp:cNvSpPr/>
      </dsp:nvSpPr>
      <dsp:spPr>
        <a:xfrm rot="16413210">
          <a:off x="1440619" y="1331166"/>
          <a:ext cx="204437" cy="297872"/>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b="0" kern="1200">
            <a:solidFill>
              <a:sysClr val="windowText" lastClr="000000">
                <a:hueOff val="0"/>
                <a:satOff val="0"/>
                <a:lumOff val="0"/>
                <a:alphaOff val="0"/>
              </a:sysClr>
            </a:solidFill>
            <a:latin typeface="Arial Narrow" panose="020B0606020202030204" pitchFamily="34" charset="0"/>
            <a:ea typeface="+mn-ea"/>
            <a:cs typeface="+mn-cs"/>
          </a:endParaRPr>
        </a:p>
      </dsp:txBody>
      <dsp:txXfrm rot="16413210">
        <a:off x="1440619" y="1331166"/>
        <a:ext cx="204437" cy="297872"/>
      </dsp:txXfrm>
    </dsp:sp>
    <dsp:sp modelId="{790B2113-795C-4AC1-B019-5F9399E47C04}">
      <dsp:nvSpPr>
        <dsp:cNvPr id="0" name=""/>
        <dsp:cNvSpPr/>
      </dsp:nvSpPr>
      <dsp:spPr>
        <a:xfrm>
          <a:off x="905825" y="406092"/>
          <a:ext cx="1353013" cy="876094"/>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o-RO" sz="1200" b="0" kern="1200">
              <a:solidFill>
                <a:sysClr val="windowText" lastClr="000000">
                  <a:hueOff val="0"/>
                  <a:satOff val="0"/>
                  <a:lumOff val="0"/>
                  <a:alphaOff val="0"/>
                </a:sysClr>
              </a:solidFill>
              <a:latin typeface="Arial Narrow" panose="020B0606020202030204" pitchFamily="34" charset="0"/>
              <a:ea typeface="+mn-ea"/>
              <a:cs typeface="+mn-cs"/>
            </a:rPr>
            <a:t>4 pers. pt. a deservi utilajele/tura </a:t>
          </a:r>
          <a:endParaRPr lang="en-US" sz="1200" b="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905825" y="406092"/>
        <a:ext cx="1353013" cy="876094"/>
      </dsp:txXfrm>
    </dsp:sp>
    <dsp:sp modelId="{37043347-4228-4576-9EE0-A3C3C6ADCE21}">
      <dsp:nvSpPr>
        <dsp:cNvPr id="0" name=""/>
        <dsp:cNvSpPr/>
      </dsp:nvSpPr>
      <dsp:spPr>
        <a:xfrm>
          <a:off x="2143725" y="1922751"/>
          <a:ext cx="30992" cy="297872"/>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b="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2143725" y="1922751"/>
        <a:ext cx="30992" cy="297872"/>
      </dsp:txXfrm>
    </dsp:sp>
    <dsp:sp modelId="{2AA0DD38-2621-4317-A5AB-C807323F9685}">
      <dsp:nvSpPr>
        <dsp:cNvPr id="0" name=""/>
        <dsp:cNvSpPr/>
      </dsp:nvSpPr>
      <dsp:spPr>
        <a:xfrm>
          <a:off x="2189337" y="1723891"/>
          <a:ext cx="1241083" cy="695592"/>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o-RO" sz="1200" b="0" kern="1200">
              <a:solidFill>
                <a:sysClr val="windowText" lastClr="000000">
                  <a:hueOff val="0"/>
                  <a:satOff val="0"/>
                  <a:lumOff val="0"/>
                  <a:alphaOff val="0"/>
                </a:sysClr>
              </a:solidFill>
              <a:latin typeface="Arial Narrow" panose="020B0606020202030204" pitchFamily="34" charset="0"/>
              <a:ea typeface="+mn-ea"/>
              <a:cs typeface="+mn-cs"/>
            </a:rPr>
            <a:t>1 operator cantar</a:t>
          </a:r>
          <a:endParaRPr lang="en-US" sz="1200" b="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2189337" y="1723891"/>
        <a:ext cx="1241083" cy="695592"/>
      </dsp:txXfrm>
    </dsp:sp>
    <dsp:sp modelId="{5142BECC-A0FF-4D9C-8D13-9050E7D9EB2C}">
      <dsp:nvSpPr>
        <dsp:cNvPr id="0" name=""/>
        <dsp:cNvSpPr/>
      </dsp:nvSpPr>
      <dsp:spPr>
        <a:xfrm rot="5186790">
          <a:off x="1440569" y="2514441"/>
          <a:ext cx="204551" cy="297872"/>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b="0" kern="1200">
            <a:solidFill>
              <a:sysClr val="windowText" lastClr="000000">
                <a:hueOff val="0"/>
                <a:satOff val="0"/>
                <a:lumOff val="0"/>
                <a:alphaOff val="0"/>
              </a:sysClr>
            </a:solidFill>
            <a:latin typeface="Arial Narrow" panose="020B0606020202030204" pitchFamily="34" charset="0"/>
            <a:ea typeface="+mn-ea"/>
            <a:cs typeface="+mn-cs"/>
          </a:endParaRPr>
        </a:p>
      </dsp:txBody>
      <dsp:txXfrm rot="5186790">
        <a:off x="1440569" y="2514441"/>
        <a:ext cx="204551" cy="297872"/>
      </dsp:txXfrm>
    </dsp:sp>
    <dsp:sp modelId="{2D78DC8A-99DD-486E-A10E-0084D39F5AFF}">
      <dsp:nvSpPr>
        <dsp:cNvPr id="0" name=""/>
        <dsp:cNvSpPr/>
      </dsp:nvSpPr>
      <dsp:spPr>
        <a:xfrm>
          <a:off x="1049307" y="2861188"/>
          <a:ext cx="1066048" cy="876094"/>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o-RO" sz="1200" b="0" kern="1200">
              <a:solidFill>
                <a:sysClr val="windowText" lastClr="000000">
                  <a:hueOff val="0"/>
                  <a:satOff val="0"/>
                  <a:lumOff val="0"/>
                  <a:alphaOff val="0"/>
                </a:sysClr>
              </a:solidFill>
              <a:latin typeface="Arial Narrow" panose="020B0606020202030204" pitchFamily="34" charset="0"/>
              <a:ea typeface="+mn-ea"/>
              <a:cs typeface="+mn-cs"/>
            </a:rPr>
            <a:t>2 ing. mecanic si AMC-ist</a:t>
          </a:r>
          <a:endParaRPr lang="en-US" sz="1200" b="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049307" y="2861188"/>
        <a:ext cx="1066048" cy="876094"/>
      </dsp:txXfrm>
    </dsp:sp>
    <dsp:sp modelId="{FD1CBF64-00B2-4381-ACEE-5C1C29CFE3CD}">
      <dsp:nvSpPr>
        <dsp:cNvPr id="0" name=""/>
        <dsp:cNvSpPr/>
      </dsp:nvSpPr>
      <dsp:spPr>
        <a:xfrm rot="10800000">
          <a:off x="824062" y="1922751"/>
          <a:ext cx="40477" cy="297872"/>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b="0" kern="1200">
            <a:solidFill>
              <a:sysClr val="windowText" lastClr="000000">
                <a:hueOff val="0"/>
                <a:satOff val="0"/>
                <a:lumOff val="0"/>
                <a:alphaOff val="0"/>
              </a:sysClr>
            </a:solidFill>
            <a:latin typeface="Arial Narrow" panose="020B0606020202030204" pitchFamily="34" charset="0"/>
            <a:ea typeface="+mn-ea"/>
            <a:cs typeface="+mn-cs"/>
          </a:endParaRPr>
        </a:p>
      </dsp:txBody>
      <dsp:txXfrm rot="10800000">
        <a:off x="824062" y="1922751"/>
        <a:ext cx="40477" cy="297872"/>
      </dsp:txXfrm>
    </dsp:sp>
    <dsp:sp modelId="{CC6A996B-1138-400C-A020-D5BED97B7BD0}">
      <dsp:nvSpPr>
        <dsp:cNvPr id="0" name=""/>
        <dsp:cNvSpPr/>
      </dsp:nvSpPr>
      <dsp:spPr>
        <a:xfrm>
          <a:off x="-95401" y="1633640"/>
          <a:ext cx="900370" cy="876094"/>
        </a:xfrm>
        <a:prstGeom prst="ellipse">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o-RO" sz="1200" b="0" kern="1200">
              <a:solidFill>
                <a:sysClr val="windowText" lastClr="000000">
                  <a:hueOff val="0"/>
                  <a:satOff val="0"/>
                  <a:lumOff val="0"/>
                  <a:alphaOff val="0"/>
                </a:sysClr>
              </a:solidFill>
              <a:latin typeface="Arial Narrow" panose="020B0606020202030204" pitchFamily="34" charset="0"/>
              <a:ea typeface="+mn-ea"/>
              <a:cs typeface="+mn-cs"/>
            </a:rPr>
            <a:t>2 operatori platformă</a:t>
          </a:r>
          <a:endParaRPr lang="en-US" sz="1200" b="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95401" y="1633640"/>
        <a:ext cx="900370" cy="8760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7AB8-E111-440E-BD44-8743D852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128</Pages>
  <Words>54906</Words>
  <Characters>312970</Characters>
  <Application>Microsoft Office Word</Application>
  <DocSecurity>0</DocSecurity>
  <Lines>2608</Lines>
  <Paragraphs>734</Paragraphs>
  <ScaleCrop>false</ScaleCrop>
  <HeadingPairs>
    <vt:vector size="2" baseType="variant">
      <vt:variant>
        <vt:lpstr>Title</vt:lpstr>
      </vt:variant>
      <vt:variant>
        <vt:i4>1</vt:i4>
      </vt:variant>
    </vt:vector>
  </HeadingPairs>
  <TitlesOfParts>
    <vt:vector size="1" baseType="lpstr">
      <vt:lpstr/>
    </vt:vector>
  </TitlesOfParts>
  <Company>G4S</Company>
  <LinksUpToDate>false</LinksUpToDate>
  <CharactersWithSpaces>367142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Bradu</dc:creator>
  <cp:lastModifiedBy>User</cp:lastModifiedBy>
  <cp:revision>5</cp:revision>
  <dcterms:created xsi:type="dcterms:W3CDTF">2017-04-23T21:03:00Z</dcterms:created>
  <dcterms:modified xsi:type="dcterms:W3CDTF">2017-04-24T05:40:00Z</dcterms:modified>
</cp:coreProperties>
</file>