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C86" w:rsidRDefault="00BE4C86" w:rsidP="00BE4C86">
      <w:pPr>
        <w:rPr>
          <w:b/>
          <w:lang w:val="ro-RO"/>
        </w:rPr>
      </w:pPr>
    </w:p>
    <w:p w:rsidR="00BE4C86" w:rsidRDefault="00BE4C86" w:rsidP="00BE4C86">
      <w:pPr>
        <w:rPr>
          <w:b/>
          <w:lang w:val="ro-RO"/>
        </w:rPr>
      </w:pPr>
    </w:p>
    <w:p w:rsidR="00BE4C86" w:rsidRDefault="00BE4C86" w:rsidP="00BE4C86">
      <w:pPr>
        <w:rPr>
          <w:b/>
          <w:lang w:val="ro-RO"/>
        </w:rPr>
      </w:pPr>
    </w:p>
    <w:p w:rsidR="00BE4C86" w:rsidRPr="00BE4C86" w:rsidRDefault="00BE4C86" w:rsidP="00BE4C86">
      <w:pPr>
        <w:jc w:val="center"/>
        <w:rPr>
          <w:rFonts w:ascii="Times New Roman" w:hAnsi="Times New Roman" w:cs="Times New Roman"/>
          <w:b/>
          <w:sz w:val="36"/>
          <w:szCs w:val="36"/>
          <w:lang w:val="ro-RO"/>
        </w:rPr>
      </w:pPr>
      <w:r w:rsidRPr="00BE4C86">
        <w:rPr>
          <w:rFonts w:ascii="Times New Roman" w:hAnsi="Times New Roman" w:cs="Times New Roman"/>
          <w:b/>
          <w:sz w:val="36"/>
          <w:szCs w:val="36"/>
          <w:lang w:val="ro-RO"/>
        </w:rPr>
        <w:t>RAPORT DE AMPLASAMENT</w:t>
      </w:r>
    </w:p>
    <w:p w:rsidR="00BE4C86" w:rsidRPr="00BE4C86" w:rsidRDefault="00BE4C86" w:rsidP="00BE4C86">
      <w:pPr>
        <w:rPr>
          <w:b/>
          <w:lang w:val="ro-RO"/>
        </w:rPr>
      </w:pPr>
      <w:r w:rsidRPr="00BE4C86">
        <w:rPr>
          <w:b/>
          <w:lang w:val="ro-RO"/>
        </w:rPr>
        <w:t xml:space="preserve"> </w:t>
      </w:r>
    </w:p>
    <w:p w:rsidR="00BE4C86" w:rsidRPr="00BE4C86" w:rsidRDefault="00BE4C86" w:rsidP="00BE4C86">
      <w:pPr>
        <w:jc w:val="center"/>
        <w:rPr>
          <w:rFonts w:ascii="Times New Roman" w:hAnsi="Times New Roman" w:cs="Times New Roman"/>
          <w:b/>
          <w:bCs/>
          <w:sz w:val="32"/>
          <w:szCs w:val="32"/>
          <w:lang w:val="ro-RO"/>
        </w:rPr>
      </w:pPr>
      <w:r>
        <w:rPr>
          <w:rFonts w:ascii="Times New Roman" w:hAnsi="Times New Roman" w:cs="Times New Roman"/>
          <w:b/>
          <w:sz w:val="32"/>
          <w:szCs w:val="32"/>
          <w:lang w:val="ro-RO"/>
        </w:rPr>
        <w:t xml:space="preserve"> LA </w:t>
      </w:r>
      <w:r w:rsidR="00DE682D">
        <w:rPr>
          <w:rFonts w:ascii="Times New Roman" w:hAnsi="Times New Roman" w:cs="Times New Roman"/>
          <w:b/>
          <w:sz w:val="32"/>
          <w:szCs w:val="32"/>
          <w:lang w:val="ro-RO"/>
        </w:rPr>
        <w:t xml:space="preserve"> </w:t>
      </w:r>
      <w:r w:rsidRPr="00BE4C86">
        <w:rPr>
          <w:rFonts w:ascii="Times New Roman" w:hAnsi="Times New Roman" w:cs="Times New Roman"/>
          <w:b/>
          <w:sz w:val="32"/>
          <w:szCs w:val="32"/>
          <w:lang w:val="ro-RO"/>
        </w:rPr>
        <w:t>SOLICITAREA</w:t>
      </w:r>
      <w:r w:rsidRPr="00BE4C86">
        <w:rPr>
          <w:rFonts w:ascii="Times New Roman" w:hAnsi="Times New Roman" w:cs="Times New Roman"/>
          <w:b/>
          <w:bCs/>
          <w:sz w:val="32"/>
          <w:szCs w:val="32"/>
          <w:lang w:val="ro-RO"/>
        </w:rPr>
        <w:t xml:space="preserve">  REVIZUIRII AUTORIZAȚIEI  INTEGRATE DE MEDIU nr. 1/08.04.2013 emisă de APM Iași pentru SC </w:t>
      </w:r>
      <w:r>
        <w:rPr>
          <w:rFonts w:ascii="Times New Roman" w:hAnsi="Times New Roman" w:cs="Times New Roman"/>
          <w:b/>
          <w:bCs/>
          <w:sz w:val="32"/>
          <w:szCs w:val="32"/>
          <w:lang w:val="ro-RO"/>
        </w:rPr>
        <w:t xml:space="preserve"> </w:t>
      </w:r>
      <w:r w:rsidRPr="00BE4C86">
        <w:rPr>
          <w:rFonts w:ascii="Times New Roman" w:hAnsi="Times New Roman" w:cs="Times New Roman"/>
          <w:b/>
          <w:bCs/>
          <w:sz w:val="32"/>
          <w:szCs w:val="32"/>
          <w:lang w:val="ro-RO"/>
        </w:rPr>
        <w:t>CERAMICA SA, transferată pentru noul titular,  S.C. BRIKSTON CONSTRUCTION SOLUTIONS S.A., prin Decizia de transfer autorizație integrată de mediu nr. 1/03.03.2015, emisă de APM Iași</w:t>
      </w:r>
    </w:p>
    <w:p w:rsidR="00BE4C86" w:rsidRPr="00BE4C86" w:rsidRDefault="00BE4C86" w:rsidP="00BE4C86">
      <w:pPr>
        <w:rPr>
          <w:b/>
          <w:lang w:val="ro-RO"/>
        </w:rPr>
      </w:pPr>
    </w:p>
    <w:p w:rsidR="00BE4C86" w:rsidRPr="00BE4C86" w:rsidRDefault="00BE4C86" w:rsidP="00BE4C86">
      <w:pPr>
        <w:rPr>
          <w:b/>
          <w:lang w:val="ro-RO"/>
        </w:rPr>
      </w:pPr>
    </w:p>
    <w:p w:rsidR="0010570D" w:rsidRDefault="0010570D"/>
    <w:p w:rsidR="00BE4C86" w:rsidRDefault="00BE4C86"/>
    <w:p w:rsidR="00BE4C86" w:rsidRDefault="00BE4C86"/>
    <w:p w:rsidR="00BE4C86" w:rsidRDefault="00BE4C86"/>
    <w:p w:rsidR="00BE4C86" w:rsidRDefault="00BE4C86"/>
    <w:p w:rsidR="00BE4C86" w:rsidRDefault="00BE4C86"/>
    <w:p w:rsidR="00BE4C86" w:rsidRDefault="00BE4C86"/>
    <w:p w:rsidR="00BE4C86" w:rsidRDefault="00BE4C86"/>
    <w:p w:rsidR="00BE4C86" w:rsidRDefault="00BE4C86"/>
    <w:p w:rsidR="00BE4C86" w:rsidRDefault="00BE4C86"/>
    <w:p w:rsidR="00BE4C86" w:rsidRPr="00BE4C86" w:rsidRDefault="00BE4C86" w:rsidP="00BE4C86">
      <w:pPr>
        <w:rPr>
          <w:rFonts w:ascii="Times New Roman" w:hAnsi="Times New Roman" w:cs="Times New Roman"/>
          <w:sz w:val="28"/>
          <w:szCs w:val="28"/>
          <w:lang w:val="ro-RO"/>
        </w:rPr>
      </w:pPr>
      <w:r w:rsidRPr="00BE4C86">
        <w:rPr>
          <w:rFonts w:ascii="Times New Roman" w:hAnsi="Times New Roman" w:cs="Times New Roman"/>
          <w:b/>
          <w:sz w:val="28"/>
          <w:szCs w:val="28"/>
          <w:lang w:val="ro-RO"/>
        </w:rPr>
        <w:t xml:space="preserve">BENEFICIAR:  </w:t>
      </w:r>
      <w:r w:rsidRPr="00BE4C86">
        <w:rPr>
          <w:rFonts w:ascii="Times New Roman" w:hAnsi="Times New Roman" w:cs="Times New Roman"/>
          <w:b/>
          <w:bCs/>
          <w:sz w:val="28"/>
          <w:szCs w:val="28"/>
          <w:lang w:val="ro-RO"/>
        </w:rPr>
        <w:t>S.C. BRIKSTON CONSTRUCTION SOLUTIONS S.</w:t>
      </w:r>
    </w:p>
    <w:p w:rsidR="00B367E6" w:rsidRDefault="00BE4C86" w:rsidP="00B367E6">
      <w:pPr>
        <w:rPr>
          <w:rFonts w:ascii="Times New Roman" w:hAnsi="Times New Roman" w:cs="Times New Roman"/>
          <w:b/>
          <w:sz w:val="28"/>
          <w:szCs w:val="28"/>
          <w:lang w:val="ro-RO"/>
        </w:rPr>
      </w:pPr>
      <w:r w:rsidRPr="00BE4C86">
        <w:rPr>
          <w:rFonts w:ascii="Times New Roman" w:hAnsi="Times New Roman" w:cs="Times New Roman"/>
          <w:b/>
          <w:sz w:val="28"/>
          <w:szCs w:val="28"/>
          <w:lang w:val="ro-RO"/>
        </w:rPr>
        <w:t>DATA              : Septembrie 2017</w:t>
      </w:r>
    </w:p>
    <w:p w:rsidR="00224AC4" w:rsidRDefault="00224AC4" w:rsidP="00224AC4">
      <w:pPr>
        <w:jc w:val="center"/>
        <w:rPr>
          <w:rFonts w:ascii="Times New Roman" w:hAnsi="Times New Roman" w:cs="Times New Roman"/>
          <w:sz w:val="28"/>
          <w:szCs w:val="28"/>
        </w:rPr>
      </w:pPr>
    </w:p>
    <w:p w:rsidR="00224AC4" w:rsidRPr="00224AC4" w:rsidRDefault="00BE4C86" w:rsidP="00224AC4">
      <w:pPr>
        <w:jc w:val="center"/>
        <w:rPr>
          <w:rFonts w:ascii="Times New Roman" w:hAnsi="Times New Roman" w:cs="Times New Roman"/>
          <w:sz w:val="28"/>
          <w:szCs w:val="28"/>
        </w:rPr>
      </w:pPr>
      <w:r w:rsidRPr="00224AC4">
        <w:rPr>
          <w:rFonts w:ascii="Times New Roman" w:hAnsi="Times New Roman" w:cs="Times New Roman"/>
          <w:sz w:val="28"/>
          <w:szCs w:val="28"/>
        </w:rPr>
        <w:t>CUPRINS</w:t>
      </w:r>
    </w:p>
    <w:p w:rsidR="00224AC4" w:rsidRPr="00224AC4" w:rsidRDefault="00224AC4" w:rsidP="00224AC4">
      <w:pPr>
        <w:jc w:val="center"/>
        <w:rPr>
          <w:rFonts w:ascii="Times New Roman" w:hAnsi="Times New Roman" w:cs="Times New Roman"/>
          <w:b/>
          <w:sz w:val="32"/>
          <w:szCs w:val="32"/>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6"/>
        <w:gridCol w:w="7798"/>
        <w:gridCol w:w="1082"/>
      </w:tblGrid>
      <w:tr w:rsidR="00CA1C7B" w:rsidTr="00224AC4">
        <w:tc>
          <w:tcPr>
            <w:tcW w:w="616" w:type="dxa"/>
          </w:tcPr>
          <w:p w:rsidR="00FA1F5F" w:rsidRPr="00FA1F5F" w:rsidRDefault="00FA1F5F" w:rsidP="00FA1F5F">
            <w:pPr>
              <w:rPr>
                <w:rFonts w:ascii="Times New Roman" w:hAnsi="Times New Roman" w:cs="Times New Roman"/>
                <w:sz w:val="24"/>
                <w:szCs w:val="24"/>
              </w:rPr>
            </w:pPr>
            <w:r w:rsidRPr="00FA1F5F">
              <w:rPr>
                <w:rFonts w:ascii="Times New Roman" w:hAnsi="Times New Roman" w:cs="Times New Roman"/>
                <w:sz w:val="24"/>
                <w:szCs w:val="24"/>
              </w:rPr>
              <w:t>1.</w:t>
            </w:r>
          </w:p>
        </w:tc>
        <w:tc>
          <w:tcPr>
            <w:tcW w:w="7869" w:type="dxa"/>
          </w:tcPr>
          <w:p w:rsidR="00FA1F5F" w:rsidRPr="00FA1F5F" w:rsidRDefault="00FA1F5F" w:rsidP="00DE682D">
            <w:pPr>
              <w:rPr>
                <w:rFonts w:ascii="Times New Roman" w:hAnsi="Times New Roman" w:cs="Times New Roman"/>
                <w:bCs/>
                <w:sz w:val="24"/>
                <w:szCs w:val="24"/>
                <w:lang w:val="fr-FR"/>
              </w:rPr>
            </w:pPr>
            <w:r w:rsidRPr="00FA1F5F">
              <w:rPr>
                <w:rFonts w:ascii="Times New Roman" w:hAnsi="Times New Roman" w:cs="Times New Roman"/>
                <w:bCs/>
                <w:sz w:val="24"/>
                <w:szCs w:val="24"/>
                <w:lang w:val="fr-FR"/>
              </w:rPr>
              <w:t xml:space="preserve"> INTRODUCERE</w:t>
            </w:r>
          </w:p>
        </w:tc>
        <w:tc>
          <w:tcPr>
            <w:tcW w:w="1091" w:type="dxa"/>
          </w:tcPr>
          <w:p w:rsidR="00FA1F5F" w:rsidRPr="00FA1F5F" w:rsidRDefault="00FA1F5F" w:rsidP="00FA1F5F">
            <w:pPr>
              <w:rPr>
                <w:rFonts w:ascii="Times New Roman" w:hAnsi="Times New Roman" w:cs="Times New Roman"/>
                <w:sz w:val="24"/>
                <w:szCs w:val="24"/>
              </w:rPr>
            </w:pPr>
            <w:r w:rsidRPr="00FA1F5F">
              <w:rPr>
                <w:rFonts w:ascii="Times New Roman" w:hAnsi="Times New Roman" w:cs="Times New Roman"/>
                <w:sz w:val="24"/>
                <w:szCs w:val="24"/>
              </w:rPr>
              <w:t>3</w:t>
            </w:r>
          </w:p>
        </w:tc>
      </w:tr>
      <w:tr w:rsidR="00CA1C7B" w:rsidTr="00224AC4">
        <w:tc>
          <w:tcPr>
            <w:tcW w:w="616" w:type="dxa"/>
          </w:tcPr>
          <w:p w:rsidR="00CA1C7B" w:rsidRPr="00FA1F5F" w:rsidRDefault="00CA1C7B" w:rsidP="00FA1F5F">
            <w:pPr>
              <w:rPr>
                <w:rFonts w:ascii="Times New Roman" w:hAnsi="Times New Roman" w:cs="Times New Roman"/>
                <w:sz w:val="24"/>
                <w:szCs w:val="24"/>
              </w:rPr>
            </w:pPr>
            <w:r w:rsidRPr="00FA1F5F">
              <w:rPr>
                <w:rFonts w:ascii="Times New Roman" w:hAnsi="Times New Roman" w:cs="Times New Roman"/>
                <w:sz w:val="24"/>
                <w:szCs w:val="24"/>
              </w:rPr>
              <w:t>1.1.</w:t>
            </w:r>
          </w:p>
        </w:tc>
        <w:tc>
          <w:tcPr>
            <w:tcW w:w="7869" w:type="dxa"/>
          </w:tcPr>
          <w:p w:rsidR="00CA1C7B" w:rsidRPr="00FA1F5F" w:rsidRDefault="00CA1C7B" w:rsidP="00FA1F5F">
            <w:pPr>
              <w:rPr>
                <w:rFonts w:ascii="Times New Roman" w:hAnsi="Times New Roman" w:cs="Times New Roman"/>
                <w:bCs/>
                <w:iCs/>
                <w:sz w:val="24"/>
                <w:szCs w:val="24"/>
                <w:lang w:val="fr-FR"/>
              </w:rPr>
            </w:pPr>
            <w:r w:rsidRPr="00FA1F5F">
              <w:rPr>
                <w:rFonts w:ascii="Times New Roman" w:hAnsi="Times New Roman" w:cs="Times New Roman"/>
                <w:bCs/>
                <w:iCs/>
                <w:sz w:val="24"/>
                <w:szCs w:val="24"/>
                <w:lang w:val="fr-FR"/>
              </w:rPr>
              <w:t>Context</w:t>
            </w:r>
          </w:p>
        </w:tc>
        <w:tc>
          <w:tcPr>
            <w:tcW w:w="1091" w:type="dxa"/>
          </w:tcPr>
          <w:p w:rsidR="00CA1C7B" w:rsidRDefault="00CA1C7B">
            <w:r w:rsidRPr="00BA500C">
              <w:rPr>
                <w:rFonts w:ascii="Times New Roman" w:hAnsi="Times New Roman" w:cs="Times New Roman"/>
                <w:sz w:val="24"/>
                <w:szCs w:val="24"/>
              </w:rPr>
              <w:t>3</w:t>
            </w:r>
          </w:p>
        </w:tc>
      </w:tr>
      <w:tr w:rsidR="00CA1C7B" w:rsidTr="00224AC4">
        <w:tc>
          <w:tcPr>
            <w:tcW w:w="616" w:type="dxa"/>
          </w:tcPr>
          <w:p w:rsidR="00CA1C7B" w:rsidRPr="00FA1F5F" w:rsidRDefault="00CA1C7B" w:rsidP="00FA1F5F">
            <w:pPr>
              <w:rPr>
                <w:rFonts w:ascii="Times New Roman" w:hAnsi="Times New Roman" w:cs="Times New Roman"/>
                <w:sz w:val="24"/>
                <w:szCs w:val="24"/>
              </w:rPr>
            </w:pPr>
            <w:r>
              <w:rPr>
                <w:rFonts w:ascii="Times New Roman" w:hAnsi="Times New Roman" w:cs="Times New Roman"/>
                <w:sz w:val="24"/>
                <w:szCs w:val="24"/>
              </w:rPr>
              <w:t>1.2</w:t>
            </w:r>
          </w:p>
        </w:tc>
        <w:tc>
          <w:tcPr>
            <w:tcW w:w="7869" w:type="dxa"/>
          </w:tcPr>
          <w:p w:rsidR="00CA1C7B" w:rsidRDefault="00CA1C7B" w:rsidP="00FA1F5F">
            <w:pPr>
              <w:rPr>
                <w:rFonts w:ascii="Times New Roman" w:hAnsi="Times New Roman" w:cs="Times New Roman"/>
                <w:sz w:val="32"/>
                <w:szCs w:val="32"/>
              </w:rPr>
            </w:pPr>
            <w:r w:rsidRPr="00FA1F5F">
              <w:rPr>
                <w:rFonts w:ascii="Times New Roman" w:hAnsi="Times New Roman" w:cs="Times New Roman"/>
                <w:bCs/>
                <w:sz w:val="24"/>
                <w:szCs w:val="24"/>
              </w:rPr>
              <w:t>Obiective</w:t>
            </w:r>
          </w:p>
        </w:tc>
        <w:tc>
          <w:tcPr>
            <w:tcW w:w="1091" w:type="dxa"/>
          </w:tcPr>
          <w:p w:rsidR="00CA1C7B" w:rsidRDefault="00CA1C7B">
            <w:r w:rsidRPr="00BA500C">
              <w:rPr>
                <w:rFonts w:ascii="Times New Roman" w:hAnsi="Times New Roman" w:cs="Times New Roman"/>
                <w:sz w:val="24"/>
                <w:szCs w:val="24"/>
              </w:rPr>
              <w:t>3</w:t>
            </w:r>
          </w:p>
        </w:tc>
      </w:tr>
      <w:tr w:rsidR="00CA1C7B" w:rsidTr="00224AC4">
        <w:tc>
          <w:tcPr>
            <w:tcW w:w="616" w:type="dxa"/>
          </w:tcPr>
          <w:p w:rsidR="00CA1C7B" w:rsidRPr="00FA1F5F" w:rsidRDefault="00CA1C7B" w:rsidP="00FA1F5F">
            <w:pPr>
              <w:rPr>
                <w:rFonts w:ascii="Times New Roman" w:hAnsi="Times New Roman" w:cs="Times New Roman"/>
                <w:sz w:val="24"/>
                <w:szCs w:val="24"/>
              </w:rPr>
            </w:pPr>
            <w:r>
              <w:rPr>
                <w:rFonts w:ascii="Times New Roman" w:hAnsi="Times New Roman" w:cs="Times New Roman"/>
                <w:sz w:val="24"/>
                <w:szCs w:val="24"/>
              </w:rPr>
              <w:t>1.3</w:t>
            </w:r>
          </w:p>
        </w:tc>
        <w:tc>
          <w:tcPr>
            <w:tcW w:w="7869" w:type="dxa"/>
          </w:tcPr>
          <w:p w:rsidR="00CA1C7B" w:rsidRPr="00FA1F5F" w:rsidRDefault="00CA1C7B" w:rsidP="00FA1F5F">
            <w:pPr>
              <w:rPr>
                <w:rFonts w:ascii="Times New Roman" w:hAnsi="Times New Roman" w:cs="Times New Roman"/>
                <w:sz w:val="24"/>
                <w:szCs w:val="24"/>
              </w:rPr>
            </w:pPr>
            <w:r w:rsidRPr="00FA1F5F">
              <w:rPr>
                <w:rFonts w:ascii="Times New Roman" w:hAnsi="Times New Roman" w:cs="Times New Roman"/>
                <w:sz w:val="24"/>
                <w:szCs w:val="24"/>
              </w:rPr>
              <w:t>Scop si Abordare</w:t>
            </w:r>
          </w:p>
        </w:tc>
        <w:tc>
          <w:tcPr>
            <w:tcW w:w="1091" w:type="dxa"/>
          </w:tcPr>
          <w:p w:rsidR="00CA1C7B" w:rsidRDefault="00CA1C7B">
            <w:r w:rsidRPr="00BA500C">
              <w:rPr>
                <w:rFonts w:ascii="Times New Roman" w:hAnsi="Times New Roman" w:cs="Times New Roman"/>
                <w:sz w:val="24"/>
                <w:szCs w:val="24"/>
              </w:rPr>
              <w:t>3</w:t>
            </w:r>
          </w:p>
        </w:tc>
      </w:tr>
      <w:tr w:rsidR="00CA1C7B" w:rsidTr="00224AC4">
        <w:tc>
          <w:tcPr>
            <w:tcW w:w="616" w:type="dxa"/>
          </w:tcPr>
          <w:p w:rsidR="00CA1C7B" w:rsidRPr="00FA1F5F" w:rsidRDefault="00CA1C7B" w:rsidP="00FA1F5F">
            <w:pPr>
              <w:rPr>
                <w:rFonts w:ascii="Times New Roman" w:hAnsi="Times New Roman" w:cs="Times New Roman"/>
                <w:sz w:val="24"/>
                <w:szCs w:val="24"/>
              </w:rPr>
            </w:pPr>
            <w:r w:rsidRPr="00FA1F5F">
              <w:rPr>
                <w:rFonts w:ascii="Times New Roman" w:hAnsi="Times New Roman" w:cs="Times New Roman"/>
                <w:sz w:val="24"/>
                <w:szCs w:val="24"/>
              </w:rPr>
              <w:t>2</w:t>
            </w:r>
          </w:p>
        </w:tc>
        <w:tc>
          <w:tcPr>
            <w:tcW w:w="7869" w:type="dxa"/>
          </w:tcPr>
          <w:p w:rsidR="00CA1C7B" w:rsidRPr="00FA1F5F" w:rsidRDefault="00CA1C7B" w:rsidP="00DE682D">
            <w:pPr>
              <w:jc w:val="both"/>
              <w:rPr>
                <w:rFonts w:ascii="Times New Roman" w:hAnsi="Times New Roman" w:cs="Times New Roman"/>
                <w:bCs/>
                <w:sz w:val="24"/>
                <w:szCs w:val="24"/>
                <w:lang w:val="fr-FR"/>
              </w:rPr>
            </w:pPr>
            <w:r w:rsidRPr="00FA1F5F">
              <w:rPr>
                <w:rFonts w:ascii="Times New Roman" w:hAnsi="Times New Roman" w:cs="Times New Roman"/>
                <w:bCs/>
                <w:sz w:val="24"/>
                <w:szCs w:val="24"/>
                <w:lang w:val="fr-FR"/>
              </w:rPr>
              <w:t>Descrierea Terenului</w:t>
            </w:r>
          </w:p>
        </w:tc>
        <w:tc>
          <w:tcPr>
            <w:tcW w:w="1091" w:type="dxa"/>
          </w:tcPr>
          <w:p w:rsidR="00CA1C7B" w:rsidRDefault="00CA1C7B">
            <w:r w:rsidRPr="00BA500C">
              <w:rPr>
                <w:rFonts w:ascii="Times New Roman" w:hAnsi="Times New Roman" w:cs="Times New Roman"/>
                <w:sz w:val="24"/>
                <w:szCs w:val="24"/>
              </w:rPr>
              <w:t>3</w:t>
            </w:r>
          </w:p>
        </w:tc>
      </w:tr>
      <w:tr w:rsidR="00CA1C7B" w:rsidTr="00224AC4">
        <w:tc>
          <w:tcPr>
            <w:tcW w:w="616" w:type="dxa"/>
          </w:tcPr>
          <w:p w:rsidR="00CA1C7B" w:rsidRPr="00FA1F5F" w:rsidRDefault="00CA1C7B" w:rsidP="00FA1F5F">
            <w:pPr>
              <w:rPr>
                <w:rFonts w:ascii="Times New Roman" w:hAnsi="Times New Roman" w:cs="Times New Roman"/>
                <w:sz w:val="24"/>
                <w:szCs w:val="24"/>
              </w:rPr>
            </w:pPr>
            <w:r w:rsidRPr="00FA1F5F">
              <w:rPr>
                <w:rFonts w:ascii="Times New Roman" w:hAnsi="Times New Roman" w:cs="Times New Roman"/>
                <w:sz w:val="24"/>
                <w:szCs w:val="24"/>
              </w:rPr>
              <w:t>2.1</w:t>
            </w:r>
          </w:p>
        </w:tc>
        <w:tc>
          <w:tcPr>
            <w:tcW w:w="7869" w:type="dxa"/>
          </w:tcPr>
          <w:p w:rsidR="00CA1C7B" w:rsidRPr="00FA1F5F" w:rsidRDefault="00CA1C7B" w:rsidP="00DE682D">
            <w:pPr>
              <w:jc w:val="both"/>
              <w:rPr>
                <w:rFonts w:ascii="Times New Roman" w:hAnsi="Times New Roman" w:cs="Times New Roman"/>
                <w:bCs/>
                <w:sz w:val="24"/>
                <w:szCs w:val="24"/>
                <w:lang w:val="fr-FR"/>
              </w:rPr>
            </w:pPr>
            <w:r w:rsidRPr="00FA1F5F">
              <w:rPr>
                <w:rFonts w:ascii="Times New Roman" w:hAnsi="Times New Roman" w:cs="Times New Roman"/>
                <w:bCs/>
                <w:sz w:val="24"/>
                <w:szCs w:val="24"/>
                <w:lang w:val="fr-FR"/>
              </w:rPr>
              <w:t xml:space="preserve"> Localizarea terenului</w:t>
            </w:r>
          </w:p>
        </w:tc>
        <w:tc>
          <w:tcPr>
            <w:tcW w:w="1091" w:type="dxa"/>
          </w:tcPr>
          <w:p w:rsidR="00CA1C7B" w:rsidRDefault="00CA1C7B">
            <w:r w:rsidRPr="00BA500C">
              <w:rPr>
                <w:rFonts w:ascii="Times New Roman" w:hAnsi="Times New Roman" w:cs="Times New Roman"/>
                <w:sz w:val="24"/>
                <w:szCs w:val="24"/>
              </w:rPr>
              <w:t>3</w:t>
            </w:r>
          </w:p>
        </w:tc>
      </w:tr>
      <w:tr w:rsidR="00CA1C7B" w:rsidTr="00224AC4">
        <w:tc>
          <w:tcPr>
            <w:tcW w:w="616" w:type="dxa"/>
          </w:tcPr>
          <w:p w:rsidR="00FA1F5F" w:rsidRPr="00CA1C7B" w:rsidRDefault="00CA1C7B" w:rsidP="00FA1F5F">
            <w:pPr>
              <w:rPr>
                <w:rFonts w:ascii="Times New Roman" w:hAnsi="Times New Roman" w:cs="Times New Roman"/>
                <w:sz w:val="24"/>
                <w:szCs w:val="24"/>
              </w:rPr>
            </w:pPr>
            <w:r w:rsidRPr="00CA1C7B">
              <w:rPr>
                <w:rFonts w:ascii="Times New Roman" w:hAnsi="Times New Roman" w:cs="Times New Roman"/>
                <w:sz w:val="24"/>
                <w:szCs w:val="24"/>
              </w:rPr>
              <w:t>2.2</w:t>
            </w:r>
          </w:p>
        </w:tc>
        <w:tc>
          <w:tcPr>
            <w:tcW w:w="7869" w:type="dxa"/>
          </w:tcPr>
          <w:p w:rsidR="00FA1F5F" w:rsidRPr="00CA1C7B" w:rsidRDefault="00CA1C7B" w:rsidP="00FA1F5F">
            <w:pPr>
              <w:rPr>
                <w:rFonts w:ascii="Times New Roman" w:hAnsi="Times New Roman" w:cs="Times New Roman"/>
                <w:sz w:val="24"/>
                <w:szCs w:val="24"/>
              </w:rPr>
            </w:pPr>
            <w:r w:rsidRPr="00CA1C7B">
              <w:rPr>
                <w:rFonts w:ascii="Times New Roman" w:hAnsi="Times New Roman" w:cs="Times New Roman"/>
                <w:bCs/>
                <w:sz w:val="24"/>
                <w:szCs w:val="24"/>
                <w:lang w:val="fr-FR"/>
              </w:rPr>
              <w:t>Proprietatea actuală</w:t>
            </w:r>
          </w:p>
        </w:tc>
        <w:tc>
          <w:tcPr>
            <w:tcW w:w="1091" w:type="dxa"/>
          </w:tcPr>
          <w:p w:rsidR="00FA1F5F" w:rsidRPr="00CA1C7B" w:rsidRDefault="00CA1C7B" w:rsidP="00FA1F5F">
            <w:pPr>
              <w:rPr>
                <w:rFonts w:ascii="Times New Roman" w:hAnsi="Times New Roman" w:cs="Times New Roman"/>
                <w:sz w:val="24"/>
                <w:szCs w:val="24"/>
              </w:rPr>
            </w:pPr>
            <w:r w:rsidRPr="00CA1C7B">
              <w:rPr>
                <w:rFonts w:ascii="Times New Roman" w:hAnsi="Times New Roman" w:cs="Times New Roman"/>
                <w:sz w:val="24"/>
                <w:szCs w:val="24"/>
              </w:rPr>
              <w:t>4</w:t>
            </w:r>
          </w:p>
        </w:tc>
      </w:tr>
      <w:tr w:rsidR="00CA1C7B" w:rsidTr="00224AC4">
        <w:tc>
          <w:tcPr>
            <w:tcW w:w="616" w:type="dxa"/>
          </w:tcPr>
          <w:p w:rsidR="00FA1F5F" w:rsidRPr="00CA1C7B" w:rsidRDefault="00CA1C7B" w:rsidP="00FA1F5F">
            <w:pPr>
              <w:rPr>
                <w:rFonts w:ascii="Times New Roman" w:hAnsi="Times New Roman" w:cs="Times New Roman"/>
                <w:sz w:val="24"/>
                <w:szCs w:val="24"/>
              </w:rPr>
            </w:pPr>
            <w:r w:rsidRPr="00CA1C7B">
              <w:rPr>
                <w:rFonts w:ascii="Times New Roman" w:hAnsi="Times New Roman" w:cs="Times New Roman"/>
                <w:sz w:val="24"/>
                <w:szCs w:val="24"/>
              </w:rPr>
              <w:t>2.3.</w:t>
            </w:r>
          </w:p>
        </w:tc>
        <w:tc>
          <w:tcPr>
            <w:tcW w:w="7869" w:type="dxa"/>
          </w:tcPr>
          <w:p w:rsidR="00FA1F5F" w:rsidRPr="00CA1C7B" w:rsidRDefault="00CA1C7B" w:rsidP="00FA1F5F">
            <w:pPr>
              <w:rPr>
                <w:rFonts w:ascii="Times New Roman" w:hAnsi="Times New Roman" w:cs="Times New Roman"/>
                <w:sz w:val="24"/>
                <w:szCs w:val="24"/>
              </w:rPr>
            </w:pPr>
            <w:r w:rsidRPr="00CA1C7B">
              <w:rPr>
                <w:rFonts w:ascii="Times New Roman" w:hAnsi="Times New Roman" w:cs="Times New Roman"/>
                <w:bCs/>
                <w:sz w:val="24"/>
                <w:szCs w:val="24"/>
                <w:lang w:val="fr-FR"/>
              </w:rPr>
              <w:t>Utilizarea actuală a terenului</w:t>
            </w:r>
          </w:p>
        </w:tc>
        <w:tc>
          <w:tcPr>
            <w:tcW w:w="1091" w:type="dxa"/>
          </w:tcPr>
          <w:p w:rsidR="00FA1F5F" w:rsidRPr="00CA1C7B" w:rsidRDefault="00CA1C7B" w:rsidP="00FA1F5F">
            <w:pPr>
              <w:rPr>
                <w:rFonts w:ascii="Times New Roman" w:hAnsi="Times New Roman" w:cs="Times New Roman"/>
                <w:sz w:val="24"/>
                <w:szCs w:val="24"/>
              </w:rPr>
            </w:pPr>
            <w:r w:rsidRPr="00CA1C7B">
              <w:rPr>
                <w:rFonts w:ascii="Times New Roman" w:hAnsi="Times New Roman" w:cs="Times New Roman"/>
                <w:sz w:val="24"/>
                <w:szCs w:val="24"/>
              </w:rPr>
              <w:t>5</w:t>
            </w:r>
          </w:p>
        </w:tc>
      </w:tr>
      <w:tr w:rsidR="00CA1C7B" w:rsidTr="00224AC4">
        <w:tc>
          <w:tcPr>
            <w:tcW w:w="616" w:type="dxa"/>
          </w:tcPr>
          <w:p w:rsidR="00FA1F5F" w:rsidRPr="00CA1C7B" w:rsidRDefault="00CA1C7B" w:rsidP="00FA1F5F">
            <w:pPr>
              <w:rPr>
                <w:rFonts w:ascii="Times New Roman" w:hAnsi="Times New Roman" w:cs="Times New Roman"/>
                <w:sz w:val="24"/>
                <w:szCs w:val="24"/>
              </w:rPr>
            </w:pPr>
            <w:r w:rsidRPr="00CA1C7B">
              <w:rPr>
                <w:rFonts w:ascii="Times New Roman" w:hAnsi="Times New Roman" w:cs="Times New Roman"/>
                <w:sz w:val="24"/>
                <w:szCs w:val="24"/>
              </w:rPr>
              <w:t>2.4.</w:t>
            </w:r>
          </w:p>
        </w:tc>
        <w:tc>
          <w:tcPr>
            <w:tcW w:w="7869" w:type="dxa"/>
          </w:tcPr>
          <w:p w:rsidR="00FA1F5F" w:rsidRPr="00CA1C7B" w:rsidRDefault="00CA1C7B" w:rsidP="00FA1F5F">
            <w:pPr>
              <w:rPr>
                <w:rFonts w:ascii="Times New Roman" w:hAnsi="Times New Roman" w:cs="Times New Roman"/>
                <w:sz w:val="24"/>
                <w:szCs w:val="24"/>
              </w:rPr>
            </w:pPr>
            <w:r w:rsidRPr="00CA1C7B">
              <w:rPr>
                <w:rFonts w:ascii="Times New Roman" w:hAnsi="Times New Roman" w:cs="Times New Roman"/>
                <w:bCs/>
                <w:sz w:val="24"/>
                <w:szCs w:val="24"/>
                <w:lang w:val="fr-FR"/>
              </w:rPr>
              <w:t>Folosirea  terenului  din împrejurimi</w:t>
            </w:r>
          </w:p>
        </w:tc>
        <w:tc>
          <w:tcPr>
            <w:tcW w:w="1091" w:type="dxa"/>
          </w:tcPr>
          <w:p w:rsidR="00FA1F5F" w:rsidRPr="00CA1C7B" w:rsidRDefault="00CA1C7B" w:rsidP="00FA1F5F">
            <w:pPr>
              <w:rPr>
                <w:rFonts w:ascii="Times New Roman" w:hAnsi="Times New Roman" w:cs="Times New Roman"/>
                <w:sz w:val="24"/>
                <w:szCs w:val="24"/>
              </w:rPr>
            </w:pPr>
            <w:r w:rsidRPr="00CA1C7B">
              <w:rPr>
                <w:rFonts w:ascii="Times New Roman" w:hAnsi="Times New Roman" w:cs="Times New Roman"/>
                <w:sz w:val="24"/>
                <w:szCs w:val="24"/>
              </w:rPr>
              <w:t>6</w:t>
            </w:r>
          </w:p>
        </w:tc>
      </w:tr>
      <w:tr w:rsidR="00CA1C7B" w:rsidTr="00224AC4">
        <w:tc>
          <w:tcPr>
            <w:tcW w:w="616" w:type="dxa"/>
          </w:tcPr>
          <w:p w:rsidR="00FA1F5F" w:rsidRPr="00CA1C7B" w:rsidRDefault="00CA1C7B" w:rsidP="00FA1F5F">
            <w:pPr>
              <w:rPr>
                <w:rFonts w:ascii="Times New Roman" w:hAnsi="Times New Roman" w:cs="Times New Roman"/>
                <w:sz w:val="24"/>
                <w:szCs w:val="24"/>
              </w:rPr>
            </w:pPr>
            <w:r w:rsidRPr="00CA1C7B">
              <w:rPr>
                <w:rFonts w:ascii="Times New Roman" w:hAnsi="Times New Roman" w:cs="Times New Roman"/>
                <w:sz w:val="24"/>
                <w:szCs w:val="24"/>
              </w:rPr>
              <w:t>2.5.</w:t>
            </w:r>
          </w:p>
        </w:tc>
        <w:tc>
          <w:tcPr>
            <w:tcW w:w="7869" w:type="dxa"/>
          </w:tcPr>
          <w:p w:rsidR="00FA1F5F" w:rsidRPr="00CA1C7B" w:rsidRDefault="00CA1C7B" w:rsidP="00FA1F5F">
            <w:pPr>
              <w:rPr>
                <w:rFonts w:ascii="Times New Roman" w:hAnsi="Times New Roman" w:cs="Times New Roman"/>
                <w:sz w:val="24"/>
                <w:szCs w:val="24"/>
              </w:rPr>
            </w:pPr>
            <w:r w:rsidRPr="00CA1C7B">
              <w:rPr>
                <w:rFonts w:ascii="Times New Roman" w:hAnsi="Times New Roman" w:cs="Times New Roman"/>
                <w:bCs/>
                <w:sz w:val="24"/>
                <w:szCs w:val="24"/>
                <w:lang w:val="fr-FR"/>
              </w:rPr>
              <w:t>Utilizarea chimică</w:t>
            </w:r>
          </w:p>
        </w:tc>
        <w:tc>
          <w:tcPr>
            <w:tcW w:w="1091" w:type="dxa"/>
          </w:tcPr>
          <w:p w:rsidR="00FA1F5F" w:rsidRPr="00CA1C7B" w:rsidRDefault="00CA1C7B" w:rsidP="00FA1F5F">
            <w:pPr>
              <w:rPr>
                <w:rFonts w:ascii="Times New Roman" w:hAnsi="Times New Roman" w:cs="Times New Roman"/>
                <w:sz w:val="24"/>
                <w:szCs w:val="24"/>
              </w:rPr>
            </w:pPr>
            <w:r w:rsidRPr="00CA1C7B">
              <w:rPr>
                <w:rFonts w:ascii="Times New Roman" w:hAnsi="Times New Roman" w:cs="Times New Roman"/>
                <w:sz w:val="24"/>
                <w:szCs w:val="24"/>
              </w:rPr>
              <w:t>7</w:t>
            </w:r>
          </w:p>
        </w:tc>
      </w:tr>
      <w:tr w:rsidR="00CA1C7B" w:rsidTr="00224AC4">
        <w:tc>
          <w:tcPr>
            <w:tcW w:w="616" w:type="dxa"/>
          </w:tcPr>
          <w:p w:rsidR="00FA1F5F" w:rsidRPr="00CA1C7B" w:rsidRDefault="00CA1C7B" w:rsidP="00FA1F5F">
            <w:pPr>
              <w:rPr>
                <w:rFonts w:ascii="Times New Roman" w:hAnsi="Times New Roman" w:cs="Times New Roman"/>
                <w:sz w:val="24"/>
                <w:szCs w:val="24"/>
              </w:rPr>
            </w:pPr>
            <w:r>
              <w:rPr>
                <w:rFonts w:ascii="Times New Roman" w:hAnsi="Times New Roman" w:cs="Times New Roman"/>
                <w:sz w:val="24"/>
                <w:szCs w:val="24"/>
              </w:rPr>
              <w:t>2.6</w:t>
            </w:r>
            <w:r w:rsidRPr="00CA1C7B">
              <w:rPr>
                <w:rFonts w:ascii="Times New Roman" w:hAnsi="Times New Roman" w:cs="Times New Roman"/>
                <w:sz w:val="24"/>
                <w:szCs w:val="24"/>
              </w:rPr>
              <w:t>.</w:t>
            </w:r>
          </w:p>
        </w:tc>
        <w:tc>
          <w:tcPr>
            <w:tcW w:w="7869" w:type="dxa"/>
          </w:tcPr>
          <w:p w:rsidR="00FA1F5F" w:rsidRPr="00CA1C7B" w:rsidRDefault="00CA1C7B" w:rsidP="00FA1F5F">
            <w:pPr>
              <w:rPr>
                <w:rFonts w:ascii="Times New Roman" w:hAnsi="Times New Roman" w:cs="Times New Roman"/>
                <w:sz w:val="24"/>
                <w:szCs w:val="24"/>
              </w:rPr>
            </w:pPr>
            <w:r w:rsidRPr="00CA1C7B">
              <w:rPr>
                <w:rFonts w:ascii="Times New Roman" w:hAnsi="Times New Roman" w:cs="Times New Roman"/>
                <w:bCs/>
                <w:sz w:val="24"/>
                <w:szCs w:val="24"/>
                <w:lang w:val="fr-FR"/>
              </w:rPr>
              <w:t>Topografie și scurgere</w:t>
            </w:r>
          </w:p>
        </w:tc>
        <w:tc>
          <w:tcPr>
            <w:tcW w:w="1091" w:type="dxa"/>
          </w:tcPr>
          <w:p w:rsidR="00FA1F5F" w:rsidRPr="00CA1C7B" w:rsidRDefault="00CA1C7B" w:rsidP="00FA1F5F">
            <w:pPr>
              <w:rPr>
                <w:rFonts w:ascii="Times New Roman" w:hAnsi="Times New Roman" w:cs="Times New Roman"/>
                <w:sz w:val="24"/>
                <w:szCs w:val="24"/>
              </w:rPr>
            </w:pPr>
            <w:r w:rsidRPr="00CA1C7B">
              <w:rPr>
                <w:rFonts w:ascii="Times New Roman" w:hAnsi="Times New Roman" w:cs="Times New Roman"/>
                <w:sz w:val="24"/>
                <w:szCs w:val="24"/>
              </w:rPr>
              <w:t>7</w:t>
            </w:r>
          </w:p>
        </w:tc>
      </w:tr>
      <w:tr w:rsidR="00CA1C7B" w:rsidTr="00224AC4">
        <w:tc>
          <w:tcPr>
            <w:tcW w:w="616" w:type="dxa"/>
          </w:tcPr>
          <w:p w:rsidR="00FA1F5F" w:rsidRPr="00CA1C7B" w:rsidRDefault="00CA1C7B" w:rsidP="00FA1F5F">
            <w:pPr>
              <w:rPr>
                <w:rFonts w:ascii="Times New Roman" w:hAnsi="Times New Roman" w:cs="Times New Roman"/>
                <w:sz w:val="24"/>
                <w:szCs w:val="24"/>
              </w:rPr>
            </w:pPr>
            <w:r w:rsidRPr="00CA1C7B">
              <w:rPr>
                <w:rFonts w:ascii="Times New Roman" w:hAnsi="Times New Roman" w:cs="Times New Roman"/>
                <w:sz w:val="24"/>
                <w:szCs w:val="24"/>
              </w:rPr>
              <w:t>2.7</w:t>
            </w:r>
          </w:p>
        </w:tc>
        <w:tc>
          <w:tcPr>
            <w:tcW w:w="7869" w:type="dxa"/>
          </w:tcPr>
          <w:p w:rsidR="00FA1F5F" w:rsidRPr="00CA1C7B" w:rsidRDefault="00CA1C7B" w:rsidP="00FA1F5F">
            <w:pPr>
              <w:rPr>
                <w:rFonts w:ascii="Times New Roman" w:hAnsi="Times New Roman" w:cs="Times New Roman"/>
                <w:sz w:val="24"/>
                <w:szCs w:val="24"/>
              </w:rPr>
            </w:pPr>
            <w:r w:rsidRPr="00CA1C7B">
              <w:rPr>
                <w:rFonts w:ascii="Times New Roman" w:hAnsi="Times New Roman" w:cs="Times New Roman"/>
                <w:bCs/>
                <w:sz w:val="24"/>
                <w:szCs w:val="24"/>
              </w:rPr>
              <w:t>Geologie și hidrologie</w:t>
            </w:r>
          </w:p>
        </w:tc>
        <w:tc>
          <w:tcPr>
            <w:tcW w:w="1091" w:type="dxa"/>
          </w:tcPr>
          <w:p w:rsidR="00FA1F5F" w:rsidRPr="00CA1C7B" w:rsidRDefault="00CA1C7B" w:rsidP="00FA1F5F">
            <w:pPr>
              <w:rPr>
                <w:rFonts w:ascii="Times New Roman" w:hAnsi="Times New Roman" w:cs="Times New Roman"/>
                <w:sz w:val="24"/>
                <w:szCs w:val="24"/>
              </w:rPr>
            </w:pPr>
            <w:r w:rsidRPr="00CA1C7B">
              <w:rPr>
                <w:rFonts w:ascii="Times New Roman" w:hAnsi="Times New Roman" w:cs="Times New Roman"/>
                <w:sz w:val="24"/>
                <w:szCs w:val="24"/>
              </w:rPr>
              <w:t>9</w:t>
            </w:r>
          </w:p>
        </w:tc>
      </w:tr>
      <w:tr w:rsidR="00CA1C7B" w:rsidTr="00224AC4">
        <w:tc>
          <w:tcPr>
            <w:tcW w:w="616" w:type="dxa"/>
          </w:tcPr>
          <w:p w:rsidR="00FA1F5F" w:rsidRPr="00CA1C7B" w:rsidRDefault="00CA1C7B" w:rsidP="00FA1F5F">
            <w:pPr>
              <w:rPr>
                <w:rFonts w:ascii="Times New Roman" w:hAnsi="Times New Roman" w:cs="Times New Roman"/>
                <w:sz w:val="24"/>
                <w:szCs w:val="24"/>
              </w:rPr>
            </w:pPr>
            <w:r w:rsidRPr="00CA1C7B">
              <w:rPr>
                <w:rFonts w:ascii="Times New Roman" w:hAnsi="Times New Roman" w:cs="Times New Roman"/>
                <w:sz w:val="24"/>
                <w:szCs w:val="24"/>
              </w:rPr>
              <w:t>2.8</w:t>
            </w:r>
          </w:p>
        </w:tc>
        <w:tc>
          <w:tcPr>
            <w:tcW w:w="7869" w:type="dxa"/>
          </w:tcPr>
          <w:p w:rsidR="00FA1F5F" w:rsidRPr="00CA1C7B" w:rsidRDefault="00CA1C7B" w:rsidP="00FA1F5F">
            <w:pPr>
              <w:rPr>
                <w:rFonts w:ascii="Times New Roman" w:hAnsi="Times New Roman" w:cs="Times New Roman"/>
                <w:sz w:val="24"/>
                <w:szCs w:val="24"/>
              </w:rPr>
            </w:pPr>
            <w:r w:rsidRPr="00CA1C7B">
              <w:rPr>
                <w:rFonts w:ascii="Times New Roman" w:hAnsi="Times New Roman" w:cs="Times New Roman"/>
                <w:bCs/>
                <w:sz w:val="24"/>
                <w:szCs w:val="24"/>
              </w:rPr>
              <w:t>Hidrologie</w:t>
            </w:r>
          </w:p>
        </w:tc>
        <w:tc>
          <w:tcPr>
            <w:tcW w:w="1091" w:type="dxa"/>
          </w:tcPr>
          <w:p w:rsidR="00FA1F5F" w:rsidRPr="00CA1C7B" w:rsidRDefault="00CA1C7B" w:rsidP="00FA1F5F">
            <w:pPr>
              <w:rPr>
                <w:rFonts w:ascii="Times New Roman" w:hAnsi="Times New Roman" w:cs="Times New Roman"/>
                <w:sz w:val="24"/>
                <w:szCs w:val="24"/>
              </w:rPr>
            </w:pPr>
            <w:r w:rsidRPr="00CA1C7B">
              <w:rPr>
                <w:rFonts w:ascii="Times New Roman" w:hAnsi="Times New Roman" w:cs="Times New Roman"/>
                <w:sz w:val="24"/>
                <w:szCs w:val="24"/>
              </w:rPr>
              <w:t>10</w:t>
            </w:r>
          </w:p>
        </w:tc>
      </w:tr>
      <w:tr w:rsidR="00CA1C7B" w:rsidTr="00224AC4">
        <w:tc>
          <w:tcPr>
            <w:tcW w:w="616" w:type="dxa"/>
          </w:tcPr>
          <w:p w:rsidR="00FA1F5F" w:rsidRPr="00CA1C7B" w:rsidRDefault="00CA1C7B" w:rsidP="00FA1F5F">
            <w:pPr>
              <w:rPr>
                <w:rFonts w:ascii="Times New Roman" w:hAnsi="Times New Roman" w:cs="Times New Roman"/>
                <w:sz w:val="24"/>
                <w:szCs w:val="24"/>
              </w:rPr>
            </w:pPr>
            <w:r w:rsidRPr="00CA1C7B">
              <w:rPr>
                <w:rFonts w:ascii="Times New Roman" w:hAnsi="Times New Roman" w:cs="Times New Roman"/>
                <w:sz w:val="24"/>
                <w:szCs w:val="24"/>
              </w:rPr>
              <w:t>2.9</w:t>
            </w:r>
          </w:p>
        </w:tc>
        <w:tc>
          <w:tcPr>
            <w:tcW w:w="7869" w:type="dxa"/>
          </w:tcPr>
          <w:p w:rsidR="00FA1F5F" w:rsidRPr="00CA1C7B" w:rsidRDefault="00CA1C7B" w:rsidP="00FA1F5F">
            <w:pPr>
              <w:rPr>
                <w:rFonts w:ascii="Times New Roman" w:hAnsi="Times New Roman" w:cs="Times New Roman"/>
                <w:sz w:val="24"/>
                <w:szCs w:val="24"/>
              </w:rPr>
            </w:pPr>
            <w:r>
              <w:rPr>
                <w:rFonts w:ascii="Times New Roman" w:hAnsi="Times New Roman" w:cs="Times New Roman"/>
                <w:sz w:val="24"/>
                <w:szCs w:val="24"/>
              </w:rPr>
              <w:t>Autorizații curente</w:t>
            </w:r>
          </w:p>
        </w:tc>
        <w:tc>
          <w:tcPr>
            <w:tcW w:w="1091" w:type="dxa"/>
          </w:tcPr>
          <w:p w:rsidR="00FA1F5F" w:rsidRPr="00CA1C7B" w:rsidRDefault="00CA1C7B" w:rsidP="00FA1F5F">
            <w:pPr>
              <w:rPr>
                <w:rFonts w:ascii="Times New Roman" w:hAnsi="Times New Roman" w:cs="Times New Roman"/>
                <w:sz w:val="24"/>
                <w:szCs w:val="24"/>
              </w:rPr>
            </w:pPr>
            <w:r w:rsidRPr="00CA1C7B">
              <w:rPr>
                <w:rFonts w:ascii="Times New Roman" w:hAnsi="Times New Roman" w:cs="Times New Roman"/>
                <w:sz w:val="24"/>
                <w:szCs w:val="24"/>
              </w:rPr>
              <w:t>11</w:t>
            </w:r>
          </w:p>
        </w:tc>
      </w:tr>
      <w:tr w:rsidR="00CA1C7B" w:rsidTr="00224AC4">
        <w:tc>
          <w:tcPr>
            <w:tcW w:w="616" w:type="dxa"/>
          </w:tcPr>
          <w:p w:rsidR="00FA1F5F" w:rsidRPr="00CA1C7B" w:rsidRDefault="00CA1C7B" w:rsidP="00FA1F5F">
            <w:pPr>
              <w:rPr>
                <w:rFonts w:ascii="Times New Roman" w:hAnsi="Times New Roman" w:cs="Times New Roman"/>
                <w:sz w:val="24"/>
                <w:szCs w:val="24"/>
              </w:rPr>
            </w:pPr>
            <w:r w:rsidRPr="00CA1C7B">
              <w:rPr>
                <w:rFonts w:ascii="Times New Roman" w:hAnsi="Times New Roman" w:cs="Times New Roman"/>
                <w:sz w:val="24"/>
                <w:szCs w:val="24"/>
              </w:rPr>
              <w:t>2.10.</w:t>
            </w:r>
          </w:p>
        </w:tc>
        <w:tc>
          <w:tcPr>
            <w:tcW w:w="7869" w:type="dxa"/>
          </w:tcPr>
          <w:p w:rsidR="00FA1F5F" w:rsidRPr="00CA1C7B" w:rsidRDefault="00CA1C7B" w:rsidP="00FA1F5F">
            <w:pPr>
              <w:rPr>
                <w:rFonts w:ascii="Times New Roman" w:hAnsi="Times New Roman" w:cs="Times New Roman"/>
                <w:sz w:val="24"/>
                <w:szCs w:val="24"/>
              </w:rPr>
            </w:pPr>
            <w:r w:rsidRPr="00CA1C7B">
              <w:rPr>
                <w:rFonts w:ascii="Times New Roman" w:hAnsi="Times New Roman" w:cs="Times New Roman"/>
                <w:sz w:val="24"/>
                <w:szCs w:val="24"/>
              </w:rPr>
              <w:t>Detalii de planificare</w:t>
            </w:r>
          </w:p>
        </w:tc>
        <w:tc>
          <w:tcPr>
            <w:tcW w:w="1091" w:type="dxa"/>
          </w:tcPr>
          <w:p w:rsidR="00FA1F5F" w:rsidRPr="00CA1C7B" w:rsidRDefault="00CA1C7B" w:rsidP="00FA1F5F">
            <w:pPr>
              <w:rPr>
                <w:rFonts w:ascii="Times New Roman" w:hAnsi="Times New Roman" w:cs="Times New Roman"/>
                <w:sz w:val="24"/>
                <w:szCs w:val="24"/>
              </w:rPr>
            </w:pPr>
            <w:r w:rsidRPr="00CA1C7B">
              <w:rPr>
                <w:rFonts w:ascii="Times New Roman" w:hAnsi="Times New Roman" w:cs="Times New Roman"/>
                <w:sz w:val="24"/>
                <w:szCs w:val="24"/>
              </w:rPr>
              <w:t>13</w:t>
            </w:r>
          </w:p>
        </w:tc>
      </w:tr>
      <w:tr w:rsidR="00CA1C7B" w:rsidTr="00224AC4">
        <w:tc>
          <w:tcPr>
            <w:tcW w:w="616" w:type="dxa"/>
          </w:tcPr>
          <w:p w:rsidR="00FA1F5F" w:rsidRPr="00B367E6" w:rsidRDefault="00B367E6" w:rsidP="00FA1F5F">
            <w:pPr>
              <w:rPr>
                <w:rFonts w:ascii="Times New Roman" w:hAnsi="Times New Roman" w:cs="Times New Roman"/>
                <w:sz w:val="24"/>
                <w:szCs w:val="24"/>
              </w:rPr>
            </w:pPr>
            <w:r w:rsidRPr="00B367E6">
              <w:rPr>
                <w:rFonts w:ascii="Times New Roman" w:hAnsi="Times New Roman" w:cs="Times New Roman"/>
                <w:sz w:val="24"/>
                <w:szCs w:val="24"/>
              </w:rPr>
              <w:t>2.11</w:t>
            </w:r>
          </w:p>
        </w:tc>
        <w:tc>
          <w:tcPr>
            <w:tcW w:w="7869" w:type="dxa"/>
          </w:tcPr>
          <w:p w:rsidR="00FA1F5F" w:rsidRPr="00B367E6" w:rsidRDefault="00B367E6" w:rsidP="00FA1F5F">
            <w:pPr>
              <w:rPr>
                <w:rFonts w:ascii="Times New Roman" w:hAnsi="Times New Roman" w:cs="Times New Roman"/>
                <w:sz w:val="24"/>
                <w:szCs w:val="24"/>
              </w:rPr>
            </w:pPr>
            <w:r w:rsidRPr="00B367E6">
              <w:rPr>
                <w:rFonts w:ascii="Times New Roman" w:hAnsi="Times New Roman" w:cs="Times New Roman"/>
                <w:sz w:val="24"/>
                <w:szCs w:val="24"/>
              </w:rPr>
              <w:t>Incidente de poluare</w:t>
            </w:r>
          </w:p>
        </w:tc>
        <w:tc>
          <w:tcPr>
            <w:tcW w:w="1091" w:type="dxa"/>
          </w:tcPr>
          <w:p w:rsidR="00FA1F5F" w:rsidRPr="00B367E6" w:rsidRDefault="00B367E6" w:rsidP="00FA1F5F">
            <w:pPr>
              <w:rPr>
                <w:rFonts w:ascii="Times New Roman" w:hAnsi="Times New Roman" w:cs="Times New Roman"/>
                <w:sz w:val="24"/>
                <w:szCs w:val="24"/>
              </w:rPr>
            </w:pPr>
            <w:r w:rsidRPr="00B367E6">
              <w:rPr>
                <w:rFonts w:ascii="Times New Roman" w:hAnsi="Times New Roman" w:cs="Times New Roman"/>
                <w:sz w:val="24"/>
                <w:szCs w:val="24"/>
              </w:rPr>
              <w:t>18</w:t>
            </w:r>
          </w:p>
        </w:tc>
      </w:tr>
      <w:tr w:rsidR="00CA1C7B" w:rsidTr="00224AC4">
        <w:tc>
          <w:tcPr>
            <w:tcW w:w="616" w:type="dxa"/>
          </w:tcPr>
          <w:p w:rsidR="00FA1F5F" w:rsidRPr="00B367E6" w:rsidRDefault="00B367E6" w:rsidP="00FA1F5F">
            <w:pPr>
              <w:rPr>
                <w:rFonts w:ascii="Times New Roman" w:hAnsi="Times New Roman" w:cs="Times New Roman"/>
                <w:sz w:val="24"/>
                <w:szCs w:val="24"/>
              </w:rPr>
            </w:pPr>
            <w:r w:rsidRPr="00B367E6">
              <w:rPr>
                <w:rFonts w:ascii="Times New Roman" w:hAnsi="Times New Roman" w:cs="Times New Roman"/>
                <w:sz w:val="24"/>
                <w:szCs w:val="24"/>
              </w:rPr>
              <w:t>2.12</w:t>
            </w:r>
          </w:p>
        </w:tc>
        <w:tc>
          <w:tcPr>
            <w:tcW w:w="7869" w:type="dxa"/>
          </w:tcPr>
          <w:p w:rsidR="00FA1F5F" w:rsidRPr="00B367E6" w:rsidRDefault="00B367E6" w:rsidP="00FA1F5F">
            <w:pPr>
              <w:rPr>
                <w:rFonts w:ascii="Times New Roman" w:hAnsi="Times New Roman" w:cs="Times New Roman"/>
                <w:sz w:val="24"/>
                <w:szCs w:val="24"/>
              </w:rPr>
            </w:pPr>
            <w:r w:rsidRPr="00B367E6">
              <w:rPr>
                <w:rFonts w:ascii="Times New Roman" w:hAnsi="Times New Roman" w:cs="Times New Roman"/>
                <w:sz w:val="24"/>
                <w:szCs w:val="24"/>
              </w:rPr>
              <w:t>Vecinătatea cu specii sau habitate protejate sau zone sensibile</w:t>
            </w:r>
          </w:p>
        </w:tc>
        <w:tc>
          <w:tcPr>
            <w:tcW w:w="1091" w:type="dxa"/>
          </w:tcPr>
          <w:p w:rsidR="00FA1F5F" w:rsidRPr="00B367E6" w:rsidRDefault="00B367E6" w:rsidP="00FA1F5F">
            <w:pPr>
              <w:rPr>
                <w:rFonts w:ascii="Times New Roman" w:hAnsi="Times New Roman" w:cs="Times New Roman"/>
                <w:sz w:val="24"/>
                <w:szCs w:val="24"/>
              </w:rPr>
            </w:pPr>
            <w:r w:rsidRPr="00B367E6">
              <w:rPr>
                <w:rFonts w:ascii="Times New Roman" w:hAnsi="Times New Roman" w:cs="Times New Roman"/>
                <w:sz w:val="24"/>
                <w:szCs w:val="24"/>
              </w:rPr>
              <w:t>21</w:t>
            </w:r>
          </w:p>
        </w:tc>
      </w:tr>
      <w:tr w:rsidR="00CA1C7B" w:rsidTr="00224AC4">
        <w:tc>
          <w:tcPr>
            <w:tcW w:w="616" w:type="dxa"/>
          </w:tcPr>
          <w:p w:rsidR="00FA1F5F" w:rsidRPr="00B367E6" w:rsidRDefault="00B367E6" w:rsidP="00FA1F5F">
            <w:pPr>
              <w:rPr>
                <w:rFonts w:ascii="Times New Roman" w:hAnsi="Times New Roman" w:cs="Times New Roman"/>
                <w:sz w:val="24"/>
                <w:szCs w:val="24"/>
              </w:rPr>
            </w:pPr>
            <w:r w:rsidRPr="00B367E6">
              <w:rPr>
                <w:rFonts w:ascii="Times New Roman" w:hAnsi="Times New Roman" w:cs="Times New Roman"/>
                <w:sz w:val="24"/>
                <w:szCs w:val="24"/>
              </w:rPr>
              <w:t>2.13</w:t>
            </w:r>
          </w:p>
        </w:tc>
        <w:tc>
          <w:tcPr>
            <w:tcW w:w="7869" w:type="dxa"/>
          </w:tcPr>
          <w:p w:rsidR="00FA1F5F" w:rsidRPr="00B367E6" w:rsidRDefault="00B367E6" w:rsidP="00FA1F5F">
            <w:pPr>
              <w:rPr>
                <w:rFonts w:ascii="Times New Roman" w:hAnsi="Times New Roman" w:cs="Times New Roman"/>
                <w:sz w:val="24"/>
                <w:szCs w:val="24"/>
              </w:rPr>
            </w:pPr>
            <w:r w:rsidRPr="00B367E6">
              <w:rPr>
                <w:rFonts w:ascii="Times New Roman" w:hAnsi="Times New Roman" w:cs="Times New Roman"/>
                <w:sz w:val="24"/>
                <w:szCs w:val="24"/>
              </w:rPr>
              <w:t>Condițiile clădirilor</w:t>
            </w:r>
          </w:p>
        </w:tc>
        <w:tc>
          <w:tcPr>
            <w:tcW w:w="1091" w:type="dxa"/>
          </w:tcPr>
          <w:p w:rsidR="00FA1F5F" w:rsidRPr="00B367E6" w:rsidRDefault="00B367E6" w:rsidP="00FA1F5F">
            <w:pPr>
              <w:rPr>
                <w:rFonts w:ascii="Times New Roman" w:hAnsi="Times New Roman" w:cs="Times New Roman"/>
                <w:sz w:val="24"/>
                <w:szCs w:val="24"/>
              </w:rPr>
            </w:pPr>
            <w:r w:rsidRPr="00B367E6">
              <w:rPr>
                <w:rFonts w:ascii="Times New Roman" w:hAnsi="Times New Roman" w:cs="Times New Roman"/>
                <w:sz w:val="24"/>
                <w:szCs w:val="24"/>
              </w:rPr>
              <w:t>21</w:t>
            </w:r>
          </w:p>
        </w:tc>
      </w:tr>
      <w:tr w:rsidR="00CA1C7B" w:rsidTr="00224AC4">
        <w:tc>
          <w:tcPr>
            <w:tcW w:w="616" w:type="dxa"/>
          </w:tcPr>
          <w:p w:rsidR="00FA1F5F" w:rsidRPr="00B367E6" w:rsidRDefault="00B367E6" w:rsidP="00FA1F5F">
            <w:pPr>
              <w:rPr>
                <w:rFonts w:ascii="Times New Roman" w:hAnsi="Times New Roman" w:cs="Times New Roman"/>
                <w:sz w:val="24"/>
                <w:szCs w:val="24"/>
              </w:rPr>
            </w:pPr>
            <w:r w:rsidRPr="00B367E6">
              <w:rPr>
                <w:rFonts w:ascii="Times New Roman" w:hAnsi="Times New Roman" w:cs="Times New Roman"/>
                <w:sz w:val="24"/>
                <w:szCs w:val="24"/>
              </w:rPr>
              <w:t>2.14</w:t>
            </w:r>
          </w:p>
        </w:tc>
        <w:tc>
          <w:tcPr>
            <w:tcW w:w="7869" w:type="dxa"/>
          </w:tcPr>
          <w:p w:rsidR="00FA1F5F" w:rsidRPr="00B367E6" w:rsidRDefault="00B367E6" w:rsidP="00FA1F5F">
            <w:pPr>
              <w:rPr>
                <w:rFonts w:ascii="Times New Roman" w:hAnsi="Times New Roman" w:cs="Times New Roman"/>
                <w:sz w:val="24"/>
                <w:szCs w:val="24"/>
              </w:rPr>
            </w:pPr>
            <w:r w:rsidRPr="00B367E6">
              <w:rPr>
                <w:rFonts w:ascii="Times New Roman" w:hAnsi="Times New Roman" w:cs="Times New Roman"/>
                <w:sz w:val="24"/>
                <w:szCs w:val="24"/>
              </w:rPr>
              <w:t>Răspuns de urgență</w:t>
            </w:r>
          </w:p>
        </w:tc>
        <w:tc>
          <w:tcPr>
            <w:tcW w:w="1091" w:type="dxa"/>
          </w:tcPr>
          <w:p w:rsidR="00FA1F5F" w:rsidRPr="00B367E6" w:rsidRDefault="00B367E6" w:rsidP="00FA1F5F">
            <w:pPr>
              <w:rPr>
                <w:rFonts w:ascii="Times New Roman" w:hAnsi="Times New Roman" w:cs="Times New Roman"/>
                <w:sz w:val="24"/>
                <w:szCs w:val="24"/>
              </w:rPr>
            </w:pPr>
            <w:r w:rsidRPr="00B367E6">
              <w:rPr>
                <w:rFonts w:ascii="Times New Roman" w:hAnsi="Times New Roman" w:cs="Times New Roman"/>
                <w:sz w:val="24"/>
                <w:szCs w:val="24"/>
              </w:rPr>
              <w:t>21</w:t>
            </w:r>
          </w:p>
        </w:tc>
      </w:tr>
      <w:tr w:rsidR="00CA1C7B" w:rsidTr="00224AC4">
        <w:tc>
          <w:tcPr>
            <w:tcW w:w="616" w:type="dxa"/>
          </w:tcPr>
          <w:p w:rsidR="00FA1F5F" w:rsidRPr="00B367E6" w:rsidRDefault="00B367E6" w:rsidP="00FA1F5F">
            <w:pPr>
              <w:rPr>
                <w:rFonts w:ascii="Times New Roman" w:hAnsi="Times New Roman" w:cs="Times New Roman"/>
                <w:sz w:val="24"/>
                <w:szCs w:val="24"/>
              </w:rPr>
            </w:pPr>
            <w:r w:rsidRPr="00B367E6">
              <w:rPr>
                <w:rFonts w:ascii="Times New Roman" w:hAnsi="Times New Roman" w:cs="Times New Roman"/>
                <w:sz w:val="24"/>
                <w:szCs w:val="24"/>
              </w:rPr>
              <w:t>3</w:t>
            </w:r>
          </w:p>
        </w:tc>
        <w:tc>
          <w:tcPr>
            <w:tcW w:w="7869" w:type="dxa"/>
          </w:tcPr>
          <w:p w:rsidR="00FA1F5F" w:rsidRPr="00B367E6" w:rsidRDefault="00B367E6" w:rsidP="00FA1F5F">
            <w:pPr>
              <w:rPr>
                <w:rFonts w:ascii="Times New Roman" w:hAnsi="Times New Roman" w:cs="Times New Roman"/>
                <w:sz w:val="24"/>
                <w:szCs w:val="24"/>
              </w:rPr>
            </w:pPr>
            <w:r w:rsidRPr="00B367E6">
              <w:rPr>
                <w:rFonts w:ascii="Times New Roman" w:hAnsi="Times New Roman" w:cs="Times New Roman"/>
                <w:sz w:val="24"/>
                <w:szCs w:val="24"/>
              </w:rPr>
              <w:t>ISTORICUL AMPLASAMENTULU</w:t>
            </w:r>
          </w:p>
        </w:tc>
        <w:tc>
          <w:tcPr>
            <w:tcW w:w="1091" w:type="dxa"/>
          </w:tcPr>
          <w:p w:rsidR="00FA1F5F" w:rsidRPr="00B367E6" w:rsidRDefault="00B367E6" w:rsidP="00F873D5">
            <w:pPr>
              <w:rPr>
                <w:rFonts w:ascii="Times New Roman" w:hAnsi="Times New Roman" w:cs="Times New Roman"/>
                <w:sz w:val="24"/>
                <w:szCs w:val="24"/>
              </w:rPr>
            </w:pPr>
            <w:r w:rsidRPr="00B367E6">
              <w:rPr>
                <w:rFonts w:ascii="Times New Roman" w:hAnsi="Times New Roman" w:cs="Times New Roman"/>
                <w:sz w:val="24"/>
                <w:szCs w:val="24"/>
              </w:rPr>
              <w:t>2</w:t>
            </w:r>
            <w:r w:rsidR="00F873D5">
              <w:rPr>
                <w:rFonts w:ascii="Times New Roman" w:hAnsi="Times New Roman" w:cs="Times New Roman"/>
                <w:sz w:val="24"/>
                <w:szCs w:val="24"/>
              </w:rPr>
              <w:t>3</w:t>
            </w:r>
          </w:p>
        </w:tc>
      </w:tr>
      <w:tr w:rsidR="00B367E6" w:rsidTr="00224AC4">
        <w:tc>
          <w:tcPr>
            <w:tcW w:w="616" w:type="dxa"/>
          </w:tcPr>
          <w:p w:rsidR="00B367E6" w:rsidRPr="00B367E6" w:rsidRDefault="00B367E6" w:rsidP="00FA1F5F">
            <w:pPr>
              <w:rPr>
                <w:rFonts w:ascii="Times New Roman" w:hAnsi="Times New Roman" w:cs="Times New Roman"/>
                <w:sz w:val="24"/>
                <w:szCs w:val="24"/>
              </w:rPr>
            </w:pPr>
            <w:r w:rsidRPr="00B367E6">
              <w:rPr>
                <w:rFonts w:ascii="Times New Roman" w:hAnsi="Times New Roman" w:cs="Times New Roman"/>
                <w:sz w:val="24"/>
                <w:szCs w:val="24"/>
              </w:rPr>
              <w:t>4</w:t>
            </w:r>
          </w:p>
        </w:tc>
        <w:tc>
          <w:tcPr>
            <w:tcW w:w="7869" w:type="dxa"/>
          </w:tcPr>
          <w:p w:rsidR="00B367E6" w:rsidRPr="00B367E6" w:rsidRDefault="00B367E6" w:rsidP="00FA1F5F">
            <w:pPr>
              <w:rPr>
                <w:rFonts w:ascii="Times New Roman" w:hAnsi="Times New Roman" w:cs="Times New Roman"/>
                <w:sz w:val="24"/>
                <w:szCs w:val="24"/>
              </w:rPr>
            </w:pPr>
            <w:r w:rsidRPr="00B367E6">
              <w:rPr>
                <w:rFonts w:ascii="Times New Roman" w:hAnsi="Times New Roman" w:cs="Times New Roman"/>
                <w:sz w:val="24"/>
                <w:szCs w:val="24"/>
              </w:rPr>
              <w:t>RECUNOAȘTEREA TERENULUI</w:t>
            </w:r>
          </w:p>
        </w:tc>
        <w:tc>
          <w:tcPr>
            <w:tcW w:w="1091" w:type="dxa"/>
          </w:tcPr>
          <w:p w:rsidR="00B367E6" w:rsidRPr="00B367E6" w:rsidRDefault="00F873D5" w:rsidP="00FA1F5F">
            <w:pPr>
              <w:rPr>
                <w:rFonts w:ascii="Times New Roman" w:hAnsi="Times New Roman" w:cs="Times New Roman"/>
                <w:sz w:val="24"/>
                <w:szCs w:val="24"/>
              </w:rPr>
            </w:pPr>
            <w:r>
              <w:rPr>
                <w:rFonts w:ascii="Times New Roman" w:hAnsi="Times New Roman" w:cs="Times New Roman"/>
                <w:sz w:val="24"/>
                <w:szCs w:val="24"/>
              </w:rPr>
              <w:t>24</w:t>
            </w:r>
          </w:p>
        </w:tc>
      </w:tr>
      <w:tr w:rsidR="00B367E6" w:rsidTr="00224AC4">
        <w:tc>
          <w:tcPr>
            <w:tcW w:w="616" w:type="dxa"/>
          </w:tcPr>
          <w:p w:rsidR="00B367E6" w:rsidRPr="00B367E6" w:rsidRDefault="00B367E6" w:rsidP="00FA1F5F">
            <w:pPr>
              <w:rPr>
                <w:rFonts w:ascii="Times New Roman" w:hAnsi="Times New Roman" w:cs="Times New Roman"/>
                <w:sz w:val="24"/>
                <w:szCs w:val="24"/>
              </w:rPr>
            </w:pPr>
            <w:r>
              <w:rPr>
                <w:rFonts w:ascii="Times New Roman" w:hAnsi="Times New Roman" w:cs="Times New Roman"/>
                <w:sz w:val="24"/>
                <w:szCs w:val="24"/>
              </w:rPr>
              <w:t>4.1</w:t>
            </w:r>
          </w:p>
        </w:tc>
        <w:tc>
          <w:tcPr>
            <w:tcW w:w="7869" w:type="dxa"/>
          </w:tcPr>
          <w:p w:rsidR="00B367E6" w:rsidRPr="00B367E6" w:rsidRDefault="00B367E6" w:rsidP="00FA1F5F">
            <w:pPr>
              <w:rPr>
                <w:rFonts w:ascii="Times New Roman" w:hAnsi="Times New Roman" w:cs="Times New Roman"/>
                <w:sz w:val="24"/>
                <w:szCs w:val="24"/>
              </w:rPr>
            </w:pPr>
            <w:r>
              <w:rPr>
                <w:rFonts w:ascii="Times New Roman" w:hAnsi="Times New Roman" w:cs="Times New Roman"/>
                <w:sz w:val="24"/>
                <w:szCs w:val="24"/>
              </w:rPr>
              <w:t>Probleme de mediu identificate</w:t>
            </w:r>
          </w:p>
        </w:tc>
        <w:tc>
          <w:tcPr>
            <w:tcW w:w="1091" w:type="dxa"/>
          </w:tcPr>
          <w:p w:rsidR="00B367E6" w:rsidRPr="00B367E6" w:rsidRDefault="00F873D5" w:rsidP="00FA1F5F">
            <w:pPr>
              <w:rPr>
                <w:rFonts w:ascii="Times New Roman" w:hAnsi="Times New Roman" w:cs="Times New Roman"/>
                <w:sz w:val="24"/>
                <w:szCs w:val="24"/>
              </w:rPr>
            </w:pPr>
            <w:r>
              <w:rPr>
                <w:rFonts w:ascii="Times New Roman" w:hAnsi="Times New Roman" w:cs="Times New Roman"/>
                <w:sz w:val="24"/>
                <w:szCs w:val="24"/>
              </w:rPr>
              <w:t>24</w:t>
            </w:r>
          </w:p>
        </w:tc>
      </w:tr>
      <w:tr w:rsidR="00B367E6" w:rsidTr="00224AC4">
        <w:tc>
          <w:tcPr>
            <w:tcW w:w="616" w:type="dxa"/>
          </w:tcPr>
          <w:p w:rsidR="00B367E6" w:rsidRPr="00B367E6" w:rsidRDefault="00B367E6" w:rsidP="00FA1F5F">
            <w:pPr>
              <w:rPr>
                <w:rFonts w:ascii="Times New Roman" w:hAnsi="Times New Roman" w:cs="Times New Roman"/>
                <w:sz w:val="24"/>
                <w:szCs w:val="24"/>
              </w:rPr>
            </w:pPr>
            <w:r>
              <w:rPr>
                <w:rFonts w:ascii="Times New Roman" w:hAnsi="Times New Roman" w:cs="Times New Roman"/>
                <w:sz w:val="24"/>
                <w:szCs w:val="24"/>
              </w:rPr>
              <w:t>4.2.</w:t>
            </w:r>
          </w:p>
        </w:tc>
        <w:tc>
          <w:tcPr>
            <w:tcW w:w="7869" w:type="dxa"/>
          </w:tcPr>
          <w:p w:rsidR="00B367E6" w:rsidRPr="00B367E6" w:rsidRDefault="00B367E6" w:rsidP="00FA1F5F">
            <w:pPr>
              <w:rPr>
                <w:rFonts w:ascii="Times New Roman" w:hAnsi="Times New Roman" w:cs="Times New Roman"/>
                <w:sz w:val="24"/>
                <w:szCs w:val="24"/>
              </w:rPr>
            </w:pPr>
            <w:r>
              <w:rPr>
                <w:rFonts w:ascii="Times New Roman" w:hAnsi="Times New Roman" w:cs="Times New Roman"/>
                <w:sz w:val="24"/>
                <w:szCs w:val="24"/>
              </w:rPr>
              <w:t>Deșeuri</w:t>
            </w:r>
          </w:p>
        </w:tc>
        <w:tc>
          <w:tcPr>
            <w:tcW w:w="1091" w:type="dxa"/>
          </w:tcPr>
          <w:p w:rsidR="00B367E6" w:rsidRPr="00B367E6" w:rsidRDefault="00F873D5" w:rsidP="00FA1F5F">
            <w:pPr>
              <w:rPr>
                <w:rFonts w:ascii="Times New Roman" w:hAnsi="Times New Roman" w:cs="Times New Roman"/>
                <w:sz w:val="24"/>
                <w:szCs w:val="24"/>
              </w:rPr>
            </w:pPr>
            <w:r>
              <w:rPr>
                <w:rFonts w:ascii="Times New Roman" w:hAnsi="Times New Roman" w:cs="Times New Roman"/>
                <w:sz w:val="24"/>
                <w:szCs w:val="24"/>
              </w:rPr>
              <w:t>25</w:t>
            </w:r>
          </w:p>
        </w:tc>
      </w:tr>
      <w:tr w:rsidR="00B367E6" w:rsidTr="00224AC4">
        <w:tc>
          <w:tcPr>
            <w:tcW w:w="616" w:type="dxa"/>
          </w:tcPr>
          <w:p w:rsidR="00B367E6" w:rsidRPr="00B367E6" w:rsidRDefault="00B367E6" w:rsidP="00FA1F5F">
            <w:pPr>
              <w:rPr>
                <w:rFonts w:ascii="Times New Roman" w:hAnsi="Times New Roman" w:cs="Times New Roman"/>
                <w:sz w:val="24"/>
                <w:szCs w:val="24"/>
              </w:rPr>
            </w:pPr>
            <w:r>
              <w:rPr>
                <w:rFonts w:ascii="Times New Roman" w:hAnsi="Times New Roman" w:cs="Times New Roman"/>
                <w:sz w:val="24"/>
                <w:szCs w:val="24"/>
              </w:rPr>
              <w:t>4.3.</w:t>
            </w:r>
          </w:p>
        </w:tc>
        <w:tc>
          <w:tcPr>
            <w:tcW w:w="7869" w:type="dxa"/>
          </w:tcPr>
          <w:p w:rsidR="00B367E6" w:rsidRPr="00B367E6" w:rsidRDefault="00B367E6" w:rsidP="00FA1F5F">
            <w:pPr>
              <w:rPr>
                <w:rFonts w:ascii="Times New Roman" w:hAnsi="Times New Roman" w:cs="Times New Roman"/>
                <w:sz w:val="24"/>
                <w:szCs w:val="24"/>
              </w:rPr>
            </w:pPr>
            <w:r>
              <w:rPr>
                <w:rFonts w:ascii="Times New Roman" w:hAnsi="Times New Roman" w:cs="Times New Roman"/>
                <w:sz w:val="24"/>
                <w:szCs w:val="24"/>
              </w:rPr>
              <w:t>Depozite</w:t>
            </w:r>
          </w:p>
        </w:tc>
        <w:tc>
          <w:tcPr>
            <w:tcW w:w="1091" w:type="dxa"/>
          </w:tcPr>
          <w:p w:rsidR="00B367E6" w:rsidRPr="00B367E6" w:rsidRDefault="00F873D5" w:rsidP="00FA1F5F">
            <w:pPr>
              <w:rPr>
                <w:rFonts w:ascii="Times New Roman" w:hAnsi="Times New Roman" w:cs="Times New Roman"/>
                <w:sz w:val="24"/>
                <w:szCs w:val="24"/>
              </w:rPr>
            </w:pPr>
            <w:r>
              <w:rPr>
                <w:rFonts w:ascii="Times New Roman" w:hAnsi="Times New Roman" w:cs="Times New Roman"/>
                <w:sz w:val="24"/>
                <w:szCs w:val="24"/>
              </w:rPr>
              <w:t>26</w:t>
            </w:r>
          </w:p>
        </w:tc>
      </w:tr>
      <w:tr w:rsidR="00B367E6" w:rsidTr="00224AC4">
        <w:tc>
          <w:tcPr>
            <w:tcW w:w="616" w:type="dxa"/>
          </w:tcPr>
          <w:p w:rsidR="00B367E6" w:rsidRPr="00B367E6" w:rsidRDefault="00B367E6" w:rsidP="00FA1F5F">
            <w:pPr>
              <w:rPr>
                <w:rFonts w:ascii="Times New Roman" w:hAnsi="Times New Roman" w:cs="Times New Roman"/>
                <w:sz w:val="24"/>
                <w:szCs w:val="24"/>
              </w:rPr>
            </w:pPr>
            <w:r>
              <w:rPr>
                <w:rFonts w:ascii="Times New Roman" w:hAnsi="Times New Roman" w:cs="Times New Roman"/>
                <w:sz w:val="24"/>
                <w:szCs w:val="24"/>
              </w:rPr>
              <w:t>4.4</w:t>
            </w:r>
          </w:p>
        </w:tc>
        <w:tc>
          <w:tcPr>
            <w:tcW w:w="7869" w:type="dxa"/>
          </w:tcPr>
          <w:p w:rsidR="00B367E6" w:rsidRPr="00B367E6" w:rsidRDefault="00B367E6" w:rsidP="00F873D5">
            <w:pPr>
              <w:rPr>
                <w:rFonts w:ascii="Times New Roman" w:hAnsi="Times New Roman" w:cs="Times New Roman"/>
                <w:sz w:val="24"/>
                <w:szCs w:val="24"/>
              </w:rPr>
            </w:pPr>
            <w:r>
              <w:rPr>
                <w:rFonts w:ascii="Times New Roman" w:hAnsi="Times New Roman" w:cs="Times New Roman"/>
                <w:sz w:val="24"/>
                <w:szCs w:val="24"/>
              </w:rPr>
              <w:t>Insta</w:t>
            </w:r>
            <w:r w:rsidR="00F873D5">
              <w:rPr>
                <w:rFonts w:ascii="Times New Roman" w:hAnsi="Times New Roman" w:cs="Times New Roman"/>
                <w:sz w:val="24"/>
                <w:szCs w:val="24"/>
              </w:rPr>
              <w:t>l</w:t>
            </w:r>
            <w:r>
              <w:rPr>
                <w:rFonts w:ascii="Times New Roman" w:hAnsi="Times New Roman" w:cs="Times New Roman"/>
                <w:sz w:val="24"/>
                <w:szCs w:val="24"/>
              </w:rPr>
              <w:t>ații generale de evacuare</w:t>
            </w:r>
          </w:p>
        </w:tc>
        <w:tc>
          <w:tcPr>
            <w:tcW w:w="1091" w:type="dxa"/>
          </w:tcPr>
          <w:p w:rsidR="00B367E6" w:rsidRPr="00B367E6" w:rsidRDefault="00F873D5" w:rsidP="00FA1F5F">
            <w:pPr>
              <w:rPr>
                <w:rFonts w:ascii="Times New Roman" w:hAnsi="Times New Roman" w:cs="Times New Roman"/>
                <w:sz w:val="24"/>
                <w:szCs w:val="24"/>
              </w:rPr>
            </w:pPr>
            <w:r>
              <w:rPr>
                <w:rFonts w:ascii="Times New Roman" w:hAnsi="Times New Roman" w:cs="Times New Roman"/>
                <w:sz w:val="24"/>
                <w:szCs w:val="24"/>
              </w:rPr>
              <w:t>30</w:t>
            </w:r>
          </w:p>
        </w:tc>
      </w:tr>
      <w:tr w:rsidR="00B367E6" w:rsidTr="00224AC4">
        <w:tc>
          <w:tcPr>
            <w:tcW w:w="616" w:type="dxa"/>
          </w:tcPr>
          <w:p w:rsidR="00B367E6" w:rsidRPr="00B367E6" w:rsidRDefault="00B367E6" w:rsidP="00FA1F5F">
            <w:pPr>
              <w:rPr>
                <w:rFonts w:ascii="Times New Roman" w:hAnsi="Times New Roman" w:cs="Times New Roman"/>
                <w:sz w:val="24"/>
                <w:szCs w:val="24"/>
              </w:rPr>
            </w:pPr>
            <w:r>
              <w:rPr>
                <w:rFonts w:ascii="Times New Roman" w:hAnsi="Times New Roman" w:cs="Times New Roman"/>
                <w:sz w:val="24"/>
                <w:szCs w:val="24"/>
              </w:rPr>
              <w:t>4.5.</w:t>
            </w:r>
          </w:p>
        </w:tc>
        <w:tc>
          <w:tcPr>
            <w:tcW w:w="7869" w:type="dxa"/>
          </w:tcPr>
          <w:p w:rsidR="00B367E6" w:rsidRPr="00B367E6" w:rsidRDefault="00B367E6" w:rsidP="00FA1F5F">
            <w:pPr>
              <w:rPr>
                <w:rFonts w:ascii="Times New Roman" w:hAnsi="Times New Roman" w:cs="Times New Roman"/>
                <w:sz w:val="24"/>
                <w:szCs w:val="24"/>
              </w:rPr>
            </w:pPr>
            <w:r>
              <w:rPr>
                <w:rFonts w:ascii="Times New Roman" w:hAnsi="Times New Roman" w:cs="Times New Roman"/>
                <w:sz w:val="24"/>
                <w:szCs w:val="24"/>
              </w:rPr>
              <w:t>Insta</w:t>
            </w:r>
            <w:r w:rsidR="00224AC4">
              <w:rPr>
                <w:rFonts w:ascii="Times New Roman" w:hAnsi="Times New Roman" w:cs="Times New Roman"/>
                <w:sz w:val="24"/>
                <w:szCs w:val="24"/>
              </w:rPr>
              <w:t>la</w:t>
            </w:r>
            <w:r>
              <w:rPr>
                <w:rFonts w:ascii="Times New Roman" w:hAnsi="Times New Roman" w:cs="Times New Roman"/>
                <w:sz w:val="24"/>
                <w:szCs w:val="24"/>
              </w:rPr>
              <w:t>ții de tratare a reziduurilor</w:t>
            </w:r>
          </w:p>
        </w:tc>
        <w:tc>
          <w:tcPr>
            <w:tcW w:w="1091" w:type="dxa"/>
          </w:tcPr>
          <w:p w:rsidR="00B367E6" w:rsidRPr="00B367E6" w:rsidRDefault="00F873D5" w:rsidP="00FA1F5F">
            <w:pPr>
              <w:rPr>
                <w:rFonts w:ascii="Times New Roman" w:hAnsi="Times New Roman" w:cs="Times New Roman"/>
                <w:sz w:val="24"/>
                <w:szCs w:val="24"/>
              </w:rPr>
            </w:pPr>
            <w:r>
              <w:rPr>
                <w:rFonts w:ascii="Times New Roman" w:hAnsi="Times New Roman" w:cs="Times New Roman"/>
                <w:sz w:val="24"/>
                <w:szCs w:val="24"/>
              </w:rPr>
              <w:t>36</w:t>
            </w:r>
          </w:p>
        </w:tc>
      </w:tr>
      <w:tr w:rsidR="00B367E6" w:rsidTr="00224AC4">
        <w:tc>
          <w:tcPr>
            <w:tcW w:w="616" w:type="dxa"/>
          </w:tcPr>
          <w:p w:rsidR="00B367E6" w:rsidRPr="00B367E6" w:rsidRDefault="00224AC4" w:rsidP="00FA1F5F">
            <w:pPr>
              <w:rPr>
                <w:rFonts w:ascii="Times New Roman" w:hAnsi="Times New Roman" w:cs="Times New Roman"/>
                <w:sz w:val="24"/>
                <w:szCs w:val="24"/>
              </w:rPr>
            </w:pPr>
            <w:r>
              <w:rPr>
                <w:rFonts w:ascii="Times New Roman" w:hAnsi="Times New Roman" w:cs="Times New Roman"/>
                <w:sz w:val="24"/>
                <w:szCs w:val="24"/>
              </w:rPr>
              <w:t>4.6.</w:t>
            </w:r>
          </w:p>
        </w:tc>
        <w:tc>
          <w:tcPr>
            <w:tcW w:w="7869" w:type="dxa"/>
          </w:tcPr>
          <w:p w:rsidR="00B367E6" w:rsidRPr="00B367E6" w:rsidRDefault="00224AC4" w:rsidP="00FA1F5F">
            <w:pPr>
              <w:rPr>
                <w:rFonts w:ascii="Times New Roman" w:hAnsi="Times New Roman" w:cs="Times New Roman"/>
                <w:sz w:val="24"/>
                <w:szCs w:val="24"/>
              </w:rPr>
            </w:pPr>
            <w:r>
              <w:rPr>
                <w:rFonts w:ascii="Times New Roman" w:hAnsi="Times New Roman" w:cs="Times New Roman"/>
                <w:sz w:val="24"/>
                <w:szCs w:val="24"/>
              </w:rPr>
              <w:t>Aria de depozitare</w:t>
            </w:r>
          </w:p>
        </w:tc>
        <w:tc>
          <w:tcPr>
            <w:tcW w:w="1091" w:type="dxa"/>
          </w:tcPr>
          <w:p w:rsidR="00B367E6" w:rsidRPr="00B367E6" w:rsidRDefault="00F873D5" w:rsidP="00FA1F5F">
            <w:pPr>
              <w:rPr>
                <w:rFonts w:ascii="Times New Roman" w:hAnsi="Times New Roman" w:cs="Times New Roman"/>
                <w:sz w:val="24"/>
                <w:szCs w:val="24"/>
              </w:rPr>
            </w:pPr>
            <w:r>
              <w:rPr>
                <w:rFonts w:ascii="Times New Roman" w:hAnsi="Times New Roman" w:cs="Times New Roman"/>
                <w:sz w:val="24"/>
                <w:szCs w:val="24"/>
              </w:rPr>
              <w:t>36</w:t>
            </w:r>
          </w:p>
        </w:tc>
      </w:tr>
      <w:tr w:rsidR="00224AC4" w:rsidTr="00224AC4">
        <w:tc>
          <w:tcPr>
            <w:tcW w:w="616" w:type="dxa"/>
          </w:tcPr>
          <w:p w:rsidR="00224AC4" w:rsidRDefault="00224AC4" w:rsidP="00FA1F5F">
            <w:pPr>
              <w:rPr>
                <w:rFonts w:ascii="Times New Roman" w:hAnsi="Times New Roman" w:cs="Times New Roman"/>
                <w:sz w:val="24"/>
                <w:szCs w:val="24"/>
              </w:rPr>
            </w:pPr>
            <w:r>
              <w:rPr>
                <w:rFonts w:ascii="Times New Roman" w:hAnsi="Times New Roman" w:cs="Times New Roman"/>
                <w:sz w:val="24"/>
                <w:szCs w:val="24"/>
              </w:rPr>
              <w:t>4.7.</w:t>
            </w:r>
          </w:p>
        </w:tc>
        <w:tc>
          <w:tcPr>
            <w:tcW w:w="7869" w:type="dxa"/>
          </w:tcPr>
          <w:p w:rsidR="00224AC4" w:rsidRDefault="00224AC4" w:rsidP="00FA1F5F">
            <w:pPr>
              <w:rPr>
                <w:rFonts w:ascii="Times New Roman" w:hAnsi="Times New Roman" w:cs="Times New Roman"/>
                <w:sz w:val="24"/>
                <w:szCs w:val="24"/>
              </w:rPr>
            </w:pPr>
            <w:r>
              <w:rPr>
                <w:rFonts w:ascii="Times New Roman" w:hAnsi="Times New Roman" w:cs="Times New Roman"/>
                <w:sz w:val="24"/>
                <w:szCs w:val="24"/>
              </w:rPr>
              <w:t>Sisteme de curgere-sisteme de canalizare</w:t>
            </w:r>
          </w:p>
        </w:tc>
        <w:tc>
          <w:tcPr>
            <w:tcW w:w="1091" w:type="dxa"/>
          </w:tcPr>
          <w:p w:rsidR="00224AC4" w:rsidRDefault="00F873D5" w:rsidP="00FA1F5F">
            <w:pPr>
              <w:rPr>
                <w:rFonts w:ascii="Times New Roman" w:hAnsi="Times New Roman" w:cs="Times New Roman"/>
                <w:sz w:val="24"/>
                <w:szCs w:val="24"/>
              </w:rPr>
            </w:pPr>
            <w:r>
              <w:rPr>
                <w:rFonts w:ascii="Times New Roman" w:hAnsi="Times New Roman" w:cs="Times New Roman"/>
                <w:sz w:val="24"/>
                <w:szCs w:val="24"/>
              </w:rPr>
              <w:t>36</w:t>
            </w:r>
          </w:p>
        </w:tc>
      </w:tr>
      <w:tr w:rsidR="00224AC4" w:rsidTr="00224AC4">
        <w:tc>
          <w:tcPr>
            <w:tcW w:w="616" w:type="dxa"/>
          </w:tcPr>
          <w:p w:rsidR="00224AC4" w:rsidRDefault="00224AC4" w:rsidP="00FA1F5F">
            <w:pPr>
              <w:rPr>
                <w:rFonts w:ascii="Times New Roman" w:hAnsi="Times New Roman" w:cs="Times New Roman"/>
                <w:sz w:val="24"/>
                <w:szCs w:val="24"/>
              </w:rPr>
            </w:pPr>
            <w:r>
              <w:rPr>
                <w:rFonts w:ascii="Times New Roman" w:hAnsi="Times New Roman" w:cs="Times New Roman"/>
                <w:sz w:val="24"/>
                <w:szCs w:val="24"/>
              </w:rPr>
              <w:t>4.8.</w:t>
            </w:r>
          </w:p>
        </w:tc>
        <w:tc>
          <w:tcPr>
            <w:tcW w:w="7869" w:type="dxa"/>
          </w:tcPr>
          <w:p w:rsidR="00224AC4" w:rsidRDefault="00224AC4" w:rsidP="00FA1F5F">
            <w:pPr>
              <w:rPr>
                <w:rFonts w:ascii="Times New Roman" w:hAnsi="Times New Roman" w:cs="Times New Roman"/>
                <w:sz w:val="24"/>
                <w:szCs w:val="24"/>
              </w:rPr>
            </w:pPr>
            <w:r>
              <w:rPr>
                <w:rFonts w:ascii="Times New Roman" w:hAnsi="Times New Roman" w:cs="Times New Roman"/>
                <w:sz w:val="24"/>
                <w:szCs w:val="24"/>
              </w:rPr>
              <w:t>Alte depozitări chimice și zone de folosire</w:t>
            </w:r>
          </w:p>
        </w:tc>
        <w:tc>
          <w:tcPr>
            <w:tcW w:w="1091" w:type="dxa"/>
          </w:tcPr>
          <w:p w:rsidR="00224AC4" w:rsidRDefault="00F873D5" w:rsidP="00FA1F5F">
            <w:pPr>
              <w:rPr>
                <w:rFonts w:ascii="Times New Roman" w:hAnsi="Times New Roman" w:cs="Times New Roman"/>
                <w:sz w:val="24"/>
                <w:szCs w:val="24"/>
              </w:rPr>
            </w:pPr>
            <w:r>
              <w:rPr>
                <w:rFonts w:ascii="Times New Roman" w:hAnsi="Times New Roman" w:cs="Times New Roman"/>
                <w:sz w:val="24"/>
                <w:szCs w:val="24"/>
              </w:rPr>
              <w:t>38</w:t>
            </w:r>
          </w:p>
        </w:tc>
      </w:tr>
      <w:tr w:rsidR="00224AC4" w:rsidTr="00224AC4">
        <w:tc>
          <w:tcPr>
            <w:tcW w:w="616" w:type="dxa"/>
          </w:tcPr>
          <w:p w:rsidR="00224AC4" w:rsidRDefault="00224AC4" w:rsidP="00FA1F5F">
            <w:pPr>
              <w:rPr>
                <w:rFonts w:ascii="Times New Roman" w:hAnsi="Times New Roman" w:cs="Times New Roman"/>
                <w:sz w:val="24"/>
                <w:szCs w:val="24"/>
              </w:rPr>
            </w:pPr>
            <w:r>
              <w:rPr>
                <w:rFonts w:ascii="Times New Roman" w:hAnsi="Times New Roman" w:cs="Times New Roman"/>
                <w:sz w:val="24"/>
                <w:szCs w:val="24"/>
              </w:rPr>
              <w:t>4.9.</w:t>
            </w:r>
          </w:p>
        </w:tc>
        <w:tc>
          <w:tcPr>
            <w:tcW w:w="7869" w:type="dxa"/>
          </w:tcPr>
          <w:p w:rsidR="00F873D5" w:rsidRDefault="00224AC4" w:rsidP="00FA1F5F">
            <w:pPr>
              <w:rPr>
                <w:rFonts w:ascii="Times New Roman" w:hAnsi="Times New Roman" w:cs="Times New Roman"/>
                <w:sz w:val="24"/>
                <w:szCs w:val="24"/>
              </w:rPr>
            </w:pPr>
            <w:r>
              <w:rPr>
                <w:rFonts w:ascii="Times New Roman" w:hAnsi="Times New Roman" w:cs="Times New Roman"/>
                <w:sz w:val="24"/>
                <w:szCs w:val="24"/>
              </w:rPr>
              <w:t>Alte posibile impurificări rezultate din folosințele anterioare</w:t>
            </w:r>
            <w:r w:rsidR="00F873D5">
              <w:rPr>
                <w:rFonts w:ascii="Times New Roman" w:hAnsi="Times New Roman" w:cs="Times New Roman"/>
                <w:sz w:val="24"/>
                <w:szCs w:val="24"/>
              </w:rPr>
              <w:t>-</w:t>
            </w:r>
          </w:p>
          <w:p w:rsidR="00224AC4" w:rsidRDefault="00F873D5" w:rsidP="00FA1F5F">
            <w:pPr>
              <w:rPr>
                <w:rFonts w:ascii="Times New Roman" w:hAnsi="Times New Roman" w:cs="Times New Roman"/>
                <w:sz w:val="24"/>
                <w:szCs w:val="24"/>
              </w:rPr>
            </w:pPr>
            <w:r>
              <w:rPr>
                <w:rFonts w:ascii="Times New Roman" w:hAnsi="Times New Roman" w:cs="Times New Roman"/>
                <w:sz w:val="24"/>
                <w:szCs w:val="24"/>
              </w:rPr>
              <w:t xml:space="preserve"> Raport privind situația de referință</w:t>
            </w:r>
          </w:p>
        </w:tc>
        <w:tc>
          <w:tcPr>
            <w:tcW w:w="1091" w:type="dxa"/>
          </w:tcPr>
          <w:p w:rsidR="00F873D5" w:rsidRDefault="00F873D5" w:rsidP="00FA1F5F">
            <w:pPr>
              <w:rPr>
                <w:rFonts w:ascii="Times New Roman" w:hAnsi="Times New Roman" w:cs="Times New Roman"/>
                <w:sz w:val="24"/>
                <w:szCs w:val="24"/>
              </w:rPr>
            </w:pPr>
          </w:p>
          <w:p w:rsidR="00224AC4" w:rsidRDefault="00F873D5" w:rsidP="00FA1F5F">
            <w:pPr>
              <w:rPr>
                <w:rFonts w:ascii="Times New Roman" w:hAnsi="Times New Roman" w:cs="Times New Roman"/>
                <w:sz w:val="24"/>
                <w:szCs w:val="24"/>
              </w:rPr>
            </w:pPr>
            <w:r>
              <w:rPr>
                <w:rFonts w:ascii="Times New Roman" w:hAnsi="Times New Roman" w:cs="Times New Roman"/>
                <w:sz w:val="24"/>
                <w:szCs w:val="24"/>
              </w:rPr>
              <w:t>38</w:t>
            </w:r>
          </w:p>
        </w:tc>
      </w:tr>
      <w:tr w:rsidR="00224AC4" w:rsidTr="00224AC4">
        <w:tc>
          <w:tcPr>
            <w:tcW w:w="616" w:type="dxa"/>
          </w:tcPr>
          <w:p w:rsidR="00224AC4" w:rsidRDefault="00224AC4" w:rsidP="00FA1F5F">
            <w:pPr>
              <w:rPr>
                <w:rFonts w:ascii="Times New Roman" w:hAnsi="Times New Roman" w:cs="Times New Roman"/>
                <w:sz w:val="24"/>
                <w:szCs w:val="24"/>
              </w:rPr>
            </w:pPr>
            <w:r>
              <w:rPr>
                <w:rFonts w:ascii="Times New Roman" w:hAnsi="Times New Roman" w:cs="Times New Roman"/>
                <w:sz w:val="24"/>
                <w:szCs w:val="24"/>
              </w:rPr>
              <w:t xml:space="preserve">5. </w:t>
            </w:r>
          </w:p>
        </w:tc>
        <w:tc>
          <w:tcPr>
            <w:tcW w:w="7869" w:type="dxa"/>
          </w:tcPr>
          <w:p w:rsidR="00224AC4" w:rsidRDefault="00224AC4" w:rsidP="00FA1F5F">
            <w:pPr>
              <w:rPr>
                <w:rFonts w:ascii="Times New Roman" w:hAnsi="Times New Roman" w:cs="Times New Roman"/>
                <w:sz w:val="24"/>
                <w:szCs w:val="24"/>
              </w:rPr>
            </w:pPr>
            <w:r>
              <w:rPr>
                <w:rFonts w:ascii="Times New Roman" w:hAnsi="Times New Roman" w:cs="Times New Roman"/>
                <w:sz w:val="24"/>
                <w:szCs w:val="24"/>
              </w:rPr>
              <w:t>INTERPRETĂRI</w:t>
            </w:r>
            <w:r w:rsidR="00F873D5">
              <w:rPr>
                <w:rFonts w:ascii="Times New Roman" w:hAnsi="Times New Roman" w:cs="Times New Roman"/>
                <w:sz w:val="24"/>
                <w:szCs w:val="24"/>
              </w:rPr>
              <w:t xml:space="preserve"> </w:t>
            </w:r>
            <w:r>
              <w:rPr>
                <w:rFonts w:ascii="Times New Roman" w:hAnsi="Times New Roman" w:cs="Times New Roman"/>
                <w:sz w:val="24"/>
                <w:szCs w:val="24"/>
              </w:rPr>
              <w:t xml:space="preserve"> ALE</w:t>
            </w:r>
            <w:r w:rsidR="00F873D5">
              <w:rPr>
                <w:rFonts w:ascii="Times New Roman" w:hAnsi="Times New Roman" w:cs="Times New Roman"/>
                <w:sz w:val="24"/>
                <w:szCs w:val="24"/>
              </w:rPr>
              <w:t xml:space="preserve"> </w:t>
            </w:r>
            <w:r>
              <w:rPr>
                <w:rFonts w:ascii="Times New Roman" w:hAnsi="Times New Roman" w:cs="Times New Roman"/>
                <w:sz w:val="24"/>
                <w:szCs w:val="24"/>
              </w:rPr>
              <w:t xml:space="preserve"> INFORMAȚIILOR </w:t>
            </w:r>
            <w:r w:rsidR="00F873D5">
              <w:rPr>
                <w:rFonts w:ascii="Times New Roman" w:hAnsi="Times New Roman" w:cs="Times New Roman"/>
                <w:sz w:val="24"/>
                <w:szCs w:val="24"/>
              </w:rPr>
              <w:t xml:space="preserve"> </w:t>
            </w:r>
            <w:r>
              <w:rPr>
                <w:rFonts w:ascii="Times New Roman" w:hAnsi="Times New Roman" w:cs="Times New Roman"/>
                <w:sz w:val="24"/>
                <w:szCs w:val="24"/>
              </w:rPr>
              <w:t>ȘI</w:t>
            </w:r>
            <w:r w:rsidR="00F873D5">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 xml:space="preserve"> RECOMANDĂRILOR</w:t>
            </w:r>
          </w:p>
        </w:tc>
        <w:tc>
          <w:tcPr>
            <w:tcW w:w="1091" w:type="dxa"/>
          </w:tcPr>
          <w:p w:rsidR="00224AC4" w:rsidRDefault="00F873D5" w:rsidP="00FA1F5F">
            <w:pPr>
              <w:rPr>
                <w:rFonts w:ascii="Times New Roman" w:hAnsi="Times New Roman" w:cs="Times New Roman"/>
                <w:sz w:val="24"/>
                <w:szCs w:val="24"/>
              </w:rPr>
            </w:pPr>
            <w:r>
              <w:rPr>
                <w:rFonts w:ascii="Times New Roman" w:hAnsi="Times New Roman" w:cs="Times New Roman"/>
                <w:sz w:val="24"/>
                <w:szCs w:val="24"/>
              </w:rPr>
              <w:t>39</w:t>
            </w:r>
          </w:p>
        </w:tc>
      </w:tr>
    </w:tbl>
    <w:p w:rsidR="00BE4C86" w:rsidRDefault="00BE4C86" w:rsidP="00FA1F5F">
      <w:pPr>
        <w:rPr>
          <w:rFonts w:ascii="Times New Roman" w:hAnsi="Times New Roman" w:cs="Times New Roman"/>
          <w:sz w:val="32"/>
          <w:szCs w:val="32"/>
        </w:rPr>
      </w:pPr>
    </w:p>
    <w:p w:rsidR="00BE4C86" w:rsidRDefault="00BE4C86" w:rsidP="00BE4C86">
      <w:pPr>
        <w:jc w:val="center"/>
        <w:rPr>
          <w:rFonts w:ascii="Times New Roman" w:hAnsi="Times New Roman" w:cs="Times New Roman"/>
          <w:sz w:val="32"/>
          <w:szCs w:val="32"/>
        </w:rPr>
      </w:pPr>
    </w:p>
    <w:p w:rsidR="00BE4C86" w:rsidRDefault="00BE4C86" w:rsidP="00BE4C86">
      <w:pPr>
        <w:jc w:val="center"/>
        <w:rPr>
          <w:rFonts w:ascii="Times New Roman" w:hAnsi="Times New Roman" w:cs="Times New Roman"/>
          <w:sz w:val="32"/>
          <w:szCs w:val="32"/>
        </w:rPr>
      </w:pPr>
    </w:p>
    <w:p w:rsidR="00B367E6" w:rsidRDefault="00B367E6" w:rsidP="00FA1F5F">
      <w:pPr>
        <w:rPr>
          <w:rFonts w:ascii="Times New Roman" w:hAnsi="Times New Roman" w:cs="Times New Roman"/>
          <w:sz w:val="32"/>
          <w:szCs w:val="32"/>
        </w:rPr>
      </w:pPr>
    </w:p>
    <w:p w:rsidR="00BE4C86" w:rsidRPr="00BE4C86" w:rsidRDefault="00BE4C86" w:rsidP="00FA1F5F">
      <w:pPr>
        <w:rPr>
          <w:rFonts w:ascii="Times New Roman" w:hAnsi="Times New Roman" w:cs="Times New Roman"/>
          <w:b/>
          <w:bCs/>
          <w:sz w:val="24"/>
          <w:szCs w:val="24"/>
          <w:lang w:val="fr-FR"/>
        </w:rPr>
      </w:pPr>
      <w:bookmarkStart w:id="1" w:name="_Toc174167564"/>
      <w:r w:rsidRPr="00BE4C86">
        <w:rPr>
          <w:rFonts w:ascii="Times New Roman" w:hAnsi="Times New Roman" w:cs="Times New Roman"/>
          <w:b/>
          <w:bCs/>
          <w:sz w:val="24"/>
          <w:szCs w:val="24"/>
          <w:lang w:val="fr-FR"/>
        </w:rPr>
        <w:lastRenderedPageBreak/>
        <w:t>1.0  INTRODUCERE</w:t>
      </w:r>
      <w:bookmarkEnd w:id="1"/>
    </w:p>
    <w:p w:rsidR="00BE4C86" w:rsidRPr="00CA1C7B" w:rsidRDefault="00BE4C86" w:rsidP="009F60C6">
      <w:pPr>
        <w:numPr>
          <w:ilvl w:val="1"/>
          <w:numId w:val="1"/>
        </w:numPr>
        <w:rPr>
          <w:rFonts w:ascii="Times New Roman" w:hAnsi="Times New Roman" w:cs="Times New Roman"/>
          <w:b/>
          <w:bCs/>
          <w:i/>
          <w:iCs/>
          <w:sz w:val="24"/>
          <w:szCs w:val="24"/>
          <w:lang w:val="fr-FR"/>
        </w:rPr>
      </w:pPr>
      <w:bookmarkStart w:id="2" w:name="_Toc79039416"/>
      <w:bookmarkStart w:id="3" w:name="_Toc174167565"/>
      <w:r w:rsidRPr="00CA1C7B">
        <w:rPr>
          <w:rFonts w:ascii="Times New Roman" w:hAnsi="Times New Roman" w:cs="Times New Roman"/>
          <w:b/>
          <w:bCs/>
          <w:i/>
          <w:iCs/>
          <w:sz w:val="24"/>
          <w:szCs w:val="24"/>
          <w:lang w:val="fr-FR"/>
        </w:rPr>
        <w:t>C</w:t>
      </w:r>
      <w:r w:rsidR="00CA1C7B" w:rsidRPr="00CA1C7B">
        <w:rPr>
          <w:rFonts w:ascii="Times New Roman" w:hAnsi="Times New Roman" w:cs="Times New Roman"/>
          <w:b/>
          <w:bCs/>
          <w:i/>
          <w:iCs/>
          <w:sz w:val="24"/>
          <w:szCs w:val="24"/>
          <w:lang w:val="fr-FR"/>
        </w:rPr>
        <w:t>ontext</w:t>
      </w:r>
      <w:bookmarkEnd w:id="2"/>
      <w:bookmarkEnd w:id="3"/>
    </w:p>
    <w:p w:rsidR="00DE682D" w:rsidRDefault="00BE4C86" w:rsidP="00BE4C86">
      <w:pPr>
        <w:jc w:val="both"/>
        <w:rPr>
          <w:rFonts w:ascii="Times New Roman" w:hAnsi="Times New Roman" w:cs="Times New Roman"/>
          <w:sz w:val="24"/>
          <w:szCs w:val="24"/>
          <w:lang w:val="ro-RO"/>
        </w:rPr>
      </w:pPr>
      <w:r w:rsidRPr="00BE4C86">
        <w:rPr>
          <w:rFonts w:ascii="Times New Roman" w:hAnsi="Times New Roman" w:cs="Times New Roman"/>
          <w:sz w:val="24"/>
          <w:szCs w:val="24"/>
          <w:lang w:val="ro-RO"/>
        </w:rPr>
        <w:t xml:space="preserve">Raportul de amplasament </w:t>
      </w:r>
      <w:r w:rsidRPr="00BE4C86">
        <w:rPr>
          <w:rFonts w:ascii="Times New Roman" w:hAnsi="Times New Roman" w:cs="Times New Roman"/>
          <w:sz w:val="24"/>
          <w:szCs w:val="24"/>
        </w:rPr>
        <w:t>are ca scop eviden</w:t>
      </w:r>
      <w:r>
        <w:rPr>
          <w:rFonts w:ascii="Times New Roman" w:hAnsi="Times New Roman" w:cs="Times New Roman"/>
          <w:sz w:val="24"/>
          <w:szCs w:val="24"/>
        </w:rPr>
        <w:t>ț</w:t>
      </w:r>
      <w:r w:rsidRPr="00BE4C86">
        <w:rPr>
          <w:rFonts w:ascii="Times New Roman" w:hAnsi="Times New Roman" w:cs="Times New Roman"/>
          <w:sz w:val="24"/>
          <w:szCs w:val="24"/>
        </w:rPr>
        <w:t>ierea situa</w:t>
      </w:r>
      <w:r>
        <w:rPr>
          <w:rFonts w:ascii="Times New Roman" w:hAnsi="Times New Roman" w:cs="Times New Roman"/>
          <w:sz w:val="24"/>
          <w:szCs w:val="24"/>
        </w:rPr>
        <w:t>ț</w:t>
      </w:r>
      <w:r w:rsidRPr="00BE4C86">
        <w:rPr>
          <w:rFonts w:ascii="Times New Roman" w:hAnsi="Times New Roman" w:cs="Times New Roman"/>
          <w:sz w:val="24"/>
          <w:szCs w:val="24"/>
        </w:rPr>
        <w:t xml:space="preserve">iei </w:t>
      </w:r>
      <w:r>
        <w:rPr>
          <w:rFonts w:ascii="Times New Roman" w:hAnsi="Times New Roman" w:cs="Times New Roman"/>
          <w:sz w:val="24"/>
          <w:szCs w:val="24"/>
        </w:rPr>
        <w:t xml:space="preserve">actuale a </w:t>
      </w:r>
      <w:r w:rsidRPr="00BE4C86">
        <w:rPr>
          <w:rFonts w:ascii="Times New Roman" w:hAnsi="Times New Roman" w:cs="Times New Roman"/>
          <w:sz w:val="24"/>
          <w:szCs w:val="24"/>
        </w:rPr>
        <w:t>amplasamentului instalatiei/</w:t>
      </w:r>
      <w:r w:rsidR="001400D2">
        <w:rPr>
          <w:rFonts w:ascii="Times New Roman" w:hAnsi="Times New Roman" w:cs="Times New Roman"/>
          <w:sz w:val="24"/>
          <w:szCs w:val="24"/>
        </w:rPr>
        <w:t xml:space="preserve"> </w:t>
      </w:r>
      <w:r w:rsidRPr="00BE4C86">
        <w:rPr>
          <w:rFonts w:ascii="Times New Roman" w:hAnsi="Times New Roman" w:cs="Times New Roman"/>
          <w:sz w:val="24"/>
          <w:szCs w:val="24"/>
        </w:rPr>
        <w:t>activit</w:t>
      </w:r>
      <w:r>
        <w:rPr>
          <w:rFonts w:ascii="Times New Roman" w:hAnsi="Times New Roman" w:cs="Times New Roman"/>
          <w:sz w:val="24"/>
          <w:szCs w:val="24"/>
        </w:rPr>
        <w:t xml:space="preserve">ății de </w:t>
      </w:r>
      <w:r w:rsidRPr="00BE4C86">
        <w:rPr>
          <w:rFonts w:ascii="Times New Roman" w:hAnsi="Times New Roman" w:cs="Times New Roman"/>
          <w:bCs/>
          <w:sz w:val="24"/>
          <w:szCs w:val="24"/>
          <w:lang w:val="it-IT"/>
        </w:rPr>
        <w:t>fabricare</w:t>
      </w:r>
      <w:r>
        <w:rPr>
          <w:rFonts w:ascii="Times New Roman" w:hAnsi="Times New Roman" w:cs="Times New Roman"/>
          <w:bCs/>
          <w:sz w:val="24"/>
          <w:szCs w:val="24"/>
          <w:lang w:val="it-IT"/>
        </w:rPr>
        <w:t xml:space="preserve"> </w:t>
      </w:r>
      <w:r w:rsidRPr="00BE4C86">
        <w:rPr>
          <w:rFonts w:ascii="Times New Roman" w:hAnsi="Times New Roman" w:cs="Times New Roman"/>
          <w:bCs/>
          <w:sz w:val="24"/>
          <w:szCs w:val="24"/>
          <w:lang w:val="it-IT"/>
        </w:rPr>
        <w:t>a produse</w:t>
      </w:r>
      <w:r w:rsidR="001400D2">
        <w:rPr>
          <w:rFonts w:ascii="Times New Roman" w:hAnsi="Times New Roman" w:cs="Times New Roman"/>
          <w:bCs/>
          <w:sz w:val="24"/>
          <w:szCs w:val="24"/>
          <w:lang w:val="it-IT"/>
        </w:rPr>
        <w:t>lor ceramice pentru construcții,</w:t>
      </w:r>
      <w:r w:rsidRPr="00BE4C86">
        <w:rPr>
          <w:rFonts w:ascii="Times New Roman" w:hAnsi="Times New Roman" w:cs="Times New Roman"/>
          <w:bCs/>
          <w:sz w:val="24"/>
          <w:szCs w:val="24"/>
          <w:lang w:val="fr-FR"/>
        </w:rPr>
        <w:t xml:space="preserve"> respectiv fabricarea de  c</w:t>
      </w:r>
      <w:r w:rsidR="001400D2">
        <w:rPr>
          <w:rFonts w:ascii="Times New Roman" w:hAnsi="Times New Roman" w:cs="Times New Roman"/>
          <w:bCs/>
          <w:sz w:val="24"/>
          <w:szCs w:val="24"/>
          <w:lang w:val="fr-FR"/>
        </w:rPr>
        <w:t>ără</w:t>
      </w:r>
      <w:r w:rsidRPr="00BE4C86">
        <w:rPr>
          <w:rFonts w:ascii="Times New Roman" w:hAnsi="Times New Roman" w:cs="Times New Roman"/>
          <w:bCs/>
          <w:sz w:val="24"/>
          <w:szCs w:val="24"/>
          <w:lang w:val="fr-FR"/>
        </w:rPr>
        <w:t>mizi</w:t>
      </w:r>
      <w:r w:rsidR="001400D2">
        <w:rPr>
          <w:rFonts w:ascii="Times New Roman" w:hAnsi="Times New Roman" w:cs="Times New Roman"/>
          <w:bCs/>
          <w:sz w:val="24"/>
          <w:szCs w:val="24"/>
          <w:lang w:val="fr-FR"/>
        </w:rPr>
        <w:t>,</w:t>
      </w:r>
      <w:r w:rsidRPr="00BE4C86">
        <w:rPr>
          <w:rFonts w:ascii="Times New Roman" w:hAnsi="Times New Roman" w:cs="Times New Roman"/>
          <w:sz w:val="24"/>
          <w:szCs w:val="24"/>
          <w:lang w:val="fr-FR"/>
        </w:rPr>
        <w:t xml:space="preserve"> țigle și alte produse realizate din argilă arsă, cu o capacitat</w:t>
      </w:r>
      <w:r w:rsidR="0039684E">
        <w:rPr>
          <w:rFonts w:ascii="Times New Roman" w:hAnsi="Times New Roman" w:cs="Times New Roman"/>
          <w:sz w:val="24"/>
          <w:szCs w:val="24"/>
          <w:lang w:val="fr-FR"/>
        </w:rPr>
        <w:t>e de producție proiectată de 130</w:t>
      </w:r>
      <w:r w:rsidRPr="00BE4C86">
        <w:rPr>
          <w:rFonts w:ascii="Times New Roman" w:hAnsi="Times New Roman" w:cs="Times New Roman"/>
          <w:sz w:val="24"/>
          <w:szCs w:val="24"/>
          <w:lang w:val="fr-FR"/>
        </w:rPr>
        <w:t>0 tone</w:t>
      </w:r>
      <w:r>
        <w:rPr>
          <w:rFonts w:ascii="Times New Roman" w:hAnsi="Times New Roman" w:cs="Times New Roman"/>
          <w:sz w:val="24"/>
          <w:szCs w:val="24"/>
          <w:lang w:val="fr-FR"/>
        </w:rPr>
        <w:t>/zi,</w:t>
      </w:r>
      <w:r w:rsidR="001400D2">
        <w:rPr>
          <w:rFonts w:ascii="Times New Roman" w:hAnsi="Times New Roman" w:cs="Times New Roman"/>
          <w:sz w:val="24"/>
          <w:szCs w:val="24"/>
          <w:lang w:val="fr-FR"/>
        </w:rPr>
        <w:t>având ca titular</w:t>
      </w:r>
      <w:r>
        <w:rPr>
          <w:rFonts w:ascii="Times New Roman" w:hAnsi="Times New Roman" w:cs="Times New Roman"/>
          <w:sz w:val="24"/>
          <w:szCs w:val="24"/>
          <w:lang w:val="fr-FR"/>
        </w:rPr>
        <w:t xml:space="preserve"> </w:t>
      </w:r>
      <w:r w:rsidRPr="00BE4C86">
        <w:rPr>
          <w:rFonts w:ascii="Times New Roman" w:hAnsi="Times New Roman" w:cs="Times New Roman"/>
          <w:sz w:val="24"/>
          <w:szCs w:val="24"/>
          <w:lang w:val="ro-RO"/>
        </w:rPr>
        <w:t>S.C. BRIKSTON CONSTRUCTION SOLUTIONS</w:t>
      </w:r>
      <w:r>
        <w:rPr>
          <w:rFonts w:ascii="Times New Roman" w:hAnsi="Times New Roman" w:cs="Times New Roman"/>
          <w:sz w:val="24"/>
          <w:szCs w:val="24"/>
          <w:lang w:val="ro-RO"/>
        </w:rPr>
        <w:t xml:space="preserve"> S.A.</w:t>
      </w:r>
    </w:p>
    <w:p w:rsidR="00BE4C86" w:rsidRPr="00BE4C86" w:rsidRDefault="00BE4C86" w:rsidP="00BE4C86">
      <w:pPr>
        <w:jc w:val="both"/>
        <w:rPr>
          <w:rFonts w:ascii="Times New Roman" w:hAnsi="Times New Roman" w:cs="Times New Roman"/>
          <w:sz w:val="24"/>
          <w:szCs w:val="24"/>
          <w:lang w:val="fr-FR"/>
        </w:rPr>
      </w:pPr>
      <w:r w:rsidRPr="00BE4C86">
        <w:rPr>
          <w:rFonts w:ascii="Times New Roman" w:hAnsi="Times New Roman" w:cs="Times New Roman"/>
          <w:sz w:val="24"/>
          <w:szCs w:val="24"/>
          <w:lang w:val="fr-FR"/>
        </w:rPr>
        <w:t xml:space="preserve"> Capacitate</w:t>
      </w:r>
      <w:r w:rsidR="001400D2">
        <w:rPr>
          <w:rFonts w:ascii="Times New Roman" w:hAnsi="Times New Roman" w:cs="Times New Roman"/>
          <w:sz w:val="24"/>
          <w:szCs w:val="24"/>
          <w:lang w:val="fr-FR"/>
        </w:rPr>
        <w:t>a</w:t>
      </w:r>
      <w:r w:rsidRPr="00BE4C86">
        <w:rPr>
          <w:rFonts w:ascii="Times New Roman" w:hAnsi="Times New Roman" w:cs="Times New Roman"/>
          <w:sz w:val="24"/>
          <w:szCs w:val="24"/>
          <w:lang w:val="fr-FR"/>
        </w:rPr>
        <w:t xml:space="preserve"> în funcțiune la data solicitării </w:t>
      </w:r>
      <w:r w:rsidRPr="00BE4C86">
        <w:rPr>
          <w:rFonts w:ascii="Times New Roman" w:hAnsi="Times New Roman" w:cs="Times New Roman"/>
          <w:sz w:val="24"/>
          <w:szCs w:val="24"/>
          <w:lang w:val="ro-RO"/>
        </w:rPr>
        <w:t>revizuirii autorizației integrate de mediu- 1</w:t>
      </w:r>
      <w:r w:rsidR="00AA4074">
        <w:rPr>
          <w:rFonts w:ascii="Times New Roman" w:hAnsi="Times New Roman" w:cs="Times New Roman"/>
          <w:sz w:val="24"/>
          <w:szCs w:val="24"/>
          <w:lang w:val="ro-RO"/>
        </w:rPr>
        <w:t>100</w:t>
      </w:r>
      <w:r w:rsidRPr="00BE4C86">
        <w:rPr>
          <w:rFonts w:ascii="Times New Roman" w:hAnsi="Times New Roman" w:cs="Times New Roman"/>
          <w:sz w:val="24"/>
          <w:szCs w:val="24"/>
          <w:lang w:val="ro-RO"/>
        </w:rPr>
        <w:t xml:space="preserve"> tone/zi.</w:t>
      </w:r>
    </w:p>
    <w:p w:rsidR="00423D93" w:rsidRPr="00423D93" w:rsidRDefault="00BE4C86" w:rsidP="00423D93">
      <w:pPr>
        <w:jc w:val="both"/>
        <w:rPr>
          <w:rFonts w:ascii="Times New Roman" w:hAnsi="Times New Roman" w:cs="Times New Roman"/>
          <w:sz w:val="24"/>
          <w:szCs w:val="24"/>
        </w:rPr>
      </w:pPr>
      <w:r w:rsidRPr="00BE4C86">
        <w:rPr>
          <w:rFonts w:ascii="Times New Roman" w:hAnsi="Times New Roman" w:cs="Times New Roman"/>
          <w:sz w:val="24"/>
          <w:szCs w:val="24"/>
        </w:rPr>
        <w:t>Raportul de amplasament este elaborat pentru instala</w:t>
      </w:r>
      <w:r>
        <w:rPr>
          <w:rFonts w:ascii="Times New Roman" w:hAnsi="Times New Roman" w:cs="Times New Roman"/>
          <w:sz w:val="24"/>
          <w:szCs w:val="24"/>
        </w:rPr>
        <w:t>ț</w:t>
      </w:r>
      <w:r w:rsidRPr="00BE4C86">
        <w:rPr>
          <w:rFonts w:ascii="Times New Roman" w:hAnsi="Times New Roman" w:cs="Times New Roman"/>
          <w:sz w:val="24"/>
          <w:szCs w:val="24"/>
        </w:rPr>
        <w:t xml:space="preserve">ia </w:t>
      </w:r>
      <w:r w:rsidR="001400D2">
        <w:rPr>
          <w:rFonts w:ascii="Times New Roman" w:hAnsi="Times New Roman" w:cs="Times New Roman"/>
          <w:sz w:val="24"/>
          <w:szCs w:val="24"/>
        </w:rPr>
        <w:t>susmenționată și</w:t>
      </w:r>
      <w:r w:rsidRPr="00BE4C86">
        <w:rPr>
          <w:rFonts w:ascii="Times New Roman" w:hAnsi="Times New Roman" w:cs="Times New Roman"/>
          <w:sz w:val="24"/>
          <w:szCs w:val="24"/>
        </w:rPr>
        <w:t xml:space="preserve"> </w:t>
      </w:r>
      <w:r w:rsidR="00423D93">
        <w:rPr>
          <w:rFonts w:ascii="Times New Roman" w:hAnsi="Times New Roman" w:cs="Times New Roman"/>
          <w:sz w:val="24"/>
          <w:szCs w:val="24"/>
        </w:rPr>
        <w:t>re</w:t>
      </w:r>
      <w:r w:rsidRPr="00BE4C86">
        <w:rPr>
          <w:rFonts w:ascii="Times New Roman" w:hAnsi="Times New Roman" w:cs="Times New Roman"/>
          <w:sz w:val="24"/>
          <w:szCs w:val="24"/>
        </w:rPr>
        <w:t>prezint</w:t>
      </w:r>
      <w:r w:rsidR="00423D93">
        <w:rPr>
          <w:rFonts w:ascii="Times New Roman" w:hAnsi="Times New Roman" w:cs="Times New Roman"/>
          <w:sz w:val="24"/>
          <w:szCs w:val="24"/>
        </w:rPr>
        <w:t>ă</w:t>
      </w:r>
      <w:r w:rsidRPr="00BE4C86">
        <w:rPr>
          <w:rFonts w:ascii="Times New Roman" w:hAnsi="Times New Roman" w:cs="Times New Roman"/>
          <w:sz w:val="24"/>
          <w:szCs w:val="24"/>
        </w:rPr>
        <w:t xml:space="preserve"> situa</w:t>
      </w:r>
      <w:r w:rsidR="00423D93">
        <w:rPr>
          <w:rFonts w:ascii="Times New Roman" w:hAnsi="Times New Roman" w:cs="Times New Roman"/>
          <w:sz w:val="24"/>
          <w:szCs w:val="24"/>
        </w:rPr>
        <w:t>ția</w:t>
      </w:r>
      <w:r w:rsidRPr="00BE4C86">
        <w:rPr>
          <w:rFonts w:ascii="Times New Roman" w:hAnsi="Times New Roman" w:cs="Times New Roman"/>
          <w:sz w:val="24"/>
          <w:szCs w:val="24"/>
        </w:rPr>
        <w:t xml:space="preserve"> de </w:t>
      </w:r>
      <w:r w:rsidR="001400D2">
        <w:rPr>
          <w:rFonts w:ascii="Times New Roman" w:hAnsi="Times New Roman" w:cs="Times New Roman"/>
          <w:sz w:val="24"/>
          <w:szCs w:val="24"/>
        </w:rPr>
        <w:t>actuală</w:t>
      </w:r>
      <w:r w:rsidRPr="00BE4C86">
        <w:rPr>
          <w:rFonts w:ascii="Times New Roman" w:hAnsi="Times New Roman" w:cs="Times New Roman"/>
          <w:sz w:val="24"/>
          <w:szCs w:val="24"/>
        </w:rPr>
        <w:t xml:space="preserve"> p</w:t>
      </w:r>
      <w:r w:rsidR="00255009">
        <w:rPr>
          <w:rFonts w:ascii="Times New Roman" w:hAnsi="Times New Roman" w:cs="Times New Roman"/>
          <w:sz w:val="24"/>
          <w:szCs w:val="24"/>
        </w:rPr>
        <w:t xml:space="preserve">rivind </w:t>
      </w:r>
      <w:r w:rsidRPr="00BE4C86">
        <w:rPr>
          <w:rFonts w:ascii="Times New Roman" w:hAnsi="Times New Roman" w:cs="Times New Roman"/>
          <w:sz w:val="24"/>
          <w:szCs w:val="24"/>
        </w:rPr>
        <w:t>c</w:t>
      </w:r>
      <w:r w:rsidR="00DE682D">
        <w:rPr>
          <w:rFonts w:ascii="Times New Roman" w:hAnsi="Times New Roman" w:cs="Times New Roman"/>
          <w:sz w:val="24"/>
          <w:szCs w:val="24"/>
        </w:rPr>
        <w:t>alitatea terenului de amplasarea instalației.</w:t>
      </w:r>
      <w:r w:rsidRPr="00BE4C86">
        <w:rPr>
          <w:rFonts w:ascii="Times New Roman" w:hAnsi="Times New Roman" w:cs="Times New Roman"/>
          <w:sz w:val="24"/>
          <w:szCs w:val="24"/>
        </w:rPr>
        <w:t xml:space="preserve"> </w:t>
      </w:r>
      <w:r w:rsidR="00255009">
        <w:rPr>
          <w:rFonts w:ascii="Times New Roman" w:hAnsi="Times New Roman" w:cs="Times New Roman"/>
          <w:sz w:val="24"/>
          <w:szCs w:val="24"/>
        </w:rPr>
        <w:t>Raportul</w:t>
      </w:r>
      <w:r w:rsidR="001400D2">
        <w:rPr>
          <w:rFonts w:ascii="Times New Roman" w:hAnsi="Times New Roman" w:cs="Times New Roman"/>
          <w:sz w:val="24"/>
          <w:szCs w:val="24"/>
        </w:rPr>
        <w:t xml:space="preserve"> a fost î</w:t>
      </w:r>
      <w:r w:rsidR="00423D93">
        <w:rPr>
          <w:rFonts w:ascii="Times New Roman" w:hAnsi="Times New Roman" w:cs="Times New Roman"/>
          <w:sz w:val="24"/>
          <w:szCs w:val="24"/>
        </w:rPr>
        <w:t>ntocmit pentru a î</w:t>
      </w:r>
      <w:r w:rsidRPr="00BE4C86">
        <w:rPr>
          <w:rFonts w:ascii="Times New Roman" w:hAnsi="Times New Roman" w:cs="Times New Roman"/>
          <w:sz w:val="24"/>
          <w:szCs w:val="24"/>
        </w:rPr>
        <w:t>ndeplini cerin</w:t>
      </w:r>
      <w:r w:rsidR="00423D93">
        <w:rPr>
          <w:rFonts w:ascii="Times New Roman" w:hAnsi="Times New Roman" w:cs="Times New Roman"/>
          <w:sz w:val="24"/>
          <w:szCs w:val="24"/>
        </w:rPr>
        <w:t>ț</w:t>
      </w:r>
      <w:r w:rsidRPr="00BE4C86">
        <w:rPr>
          <w:rFonts w:ascii="Times New Roman" w:hAnsi="Times New Roman" w:cs="Times New Roman"/>
          <w:sz w:val="24"/>
          <w:szCs w:val="24"/>
        </w:rPr>
        <w:t xml:space="preserve">ele de prevenire, reducere si control al poluarii, conform </w:t>
      </w:r>
      <w:r w:rsidR="00423D93">
        <w:rPr>
          <w:rFonts w:ascii="Times New Roman" w:hAnsi="Times New Roman" w:cs="Times New Roman"/>
          <w:sz w:val="24"/>
          <w:szCs w:val="24"/>
        </w:rPr>
        <w:t>prevederilor Legii nr. 278/ 2013 privind emisiile industriale,</w:t>
      </w:r>
      <w:r w:rsidR="00423D93" w:rsidRPr="00423D93">
        <w:t xml:space="preserve"> </w:t>
      </w:r>
      <w:r w:rsidR="00423D93">
        <w:rPr>
          <w:rFonts w:ascii="Times New Roman" w:hAnsi="Times New Roman" w:cs="Times New Roman"/>
          <w:sz w:val="24"/>
          <w:szCs w:val="24"/>
        </w:rPr>
        <w:t>astfel î</w:t>
      </w:r>
      <w:r w:rsidR="00423D93" w:rsidRPr="00423D93">
        <w:rPr>
          <w:rFonts w:ascii="Times New Roman" w:hAnsi="Times New Roman" w:cs="Times New Roman"/>
          <w:sz w:val="24"/>
          <w:szCs w:val="24"/>
        </w:rPr>
        <w:t>nc</w:t>
      </w:r>
      <w:r w:rsidR="00423D93">
        <w:rPr>
          <w:rFonts w:ascii="Times New Roman" w:hAnsi="Times New Roman" w:cs="Times New Roman"/>
          <w:sz w:val="24"/>
          <w:szCs w:val="24"/>
        </w:rPr>
        <w:t>â</w:t>
      </w:r>
      <w:r w:rsidR="00423D93" w:rsidRPr="00423D93">
        <w:rPr>
          <w:rFonts w:ascii="Times New Roman" w:hAnsi="Times New Roman" w:cs="Times New Roman"/>
          <w:sz w:val="24"/>
          <w:szCs w:val="24"/>
        </w:rPr>
        <w:t xml:space="preserve">t </w:t>
      </w:r>
      <w:r w:rsidR="00255009">
        <w:rPr>
          <w:rFonts w:ascii="Times New Roman" w:hAnsi="Times New Roman" w:cs="Times New Roman"/>
          <w:sz w:val="24"/>
          <w:szCs w:val="24"/>
        </w:rPr>
        <w:t xml:space="preserve">acesta </w:t>
      </w:r>
      <w:r w:rsidR="00423D93">
        <w:rPr>
          <w:rFonts w:ascii="Times New Roman" w:hAnsi="Times New Roman" w:cs="Times New Roman"/>
          <w:sz w:val="24"/>
          <w:szCs w:val="24"/>
        </w:rPr>
        <w:t>să</w:t>
      </w:r>
      <w:r w:rsidR="00423D93" w:rsidRPr="00423D93">
        <w:rPr>
          <w:rFonts w:ascii="Times New Roman" w:hAnsi="Times New Roman" w:cs="Times New Roman"/>
          <w:sz w:val="24"/>
          <w:szCs w:val="24"/>
        </w:rPr>
        <w:t xml:space="preserve"> ofere informa</w:t>
      </w:r>
      <w:r w:rsidR="00423D93">
        <w:rPr>
          <w:rFonts w:ascii="Times New Roman" w:hAnsi="Times New Roman" w:cs="Times New Roman"/>
          <w:sz w:val="24"/>
          <w:szCs w:val="24"/>
        </w:rPr>
        <w:t>ț</w:t>
      </w:r>
      <w:r w:rsidR="00423D93" w:rsidRPr="00423D93">
        <w:rPr>
          <w:rFonts w:ascii="Times New Roman" w:hAnsi="Times New Roman" w:cs="Times New Roman"/>
          <w:sz w:val="24"/>
          <w:szCs w:val="24"/>
        </w:rPr>
        <w:t xml:space="preserve">ii relevante, de sprijin pentru solicitarea de </w:t>
      </w:r>
      <w:r w:rsidR="00423D93">
        <w:rPr>
          <w:rFonts w:ascii="Times New Roman" w:hAnsi="Times New Roman" w:cs="Times New Roman"/>
          <w:sz w:val="24"/>
          <w:szCs w:val="24"/>
        </w:rPr>
        <w:t xml:space="preserve">revizuire </w:t>
      </w:r>
      <w:r w:rsidR="00423D93" w:rsidRPr="00423D93">
        <w:rPr>
          <w:rFonts w:ascii="Times New Roman" w:hAnsi="Times New Roman" w:cs="Times New Roman"/>
          <w:sz w:val="24"/>
          <w:szCs w:val="24"/>
        </w:rPr>
        <w:t>a autoriza</w:t>
      </w:r>
      <w:r w:rsidR="00423D93">
        <w:rPr>
          <w:rFonts w:ascii="Times New Roman" w:hAnsi="Times New Roman" w:cs="Times New Roman"/>
          <w:sz w:val="24"/>
          <w:szCs w:val="24"/>
        </w:rPr>
        <w:t>ț</w:t>
      </w:r>
      <w:r w:rsidR="00423D93" w:rsidRPr="00423D93">
        <w:rPr>
          <w:rFonts w:ascii="Times New Roman" w:hAnsi="Times New Roman" w:cs="Times New Roman"/>
          <w:sz w:val="24"/>
          <w:szCs w:val="24"/>
        </w:rPr>
        <w:t>iei integrate de mediu.</w:t>
      </w:r>
    </w:p>
    <w:p w:rsidR="00423D93" w:rsidRPr="00423D93" w:rsidRDefault="00423D93" w:rsidP="00423D93">
      <w:pPr>
        <w:jc w:val="both"/>
        <w:rPr>
          <w:rFonts w:ascii="Times New Roman" w:hAnsi="Times New Roman" w:cs="Times New Roman"/>
          <w:b/>
          <w:bCs/>
          <w:sz w:val="24"/>
          <w:szCs w:val="24"/>
        </w:rPr>
      </w:pPr>
      <w:r w:rsidRPr="00423D93">
        <w:rPr>
          <w:rFonts w:ascii="Times New Roman" w:hAnsi="Times New Roman" w:cs="Times New Roman"/>
          <w:b/>
          <w:bCs/>
          <w:sz w:val="24"/>
          <w:szCs w:val="24"/>
        </w:rPr>
        <w:t>1.2. Obiective</w:t>
      </w:r>
    </w:p>
    <w:p w:rsidR="00423D93" w:rsidRPr="00423D93" w:rsidRDefault="00423D93" w:rsidP="00423D93">
      <w:pPr>
        <w:jc w:val="both"/>
        <w:rPr>
          <w:rFonts w:ascii="Times New Roman" w:hAnsi="Times New Roman" w:cs="Times New Roman"/>
          <w:sz w:val="24"/>
          <w:szCs w:val="24"/>
        </w:rPr>
      </w:pPr>
      <w:r w:rsidRPr="00423D93">
        <w:rPr>
          <w:rFonts w:ascii="Times New Roman" w:hAnsi="Times New Roman" w:cs="Times New Roman"/>
          <w:sz w:val="24"/>
          <w:szCs w:val="24"/>
        </w:rPr>
        <w:t xml:space="preserve">Principalele obiective ale raportului </w:t>
      </w:r>
      <w:r>
        <w:rPr>
          <w:rFonts w:ascii="Times New Roman" w:hAnsi="Times New Roman" w:cs="Times New Roman"/>
          <w:sz w:val="24"/>
          <w:szCs w:val="24"/>
        </w:rPr>
        <w:t>de amplasament, î</w:t>
      </w:r>
      <w:r w:rsidRPr="00423D93">
        <w:rPr>
          <w:rFonts w:ascii="Times New Roman" w:hAnsi="Times New Roman" w:cs="Times New Roman"/>
          <w:sz w:val="24"/>
          <w:szCs w:val="24"/>
        </w:rPr>
        <w:t>n conformitate cu pre</w:t>
      </w:r>
      <w:r>
        <w:rPr>
          <w:rFonts w:ascii="Times New Roman" w:hAnsi="Times New Roman" w:cs="Times New Roman"/>
          <w:sz w:val="24"/>
          <w:szCs w:val="24"/>
        </w:rPr>
        <w:t>vederile prevenirii, reducerii ș</w:t>
      </w:r>
      <w:r w:rsidRPr="00423D93">
        <w:rPr>
          <w:rFonts w:ascii="Times New Roman" w:hAnsi="Times New Roman" w:cs="Times New Roman"/>
          <w:sz w:val="24"/>
          <w:szCs w:val="24"/>
        </w:rPr>
        <w:t>i controlului integrat al polu</w:t>
      </w:r>
      <w:r w:rsidR="00DE682D">
        <w:rPr>
          <w:rFonts w:ascii="Times New Roman" w:hAnsi="Times New Roman" w:cs="Times New Roman"/>
          <w:sz w:val="24"/>
          <w:szCs w:val="24"/>
        </w:rPr>
        <w:t>ă</w:t>
      </w:r>
      <w:r w:rsidRPr="00423D93">
        <w:rPr>
          <w:rFonts w:ascii="Times New Roman" w:hAnsi="Times New Roman" w:cs="Times New Roman"/>
          <w:sz w:val="24"/>
          <w:szCs w:val="24"/>
        </w:rPr>
        <w:t>rii sunt :</w:t>
      </w:r>
    </w:p>
    <w:p w:rsidR="00423D93" w:rsidRDefault="002C6772" w:rsidP="009F60C6">
      <w:pPr>
        <w:pStyle w:val="ListParagraph"/>
        <w:numPr>
          <w:ilvl w:val="0"/>
          <w:numId w:val="3"/>
        </w:numPr>
        <w:jc w:val="both"/>
        <w:rPr>
          <w:rFonts w:ascii="Times New Roman" w:hAnsi="Times New Roman" w:cs="Times New Roman"/>
          <w:sz w:val="24"/>
          <w:szCs w:val="24"/>
        </w:rPr>
      </w:pPr>
      <w:r w:rsidRPr="002C6772">
        <w:rPr>
          <w:rFonts w:ascii="Times New Roman" w:hAnsi="Times New Roman" w:cs="Times New Roman"/>
          <w:sz w:val="24"/>
          <w:szCs w:val="24"/>
        </w:rPr>
        <w:t>A</w:t>
      </w:r>
      <w:r w:rsidR="00423D93" w:rsidRPr="002C6772">
        <w:rPr>
          <w:rFonts w:ascii="Times New Roman" w:hAnsi="Times New Roman" w:cs="Times New Roman"/>
          <w:sz w:val="24"/>
          <w:szCs w:val="24"/>
        </w:rPr>
        <w:t>ctualizarea  informațiilor asupra caracteristicilor fizice ale terenului și a vulnerabilității sale.</w:t>
      </w:r>
    </w:p>
    <w:p w:rsidR="00423D93" w:rsidRDefault="002C6772" w:rsidP="009F60C6">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A</w:t>
      </w:r>
      <w:r w:rsidR="00423D93" w:rsidRPr="002C6772">
        <w:rPr>
          <w:rFonts w:ascii="Times New Roman" w:hAnsi="Times New Roman" w:cs="Times New Roman"/>
          <w:sz w:val="24"/>
          <w:szCs w:val="24"/>
        </w:rPr>
        <w:t xml:space="preserve">ctualizarea dovezilor investigațiilor anterioare </w:t>
      </w:r>
      <w:r w:rsidRPr="002C6772">
        <w:rPr>
          <w:rFonts w:ascii="Times New Roman" w:hAnsi="Times New Roman" w:cs="Times New Roman"/>
          <w:sz w:val="24"/>
          <w:szCs w:val="24"/>
        </w:rPr>
        <w:t>ef</w:t>
      </w:r>
      <w:r w:rsidR="00423D93" w:rsidRPr="002C6772">
        <w:rPr>
          <w:rFonts w:ascii="Times New Roman" w:hAnsi="Times New Roman" w:cs="Times New Roman"/>
          <w:sz w:val="24"/>
          <w:szCs w:val="24"/>
        </w:rPr>
        <w:t xml:space="preserve">ectuate pe amplasament în vederea atingerii scopurilor de respectare a prevederilor in domeniul protectiei calitatii </w:t>
      </w:r>
      <w:r w:rsidRPr="002C6772">
        <w:rPr>
          <w:rFonts w:ascii="Times New Roman" w:hAnsi="Times New Roman" w:cs="Times New Roman"/>
          <w:sz w:val="24"/>
          <w:szCs w:val="24"/>
        </w:rPr>
        <w:t>mediului</w:t>
      </w:r>
      <w:r>
        <w:rPr>
          <w:rFonts w:ascii="Times New Roman" w:hAnsi="Times New Roman" w:cs="Times New Roman"/>
          <w:sz w:val="24"/>
          <w:szCs w:val="24"/>
        </w:rPr>
        <w:t>.</w:t>
      </w:r>
    </w:p>
    <w:p w:rsidR="00423D93" w:rsidRDefault="002C6772" w:rsidP="009F60C6">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P</w:t>
      </w:r>
      <w:r w:rsidRPr="002C6772">
        <w:rPr>
          <w:rFonts w:ascii="Times New Roman" w:hAnsi="Times New Roman" w:cs="Times New Roman"/>
          <w:sz w:val="24"/>
          <w:szCs w:val="24"/>
        </w:rPr>
        <w:t>rezen</w:t>
      </w:r>
      <w:r w:rsidR="00DE682D">
        <w:rPr>
          <w:rFonts w:ascii="Times New Roman" w:hAnsi="Times New Roman" w:cs="Times New Roman"/>
          <w:sz w:val="24"/>
          <w:szCs w:val="24"/>
        </w:rPr>
        <w:t>ta</w:t>
      </w:r>
      <w:r w:rsidRPr="002C6772">
        <w:rPr>
          <w:rFonts w:ascii="Times New Roman" w:hAnsi="Times New Roman" w:cs="Times New Roman"/>
          <w:sz w:val="24"/>
          <w:szCs w:val="24"/>
        </w:rPr>
        <w:t>rea utiliz</w:t>
      </w:r>
      <w:r w:rsidR="00DE682D">
        <w:rPr>
          <w:rFonts w:ascii="Times New Roman" w:hAnsi="Times New Roman" w:cs="Times New Roman"/>
          <w:sz w:val="24"/>
          <w:szCs w:val="24"/>
        </w:rPr>
        <w:t>ă</w:t>
      </w:r>
      <w:r w:rsidRPr="002C6772">
        <w:rPr>
          <w:rFonts w:ascii="Times New Roman" w:hAnsi="Times New Roman" w:cs="Times New Roman"/>
          <w:sz w:val="24"/>
          <w:szCs w:val="24"/>
        </w:rPr>
        <w:t>rilor</w:t>
      </w:r>
      <w:r w:rsidR="00423D93" w:rsidRPr="002C6772">
        <w:rPr>
          <w:rFonts w:ascii="Times New Roman" w:hAnsi="Times New Roman" w:cs="Times New Roman"/>
          <w:sz w:val="24"/>
          <w:szCs w:val="24"/>
        </w:rPr>
        <w:t xml:space="preserve"> anterioare </w:t>
      </w:r>
      <w:r w:rsidRPr="002C6772">
        <w:rPr>
          <w:rFonts w:ascii="Times New Roman" w:hAnsi="Times New Roman" w:cs="Times New Roman"/>
          <w:sz w:val="24"/>
          <w:szCs w:val="24"/>
        </w:rPr>
        <w:t>ș</w:t>
      </w:r>
      <w:r w:rsidR="00423D93" w:rsidRPr="002C6772">
        <w:rPr>
          <w:rFonts w:ascii="Times New Roman" w:hAnsi="Times New Roman" w:cs="Times New Roman"/>
          <w:sz w:val="24"/>
          <w:szCs w:val="24"/>
        </w:rPr>
        <w:t>i actuale ale terenului pentru a identifica dac</w:t>
      </w:r>
      <w:r w:rsidRPr="002C6772">
        <w:rPr>
          <w:rFonts w:ascii="Times New Roman" w:hAnsi="Times New Roman" w:cs="Times New Roman"/>
          <w:sz w:val="24"/>
          <w:szCs w:val="24"/>
        </w:rPr>
        <w:t>ă</w:t>
      </w:r>
      <w:r w:rsidR="00423D93" w:rsidRPr="002C6772">
        <w:rPr>
          <w:rFonts w:ascii="Times New Roman" w:hAnsi="Times New Roman" w:cs="Times New Roman"/>
          <w:sz w:val="24"/>
          <w:szCs w:val="24"/>
        </w:rPr>
        <w:t xml:space="preserve"> exist</w:t>
      </w:r>
      <w:r w:rsidRPr="002C6772">
        <w:rPr>
          <w:rFonts w:ascii="Times New Roman" w:hAnsi="Times New Roman" w:cs="Times New Roman"/>
          <w:sz w:val="24"/>
          <w:szCs w:val="24"/>
        </w:rPr>
        <w:t>ă</w:t>
      </w:r>
      <w:r w:rsidR="00423D93" w:rsidRPr="002C6772">
        <w:rPr>
          <w:rFonts w:ascii="Times New Roman" w:hAnsi="Times New Roman" w:cs="Times New Roman"/>
          <w:sz w:val="24"/>
          <w:szCs w:val="24"/>
        </w:rPr>
        <w:t xml:space="preserve"> zone cu poten</w:t>
      </w:r>
      <w:r w:rsidRPr="002C6772">
        <w:rPr>
          <w:rFonts w:ascii="Times New Roman" w:hAnsi="Times New Roman" w:cs="Times New Roman"/>
          <w:sz w:val="24"/>
          <w:szCs w:val="24"/>
        </w:rPr>
        <w:t>ț</w:t>
      </w:r>
      <w:r w:rsidR="00423D93" w:rsidRPr="002C6772">
        <w:rPr>
          <w:rFonts w:ascii="Times New Roman" w:hAnsi="Times New Roman" w:cs="Times New Roman"/>
          <w:sz w:val="24"/>
          <w:szCs w:val="24"/>
        </w:rPr>
        <w:t>ial de contaminare.</w:t>
      </w:r>
    </w:p>
    <w:p w:rsidR="002C6772" w:rsidRPr="002C6772" w:rsidRDefault="002C6772" w:rsidP="009F60C6">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A</w:t>
      </w:r>
      <w:r w:rsidRPr="002C6772">
        <w:rPr>
          <w:rFonts w:ascii="Times New Roman" w:hAnsi="Times New Roman" w:cs="Times New Roman"/>
          <w:sz w:val="24"/>
          <w:szCs w:val="24"/>
        </w:rPr>
        <w:t>ctualizarea</w:t>
      </w:r>
      <w:r w:rsidR="00423D93" w:rsidRPr="002C6772">
        <w:rPr>
          <w:rFonts w:ascii="Times New Roman" w:hAnsi="Times New Roman" w:cs="Times New Roman"/>
          <w:sz w:val="24"/>
          <w:szCs w:val="24"/>
        </w:rPr>
        <w:t xml:space="preserve"> informa</w:t>
      </w:r>
      <w:r w:rsidRPr="002C6772">
        <w:rPr>
          <w:rFonts w:ascii="Times New Roman" w:hAnsi="Times New Roman" w:cs="Times New Roman"/>
          <w:sz w:val="24"/>
          <w:szCs w:val="24"/>
        </w:rPr>
        <w:t xml:space="preserve">țiilor </w:t>
      </w:r>
      <w:r w:rsidR="00423D93" w:rsidRPr="002C6772">
        <w:rPr>
          <w:rFonts w:ascii="Times New Roman" w:hAnsi="Times New Roman" w:cs="Times New Roman"/>
          <w:sz w:val="24"/>
          <w:szCs w:val="24"/>
        </w:rPr>
        <w:t xml:space="preserve">cu privire la cadrul natural </w:t>
      </w:r>
      <w:r w:rsidRPr="002C6772">
        <w:rPr>
          <w:rFonts w:ascii="Times New Roman" w:hAnsi="Times New Roman" w:cs="Times New Roman"/>
          <w:sz w:val="24"/>
          <w:szCs w:val="24"/>
        </w:rPr>
        <w:t>al terenului–descrierea interacțiunii dintre factorii de mediu care pot exista pe teren.</w:t>
      </w:r>
    </w:p>
    <w:p w:rsidR="002C6772" w:rsidRPr="002C6772" w:rsidRDefault="002C6772" w:rsidP="002C6772">
      <w:pPr>
        <w:jc w:val="both"/>
        <w:rPr>
          <w:rFonts w:ascii="Times New Roman" w:hAnsi="Times New Roman" w:cs="Times New Roman"/>
          <w:b/>
          <w:i/>
          <w:sz w:val="24"/>
          <w:szCs w:val="24"/>
        </w:rPr>
      </w:pPr>
      <w:r w:rsidRPr="002C6772">
        <w:rPr>
          <w:rFonts w:ascii="Times New Roman" w:hAnsi="Times New Roman" w:cs="Times New Roman"/>
          <w:b/>
          <w:i/>
          <w:sz w:val="24"/>
          <w:szCs w:val="24"/>
        </w:rPr>
        <w:t>1.3 Scop si Abordare</w:t>
      </w:r>
    </w:p>
    <w:p w:rsidR="002C6772" w:rsidRPr="00DE682D" w:rsidRDefault="002C6772" w:rsidP="00DE682D">
      <w:pPr>
        <w:jc w:val="both"/>
        <w:rPr>
          <w:rFonts w:ascii="Times New Roman" w:hAnsi="Times New Roman" w:cs="Times New Roman"/>
          <w:sz w:val="24"/>
          <w:szCs w:val="24"/>
        </w:rPr>
      </w:pPr>
      <w:r>
        <w:rPr>
          <w:rFonts w:ascii="Times New Roman" w:hAnsi="Times New Roman" w:cs="Times New Roman"/>
          <w:sz w:val="24"/>
          <w:szCs w:val="24"/>
        </w:rPr>
        <w:t xml:space="preserve">Raportul de amplasament prezintă  date anterioare și actuale ale terenului afeferent desfășurării activității de către </w:t>
      </w:r>
      <w:r w:rsidRPr="002C6772">
        <w:rPr>
          <w:rFonts w:ascii="Times New Roman" w:hAnsi="Times New Roman" w:cs="Times New Roman"/>
          <w:sz w:val="24"/>
          <w:szCs w:val="24"/>
          <w:lang w:val="ro-RO"/>
        </w:rPr>
        <w:t xml:space="preserve">S.C. BRIKSTON </w:t>
      </w:r>
      <w:r w:rsidR="00DE682D">
        <w:rPr>
          <w:rFonts w:ascii="Times New Roman" w:hAnsi="Times New Roman" w:cs="Times New Roman"/>
          <w:sz w:val="24"/>
          <w:szCs w:val="24"/>
          <w:lang w:val="ro-RO"/>
        </w:rPr>
        <w:t xml:space="preserve"> </w:t>
      </w:r>
      <w:r w:rsidRPr="002C6772">
        <w:rPr>
          <w:rFonts w:ascii="Times New Roman" w:hAnsi="Times New Roman" w:cs="Times New Roman"/>
          <w:sz w:val="24"/>
          <w:szCs w:val="24"/>
          <w:lang w:val="ro-RO"/>
        </w:rPr>
        <w:t xml:space="preserve">CONSTRUCTION </w:t>
      </w:r>
      <w:r w:rsidR="00DE682D">
        <w:rPr>
          <w:rFonts w:ascii="Times New Roman" w:hAnsi="Times New Roman" w:cs="Times New Roman"/>
          <w:sz w:val="24"/>
          <w:szCs w:val="24"/>
          <w:lang w:val="ro-RO"/>
        </w:rPr>
        <w:t xml:space="preserve"> </w:t>
      </w:r>
      <w:r w:rsidRPr="002C6772">
        <w:rPr>
          <w:rFonts w:ascii="Times New Roman" w:hAnsi="Times New Roman" w:cs="Times New Roman"/>
          <w:sz w:val="24"/>
          <w:szCs w:val="24"/>
          <w:lang w:val="ro-RO"/>
        </w:rPr>
        <w:t xml:space="preserve">SOLUTIONS </w:t>
      </w:r>
      <w:r w:rsidR="00DE682D">
        <w:rPr>
          <w:rFonts w:ascii="Times New Roman" w:hAnsi="Times New Roman" w:cs="Times New Roman"/>
          <w:sz w:val="24"/>
          <w:szCs w:val="24"/>
          <w:lang w:val="ro-RO"/>
        </w:rPr>
        <w:t xml:space="preserve"> </w:t>
      </w:r>
      <w:r w:rsidRPr="002C6772">
        <w:rPr>
          <w:rFonts w:ascii="Times New Roman" w:hAnsi="Times New Roman" w:cs="Times New Roman"/>
          <w:sz w:val="24"/>
          <w:szCs w:val="24"/>
          <w:lang w:val="ro-RO"/>
        </w:rPr>
        <w:t>S.</w:t>
      </w:r>
      <w:r w:rsidR="00DE682D">
        <w:rPr>
          <w:rFonts w:ascii="Times New Roman" w:hAnsi="Times New Roman" w:cs="Times New Roman"/>
          <w:sz w:val="24"/>
          <w:szCs w:val="24"/>
          <w:lang w:val="ro-RO"/>
        </w:rPr>
        <w:t>A.</w:t>
      </w:r>
    </w:p>
    <w:p w:rsidR="004B4647" w:rsidRPr="004B4647" w:rsidRDefault="004B4647" w:rsidP="004B4647">
      <w:pPr>
        <w:jc w:val="both"/>
        <w:rPr>
          <w:rFonts w:ascii="Times New Roman" w:hAnsi="Times New Roman" w:cs="Times New Roman"/>
          <w:b/>
          <w:bCs/>
          <w:i/>
          <w:sz w:val="24"/>
          <w:szCs w:val="24"/>
          <w:lang w:val="fr-FR"/>
        </w:rPr>
      </w:pPr>
      <w:r w:rsidRPr="004B4647">
        <w:rPr>
          <w:rFonts w:ascii="Times New Roman" w:hAnsi="Times New Roman" w:cs="Times New Roman"/>
          <w:b/>
          <w:bCs/>
          <w:i/>
          <w:sz w:val="24"/>
          <w:szCs w:val="24"/>
          <w:lang w:val="fr-FR"/>
        </w:rPr>
        <w:t>2.0</w:t>
      </w:r>
      <w:r w:rsidR="00C5448A">
        <w:rPr>
          <w:rFonts w:ascii="Times New Roman" w:hAnsi="Times New Roman" w:cs="Times New Roman"/>
          <w:b/>
          <w:bCs/>
          <w:i/>
          <w:sz w:val="24"/>
          <w:szCs w:val="24"/>
          <w:lang w:val="fr-FR"/>
        </w:rPr>
        <w:t xml:space="preserve">. </w:t>
      </w:r>
      <w:r w:rsidRPr="004B4647">
        <w:rPr>
          <w:rFonts w:ascii="Times New Roman" w:hAnsi="Times New Roman" w:cs="Times New Roman"/>
          <w:b/>
          <w:bCs/>
          <w:i/>
          <w:sz w:val="24"/>
          <w:szCs w:val="24"/>
          <w:lang w:val="fr-FR"/>
        </w:rPr>
        <w:t xml:space="preserve"> Descrierea Terenului</w:t>
      </w:r>
    </w:p>
    <w:p w:rsidR="004B4647" w:rsidRPr="004B4647" w:rsidRDefault="004B4647" w:rsidP="004B4647">
      <w:pPr>
        <w:jc w:val="both"/>
        <w:rPr>
          <w:rFonts w:ascii="Times New Roman" w:hAnsi="Times New Roman" w:cs="Times New Roman"/>
          <w:b/>
          <w:bCs/>
          <w:i/>
          <w:sz w:val="24"/>
          <w:szCs w:val="24"/>
          <w:lang w:val="fr-FR"/>
        </w:rPr>
      </w:pPr>
      <w:r w:rsidRPr="004B4647">
        <w:rPr>
          <w:rFonts w:ascii="Times New Roman" w:hAnsi="Times New Roman" w:cs="Times New Roman"/>
          <w:b/>
          <w:bCs/>
          <w:i/>
          <w:sz w:val="24"/>
          <w:szCs w:val="24"/>
          <w:lang w:val="fr-FR"/>
        </w:rPr>
        <w:t>2.1 Localizarea terenului</w:t>
      </w:r>
    </w:p>
    <w:p w:rsidR="004B4647" w:rsidRDefault="004B4647" w:rsidP="004B4647">
      <w:pPr>
        <w:jc w:val="both"/>
        <w:rPr>
          <w:rFonts w:ascii="Times New Roman" w:hAnsi="Times New Roman" w:cs="Times New Roman"/>
          <w:bCs/>
          <w:sz w:val="24"/>
          <w:szCs w:val="24"/>
          <w:lang w:val="fr-FR"/>
        </w:rPr>
      </w:pPr>
      <w:r w:rsidRPr="004B4647">
        <w:rPr>
          <w:rFonts w:ascii="Times New Roman" w:hAnsi="Times New Roman" w:cs="Times New Roman"/>
          <w:bCs/>
          <w:sz w:val="24"/>
          <w:szCs w:val="24"/>
          <w:lang w:val="ro-RO"/>
        </w:rPr>
        <w:t xml:space="preserve">S.C. BRIKSTON CONSTRUCTION SOLUTIONS S.A </w:t>
      </w:r>
      <w:r>
        <w:rPr>
          <w:rFonts w:ascii="Times New Roman" w:hAnsi="Times New Roman" w:cs="Times New Roman"/>
          <w:bCs/>
          <w:sz w:val="24"/>
          <w:szCs w:val="24"/>
          <w:lang w:val="ro-RO"/>
        </w:rPr>
        <w:t xml:space="preserve"> își desfășoară activitatea la punctul de lucru din municipiul Iași, str. Calea chișinăului, nr. 176,  </w:t>
      </w:r>
      <w:r w:rsidRPr="004B4647">
        <w:rPr>
          <w:rFonts w:ascii="Times New Roman" w:hAnsi="Times New Roman" w:cs="Times New Roman"/>
          <w:bCs/>
          <w:sz w:val="24"/>
          <w:szCs w:val="24"/>
          <w:lang w:val="fr-FR"/>
        </w:rPr>
        <w:t>ocup</w:t>
      </w:r>
      <w:r>
        <w:rPr>
          <w:rFonts w:ascii="Times New Roman" w:hAnsi="Times New Roman" w:cs="Times New Roman"/>
          <w:bCs/>
          <w:sz w:val="24"/>
          <w:szCs w:val="24"/>
          <w:lang w:val="fr-FR"/>
        </w:rPr>
        <w:t>ând</w:t>
      </w:r>
      <w:r w:rsidRPr="004B4647">
        <w:rPr>
          <w:rFonts w:ascii="Times New Roman" w:hAnsi="Times New Roman" w:cs="Times New Roman"/>
          <w:bCs/>
          <w:sz w:val="24"/>
          <w:szCs w:val="24"/>
          <w:lang w:val="fr-FR"/>
        </w:rPr>
        <w:t xml:space="preserve"> o suprafa</w:t>
      </w:r>
      <w:r>
        <w:rPr>
          <w:rFonts w:ascii="Times New Roman" w:hAnsi="Times New Roman" w:cs="Times New Roman"/>
          <w:bCs/>
          <w:sz w:val="24"/>
          <w:szCs w:val="24"/>
          <w:lang w:val="fr-FR"/>
        </w:rPr>
        <w:t>ță</w:t>
      </w:r>
      <w:r w:rsidRPr="004B4647">
        <w:rPr>
          <w:rFonts w:ascii="Times New Roman" w:hAnsi="Times New Roman" w:cs="Times New Roman"/>
          <w:bCs/>
          <w:sz w:val="24"/>
          <w:szCs w:val="24"/>
          <w:lang w:val="fr-FR"/>
        </w:rPr>
        <w:t xml:space="preserve"> de </w:t>
      </w:r>
      <w:r w:rsidR="00DE682D">
        <w:rPr>
          <w:rFonts w:ascii="Times New Roman" w:hAnsi="Times New Roman" w:cs="Times New Roman"/>
          <w:bCs/>
          <w:sz w:val="24"/>
          <w:szCs w:val="24"/>
          <w:lang w:val="fr-FR"/>
        </w:rPr>
        <w:t>teren, S=15,1476 ha.</w:t>
      </w:r>
      <w:r w:rsidRPr="004B4647">
        <w:rPr>
          <w:rFonts w:ascii="Times New Roman" w:hAnsi="Times New Roman" w:cs="Times New Roman"/>
          <w:bCs/>
          <w:sz w:val="24"/>
          <w:szCs w:val="24"/>
          <w:lang w:val="fr-FR"/>
        </w:rPr>
        <w:t xml:space="preserve"> </w:t>
      </w:r>
    </w:p>
    <w:p w:rsidR="00C5448A" w:rsidRDefault="00DE682D" w:rsidP="004B4647">
      <w:pPr>
        <w:jc w:val="both"/>
        <w:rPr>
          <w:rFonts w:ascii="Times New Roman" w:hAnsi="Times New Roman" w:cs="Times New Roman"/>
          <w:bCs/>
          <w:sz w:val="24"/>
          <w:szCs w:val="24"/>
          <w:lang w:val="fr-FR"/>
        </w:rPr>
      </w:pPr>
      <w:r>
        <w:rPr>
          <w:rFonts w:ascii="Times New Roman" w:hAnsi="Times New Roman" w:cs="Times New Roman"/>
          <w:bCs/>
          <w:sz w:val="24"/>
          <w:szCs w:val="24"/>
          <w:lang w:val="fr-FR"/>
        </w:rPr>
        <w:lastRenderedPageBreak/>
        <w:t>A</w:t>
      </w:r>
      <w:r w:rsidR="00C5448A">
        <w:rPr>
          <w:rFonts w:ascii="Times New Roman" w:hAnsi="Times New Roman" w:cs="Times New Roman"/>
          <w:bCs/>
          <w:sz w:val="24"/>
          <w:szCs w:val="24"/>
          <w:lang w:val="fr-FR"/>
        </w:rPr>
        <w:t>mplasament</w:t>
      </w:r>
      <w:r>
        <w:rPr>
          <w:rFonts w:ascii="Times New Roman" w:hAnsi="Times New Roman" w:cs="Times New Roman"/>
          <w:bCs/>
          <w:sz w:val="24"/>
          <w:szCs w:val="24"/>
          <w:lang w:val="fr-FR"/>
        </w:rPr>
        <w:t>ul aferent obiectivului</w:t>
      </w:r>
      <w:r w:rsidR="00C5448A">
        <w:rPr>
          <w:rFonts w:ascii="Times New Roman" w:hAnsi="Times New Roman" w:cs="Times New Roman"/>
          <w:bCs/>
          <w:sz w:val="24"/>
          <w:szCs w:val="24"/>
          <w:lang w:val="fr-FR"/>
        </w:rPr>
        <w:t xml:space="preserve"> este situa</w:t>
      </w:r>
      <w:r>
        <w:rPr>
          <w:rFonts w:ascii="Times New Roman" w:hAnsi="Times New Roman" w:cs="Times New Roman"/>
          <w:bCs/>
          <w:sz w:val="24"/>
          <w:szCs w:val="24"/>
          <w:lang w:val="fr-FR"/>
        </w:rPr>
        <w:t>t</w:t>
      </w:r>
      <w:r w:rsidR="00C5448A">
        <w:rPr>
          <w:rFonts w:ascii="Times New Roman" w:hAnsi="Times New Roman" w:cs="Times New Roman"/>
          <w:bCs/>
          <w:sz w:val="24"/>
          <w:szCs w:val="24"/>
          <w:lang w:val="fr-FR"/>
        </w:rPr>
        <w:t xml:space="preserve"> în extremitatea estică a zonei industriale a municipiului Iași, zonă cu</w:t>
      </w:r>
      <w:r>
        <w:rPr>
          <w:rFonts w:ascii="Times New Roman" w:hAnsi="Times New Roman" w:cs="Times New Roman"/>
          <w:bCs/>
          <w:sz w:val="24"/>
          <w:szCs w:val="24"/>
          <w:lang w:val="fr-FR"/>
        </w:rPr>
        <w:t xml:space="preserve"> o</w:t>
      </w:r>
      <w:r w:rsidR="00C5448A">
        <w:rPr>
          <w:rFonts w:ascii="Times New Roman" w:hAnsi="Times New Roman" w:cs="Times New Roman"/>
          <w:bCs/>
          <w:sz w:val="24"/>
          <w:szCs w:val="24"/>
          <w:lang w:val="fr-FR"/>
        </w:rPr>
        <w:t xml:space="preserve"> folosinț</w:t>
      </w:r>
      <w:r>
        <w:rPr>
          <w:rFonts w:ascii="Times New Roman" w:hAnsi="Times New Roman" w:cs="Times New Roman"/>
          <w:bCs/>
          <w:sz w:val="24"/>
          <w:szCs w:val="24"/>
          <w:lang w:val="fr-FR"/>
        </w:rPr>
        <w:t>ă a</w:t>
      </w:r>
      <w:r w:rsidR="00C5448A">
        <w:rPr>
          <w:rFonts w:ascii="Times New Roman" w:hAnsi="Times New Roman" w:cs="Times New Roman"/>
          <w:bCs/>
          <w:sz w:val="24"/>
          <w:szCs w:val="24"/>
          <w:lang w:val="fr-FR"/>
        </w:rPr>
        <w:t xml:space="preserve"> terenului mai puțin sensibilă- zonă industrială.</w:t>
      </w:r>
    </w:p>
    <w:p w:rsidR="008E042D" w:rsidRDefault="008E042D" w:rsidP="008E042D">
      <w:pPr>
        <w:jc w:val="both"/>
        <w:rPr>
          <w:rFonts w:ascii="Times New Roman" w:hAnsi="Times New Roman" w:cs="Times New Roman"/>
          <w:bCs/>
          <w:sz w:val="24"/>
          <w:szCs w:val="24"/>
          <w:lang w:val="fr-FR"/>
        </w:rPr>
      </w:pPr>
      <w:r>
        <w:rPr>
          <w:rFonts w:ascii="Times New Roman" w:hAnsi="Times New Roman" w:cs="Times New Roman"/>
          <w:bCs/>
          <w:sz w:val="24"/>
          <w:szCs w:val="24"/>
          <w:lang w:val="fr-FR"/>
        </w:rPr>
        <w:t>Coordonatele geografice ale amplasamentului :</w:t>
      </w:r>
    </w:p>
    <w:p w:rsidR="008E042D" w:rsidRPr="008E042D" w:rsidRDefault="008E042D" w:rsidP="008E042D">
      <w:pPr>
        <w:spacing w:after="0"/>
        <w:jc w:val="both"/>
        <w:rPr>
          <w:rFonts w:ascii="Times New Roman" w:hAnsi="Times New Roman" w:cs="Times New Roman"/>
          <w:bCs/>
          <w:sz w:val="24"/>
          <w:szCs w:val="24"/>
        </w:rPr>
      </w:pPr>
      <w:r>
        <w:rPr>
          <w:rFonts w:ascii="Times New Roman" w:hAnsi="Times New Roman" w:cs="Times New Roman"/>
          <w:bCs/>
          <w:sz w:val="24"/>
          <w:szCs w:val="24"/>
          <w:lang w:val="fr-FR"/>
        </w:rPr>
        <w:t xml:space="preserve"> </w:t>
      </w:r>
      <w:r w:rsidRPr="008E042D">
        <w:rPr>
          <w:rFonts w:ascii="Times New Roman" w:hAnsi="Times New Roman" w:cs="Times New Roman"/>
          <w:bCs/>
          <w:sz w:val="24"/>
          <w:szCs w:val="24"/>
        </w:rPr>
        <w:t>- longitudine: 27°38’49’’</w:t>
      </w:r>
    </w:p>
    <w:p w:rsidR="008E042D" w:rsidRPr="008E042D" w:rsidRDefault="008E042D" w:rsidP="008E042D">
      <w:pPr>
        <w:spacing w:after="0"/>
        <w:jc w:val="both"/>
        <w:rPr>
          <w:rFonts w:ascii="Times New Roman" w:hAnsi="Times New Roman" w:cs="Times New Roman"/>
          <w:bCs/>
          <w:sz w:val="24"/>
          <w:szCs w:val="24"/>
        </w:rPr>
      </w:pPr>
      <w:r w:rsidRPr="008E042D">
        <w:rPr>
          <w:rFonts w:ascii="Times New Roman" w:hAnsi="Times New Roman" w:cs="Times New Roman"/>
          <w:bCs/>
          <w:sz w:val="24"/>
          <w:szCs w:val="24"/>
        </w:rPr>
        <w:t xml:space="preserve">  - latitudine: 47°08’35’’.</w:t>
      </w:r>
    </w:p>
    <w:p w:rsidR="008E042D" w:rsidRPr="008E042D" w:rsidRDefault="008E042D" w:rsidP="004B4647">
      <w:pPr>
        <w:jc w:val="both"/>
        <w:rPr>
          <w:rFonts w:ascii="Times New Roman" w:hAnsi="Times New Roman" w:cs="Times New Roman"/>
          <w:bCs/>
          <w:sz w:val="24"/>
          <w:szCs w:val="24"/>
          <w:lang w:val="fr-FR"/>
        </w:rPr>
      </w:pPr>
      <w:r w:rsidRPr="008E042D">
        <w:rPr>
          <w:rFonts w:ascii="Times New Roman" w:hAnsi="Times New Roman" w:cs="Times New Roman"/>
          <w:b/>
          <w:bCs/>
          <w:noProof/>
          <w:sz w:val="24"/>
          <w:szCs w:val="24"/>
        </w:rPr>
        <w:drawing>
          <wp:inline distT="0" distB="0" distL="0" distR="0">
            <wp:extent cx="4295775" cy="2762250"/>
            <wp:effectExtent l="0" t="0" r="9525" b="0"/>
            <wp:docPr id="1" name="Picture 1" descr="18042011_VedereGoogleMapsCariera-Alimentare-Preparare-SectiiProductie_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8042011_VedereGoogleMapsCariera-Alimentare-Preparare-SectiiProductie_SC"/>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95775" cy="2762250"/>
                    </a:xfrm>
                    <a:prstGeom prst="rect">
                      <a:avLst/>
                    </a:prstGeom>
                    <a:noFill/>
                    <a:ln>
                      <a:noFill/>
                    </a:ln>
                  </pic:spPr>
                </pic:pic>
              </a:graphicData>
            </a:graphic>
          </wp:inline>
        </w:drawing>
      </w:r>
    </w:p>
    <w:p w:rsidR="004B4647" w:rsidRDefault="004B4647" w:rsidP="004B4647">
      <w:pPr>
        <w:jc w:val="both"/>
        <w:rPr>
          <w:rFonts w:ascii="Times New Roman" w:hAnsi="Times New Roman" w:cs="Times New Roman"/>
          <w:b/>
          <w:bCs/>
          <w:i/>
          <w:sz w:val="24"/>
          <w:szCs w:val="24"/>
          <w:lang w:val="fr-FR"/>
        </w:rPr>
      </w:pPr>
      <w:r>
        <w:rPr>
          <w:rFonts w:ascii="Times New Roman" w:hAnsi="Times New Roman" w:cs="Times New Roman"/>
          <w:b/>
          <w:bCs/>
          <w:i/>
          <w:sz w:val="24"/>
          <w:szCs w:val="24"/>
          <w:lang w:val="fr-FR"/>
        </w:rPr>
        <w:t>2.2 Proprietatea actuală</w:t>
      </w:r>
    </w:p>
    <w:p w:rsidR="0092408F" w:rsidRPr="0092408F" w:rsidRDefault="0092408F" w:rsidP="004B4647">
      <w:pPr>
        <w:jc w:val="both"/>
        <w:rPr>
          <w:rFonts w:ascii="Times New Roman" w:hAnsi="Times New Roman" w:cs="Times New Roman"/>
          <w:bCs/>
          <w:sz w:val="24"/>
          <w:szCs w:val="24"/>
          <w:lang w:val="fr-FR"/>
        </w:rPr>
      </w:pPr>
      <w:r w:rsidRPr="0092408F">
        <w:rPr>
          <w:rFonts w:ascii="Times New Roman" w:hAnsi="Times New Roman" w:cs="Times New Roman"/>
          <w:bCs/>
          <w:sz w:val="24"/>
          <w:szCs w:val="24"/>
          <w:lang w:val="fr-FR"/>
        </w:rPr>
        <w:t>Amplasamentul obiec</w:t>
      </w:r>
      <w:r w:rsidR="00DE682D">
        <w:rPr>
          <w:rFonts w:ascii="Times New Roman" w:hAnsi="Times New Roman" w:cs="Times New Roman"/>
          <w:bCs/>
          <w:sz w:val="24"/>
          <w:szCs w:val="24"/>
          <w:lang w:val="fr-FR"/>
        </w:rPr>
        <w:t>tivului este situat î</w:t>
      </w:r>
      <w:r>
        <w:rPr>
          <w:rFonts w:ascii="Times New Roman" w:hAnsi="Times New Roman" w:cs="Times New Roman"/>
          <w:bCs/>
          <w:sz w:val="24"/>
          <w:szCs w:val="24"/>
          <w:lang w:val="fr-FR"/>
        </w:rPr>
        <w:t>n Bazinul H</w:t>
      </w:r>
      <w:r w:rsidRPr="0092408F">
        <w:rPr>
          <w:rFonts w:ascii="Times New Roman" w:hAnsi="Times New Roman" w:cs="Times New Roman"/>
          <w:bCs/>
          <w:sz w:val="24"/>
          <w:szCs w:val="24"/>
          <w:lang w:val="fr-FR"/>
        </w:rPr>
        <w:t>idrografic al r</w:t>
      </w:r>
      <w:r>
        <w:rPr>
          <w:rFonts w:ascii="Times New Roman" w:hAnsi="Times New Roman" w:cs="Times New Roman"/>
          <w:bCs/>
          <w:sz w:val="24"/>
          <w:szCs w:val="24"/>
          <w:lang w:val="fr-FR"/>
        </w:rPr>
        <w:t>â</w:t>
      </w:r>
      <w:r w:rsidRPr="0092408F">
        <w:rPr>
          <w:rFonts w:ascii="Times New Roman" w:hAnsi="Times New Roman" w:cs="Times New Roman"/>
          <w:bCs/>
          <w:sz w:val="24"/>
          <w:szCs w:val="24"/>
          <w:lang w:val="fr-FR"/>
        </w:rPr>
        <w:t>ului Prut</w:t>
      </w:r>
      <w:r>
        <w:rPr>
          <w:rFonts w:ascii="Times New Roman" w:hAnsi="Times New Roman" w:cs="Times New Roman"/>
          <w:bCs/>
          <w:sz w:val="24"/>
          <w:szCs w:val="24"/>
          <w:lang w:val="fr-FR"/>
        </w:rPr>
        <w:t>, î</w:t>
      </w:r>
      <w:r w:rsidRPr="0092408F">
        <w:rPr>
          <w:rFonts w:ascii="Times New Roman" w:hAnsi="Times New Roman" w:cs="Times New Roman"/>
          <w:bCs/>
          <w:sz w:val="24"/>
          <w:szCs w:val="24"/>
          <w:lang w:val="fr-FR"/>
        </w:rPr>
        <w:t>n imediata vecin</w:t>
      </w:r>
      <w:r>
        <w:rPr>
          <w:rFonts w:ascii="Times New Roman" w:hAnsi="Times New Roman" w:cs="Times New Roman"/>
          <w:bCs/>
          <w:sz w:val="24"/>
          <w:szCs w:val="24"/>
          <w:lang w:val="fr-FR"/>
        </w:rPr>
        <w:t>ătate a râ</w:t>
      </w:r>
      <w:r w:rsidRPr="0092408F">
        <w:rPr>
          <w:rFonts w:ascii="Times New Roman" w:hAnsi="Times New Roman" w:cs="Times New Roman"/>
          <w:bCs/>
          <w:sz w:val="24"/>
          <w:szCs w:val="24"/>
          <w:lang w:val="fr-FR"/>
        </w:rPr>
        <w:t>ului V</w:t>
      </w:r>
      <w:r>
        <w:rPr>
          <w:rFonts w:ascii="Times New Roman" w:hAnsi="Times New Roman" w:cs="Times New Roman"/>
          <w:bCs/>
          <w:sz w:val="24"/>
          <w:szCs w:val="24"/>
          <w:lang w:val="fr-FR"/>
        </w:rPr>
        <w:t>ămăș</w:t>
      </w:r>
      <w:r w:rsidRPr="0092408F">
        <w:rPr>
          <w:rFonts w:ascii="Times New Roman" w:hAnsi="Times New Roman" w:cs="Times New Roman"/>
          <w:bCs/>
          <w:sz w:val="24"/>
          <w:szCs w:val="24"/>
          <w:lang w:val="fr-FR"/>
        </w:rPr>
        <w:t>oaia, afluent al r</w:t>
      </w:r>
      <w:r>
        <w:rPr>
          <w:rFonts w:ascii="Times New Roman" w:hAnsi="Times New Roman" w:cs="Times New Roman"/>
          <w:bCs/>
          <w:sz w:val="24"/>
          <w:szCs w:val="24"/>
          <w:lang w:val="fr-FR"/>
        </w:rPr>
        <w:t>â</w:t>
      </w:r>
      <w:r w:rsidRPr="0092408F">
        <w:rPr>
          <w:rFonts w:ascii="Times New Roman" w:hAnsi="Times New Roman" w:cs="Times New Roman"/>
          <w:bCs/>
          <w:sz w:val="24"/>
          <w:szCs w:val="24"/>
          <w:lang w:val="fr-FR"/>
        </w:rPr>
        <w:t>ului Bahlui.</w:t>
      </w:r>
    </w:p>
    <w:p w:rsidR="004B4647" w:rsidRDefault="004B4647" w:rsidP="004B4647">
      <w:pPr>
        <w:jc w:val="both"/>
        <w:rPr>
          <w:rFonts w:ascii="Times New Roman" w:hAnsi="Times New Roman" w:cs="Times New Roman"/>
          <w:bCs/>
          <w:sz w:val="24"/>
          <w:szCs w:val="24"/>
          <w:lang w:val="fr-FR"/>
        </w:rPr>
      </w:pPr>
      <w:r w:rsidRPr="004B4647">
        <w:rPr>
          <w:rFonts w:ascii="Times New Roman" w:hAnsi="Times New Roman" w:cs="Times New Roman"/>
          <w:bCs/>
          <w:sz w:val="24"/>
          <w:szCs w:val="24"/>
          <w:lang w:val="fr-FR"/>
        </w:rPr>
        <w:t>Detalii ale delimitarii terenului din proprietatea actual</w:t>
      </w:r>
      <w:r>
        <w:rPr>
          <w:rFonts w:ascii="Times New Roman" w:hAnsi="Times New Roman" w:cs="Times New Roman"/>
          <w:bCs/>
          <w:sz w:val="24"/>
          <w:szCs w:val="24"/>
          <w:lang w:val="fr-FR"/>
        </w:rPr>
        <w:t>ă</w:t>
      </w:r>
      <w:r w:rsidRPr="004B4647">
        <w:rPr>
          <w:rFonts w:ascii="Times New Roman" w:hAnsi="Times New Roman" w:cs="Times New Roman"/>
          <w:bCs/>
          <w:sz w:val="24"/>
          <w:szCs w:val="24"/>
          <w:lang w:val="fr-FR"/>
        </w:rPr>
        <w:t xml:space="preserve"> sunt </w:t>
      </w:r>
      <w:r>
        <w:rPr>
          <w:rFonts w:ascii="Times New Roman" w:hAnsi="Times New Roman" w:cs="Times New Roman"/>
          <w:bCs/>
          <w:sz w:val="24"/>
          <w:szCs w:val="24"/>
          <w:lang w:val="fr-FR"/>
        </w:rPr>
        <w:t>prezentate ț</w:t>
      </w:r>
      <w:r w:rsidRPr="004B4647">
        <w:rPr>
          <w:rFonts w:ascii="Times New Roman" w:hAnsi="Times New Roman" w:cs="Times New Roman"/>
          <w:bCs/>
          <w:sz w:val="24"/>
          <w:szCs w:val="24"/>
          <w:lang w:val="fr-FR"/>
        </w:rPr>
        <w:t xml:space="preserve">n </w:t>
      </w:r>
      <w:r w:rsidRPr="004B4647">
        <w:rPr>
          <w:rFonts w:ascii="Times New Roman" w:hAnsi="Times New Roman" w:cs="Times New Roman"/>
          <w:bCs/>
          <w:i/>
          <w:sz w:val="24"/>
          <w:szCs w:val="24"/>
          <w:lang w:val="fr-FR"/>
        </w:rPr>
        <w:t>Anexele 1 si 2 – Planul</w:t>
      </w:r>
      <w:r w:rsidR="00DE682D">
        <w:rPr>
          <w:rFonts w:ascii="Times New Roman" w:hAnsi="Times New Roman" w:cs="Times New Roman"/>
          <w:bCs/>
          <w:i/>
          <w:sz w:val="24"/>
          <w:szCs w:val="24"/>
          <w:lang w:val="fr-FR"/>
        </w:rPr>
        <w:t xml:space="preserve"> de amplasament</w:t>
      </w:r>
      <w:r w:rsidRPr="004B4647">
        <w:rPr>
          <w:rFonts w:ascii="Times New Roman" w:hAnsi="Times New Roman" w:cs="Times New Roman"/>
          <w:bCs/>
          <w:i/>
          <w:sz w:val="24"/>
          <w:szCs w:val="24"/>
          <w:lang w:val="fr-FR"/>
        </w:rPr>
        <w:t>.</w:t>
      </w:r>
      <w:r w:rsidRPr="004B4647">
        <w:rPr>
          <w:rFonts w:ascii="Times New Roman" w:hAnsi="Times New Roman" w:cs="Times New Roman"/>
          <w:bCs/>
          <w:sz w:val="24"/>
          <w:szCs w:val="24"/>
          <w:lang w:val="fr-FR"/>
        </w:rPr>
        <w:t xml:space="preserve"> </w:t>
      </w:r>
    </w:p>
    <w:p w:rsidR="008E042D" w:rsidRPr="008E042D" w:rsidRDefault="008E042D" w:rsidP="008E042D">
      <w:pPr>
        <w:spacing w:after="0"/>
        <w:jc w:val="both"/>
        <w:rPr>
          <w:rFonts w:ascii="Times New Roman" w:hAnsi="Times New Roman" w:cs="Times New Roman"/>
          <w:bCs/>
          <w:sz w:val="24"/>
          <w:szCs w:val="24"/>
        </w:rPr>
      </w:pPr>
      <w:r w:rsidRPr="008E042D">
        <w:rPr>
          <w:rFonts w:ascii="Times New Roman" w:hAnsi="Times New Roman" w:cs="Times New Roman"/>
          <w:bCs/>
          <w:sz w:val="24"/>
          <w:szCs w:val="24"/>
        </w:rPr>
        <w:t>SC BRIKSTON CONSTRUCTION SOLUTIONS SA este o societate cu capital integral privat, ce apar</w:t>
      </w:r>
      <w:r>
        <w:rPr>
          <w:rFonts w:ascii="Times New Roman" w:hAnsi="Times New Roman" w:cs="Times New Roman"/>
          <w:bCs/>
          <w:sz w:val="24"/>
          <w:szCs w:val="24"/>
        </w:rPr>
        <w:t>ț</w:t>
      </w:r>
      <w:r w:rsidRPr="008E042D">
        <w:rPr>
          <w:rFonts w:ascii="Times New Roman" w:hAnsi="Times New Roman" w:cs="Times New Roman"/>
          <w:bCs/>
          <w:sz w:val="24"/>
          <w:szCs w:val="24"/>
        </w:rPr>
        <w:t>ine grupului de ac</w:t>
      </w:r>
      <w:r>
        <w:rPr>
          <w:rFonts w:ascii="Times New Roman" w:hAnsi="Times New Roman" w:cs="Times New Roman"/>
          <w:bCs/>
          <w:sz w:val="24"/>
          <w:szCs w:val="24"/>
        </w:rPr>
        <w:t>ț</w:t>
      </w:r>
      <w:r w:rsidRPr="008E042D">
        <w:rPr>
          <w:rFonts w:ascii="Times New Roman" w:hAnsi="Times New Roman" w:cs="Times New Roman"/>
          <w:bCs/>
          <w:sz w:val="24"/>
          <w:szCs w:val="24"/>
        </w:rPr>
        <w:t>ionari, persoa</w:t>
      </w:r>
      <w:r w:rsidR="00DE682D">
        <w:rPr>
          <w:rFonts w:ascii="Times New Roman" w:hAnsi="Times New Roman" w:cs="Times New Roman"/>
          <w:bCs/>
          <w:sz w:val="24"/>
          <w:szCs w:val="24"/>
        </w:rPr>
        <w:t>ne juridice si fizice, terenul și construcț</w:t>
      </w:r>
      <w:r w:rsidRPr="008E042D">
        <w:rPr>
          <w:rFonts w:ascii="Times New Roman" w:hAnsi="Times New Roman" w:cs="Times New Roman"/>
          <w:bCs/>
          <w:sz w:val="24"/>
          <w:szCs w:val="24"/>
        </w:rPr>
        <w:t>iile aferente obiectivului analizat</w:t>
      </w:r>
      <w:r w:rsidR="00DE682D">
        <w:rPr>
          <w:rFonts w:ascii="Times New Roman" w:hAnsi="Times New Roman" w:cs="Times New Roman"/>
          <w:bCs/>
          <w:sz w:val="24"/>
          <w:szCs w:val="24"/>
        </w:rPr>
        <w:t>,</w:t>
      </w:r>
      <w:r w:rsidRPr="008E042D">
        <w:rPr>
          <w:rFonts w:ascii="Times New Roman" w:hAnsi="Times New Roman" w:cs="Times New Roman"/>
          <w:bCs/>
          <w:sz w:val="24"/>
          <w:szCs w:val="24"/>
        </w:rPr>
        <w:t xml:space="preserve"> fiind proprietatea societ</w:t>
      </w:r>
      <w:r>
        <w:rPr>
          <w:rFonts w:ascii="Times New Roman" w:hAnsi="Times New Roman" w:cs="Times New Roman"/>
          <w:bCs/>
          <w:sz w:val="24"/>
          <w:szCs w:val="24"/>
        </w:rPr>
        <w:t>ăț</w:t>
      </w:r>
      <w:r w:rsidRPr="008E042D">
        <w:rPr>
          <w:rFonts w:ascii="Times New Roman" w:hAnsi="Times New Roman" w:cs="Times New Roman"/>
          <w:bCs/>
          <w:sz w:val="24"/>
          <w:szCs w:val="24"/>
        </w:rPr>
        <w:t>ii.</w:t>
      </w:r>
    </w:p>
    <w:p w:rsidR="008E042D" w:rsidRDefault="008E042D" w:rsidP="00FF08E1">
      <w:pPr>
        <w:spacing w:after="0"/>
        <w:jc w:val="both"/>
        <w:rPr>
          <w:rFonts w:ascii="Times New Roman" w:hAnsi="Times New Roman" w:cs="Times New Roman"/>
          <w:bCs/>
          <w:sz w:val="24"/>
          <w:szCs w:val="24"/>
        </w:rPr>
      </w:pPr>
      <w:r w:rsidRPr="008E042D">
        <w:rPr>
          <w:rFonts w:ascii="Times New Roman" w:hAnsi="Times New Roman" w:cs="Times New Roman"/>
          <w:bCs/>
          <w:i/>
          <w:sz w:val="24"/>
          <w:szCs w:val="24"/>
        </w:rPr>
        <w:t>Suprafața totală de teren situată in intravilanul municipiului Iași</w:t>
      </w:r>
      <w:r>
        <w:rPr>
          <w:rFonts w:ascii="Times New Roman" w:hAnsi="Times New Roman" w:cs="Times New Roman"/>
          <w:bCs/>
          <w:sz w:val="24"/>
          <w:szCs w:val="24"/>
        </w:rPr>
        <w:t>,</w:t>
      </w:r>
      <w:r w:rsidRPr="008E042D">
        <w:rPr>
          <w:rFonts w:ascii="Times New Roman" w:hAnsi="Times New Roman" w:cs="Times New Roman"/>
          <w:bCs/>
          <w:sz w:val="24"/>
          <w:szCs w:val="24"/>
        </w:rPr>
        <w:t xml:space="preserve"> pe care sunt amplasate halele tehnologice </w:t>
      </w:r>
      <w:r>
        <w:rPr>
          <w:rFonts w:ascii="Times New Roman" w:hAnsi="Times New Roman" w:cs="Times New Roman"/>
          <w:bCs/>
          <w:sz w:val="24"/>
          <w:szCs w:val="24"/>
        </w:rPr>
        <w:t>ș</w:t>
      </w:r>
      <w:r w:rsidRPr="008E042D">
        <w:rPr>
          <w:rFonts w:ascii="Times New Roman" w:hAnsi="Times New Roman" w:cs="Times New Roman"/>
          <w:bCs/>
          <w:sz w:val="24"/>
          <w:szCs w:val="24"/>
        </w:rPr>
        <w:t xml:space="preserve">i anexele </w:t>
      </w:r>
      <w:r w:rsidR="00DE682D">
        <w:rPr>
          <w:rFonts w:ascii="Times New Roman" w:hAnsi="Times New Roman" w:cs="Times New Roman"/>
          <w:bCs/>
          <w:sz w:val="24"/>
          <w:szCs w:val="24"/>
        </w:rPr>
        <w:t>a</w:t>
      </w:r>
      <w:r w:rsidRPr="008E042D">
        <w:rPr>
          <w:rFonts w:ascii="Times New Roman" w:hAnsi="Times New Roman" w:cs="Times New Roman"/>
          <w:bCs/>
          <w:sz w:val="24"/>
          <w:szCs w:val="24"/>
        </w:rPr>
        <w:t>ferente procesului de fabricatie, din Calea Chisinaului</w:t>
      </w:r>
      <w:r>
        <w:rPr>
          <w:rFonts w:ascii="Times New Roman" w:hAnsi="Times New Roman" w:cs="Times New Roman"/>
          <w:bCs/>
          <w:sz w:val="24"/>
          <w:szCs w:val="24"/>
        </w:rPr>
        <w:t xml:space="preserve">, este, </w:t>
      </w:r>
      <w:r w:rsidRPr="008E042D">
        <w:rPr>
          <w:rFonts w:ascii="Times New Roman" w:hAnsi="Times New Roman" w:cs="Times New Roman"/>
          <w:bCs/>
          <w:i/>
          <w:sz w:val="24"/>
          <w:szCs w:val="24"/>
        </w:rPr>
        <w:t>S=151.</w:t>
      </w:r>
      <w:r w:rsidR="00FF08E1">
        <w:rPr>
          <w:rFonts w:ascii="Times New Roman" w:hAnsi="Times New Roman" w:cs="Times New Roman"/>
          <w:bCs/>
          <w:i/>
          <w:sz w:val="24"/>
          <w:szCs w:val="24"/>
        </w:rPr>
        <w:t>477</w:t>
      </w:r>
      <w:r w:rsidRPr="008E042D">
        <w:rPr>
          <w:rFonts w:ascii="Times New Roman" w:hAnsi="Times New Roman" w:cs="Times New Roman"/>
          <w:bCs/>
          <w:i/>
          <w:sz w:val="24"/>
          <w:szCs w:val="24"/>
        </w:rPr>
        <w:t>mp</w:t>
      </w:r>
      <w:r w:rsidRPr="008E042D">
        <w:rPr>
          <w:rFonts w:ascii="Times New Roman" w:hAnsi="Times New Roman" w:cs="Times New Roman"/>
          <w:bCs/>
          <w:sz w:val="24"/>
          <w:szCs w:val="24"/>
        </w:rPr>
        <w:t>, conform Certificatelor de atestare a dreptului de proprietate asupra terenului seria M03, nr.1422/19.10.1994, seria M03, nr.2485/17.12.1995</w:t>
      </w:r>
      <w:r w:rsidR="00FF08E1">
        <w:rPr>
          <w:rFonts w:ascii="Times New Roman" w:hAnsi="Times New Roman" w:cs="Times New Roman"/>
          <w:bCs/>
          <w:sz w:val="24"/>
          <w:szCs w:val="24"/>
        </w:rPr>
        <w:t>.</w:t>
      </w:r>
    </w:p>
    <w:p w:rsidR="00D0390C" w:rsidRPr="008E042D" w:rsidRDefault="00D0390C" w:rsidP="00D0390C">
      <w:pPr>
        <w:spacing w:after="0"/>
        <w:jc w:val="both"/>
        <w:rPr>
          <w:rFonts w:ascii="Times New Roman" w:hAnsi="Times New Roman" w:cs="Times New Roman"/>
          <w:bCs/>
          <w:sz w:val="24"/>
          <w:szCs w:val="24"/>
          <w:lang w:val="fr-FR"/>
        </w:rPr>
      </w:pPr>
      <w:r w:rsidRPr="00D0390C">
        <w:rPr>
          <w:rFonts w:ascii="Times New Roman" w:hAnsi="Times New Roman" w:cs="Times New Roman"/>
          <w:bCs/>
          <w:i/>
          <w:sz w:val="24"/>
          <w:szCs w:val="24"/>
          <w:lang w:val="fr-FR"/>
        </w:rPr>
        <w:t>Vecinătăți</w:t>
      </w:r>
      <w:r>
        <w:rPr>
          <w:rFonts w:ascii="Times New Roman" w:hAnsi="Times New Roman" w:cs="Times New Roman"/>
          <w:bCs/>
          <w:sz w:val="24"/>
          <w:szCs w:val="24"/>
          <w:lang w:val="fr-FR"/>
        </w:rPr>
        <w:t> :</w:t>
      </w:r>
    </w:p>
    <w:p w:rsidR="00D0390C" w:rsidRDefault="00D0390C" w:rsidP="00FF21EE">
      <w:pPr>
        <w:pStyle w:val="ListParagraph"/>
        <w:numPr>
          <w:ilvl w:val="0"/>
          <w:numId w:val="4"/>
        </w:numPr>
        <w:spacing w:after="0"/>
        <w:jc w:val="both"/>
        <w:rPr>
          <w:rFonts w:ascii="Times New Roman" w:hAnsi="Times New Roman" w:cs="Times New Roman"/>
          <w:bCs/>
          <w:sz w:val="24"/>
          <w:szCs w:val="24"/>
          <w:lang w:val="fr-FR"/>
        </w:rPr>
      </w:pPr>
      <w:r w:rsidRPr="00D0390C">
        <w:rPr>
          <w:rFonts w:ascii="Times New Roman" w:hAnsi="Times New Roman" w:cs="Times New Roman"/>
          <w:bCs/>
          <w:i/>
          <w:sz w:val="24"/>
          <w:szCs w:val="24"/>
          <w:lang w:val="fr-FR"/>
        </w:rPr>
        <w:t>Nord</w:t>
      </w:r>
      <w:r w:rsidRPr="00D0390C">
        <w:rPr>
          <w:rFonts w:ascii="Times New Roman" w:hAnsi="Times New Roman" w:cs="Times New Roman"/>
          <w:bCs/>
          <w:sz w:val="24"/>
          <w:szCs w:val="24"/>
          <w:lang w:val="fr-FR"/>
        </w:rPr>
        <w:t>: artera de circula</w:t>
      </w:r>
      <w:r>
        <w:rPr>
          <w:rFonts w:ascii="Times New Roman" w:hAnsi="Times New Roman" w:cs="Times New Roman"/>
          <w:bCs/>
          <w:sz w:val="24"/>
          <w:szCs w:val="24"/>
          <w:lang w:val="fr-FR"/>
        </w:rPr>
        <w:t>ț</w:t>
      </w:r>
      <w:r w:rsidRPr="00D0390C">
        <w:rPr>
          <w:rFonts w:ascii="Times New Roman" w:hAnsi="Times New Roman" w:cs="Times New Roman"/>
          <w:bCs/>
          <w:sz w:val="24"/>
          <w:szCs w:val="24"/>
          <w:lang w:val="fr-FR"/>
        </w:rPr>
        <w:t>ie rutier</w:t>
      </w:r>
      <w:r>
        <w:rPr>
          <w:rFonts w:ascii="Times New Roman" w:hAnsi="Times New Roman" w:cs="Times New Roman"/>
          <w:bCs/>
          <w:sz w:val="24"/>
          <w:szCs w:val="24"/>
          <w:lang w:val="fr-FR"/>
        </w:rPr>
        <w:t>ă</w:t>
      </w:r>
      <w:r w:rsidRPr="00D0390C">
        <w:rPr>
          <w:rFonts w:ascii="Times New Roman" w:hAnsi="Times New Roman" w:cs="Times New Roman"/>
          <w:bCs/>
          <w:sz w:val="24"/>
          <w:szCs w:val="24"/>
          <w:lang w:val="fr-FR"/>
        </w:rPr>
        <w:t xml:space="preserve"> Cale</w:t>
      </w:r>
      <w:r>
        <w:rPr>
          <w:rFonts w:ascii="Times New Roman" w:hAnsi="Times New Roman" w:cs="Times New Roman"/>
          <w:bCs/>
          <w:sz w:val="24"/>
          <w:szCs w:val="24"/>
          <w:lang w:val="fr-FR"/>
        </w:rPr>
        <w:t>a</w:t>
      </w:r>
      <w:r w:rsidRPr="00D0390C">
        <w:rPr>
          <w:rFonts w:ascii="Times New Roman" w:hAnsi="Times New Roman" w:cs="Times New Roman"/>
          <w:bCs/>
          <w:sz w:val="24"/>
          <w:szCs w:val="24"/>
          <w:lang w:val="fr-FR"/>
        </w:rPr>
        <w:t xml:space="preserve"> Chi</w:t>
      </w:r>
      <w:r>
        <w:rPr>
          <w:rFonts w:ascii="Times New Roman" w:hAnsi="Times New Roman" w:cs="Times New Roman"/>
          <w:bCs/>
          <w:sz w:val="24"/>
          <w:szCs w:val="24"/>
          <w:lang w:val="fr-FR"/>
        </w:rPr>
        <w:t>ș</w:t>
      </w:r>
      <w:r w:rsidRPr="00D0390C">
        <w:rPr>
          <w:rFonts w:ascii="Times New Roman" w:hAnsi="Times New Roman" w:cs="Times New Roman"/>
          <w:bCs/>
          <w:sz w:val="24"/>
          <w:szCs w:val="24"/>
          <w:lang w:val="fr-FR"/>
        </w:rPr>
        <w:t>in</w:t>
      </w:r>
      <w:r>
        <w:rPr>
          <w:rFonts w:ascii="Times New Roman" w:hAnsi="Times New Roman" w:cs="Times New Roman"/>
          <w:bCs/>
          <w:sz w:val="24"/>
          <w:szCs w:val="24"/>
          <w:lang w:val="fr-FR"/>
        </w:rPr>
        <w:t>ă</w:t>
      </w:r>
      <w:r w:rsidRPr="00D0390C">
        <w:rPr>
          <w:rFonts w:ascii="Times New Roman" w:hAnsi="Times New Roman" w:cs="Times New Roman"/>
          <w:bCs/>
          <w:sz w:val="24"/>
          <w:szCs w:val="24"/>
          <w:lang w:val="fr-FR"/>
        </w:rPr>
        <w:t>ului;</w:t>
      </w:r>
    </w:p>
    <w:p w:rsidR="00D0390C" w:rsidRDefault="00D0390C" w:rsidP="00FF21EE">
      <w:pPr>
        <w:pStyle w:val="ListParagraph"/>
        <w:numPr>
          <w:ilvl w:val="0"/>
          <w:numId w:val="4"/>
        </w:numPr>
        <w:spacing w:after="0"/>
        <w:jc w:val="both"/>
        <w:rPr>
          <w:rFonts w:ascii="Times New Roman" w:hAnsi="Times New Roman" w:cs="Times New Roman"/>
          <w:bCs/>
          <w:sz w:val="24"/>
          <w:szCs w:val="24"/>
          <w:lang w:val="fr-FR"/>
        </w:rPr>
      </w:pPr>
      <w:r w:rsidRPr="00D0390C">
        <w:rPr>
          <w:rFonts w:ascii="Times New Roman" w:hAnsi="Times New Roman" w:cs="Times New Roman"/>
          <w:bCs/>
          <w:i/>
          <w:sz w:val="24"/>
          <w:szCs w:val="24"/>
          <w:lang w:val="fr-FR"/>
        </w:rPr>
        <w:t>Est</w:t>
      </w:r>
      <w:r w:rsidRPr="00D0390C">
        <w:rPr>
          <w:rFonts w:ascii="Times New Roman" w:hAnsi="Times New Roman" w:cs="Times New Roman"/>
          <w:bCs/>
          <w:sz w:val="24"/>
          <w:szCs w:val="24"/>
          <w:lang w:val="fr-FR"/>
        </w:rPr>
        <w:t>:</w:t>
      </w:r>
      <w:r>
        <w:rPr>
          <w:rFonts w:ascii="Times New Roman" w:hAnsi="Times New Roman" w:cs="Times New Roman"/>
          <w:bCs/>
          <w:sz w:val="24"/>
          <w:szCs w:val="24"/>
          <w:lang w:val="fr-FR"/>
        </w:rPr>
        <w:t xml:space="preserve"> </w:t>
      </w:r>
      <w:r w:rsidRPr="00D0390C">
        <w:rPr>
          <w:rFonts w:ascii="Times New Roman" w:hAnsi="Times New Roman" w:cs="Times New Roman"/>
          <w:bCs/>
          <w:sz w:val="24"/>
          <w:szCs w:val="24"/>
          <w:lang w:val="fr-FR"/>
        </w:rPr>
        <w:t>unit</w:t>
      </w:r>
      <w:r>
        <w:rPr>
          <w:rFonts w:ascii="Times New Roman" w:hAnsi="Times New Roman" w:cs="Times New Roman"/>
          <w:bCs/>
          <w:sz w:val="24"/>
          <w:szCs w:val="24"/>
          <w:lang w:val="fr-FR"/>
        </w:rPr>
        <w:t>ăț</w:t>
      </w:r>
      <w:r w:rsidRPr="00D0390C">
        <w:rPr>
          <w:rFonts w:ascii="Times New Roman" w:hAnsi="Times New Roman" w:cs="Times New Roman"/>
          <w:bCs/>
          <w:sz w:val="24"/>
          <w:szCs w:val="24"/>
          <w:lang w:val="fr-FR"/>
        </w:rPr>
        <w:t>i prestatoare de servicii;</w:t>
      </w:r>
    </w:p>
    <w:p w:rsidR="00D0390C" w:rsidRDefault="00D0390C" w:rsidP="00FF21EE">
      <w:pPr>
        <w:pStyle w:val="ListParagraph"/>
        <w:numPr>
          <w:ilvl w:val="0"/>
          <w:numId w:val="4"/>
        </w:numPr>
        <w:spacing w:after="0"/>
        <w:jc w:val="both"/>
        <w:rPr>
          <w:rFonts w:ascii="Times New Roman" w:hAnsi="Times New Roman" w:cs="Times New Roman"/>
          <w:bCs/>
          <w:sz w:val="24"/>
          <w:szCs w:val="24"/>
          <w:lang w:val="fr-FR"/>
        </w:rPr>
      </w:pPr>
      <w:r w:rsidRPr="00D0390C">
        <w:rPr>
          <w:rFonts w:ascii="Times New Roman" w:hAnsi="Times New Roman" w:cs="Times New Roman"/>
          <w:bCs/>
          <w:i/>
          <w:sz w:val="24"/>
          <w:szCs w:val="24"/>
          <w:lang w:val="fr-FR"/>
        </w:rPr>
        <w:t>Sud</w:t>
      </w:r>
      <w:r w:rsidRPr="00D0390C">
        <w:rPr>
          <w:rFonts w:ascii="Times New Roman" w:hAnsi="Times New Roman" w:cs="Times New Roman"/>
          <w:bCs/>
          <w:sz w:val="24"/>
          <w:szCs w:val="24"/>
          <w:lang w:val="fr-FR"/>
        </w:rPr>
        <w:t>:</w:t>
      </w:r>
      <w:r>
        <w:rPr>
          <w:rFonts w:ascii="Times New Roman" w:hAnsi="Times New Roman" w:cs="Times New Roman"/>
          <w:bCs/>
          <w:sz w:val="24"/>
          <w:szCs w:val="24"/>
          <w:lang w:val="fr-FR"/>
        </w:rPr>
        <w:t xml:space="preserve"> </w:t>
      </w:r>
      <w:r w:rsidRPr="00D0390C">
        <w:rPr>
          <w:rFonts w:ascii="Times New Roman" w:hAnsi="Times New Roman" w:cs="Times New Roman"/>
          <w:bCs/>
          <w:sz w:val="24"/>
          <w:szCs w:val="24"/>
          <w:lang w:val="fr-FR"/>
        </w:rPr>
        <w:t>triaj CFR</w:t>
      </w:r>
      <w:r>
        <w:rPr>
          <w:rFonts w:ascii="Times New Roman" w:hAnsi="Times New Roman" w:cs="Times New Roman"/>
          <w:bCs/>
          <w:sz w:val="24"/>
          <w:szCs w:val="24"/>
          <w:lang w:val="fr-FR"/>
        </w:rPr>
        <w:t>, cariera de exploatare argilă</w:t>
      </w:r>
      <w:r w:rsidRPr="00D0390C">
        <w:rPr>
          <w:rFonts w:ascii="Times New Roman" w:hAnsi="Times New Roman" w:cs="Times New Roman"/>
          <w:bCs/>
          <w:sz w:val="24"/>
          <w:szCs w:val="24"/>
          <w:lang w:val="fr-FR"/>
        </w:rPr>
        <w:t>, loc Vladiceni ;</w:t>
      </w:r>
    </w:p>
    <w:p w:rsidR="00D0390C" w:rsidRPr="00D0390C" w:rsidRDefault="00D0390C" w:rsidP="00FF21EE">
      <w:pPr>
        <w:pStyle w:val="ListParagraph"/>
        <w:numPr>
          <w:ilvl w:val="0"/>
          <w:numId w:val="4"/>
        </w:numPr>
        <w:spacing w:after="0"/>
        <w:jc w:val="both"/>
        <w:rPr>
          <w:rFonts w:ascii="Times New Roman" w:hAnsi="Times New Roman" w:cs="Times New Roman"/>
          <w:bCs/>
          <w:sz w:val="24"/>
          <w:szCs w:val="24"/>
          <w:lang w:val="fr-FR"/>
        </w:rPr>
      </w:pPr>
      <w:r w:rsidRPr="00D0390C">
        <w:rPr>
          <w:rFonts w:ascii="Times New Roman" w:hAnsi="Times New Roman" w:cs="Times New Roman"/>
          <w:bCs/>
          <w:i/>
          <w:sz w:val="24"/>
          <w:szCs w:val="24"/>
          <w:lang w:val="fr-FR"/>
        </w:rPr>
        <w:t>Vest</w:t>
      </w:r>
      <w:r w:rsidRPr="00D0390C">
        <w:rPr>
          <w:rFonts w:ascii="Times New Roman" w:hAnsi="Times New Roman" w:cs="Times New Roman"/>
          <w:bCs/>
          <w:sz w:val="24"/>
          <w:szCs w:val="24"/>
          <w:lang w:val="fr-FR"/>
        </w:rPr>
        <w:t xml:space="preserve">:Unitatea de pompieri Mihai Sturza Iasi. </w:t>
      </w:r>
    </w:p>
    <w:p w:rsidR="008E042D" w:rsidRDefault="008E042D" w:rsidP="008E042D">
      <w:pPr>
        <w:spacing w:after="0"/>
        <w:jc w:val="both"/>
        <w:rPr>
          <w:rFonts w:ascii="Times New Roman" w:hAnsi="Times New Roman" w:cs="Times New Roman"/>
          <w:bCs/>
          <w:sz w:val="24"/>
          <w:szCs w:val="24"/>
        </w:rPr>
      </w:pPr>
    </w:p>
    <w:p w:rsidR="008E042D" w:rsidRDefault="008E042D" w:rsidP="008E042D">
      <w:pPr>
        <w:spacing w:after="0"/>
        <w:jc w:val="both"/>
        <w:rPr>
          <w:rFonts w:ascii="Times New Roman" w:hAnsi="Times New Roman" w:cs="Times New Roman"/>
          <w:bCs/>
          <w:i/>
          <w:sz w:val="24"/>
          <w:szCs w:val="24"/>
        </w:rPr>
      </w:pPr>
      <w:r w:rsidRPr="008E042D">
        <w:rPr>
          <w:rFonts w:ascii="Times New Roman" w:hAnsi="Times New Roman" w:cs="Times New Roman"/>
          <w:bCs/>
          <w:i/>
          <w:sz w:val="24"/>
          <w:szCs w:val="24"/>
        </w:rPr>
        <w:lastRenderedPageBreak/>
        <w:t>Suprafata de teren destinat</w:t>
      </w:r>
      <w:r w:rsidR="00255009">
        <w:rPr>
          <w:rFonts w:ascii="Times New Roman" w:hAnsi="Times New Roman" w:cs="Times New Roman"/>
          <w:bCs/>
          <w:i/>
          <w:sz w:val="24"/>
          <w:szCs w:val="24"/>
        </w:rPr>
        <w:t>ă</w:t>
      </w:r>
      <w:r w:rsidRPr="008E042D">
        <w:rPr>
          <w:rFonts w:ascii="Times New Roman" w:hAnsi="Times New Roman" w:cs="Times New Roman"/>
          <w:bCs/>
          <w:i/>
          <w:sz w:val="24"/>
          <w:szCs w:val="24"/>
        </w:rPr>
        <w:t xml:space="preserve"> exploatarii argilei</w:t>
      </w:r>
    </w:p>
    <w:p w:rsidR="00FF08E1" w:rsidRPr="00FF08E1" w:rsidRDefault="00FF08E1" w:rsidP="00FF08E1">
      <w:pPr>
        <w:spacing w:after="0"/>
        <w:jc w:val="both"/>
        <w:rPr>
          <w:rFonts w:ascii="Times New Roman" w:hAnsi="Times New Roman" w:cs="Times New Roman"/>
          <w:bCs/>
          <w:sz w:val="24"/>
          <w:szCs w:val="24"/>
          <w:lang w:val="it-IT"/>
        </w:rPr>
      </w:pPr>
      <w:r w:rsidRPr="00FF08E1">
        <w:rPr>
          <w:rFonts w:ascii="Times New Roman" w:hAnsi="Times New Roman" w:cs="Times New Roman"/>
          <w:bCs/>
          <w:sz w:val="24"/>
          <w:szCs w:val="24"/>
          <w:lang w:val="it-IT"/>
        </w:rPr>
        <w:t xml:space="preserve">Cariera de exploatare a argilei </w:t>
      </w:r>
      <w:r w:rsidRPr="00FF08E1">
        <w:rPr>
          <w:rFonts w:ascii="Times New Roman" w:hAnsi="Times New Roman" w:cs="Times New Roman"/>
          <w:bCs/>
          <w:i/>
          <w:sz w:val="24"/>
          <w:szCs w:val="24"/>
          <w:lang w:val="it-IT"/>
        </w:rPr>
        <w:t>“Dealul Blanarului</w:t>
      </w:r>
      <w:r w:rsidRPr="00FF08E1">
        <w:rPr>
          <w:rFonts w:ascii="Times New Roman" w:hAnsi="Times New Roman" w:cs="Times New Roman"/>
          <w:bCs/>
          <w:sz w:val="24"/>
          <w:szCs w:val="24"/>
          <w:lang w:val="it-IT"/>
        </w:rPr>
        <w:t>”, apaținând SC BRIKSTON CONSTRUCTION SOLUTIONS S.A</w:t>
      </w:r>
      <w:r w:rsidR="00AA4074">
        <w:rPr>
          <w:rFonts w:ascii="Times New Roman" w:hAnsi="Times New Roman" w:cs="Times New Roman"/>
          <w:bCs/>
          <w:sz w:val="24"/>
          <w:szCs w:val="24"/>
          <w:lang w:val="it-IT"/>
        </w:rPr>
        <w:t xml:space="preserve">. </w:t>
      </w:r>
      <w:r w:rsidRPr="00FF08E1">
        <w:rPr>
          <w:rFonts w:ascii="Times New Roman" w:hAnsi="Times New Roman" w:cs="Times New Roman"/>
          <w:bCs/>
          <w:sz w:val="24"/>
          <w:szCs w:val="24"/>
          <w:lang w:val="it-IT"/>
        </w:rPr>
        <w:t xml:space="preserve">este amplasată la cca 1 km față de amplasamentul fabricii, în </w:t>
      </w:r>
      <w:r w:rsidR="00DE682D">
        <w:rPr>
          <w:rFonts w:ascii="Times New Roman" w:hAnsi="Times New Roman" w:cs="Times New Roman"/>
          <w:bCs/>
          <w:sz w:val="24"/>
          <w:szCs w:val="24"/>
          <w:lang w:val="it-IT"/>
        </w:rPr>
        <w:t xml:space="preserve"> satul Vlă</w:t>
      </w:r>
      <w:r w:rsidRPr="00FF08E1">
        <w:rPr>
          <w:rFonts w:ascii="Times New Roman" w:hAnsi="Times New Roman" w:cs="Times New Roman"/>
          <w:bCs/>
          <w:sz w:val="24"/>
          <w:szCs w:val="24"/>
          <w:lang w:val="it-IT"/>
        </w:rPr>
        <w:t xml:space="preserve">diceni, </w:t>
      </w:r>
      <w:r w:rsidR="00DE682D">
        <w:rPr>
          <w:rFonts w:ascii="Times New Roman" w:hAnsi="Times New Roman" w:cs="Times New Roman"/>
          <w:bCs/>
          <w:sz w:val="24"/>
          <w:szCs w:val="24"/>
          <w:lang w:val="it-IT"/>
        </w:rPr>
        <w:t>comuna Tomești,</w:t>
      </w:r>
      <w:r w:rsidRPr="00FF08E1">
        <w:rPr>
          <w:rFonts w:ascii="Times New Roman" w:hAnsi="Times New Roman" w:cs="Times New Roman"/>
          <w:bCs/>
          <w:sz w:val="24"/>
          <w:szCs w:val="24"/>
          <w:lang w:val="it-IT"/>
        </w:rPr>
        <w:t xml:space="preserve">jud. Iași, având următoarele vecinătăți: str. 3 Fantani (Nord), S.C. Gemini Grup S.R.L. și incineratoul de deșeuri periculoase aparținând SC DEMECO SRL (Est), S.C. DUSTAS S.R.L., locuințe particulare, Școala Generală (Sud); drumul comunal și locuințe particulare (Vest). </w:t>
      </w:r>
    </w:p>
    <w:p w:rsidR="00FF08E1" w:rsidRPr="00FF08E1" w:rsidRDefault="00FF08E1" w:rsidP="00FF08E1">
      <w:pPr>
        <w:spacing w:after="0"/>
        <w:jc w:val="both"/>
        <w:rPr>
          <w:rFonts w:ascii="Times New Roman" w:hAnsi="Times New Roman" w:cs="Times New Roman"/>
          <w:bCs/>
          <w:sz w:val="24"/>
          <w:szCs w:val="24"/>
          <w:lang w:val="fr-FR"/>
        </w:rPr>
      </w:pPr>
      <w:r w:rsidRPr="00FF08E1">
        <w:rPr>
          <w:rFonts w:ascii="Times New Roman" w:hAnsi="Times New Roman" w:cs="Times New Roman"/>
          <w:bCs/>
          <w:sz w:val="24"/>
          <w:szCs w:val="24"/>
          <w:lang w:val="fr-FR"/>
        </w:rPr>
        <w:t>Zona de amplasament nu se situează în vecinatatea unor arii naturale protejate.</w:t>
      </w:r>
    </w:p>
    <w:p w:rsidR="00FF08E1" w:rsidRDefault="00FF08E1" w:rsidP="00FF08E1">
      <w:pPr>
        <w:spacing w:after="0"/>
        <w:jc w:val="both"/>
        <w:rPr>
          <w:rFonts w:ascii="Times New Roman" w:hAnsi="Times New Roman" w:cs="Times New Roman"/>
          <w:bCs/>
          <w:sz w:val="24"/>
          <w:szCs w:val="24"/>
          <w:lang w:val="ro-RO"/>
        </w:rPr>
      </w:pPr>
    </w:p>
    <w:p w:rsidR="00FF08E1" w:rsidRPr="00FF08E1" w:rsidRDefault="00FF08E1" w:rsidP="00FF08E1">
      <w:pPr>
        <w:spacing w:after="0"/>
        <w:jc w:val="both"/>
        <w:rPr>
          <w:rFonts w:ascii="Times New Roman" w:hAnsi="Times New Roman" w:cs="Times New Roman"/>
          <w:bCs/>
          <w:sz w:val="24"/>
          <w:szCs w:val="24"/>
          <w:lang w:val="ro-RO"/>
        </w:rPr>
      </w:pPr>
      <w:r w:rsidRPr="00FF08E1">
        <w:rPr>
          <w:rFonts w:ascii="Times New Roman" w:hAnsi="Times New Roman" w:cs="Times New Roman"/>
          <w:bCs/>
          <w:sz w:val="24"/>
          <w:szCs w:val="24"/>
          <w:lang w:val="ro-RO"/>
        </w:rPr>
        <w:t xml:space="preserve">Bilanţul teritorial al suprafețelor construite, aferente S.C. </w:t>
      </w:r>
      <w:r w:rsidRPr="00FF08E1">
        <w:rPr>
          <w:rFonts w:ascii="Times New Roman" w:hAnsi="Times New Roman" w:cs="Times New Roman"/>
          <w:bCs/>
          <w:sz w:val="24"/>
          <w:szCs w:val="24"/>
          <w:lang w:val="it-IT"/>
        </w:rPr>
        <w:t>BRIKSTON CONSTRUCTION SOLUTIONS S.A.</w:t>
      </w:r>
    </w:p>
    <w:tbl>
      <w:tblPr>
        <w:tblW w:w="9558" w:type="dxa"/>
        <w:tblInd w:w="108" w:type="dxa"/>
        <w:tblLayout w:type="fixed"/>
        <w:tblLook w:val="04A0"/>
      </w:tblPr>
      <w:tblGrid>
        <w:gridCol w:w="3870"/>
        <w:gridCol w:w="1350"/>
        <w:gridCol w:w="1350"/>
        <w:gridCol w:w="1566"/>
        <w:gridCol w:w="1422"/>
      </w:tblGrid>
      <w:tr w:rsidR="00FF08E1" w:rsidRPr="00FF08E1" w:rsidTr="009177EE">
        <w:trPr>
          <w:trHeight w:val="315"/>
        </w:trPr>
        <w:tc>
          <w:tcPr>
            <w:tcW w:w="3870" w:type="dxa"/>
            <w:tcBorders>
              <w:top w:val="single" w:sz="8" w:space="0" w:color="auto"/>
              <w:left w:val="single" w:sz="8" w:space="0" w:color="auto"/>
              <w:bottom w:val="single" w:sz="8" w:space="0" w:color="auto"/>
              <w:right w:val="nil"/>
            </w:tcBorders>
            <w:shd w:val="clear" w:color="auto" w:fill="auto"/>
            <w:noWrap/>
            <w:vAlign w:val="bottom"/>
          </w:tcPr>
          <w:p w:rsidR="00FF08E1" w:rsidRPr="00FF08E1" w:rsidRDefault="00FF08E1" w:rsidP="00FF08E1">
            <w:pPr>
              <w:spacing w:after="0"/>
              <w:jc w:val="both"/>
              <w:rPr>
                <w:rFonts w:ascii="Times New Roman" w:hAnsi="Times New Roman" w:cs="Times New Roman"/>
                <w:bCs/>
                <w:i/>
                <w:sz w:val="24"/>
                <w:szCs w:val="24"/>
              </w:rPr>
            </w:pPr>
            <w:r w:rsidRPr="00FF08E1">
              <w:rPr>
                <w:rFonts w:ascii="Times New Roman" w:hAnsi="Times New Roman" w:cs="Times New Roman"/>
                <w:bCs/>
                <w:i/>
                <w:sz w:val="24"/>
                <w:szCs w:val="24"/>
              </w:rPr>
              <w:t> </w:t>
            </w:r>
          </w:p>
        </w:tc>
        <w:tc>
          <w:tcPr>
            <w:tcW w:w="1350" w:type="dxa"/>
            <w:tcBorders>
              <w:top w:val="single" w:sz="8" w:space="0" w:color="auto"/>
              <w:left w:val="single" w:sz="8" w:space="0" w:color="auto"/>
              <w:bottom w:val="single" w:sz="8" w:space="0" w:color="auto"/>
              <w:right w:val="single" w:sz="8" w:space="0" w:color="auto"/>
            </w:tcBorders>
            <w:shd w:val="clear" w:color="auto" w:fill="auto"/>
            <w:noWrap/>
            <w:vAlign w:val="bottom"/>
          </w:tcPr>
          <w:p w:rsidR="00FF08E1" w:rsidRPr="00FF08E1" w:rsidRDefault="00FF08E1" w:rsidP="00FF08E1">
            <w:pPr>
              <w:spacing w:after="0"/>
              <w:jc w:val="both"/>
              <w:rPr>
                <w:rFonts w:ascii="Times New Roman" w:hAnsi="Times New Roman" w:cs="Times New Roman"/>
                <w:bCs/>
                <w:i/>
                <w:sz w:val="24"/>
                <w:szCs w:val="24"/>
              </w:rPr>
            </w:pPr>
            <w:r w:rsidRPr="00FF08E1">
              <w:rPr>
                <w:rFonts w:ascii="Times New Roman" w:hAnsi="Times New Roman" w:cs="Times New Roman"/>
                <w:bCs/>
                <w:i/>
                <w:sz w:val="24"/>
                <w:szCs w:val="24"/>
              </w:rPr>
              <w:t>Suprafața construită</w:t>
            </w:r>
          </w:p>
          <w:p w:rsidR="00FF08E1" w:rsidRPr="00FF08E1" w:rsidRDefault="00FF08E1" w:rsidP="00FF08E1">
            <w:pPr>
              <w:spacing w:after="0"/>
              <w:jc w:val="both"/>
              <w:rPr>
                <w:rFonts w:ascii="Times New Roman" w:hAnsi="Times New Roman" w:cs="Times New Roman"/>
                <w:bCs/>
                <w:i/>
                <w:sz w:val="24"/>
                <w:szCs w:val="24"/>
              </w:rPr>
            </w:pPr>
            <w:r w:rsidRPr="00FF08E1">
              <w:rPr>
                <w:rFonts w:ascii="Times New Roman" w:hAnsi="Times New Roman" w:cs="Times New Roman"/>
                <w:bCs/>
                <w:i/>
                <w:sz w:val="24"/>
                <w:szCs w:val="24"/>
              </w:rPr>
              <w:t>(mp)</w:t>
            </w:r>
          </w:p>
        </w:tc>
        <w:tc>
          <w:tcPr>
            <w:tcW w:w="1350" w:type="dxa"/>
            <w:tcBorders>
              <w:top w:val="single" w:sz="8" w:space="0" w:color="auto"/>
              <w:left w:val="nil"/>
              <w:bottom w:val="single" w:sz="8" w:space="0" w:color="auto"/>
              <w:right w:val="nil"/>
            </w:tcBorders>
            <w:shd w:val="clear" w:color="auto" w:fill="auto"/>
            <w:noWrap/>
            <w:vAlign w:val="bottom"/>
          </w:tcPr>
          <w:p w:rsidR="00FF08E1" w:rsidRPr="00FF08E1" w:rsidRDefault="00FF08E1" w:rsidP="00FF08E1">
            <w:pPr>
              <w:spacing w:after="0"/>
              <w:jc w:val="both"/>
              <w:rPr>
                <w:rFonts w:ascii="Times New Roman" w:hAnsi="Times New Roman" w:cs="Times New Roman"/>
                <w:bCs/>
                <w:i/>
                <w:sz w:val="24"/>
                <w:szCs w:val="24"/>
              </w:rPr>
            </w:pPr>
            <w:r w:rsidRPr="00FF08E1">
              <w:rPr>
                <w:rFonts w:ascii="Times New Roman" w:hAnsi="Times New Roman" w:cs="Times New Roman"/>
                <w:bCs/>
                <w:i/>
                <w:sz w:val="24"/>
                <w:szCs w:val="24"/>
              </w:rPr>
              <w:t>Suprafța betonată</w:t>
            </w:r>
          </w:p>
          <w:p w:rsidR="00FF08E1" w:rsidRPr="00FF08E1" w:rsidRDefault="00FF08E1" w:rsidP="00FF08E1">
            <w:pPr>
              <w:spacing w:after="0"/>
              <w:jc w:val="both"/>
              <w:rPr>
                <w:rFonts w:ascii="Times New Roman" w:hAnsi="Times New Roman" w:cs="Times New Roman"/>
                <w:bCs/>
                <w:i/>
                <w:sz w:val="24"/>
                <w:szCs w:val="24"/>
              </w:rPr>
            </w:pPr>
            <w:r w:rsidRPr="00FF08E1">
              <w:rPr>
                <w:rFonts w:ascii="Times New Roman" w:hAnsi="Times New Roman" w:cs="Times New Roman"/>
                <w:bCs/>
                <w:i/>
                <w:sz w:val="24"/>
                <w:szCs w:val="24"/>
              </w:rPr>
              <w:t>(mp)</w:t>
            </w:r>
          </w:p>
        </w:tc>
        <w:tc>
          <w:tcPr>
            <w:tcW w:w="1566" w:type="dxa"/>
            <w:tcBorders>
              <w:top w:val="single" w:sz="8" w:space="0" w:color="auto"/>
              <w:left w:val="single" w:sz="8" w:space="0" w:color="auto"/>
              <w:bottom w:val="single" w:sz="8" w:space="0" w:color="auto"/>
              <w:right w:val="single" w:sz="8" w:space="0" w:color="auto"/>
            </w:tcBorders>
            <w:shd w:val="clear" w:color="auto" w:fill="auto"/>
            <w:noWrap/>
            <w:vAlign w:val="bottom"/>
          </w:tcPr>
          <w:p w:rsidR="00FF08E1" w:rsidRPr="00FF08E1" w:rsidRDefault="00FF08E1" w:rsidP="00FF08E1">
            <w:pPr>
              <w:spacing w:after="0"/>
              <w:jc w:val="both"/>
              <w:rPr>
                <w:rFonts w:ascii="Times New Roman" w:hAnsi="Times New Roman" w:cs="Times New Roman"/>
                <w:bCs/>
                <w:i/>
                <w:sz w:val="24"/>
                <w:szCs w:val="24"/>
              </w:rPr>
            </w:pPr>
            <w:r w:rsidRPr="00FF08E1">
              <w:rPr>
                <w:rFonts w:ascii="Times New Roman" w:hAnsi="Times New Roman" w:cs="Times New Roman"/>
                <w:bCs/>
                <w:i/>
                <w:sz w:val="24"/>
                <w:szCs w:val="24"/>
              </w:rPr>
              <w:t>Suprafața neconstruită</w:t>
            </w:r>
          </w:p>
          <w:p w:rsidR="00FF08E1" w:rsidRPr="00FF08E1" w:rsidRDefault="00FF08E1" w:rsidP="00FF08E1">
            <w:pPr>
              <w:spacing w:after="0"/>
              <w:jc w:val="both"/>
              <w:rPr>
                <w:rFonts w:ascii="Times New Roman" w:hAnsi="Times New Roman" w:cs="Times New Roman"/>
                <w:bCs/>
                <w:i/>
                <w:sz w:val="24"/>
                <w:szCs w:val="24"/>
              </w:rPr>
            </w:pPr>
            <w:r w:rsidRPr="00FF08E1">
              <w:rPr>
                <w:rFonts w:ascii="Times New Roman" w:hAnsi="Times New Roman" w:cs="Times New Roman"/>
                <w:bCs/>
                <w:i/>
                <w:sz w:val="24"/>
                <w:szCs w:val="24"/>
              </w:rPr>
              <w:t>(mp)</w:t>
            </w:r>
          </w:p>
        </w:tc>
        <w:tc>
          <w:tcPr>
            <w:tcW w:w="1422" w:type="dxa"/>
            <w:tcBorders>
              <w:top w:val="single" w:sz="8" w:space="0" w:color="auto"/>
              <w:left w:val="nil"/>
              <w:bottom w:val="single" w:sz="8" w:space="0" w:color="auto"/>
              <w:right w:val="single" w:sz="8" w:space="0" w:color="auto"/>
            </w:tcBorders>
            <w:shd w:val="clear" w:color="auto" w:fill="auto"/>
            <w:noWrap/>
            <w:vAlign w:val="bottom"/>
          </w:tcPr>
          <w:p w:rsidR="00FF08E1" w:rsidRPr="00FF08E1" w:rsidRDefault="00FF08E1" w:rsidP="00FF08E1">
            <w:pPr>
              <w:spacing w:after="0"/>
              <w:jc w:val="both"/>
              <w:rPr>
                <w:rFonts w:ascii="Times New Roman" w:hAnsi="Times New Roman" w:cs="Times New Roman"/>
                <w:bCs/>
                <w:i/>
                <w:sz w:val="24"/>
                <w:szCs w:val="24"/>
              </w:rPr>
            </w:pPr>
            <w:r w:rsidRPr="00FF08E1">
              <w:rPr>
                <w:rFonts w:ascii="Times New Roman" w:hAnsi="Times New Roman" w:cs="Times New Roman"/>
                <w:bCs/>
                <w:i/>
                <w:sz w:val="24"/>
                <w:szCs w:val="24"/>
              </w:rPr>
              <w:t>Suprafata totală</w:t>
            </w:r>
          </w:p>
          <w:p w:rsidR="00FF08E1" w:rsidRPr="00FF08E1" w:rsidRDefault="00FF08E1" w:rsidP="00FF08E1">
            <w:pPr>
              <w:spacing w:after="0"/>
              <w:jc w:val="both"/>
              <w:rPr>
                <w:rFonts w:ascii="Times New Roman" w:hAnsi="Times New Roman" w:cs="Times New Roman"/>
                <w:bCs/>
                <w:i/>
                <w:sz w:val="24"/>
                <w:szCs w:val="24"/>
              </w:rPr>
            </w:pPr>
            <w:r w:rsidRPr="00FF08E1">
              <w:rPr>
                <w:rFonts w:ascii="Times New Roman" w:hAnsi="Times New Roman" w:cs="Times New Roman"/>
                <w:bCs/>
                <w:i/>
                <w:sz w:val="24"/>
                <w:szCs w:val="24"/>
              </w:rPr>
              <w:t>(mp)</w:t>
            </w:r>
          </w:p>
        </w:tc>
      </w:tr>
      <w:tr w:rsidR="00FF08E1" w:rsidRPr="00FF08E1" w:rsidTr="009177EE">
        <w:trPr>
          <w:trHeight w:val="300"/>
        </w:trPr>
        <w:tc>
          <w:tcPr>
            <w:tcW w:w="3870" w:type="dxa"/>
            <w:tcBorders>
              <w:top w:val="nil"/>
              <w:left w:val="single" w:sz="8" w:space="0" w:color="auto"/>
              <w:bottom w:val="single" w:sz="4" w:space="0" w:color="auto"/>
              <w:right w:val="nil"/>
            </w:tcBorders>
            <w:shd w:val="clear" w:color="auto" w:fill="auto"/>
            <w:noWrap/>
            <w:vAlign w:val="bottom"/>
          </w:tcPr>
          <w:p w:rsidR="00FF08E1" w:rsidRPr="00FF08E1" w:rsidRDefault="00FF08E1" w:rsidP="00FF08E1">
            <w:pPr>
              <w:spacing w:after="0"/>
              <w:jc w:val="both"/>
              <w:rPr>
                <w:rFonts w:ascii="Times New Roman" w:hAnsi="Times New Roman" w:cs="Times New Roman"/>
                <w:bCs/>
                <w:i/>
                <w:sz w:val="24"/>
                <w:szCs w:val="24"/>
              </w:rPr>
            </w:pPr>
            <w:r w:rsidRPr="00FF08E1">
              <w:rPr>
                <w:rFonts w:ascii="Times New Roman" w:hAnsi="Times New Roman" w:cs="Times New Roman"/>
                <w:bCs/>
                <w:i/>
                <w:sz w:val="24"/>
                <w:szCs w:val="24"/>
              </w:rPr>
              <w:t>Calea Chisinaului nr. 176</w:t>
            </w:r>
          </w:p>
        </w:tc>
        <w:tc>
          <w:tcPr>
            <w:tcW w:w="1350" w:type="dxa"/>
            <w:tcBorders>
              <w:top w:val="nil"/>
              <w:left w:val="single" w:sz="8" w:space="0" w:color="auto"/>
              <w:bottom w:val="single" w:sz="4" w:space="0" w:color="auto"/>
              <w:right w:val="single" w:sz="8" w:space="0" w:color="auto"/>
            </w:tcBorders>
            <w:shd w:val="clear" w:color="auto" w:fill="auto"/>
            <w:noWrap/>
            <w:vAlign w:val="bottom"/>
          </w:tcPr>
          <w:p w:rsidR="00FF08E1" w:rsidRPr="00FF08E1" w:rsidRDefault="00FF08E1" w:rsidP="00FF08E1">
            <w:pPr>
              <w:spacing w:after="0"/>
              <w:jc w:val="both"/>
              <w:rPr>
                <w:rFonts w:ascii="Times New Roman" w:hAnsi="Times New Roman" w:cs="Times New Roman"/>
                <w:bCs/>
                <w:i/>
                <w:sz w:val="24"/>
                <w:szCs w:val="24"/>
              </w:rPr>
            </w:pPr>
            <w:r w:rsidRPr="00FF08E1">
              <w:rPr>
                <w:rFonts w:ascii="Times New Roman" w:hAnsi="Times New Roman" w:cs="Times New Roman"/>
                <w:bCs/>
                <w:i/>
                <w:sz w:val="24"/>
                <w:szCs w:val="24"/>
              </w:rPr>
              <w:t>40510</w:t>
            </w:r>
          </w:p>
        </w:tc>
        <w:tc>
          <w:tcPr>
            <w:tcW w:w="1350" w:type="dxa"/>
            <w:tcBorders>
              <w:top w:val="nil"/>
              <w:left w:val="nil"/>
              <w:bottom w:val="single" w:sz="4" w:space="0" w:color="auto"/>
              <w:right w:val="nil"/>
            </w:tcBorders>
            <w:shd w:val="clear" w:color="auto" w:fill="auto"/>
            <w:noWrap/>
            <w:vAlign w:val="bottom"/>
          </w:tcPr>
          <w:p w:rsidR="00FF08E1" w:rsidRPr="00FF08E1" w:rsidRDefault="00FF08E1" w:rsidP="00FF08E1">
            <w:pPr>
              <w:spacing w:after="0"/>
              <w:jc w:val="both"/>
              <w:rPr>
                <w:rFonts w:ascii="Times New Roman" w:hAnsi="Times New Roman" w:cs="Times New Roman"/>
                <w:bCs/>
                <w:i/>
                <w:sz w:val="24"/>
                <w:szCs w:val="24"/>
              </w:rPr>
            </w:pPr>
            <w:r w:rsidRPr="00FF08E1">
              <w:rPr>
                <w:rFonts w:ascii="Times New Roman" w:hAnsi="Times New Roman" w:cs="Times New Roman"/>
                <w:bCs/>
                <w:i/>
                <w:sz w:val="24"/>
                <w:szCs w:val="24"/>
              </w:rPr>
              <w:t>36645</w:t>
            </w:r>
          </w:p>
        </w:tc>
        <w:tc>
          <w:tcPr>
            <w:tcW w:w="1566" w:type="dxa"/>
            <w:tcBorders>
              <w:top w:val="nil"/>
              <w:left w:val="single" w:sz="8" w:space="0" w:color="auto"/>
              <w:bottom w:val="single" w:sz="4" w:space="0" w:color="auto"/>
              <w:right w:val="single" w:sz="8" w:space="0" w:color="auto"/>
            </w:tcBorders>
            <w:shd w:val="clear" w:color="auto" w:fill="auto"/>
            <w:noWrap/>
            <w:vAlign w:val="bottom"/>
          </w:tcPr>
          <w:p w:rsidR="00FF08E1" w:rsidRPr="00FF08E1" w:rsidRDefault="00FF08E1" w:rsidP="00FF08E1">
            <w:pPr>
              <w:spacing w:after="0"/>
              <w:jc w:val="both"/>
              <w:rPr>
                <w:rFonts w:ascii="Times New Roman" w:hAnsi="Times New Roman" w:cs="Times New Roman"/>
                <w:bCs/>
                <w:i/>
                <w:sz w:val="24"/>
                <w:szCs w:val="24"/>
              </w:rPr>
            </w:pPr>
            <w:r w:rsidRPr="00FF08E1">
              <w:rPr>
                <w:rFonts w:ascii="Times New Roman" w:hAnsi="Times New Roman" w:cs="Times New Roman"/>
                <w:bCs/>
                <w:i/>
                <w:sz w:val="24"/>
                <w:szCs w:val="24"/>
              </w:rPr>
              <w:t>50367</w:t>
            </w:r>
          </w:p>
        </w:tc>
        <w:tc>
          <w:tcPr>
            <w:tcW w:w="1422" w:type="dxa"/>
            <w:tcBorders>
              <w:top w:val="nil"/>
              <w:left w:val="nil"/>
              <w:bottom w:val="single" w:sz="4" w:space="0" w:color="auto"/>
              <w:right w:val="single" w:sz="8" w:space="0" w:color="auto"/>
            </w:tcBorders>
            <w:shd w:val="clear" w:color="auto" w:fill="auto"/>
            <w:noWrap/>
            <w:vAlign w:val="bottom"/>
          </w:tcPr>
          <w:p w:rsidR="00FF08E1" w:rsidRPr="00FF08E1" w:rsidRDefault="00FF08E1" w:rsidP="00FF08E1">
            <w:pPr>
              <w:spacing w:after="0"/>
              <w:jc w:val="both"/>
              <w:rPr>
                <w:rFonts w:ascii="Times New Roman" w:hAnsi="Times New Roman" w:cs="Times New Roman"/>
                <w:bCs/>
                <w:i/>
                <w:sz w:val="24"/>
                <w:szCs w:val="24"/>
              </w:rPr>
            </w:pPr>
            <w:r w:rsidRPr="00FF08E1">
              <w:rPr>
                <w:rFonts w:ascii="Times New Roman" w:hAnsi="Times New Roman" w:cs="Times New Roman"/>
                <w:bCs/>
                <w:i/>
                <w:sz w:val="24"/>
                <w:szCs w:val="24"/>
              </w:rPr>
              <w:t>127522</w:t>
            </w:r>
          </w:p>
        </w:tc>
      </w:tr>
      <w:tr w:rsidR="00FF08E1" w:rsidRPr="00FF08E1" w:rsidTr="009177EE">
        <w:trPr>
          <w:trHeight w:val="300"/>
        </w:trPr>
        <w:tc>
          <w:tcPr>
            <w:tcW w:w="3870" w:type="dxa"/>
            <w:tcBorders>
              <w:top w:val="nil"/>
              <w:left w:val="single" w:sz="8" w:space="0" w:color="auto"/>
              <w:bottom w:val="single" w:sz="4" w:space="0" w:color="auto"/>
              <w:right w:val="nil"/>
            </w:tcBorders>
            <w:shd w:val="clear" w:color="auto" w:fill="auto"/>
            <w:noWrap/>
            <w:vAlign w:val="bottom"/>
          </w:tcPr>
          <w:p w:rsidR="00FF08E1" w:rsidRPr="00FF08E1" w:rsidRDefault="00FF08E1" w:rsidP="00FF08E1">
            <w:pPr>
              <w:spacing w:after="0"/>
              <w:jc w:val="both"/>
              <w:rPr>
                <w:rFonts w:ascii="Times New Roman" w:hAnsi="Times New Roman" w:cs="Times New Roman"/>
                <w:bCs/>
                <w:i/>
                <w:sz w:val="24"/>
                <w:szCs w:val="24"/>
              </w:rPr>
            </w:pPr>
            <w:r w:rsidRPr="00FF08E1">
              <w:rPr>
                <w:rFonts w:ascii="Times New Roman" w:hAnsi="Times New Roman" w:cs="Times New Roman"/>
                <w:bCs/>
                <w:i/>
                <w:sz w:val="24"/>
                <w:szCs w:val="24"/>
              </w:rPr>
              <w:t>Sectia Alimentare (str. 3 Fantani)</w:t>
            </w:r>
          </w:p>
        </w:tc>
        <w:tc>
          <w:tcPr>
            <w:tcW w:w="1350" w:type="dxa"/>
            <w:tcBorders>
              <w:top w:val="nil"/>
              <w:left w:val="single" w:sz="8" w:space="0" w:color="auto"/>
              <w:bottom w:val="single" w:sz="4" w:space="0" w:color="auto"/>
              <w:right w:val="single" w:sz="8" w:space="0" w:color="auto"/>
            </w:tcBorders>
            <w:shd w:val="clear" w:color="auto" w:fill="auto"/>
            <w:noWrap/>
            <w:vAlign w:val="bottom"/>
          </w:tcPr>
          <w:p w:rsidR="00FF08E1" w:rsidRPr="00FF08E1" w:rsidRDefault="00FF08E1" w:rsidP="00FF08E1">
            <w:pPr>
              <w:spacing w:after="0"/>
              <w:jc w:val="both"/>
              <w:rPr>
                <w:rFonts w:ascii="Times New Roman" w:hAnsi="Times New Roman" w:cs="Times New Roman"/>
                <w:bCs/>
                <w:i/>
                <w:sz w:val="24"/>
                <w:szCs w:val="24"/>
              </w:rPr>
            </w:pPr>
            <w:r w:rsidRPr="00FF08E1">
              <w:rPr>
                <w:rFonts w:ascii="Times New Roman" w:hAnsi="Times New Roman" w:cs="Times New Roman"/>
                <w:bCs/>
                <w:i/>
                <w:sz w:val="24"/>
                <w:szCs w:val="24"/>
              </w:rPr>
              <w:t>953</w:t>
            </w:r>
          </w:p>
        </w:tc>
        <w:tc>
          <w:tcPr>
            <w:tcW w:w="1350" w:type="dxa"/>
            <w:tcBorders>
              <w:top w:val="nil"/>
              <w:left w:val="nil"/>
              <w:bottom w:val="single" w:sz="4" w:space="0" w:color="auto"/>
              <w:right w:val="nil"/>
            </w:tcBorders>
            <w:shd w:val="clear" w:color="auto" w:fill="auto"/>
            <w:noWrap/>
            <w:vAlign w:val="bottom"/>
          </w:tcPr>
          <w:p w:rsidR="00FF08E1" w:rsidRPr="00FF08E1" w:rsidRDefault="00FF08E1" w:rsidP="00FF08E1">
            <w:pPr>
              <w:spacing w:after="0"/>
              <w:jc w:val="both"/>
              <w:rPr>
                <w:rFonts w:ascii="Times New Roman" w:hAnsi="Times New Roman" w:cs="Times New Roman"/>
                <w:bCs/>
                <w:i/>
                <w:sz w:val="24"/>
                <w:szCs w:val="24"/>
              </w:rPr>
            </w:pPr>
            <w:r w:rsidRPr="00FF08E1">
              <w:rPr>
                <w:rFonts w:ascii="Times New Roman" w:hAnsi="Times New Roman" w:cs="Times New Roman"/>
                <w:bCs/>
                <w:i/>
                <w:sz w:val="24"/>
                <w:szCs w:val="24"/>
              </w:rPr>
              <w:t>180</w:t>
            </w:r>
          </w:p>
        </w:tc>
        <w:tc>
          <w:tcPr>
            <w:tcW w:w="1566" w:type="dxa"/>
            <w:tcBorders>
              <w:top w:val="nil"/>
              <w:left w:val="single" w:sz="8" w:space="0" w:color="auto"/>
              <w:bottom w:val="single" w:sz="4" w:space="0" w:color="auto"/>
              <w:right w:val="single" w:sz="8" w:space="0" w:color="auto"/>
            </w:tcBorders>
            <w:shd w:val="clear" w:color="auto" w:fill="auto"/>
            <w:noWrap/>
            <w:vAlign w:val="bottom"/>
          </w:tcPr>
          <w:p w:rsidR="00FF08E1" w:rsidRPr="00FF08E1" w:rsidRDefault="00FF08E1" w:rsidP="00FF08E1">
            <w:pPr>
              <w:spacing w:after="0"/>
              <w:jc w:val="both"/>
              <w:rPr>
                <w:rFonts w:ascii="Times New Roman" w:hAnsi="Times New Roman" w:cs="Times New Roman"/>
                <w:bCs/>
                <w:i/>
                <w:sz w:val="24"/>
                <w:szCs w:val="24"/>
              </w:rPr>
            </w:pPr>
            <w:r w:rsidRPr="00FF08E1">
              <w:rPr>
                <w:rFonts w:ascii="Times New Roman" w:hAnsi="Times New Roman" w:cs="Times New Roman"/>
                <w:bCs/>
                <w:i/>
                <w:sz w:val="24"/>
                <w:szCs w:val="24"/>
              </w:rPr>
              <w:t>17783</w:t>
            </w:r>
          </w:p>
        </w:tc>
        <w:tc>
          <w:tcPr>
            <w:tcW w:w="1422" w:type="dxa"/>
            <w:tcBorders>
              <w:top w:val="nil"/>
              <w:left w:val="nil"/>
              <w:bottom w:val="single" w:sz="4" w:space="0" w:color="auto"/>
              <w:right w:val="single" w:sz="8" w:space="0" w:color="auto"/>
            </w:tcBorders>
            <w:shd w:val="clear" w:color="auto" w:fill="auto"/>
            <w:noWrap/>
            <w:vAlign w:val="bottom"/>
          </w:tcPr>
          <w:p w:rsidR="00FF08E1" w:rsidRPr="00FF08E1" w:rsidRDefault="00FF08E1" w:rsidP="00FF08E1">
            <w:pPr>
              <w:spacing w:after="0"/>
              <w:jc w:val="both"/>
              <w:rPr>
                <w:rFonts w:ascii="Times New Roman" w:hAnsi="Times New Roman" w:cs="Times New Roman"/>
                <w:bCs/>
                <w:i/>
                <w:sz w:val="24"/>
                <w:szCs w:val="24"/>
              </w:rPr>
            </w:pPr>
            <w:r w:rsidRPr="00FF08E1">
              <w:rPr>
                <w:rFonts w:ascii="Times New Roman" w:hAnsi="Times New Roman" w:cs="Times New Roman"/>
                <w:bCs/>
                <w:i/>
                <w:sz w:val="24"/>
                <w:szCs w:val="24"/>
              </w:rPr>
              <w:t>18916</w:t>
            </w:r>
          </w:p>
        </w:tc>
      </w:tr>
      <w:tr w:rsidR="00FF08E1" w:rsidRPr="00FF08E1" w:rsidTr="009177EE">
        <w:trPr>
          <w:trHeight w:val="300"/>
        </w:trPr>
        <w:tc>
          <w:tcPr>
            <w:tcW w:w="3870" w:type="dxa"/>
            <w:tcBorders>
              <w:top w:val="single" w:sz="4" w:space="0" w:color="auto"/>
              <w:left w:val="single" w:sz="4" w:space="0" w:color="auto"/>
              <w:bottom w:val="single" w:sz="4" w:space="0" w:color="auto"/>
              <w:right w:val="nil"/>
            </w:tcBorders>
            <w:shd w:val="clear" w:color="auto" w:fill="auto"/>
            <w:noWrap/>
            <w:vAlign w:val="bottom"/>
          </w:tcPr>
          <w:p w:rsidR="00FF08E1" w:rsidRPr="00FF08E1" w:rsidRDefault="0039684E" w:rsidP="00FF08E1">
            <w:pPr>
              <w:spacing w:after="0"/>
              <w:jc w:val="both"/>
              <w:rPr>
                <w:rFonts w:ascii="Times New Roman" w:hAnsi="Times New Roman" w:cs="Times New Roman"/>
                <w:bCs/>
                <w:i/>
                <w:sz w:val="24"/>
                <w:szCs w:val="24"/>
              </w:rPr>
            </w:pPr>
            <w:r>
              <w:rPr>
                <w:rFonts w:ascii="Times New Roman" w:hAnsi="Times New Roman" w:cs="Times New Roman"/>
                <w:bCs/>
                <w:i/>
                <w:sz w:val="24"/>
                <w:szCs w:val="24"/>
              </w:rPr>
              <w:t>Cariera (str. Manastirii nr. 1 A</w:t>
            </w:r>
            <w:r w:rsidR="00FF08E1" w:rsidRPr="00FF08E1">
              <w:rPr>
                <w:rFonts w:ascii="Times New Roman" w:hAnsi="Times New Roman" w:cs="Times New Roman"/>
                <w:bCs/>
                <w:i/>
                <w:sz w:val="24"/>
                <w:szCs w:val="24"/>
              </w:rPr>
              <w:t>) - zona administrativă</w:t>
            </w:r>
          </w:p>
        </w:tc>
        <w:tc>
          <w:tcPr>
            <w:tcW w:w="1350" w:type="dxa"/>
            <w:tcBorders>
              <w:top w:val="single" w:sz="4" w:space="0" w:color="auto"/>
              <w:left w:val="single" w:sz="8" w:space="0" w:color="auto"/>
              <w:bottom w:val="single" w:sz="4" w:space="0" w:color="auto"/>
              <w:right w:val="single" w:sz="8" w:space="0" w:color="auto"/>
            </w:tcBorders>
            <w:shd w:val="clear" w:color="auto" w:fill="auto"/>
            <w:noWrap/>
            <w:vAlign w:val="bottom"/>
          </w:tcPr>
          <w:p w:rsidR="00FF08E1" w:rsidRPr="00FF08E1" w:rsidRDefault="00FF08E1" w:rsidP="00FF08E1">
            <w:pPr>
              <w:spacing w:after="0"/>
              <w:jc w:val="both"/>
              <w:rPr>
                <w:rFonts w:ascii="Times New Roman" w:hAnsi="Times New Roman" w:cs="Times New Roman"/>
                <w:bCs/>
                <w:i/>
                <w:sz w:val="24"/>
                <w:szCs w:val="24"/>
              </w:rPr>
            </w:pPr>
            <w:r w:rsidRPr="00FF08E1">
              <w:rPr>
                <w:rFonts w:ascii="Times New Roman" w:hAnsi="Times New Roman" w:cs="Times New Roman"/>
                <w:bCs/>
                <w:i/>
                <w:sz w:val="24"/>
                <w:szCs w:val="24"/>
              </w:rPr>
              <w:t>296</w:t>
            </w:r>
          </w:p>
        </w:tc>
        <w:tc>
          <w:tcPr>
            <w:tcW w:w="1350" w:type="dxa"/>
            <w:tcBorders>
              <w:top w:val="single" w:sz="4" w:space="0" w:color="auto"/>
              <w:left w:val="nil"/>
              <w:bottom w:val="single" w:sz="4" w:space="0" w:color="auto"/>
              <w:right w:val="nil"/>
            </w:tcBorders>
            <w:shd w:val="clear" w:color="auto" w:fill="auto"/>
            <w:noWrap/>
            <w:vAlign w:val="bottom"/>
          </w:tcPr>
          <w:p w:rsidR="00FF08E1" w:rsidRPr="00FF08E1" w:rsidRDefault="00FF08E1" w:rsidP="00FF08E1">
            <w:pPr>
              <w:spacing w:after="0"/>
              <w:jc w:val="both"/>
              <w:rPr>
                <w:rFonts w:ascii="Times New Roman" w:hAnsi="Times New Roman" w:cs="Times New Roman"/>
                <w:bCs/>
                <w:i/>
                <w:sz w:val="24"/>
                <w:szCs w:val="24"/>
              </w:rPr>
            </w:pPr>
            <w:r w:rsidRPr="00FF08E1">
              <w:rPr>
                <w:rFonts w:ascii="Times New Roman" w:hAnsi="Times New Roman" w:cs="Times New Roman"/>
                <w:bCs/>
                <w:i/>
                <w:sz w:val="24"/>
                <w:szCs w:val="24"/>
              </w:rPr>
              <w:t>1880</w:t>
            </w:r>
          </w:p>
        </w:tc>
        <w:tc>
          <w:tcPr>
            <w:tcW w:w="1566" w:type="dxa"/>
            <w:tcBorders>
              <w:top w:val="single" w:sz="4" w:space="0" w:color="auto"/>
              <w:left w:val="single" w:sz="8" w:space="0" w:color="auto"/>
              <w:bottom w:val="single" w:sz="4" w:space="0" w:color="auto"/>
              <w:right w:val="single" w:sz="8" w:space="0" w:color="auto"/>
            </w:tcBorders>
            <w:shd w:val="clear" w:color="auto" w:fill="auto"/>
            <w:noWrap/>
            <w:vAlign w:val="bottom"/>
          </w:tcPr>
          <w:p w:rsidR="00FF08E1" w:rsidRPr="00FF08E1" w:rsidRDefault="00FF08E1" w:rsidP="00FF08E1">
            <w:pPr>
              <w:spacing w:after="0"/>
              <w:jc w:val="both"/>
              <w:rPr>
                <w:rFonts w:ascii="Times New Roman" w:hAnsi="Times New Roman" w:cs="Times New Roman"/>
                <w:bCs/>
                <w:i/>
                <w:sz w:val="24"/>
                <w:szCs w:val="24"/>
              </w:rPr>
            </w:pPr>
            <w:r w:rsidRPr="00FF08E1">
              <w:rPr>
                <w:rFonts w:ascii="Times New Roman" w:hAnsi="Times New Roman" w:cs="Times New Roman"/>
                <w:bCs/>
                <w:i/>
                <w:sz w:val="24"/>
                <w:szCs w:val="24"/>
              </w:rPr>
              <w:t>2863</w:t>
            </w:r>
          </w:p>
        </w:tc>
        <w:tc>
          <w:tcPr>
            <w:tcW w:w="1422" w:type="dxa"/>
            <w:tcBorders>
              <w:top w:val="single" w:sz="4" w:space="0" w:color="auto"/>
              <w:left w:val="nil"/>
              <w:bottom w:val="single" w:sz="4" w:space="0" w:color="auto"/>
              <w:right w:val="single" w:sz="4" w:space="0" w:color="auto"/>
            </w:tcBorders>
            <w:shd w:val="clear" w:color="auto" w:fill="auto"/>
            <w:noWrap/>
            <w:vAlign w:val="bottom"/>
          </w:tcPr>
          <w:p w:rsidR="00FF08E1" w:rsidRPr="00FF08E1" w:rsidRDefault="00FF08E1" w:rsidP="00FF08E1">
            <w:pPr>
              <w:spacing w:after="0"/>
              <w:jc w:val="both"/>
              <w:rPr>
                <w:rFonts w:ascii="Times New Roman" w:hAnsi="Times New Roman" w:cs="Times New Roman"/>
                <w:bCs/>
                <w:i/>
                <w:sz w:val="24"/>
                <w:szCs w:val="24"/>
              </w:rPr>
            </w:pPr>
            <w:r w:rsidRPr="00FF08E1">
              <w:rPr>
                <w:rFonts w:ascii="Times New Roman" w:hAnsi="Times New Roman" w:cs="Times New Roman"/>
                <w:bCs/>
                <w:i/>
                <w:sz w:val="24"/>
                <w:szCs w:val="24"/>
              </w:rPr>
              <w:t>5039</w:t>
            </w:r>
          </w:p>
        </w:tc>
      </w:tr>
      <w:tr w:rsidR="00FF08E1" w:rsidRPr="00FF08E1" w:rsidTr="009177EE">
        <w:trPr>
          <w:trHeight w:val="300"/>
        </w:trPr>
        <w:tc>
          <w:tcPr>
            <w:tcW w:w="3870" w:type="dxa"/>
            <w:tcBorders>
              <w:top w:val="single" w:sz="4" w:space="0" w:color="auto"/>
              <w:left w:val="single" w:sz="8" w:space="0" w:color="auto"/>
              <w:bottom w:val="single" w:sz="4" w:space="0" w:color="auto"/>
              <w:right w:val="nil"/>
            </w:tcBorders>
            <w:shd w:val="clear" w:color="auto" w:fill="auto"/>
            <w:noWrap/>
            <w:vAlign w:val="bottom"/>
          </w:tcPr>
          <w:p w:rsidR="00FF08E1" w:rsidRPr="00FF08E1" w:rsidRDefault="00FF08E1" w:rsidP="00FF08E1">
            <w:pPr>
              <w:spacing w:after="0"/>
              <w:jc w:val="both"/>
              <w:rPr>
                <w:rFonts w:ascii="Times New Roman" w:hAnsi="Times New Roman" w:cs="Times New Roman"/>
                <w:bCs/>
                <w:i/>
                <w:sz w:val="24"/>
                <w:szCs w:val="24"/>
              </w:rPr>
            </w:pPr>
            <w:r w:rsidRPr="00FF08E1">
              <w:rPr>
                <w:rFonts w:ascii="Times New Roman" w:hAnsi="Times New Roman" w:cs="Times New Roman"/>
                <w:bCs/>
                <w:i/>
                <w:sz w:val="24"/>
                <w:szCs w:val="24"/>
              </w:rPr>
              <w:t>Total</w:t>
            </w:r>
          </w:p>
        </w:tc>
        <w:tc>
          <w:tcPr>
            <w:tcW w:w="1350" w:type="dxa"/>
            <w:tcBorders>
              <w:top w:val="single" w:sz="4" w:space="0" w:color="auto"/>
              <w:left w:val="single" w:sz="8" w:space="0" w:color="auto"/>
              <w:bottom w:val="single" w:sz="4" w:space="0" w:color="auto"/>
              <w:right w:val="single" w:sz="8" w:space="0" w:color="auto"/>
            </w:tcBorders>
            <w:shd w:val="clear" w:color="auto" w:fill="auto"/>
            <w:noWrap/>
            <w:vAlign w:val="bottom"/>
          </w:tcPr>
          <w:p w:rsidR="00FF08E1" w:rsidRPr="00FF08E1" w:rsidRDefault="00FF08E1" w:rsidP="00FF08E1">
            <w:pPr>
              <w:spacing w:after="0"/>
              <w:jc w:val="both"/>
              <w:rPr>
                <w:rFonts w:ascii="Times New Roman" w:hAnsi="Times New Roman" w:cs="Times New Roman"/>
                <w:bCs/>
                <w:i/>
                <w:sz w:val="24"/>
                <w:szCs w:val="24"/>
              </w:rPr>
            </w:pPr>
            <w:r w:rsidRPr="00FF08E1">
              <w:rPr>
                <w:rFonts w:ascii="Times New Roman" w:hAnsi="Times New Roman" w:cs="Times New Roman"/>
                <w:bCs/>
                <w:i/>
                <w:sz w:val="24"/>
                <w:szCs w:val="24"/>
              </w:rPr>
              <w:t>41759</w:t>
            </w:r>
          </w:p>
        </w:tc>
        <w:tc>
          <w:tcPr>
            <w:tcW w:w="1350" w:type="dxa"/>
            <w:tcBorders>
              <w:top w:val="single" w:sz="4" w:space="0" w:color="auto"/>
              <w:left w:val="nil"/>
              <w:bottom w:val="single" w:sz="4" w:space="0" w:color="auto"/>
              <w:right w:val="nil"/>
            </w:tcBorders>
            <w:shd w:val="clear" w:color="auto" w:fill="auto"/>
            <w:noWrap/>
            <w:vAlign w:val="bottom"/>
          </w:tcPr>
          <w:p w:rsidR="00FF08E1" w:rsidRPr="00FF08E1" w:rsidRDefault="00FF08E1" w:rsidP="00FF08E1">
            <w:pPr>
              <w:spacing w:after="0"/>
              <w:jc w:val="both"/>
              <w:rPr>
                <w:rFonts w:ascii="Times New Roman" w:hAnsi="Times New Roman" w:cs="Times New Roman"/>
                <w:bCs/>
                <w:i/>
                <w:sz w:val="24"/>
                <w:szCs w:val="24"/>
              </w:rPr>
            </w:pPr>
            <w:r w:rsidRPr="00FF08E1">
              <w:rPr>
                <w:rFonts w:ascii="Times New Roman" w:hAnsi="Times New Roman" w:cs="Times New Roman"/>
                <w:bCs/>
                <w:i/>
                <w:sz w:val="24"/>
                <w:szCs w:val="24"/>
              </w:rPr>
              <w:t>38705</w:t>
            </w:r>
          </w:p>
        </w:tc>
        <w:tc>
          <w:tcPr>
            <w:tcW w:w="1566" w:type="dxa"/>
            <w:tcBorders>
              <w:top w:val="single" w:sz="4" w:space="0" w:color="auto"/>
              <w:left w:val="single" w:sz="8" w:space="0" w:color="auto"/>
              <w:bottom w:val="single" w:sz="4" w:space="0" w:color="auto"/>
              <w:right w:val="single" w:sz="8" w:space="0" w:color="auto"/>
            </w:tcBorders>
            <w:shd w:val="clear" w:color="auto" w:fill="auto"/>
            <w:noWrap/>
            <w:vAlign w:val="bottom"/>
          </w:tcPr>
          <w:p w:rsidR="00FF08E1" w:rsidRPr="00FF08E1" w:rsidRDefault="00FF08E1" w:rsidP="00FF08E1">
            <w:pPr>
              <w:spacing w:after="0"/>
              <w:jc w:val="both"/>
              <w:rPr>
                <w:rFonts w:ascii="Times New Roman" w:hAnsi="Times New Roman" w:cs="Times New Roman"/>
                <w:bCs/>
                <w:i/>
                <w:sz w:val="24"/>
                <w:szCs w:val="24"/>
              </w:rPr>
            </w:pPr>
            <w:r w:rsidRPr="00FF08E1">
              <w:rPr>
                <w:rFonts w:ascii="Times New Roman" w:hAnsi="Times New Roman" w:cs="Times New Roman"/>
                <w:bCs/>
                <w:i/>
                <w:sz w:val="24"/>
                <w:szCs w:val="24"/>
              </w:rPr>
              <w:t>71013</w:t>
            </w:r>
          </w:p>
        </w:tc>
        <w:tc>
          <w:tcPr>
            <w:tcW w:w="1422" w:type="dxa"/>
            <w:tcBorders>
              <w:top w:val="single" w:sz="4" w:space="0" w:color="auto"/>
              <w:left w:val="nil"/>
              <w:bottom w:val="single" w:sz="4" w:space="0" w:color="auto"/>
              <w:right w:val="single" w:sz="8" w:space="0" w:color="auto"/>
            </w:tcBorders>
            <w:shd w:val="clear" w:color="auto" w:fill="auto"/>
            <w:noWrap/>
            <w:vAlign w:val="bottom"/>
          </w:tcPr>
          <w:p w:rsidR="00FF08E1" w:rsidRPr="00FF08E1" w:rsidRDefault="00FF08E1" w:rsidP="00FF08E1">
            <w:pPr>
              <w:spacing w:after="0"/>
              <w:jc w:val="both"/>
              <w:rPr>
                <w:rFonts w:ascii="Times New Roman" w:hAnsi="Times New Roman" w:cs="Times New Roman"/>
                <w:bCs/>
                <w:i/>
                <w:sz w:val="24"/>
                <w:szCs w:val="24"/>
              </w:rPr>
            </w:pPr>
            <w:r w:rsidRPr="00FF08E1">
              <w:rPr>
                <w:rFonts w:ascii="Times New Roman" w:hAnsi="Times New Roman" w:cs="Times New Roman"/>
                <w:bCs/>
                <w:i/>
                <w:sz w:val="24"/>
                <w:szCs w:val="24"/>
              </w:rPr>
              <w:t>151477</w:t>
            </w:r>
          </w:p>
        </w:tc>
      </w:tr>
    </w:tbl>
    <w:p w:rsidR="00FF08E1" w:rsidRDefault="00FF08E1" w:rsidP="008E042D">
      <w:pPr>
        <w:spacing w:after="0"/>
        <w:jc w:val="both"/>
        <w:rPr>
          <w:rFonts w:ascii="Times New Roman" w:hAnsi="Times New Roman" w:cs="Times New Roman"/>
          <w:bCs/>
          <w:i/>
          <w:sz w:val="24"/>
          <w:szCs w:val="24"/>
        </w:rPr>
      </w:pPr>
    </w:p>
    <w:p w:rsidR="003B2916" w:rsidRDefault="003B2916" w:rsidP="003B2916">
      <w:pPr>
        <w:spacing w:after="0"/>
        <w:jc w:val="both"/>
        <w:rPr>
          <w:rFonts w:ascii="Times New Roman" w:hAnsi="Times New Roman" w:cs="Times New Roman"/>
          <w:bCs/>
          <w:sz w:val="24"/>
          <w:szCs w:val="24"/>
        </w:rPr>
      </w:pPr>
      <w:r w:rsidRPr="003B2916">
        <w:rPr>
          <w:rFonts w:ascii="Times New Roman" w:hAnsi="Times New Roman" w:cs="Times New Roman"/>
          <w:bCs/>
          <w:sz w:val="24"/>
          <w:szCs w:val="24"/>
        </w:rPr>
        <w:t>SC BRIKSTON CONSTRUCTION SOLUTIONS SA</w:t>
      </w:r>
      <w:r>
        <w:rPr>
          <w:rFonts w:ascii="Times New Roman" w:hAnsi="Times New Roman" w:cs="Times New Roman"/>
          <w:bCs/>
          <w:sz w:val="24"/>
          <w:szCs w:val="24"/>
        </w:rPr>
        <w:t xml:space="preserve"> este autorizată să execute activități miniere în perimetrul minier delimitat</w:t>
      </w:r>
      <w:r w:rsidR="00522079">
        <w:rPr>
          <w:rFonts w:ascii="Times New Roman" w:hAnsi="Times New Roman" w:cs="Times New Roman"/>
          <w:bCs/>
          <w:sz w:val="24"/>
          <w:szCs w:val="24"/>
        </w:rPr>
        <w:t>,</w:t>
      </w:r>
      <w:r>
        <w:rPr>
          <w:rFonts w:ascii="Times New Roman" w:hAnsi="Times New Roman" w:cs="Times New Roman"/>
          <w:bCs/>
          <w:sz w:val="24"/>
          <w:szCs w:val="24"/>
        </w:rPr>
        <w:t xml:space="preserve"> </w:t>
      </w:r>
      <w:r w:rsidR="00522079">
        <w:rPr>
          <w:rFonts w:ascii="Times New Roman" w:hAnsi="Times New Roman" w:cs="Times New Roman"/>
          <w:bCs/>
          <w:sz w:val="24"/>
          <w:szCs w:val="24"/>
        </w:rPr>
        <w:t>conform Licenței</w:t>
      </w:r>
      <w:r>
        <w:rPr>
          <w:rFonts w:ascii="Times New Roman" w:hAnsi="Times New Roman" w:cs="Times New Roman"/>
          <w:bCs/>
          <w:sz w:val="24"/>
          <w:szCs w:val="24"/>
        </w:rPr>
        <w:t xml:space="preserve"> de exploatare nr. 979/1999, aprobată prin HG nr. 690/2000. </w:t>
      </w:r>
    </w:p>
    <w:p w:rsidR="00FF08E1" w:rsidRDefault="00FF08E1" w:rsidP="003B2916">
      <w:pPr>
        <w:spacing w:after="0"/>
        <w:jc w:val="both"/>
        <w:rPr>
          <w:rFonts w:ascii="Times New Roman" w:hAnsi="Times New Roman" w:cs="Times New Roman"/>
          <w:bCs/>
          <w:sz w:val="24"/>
          <w:szCs w:val="24"/>
        </w:rPr>
      </w:pPr>
    </w:p>
    <w:p w:rsidR="004B4647" w:rsidRPr="004B4647" w:rsidRDefault="004B4647" w:rsidP="004B4647">
      <w:pPr>
        <w:jc w:val="both"/>
        <w:rPr>
          <w:rFonts w:ascii="Times New Roman" w:hAnsi="Times New Roman" w:cs="Times New Roman"/>
          <w:b/>
          <w:bCs/>
          <w:i/>
          <w:sz w:val="24"/>
          <w:szCs w:val="24"/>
          <w:lang w:val="fr-FR"/>
        </w:rPr>
      </w:pPr>
      <w:r w:rsidRPr="004B4647">
        <w:rPr>
          <w:rFonts w:ascii="Times New Roman" w:hAnsi="Times New Roman" w:cs="Times New Roman"/>
          <w:b/>
          <w:bCs/>
          <w:i/>
          <w:sz w:val="24"/>
          <w:szCs w:val="24"/>
          <w:lang w:val="fr-FR"/>
        </w:rPr>
        <w:t>2.3 Utilizarea actual</w:t>
      </w:r>
      <w:r>
        <w:rPr>
          <w:rFonts w:ascii="Times New Roman" w:hAnsi="Times New Roman" w:cs="Times New Roman"/>
          <w:b/>
          <w:bCs/>
          <w:i/>
          <w:sz w:val="24"/>
          <w:szCs w:val="24"/>
          <w:lang w:val="fr-FR"/>
        </w:rPr>
        <w:t>ă</w:t>
      </w:r>
      <w:r w:rsidRPr="004B4647">
        <w:rPr>
          <w:rFonts w:ascii="Times New Roman" w:hAnsi="Times New Roman" w:cs="Times New Roman"/>
          <w:b/>
          <w:bCs/>
          <w:i/>
          <w:sz w:val="24"/>
          <w:szCs w:val="24"/>
          <w:lang w:val="fr-FR"/>
        </w:rPr>
        <w:t xml:space="preserve"> a terenului</w:t>
      </w:r>
    </w:p>
    <w:p w:rsidR="00D0390C" w:rsidRDefault="00D0390C" w:rsidP="00D0390C">
      <w:pPr>
        <w:jc w:val="both"/>
        <w:rPr>
          <w:rFonts w:ascii="Times New Roman" w:hAnsi="Times New Roman" w:cs="Times New Roman"/>
          <w:bCs/>
          <w:sz w:val="24"/>
          <w:szCs w:val="24"/>
          <w:lang w:val="ro-RO"/>
        </w:rPr>
      </w:pPr>
      <w:r w:rsidRPr="00D0390C">
        <w:rPr>
          <w:rFonts w:ascii="Times New Roman" w:hAnsi="Times New Roman" w:cs="Times New Roman"/>
          <w:bCs/>
          <w:sz w:val="24"/>
          <w:szCs w:val="24"/>
          <w:lang w:val="ro-RO"/>
        </w:rPr>
        <w:t xml:space="preserve">Activitatea desfășurată de S.C. BRIKSTON CONSTRUCTION SOLUTIONS S.A., la punctul de lucru din municipiul Iași, Calea Chisinaului, nr.176, județul Iași, </w:t>
      </w:r>
      <w:r>
        <w:rPr>
          <w:rFonts w:ascii="Times New Roman" w:hAnsi="Times New Roman" w:cs="Times New Roman"/>
          <w:bCs/>
          <w:sz w:val="24"/>
          <w:szCs w:val="24"/>
          <w:lang w:val="ro-RO"/>
        </w:rPr>
        <w:t xml:space="preserve">este reprezentată de </w:t>
      </w:r>
      <w:r w:rsidRPr="00D0390C">
        <w:rPr>
          <w:rFonts w:ascii="Times New Roman" w:hAnsi="Times New Roman" w:cs="Times New Roman"/>
          <w:bCs/>
          <w:sz w:val="24"/>
          <w:szCs w:val="24"/>
          <w:lang w:val="ro-RO"/>
        </w:rPr>
        <w:t>Codul CAEN Rev. 2:   2332 – ”</w:t>
      </w:r>
      <w:r w:rsidRPr="00D0390C">
        <w:rPr>
          <w:rFonts w:ascii="Times New Roman" w:hAnsi="Times New Roman" w:cs="Times New Roman"/>
          <w:bCs/>
          <w:i/>
          <w:sz w:val="24"/>
          <w:szCs w:val="24"/>
          <w:lang w:val="ro-RO"/>
        </w:rPr>
        <w:t>Fabricarea caramizilor, țiglelor și a altor produse pentru construcții, din argila arsă”,</w:t>
      </w:r>
      <w:r>
        <w:rPr>
          <w:rFonts w:ascii="Times New Roman" w:hAnsi="Times New Roman" w:cs="Times New Roman"/>
          <w:bCs/>
          <w:i/>
          <w:sz w:val="24"/>
          <w:szCs w:val="24"/>
          <w:lang w:val="ro-RO"/>
        </w:rPr>
        <w:t xml:space="preserve"> </w:t>
      </w:r>
      <w:r w:rsidRPr="00D0390C">
        <w:rPr>
          <w:rFonts w:ascii="Times New Roman" w:hAnsi="Times New Roman" w:cs="Times New Roman"/>
          <w:bCs/>
          <w:sz w:val="24"/>
          <w:szCs w:val="24"/>
          <w:lang w:val="ro-RO"/>
        </w:rPr>
        <w:t xml:space="preserve">fiind nominalizată în anexa 1  la Legea nr. 278/2013 privind emisiile industriale, pct. 3- </w:t>
      </w:r>
      <w:r w:rsidRPr="00D0390C">
        <w:rPr>
          <w:rFonts w:ascii="Times New Roman" w:hAnsi="Times New Roman" w:cs="Times New Roman"/>
          <w:bCs/>
          <w:i/>
          <w:sz w:val="24"/>
          <w:szCs w:val="24"/>
          <w:lang w:val="ro-RO"/>
        </w:rPr>
        <w:t>”Industria mineralelor”-3.5-”Fabricarea  produselor de ceramică prin ardere, în special țigle, cărămizi, cărămizi refractare, plăci ceramice-gresie, faianță, obiecte din ceramică sau porțelan, cu o capacitate de producție de peste 75  tone/ zi  și/ sau cu o capacitate a cuptorului de peste 4 m3  și cu o densitate pe cuptor de  peste  300 kg/ m</w:t>
      </w:r>
      <w:r>
        <w:rPr>
          <w:rFonts w:ascii="Times New Roman" w:hAnsi="Times New Roman" w:cs="Times New Roman"/>
          <w:bCs/>
          <w:i/>
          <w:sz w:val="24"/>
          <w:szCs w:val="24"/>
          <w:lang w:val="ro-RO"/>
        </w:rPr>
        <w:t>c</w:t>
      </w:r>
      <w:r w:rsidRPr="00D0390C">
        <w:rPr>
          <w:rFonts w:ascii="Times New Roman" w:hAnsi="Times New Roman" w:cs="Times New Roman"/>
          <w:bCs/>
          <w:sz w:val="24"/>
          <w:szCs w:val="24"/>
          <w:lang w:val="ro-RO"/>
        </w:rPr>
        <w:t xml:space="preserve"> ” .</w:t>
      </w:r>
    </w:p>
    <w:p w:rsidR="00EA53F6" w:rsidRPr="00EA53F6" w:rsidRDefault="00D0390C" w:rsidP="00EA53F6">
      <w:pPr>
        <w:jc w:val="both"/>
        <w:rPr>
          <w:rFonts w:ascii="Times New Roman" w:hAnsi="Times New Roman" w:cs="Times New Roman"/>
          <w:bCs/>
          <w:sz w:val="24"/>
          <w:szCs w:val="24"/>
          <w:lang w:val="fr-FR"/>
        </w:rPr>
      </w:pPr>
      <w:r>
        <w:rPr>
          <w:rFonts w:ascii="Times New Roman" w:hAnsi="Times New Roman" w:cs="Times New Roman"/>
          <w:bCs/>
          <w:sz w:val="24"/>
          <w:szCs w:val="24"/>
          <w:lang w:val="ro-RO"/>
        </w:rPr>
        <w:t xml:space="preserve">Capacitatea de producție </w:t>
      </w:r>
      <w:r w:rsidR="0039684E">
        <w:rPr>
          <w:rFonts w:ascii="Times New Roman" w:hAnsi="Times New Roman" w:cs="Times New Roman"/>
          <w:bCs/>
          <w:sz w:val="24"/>
          <w:szCs w:val="24"/>
          <w:lang w:val="ro-RO"/>
        </w:rPr>
        <w:t>proiectată este de 130</w:t>
      </w:r>
      <w:r>
        <w:rPr>
          <w:rFonts w:ascii="Times New Roman" w:hAnsi="Times New Roman" w:cs="Times New Roman"/>
          <w:bCs/>
          <w:sz w:val="24"/>
          <w:szCs w:val="24"/>
          <w:lang w:val="ro-RO"/>
        </w:rPr>
        <w:t>0 to/zi.</w:t>
      </w:r>
      <w:r w:rsidR="00EA53F6" w:rsidRPr="00EA53F6">
        <w:rPr>
          <w:rFonts w:ascii="Times New Roman" w:hAnsi="Times New Roman" w:cs="Times New Roman"/>
          <w:sz w:val="24"/>
          <w:szCs w:val="24"/>
          <w:lang w:val="fr-FR"/>
        </w:rPr>
        <w:t xml:space="preserve"> </w:t>
      </w:r>
      <w:r w:rsidR="00EA53F6" w:rsidRPr="00EA53F6">
        <w:rPr>
          <w:rFonts w:ascii="Times New Roman" w:hAnsi="Times New Roman" w:cs="Times New Roman"/>
          <w:bCs/>
          <w:sz w:val="24"/>
          <w:szCs w:val="24"/>
          <w:lang w:val="fr-FR"/>
        </w:rPr>
        <w:t xml:space="preserve">Capacitate în funcțiune la data solicitării </w:t>
      </w:r>
      <w:r w:rsidR="00EA53F6" w:rsidRPr="00EA53F6">
        <w:rPr>
          <w:rFonts w:ascii="Times New Roman" w:hAnsi="Times New Roman" w:cs="Times New Roman"/>
          <w:bCs/>
          <w:sz w:val="24"/>
          <w:szCs w:val="24"/>
          <w:lang w:val="ro-RO"/>
        </w:rPr>
        <w:t>revizuirii autorizației integrate de mediu- 1</w:t>
      </w:r>
      <w:r w:rsidR="00AA4074">
        <w:rPr>
          <w:rFonts w:ascii="Times New Roman" w:hAnsi="Times New Roman" w:cs="Times New Roman"/>
          <w:bCs/>
          <w:sz w:val="24"/>
          <w:szCs w:val="24"/>
          <w:lang w:val="ro-RO"/>
        </w:rPr>
        <w:t>100</w:t>
      </w:r>
      <w:r w:rsidR="00EA53F6" w:rsidRPr="00EA53F6">
        <w:rPr>
          <w:rFonts w:ascii="Times New Roman" w:hAnsi="Times New Roman" w:cs="Times New Roman"/>
          <w:bCs/>
          <w:sz w:val="24"/>
          <w:szCs w:val="24"/>
          <w:lang w:val="ro-RO"/>
        </w:rPr>
        <w:t xml:space="preserve"> tone/zi.</w:t>
      </w:r>
    </w:p>
    <w:p w:rsidR="00C5448A" w:rsidRPr="00C5448A" w:rsidRDefault="00C5448A" w:rsidP="00D0390C">
      <w:pPr>
        <w:jc w:val="both"/>
        <w:rPr>
          <w:rFonts w:ascii="Times New Roman" w:hAnsi="Times New Roman" w:cs="Times New Roman"/>
          <w:bCs/>
          <w:sz w:val="24"/>
          <w:szCs w:val="24"/>
          <w:lang w:val="ro-RO"/>
        </w:rPr>
      </w:pPr>
      <w:r w:rsidRPr="00C5448A">
        <w:rPr>
          <w:rFonts w:ascii="Times New Roman" w:hAnsi="Times New Roman" w:cs="Times New Roman"/>
          <w:bCs/>
          <w:i/>
          <w:sz w:val="24"/>
          <w:szCs w:val="24"/>
          <w:lang w:val="ro-RO"/>
        </w:rPr>
        <w:t>Secții de producție</w:t>
      </w:r>
      <w:r w:rsidRPr="00C5448A">
        <w:rPr>
          <w:rFonts w:ascii="Times New Roman" w:hAnsi="Times New Roman" w:cs="Times New Roman"/>
          <w:bCs/>
          <w:sz w:val="24"/>
          <w:szCs w:val="24"/>
          <w:lang w:val="ro-RO"/>
        </w:rPr>
        <w:t>:</w:t>
      </w:r>
    </w:p>
    <w:p w:rsidR="00C5448A" w:rsidRPr="00C5448A" w:rsidRDefault="00C5448A" w:rsidP="009F60C6">
      <w:pPr>
        <w:numPr>
          <w:ilvl w:val="0"/>
          <w:numId w:val="2"/>
        </w:numPr>
        <w:spacing w:after="0"/>
        <w:jc w:val="both"/>
        <w:rPr>
          <w:rFonts w:ascii="Times New Roman" w:hAnsi="Times New Roman" w:cs="Times New Roman"/>
          <w:bCs/>
          <w:sz w:val="24"/>
          <w:szCs w:val="24"/>
          <w:lang w:val="ro-RO"/>
        </w:rPr>
      </w:pPr>
      <w:r w:rsidRPr="00C5448A">
        <w:rPr>
          <w:rFonts w:ascii="Times New Roman" w:hAnsi="Times New Roman" w:cs="Times New Roman"/>
          <w:bCs/>
          <w:sz w:val="24"/>
          <w:szCs w:val="24"/>
          <w:lang w:val="ro-RO"/>
        </w:rPr>
        <w:t>Sectia C1 cu o capacitate de producție de 3</w:t>
      </w:r>
      <w:r w:rsidR="00AA4074">
        <w:rPr>
          <w:rFonts w:ascii="Times New Roman" w:hAnsi="Times New Roman" w:cs="Times New Roman"/>
          <w:bCs/>
          <w:sz w:val="24"/>
          <w:szCs w:val="24"/>
          <w:lang w:val="ro-RO"/>
        </w:rPr>
        <w:t>5</w:t>
      </w:r>
      <w:r w:rsidRPr="00C5448A">
        <w:rPr>
          <w:rFonts w:ascii="Times New Roman" w:hAnsi="Times New Roman" w:cs="Times New Roman"/>
          <w:bCs/>
          <w:sz w:val="24"/>
          <w:szCs w:val="24"/>
          <w:lang w:val="ro-RO"/>
        </w:rPr>
        <w:t>0 tone/zi</w:t>
      </w:r>
    </w:p>
    <w:p w:rsidR="00C5448A" w:rsidRPr="00C5448A" w:rsidRDefault="00C5448A" w:rsidP="009F60C6">
      <w:pPr>
        <w:numPr>
          <w:ilvl w:val="0"/>
          <w:numId w:val="2"/>
        </w:numPr>
        <w:spacing w:after="0"/>
        <w:jc w:val="both"/>
        <w:rPr>
          <w:rFonts w:ascii="Times New Roman" w:hAnsi="Times New Roman" w:cs="Times New Roman"/>
          <w:bCs/>
          <w:sz w:val="24"/>
          <w:szCs w:val="24"/>
          <w:lang w:val="ro-RO"/>
        </w:rPr>
      </w:pPr>
      <w:r w:rsidRPr="00C5448A">
        <w:rPr>
          <w:rFonts w:ascii="Times New Roman" w:hAnsi="Times New Roman" w:cs="Times New Roman"/>
          <w:bCs/>
          <w:sz w:val="24"/>
          <w:szCs w:val="24"/>
          <w:lang w:val="ro-RO"/>
        </w:rPr>
        <w:lastRenderedPageBreak/>
        <w:t>Sectia C2 cu o capacitate de producție de 200 tone/zi- nu funcționează la data solicitării revizuirii autorizației integrate de mediu</w:t>
      </w:r>
    </w:p>
    <w:p w:rsidR="00C5448A" w:rsidRDefault="00C5448A" w:rsidP="009F60C6">
      <w:pPr>
        <w:numPr>
          <w:ilvl w:val="0"/>
          <w:numId w:val="2"/>
        </w:numPr>
        <w:spacing w:after="0"/>
        <w:jc w:val="both"/>
        <w:rPr>
          <w:rFonts w:ascii="Times New Roman" w:hAnsi="Times New Roman" w:cs="Times New Roman"/>
          <w:bCs/>
          <w:sz w:val="24"/>
          <w:szCs w:val="24"/>
          <w:lang w:val="ro-RO"/>
        </w:rPr>
      </w:pPr>
      <w:r w:rsidRPr="00C5448A">
        <w:rPr>
          <w:rFonts w:ascii="Times New Roman" w:hAnsi="Times New Roman" w:cs="Times New Roman"/>
          <w:bCs/>
          <w:sz w:val="24"/>
          <w:szCs w:val="24"/>
          <w:lang w:val="ro-RO"/>
        </w:rPr>
        <w:t>Sectia C3 cu o capacitate de producție de 750 tone/zi</w:t>
      </w:r>
    </w:p>
    <w:p w:rsidR="00D0390C" w:rsidRDefault="00D0390C" w:rsidP="00D0390C">
      <w:pPr>
        <w:spacing w:after="0"/>
        <w:jc w:val="both"/>
        <w:rPr>
          <w:rFonts w:ascii="Times New Roman" w:hAnsi="Times New Roman" w:cs="Times New Roman"/>
          <w:bCs/>
          <w:sz w:val="24"/>
          <w:szCs w:val="24"/>
          <w:lang w:val="ro-RO"/>
        </w:rPr>
      </w:pPr>
    </w:p>
    <w:p w:rsidR="00D0390C" w:rsidRPr="00D0390C" w:rsidRDefault="00D0390C" w:rsidP="00EA53F6">
      <w:pPr>
        <w:spacing w:after="0"/>
        <w:jc w:val="both"/>
        <w:rPr>
          <w:rFonts w:ascii="Times New Roman" w:hAnsi="Times New Roman" w:cs="Times New Roman"/>
          <w:bCs/>
          <w:sz w:val="24"/>
          <w:szCs w:val="24"/>
          <w:lang w:val="ro-RO"/>
        </w:rPr>
      </w:pPr>
      <w:r w:rsidRPr="00D0390C">
        <w:rPr>
          <w:rFonts w:ascii="Times New Roman" w:hAnsi="Times New Roman" w:cs="Times New Roman"/>
          <w:bCs/>
          <w:sz w:val="24"/>
          <w:szCs w:val="24"/>
          <w:lang w:val="ro-RO"/>
        </w:rPr>
        <w:t>Alte activități cu impact semnificativ desfășurate pe amplasament:</w:t>
      </w:r>
    </w:p>
    <w:p w:rsidR="00D0390C" w:rsidRPr="00D0390C" w:rsidRDefault="00D0390C" w:rsidP="00D0390C">
      <w:pPr>
        <w:spacing w:after="0"/>
        <w:ind w:left="420"/>
        <w:jc w:val="both"/>
        <w:rPr>
          <w:rFonts w:ascii="Times New Roman" w:hAnsi="Times New Roman" w:cs="Times New Roman"/>
          <w:bCs/>
          <w:sz w:val="24"/>
          <w:szCs w:val="24"/>
          <w:lang w:val="ro-RO"/>
        </w:rPr>
      </w:pPr>
      <w:r w:rsidRPr="00D0390C">
        <w:rPr>
          <w:rFonts w:ascii="Times New Roman" w:hAnsi="Times New Roman" w:cs="Times New Roman"/>
          <w:bCs/>
          <w:sz w:val="24"/>
          <w:szCs w:val="24"/>
          <w:lang w:val="ro-RO"/>
        </w:rPr>
        <w:t xml:space="preserve">Cod CAEN Rev. 2-0812 – ”Extractia pietrișului și nisipului; extracția argilei și caolinului”; </w:t>
      </w:r>
    </w:p>
    <w:p w:rsidR="00D0390C" w:rsidRPr="00D0390C" w:rsidRDefault="00D0390C" w:rsidP="00D0390C">
      <w:pPr>
        <w:spacing w:after="0"/>
        <w:ind w:left="420"/>
        <w:jc w:val="both"/>
        <w:rPr>
          <w:rFonts w:ascii="Times New Roman" w:hAnsi="Times New Roman" w:cs="Times New Roman"/>
          <w:bCs/>
          <w:sz w:val="24"/>
          <w:szCs w:val="24"/>
          <w:lang w:val="ro-RO"/>
        </w:rPr>
      </w:pPr>
      <w:r w:rsidRPr="00D0390C">
        <w:rPr>
          <w:rFonts w:ascii="Times New Roman" w:hAnsi="Times New Roman" w:cs="Times New Roman"/>
          <w:bCs/>
          <w:sz w:val="24"/>
          <w:szCs w:val="24"/>
          <w:lang w:val="ro-RO"/>
        </w:rPr>
        <w:t xml:space="preserve">Cod CAEN Rev. 2 -2349 –” Fabricarea altor produse ceramice n.c.a,”; </w:t>
      </w:r>
    </w:p>
    <w:p w:rsidR="00D0390C" w:rsidRPr="00D0390C" w:rsidRDefault="00D0390C" w:rsidP="00D0390C">
      <w:pPr>
        <w:spacing w:after="0"/>
        <w:ind w:left="420"/>
        <w:jc w:val="both"/>
        <w:rPr>
          <w:rFonts w:ascii="Times New Roman" w:hAnsi="Times New Roman" w:cs="Times New Roman"/>
          <w:bCs/>
          <w:sz w:val="24"/>
          <w:szCs w:val="24"/>
          <w:lang w:val="ro-RO"/>
        </w:rPr>
      </w:pPr>
      <w:r w:rsidRPr="00D0390C">
        <w:rPr>
          <w:rFonts w:ascii="Times New Roman" w:hAnsi="Times New Roman" w:cs="Times New Roman"/>
          <w:bCs/>
          <w:sz w:val="24"/>
          <w:szCs w:val="24"/>
          <w:lang w:val="ro-RO"/>
        </w:rPr>
        <w:t>Cod CAEN Rev. 2- 3832 – ”Recuperarea materialelor reciclabile sortate”.</w:t>
      </w:r>
    </w:p>
    <w:p w:rsidR="00D0390C" w:rsidRPr="00D0390C" w:rsidRDefault="00D0390C" w:rsidP="00D0390C">
      <w:pPr>
        <w:spacing w:after="0"/>
        <w:ind w:left="420"/>
        <w:jc w:val="both"/>
        <w:rPr>
          <w:rFonts w:ascii="Times New Roman" w:hAnsi="Times New Roman" w:cs="Times New Roman"/>
          <w:bCs/>
          <w:sz w:val="24"/>
          <w:szCs w:val="24"/>
          <w:lang w:val="ro-RO"/>
        </w:rPr>
      </w:pPr>
      <w:r w:rsidRPr="00D0390C">
        <w:rPr>
          <w:rFonts w:ascii="Times New Roman" w:hAnsi="Times New Roman" w:cs="Times New Roman"/>
          <w:bCs/>
          <w:sz w:val="24"/>
          <w:szCs w:val="24"/>
          <w:lang w:val="ro-RO"/>
        </w:rPr>
        <w:t>COD NOSE-P:  104.11-„Instalații pentru producția de  ceramică cu o capacitate de producție mai mare de 75 to/zi”</w:t>
      </w:r>
    </w:p>
    <w:p w:rsidR="00D0390C" w:rsidRPr="00D0390C" w:rsidRDefault="00D0390C" w:rsidP="00D0390C">
      <w:pPr>
        <w:spacing w:after="0"/>
        <w:ind w:left="420"/>
        <w:jc w:val="both"/>
        <w:rPr>
          <w:rFonts w:ascii="Times New Roman" w:hAnsi="Times New Roman" w:cs="Times New Roman"/>
          <w:bCs/>
          <w:sz w:val="24"/>
          <w:szCs w:val="24"/>
          <w:lang w:val="ro-RO"/>
        </w:rPr>
      </w:pPr>
      <w:r w:rsidRPr="00D0390C">
        <w:rPr>
          <w:rFonts w:ascii="Times New Roman" w:hAnsi="Times New Roman" w:cs="Times New Roman"/>
          <w:bCs/>
          <w:sz w:val="24"/>
          <w:szCs w:val="24"/>
          <w:lang w:val="ro-RO"/>
        </w:rPr>
        <w:t>Cod SNAP- 0303: “Producția de cărămizi, plăci de gresie sau produse ceramice (industria de procesare a mineralelor care implică arderea de combustibil)”</w:t>
      </w:r>
    </w:p>
    <w:p w:rsidR="00D0390C" w:rsidRPr="00D0390C" w:rsidRDefault="00D0390C" w:rsidP="00D0390C">
      <w:pPr>
        <w:spacing w:after="0"/>
        <w:ind w:left="420"/>
        <w:jc w:val="both"/>
        <w:rPr>
          <w:rFonts w:ascii="Times New Roman" w:hAnsi="Times New Roman" w:cs="Times New Roman"/>
          <w:bCs/>
          <w:sz w:val="24"/>
          <w:szCs w:val="24"/>
          <w:lang w:val="ro-RO"/>
        </w:rPr>
      </w:pPr>
    </w:p>
    <w:p w:rsidR="00D0390C" w:rsidRPr="00D0390C" w:rsidRDefault="00D0390C" w:rsidP="00D0390C">
      <w:pPr>
        <w:spacing w:after="0"/>
        <w:ind w:left="420"/>
        <w:jc w:val="both"/>
        <w:rPr>
          <w:rFonts w:ascii="Times New Roman" w:hAnsi="Times New Roman" w:cs="Times New Roman"/>
          <w:bCs/>
          <w:sz w:val="24"/>
          <w:szCs w:val="24"/>
          <w:lang w:val="ro-RO"/>
        </w:rPr>
      </w:pPr>
      <w:r w:rsidRPr="00D0390C">
        <w:rPr>
          <w:rFonts w:ascii="Times New Roman" w:hAnsi="Times New Roman" w:cs="Times New Roman"/>
          <w:bCs/>
          <w:sz w:val="24"/>
          <w:szCs w:val="24"/>
          <w:lang w:val="ro-RO"/>
        </w:rPr>
        <w:t>Cod NFR 2.A.7.d – Fabricare caramizi si tigle, materiale ceramice</w:t>
      </w:r>
    </w:p>
    <w:p w:rsidR="00D0390C" w:rsidRPr="00D0390C" w:rsidRDefault="00D0390C" w:rsidP="00D0390C">
      <w:pPr>
        <w:spacing w:after="0"/>
        <w:ind w:left="420"/>
        <w:jc w:val="both"/>
        <w:rPr>
          <w:rFonts w:ascii="Times New Roman" w:hAnsi="Times New Roman" w:cs="Times New Roman"/>
          <w:bCs/>
          <w:sz w:val="24"/>
          <w:szCs w:val="24"/>
          <w:lang w:val="ro-RO"/>
        </w:rPr>
      </w:pPr>
      <w:r w:rsidRPr="00D0390C">
        <w:rPr>
          <w:rFonts w:ascii="Times New Roman" w:hAnsi="Times New Roman" w:cs="Times New Roman"/>
          <w:bCs/>
          <w:sz w:val="24"/>
          <w:szCs w:val="24"/>
          <w:lang w:val="ro-RO"/>
        </w:rPr>
        <w:t>Cod NFR 2.A.7.a- Extractia la suprafata ( cariera) a mineralelor, altele decat carbunele</w:t>
      </w:r>
    </w:p>
    <w:p w:rsidR="00D0390C" w:rsidRPr="00D0390C" w:rsidRDefault="00D0390C" w:rsidP="00D0390C">
      <w:pPr>
        <w:spacing w:after="0"/>
        <w:ind w:left="420"/>
        <w:jc w:val="both"/>
        <w:rPr>
          <w:rFonts w:ascii="Times New Roman" w:hAnsi="Times New Roman" w:cs="Times New Roman"/>
          <w:bCs/>
          <w:sz w:val="24"/>
          <w:szCs w:val="24"/>
          <w:lang w:val="ro-RO"/>
        </w:rPr>
      </w:pPr>
      <w:r w:rsidRPr="00D0390C">
        <w:rPr>
          <w:rFonts w:ascii="Times New Roman" w:hAnsi="Times New Roman" w:cs="Times New Roman"/>
          <w:bCs/>
          <w:sz w:val="24"/>
          <w:szCs w:val="24"/>
          <w:lang w:val="ro-RO"/>
        </w:rPr>
        <w:t>Cod NFR 1.A.2.f.i – Ardere gaz natural cuptoare si uscatoare C1 si C3</w:t>
      </w:r>
    </w:p>
    <w:p w:rsidR="00D0390C" w:rsidRPr="00D0390C" w:rsidRDefault="00D0390C" w:rsidP="00D0390C">
      <w:pPr>
        <w:spacing w:after="0"/>
        <w:ind w:left="420"/>
        <w:jc w:val="both"/>
        <w:rPr>
          <w:rFonts w:ascii="Times New Roman" w:hAnsi="Times New Roman" w:cs="Times New Roman"/>
          <w:bCs/>
          <w:sz w:val="24"/>
          <w:szCs w:val="24"/>
          <w:lang w:val="ro-RO"/>
        </w:rPr>
      </w:pPr>
      <w:r w:rsidRPr="00D0390C">
        <w:rPr>
          <w:rFonts w:ascii="Times New Roman" w:hAnsi="Times New Roman" w:cs="Times New Roman"/>
          <w:bCs/>
          <w:sz w:val="24"/>
          <w:szCs w:val="24"/>
          <w:lang w:val="ro-RO"/>
        </w:rPr>
        <w:t>Cod  NFR. 1.A.4.a.i- Ardere gaz natural in Centralele termice</w:t>
      </w:r>
    </w:p>
    <w:p w:rsidR="00D0390C" w:rsidRPr="00D0390C" w:rsidRDefault="00D0390C" w:rsidP="00D0390C">
      <w:pPr>
        <w:spacing w:after="0"/>
        <w:ind w:left="420"/>
        <w:jc w:val="both"/>
        <w:rPr>
          <w:rFonts w:ascii="Times New Roman" w:hAnsi="Times New Roman" w:cs="Times New Roman"/>
          <w:bCs/>
          <w:sz w:val="24"/>
          <w:szCs w:val="24"/>
          <w:lang w:val="ro-RO"/>
        </w:rPr>
      </w:pPr>
      <w:r w:rsidRPr="00D0390C">
        <w:rPr>
          <w:rFonts w:ascii="Times New Roman" w:hAnsi="Times New Roman" w:cs="Times New Roman"/>
          <w:bCs/>
          <w:sz w:val="24"/>
          <w:szCs w:val="24"/>
          <w:lang w:val="ro-RO"/>
        </w:rPr>
        <w:t>Cod  NFR. 1.A.2.f.ii- Emisii fugitive din trafic intern utilaje/ vehicule</w:t>
      </w:r>
    </w:p>
    <w:p w:rsidR="00D0390C" w:rsidRDefault="00D0390C" w:rsidP="00B43A22">
      <w:pPr>
        <w:spacing w:after="0"/>
        <w:ind w:left="420"/>
        <w:jc w:val="both"/>
        <w:rPr>
          <w:rFonts w:ascii="Times New Roman" w:hAnsi="Times New Roman" w:cs="Times New Roman"/>
          <w:bCs/>
          <w:sz w:val="24"/>
          <w:szCs w:val="24"/>
          <w:lang w:val="ro-RO"/>
        </w:rPr>
      </w:pPr>
      <w:r w:rsidRPr="00D0390C">
        <w:rPr>
          <w:rFonts w:ascii="Times New Roman" w:hAnsi="Times New Roman" w:cs="Times New Roman"/>
          <w:bCs/>
          <w:sz w:val="24"/>
          <w:szCs w:val="24"/>
          <w:lang w:val="ro-RO"/>
        </w:rPr>
        <w:t>Cod  NFR. 1.A.3.b.iii- Emisii fugitive d</w:t>
      </w:r>
      <w:r w:rsidR="00B43A22">
        <w:rPr>
          <w:rFonts w:ascii="Times New Roman" w:hAnsi="Times New Roman" w:cs="Times New Roman"/>
          <w:bCs/>
          <w:sz w:val="24"/>
          <w:szCs w:val="24"/>
          <w:lang w:val="ro-RO"/>
        </w:rPr>
        <w:t>in trafic intern vehicule grele</w:t>
      </w:r>
    </w:p>
    <w:p w:rsidR="00B43A22" w:rsidRPr="00C5448A" w:rsidRDefault="00B43A22" w:rsidP="00B43A22">
      <w:pPr>
        <w:spacing w:after="0"/>
        <w:ind w:left="420"/>
        <w:jc w:val="both"/>
        <w:rPr>
          <w:rFonts w:ascii="Times New Roman" w:hAnsi="Times New Roman" w:cs="Times New Roman"/>
          <w:bCs/>
          <w:sz w:val="24"/>
          <w:szCs w:val="24"/>
          <w:lang w:val="ro-RO"/>
        </w:rPr>
      </w:pPr>
    </w:p>
    <w:p w:rsidR="00C5448A" w:rsidRPr="00C5448A" w:rsidRDefault="00C5448A" w:rsidP="00C5448A">
      <w:pPr>
        <w:jc w:val="both"/>
        <w:rPr>
          <w:rFonts w:ascii="Times New Roman" w:hAnsi="Times New Roman" w:cs="Times New Roman"/>
          <w:bCs/>
          <w:sz w:val="24"/>
          <w:szCs w:val="24"/>
          <w:lang w:val="ro-RO"/>
        </w:rPr>
      </w:pPr>
      <w:r w:rsidRPr="00C5448A">
        <w:rPr>
          <w:rFonts w:ascii="Times New Roman" w:hAnsi="Times New Roman" w:cs="Times New Roman"/>
          <w:bCs/>
          <w:i/>
          <w:sz w:val="24"/>
          <w:szCs w:val="24"/>
        </w:rPr>
        <w:t xml:space="preserve">Procesul tehnologic </w:t>
      </w:r>
      <w:r w:rsidRPr="00C5448A">
        <w:rPr>
          <w:rFonts w:ascii="Times New Roman" w:hAnsi="Times New Roman" w:cs="Times New Roman"/>
          <w:bCs/>
          <w:i/>
          <w:sz w:val="24"/>
          <w:szCs w:val="24"/>
          <w:lang w:val="ro-RO"/>
        </w:rPr>
        <w:t>de fabricare a produselor ceramice</w:t>
      </w:r>
      <w:r w:rsidRPr="00C5448A">
        <w:rPr>
          <w:rFonts w:ascii="Times New Roman" w:hAnsi="Times New Roman" w:cs="Times New Roman"/>
          <w:bCs/>
          <w:sz w:val="24"/>
          <w:szCs w:val="24"/>
          <w:lang w:val="ro-RO"/>
        </w:rPr>
        <w:t xml:space="preserve"> cuprinde succesiunea operațiilor și proceselor, prin care una sau mai multe materiale convenabil alese, sunt preparate, fasonate, supuse tratamentului termic și finisate corespunzător caracteristicilor și cerințelor de utilizare ale produselor respective. </w:t>
      </w:r>
    </w:p>
    <w:p w:rsidR="004B4647" w:rsidRPr="004B4647" w:rsidRDefault="004B4647" w:rsidP="004B4647">
      <w:pPr>
        <w:jc w:val="both"/>
        <w:rPr>
          <w:rFonts w:ascii="Times New Roman" w:hAnsi="Times New Roman" w:cs="Times New Roman"/>
          <w:bCs/>
          <w:sz w:val="24"/>
          <w:szCs w:val="24"/>
          <w:lang w:val="fr-FR"/>
        </w:rPr>
      </w:pPr>
      <w:r w:rsidRPr="004B4647">
        <w:rPr>
          <w:rFonts w:ascii="Times New Roman" w:hAnsi="Times New Roman" w:cs="Times New Roman"/>
          <w:bCs/>
          <w:sz w:val="24"/>
          <w:szCs w:val="24"/>
          <w:lang w:val="fr-FR"/>
        </w:rPr>
        <w:t xml:space="preserve">Mai multe detalii ale procesului </w:t>
      </w:r>
      <w:r w:rsidR="00C5448A">
        <w:rPr>
          <w:rFonts w:ascii="Times New Roman" w:hAnsi="Times New Roman" w:cs="Times New Roman"/>
          <w:bCs/>
          <w:sz w:val="24"/>
          <w:szCs w:val="24"/>
          <w:lang w:val="fr-FR"/>
        </w:rPr>
        <w:t>se regăsesc în documen</w:t>
      </w:r>
      <w:r w:rsidR="00522079">
        <w:rPr>
          <w:rFonts w:ascii="Times New Roman" w:hAnsi="Times New Roman" w:cs="Times New Roman"/>
          <w:bCs/>
          <w:sz w:val="24"/>
          <w:szCs w:val="24"/>
          <w:lang w:val="fr-FR"/>
        </w:rPr>
        <w:t>ta</w:t>
      </w:r>
      <w:r w:rsidR="00C5448A">
        <w:rPr>
          <w:rFonts w:ascii="Times New Roman" w:hAnsi="Times New Roman" w:cs="Times New Roman"/>
          <w:bCs/>
          <w:sz w:val="24"/>
          <w:szCs w:val="24"/>
          <w:lang w:val="fr-FR"/>
        </w:rPr>
        <w:t>ț</w:t>
      </w:r>
      <w:r w:rsidR="00522079">
        <w:rPr>
          <w:rFonts w:ascii="Times New Roman" w:hAnsi="Times New Roman" w:cs="Times New Roman"/>
          <w:bCs/>
          <w:sz w:val="24"/>
          <w:szCs w:val="24"/>
          <w:lang w:val="fr-FR"/>
        </w:rPr>
        <w:t>ia</w:t>
      </w:r>
      <w:r w:rsidR="00C5448A">
        <w:rPr>
          <w:rFonts w:ascii="Times New Roman" w:hAnsi="Times New Roman" w:cs="Times New Roman"/>
          <w:bCs/>
          <w:sz w:val="24"/>
          <w:szCs w:val="24"/>
          <w:lang w:val="fr-FR"/>
        </w:rPr>
        <w:t xml:space="preserve"> de</w:t>
      </w:r>
      <w:r w:rsidRPr="004B4647">
        <w:rPr>
          <w:rFonts w:ascii="Times New Roman" w:hAnsi="Times New Roman" w:cs="Times New Roman"/>
          <w:bCs/>
          <w:sz w:val="24"/>
          <w:szCs w:val="24"/>
          <w:lang w:val="fr-FR"/>
        </w:rPr>
        <w:t xml:space="preserve"> solicitare</w:t>
      </w:r>
      <w:r w:rsidR="00C5448A">
        <w:rPr>
          <w:rFonts w:ascii="Times New Roman" w:hAnsi="Times New Roman" w:cs="Times New Roman"/>
          <w:bCs/>
          <w:sz w:val="24"/>
          <w:szCs w:val="24"/>
          <w:lang w:val="fr-FR"/>
        </w:rPr>
        <w:t xml:space="preserve"> </w:t>
      </w:r>
      <w:r w:rsidRPr="004B4647">
        <w:rPr>
          <w:rFonts w:ascii="Times New Roman" w:hAnsi="Times New Roman" w:cs="Times New Roman"/>
          <w:bCs/>
          <w:sz w:val="24"/>
          <w:szCs w:val="24"/>
          <w:lang w:val="fr-FR"/>
        </w:rPr>
        <w:t xml:space="preserve">a </w:t>
      </w:r>
      <w:r w:rsidR="00C5448A">
        <w:rPr>
          <w:rFonts w:ascii="Times New Roman" w:hAnsi="Times New Roman" w:cs="Times New Roman"/>
          <w:bCs/>
          <w:sz w:val="24"/>
          <w:szCs w:val="24"/>
          <w:lang w:val="fr-FR"/>
        </w:rPr>
        <w:t>revizuirii</w:t>
      </w:r>
      <w:r w:rsidRPr="004B4647">
        <w:rPr>
          <w:rFonts w:ascii="Times New Roman" w:hAnsi="Times New Roman" w:cs="Times New Roman"/>
          <w:bCs/>
          <w:sz w:val="24"/>
          <w:szCs w:val="24"/>
          <w:lang w:val="fr-FR"/>
        </w:rPr>
        <w:t xml:space="preserve"> autoriza</w:t>
      </w:r>
      <w:r w:rsidR="00C5448A">
        <w:rPr>
          <w:rFonts w:ascii="Times New Roman" w:hAnsi="Times New Roman" w:cs="Times New Roman"/>
          <w:bCs/>
          <w:sz w:val="24"/>
          <w:szCs w:val="24"/>
          <w:lang w:val="fr-FR"/>
        </w:rPr>
        <w:t>ț</w:t>
      </w:r>
      <w:r w:rsidRPr="004B4647">
        <w:rPr>
          <w:rFonts w:ascii="Times New Roman" w:hAnsi="Times New Roman" w:cs="Times New Roman"/>
          <w:bCs/>
          <w:sz w:val="24"/>
          <w:szCs w:val="24"/>
          <w:lang w:val="fr-FR"/>
        </w:rPr>
        <w:t>iei integrate de mediu. Loca</w:t>
      </w:r>
      <w:r w:rsidR="00522079">
        <w:rPr>
          <w:rFonts w:ascii="Times New Roman" w:hAnsi="Times New Roman" w:cs="Times New Roman"/>
          <w:bCs/>
          <w:sz w:val="24"/>
          <w:szCs w:val="24"/>
          <w:lang w:val="fr-FR"/>
        </w:rPr>
        <w:t>ț</w:t>
      </w:r>
      <w:r w:rsidRPr="004B4647">
        <w:rPr>
          <w:rFonts w:ascii="Times New Roman" w:hAnsi="Times New Roman" w:cs="Times New Roman"/>
          <w:bCs/>
          <w:sz w:val="24"/>
          <w:szCs w:val="24"/>
          <w:lang w:val="fr-FR"/>
        </w:rPr>
        <w:t xml:space="preserve">iile </w:t>
      </w:r>
      <w:r w:rsidR="00522079">
        <w:rPr>
          <w:rFonts w:ascii="Times New Roman" w:hAnsi="Times New Roman" w:cs="Times New Roman"/>
          <w:bCs/>
          <w:sz w:val="24"/>
          <w:szCs w:val="24"/>
          <w:lang w:val="fr-FR"/>
        </w:rPr>
        <w:t>aferente secțiilor de producție</w:t>
      </w:r>
      <w:r w:rsidRPr="004B4647">
        <w:rPr>
          <w:rFonts w:ascii="Times New Roman" w:hAnsi="Times New Roman" w:cs="Times New Roman"/>
          <w:bCs/>
          <w:sz w:val="24"/>
          <w:szCs w:val="24"/>
          <w:lang w:val="fr-FR"/>
        </w:rPr>
        <w:t xml:space="preserve"> sunt </w:t>
      </w:r>
      <w:r w:rsidR="0039684E">
        <w:rPr>
          <w:rFonts w:ascii="Times New Roman" w:hAnsi="Times New Roman" w:cs="Times New Roman"/>
          <w:bCs/>
          <w:sz w:val="24"/>
          <w:szCs w:val="24"/>
          <w:lang w:val="fr-FR"/>
        </w:rPr>
        <w:t>prezena</w:t>
      </w:r>
      <w:r w:rsidR="00C5448A">
        <w:rPr>
          <w:rFonts w:ascii="Times New Roman" w:hAnsi="Times New Roman" w:cs="Times New Roman"/>
          <w:bCs/>
          <w:sz w:val="24"/>
          <w:szCs w:val="24"/>
          <w:lang w:val="fr-FR"/>
        </w:rPr>
        <w:t xml:space="preserve">te </w:t>
      </w:r>
      <w:r w:rsidRPr="004B4647">
        <w:rPr>
          <w:rFonts w:ascii="Times New Roman" w:hAnsi="Times New Roman" w:cs="Times New Roman"/>
          <w:bCs/>
          <w:sz w:val="24"/>
          <w:szCs w:val="24"/>
          <w:lang w:val="fr-FR"/>
        </w:rPr>
        <w:t>in planurile prezentate in Anexele 1 &amp; 2 .</w:t>
      </w:r>
    </w:p>
    <w:p w:rsidR="00247D25" w:rsidRDefault="004B4647" w:rsidP="004B4647">
      <w:pPr>
        <w:jc w:val="both"/>
        <w:rPr>
          <w:rFonts w:ascii="Times New Roman" w:hAnsi="Times New Roman" w:cs="Times New Roman"/>
          <w:bCs/>
          <w:i/>
          <w:sz w:val="24"/>
          <w:szCs w:val="24"/>
          <w:lang w:val="fr-FR"/>
        </w:rPr>
      </w:pPr>
      <w:r w:rsidRPr="004B4647">
        <w:rPr>
          <w:rFonts w:ascii="Times New Roman" w:hAnsi="Times New Roman" w:cs="Times New Roman"/>
          <w:bCs/>
          <w:sz w:val="24"/>
          <w:szCs w:val="24"/>
          <w:lang w:val="fr-FR"/>
        </w:rPr>
        <w:t>De</w:t>
      </w:r>
      <w:r w:rsidR="00EA53F6">
        <w:rPr>
          <w:rFonts w:ascii="Times New Roman" w:hAnsi="Times New Roman" w:cs="Times New Roman"/>
          <w:bCs/>
          <w:sz w:val="24"/>
          <w:szCs w:val="24"/>
          <w:lang w:val="fr-FR"/>
        </w:rPr>
        <w:t>ș</w:t>
      </w:r>
      <w:r w:rsidRPr="004B4647">
        <w:rPr>
          <w:rFonts w:ascii="Times New Roman" w:hAnsi="Times New Roman" w:cs="Times New Roman"/>
          <w:bCs/>
          <w:sz w:val="24"/>
          <w:szCs w:val="24"/>
          <w:lang w:val="fr-FR"/>
        </w:rPr>
        <w:t>eurile din activitatea de produc</w:t>
      </w:r>
      <w:r w:rsidR="00C5448A">
        <w:rPr>
          <w:rFonts w:ascii="Times New Roman" w:hAnsi="Times New Roman" w:cs="Times New Roman"/>
          <w:bCs/>
          <w:sz w:val="24"/>
          <w:szCs w:val="24"/>
          <w:lang w:val="fr-FR"/>
        </w:rPr>
        <w:t>ț</w:t>
      </w:r>
      <w:r w:rsidRPr="004B4647">
        <w:rPr>
          <w:rFonts w:ascii="Times New Roman" w:hAnsi="Times New Roman" w:cs="Times New Roman"/>
          <w:bCs/>
          <w:sz w:val="24"/>
          <w:szCs w:val="24"/>
          <w:lang w:val="fr-FR"/>
        </w:rPr>
        <w:t>ie sunt</w:t>
      </w:r>
      <w:r w:rsidR="00EA53F6">
        <w:rPr>
          <w:rFonts w:ascii="Times New Roman" w:hAnsi="Times New Roman" w:cs="Times New Roman"/>
          <w:bCs/>
          <w:sz w:val="24"/>
          <w:szCs w:val="24"/>
          <w:lang w:val="fr-FR"/>
        </w:rPr>
        <w:t xml:space="preserve"> </w:t>
      </w:r>
      <w:r w:rsidR="0092408F">
        <w:rPr>
          <w:rFonts w:ascii="Times New Roman" w:hAnsi="Times New Roman" w:cs="Times New Roman"/>
          <w:bCs/>
          <w:sz w:val="24"/>
          <w:szCs w:val="24"/>
          <w:lang w:val="fr-FR"/>
        </w:rPr>
        <w:t xml:space="preserve">prezentate în detaliu în </w:t>
      </w:r>
      <w:r w:rsidR="0092408F" w:rsidRPr="0092408F">
        <w:rPr>
          <w:rFonts w:ascii="Times New Roman" w:hAnsi="Times New Roman" w:cs="Times New Roman"/>
          <w:bCs/>
          <w:i/>
          <w:sz w:val="24"/>
          <w:szCs w:val="24"/>
          <w:lang w:val="fr-FR"/>
        </w:rPr>
        <w:t>Documentația de solicitare a revizuirii autorizației integrate de mediu-</w:t>
      </w:r>
      <w:r w:rsidR="00247D25">
        <w:rPr>
          <w:rFonts w:ascii="Times New Roman" w:hAnsi="Times New Roman" w:cs="Times New Roman"/>
          <w:bCs/>
          <w:i/>
          <w:sz w:val="24"/>
          <w:szCs w:val="24"/>
          <w:lang w:val="fr-FR"/>
        </w:rPr>
        <w:t>pct. 5.</w:t>
      </w:r>
    </w:p>
    <w:p w:rsidR="00247D25" w:rsidRDefault="00247D25" w:rsidP="004B4647">
      <w:pPr>
        <w:jc w:val="both"/>
        <w:rPr>
          <w:rFonts w:ascii="Times New Roman" w:hAnsi="Times New Roman" w:cs="Times New Roman"/>
          <w:bCs/>
          <w:sz w:val="24"/>
          <w:szCs w:val="24"/>
          <w:lang w:val="fr-FR"/>
        </w:rPr>
      </w:pPr>
      <w:r>
        <w:rPr>
          <w:rFonts w:ascii="Times New Roman" w:hAnsi="Times New Roman" w:cs="Times New Roman"/>
          <w:bCs/>
          <w:sz w:val="24"/>
          <w:szCs w:val="24"/>
          <w:lang w:val="fr-FR"/>
        </w:rPr>
        <w:t xml:space="preserve">Terenul aparținând </w:t>
      </w:r>
      <w:r w:rsidRPr="00247D25">
        <w:rPr>
          <w:rFonts w:ascii="Times New Roman" w:hAnsi="Times New Roman" w:cs="Times New Roman"/>
          <w:bCs/>
          <w:sz w:val="24"/>
          <w:szCs w:val="24"/>
          <w:lang w:val="ro-RO"/>
        </w:rPr>
        <w:t>S.C. BRIKSTON CONSTRUCTION SOLUTIONS S.A</w:t>
      </w:r>
      <w:r w:rsidRPr="00247D25">
        <w:rPr>
          <w:rFonts w:ascii="Times New Roman" w:hAnsi="Times New Roman" w:cs="Times New Roman"/>
          <w:bCs/>
          <w:sz w:val="24"/>
          <w:szCs w:val="24"/>
          <w:lang w:val="fr-FR"/>
        </w:rPr>
        <w:t xml:space="preserve"> </w:t>
      </w:r>
      <w:r>
        <w:rPr>
          <w:rFonts w:ascii="Times New Roman" w:hAnsi="Times New Roman" w:cs="Times New Roman"/>
          <w:bCs/>
          <w:sz w:val="24"/>
          <w:szCs w:val="24"/>
          <w:lang w:val="fr-FR"/>
        </w:rPr>
        <w:t xml:space="preserve"> nu afost contaminat anterior și nu este contaminat în prezent cu substanțe/ produse chimice periculoase  astfel încât să fie periclitată categoria actuală de folosință a terenului, respectiv folosință mai puțin sensibilă, pretabilă desfășurării activităților industiale.</w:t>
      </w:r>
    </w:p>
    <w:p w:rsidR="004B4647" w:rsidRPr="00247D25" w:rsidRDefault="00247D25" w:rsidP="004B4647">
      <w:pPr>
        <w:jc w:val="both"/>
        <w:rPr>
          <w:rFonts w:ascii="Times New Roman" w:hAnsi="Times New Roman" w:cs="Times New Roman"/>
          <w:b/>
          <w:bCs/>
          <w:i/>
          <w:sz w:val="24"/>
          <w:szCs w:val="24"/>
          <w:lang w:val="fr-FR"/>
        </w:rPr>
      </w:pPr>
      <w:r>
        <w:rPr>
          <w:rFonts w:ascii="Times New Roman" w:hAnsi="Times New Roman" w:cs="Times New Roman"/>
          <w:b/>
          <w:bCs/>
          <w:i/>
          <w:sz w:val="24"/>
          <w:szCs w:val="24"/>
          <w:lang w:val="fr-FR"/>
        </w:rPr>
        <w:t>2.4 Folosirea  teren</w:t>
      </w:r>
      <w:r w:rsidR="00942493">
        <w:rPr>
          <w:rFonts w:ascii="Times New Roman" w:hAnsi="Times New Roman" w:cs="Times New Roman"/>
          <w:b/>
          <w:bCs/>
          <w:i/>
          <w:sz w:val="24"/>
          <w:szCs w:val="24"/>
          <w:lang w:val="fr-FR"/>
        </w:rPr>
        <w:t xml:space="preserve">ului </w:t>
      </w:r>
      <w:r>
        <w:rPr>
          <w:rFonts w:ascii="Times New Roman" w:hAnsi="Times New Roman" w:cs="Times New Roman"/>
          <w:b/>
          <w:bCs/>
          <w:i/>
          <w:sz w:val="24"/>
          <w:szCs w:val="24"/>
          <w:lang w:val="fr-FR"/>
        </w:rPr>
        <w:t xml:space="preserve"> din î</w:t>
      </w:r>
      <w:r w:rsidR="004B4647" w:rsidRPr="00247D25">
        <w:rPr>
          <w:rFonts w:ascii="Times New Roman" w:hAnsi="Times New Roman" w:cs="Times New Roman"/>
          <w:b/>
          <w:bCs/>
          <w:i/>
          <w:sz w:val="24"/>
          <w:szCs w:val="24"/>
          <w:lang w:val="fr-FR"/>
        </w:rPr>
        <w:t>mprejurimi</w:t>
      </w:r>
    </w:p>
    <w:p w:rsidR="00C137F0" w:rsidRDefault="004B4647" w:rsidP="004B4647">
      <w:pPr>
        <w:jc w:val="both"/>
        <w:rPr>
          <w:rFonts w:ascii="Times New Roman" w:hAnsi="Times New Roman" w:cs="Times New Roman"/>
          <w:bCs/>
          <w:sz w:val="24"/>
          <w:szCs w:val="24"/>
          <w:lang w:val="fr-FR"/>
        </w:rPr>
      </w:pPr>
      <w:r w:rsidRPr="004B4647">
        <w:rPr>
          <w:rFonts w:ascii="Times New Roman" w:hAnsi="Times New Roman" w:cs="Times New Roman"/>
          <w:bCs/>
          <w:sz w:val="24"/>
          <w:szCs w:val="24"/>
          <w:lang w:val="fr-FR"/>
        </w:rPr>
        <w:t>Folosi</w:t>
      </w:r>
      <w:r w:rsidR="00C137F0">
        <w:rPr>
          <w:rFonts w:ascii="Times New Roman" w:hAnsi="Times New Roman" w:cs="Times New Roman"/>
          <w:bCs/>
          <w:sz w:val="24"/>
          <w:szCs w:val="24"/>
          <w:lang w:val="fr-FR"/>
        </w:rPr>
        <w:t>nțele</w:t>
      </w:r>
      <w:r w:rsidRPr="004B4647">
        <w:rPr>
          <w:rFonts w:ascii="Times New Roman" w:hAnsi="Times New Roman" w:cs="Times New Roman"/>
          <w:bCs/>
          <w:sz w:val="24"/>
          <w:szCs w:val="24"/>
          <w:lang w:val="fr-FR"/>
        </w:rPr>
        <w:t xml:space="preserve"> actual</w:t>
      </w:r>
      <w:r w:rsidR="00C137F0">
        <w:rPr>
          <w:rFonts w:ascii="Times New Roman" w:hAnsi="Times New Roman" w:cs="Times New Roman"/>
          <w:bCs/>
          <w:sz w:val="24"/>
          <w:szCs w:val="24"/>
          <w:lang w:val="fr-FR"/>
        </w:rPr>
        <w:t>e ale</w:t>
      </w:r>
      <w:r w:rsidR="00247D25">
        <w:rPr>
          <w:rFonts w:ascii="Times New Roman" w:hAnsi="Times New Roman" w:cs="Times New Roman"/>
          <w:bCs/>
          <w:sz w:val="24"/>
          <w:szCs w:val="24"/>
          <w:lang w:val="fr-FR"/>
        </w:rPr>
        <w:t xml:space="preserve"> terenu</w:t>
      </w:r>
      <w:r w:rsidR="00C137F0">
        <w:rPr>
          <w:rFonts w:ascii="Times New Roman" w:hAnsi="Times New Roman" w:cs="Times New Roman"/>
          <w:bCs/>
          <w:sz w:val="24"/>
          <w:szCs w:val="24"/>
          <w:lang w:val="fr-FR"/>
        </w:rPr>
        <w:t>rilor</w:t>
      </w:r>
      <w:r w:rsidR="00247D25">
        <w:rPr>
          <w:rFonts w:ascii="Times New Roman" w:hAnsi="Times New Roman" w:cs="Times New Roman"/>
          <w:bCs/>
          <w:sz w:val="24"/>
          <w:szCs w:val="24"/>
          <w:lang w:val="fr-FR"/>
        </w:rPr>
        <w:t xml:space="preserve"> din împrejurimile fabricii</w:t>
      </w:r>
      <w:r w:rsidR="00522079">
        <w:rPr>
          <w:rFonts w:ascii="Times New Roman" w:hAnsi="Times New Roman" w:cs="Times New Roman"/>
          <w:bCs/>
          <w:sz w:val="24"/>
          <w:szCs w:val="24"/>
          <w:lang w:val="fr-FR"/>
        </w:rPr>
        <w:t xml:space="preserve"> sunt folosi</w:t>
      </w:r>
      <w:r w:rsidR="00C137F0">
        <w:rPr>
          <w:rFonts w:ascii="Times New Roman" w:hAnsi="Times New Roman" w:cs="Times New Roman"/>
          <w:bCs/>
          <w:sz w:val="24"/>
          <w:szCs w:val="24"/>
          <w:lang w:val="fr-FR"/>
        </w:rPr>
        <w:t>nțe industriale.Numai z</w:t>
      </w:r>
      <w:r w:rsidR="00C137F0" w:rsidRPr="00C137F0">
        <w:rPr>
          <w:rFonts w:ascii="Times New Roman" w:hAnsi="Times New Roman" w:cs="Times New Roman"/>
          <w:bCs/>
          <w:sz w:val="24"/>
          <w:szCs w:val="24"/>
          <w:lang w:val="fr-FR"/>
        </w:rPr>
        <w:t>ona aferentă carierei de argilă</w:t>
      </w:r>
      <w:r w:rsidR="00C137F0">
        <w:rPr>
          <w:rFonts w:ascii="Times New Roman" w:hAnsi="Times New Roman" w:cs="Times New Roman"/>
          <w:bCs/>
          <w:sz w:val="24"/>
          <w:szCs w:val="24"/>
          <w:lang w:val="fr-FR"/>
        </w:rPr>
        <w:t xml:space="preserve"> prezintă</w:t>
      </w:r>
      <w:r w:rsidR="00247D25">
        <w:rPr>
          <w:rFonts w:ascii="Times New Roman" w:hAnsi="Times New Roman" w:cs="Times New Roman"/>
          <w:bCs/>
          <w:sz w:val="24"/>
          <w:szCs w:val="24"/>
          <w:lang w:val="fr-FR"/>
        </w:rPr>
        <w:t xml:space="preserve"> vecinătăți rezidențiale. </w:t>
      </w:r>
    </w:p>
    <w:p w:rsidR="00C137F0" w:rsidRDefault="00247D25" w:rsidP="004B4647">
      <w:pPr>
        <w:jc w:val="both"/>
        <w:rPr>
          <w:rFonts w:ascii="Times New Roman" w:hAnsi="Times New Roman" w:cs="Times New Roman"/>
          <w:bCs/>
          <w:sz w:val="24"/>
          <w:szCs w:val="24"/>
          <w:lang w:val="fr-FR"/>
        </w:rPr>
      </w:pPr>
      <w:r>
        <w:rPr>
          <w:rFonts w:ascii="Times New Roman" w:hAnsi="Times New Roman" w:cs="Times New Roman"/>
          <w:bCs/>
          <w:sz w:val="24"/>
          <w:szCs w:val="24"/>
          <w:lang w:val="fr-FR"/>
        </w:rPr>
        <w:lastRenderedPageBreak/>
        <w:t xml:space="preserve">Folosințele industriale din zona de amplasament </w:t>
      </w:r>
      <w:r w:rsidR="00C137F0">
        <w:rPr>
          <w:rFonts w:ascii="Times New Roman" w:hAnsi="Times New Roman" w:cs="Times New Roman"/>
          <w:bCs/>
          <w:sz w:val="24"/>
          <w:szCs w:val="24"/>
          <w:lang w:val="fr-FR"/>
        </w:rPr>
        <w:t xml:space="preserve">a obiectivului analizat, </w:t>
      </w:r>
      <w:r>
        <w:rPr>
          <w:rFonts w:ascii="Times New Roman" w:hAnsi="Times New Roman" w:cs="Times New Roman"/>
          <w:bCs/>
          <w:sz w:val="24"/>
          <w:szCs w:val="24"/>
          <w:lang w:val="fr-FR"/>
        </w:rPr>
        <w:t>beneficiază de</w:t>
      </w:r>
      <w:r w:rsidR="00C137F0">
        <w:rPr>
          <w:rFonts w:ascii="Times New Roman" w:hAnsi="Times New Roman" w:cs="Times New Roman"/>
          <w:bCs/>
          <w:sz w:val="24"/>
          <w:szCs w:val="24"/>
          <w:lang w:val="fr-FR"/>
        </w:rPr>
        <w:t xml:space="preserve"> accesul</w:t>
      </w:r>
      <w:r>
        <w:rPr>
          <w:rFonts w:ascii="Times New Roman" w:hAnsi="Times New Roman" w:cs="Times New Roman"/>
          <w:bCs/>
          <w:sz w:val="24"/>
          <w:szCs w:val="24"/>
          <w:lang w:val="fr-FR"/>
        </w:rPr>
        <w:t xml:space="preserve"> </w:t>
      </w:r>
      <w:r w:rsidR="00C137F0">
        <w:rPr>
          <w:rFonts w:ascii="Times New Roman" w:hAnsi="Times New Roman" w:cs="Times New Roman"/>
          <w:bCs/>
          <w:sz w:val="24"/>
          <w:szCs w:val="24"/>
          <w:lang w:val="fr-FR"/>
        </w:rPr>
        <w:t xml:space="preserve">la </w:t>
      </w:r>
      <w:r>
        <w:rPr>
          <w:rFonts w:ascii="Times New Roman" w:hAnsi="Times New Roman" w:cs="Times New Roman"/>
          <w:bCs/>
          <w:sz w:val="24"/>
          <w:szCs w:val="24"/>
          <w:lang w:val="fr-FR"/>
        </w:rPr>
        <w:t>utilități : apă-cana</w:t>
      </w:r>
      <w:r w:rsidR="00C137F0">
        <w:rPr>
          <w:rFonts w:ascii="Times New Roman" w:hAnsi="Times New Roman" w:cs="Times New Roman"/>
          <w:bCs/>
          <w:sz w:val="24"/>
          <w:szCs w:val="24"/>
          <w:lang w:val="fr-FR"/>
        </w:rPr>
        <w:t>l, energie electrică, gaz metan precum și la</w:t>
      </w:r>
      <w:r w:rsidR="004B4647" w:rsidRPr="004B4647">
        <w:rPr>
          <w:rFonts w:ascii="Times New Roman" w:hAnsi="Times New Roman" w:cs="Times New Roman"/>
          <w:bCs/>
          <w:sz w:val="24"/>
          <w:szCs w:val="24"/>
          <w:lang w:val="fr-FR"/>
        </w:rPr>
        <w:t xml:space="preserve"> alte facilitat</w:t>
      </w:r>
      <w:r w:rsidR="00C137F0">
        <w:rPr>
          <w:rFonts w:ascii="Times New Roman" w:hAnsi="Times New Roman" w:cs="Times New Roman"/>
          <w:bCs/>
          <w:sz w:val="24"/>
          <w:szCs w:val="24"/>
          <w:lang w:val="fr-FR"/>
        </w:rPr>
        <w:t>i edilitare (ex. căi de acces, drumuri publice, transport în comun,etc).</w:t>
      </w:r>
    </w:p>
    <w:p w:rsidR="004B4647" w:rsidRPr="00C137F0" w:rsidRDefault="004B4647" w:rsidP="004B4647">
      <w:pPr>
        <w:jc w:val="both"/>
        <w:rPr>
          <w:rFonts w:ascii="Times New Roman" w:hAnsi="Times New Roman" w:cs="Times New Roman"/>
          <w:b/>
          <w:bCs/>
          <w:i/>
          <w:sz w:val="24"/>
          <w:szCs w:val="24"/>
          <w:lang w:val="fr-FR"/>
        </w:rPr>
      </w:pPr>
      <w:r w:rsidRPr="00C137F0">
        <w:rPr>
          <w:rFonts w:ascii="Times New Roman" w:hAnsi="Times New Roman" w:cs="Times New Roman"/>
          <w:b/>
          <w:bCs/>
          <w:i/>
          <w:sz w:val="24"/>
          <w:szCs w:val="24"/>
          <w:lang w:val="fr-FR"/>
        </w:rPr>
        <w:t>2.5 Utilizare</w:t>
      </w:r>
      <w:r w:rsidR="00C137F0">
        <w:rPr>
          <w:rFonts w:ascii="Times New Roman" w:hAnsi="Times New Roman" w:cs="Times New Roman"/>
          <w:b/>
          <w:bCs/>
          <w:i/>
          <w:sz w:val="24"/>
          <w:szCs w:val="24"/>
          <w:lang w:val="fr-FR"/>
        </w:rPr>
        <w:t>a chimică</w:t>
      </w:r>
    </w:p>
    <w:p w:rsidR="009E6899" w:rsidRDefault="00C137F0" w:rsidP="004B4647">
      <w:pPr>
        <w:jc w:val="both"/>
        <w:rPr>
          <w:rFonts w:ascii="Times New Roman" w:hAnsi="Times New Roman" w:cs="Times New Roman"/>
          <w:bCs/>
          <w:sz w:val="24"/>
          <w:szCs w:val="24"/>
          <w:lang w:val="fr-FR"/>
        </w:rPr>
      </w:pPr>
      <w:r>
        <w:rPr>
          <w:rFonts w:ascii="Times New Roman" w:hAnsi="Times New Roman" w:cs="Times New Roman"/>
          <w:bCs/>
          <w:sz w:val="24"/>
          <w:szCs w:val="24"/>
          <w:lang w:val="fr-FR"/>
        </w:rPr>
        <w:t xml:space="preserve">Desfășurarea activităților pe amplasamentul aferent </w:t>
      </w:r>
      <w:r w:rsidRPr="00C137F0">
        <w:rPr>
          <w:rFonts w:ascii="Times New Roman" w:hAnsi="Times New Roman" w:cs="Times New Roman"/>
          <w:bCs/>
          <w:sz w:val="24"/>
          <w:szCs w:val="24"/>
          <w:lang w:val="ro-RO"/>
        </w:rPr>
        <w:t>S.C. BRIKSTON CONSTRUCTION SOLUTIONS S.A</w:t>
      </w:r>
      <w:r>
        <w:rPr>
          <w:rFonts w:ascii="Times New Roman" w:hAnsi="Times New Roman" w:cs="Times New Roman"/>
          <w:bCs/>
          <w:sz w:val="24"/>
          <w:szCs w:val="24"/>
          <w:lang w:val="ro-RO"/>
        </w:rPr>
        <w:t xml:space="preserve">, </w:t>
      </w:r>
      <w:r>
        <w:rPr>
          <w:rFonts w:ascii="Times New Roman" w:hAnsi="Times New Roman" w:cs="Times New Roman"/>
          <w:bCs/>
          <w:sz w:val="24"/>
          <w:szCs w:val="24"/>
          <w:lang w:val="fr-FR"/>
        </w:rPr>
        <w:t>nu implică utilizarea de substanțe/ produse chimice periculoase. Pentru alimentarea cu combustibil a utilajelor/ echipamentelor/ autovehiculelor din dotare, se utilizează drept combustibil, motorina. Gospodăria de combustibil</w:t>
      </w:r>
      <w:r w:rsidR="009E6899">
        <w:rPr>
          <w:rFonts w:ascii="Times New Roman" w:hAnsi="Times New Roman" w:cs="Times New Roman"/>
          <w:bCs/>
          <w:sz w:val="24"/>
          <w:szCs w:val="24"/>
          <w:lang w:val="fr-FR"/>
        </w:rPr>
        <w:t xml:space="preserve"> ( motorina) existentă pe amplasament,</w:t>
      </w:r>
      <w:r>
        <w:rPr>
          <w:rFonts w:ascii="Times New Roman" w:hAnsi="Times New Roman" w:cs="Times New Roman"/>
          <w:bCs/>
          <w:sz w:val="24"/>
          <w:szCs w:val="24"/>
          <w:lang w:val="fr-FR"/>
        </w:rPr>
        <w:t xml:space="preserve"> este prezentată în detaliu în </w:t>
      </w:r>
      <w:r w:rsidRPr="00C137F0">
        <w:rPr>
          <w:rFonts w:ascii="Times New Roman" w:hAnsi="Times New Roman" w:cs="Times New Roman"/>
          <w:bCs/>
          <w:i/>
          <w:sz w:val="24"/>
          <w:szCs w:val="24"/>
          <w:lang w:val="fr-FR"/>
        </w:rPr>
        <w:t>Documentația de solicitare</w:t>
      </w:r>
      <w:r>
        <w:rPr>
          <w:rFonts w:ascii="Times New Roman" w:hAnsi="Times New Roman" w:cs="Times New Roman"/>
          <w:bCs/>
          <w:sz w:val="24"/>
          <w:szCs w:val="24"/>
          <w:lang w:val="fr-FR"/>
        </w:rPr>
        <w:t xml:space="preserve"> a revizuirii autorizației integrate de mediu.</w:t>
      </w:r>
    </w:p>
    <w:p w:rsidR="004B4647" w:rsidRDefault="009E6899" w:rsidP="009E6899">
      <w:pPr>
        <w:jc w:val="both"/>
        <w:rPr>
          <w:rFonts w:ascii="Times New Roman" w:hAnsi="Times New Roman" w:cs="Times New Roman"/>
          <w:bCs/>
          <w:sz w:val="24"/>
          <w:szCs w:val="24"/>
          <w:lang w:val="fr-FR"/>
        </w:rPr>
      </w:pPr>
      <w:r>
        <w:rPr>
          <w:rFonts w:ascii="Times New Roman" w:hAnsi="Times New Roman" w:cs="Times New Roman"/>
          <w:bCs/>
          <w:sz w:val="24"/>
          <w:szCs w:val="24"/>
          <w:lang w:val="fr-FR"/>
        </w:rPr>
        <w:t>Obiectivele industriale existente în vecinătatea obiectivului nu utilizează substanțe/ produse chimice periculoase care să reprezinte  surse de</w:t>
      </w:r>
      <w:r w:rsidR="007E41CD">
        <w:rPr>
          <w:rFonts w:ascii="Times New Roman" w:hAnsi="Times New Roman" w:cs="Times New Roman"/>
          <w:bCs/>
          <w:sz w:val="24"/>
          <w:szCs w:val="24"/>
          <w:lang w:val="fr-FR"/>
        </w:rPr>
        <w:t xml:space="preserve"> poluare potențial semnificative</w:t>
      </w:r>
      <w:r>
        <w:rPr>
          <w:rFonts w:ascii="Times New Roman" w:hAnsi="Times New Roman" w:cs="Times New Roman"/>
          <w:bCs/>
          <w:sz w:val="24"/>
          <w:szCs w:val="24"/>
          <w:lang w:val="fr-FR"/>
        </w:rPr>
        <w:t xml:space="preserve"> pentru zona de </w:t>
      </w:r>
      <w:r w:rsidR="00522079">
        <w:rPr>
          <w:rFonts w:ascii="Times New Roman" w:hAnsi="Times New Roman" w:cs="Times New Roman"/>
          <w:bCs/>
          <w:sz w:val="24"/>
          <w:szCs w:val="24"/>
          <w:lang w:val="fr-FR"/>
        </w:rPr>
        <w:t xml:space="preserve">amplasament apaținând </w:t>
      </w:r>
      <w:r w:rsidR="00522079" w:rsidRPr="00522079">
        <w:rPr>
          <w:rFonts w:ascii="Times New Roman" w:hAnsi="Times New Roman" w:cs="Times New Roman"/>
          <w:bCs/>
          <w:sz w:val="24"/>
          <w:szCs w:val="24"/>
          <w:lang w:val="fr-FR"/>
        </w:rPr>
        <w:t>S.C. BRIKSTON CONSTRUCTION SOLUTIONS</w:t>
      </w:r>
      <w:r w:rsidR="00522079">
        <w:rPr>
          <w:rFonts w:ascii="Times New Roman" w:hAnsi="Times New Roman" w:cs="Times New Roman"/>
          <w:bCs/>
          <w:sz w:val="24"/>
          <w:szCs w:val="24"/>
          <w:lang w:val="fr-FR"/>
        </w:rPr>
        <w:t xml:space="preserve"> S.A.</w:t>
      </w:r>
    </w:p>
    <w:p w:rsidR="007E41CD" w:rsidRPr="004B4647" w:rsidRDefault="007E41CD" w:rsidP="009E6899">
      <w:pPr>
        <w:jc w:val="both"/>
        <w:rPr>
          <w:rFonts w:ascii="Times New Roman" w:hAnsi="Times New Roman" w:cs="Times New Roman"/>
          <w:bCs/>
          <w:sz w:val="24"/>
          <w:szCs w:val="24"/>
          <w:lang w:val="fr-FR"/>
        </w:rPr>
      </w:pPr>
      <w:r w:rsidRPr="007E41CD">
        <w:rPr>
          <w:rFonts w:ascii="Times New Roman" w:hAnsi="Times New Roman" w:cs="Times New Roman"/>
          <w:bCs/>
          <w:sz w:val="24"/>
          <w:szCs w:val="24"/>
          <w:lang w:val="fr-FR"/>
        </w:rPr>
        <w:t>Activitatea desfășurată de S.C. BRIKSTON CONSTRUCTION SOLUTIONS</w:t>
      </w:r>
      <w:r w:rsidR="00522079">
        <w:rPr>
          <w:rFonts w:ascii="Times New Roman" w:hAnsi="Times New Roman" w:cs="Times New Roman"/>
          <w:bCs/>
          <w:sz w:val="24"/>
          <w:szCs w:val="24"/>
          <w:lang w:val="fr-FR"/>
        </w:rPr>
        <w:t xml:space="preserve">  S.A.</w:t>
      </w:r>
      <w:r w:rsidRPr="007E41CD">
        <w:rPr>
          <w:rFonts w:ascii="Times New Roman" w:hAnsi="Times New Roman" w:cs="Times New Roman"/>
          <w:bCs/>
          <w:sz w:val="24"/>
          <w:szCs w:val="24"/>
          <w:lang w:val="fr-FR"/>
        </w:rPr>
        <w:t xml:space="preserve"> nu se încadreaz</w:t>
      </w:r>
      <w:r>
        <w:rPr>
          <w:rFonts w:ascii="Times New Roman" w:hAnsi="Times New Roman" w:cs="Times New Roman"/>
          <w:bCs/>
          <w:sz w:val="24"/>
          <w:szCs w:val="24"/>
          <w:lang w:val="fr-FR"/>
        </w:rPr>
        <w:t>ă</w:t>
      </w:r>
      <w:r w:rsidRPr="007E41CD">
        <w:rPr>
          <w:rFonts w:ascii="Times New Roman" w:hAnsi="Times New Roman" w:cs="Times New Roman"/>
          <w:bCs/>
          <w:sz w:val="24"/>
          <w:szCs w:val="24"/>
          <w:lang w:val="fr-FR"/>
        </w:rPr>
        <w:t xml:space="preserve"> în  prevederile Legii nr. 59 privind controlul asupra pericolelor de accident major în care sunt implicate substanțe periculoase ( </w:t>
      </w:r>
      <w:r w:rsidRPr="007E41CD">
        <w:rPr>
          <w:rFonts w:ascii="Times New Roman" w:hAnsi="Times New Roman" w:cs="Times New Roman"/>
          <w:bCs/>
          <w:i/>
          <w:sz w:val="24"/>
          <w:szCs w:val="24"/>
          <w:lang w:val="fr-FR"/>
        </w:rPr>
        <w:t>Directiva SEVESO II</w:t>
      </w:r>
      <w:r w:rsidRPr="007E41CD">
        <w:rPr>
          <w:rFonts w:ascii="Times New Roman" w:hAnsi="Times New Roman" w:cs="Times New Roman"/>
          <w:bCs/>
          <w:sz w:val="24"/>
          <w:szCs w:val="24"/>
          <w:lang w:val="fr-FR"/>
        </w:rPr>
        <w:t>).</w:t>
      </w:r>
    </w:p>
    <w:p w:rsidR="004B4647" w:rsidRPr="009E6899" w:rsidRDefault="009E6899" w:rsidP="004B4647">
      <w:pPr>
        <w:jc w:val="both"/>
        <w:rPr>
          <w:rFonts w:ascii="Times New Roman" w:hAnsi="Times New Roman" w:cs="Times New Roman"/>
          <w:b/>
          <w:bCs/>
          <w:i/>
          <w:sz w:val="24"/>
          <w:szCs w:val="24"/>
          <w:lang w:val="fr-FR"/>
        </w:rPr>
      </w:pPr>
      <w:r>
        <w:rPr>
          <w:rFonts w:ascii="Times New Roman" w:hAnsi="Times New Roman" w:cs="Times New Roman"/>
          <w:b/>
          <w:bCs/>
          <w:i/>
          <w:sz w:val="24"/>
          <w:szCs w:val="24"/>
          <w:lang w:val="fr-FR"/>
        </w:rPr>
        <w:t>2.6.  Topografie ș</w:t>
      </w:r>
      <w:r w:rsidR="004B4647" w:rsidRPr="009E6899">
        <w:rPr>
          <w:rFonts w:ascii="Times New Roman" w:hAnsi="Times New Roman" w:cs="Times New Roman"/>
          <w:b/>
          <w:bCs/>
          <w:i/>
          <w:sz w:val="24"/>
          <w:szCs w:val="24"/>
          <w:lang w:val="fr-FR"/>
        </w:rPr>
        <w:t>i scurgere</w:t>
      </w:r>
    </w:p>
    <w:p w:rsidR="009E6899" w:rsidRPr="009E6899" w:rsidRDefault="009E6899" w:rsidP="009E6899">
      <w:pPr>
        <w:jc w:val="both"/>
        <w:rPr>
          <w:rFonts w:ascii="Times New Roman" w:hAnsi="Times New Roman" w:cs="Times New Roman"/>
          <w:bCs/>
          <w:sz w:val="24"/>
          <w:szCs w:val="24"/>
          <w:lang w:val="fr-FR"/>
        </w:rPr>
      </w:pPr>
      <w:r w:rsidRPr="009E6899">
        <w:rPr>
          <w:rFonts w:ascii="Times New Roman" w:hAnsi="Times New Roman" w:cs="Times New Roman"/>
          <w:bCs/>
          <w:sz w:val="24"/>
          <w:szCs w:val="24"/>
          <w:lang w:val="fr-FR"/>
        </w:rPr>
        <w:t>Din punct de vedere administrativ, terenul pe care sunt amplasate sec</w:t>
      </w:r>
      <w:r>
        <w:rPr>
          <w:rFonts w:ascii="Times New Roman" w:hAnsi="Times New Roman" w:cs="Times New Roman"/>
          <w:bCs/>
          <w:sz w:val="24"/>
          <w:szCs w:val="24"/>
          <w:lang w:val="fr-FR"/>
        </w:rPr>
        <w:t>ț</w:t>
      </w:r>
      <w:r w:rsidRPr="009E6899">
        <w:rPr>
          <w:rFonts w:ascii="Times New Roman" w:hAnsi="Times New Roman" w:cs="Times New Roman"/>
          <w:bCs/>
          <w:sz w:val="24"/>
          <w:szCs w:val="24"/>
          <w:lang w:val="fr-FR"/>
        </w:rPr>
        <w:t>iile de fabricatie din cadrul S.C. BRIKSTON CONSTRUCTION SOLUTIONS</w:t>
      </w:r>
      <w:r>
        <w:rPr>
          <w:rFonts w:ascii="Times New Roman" w:hAnsi="Times New Roman" w:cs="Times New Roman"/>
          <w:bCs/>
          <w:sz w:val="24"/>
          <w:szCs w:val="24"/>
          <w:lang w:val="fr-FR"/>
        </w:rPr>
        <w:t xml:space="preserve"> SA, este situat î</w:t>
      </w:r>
      <w:r w:rsidRPr="009E6899">
        <w:rPr>
          <w:rFonts w:ascii="Times New Roman" w:hAnsi="Times New Roman" w:cs="Times New Roman"/>
          <w:bCs/>
          <w:sz w:val="24"/>
          <w:szCs w:val="24"/>
          <w:lang w:val="fr-FR"/>
        </w:rPr>
        <w:t>n intravilanul si intravilanul extins al</w:t>
      </w:r>
      <w:r>
        <w:rPr>
          <w:rFonts w:ascii="Times New Roman" w:hAnsi="Times New Roman" w:cs="Times New Roman"/>
          <w:bCs/>
          <w:sz w:val="24"/>
          <w:szCs w:val="24"/>
          <w:lang w:val="fr-FR"/>
        </w:rPr>
        <w:t xml:space="preserve"> municipiului Iași</w:t>
      </w:r>
    </w:p>
    <w:p w:rsidR="009E6899" w:rsidRPr="009E6899" w:rsidRDefault="001A5521" w:rsidP="009E6899">
      <w:pPr>
        <w:jc w:val="both"/>
        <w:rPr>
          <w:rFonts w:ascii="Times New Roman" w:hAnsi="Times New Roman" w:cs="Times New Roman"/>
          <w:bCs/>
          <w:sz w:val="24"/>
          <w:szCs w:val="24"/>
          <w:lang w:val="fr-FR"/>
        </w:rPr>
      </w:pPr>
      <w:r>
        <w:rPr>
          <w:rFonts w:ascii="Times New Roman" w:hAnsi="Times New Roman" w:cs="Times New Roman"/>
          <w:bCs/>
          <w:sz w:val="24"/>
          <w:szCs w:val="24"/>
          <w:lang w:val="fr-FR"/>
        </w:rPr>
        <w:t>Relieful județului Iași  este corespunzător reliefului  din Podiș</w:t>
      </w:r>
      <w:r w:rsidR="009E6899" w:rsidRPr="009E6899">
        <w:rPr>
          <w:rFonts w:ascii="Times New Roman" w:hAnsi="Times New Roman" w:cs="Times New Roman"/>
          <w:bCs/>
          <w:sz w:val="24"/>
          <w:szCs w:val="24"/>
          <w:lang w:val="fr-FR"/>
        </w:rPr>
        <w:t>ul Moldovenesc, pur</w:t>
      </w:r>
      <w:r w:rsidR="0069137F">
        <w:rPr>
          <w:rFonts w:ascii="Times New Roman" w:hAnsi="Times New Roman" w:cs="Times New Roman"/>
          <w:bCs/>
          <w:sz w:val="24"/>
          <w:szCs w:val="24"/>
          <w:lang w:val="fr-FR"/>
        </w:rPr>
        <w:t>tâ</w:t>
      </w:r>
      <w:r w:rsidR="009E6899" w:rsidRPr="009E6899">
        <w:rPr>
          <w:rFonts w:ascii="Times New Roman" w:hAnsi="Times New Roman" w:cs="Times New Roman"/>
          <w:bCs/>
          <w:sz w:val="24"/>
          <w:szCs w:val="24"/>
          <w:lang w:val="fr-FR"/>
        </w:rPr>
        <w:t xml:space="preserve">nd amprenta  factorilor geologici </w:t>
      </w:r>
      <w:r>
        <w:rPr>
          <w:rFonts w:ascii="Times New Roman" w:hAnsi="Times New Roman" w:cs="Times New Roman"/>
          <w:bCs/>
          <w:sz w:val="24"/>
          <w:szCs w:val="24"/>
          <w:lang w:val="fr-FR"/>
        </w:rPr>
        <w:t>ș</w:t>
      </w:r>
      <w:r w:rsidR="009E6899" w:rsidRPr="009E6899">
        <w:rPr>
          <w:rFonts w:ascii="Times New Roman" w:hAnsi="Times New Roman" w:cs="Times New Roman"/>
          <w:bCs/>
          <w:sz w:val="24"/>
          <w:szCs w:val="24"/>
          <w:lang w:val="fr-FR"/>
        </w:rPr>
        <w:t>i fizico-geografici care au parti</w:t>
      </w:r>
      <w:r>
        <w:rPr>
          <w:rFonts w:ascii="Times New Roman" w:hAnsi="Times New Roman" w:cs="Times New Roman"/>
          <w:bCs/>
          <w:sz w:val="24"/>
          <w:szCs w:val="24"/>
          <w:lang w:val="fr-FR"/>
        </w:rPr>
        <w:t>cipat la geneza și evoluț</w:t>
      </w:r>
      <w:r w:rsidR="009E6899" w:rsidRPr="009E6899">
        <w:rPr>
          <w:rFonts w:ascii="Times New Roman" w:hAnsi="Times New Roman" w:cs="Times New Roman"/>
          <w:bCs/>
          <w:sz w:val="24"/>
          <w:szCs w:val="24"/>
          <w:lang w:val="fr-FR"/>
        </w:rPr>
        <w:t>ia sa.</w:t>
      </w:r>
    </w:p>
    <w:p w:rsidR="009E6899" w:rsidRPr="009E6899" w:rsidRDefault="009E6899" w:rsidP="009E6899">
      <w:pPr>
        <w:jc w:val="both"/>
        <w:rPr>
          <w:rFonts w:ascii="Times New Roman" w:hAnsi="Times New Roman" w:cs="Times New Roman"/>
          <w:bCs/>
          <w:sz w:val="24"/>
          <w:szCs w:val="24"/>
          <w:lang w:val="fr-FR"/>
        </w:rPr>
      </w:pPr>
      <w:r w:rsidRPr="009E6899">
        <w:rPr>
          <w:rFonts w:ascii="Times New Roman" w:hAnsi="Times New Roman" w:cs="Times New Roman"/>
          <w:bCs/>
          <w:sz w:val="24"/>
          <w:szCs w:val="24"/>
          <w:lang w:val="fr-FR"/>
        </w:rPr>
        <w:t>Suprafata de teren pe care se afla amplasamentul obiectivului apar</w:t>
      </w:r>
      <w:r w:rsidR="001A5521">
        <w:rPr>
          <w:rFonts w:ascii="Times New Roman" w:hAnsi="Times New Roman" w:cs="Times New Roman"/>
          <w:bCs/>
          <w:sz w:val="24"/>
          <w:szCs w:val="24"/>
          <w:lang w:val="fr-FR"/>
        </w:rPr>
        <w:t>ț</w:t>
      </w:r>
      <w:r w:rsidRPr="009E6899">
        <w:rPr>
          <w:rFonts w:ascii="Times New Roman" w:hAnsi="Times New Roman" w:cs="Times New Roman"/>
          <w:bCs/>
          <w:sz w:val="24"/>
          <w:szCs w:val="24"/>
          <w:lang w:val="fr-FR"/>
        </w:rPr>
        <w:t>ine unit</w:t>
      </w:r>
      <w:r w:rsidR="001A5521">
        <w:rPr>
          <w:rFonts w:ascii="Times New Roman" w:hAnsi="Times New Roman" w:cs="Times New Roman"/>
          <w:bCs/>
          <w:sz w:val="24"/>
          <w:szCs w:val="24"/>
          <w:lang w:val="fr-FR"/>
        </w:rPr>
        <w:t>ăț</w:t>
      </w:r>
      <w:r w:rsidRPr="009E6899">
        <w:rPr>
          <w:rFonts w:ascii="Times New Roman" w:hAnsi="Times New Roman" w:cs="Times New Roman"/>
          <w:bCs/>
          <w:sz w:val="24"/>
          <w:szCs w:val="24"/>
          <w:lang w:val="fr-FR"/>
        </w:rPr>
        <w:t>ii structurale a Platformei Moldovene</w:t>
      </w:r>
      <w:r w:rsidR="001A5521">
        <w:rPr>
          <w:rFonts w:ascii="Times New Roman" w:hAnsi="Times New Roman" w:cs="Times New Roman"/>
          <w:bCs/>
          <w:sz w:val="24"/>
          <w:szCs w:val="24"/>
          <w:lang w:val="fr-FR"/>
        </w:rPr>
        <w:t>ș</w:t>
      </w:r>
      <w:r w:rsidRPr="009E6899">
        <w:rPr>
          <w:rFonts w:ascii="Times New Roman" w:hAnsi="Times New Roman" w:cs="Times New Roman"/>
          <w:bCs/>
          <w:sz w:val="24"/>
          <w:szCs w:val="24"/>
          <w:lang w:val="fr-FR"/>
        </w:rPr>
        <w:t>ti, caracterizat</w:t>
      </w:r>
      <w:r w:rsidR="001A5521">
        <w:rPr>
          <w:rFonts w:ascii="Times New Roman" w:hAnsi="Times New Roman" w:cs="Times New Roman"/>
          <w:bCs/>
          <w:sz w:val="24"/>
          <w:szCs w:val="24"/>
          <w:lang w:val="fr-FR"/>
        </w:rPr>
        <w:t>ă</w:t>
      </w:r>
      <w:r w:rsidRPr="009E6899">
        <w:rPr>
          <w:rFonts w:ascii="Times New Roman" w:hAnsi="Times New Roman" w:cs="Times New Roman"/>
          <w:bCs/>
          <w:sz w:val="24"/>
          <w:szCs w:val="24"/>
          <w:lang w:val="fr-FR"/>
        </w:rPr>
        <w:t xml:space="preserve"> printr-o mobilitate tectonic</w:t>
      </w:r>
      <w:r w:rsidR="001A5521">
        <w:rPr>
          <w:rFonts w:ascii="Times New Roman" w:hAnsi="Times New Roman" w:cs="Times New Roman"/>
          <w:bCs/>
          <w:sz w:val="24"/>
          <w:szCs w:val="24"/>
          <w:lang w:val="fr-FR"/>
        </w:rPr>
        <w:t>ă</w:t>
      </w:r>
      <w:r w:rsidRPr="009E6899">
        <w:rPr>
          <w:rFonts w:ascii="Times New Roman" w:hAnsi="Times New Roman" w:cs="Times New Roman"/>
          <w:bCs/>
          <w:sz w:val="24"/>
          <w:szCs w:val="24"/>
          <w:lang w:val="fr-FR"/>
        </w:rPr>
        <w:t xml:space="preserve"> redus</w:t>
      </w:r>
      <w:r w:rsidR="001A5521">
        <w:rPr>
          <w:rFonts w:ascii="Times New Roman" w:hAnsi="Times New Roman" w:cs="Times New Roman"/>
          <w:bCs/>
          <w:sz w:val="24"/>
          <w:szCs w:val="24"/>
          <w:lang w:val="fr-FR"/>
        </w:rPr>
        <w:t>ă</w:t>
      </w:r>
      <w:r w:rsidRPr="009E6899">
        <w:rPr>
          <w:rFonts w:ascii="Times New Roman" w:hAnsi="Times New Roman" w:cs="Times New Roman"/>
          <w:bCs/>
          <w:sz w:val="24"/>
          <w:szCs w:val="24"/>
          <w:lang w:val="fr-FR"/>
        </w:rPr>
        <w:t>, o structur</w:t>
      </w:r>
      <w:r w:rsidR="001A5521">
        <w:rPr>
          <w:rFonts w:ascii="Times New Roman" w:hAnsi="Times New Roman" w:cs="Times New Roman"/>
          <w:bCs/>
          <w:sz w:val="24"/>
          <w:szCs w:val="24"/>
          <w:lang w:val="fr-FR"/>
        </w:rPr>
        <w:t>ă ș</w:t>
      </w:r>
      <w:r w:rsidRPr="009E6899">
        <w:rPr>
          <w:rFonts w:ascii="Times New Roman" w:hAnsi="Times New Roman" w:cs="Times New Roman"/>
          <w:bCs/>
          <w:sz w:val="24"/>
          <w:szCs w:val="24"/>
          <w:lang w:val="fr-FR"/>
        </w:rPr>
        <w:t>i o constitu</w:t>
      </w:r>
      <w:r w:rsidR="001A5521">
        <w:rPr>
          <w:rFonts w:ascii="Times New Roman" w:hAnsi="Times New Roman" w:cs="Times New Roman"/>
          <w:bCs/>
          <w:sz w:val="24"/>
          <w:szCs w:val="24"/>
          <w:lang w:val="fr-FR"/>
        </w:rPr>
        <w:t>ț</w:t>
      </w:r>
      <w:r w:rsidRPr="009E6899">
        <w:rPr>
          <w:rFonts w:ascii="Times New Roman" w:hAnsi="Times New Roman" w:cs="Times New Roman"/>
          <w:bCs/>
          <w:sz w:val="24"/>
          <w:szCs w:val="24"/>
          <w:lang w:val="fr-FR"/>
        </w:rPr>
        <w:t>ie relativ simpl</w:t>
      </w:r>
      <w:r w:rsidR="001A5521">
        <w:rPr>
          <w:rFonts w:ascii="Times New Roman" w:hAnsi="Times New Roman" w:cs="Times New Roman"/>
          <w:bCs/>
          <w:sz w:val="24"/>
          <w:szCs w:val="24"/>
          <w:lang w:val="fr-FR"/>
        </w:rPr>
        <w:t>ă</w:t>
      </w:r>
      <w:r w:rsidRPr="009E6899">
        <w:rPr>
          <w:rFonts w:ascii="Times New Roman" w:hAnsi="Times New Roman" w:cs="Times New Roman"/>
          <w:bCs/>
          <w:sz w:val="24"/>
          <w:szCs w:val="24"/>
          <w:lang w:val="fr-FR"/>
        </w:rPr>
        <w:t>.</w:t>
      </w:r>
    </w:p>
    <w:p w:rsidR="009E6899" w:rsidRPr="009E6899" w:rsidRDefault="009E6899" w:rsidP="009E6899">
      <w:pPr>
        <w:jc w:val="both"/>
        <w:rPr>
          <w:rFonts w:ascii="Times New Roman" w:hAnsi="Times New Roman" w:cs="Times New Roman"/>
          <w:bCs/>
          <w:sz w:val="24"/>
          <w:szCs w:val="24"/>
          <w:lang w:val="fr-FR"/>
        </w:rPr>
      </w:pPr>
      <w:r w:rsidRPr="009E6899">
        <w:rPr>
          <w:rFonts w:ascii="Times New Roman" w:hAnsi="Times New Roman" w:cs="Times New Roman"/>
          <w:bCs/>
          <w:sz w:val="24"/>
          <w:szCs w:val="24"/>
          <w:lang w:val="fr-FR"/>
        </w:rPr>
        <w:t>Amplasamentul se afla situat  în șesul r</w:t>
      </w:r>
      <w:r w:rsidR="001A5521">
        <w:rPr>
          <w:rFonts w:ascii="Times New Roman" w:hAnsi="Times New Roman" w:cs="Times New Roman"/>
          <w:bCs/>
          <w:sz w:val="24"/>
          <w:szCs w:val="24"/>
          <w:lang w:val="fr-FR"/>
        </w:rPr>
        <w:t>â</w:t>
      </w:r>
      <w:r w:rsidRPr="009E6899">
        <w:rPr>
          <w:rFonts w:ascii="Times New Roman" w:hAnsi="Times New Roman" w:cs="Times New Roman"/>
          <w:bCs/>
          <w:sz w:val="24"/>
          <w:szCs w:val="24"/>
          <w:lang w:val="fr-FR"/>
        </w:rPr>
        <w:t>ului Bahlui, constituit din depozite aluvionare de v</w:t>
      </w:r>
      <w:r w:rsidR="001A5521">
        <w:rPr>
          <w:rFonts w:ascii="Times New Roman" w:hAnsi="Times New Roman" w:cs="Times New Roman"/>
          <w:bCs/>
          <w:sz w:val="24"/>
          <w:szCs w:val="24"/>
          <w:lang w:val="fr-FR"/>
        </w:rPr>
        <w:t>ârstă</w:t>
      </w:r>
      <w:r w:rsidRPr="009E6899">
        <w:rPr>
          <w:rFonts w:ascii="Times New Roman" w:hAnsi="Times New Roman" w:cs="Times New Roman"/>
          <w:bCs/>
          <w:sz w:val="24"/>
          <w:szCs w:val="24"/>
          <w:lang w:val="fr-FR"/>
        </w:rPr>
        <w:t xml:space="preserve"> cuaternar</w:t>
      </w:r>
      <w:r w:rsidR="001A5521">
        <w:rPr>
          <w:rFonts w:ascii="Times New Roman" w:hAnsi="Times New Roman" w:cs="Times New Roman"/>
          <w:bCs/>
          <w:sz w:val="24"/>
          <w:szCs w:val="24"/>
          <w:lang w:val="fr-FR"/>
        </w:rPr>
        <w:t>ă</w:t>
      </w:r>
      <w:r w:rsidRPr="009E6899">
        <w:rPr>
          <w:rFonts w:ascii="Times New Roman" w:hAnsi="Times New Roman" w:cs="Times New Roman"/>
          <w:bCs/>
          <w:sz w:val="24"/>
          <w:szCs w:val="24"/>
          <w:lang w:val="fr-FR"/>
        </w:rPr>
        <w:t xml:space="preserve">, cu grosimi medii de 10-11m, sub care </w:t>
      </w:r>
      <w:r w:rsidR="001A5521">
        <w:rPr>
          <w:rFonts w:ascii="Times New Roman" w:hAnsi="Times New Roman" w:cs="Times New Roman"/>
          <w:bCs/>
          <w:sz w:val="24"/>
          <w:szCs w:val="24"/>
          <w:lang w:val="fr-FR"/>
        </w:rPr>
        <w:t>există argilă</w:t>
      </w:r>
      <w:r w:rsidRPr="009E6899">
        <w:rPr>
          <w:rFonts w:ascii="Times New Roman" w:hAnsi="Times New Roman" w:cs="Times New Roman"/>
          <w:bCs/>
          <w:sz w:val="24"/>
          <w:szCs w:val="24"/>
          <w:lang w:val="fr-FR"/>
        </w:rPr>
        <w:t xml:space="preserve"> sarma</w:t>
      </w:r>
      <w:r w:rsidR="001A5521">
        <w:rPr>
          <w:rFonts w:ascii="Times New Roman" w:hAnsi="Times New Roman" w:cs="Times New Roman"/>
          <w:bCs/>
          <w:sz w:val="24"/>
          <w:szCs w:val="24"/>
          <w:lang w:val="fr-FR"/>
        </w:rPr>
        <w:t>țiană, impermeabilă</w:t>
      </w:r>
      <w:r w:rsidRPr="009E6899">
        <w:rPr>
          <w:rFonts w:ascii="Times New Roman" w:hAnsi="Times New Roman" w:cs="Times New Roman"/>
          <w:bCs/>
          <w:sz w:val="24"/>
          <w:szCs w:val="24"/>
          <w:lang w:val="fr-FR"/>
        </w:rPr>
        <w:t>, v</w:t>
      </w:r>
      <w:r w:rsidR="001A5521">
        <w:rPr>
          <w:rFonts w:ascii="Times New Roman" w:hAnsi="Times New Roman" w:cs="Times New Roman"/>
          <w:bCs/>
          <w:sz w:val="24"/>
          <w:szCs w:val="24"/>
          <w:lang w:val="fr-FR"/>
        </w:rPr>
        <w:t>ânăt-cenuș</w:t>
      </w:r>
      <w:r w:rsidRPr="009E6899">
        <w:rPr>
          <w:rFonts w:ascii="Times New Roman" w:hAnsi="Times New Roman" w:cs="Times New Roman"/>
          <w:bCs/>
          <w:sz w:val="24"/>
          <w:szCs w:val="24"/>
          <w:lang w:val="fr-FR"/>
        </w:rPr>
        <w:t>ie.</w:t>
      </w:r>
    </w:p>
    <w:p w:rsidR="001A5521" w:rsidRDefault="009E6899" w:rsidP="009E6899">
      <w:pPr>
        <w:jc w:val="both"/>
        <w:rPr>
          <w:rFonts w:ascii="Times New Roman" w:hAnsi="Times New Roman" w:cs="Times New Roman"/>
          <w:bCs/>
          <w:sz w:val="24"/>
          <w:szCs w:val="24"/>
          <w:lang w:val="fr-FR"/>
        </w:rPr>
      </w:pPr>
      <w:r w:rsidRPr="009E6899">
        <w:rPr>
          <w:rFonts w:ascii="Times New Roman" w:hAnsi="Times New Roman" w:cs="Times New Roman"/>
          <w:bCs/>
          <w:sz w:val="24"/>
          <w:szCs w:val="24"/>
          <w:lang w:val="fr-FR"/>
        </w:rPr>
        <w:t xml:space="preserve"> Nivelul p</w:t>
      </w:r>
      <w:r w:rsidR="001A5521">
        <w:rPr>
          <w:rFonts w:ascii="Times New Roman" w:hAnsi="Times New Roman" w:cs="Times New Roman"/>
          <w:bCs/>
          <w:sz w:val="24"/>
          <w:szCs w:val="24"/>
          <w:lang w:val="fr-FR"/>
        </w:rPr>
        <w:t>â</w:t>
      </w:r>
      <w:r w:rsidRPr="009E6899">
        <w:rPr>
          <w:rFonts w:ascii="Times New Roman" w:hAnsi="Times New Roman" w:cs="Times New Roman"/>
          <w:bCs/>
          <w:sz w:val="24"/>
          <w:szCs w:val="24"/>
          <w:lang w:val="fr-FR"/>
        </w:rPr>
        <w:t xml:space="preserve">nzei freatice din </w:t>
      </w:r>
      <w:r w:rsidR="001A5521">
        <w:rPr>
          <w:rFonts w:ascii="Times New Roman" w:hAnsi="Times New Roman" w:cs="Times New Roman"/>
          <w:bCs/>
          <w:sz w:val="24"/>
          <w:szCs w:val="24"/>
          <w:lang w:val="fr-FR"/>
        </w:rPr>
        <w:t>ș</w:t>
      </w:r>
      <w:r w:rsidRPr="009E6899">
        <w:rPr>
          <w:rFonts w:ascii="Times New Roman" w:hAnsi="Times New Roman" w:cs="Times New Roman"/>
          <w:bCs/>
          <w:sz w:val="24"/>
          <w:szCs w:val="24"/>
          <w:lang w:val="fr-FR"/>
        </w:rPr>
        <w:t>esul r</w:t>
      </w:r>
      <w:r w:rsidR="001A5521">
        <w:rPr>
          <w:rFonts w:ascii="Times New Roman" w:hAnsi="Times New Roman" w:cs="Times New Roman"/>
          <w:bCs/>
          <w:sz w:val="24"/>
          <w:szCs w:val="24"/>
          <w:lang w:val="fr-FR"/>
        </w:rPr>
        <w:t>â</w:t>
      </w:r>
      <w:r w:rsidRPr="009E6899">
        <w:rPr>
          <w:rFonts w:ascii="Times New Roman" w:hAnsi="Times New Roman" w:cs="Times New Roman"/>
          <w:bCs/>
          <w:sz w:val="24"/>
          <w:szCs w:val="24"/>
          <w:lang w:val="fr-FR"/>
        </w:rPr>
        <w:t>ului Bahlui</w:t>
      </w:r>
      <w:r w:rsidR="001A5521">
        <w:rPr>
          <w:rFonts w:ascii="Times New Roman" w:hAnsi="Times New Roman" w:cs="Times New Roman"/>
          <w:bCs/>
          <w:sz w:val="24"/>
          <w:szCs w:val="24"/>
          <w:lang w:val="fr-FR"/>
        </w:rPr>
        <w:t>, în zona municipiului Iaș</w:t>
      </w:r>
      <w:r w:rsidRPr="009E6899">
        <w:rPr>
          <w:rFonts w:ascii="Times New Roman" w:hAnsi="Times New Roman" w:cs="Times New Roman"/>
          <w:bCs/>
          <w:sz w:val="24"/>
          <w:szCs w:val="24"/>
          <w:lang w:val="fr-FR"/>
        </w:rPr>
        <w:t>i</w:t>
      </w:r>
      <w:r w:rsidR="001A5521">
        <w:rPr>
          <w:rFonts w:ascii="Times New Roman" w:hAnsi="Times New Roman" w:cs="Times New Roman"/>
          <w:bCs/>
          <w:sz w:val="24"/>
          <w:szCs w:val="24"/>
          <w:lang w:val="fr-FR"/>
        </w:rPr>
        <w:t>,</w:t>
      </w:r>
      <w:r w:rsidRPr="009E6899">
        <w:rPr>
          <w:rFonts w:ascii="Times New Roman" w:hAnsi="Times New Roman" w:cs="Times New Roman"/>
          <w:bCs/>
          <w:sz w:val="24"/>
          <w:szCs w:val="24"/>
          <w:lang w:val="fr-FR"/>
        </w:rPr>
        <w:t xml:space="preserve"> </w:t>
      </w:r>
      <w:r w:rsidR="00FF08E1">
        <w:rPr>
          <w:rFonts w:ascii="Times New Roman" w:hAnsi="Times New Roman" w:cs="Times New Roman"/>
          <w:bCs/>
          <w:sz w:val="24"/>
          <w:szCs w:val="24"/>
          <w:lang w:val="fr-FR"/>
        </w:rPr>
        <w:t>est</w:t>
      </w:r>
      <w:r w:rsidRPr="009E6899">
        <w:rPr>
          <w:rFonts w:ascii="Times New Roman" w:hAnsi="Times New Roman" w:cs="Times New Roman"/>
          <w:bCs/>
          <w:sz w:val="24"/>
          <w:szCs w:val="24"/>
          <w:lang w:val="fr-FR"/>
        </w:rPr>
        <w:t xml:space="preserve"> situat la ad</w:t>
      </w:r>
      <w:r w:rsidR="00FF08E1">
        <w:rPr>
          <w:rFonts w:ascii="Times New Roman" w:hAnsi="Times New Roman" w:cs="Times New Roman"/>
          <w:bCs/>
          <w:sz w:val="24"/>
          <w:szCs w:val="24"/>
          <w:lang w:val="fr-FR"/>
        </w:rPr>
        <w:t>â</w:t>
      </w:r>
      <w:r w:rsidRPr="009E6899">
        <w:rPr>
          <w:rFonts w:ascii="Times New Roman" w:hAnsi="Times New Roman" w:cs="Times New Roman"/>
          <w:bCs/>
          <w:sz w:val="24"/>
          <w:szCs w:val="24"/>
          <w:lang w:val="fr-FR"/>
        </w:rPr>
        <w:t>ncimi de 6-9m, stratul acvifer con</w:t>
      </w:r>
      <w:r w:rsidR="001A5521">
        <w:rPr>
          <w:rFonts w:ascii="Times New Roman" w:hAnsi="Times New Roman" w:cs="Times New Roman"/>
          <w:bCs/>
          <w:sz w:val="24"/>
          <w:szCs w:val="24"/>
          <w:lang w:val="fr-FR"/>
        </w:rPr>
        <w:t>ținâ</w:t>
      </w:r>
      <w:r w:rsidRPr="009E6899">
        <w:rPr>
          <w:rFonts w:ascii="Times New Roman" w:hAnsi="Times New Roman" w:cs="Times New Roman"/>
          <w:bCs/>
          <w:sz w:val="24"/>
          <w:szCs w:val="24"/>
          <w:lang w:val="fr-FR"/>
        </w:rPr>
        <w:t>nd o ap</w:t>
      </w:r>
      <w:r w:rsidR="001A5521">
        <w:rPr>
          <w:rFonts w:ascii="Times New Roman" w:hAnsi="Times New Roman" w:cs="Times New Roman"/>
          <w:bCs/>
          <w:sz w:val="24"/>
          <w:szCs w:val="24"/>
          <w:lang w:val="fr-FR"/>
        </w:rPr>
        <w:t>ă</w:t>
      </w:r>
      <w:r w:rsidRPr="009E6899">
        <w:rPr>
          <w:rFonts w:ascii="Times New Roman" w:hAnsi="Times New Roman" w:cs="Times New Roman"/>
          <w:bCs/>
          <w:sz w:val="24"/>
          <w:szCs w:val="24"/>
          <w:lang w:val="fr-FR"/>
        </w:rPr>
        <w:t xml:space="preserve"> bicarbonatat</w:t>
      </w:r>
      <w:r w:rsidR="001A5521">
        <w:rPr>
          <w:rFonts w:ascii="Times New Roman" w:hAnsi="Times New Roman" w:cs="Times New Roman"/>
          <w:bCs/>
          <w:sz w:val="24"/>
          <w:szCs w:val="24"/>
          <w:lang w:val="fr-FR"/>
        </w:rPr>
        <w:t>ă</w:t>
      </w:r>
      <w:r w:rsidRPr="009E6899">
        <w:rPr>
          <w:rFonts w:ascii="Times New Roman" w:hAnsi="Times New Roman" w:cs="Times New Roman"/>
          <w:bCs/>
          <w:sz w:val="24"/>
          <w:szCs w:val="24"/>
          <w:lang w:val="fr-FR"/>
        </w:rPr>
        <w:t>, alcalino-feroas</w:t>
      </w:r>
      <w:r w:rsidR="001A5521">
        <w:rPr>
          <w:rFonts w:ascii="Times New Roman" w:hAnsi="Times New Roman" w:cs="Times New Roman"/>
          <w:bCs/>
          <w:sz w:val="24"/>
          <w:szCs w:val="24"/>
          <w:lang w:val="fr-FR"/>
        </w:rPr>
        <w:t>ă, sulfato-sodică</w:t>
      </w:r>
      <w:r w:rsidRPr="009E6899">
        <w:rPr>
          <w:rFonts w:ascii="Times New Roman" w:hAnsi="Times New Roman" w:cs="Times New Roman"/>
          <w:bCs/>
          <w:sz w:val="24"/>
          <w:szCs w:val="24"/>
          <w:lang w:val="fr-FR"/>
        </w:rPr>
        <w:t xml:space="preserve"> </w:t>
      </w:r>
      <w:r w:rsidR="001A5521">
        <w:rPr>
          <w:rFonts w:ascii="Times New Roman" w:hAnsi="Times New Roman" w:cs="Times New Roman"/>
          <w:bCs/>
          <w:sz w:val="24"/>
          <w:szCs w:val="24"/>
          <w:lang w:val="fr-FR"/>
        </w:rPr>
        <w:t>ș</w:t>
      </w:r>
      <w:r w:rsidRPr="009E6899">
        <w:rPr>
          <w:rFonts w:ascii="Times New Roman" w:hAnsi="Times New Roman" w:cs="Times New Roman"/>
          <w:bCs/>
          <w:sz w:val="24"/>
          <w:szCs w:val="24"/>
          <w:lang w:val="fr-FR"/>
        </w:rPr>
        <w:t>i slab clorosodic</w:t>
      </w:r>
      <w:r w:rsidR="001A5521">
        <w:rPr>
          <w:rFonts w:ascii="Times New Roman" w:hAnsi="Times New Roman" w:cs="Times New Roman"/>
          <w:bCs/>
          <w:sz w:val="24"/>
          <w:szCs w:val="24"/>
          <w:lang w:val="fr-FR"/>
        </w:rPr>
        <w:t>ă</w:t>
      </w:r>
      <w:r w:rsidRPr="009E6899">
        <w:rPr>
          <w:rFonts w:ascii="Times New Roman" w:hAnsi="Times New Roman" w:cs="Times New Roman"/>
          <w:bCs/>
          <w:sz w:val="24"/>
          <w:szCs w:val="24"/>
          <w:lang w:val="fr-FR"/>
        </w:rPr>
        <w:t>.</w:t>
      </w:r>
      <w:r w:rsidR="001A5521">
        <w:rPr>
          <w:rFonts w:ascii="Times New Roman" w:hAnsi="Times New Roman" w:cs="Times New Roman"/>
          <w:bCs/>
          <w:sz w:val="24"/>
          <w:szCs w:val="24"/>
          <w:lang w:val="fr-FR"/>
        </w:rPr>
        <w:t xml:space="preserve"> </w:t>
      </w:r>
      <w:r w:rsidRPr="009E6899">
        <w:rPr>
          <w:rFonts w:ascii="Times New Roman" w:hAnsi="Times New Roman" w:cs="Times New Roman"/>
          <w:bCs/>
          <w:sz w:val="24"/>
          <w:szCs w:val="24"/>
          <w:lang w:val="fr-FR"/>
        </w:rPr>
        <w:t>In zona amplasamentului nivelul pinzei freatice este fluctuant in functie de precipitatii</w:t>
      </w:r>
      <w:r w:rsidR="001A5521">
        <w:rPr>
          <w:rFonts w:ascii="Times New Roman" w:hAnsi="Times New Roman" w:cs="Times New Roman"/>
          <w:bCs/>
          <w:sz w:val="24"/>
          <w:szCs w:val="24"/>
          <w:lang w:val="fr-FR"/>
        </w:rPr>
        <w:t>.</w:t>
      </w:r>
    </w:p>
    <w:p w:rsidR="009E6899" w:rsidRPr="009E6899" w:rsidRDefault="001A5521" w:rsidP="009E6899">
      <w:pPr>
        <w:jc w:val="both"/>
        <w:rPr>
          <w:rFonts w:ascii="Times New Roman" w:hAnsi="Times New Roman" w:cs="Times New Roman"/>
          <w:bCs/>
          <w:sz w:val="24"/>
          <w:szCs w:val="24"/>
          <w:lang w:val="fr-FR"/>
        </w:rPr>
      </w:pPr>
      <w:r>
        <w:rPr>
          <w:rFonts w:ascii="Times New Roman" w:hAnsi="Times New Roman" w:cs="Times New Roman"/>
          <w:bCs/>
          <w:sz w:val="24"/>
          <w:szCs w:val="24"/>
          <w:lang w:val="fr-FR"/>
        </w:rPr>
        <w:t>Ca</w:t>
      </w:r>
      <w:r w:rsidR="009E6899" w:rsidRPr="009E6899">
        <w:rPr>
          <w:rFonts w:ascii="Times New Roman" w:hAnsi="Times New Roman" w:cs="Times New Roman"/>
          <w:bCs/>
          <w:sz w:val="24"/>
          <w:szCs w:val="24"/>
          <w:lang w:val="fr-FR"/>
        </w:rPr>
        <w:t>litatea cursului de ap</w:t>
      </w:r>
      <w:r>
        <w:rPr>
          <w:rFonts w:ascii="Times New Roman" w:hAnsi="Times New Roman" w:cs="Times New Roman"/>
          <w:bCs/>
          <w:sz w:val="24"/>
          <w:szCs w:val="24"/>
          <w:lang w:val="fr-FR"/>
        </w:rPr>
        <w:t>ă-</w:t>
      </w:r>
      <w:r w:rsidR="009E6899" w:rsidRPr="009E6899">
        <w:rPr>
          <w:rFonts w:ascii="Times New Roman" w:hAnsi="Times New Roman" w:cs="Times New Roman"/>
          <w:bCs/>
          <w:sz w:val="24"/>
          <w:szCs w:val="24"/>
          <w:lang w:val="fr-FR"/>
        </w:rPr>
        <w:t xml:space="preserve"> r</w:t>
      </w:r>
      <w:r>
        <w:rPr>
          <w:rFonts w:ascii="Times New Roman" w:hAnsi="Times New Roman" w:cs="Times New Roman"/>
          <w:bCs/>
          <w:sz w:val="24"/>
          <w:szCs w:val="24"/>
          <w:lang w:val="fr-FR"/>
        </w:rPr>
        <w:t>â</w:t>
      </w:r>
      <w:r w:rsidR="009E6899" w:rsidRPr="009E6899">
        <w:rPr>
          <w:rFonts w:ascii="Times New Roman" w:hAnsi="Times New Roman" w:cs="Times New Roman"/>
          <w:bCs/>
          <w:sz w:val="24"/>
          <w:szCs w:val="24"/>
          <w:lang w:val="fr-FR"/>
        </w:rPr>
        <w:t>ul Bahlui</w:t>
      </w:r>
      <w:r>
        <w:rPr>
          <w:rFonts w:ascii="Times New Roman" w:hAnsi="Times New Roman" w:cs="Times New Roman"/>
          <w:bCs/>
          <w:sz w:val="24"/>
          <w:szCs w:val="24"/>
          <w:lang w:val="fr-FR"/>
        </w:rPr>
        <w:t>-</w:t>
      </w:r>
      <w:r w:rsidR="009E6899" w:rsidRPr="009E6899">
        <w:rPr>
          <w:rFonts w:ascii="Times New Roman" w:hAnsi="Times New Roman" w:cs="Times New Roman"/>
          <w:bCs/>
          <w:sz w:val="24"/>
          <w:szCs w:val="24"/>
          <w:lang w:val="fr-FR"/>
        </w:rPr>
        <w:t xml:space="preserve"> nu este influen</w:t>
      </w:r>
      <w:r>
        <w:rPr>
          <w:rFonts w:ascii="Times New Roman" w:hAnsi="Times New Roman" w:cs="Times New Roman"/>
          <w:bCs/>
          <w:sz w:val="24"/>
          <w:szCs w:val="24"/>
          <w:lang w:val="fr-FR"/>
        </w:rPr>
        <w:t>țată</w:t>
      </w:r>
      <w:r w:rsidR="009E6899" w:rsidRPr="009E6899">
        <w:rPr>
          <w:rFonts w:ascii="Times New Roman" w:hAnsi="Times New Roman" w:cs="Times New Roman"/>
          <w:bCs/>
          <w:sz w:val="24"/>
          <w:szCs w:val="24"/>
          <w:lang w:val="fr-FR"/>
        </w:rPr>
        <w:t xml:space="preserve"> </w:t>
      </w:r>
      <w:r>
        <w:rPr>
          <w:rFonts w:ascii="Times New Roman" w:hAnsi="Times New Roman" w:cs="Times New Roman"/>
          <w:bCs/>
          <w:sz w:val="24"/>
          <w:szCs w:val="24"/>
          <w:lang w:val="fr-FR"/>
        </w:rPr>
        <w:t>direct sau indirect de</w:t>
      </w:r>
      <w:r w:rsidR="009E6899" w:rsidRPr="009E6899">
        <w:rPr>
          <w:rFonts w:ascii="Times New Roman" w:hAnsi="Times New Roman" w:cs="Times New Roman"/>
          <w:bCs/>
          <w:sz w:val="24"/>
          <w:szCs w:val="24"/>
          <w:lang w:val="fr-FR"/>
        </w:rPr>
        <w:t xml:space="preserve"> activit</w:t>
      </w:r>
      <w:r>
        <w:rPr>
          <w:rFonts w:ascii="Times New Roman" w:hAnsi="Times New Roman" w:cs="Times New Roman"/>
          <w:bCs/>
          <w:sz w:val="24"/>
          <w:szCs w:val="24"/>
          <w:lang w:val="fr-FR"/>
        </w:rPr>
        <w:t xml:space="preserve">ățile de producție desfășurate de </w:t>
      </w:r>
      <w:r w:rsidRPr="001A5521">
        <w:rPr>
          <w:rFonts w:ascii="Times New Roman" w:hAnsi="Times New Roman" w:cs="Times New Roman"/>
          <w:bCs/>
          <w:sz w:val="24"/>
          <w:szCs w:val="24"/>
          <w:lang w:val="fr-FR"/>
        </w:rPr>
        <w:t>S.C. BRIKSTON CONSTRUCTION SOLUTIONS SA</w:t>
      </w:r>
      <w:r>
        <w:rPr>
          <w:rFonts w:ascii="Times New Roman" w:hAnsi="Times New Roman" w:cs="Times New Roman"/>
          <w:bCs/>
          <w:sz w:val="24"/>
          <w:szCs w:val="24"/>
          <w:lang w:val="fr-FR"/>
        </w:rPr>
        <w:t>.</w:t>
      </w:r>
    </w:p>
    <w:p w:rsidR="009E6899" w:rsidRPr="009E6899" w:rsidRDefault="009E6899" w:rsidP="009E6899">
      <w:pPr>
        <w:jc w:val="both"/>
        <w:rPr>
          <w:rFonts w:ascii="Times New Roman" w:hAnsi="Times New Roman" w:cs="Times New Roman"/>
          <w:bCs/>
          <w:sz w:val="24"/>
          <w:szCs w:val="24"/>
          <w:lang w:val="fr-FR"/>
        </w:rPr>
      </w:pPr>
      <w:r w:rsidRPr="009E6899">
        <w:rPr>
          <w:rFonts w:ascii="Times New Roman" w:hAnsi="Times New Roman" w:cs="Times New Roman"/>
          <w:bCs/>
          <w:sz w:val="24"/>
          <w:szCs w:val="24"/>
          <w:lang w:val="fr-FR"/>
        </w:rPr>
        <w:lastRenderedPageBreak/>
        <w:t>Amplasamentul obiectivului</w:t>
      </w:r>
      <w:r w:rsidR="001A5521">
        <w:rPr>
          <w:rFonts w:ascii="Times New Roman" w:hAnsi="Times New Roman" w:cs="Times New Roman"/>
          <w:bCs/>
          <w:sz w:val="24"/>
          <w:szCs w:val="24"/>
          <w:lang w:val="fr-FR"/>
        </w:rPr>
        <w:t>,</w:t>
      </w:r>
      <w:r w:rsidRPr="009E6899">
        <w:rPr>
          <w:rFonts w:ascii="Times New Roman" w:hAnsi="Times New Roman" w:cs="Times New Roman"/>
          <w:bCs/>
          <w:sz w:val="24"/>
          <w:szCs w:val="24"/>
          <w:lang w:val="fr-FR"/>
        </w:rPr>
        <w:t xml:space="preserve"> conform studiilor geotehnice</w:t>
      </w:r>
      <w:r w:rsidR="001A5521">
        <w:rPr>
          <w:rFonts w:ascii="Times New Roman" w:hAnsi="Times New Roman" w:cs="Times New Roman"/>
          <w:bCs/>
          <w:sz w:val="24"/>
          <w:szCs w:val="24"/>
          <w:lang w:val="fr-FR"/>
        </w:rPr>
        <w:t xml:space="preserve"> și de stabilitate </w:t>
      </w:r>
      <w:r w:rsidR="0069137F">
        <w:rPr>
          <w:rFonts w:ascii="Times New Roman" w:hAnsi="Times New Roman" w:cs="Times New Roman"/>
          <w:bCs/>
          <w:sz w:val="24"/>
          <w:szCs w:val="24"/>
          <w:lang w:val="fr-FR"/>
        </w:rPr>
        <w:t xml:space="preserve">litologică </w:t>
      </w:r>
      <w:r w:rsidR="00FF08E1">
        <w:rPr>
          <w:rFonts w:ascii="Times New Roman" w:hAnsi="Times New Roman" w:cs="Times New Roman"/>
          <w:bCs/>
          <w:sz w:val="24"/>
          <w:szCs w:val="24"/>
          <w:lang w:val="fr-FR"/>
        </w:rPr>
        <w:t>efectuate</w:t>
      </w:r>
      <w:r w:rsidR="001A5521">
        <w:rPr>
          <w:rFonts w:ascii="Times New Roman" w:hAnsi="Times New Roman" w:cs="Times New Roman"/>
          <w:bCs/>
          <w:sz w:val="24"/>
          <w:szCs w:val="24"/>
          <w:lang w:val="fr-FR"/>
        </w:rPr>
        <w:t xml:space="preserve">, </w:t>
      </w:r>
      <w:r w:rsidR="00FF08E1">
        <w:rPr>
          <w:rFonts w:ascii="Times New Roman" w:hAnsi="Times New Roman" w:cs="Times New Roman"/>
          <w:bCs/>
          <w:sz w:val="24"/>
          <w:szCs w:val="24"/>
          <w:lang w:val="fr-FR"/>
        </w:rPr>
        <w:t>prezintă</w:t>
      </w:r>
      <w:r w:rsidR="001A5521">
        <w:rPr>
          <w:rFonts w:ascii="Times New Roman" w:hAnsi="Times New Roman" w:cs="Times New Roman"/>
          <w:bCs/>
          <w:sz w:val="24"/>
          <w:szCs w:val="24"/>
          <w:lang w:val="fr-FR"/>
        </w:rPr>
        <w:t xml:space="preserve"> </w:t>
      </w:r>
      <w:r w:rsidRPr="009E6899">
        <w:rPr>
          <w:rFonts w:ascii="Times New Roman" w:hAnsi="Times New Roman" w:cs="Times New Roman"/>
          <w:bCs/>
          <w:sz w:val="24"/>
          <w:szCs w:val="24"/>
          <w:lang w:val="fr-FR"/>
        </w:rPr>
        <w:t>stabilitate general</w:t>
      </w:r>
      <w:r w:rsidR="001A5521">
        <w:rPr>
          <w:rFonts w:ascii="Times New Roman" w:hAnsi="Times New Roman" w:cs="Times New Roman"/>
          <w:bCs/>
          <w:sz w:val="24"/>
          <w:szCs w:val="24"/>
          <w:lang w:val="fr-FR"/>
        </w:rPr>
        <w:t>ă ș</w:t>
      </w:r>
      <w:r w:rsidRPr="009E6899">
        <w:rPr>
          <w:rFonts w:ascii="Times New Roman" w:hAnsi="Times New Roman" w:cs="Times New Roman"/>
          <w:bCs/>
          <w:sz w:val="24"/>
          <w:szCs w:val="24"/>
          <w:lang w:val="fr-FR"/>
        </w:rPr>
        <w:t>i local</w:t>
      </w:r>
      <w:r w:rsidR="001A5521">
        <w:rPr>
          <w:rFonts w:ascii="Times New Roman" w:hAnsi="Times New Roman" w:cs="Times New Roman"/>
          <w:bCs/>
          <w:sz w:val="24"/>
          <w:szCs w:val="24"/>
          <w:lang w:val="fr-FR"/>
        </w:rPr>
        <w:t>ă</w:t>
      </w:r>
      <w:r w:rsidRPr="009E6899">
        <w:rPr>
          <w:rFonts w:ascii="Times New Roman" w:hAnsi="Times New Roman" w:cs="Times New Roman"/>
          <w:bCs/>
          <w:sz w:val="24"/>
          <w:szCs w:val="24"/>
          <w:lang w:val="fr-FR"/>
        </w:rPr>
        <w:t>, nefiind supus viiturilor sau inunda</w:t>
      </w:r>
      <w:r w:rsidR="002D4D5B">
        <w:rPr>
          <w:rFonts w:ascii="Times New Roman" w:hAnsi="Times New Roman" w:cs="Times New Roman"/>
          <w:bCs/>
          <w:sz w:val="24"/>
          <w:szCs w:val="24"/>
          <w:lang w:val="fr-FR"/>
        </w:rPr>
        <w:t>ț</w:t>
      </w:r>
      <w:r w:rsidRPr="009E6899">
        <w:rPr>
          <w:rFonts w:ascii="Times New Roman" w:hAnsi="Times New Roman" w:cs="Times New Roman"/>
          <w:bCs/>
          <w:sz w:val="24"/>
          <w:szCs w:val="24"/>
          <w:lang w:val="fr-FR"/>
        </w:rPr>
        <w:t>iilor</w:t>
      </w:r>
      <w:r w:rsidR="002D4D5B">
        <w:rPr>
          <w:rFonts w:ascii="Times New Roman" w:hAnsi="Times New Roman" w:cs="Times New Roman"/>
          <w:bCs/>
          <w:sz w:val="24"/>
          <w:szCs w:val="24"/>
          <w:lang w:val="fr-FR"/>
        </w:rPr>
        <w:t xml:space="preserve">. Suprafața de teren </w:t>
      </w:r>
      <w:r w:rsidR="00FF08E1">
        <w:rPr>
          <w:rFonts w:ascii="Times New Roman" w:hAnsi="Times New Roman" w:cs="Times New Roman"/>
          <w:bCs/>
          <w:sz w:val="24"/>
          <w:szCs w:val="24"/>
          <w:lang w:val="fr-FR"/>
        </w:rPr>
        <w:t xml:space="preserve">aferentă obiectivului </w:t>
      </w:r>
      <w:r w:rsidR="002D4D5B">
        <w:rPr>
          <w:rFonts w:ascii="Times New Roman" w:hAnsi="Times New Roman" w:cs="Times New Roman"/>
          <w:bCs/>
          <w:sz w:val="24"/>
          <w:szCs w:val="24"/>
          <w:lang w:val="fr-FR"/>
        </w:rPr>
        <w:t>este</w:t>
      </w:r>
      <w:r w:rsidRPr="009E6899">
        <w:rPr>
          <w:rFonts w:ascii="Times New Roman" w:hAnsi="Times New Roman" w:cs="Times New Roman"/>
          <w:bCs/>
          <w:sz w:val="24"/>
          <w:szCs w:val="24"/>
          <w:lang w:val="fr-FR"/>
        </w:rPr>
        <w:t xml:space="preserve"> sistematizat</w:t>
      </w:r>
      <w:r w:rsidR="002D4D5B">
        <w:rPr>
          <w:rFonts w:ascii="Times New Roman" w:hAnsi="Times New Roman" w:cs="Times New Roman"/>
          <w:bCs/>
          <w:sz w:val="24"/>
          <w:szCs w:val="24"/>
          <w:lang w:val="fr-FR"/>
        </w:rPr>
        <w:t xml:space="preserve">ă pe </w:t>
      </w:r>
      <w:r w:rsidR="00FF08E1">
        <w:rPr>
          <w:rFonts w:ascii="Times New Roman" w:hAnsi="Times New Roman" w:cs="Times New Roman"/>
          <w:bCs/>
          <w:sz w:val="24"/>
          <w:szCs w:val="24"/>
          <w:lang w:val="fr-FR"/>
        </w:rPr>
        <w:t xml:space="preserve">orizontală și </w:t>
      </w:r>
      <w:r w:rsidR="002D4D5B">
        <w:rPr>
          <w:rFonts w:ascii="Times New Roman" w:hAnsi="Times New Roman" w:cs="Times New Roman"/>
          <w:bCs/>
          <w:sz w:val="24"/>
          <w:szCs w:val="24"/>
          <w:lang w:val="fr-FR"/>
        </w:rPr>
        <w:t>verticală</w:t>
      </w:r>
      <w:r w:rsidRPr="009E6899">
        <w:rPr>
          <w:rFonts w:ascii="Times New Roman" w:hAnsi="Times New Roman" w:cs="Times New Roman"/>
          <w:bCs/>
          <w:sz w:val="24"/>
          <w:szCs w:val="24"/>
          <w:lang w:val="fr-FR"/>
        </w:rPr>
        <w:t xml:space="preserve">. </w:t>
      </w:r>
    </w:p>
    <w:p w:rsidR="009E6899" w:rsidRPr="009E6899" w:rsidRDefault="009E6899" w:rsidP="009E6899">
      <w:pPr>
        <w:jc w:val="both"/>
        <w:rPr>
          <w:rFonts w:ascii="Times New Roman" w:hAnsi="Times New Roman" w:cs="Times New Roman"/>
          <w:bCs/>
          <w:sz w:val="24"/>
          <w:szCs w:val="24"/>
          <w:lang w:val="fr-FR"/>
        </w:rPr>
      </w:pPr>
      <w:r w:rsidRPr="009E6899">
        <w:rPr>
          <w:rFonts w:ascii="Times New Roman" w:hAnsi="Times New Roman" w:cs="Times New Roman"/>
          <w:bCs/>
          <w:sz w:val="24"/>
          <w:szCs w:val="24"/>
          <w:lang w:val="fr-FR"/>
        </w:rPr>
        <w:t xml:space="preserve">Terenul </w:t>
      </w:r>
      <w:r w:rsidR="002D4D5B">
        <w:rPr>
          <w:rFonts w:ascii="Times New Roman" w:hAnsi="Times New Roman" w:cs="Times New Roman"/>
          <w:bCs/>
          <w:sz w:val="24"/>
          <w:szCs w:val="24"/>
          <w:lang w:val="fr-FR"/>
        </w:rPr>
        <w:t xml:space="preserve"> aferent</w:t>
      </w:r>
      <w:r w:rsidRPr="009E6899">
        <w:rPr>
          <w:rFonts w:ascii="Times New Roman" w:hAnsi="Times New Roman" w:cs="Times New Roman"/>
          <w:bCs/>
          <w:sz w:val="24"/>
          <w:szCs w:val="24"/>
          <w:lang w:val="fr-FR"/>
        </w:rPr>
        <w:t xml:space="preserve"> sec</w:t>
      </w:r>
      <w:r w:rsidR="002D4D5B">
        <w:rPr>
          <w:rFonts w:ascii="Times New Roman" w:hAnsi="Times New Roman" w:cs="Times New Roman"/>
          <w:bCs/>
          <w:sz w:val="24"/>
          <w:szCs w:val="24"/>
          <w:lang w:val="fr-FR"/>
        </w:rPr>
        <w:t>ț</w:t>
      </w:r>
      <w:r w:rsidRPr="009E6899">
        <w:rPr>
          <w:rFonts w:ascii="Times New Roman" w:hAnsi="Times New Roman" w:cs="Times New Roman"/>
          <w:bCs/>
          <w:sz w:val="24"/>
          <w:szCs w:val="24"/>
          <w:lang w:val="fr-FR"/>
        </w:rPr>
        <w:t>iilor de fabrica</w:t>
      </w:r>
      <w:r w:rsidR="002D4D5B">
        <w:rPr>
          <w:rFonts w:ascii="Times New Roman" w:hAnsi="Times New Roman" w:cs="Times New Roman"/>
          <w:bCs/>
          <w:sz w:val="24"/>
          <w:szCs w:val="24"/>
          <w:lang w:val="fr-FR"/>
        </w:rPr>
        <w:t>ț</w:t>
      </w:r>
      <w:r w:rsidRPr="009E6899">
        <w:rPr>
          <w:rFonts w:ascii="Times New Roman" w:hAnsi="Times New Roman" w:cs="Times New Roman"/>
          <w:bCs/>
          <w:sz w:val="24"/>
          <w:szCs w:val="24"/>
          <w:lang w:val="fr-FR"/>
        </w:rPr>
        <w:t>ie  este plan, incinta fiind prevazut</w:t>
      </w:r>
      <w:r w:rsidR="002D4D5B">
        <w:rPr>
          <w:rFonts w:ascii="Times New Roman" w:hAnsi="Times New Roman" w:cs="Times New Roman"/>
          <w:bCs/>
          <w:sz w:val="24"/>
          <w:szCs w:val="24"/>
          <w:lang w:val="fr-FR"/>
        </w:rPr>
        <w:t>ă</w:t>
      </w:r>
      <w:r w:rsidRPr="009E6899">
        <w:rPr>
          <w:rFonts w:ascii="Times New Roman" w:hAnsi="Times New Roman" w:cs="Times New Roman"/>
          <w:bCs/>
          <w:sz w:val="24"/>
          <w:szCs w:val="24"/>
          <w:lang w:val="fr-FR"/>
        </w:rPr>
        <w:t xml:space="preserve"> cu re</w:t>
      </w:r>
      <w:r w:rsidR="002D4D5B">
        <w:rPr>
          <w:rFonts w:ascii="Times New Roman" w:hAnsi="Times New Roman" w:cs="Times New Roman"/>
          <w:bCs/>
          <w:sz w:val="24"/>
          <w:szCs w:val="24"/>
          <w:lang w:val="fr-FR"/>
        </w:rPr>
        <w:t>ț</w:t>
      </w:r>
      <w:r w:rsidRPr="009E6899">
        <w:rPr>
          <w:rFonts w:ascii="Times New Roman" w:hAnsi="Times New Roman" w:cs="Times New Roman"/>
          <w:bCs/>
          <w:sz w:val="24"/>
          <w:szCs w:val="24"/>
          <w:lang w:val="fr-FR"/>
        </w:rPr>
        <w:t xml:space="preserve">ele de canalizare pentru colectarea apelor uzate </w:t>
      </w:r>
      <w:r w:rsidR="002D4D5B">
        <w:rPr>
          <w:rFonts w:ascii="Times New Roman" w:hAnsi="Times New Roman" w:cs="Times New Roman"/>
          <w:bCs/>
          <w:sz w:val="24"/>
          <w:szCs w:val="24"/>
          <w:lang w:val="fr-FR"/>
        </w:rPr>
        <w:t xml:space="preserve">rezultate din consumul igienico-sanitar, </w:t>
      </w:r>
      <w:r w:rsidRPr="009E6899">
        <w:rPr>
          <w:rFonts w:ascii="Times New Roman" w:hAnsi="Times New Roman" w:cs="Times New Roman"/>
          <w:bCs/>
          <w:sz w:val="24"/>
          <w:szCs w:val="24"/>
          <w:lang w:val="fr-FR"/>
        </w:rPr>
        <w:t>cu desc</w:t>
      </w:r>
      <w:r w:rsidR="002D4D5B">
        <w:rPr>
          <w:rFonts w:ascii="Times New Roman" w:hAnsi="Times New Roman" w:cs="Times New Roman"/>
          <w:bCs/>
          <w:sz w:val="24"/>
          <w:szCs w:val="24"/>
          <w:lang w:val="fr-FR"/>
        </w:rPr>
        <w:t>ărcare î</w:t>
      </w:r>
      <w:r w:rsidRPr="009E6899">
        <w:rPr>
          <w:rFonts w:ascii="Times New Roman" w:hAnsi="Times New Roman" w:cs="Times New Roman"/>
          <w:bCs/>
          <w:sz w:val="24"/>
          <w:szCs w:val="24"/>
          <w:lang w:val="fr-FR"/>
        </w:rPr>
        <w:t>n re</w:t>
      </w:r>
      <w:r w:rsidR="002D4D5B">
        <w:rPr>
          <w:rFonts w:ascii="Times New Roman" w:hAnsi="Times New Roman" w:cs="Times New Roman"/>
          <w:bCs/>
          <w:sz w:val="24"/>
          <w:szCs w:val="24"/>
          <w:lang w:val="fr-FR"/>
        </w:rPr>
        <w:t>ț</w:t>
      </w:r>
      <w:r w:rsidRPr="009E6899">
        <w:rPr>
          <w:rFonts w:ascii="Times New Roman" w:hAnsi="Times New Roman" w:cs="Times New Roman"/>
          <w:bCs/>
          <w:sz w:val="24"/>
          <w:szCs w:val="24"/>
          <w:lang w:val="fr-FR"/>
        </w:rPr>
        <w:t xml:space="preserve">eaua de canalizare </w:t>
      </w:r>
      <w:r w:rsidR="002D4D5B">
        <w:rPr>
          <w:rFonts w:ascii="Times New Roman" w:hAnsi="Times New Roman" w:cs="Times New Roman"/>
          <w:bCs/>
          <w:sz w:val="24"/>
          <w:szCs w:val="24"/>
          <w:lang w:val="fr-FR"/>
        </w:rPr>
        <w:t>orășenească.</w:t>
      </w:r>
      <w:r w:rsidRPr="009E6899">
        <w:rPr>
          <w:rFonts w:ascii="Times New Roman" w:hAnsi="Times New Roman" w:cs="Times New Roman"/>
          <w:bCs/>
          <w:sz w:val="24"/>
          <w:szCs w:val="24"/>
          <w:lang w:val="fr-FR"/>
        </w:rPr>
        <w:t xml:space="preserve"> </w:t>
      </w:r>
    </w:p>
    <w:p w:rsidR="009E6899" w:rsidRPr="009E6899" w:rsidRDefault="009E6899" w:rsidP="009E6899">
      <w:pPr>
        <w:jc w:val="both"/>
        <w:rPr>
          <w:rFonts w:ascii="Times New Roman" w:hAnsi="Times New Roman" w:cs="Times New Roman"/>
          <w:bCs/>
          <w:sz w:val="24"/>
          <w:szCs w:val="24"/>
          <w:lang w:val="fr-FR"/>
        </w:rPr>
      </w:pPr>
      <w:r w:rsidRPr="009E6899">
        <w:rPr>
          <w:rFonts w:ascii="Times New Roman" w:hAnsi="Times New Roman" w:cs="Times New Roman"/>
          <w:bCs/>
          <w:sz w:val="24"/>
          <w:szCs w:val="24"/>
          <w:lang w:val="fr-FR"/>
        </w:rPr>
        <w:t>Apele pluviale de pe construc</w:t>
      </w:r>
      <w:r w:rsidR="00FF08E1">
        <w:rPr>
          <w:rFonts w:ascii="Times New Roman" w:hAnsi="Times New Roman" w:cs="Times New Roman"/>
          <w:bCs/>
          <w:sz w:val="24"/>
          <w:szCs w:val="24"/>
          <w:lang w:val="fr-FR"/>
        </w:rPr>
        <w:t>ț</w:t>
      </w:r>
      <w:r w:rsidRPr="009E6899">
        <w:rPr>
          <w:rFonts w:ascii="Times New Roman" w:hAnsi="Times New Roman" w:cs="Times New Roman"/>
          <w:bCs/>
          <w:sz w:val="24"/>
          <w:szCs w:val="24"/>
          <w:lang w:val="fr-FR"/>
        </w:rPr>
        <w:t>iile aferente sec</w:t>
      </w:r>
      <w:r w:rsidR="00FF08E1">
        <w:rPr>
          <w:rFonts w:ascii="Times New Roman" w:hAnsi="Times New Roman" w:cs="Times New Roman"/>
          <w:bCs/>
          <w:sz w:val="24"/>
          <w:szCs w:val="24"/>
          <w:lang w:val="fr-FR"/>
        </w:rPr>
        <w:t>ț</w:t>
      </w:r>
      <w:r w:rsidRPr="009E6899">
        <w:rPr>
          <w:rFonts w:ascii="Times New Roman" w:hAnsi="Times New Roman" w:cs="Times New Roman"/>
          <w:bCs/>
          <w:sz w:val="24"/>
          <w:szCs w:val="24"/>
          <w:lang w:val="fr-FR"/>
        </w:rPr>
        <w:t xml:space="preserve">iilor de </w:t>
      </w:r>
      <w:r w:rsidR="00FF08E1">
        <w:rPr>
          <w:rFonts w:ascii="Times New Roman" w:hAnsi="Times New Roman" w:cs="Times New Roman"/>
          <w:bCs/>
          <w:sz w:val="24"/>
          <w:szCs w:val="24"/>
          <w:lang w:val="fr-FR"/>
        </w:rPr>
        <w:t>producție</w:t>
      </w:r>
      <w:r w:rsidRPr="009E6899">
        <w:rPr>
          <w:rFonts w:ascii="Times New Roman" w:hAnsi="Times New Roman" w:cs="Times New Roman"/>
          <w:bCs/>
          <w:sz w:val="24"/>
          <w:szCs w:val="24"/>
          <w:lang w:val="fr-FR"/>
        </w:rPr>
        <w:t xml:space="preserve"> C1,</w:t>
      </w:r>
      <w:r w:rsidR="00FF08E1">
        <w:rPr>
          <w:rFonts w:ascii="Times New Roman" w:hAnsi="Times New Roman" w:cs="Times New Roman"/>
          <w:bCs/>
          <w:sz w:val="24"/>
          <w:szCs w:val="24"/>
          <w:lang w:val="fr-FR"/>
        </w:rPr>
        <w:t>C3 și de pe platform</w:t>
      </w:r>
      <w:r w:rsidR="0069137F">
        <w:rPr>
          <w:rFonts w:ascii="Times New Roman" w:hAnsi="Times New Roman" w:cs="Times New Roman"/>
          <w:bCs/>
          <w:sz w:val="24"/>
          <w:szCs w:val="24"/>
          <w:lang w:val="fr-FR"/>
        </w:rPr>
        <w:t>ele</w:t>
      </w:r>
      <w:r w:rsidR="00FF08E1">
        <w:rPr>
          <w:rFonts w:ascii="Times New Roman" w:hAnsi="Times New Roman" w:cs="Times New Roman"/>
          <w:bCs/>
          <w:sz w:val="24"/>
          <w:szCs w:val="24"/>
          <w:lang w:val="fr-FR"/>
        </w:rPr>
        <w:t xml:space="preserve"> betonat</w:t>
      </w:r>
      <w:r w:rsidR="0069137F">
        <w:rPr>
          <w:rFonts w:ascii="Times New Roman" w:hAnsi="Times New Roman" w:cs="Times New Roman"/>
          <w:bCs/>
          <w:sz w:val="24"/>
          <w:szCs w:val="24"/>
          <w:lang w:val="fr-FR"/>
        </w:rPr>
        <w:t>e din incintă</w:t>
      </w:r>
      <w:r w:rsidRPr="009E6899">
        <w:rPr>
          <w:rFonts w:ascii="Times New Roman" w:hAnsi="Times New Roman" w:cs="Times New Roman"/>
          <w:bCs/>
          <w:sz w:val="24"/>
          <w:szCs w:val="24"/>
          <w:lang w:val="fr-FR"/>
        </w:rPr>
        <w:t>, sunt colectate prin intermediul unei re</w:t>
      </w:r>
      <w:r w:rsidR="00FF08E1">
        <w:rPr>
          <w:rFonts w:ascii="Times New Roman" w:hAnsi="Times New Roman" w:cs="Times New Roman"/>
          <w:bCs/>
          <w:sz w:val="24"/>
          <w:szCs w:val="24"/>
          <w:lang w:val="fr-FR"/>
        </w:rPr>
        <w:t>ț</w:t>
      </w:r>
      <w:r w:rsidRPr="009E6899">
        <w:rPr>
          <w:rFonts w:ascii="Times New Roman" w:hAnsi="Times New Roman" w:cs="Times New Roman"/>
          <w:bCs/>
          <w:sz w:val="24"/>
          <w:szCs w:val="24"/>
          <w:lang w:val="fr-FR"/>
        </w:rPr>
        <w:t>ele de canalizare</w:t>
      </w:r>
      <w:r w:rsidR="0069137F">
        <w:rPr>
          <w:rFonts w:ascii="Times New Roman" w:hAnsi="Times New Roman" w:cs="Times New Roman"/>
          <w:bCs/>
          <w:sz w:val="24"/>
          <w:szCs w:val="24"/>
          <w:lang w:val="fr-FR"/>
        </w:rPr>
        <w:t>,</w:t>
      </w:r>
      <w:r w:rsidRPr="009E6899">
        <w:rPr>
          <w:rFonts w:ascii="Times New Roman" w:hAnsi="Times New Roman" w:cs="Times New Roman"/>
          <w:bCs/>
          <w:sz w:val="24"/>
          <w:szCs w:val="24"/>
          <w:lang w:val="fr-FR"/>
        </w:rPr>
        <w:t xml:space="preserve"> Dn=500mm, pa</w:t>
      </w:r>
      <w:r w:rsidR="0069137F">
        <w:rPr>
          <w:rFonts w:ascii="Times New Roman" w:hAnsi="Times New Roman" w:cs="Times New Roman"/>
          <w:bCs/>
          <w:sz w:val="24"/>
          <w:szCs w:val="24"/>
          <w:lang w:val="fr-FR"/>
        </w:rPr>
        <w:t>r</w:t>
      </w:r>
      <w:r w:rsidR="00FF08E1">
        <w:rPr>
          <w:rFonts w:ascii="Times New Roman" w:hAnsi="Times New Roman" w:cs="Times New Roman"/>
          <w:bCs/>
          <w:sz w:val="24"/>
          <w:szCs w:val="24"/>
          <w:lang w:val="fr-FR"/>
        </w:rPr>
        <w:t>țial î</w:t>
      </w:r>
      <w:r w:rsidRPr="009E6899">
        <w:rPr>
          <w:rFonts w:ascii="Times New Roman" w:hAnsi="Times New Roman" w:cs="Times New Roman"/>
          <w:bCs/>
          <w:sz w:val="24"/>
          <w:szCs w:val="24"/>
          <w:lang w:val="fr-FR"/>
        </w:rPr>
        <w:t>n sistem unitar</w:t>
      </w:r>
      <w:r w:rsidR="00FF08E1">
        <w:rPr>
          <w:rFonts w:ascii="Times New Roman" w:hAnsi="Times New Roman" w:cs="Times New Roman"/>
          <w:bCs/>
          <w:sz w:val="24"/>
          <w:szCs w:val="24"/>
          <w:lang w:val="fr-FR"/>
        </w:rPr>
        <w:t>,</w:t>
      </w:r>
      <w:r w:rsidRPr="009E6899">
        <w:rPr>
          <w:rFonts w:ascii="Times New Roman" w:hAnsi="Times New Roman" w:cs="Times New Roman"/>
          <w:bCs/>
          <w:sz w:val="24"/>
          <w:szCs w:val="24"/>
          <w:lang w:val="fr-FR"/>
        </w:rPr>
        <w:t xml:space="preserve"> par</w:t>
      </w:r>
      <w:r w:rsidR="00FF08E1">
        <w:rPr>
          <w:rFonts w:ascii="Times New Roman" w:hAnsi="Times New Roman" w:cs="Times New Roman"/>
          <w:bCs/>
          <w:sz w:val="24"/>
          <w:szCs w:val="24"/>
          <w:lang w:val="fr-FR"/>
        </w:rPr>
        <w:t>țial î</w:t>
      </w:r>
      <w:r w:rsidRPr="009E6899">
        <w:rPr>
          <w:rFonts w:ascii="Times New Roman" w:hAnsi="Times New Roman" w:cs="Times New Roman"/>
          <w:bCs/>
          <w:sz w:val="24"/>
          <w:szCs w:val="24"/>
          <w:lang w:val="fr-FR"/>
        </w:rPr>
        <w:t>n sistem separativ</w:t>
      </w:r>
      <w:r w:rsidR="00FF08E1">
        <w:rPr>
          <w:rFonts w:ascii="Times New Roman" w:hAnsi="Times New Roman" w:cs="Times New Roman"/>
          <w:bCs/>
          <w:sz w:val="24"/>
          <w:szCs w:val="24"/>
          <w:lang w:val="fr-FR"/>
        </w:rPr>
        <w:t>, fiind evacuate î</w:t>
      </w:r>
      <w:r w:rsidRPr="009E6899">
        <w:rPr>
          <w:rFonts w:ascii="Times New Roman" w:hAnsi="Times New Roman" w:cs="Times New Roman"/>
          <w:bCs/>
          <w:sz w:val="24"/>
          <w:szCs w:val="24"/>
          <w:lang w:val="fr-FR"/>
        </w:rPr>
        <w:t>n re</w:t>
      </w:r>
      <w:r w:rsidR="00FF08E1">
        <w:rPr>
          <w:rFonts w:ascii="Times New Roman" w:hAnsi="Times New Roman" w:cs="Times New Roman"/>
          <w:bCs/>
          <w:sz w:val="24"/>
          <w:szCs w:val="24"/>
          <w:lang w:val="fr-FR"/>
        </w:rPr>
        <w:t>ț</w:t>
      </w:r>
      <w:r w:rsidRPr="009E6899">
        <w:rPr>
          <w:rFonts w:ascii="Times New Roman" w:hAnsi="Times New Roman" w:cs="Times New Roman"/>
          <w:bCs/>
          <w:sz w:val="24"/>
          <w:szCs w:val="24"/>
          <w:lang w:val="fr-FR"/>
        </w:rPr>
        <w:t>eaua de canalizare or</w:t>
      </w:r>
      <w:r w:rsidR="00FF08E1">
        <w:rPr>
          <w:rFonts w:ascii="Times New Roman" w:hAnsi="Times New Roman" w:cs="Times New Roman"/>
          <w:bCs/>
          <w:sz w:val="24"/>
          <w:szCs w:val="24"/>
          <w:lang w:val="fr-FR"/>
        </w:rPr>
        <w:t>ășenească.</w:t>
      </w:r>
    </w:p>
    <w:p w:rsidR="009E6899" w:rsidRPr="007B3E77" w:rsidRDefault="009E6899" w:rsidP="009E6899">
      <w:pPr>
        <w:jc w:val="both"/>
        <w:rPr>
          <w:rFonts w:ascii="Times New Roman" w:hAnsi="Times New Roman" w:cs="Times New Roman"/>
          <w:bCs/>
          <w:i/>
          <w:sz w:val="24"/>
          <w:szCs w:val="24"/>
        </w:rPr>
      </w:pPr>
      <w:r w:rsidRPr="009E6899">
        <w:rPr>
          <w:rFonts w:ascii="Times New Roman" w:hAnsi="Times New Roman" w:cs="Times New Roman"/>
          <w:bCs/>
          <w:sz w:val="24"/>
          <w:szCs w:val="24"/>
          <w:lang w:val="fr-FR"/>
        </w:rPr>
        <w:t>Apele uzate menajere</w:t>
      </w:r>
      <w:r w:rsidR="00FF08E1">
        <w:rPr>
          <w:rFonts w:ascii="Times New Roman" w:hAnsi="Times New Roman" w:cs="Times New Roman"/>
          <w:bCs/>
          <w:sz w:val="24"/>
          <w:szCs w:val="24"/>
          <w:lang w:val="fr-FR"/>
        </w:rPr>
        <w:t xml:space="preserve"> </w:t>
      </w:r>
      <w:r w:rsidRPr="009E6899">
        <w:rPr>
          <w:rFonts w:ascii="Times New Roman" w:hAnsi="Times New Roman" w:cs="Times New Roman"/>
          <w:bCs/>
          <w:sz w:val="24"/>
          <w:szCs w:val="24"/>
          <w:lang w:val="fr-FR"/>
        </w:rPr>
        <w:t>sunt evacuate</w:t>
      </w:r>
      <w:r w:rsidR="00FF08E1">
        <w:rPr>
          <w:rFonts w:ascii="Times New Roman" w:hAnsi="Times New Roman" w:cs="Times New Roman"/>
          <w:bCs/>
          <w:sz w:val="24"/>
          <w:szCs w:val="24"/>
          <w:lang w:val="fr-FR"/>
        </w:rPr>
        <w:t>,</w:t>
      </w:r>
      <w:r w:rsidRPr="009E6899">
        <w:rPr>
          <w:rFonts w:ascii="Times New Roman" w:hAnsi="Times New Roman" w:cs="Times New Roman"/>
          <w:bCs/>
          <w:sz w:val="24"/>
          <w:szCs w:val="24"/>
          <w:lang w:val="fr-FR"/>
        </w:rPr>
        <w:t xml:space="preserve"> prin intermediul unei re</w:t>
      </w:r>
      <w:r w:rsidR="00FF08E1">
        <w:rPr>
          <w:rFonts w:ascii="Times New Roman" w:hAnsi="Times New Roman" w:cs="Times New Roman"/>
          <w:bCs/>
          <w:sz w:val="24"/>
          <w:szCs w:val="24"/>
          <w:lang w:val="fr-FR"/>
        </w:rPr>
        <w:t>ț</w:t>
      </w:r>
      <w:r w:rsidRPr="009E6899">
        <w:rPr>
          <w:rFonts w:ascii="Times New Roman" w:hAnsi="Times New Roman" w:cs="Times New Roman"/>
          <w:bCs/>
          <w:sz w:val="24"/>
          <w:szCs w:val="24"/>
          <w:lang w:val="fr-FR"/>
        </w:rPr>
        <w:t>ele de tubulaturi Dn=200-500mm</w:t>
      </w:r>
      <w:r w:rsidR="00FF08E1">
        <w:rPr>
          <w:rFonts w:ascii="Times New Roman" w:hAnsi="Times New Roman" w:cs="Times New Roman"/>
          <w:bCs/>
          <w:sz w:val="24"/>
          <w:szCs w:val="24"/>
          <w:lang w:val="fr-FR"/>
        </w:rPr>
        <w:t>, la reț</w:t>
      </w:r>
      <w:r w:rsidRPr="009E6899">
        <w:rPr>
          <w:rFonts w:ascii="Times New Roman" w:hAnsi="Times New Roman" w:cs="Times New Roman"/>
          <w:bCs/>
          <w:sz w:val="24"/>
          <w:szCs w:val="24"/>
          <w:lang w:val="fr-FR"/>
        </w:rPr>
        <w:t>eaua de canalizare oraseneasc</w:t>
      </w:r>
      <w:r w:rsidR="00FF08E1">
        <w:rPr>
          <w:rFonts w:ascii="Times New Roman" w:hAnsi="Times New Roman" w:cs="Times New Roman"/>
          <w:bCs/>
          <w:sz w:val="24"/>
          <w:szCs w:val="24"/>
          <w:lang w:val="fr-FR"/>
        </w:rPr>
        <w:t>ă</w:t>
      </w:r>
      <w:r w:rsidR="007B3E77">
        <w:rPr>
          <w:rFonts w:ascii="Times New Roman" w:hAnsi="Times New Roman" w:cs="Times New Roman"/>
          <w:bCs/>
          <w:sz w:val="24"/>
          <w:szCs w:val="24"/>
          <w:lang w:val="fr-FR"/>
        </w:rPr>
        <w:t>,</w:t>
      </w:r>
      <w:r w:rsidR="007B3E77" w:rsidRPr="007B3E77">
        <w:rPr>
          <w:rFonts w:ascii="Times New Roman" w:hAnsi="Times New Roman" w:cs="Times New Roman"/>
          <w:bCs/>
          <w:sz w:val="24"/>
          <w:szCs w:val="24"/>
        </w:rPr>
        <w:t xml:space="preserve"> cu respectarea </w:t>
      </w:r>
      <w:r w:rsidR="007B3E77">
        <w:rPr>
          <w:rFonts w:ascii="Times New Roman" w:hAnsi="Times New Roman" w:cs="Times New Roman"/>
          <w:bCs/>
          <w:sz w:val="24"/>
          <w:szCs w:val="24"/>
        </w:rPr>
        <w:t xml:space="preserve">condițiilor de calitate conform </w:t>
      </w:r>
      <w:r w:rsidR="007B3E77" w:rsidRPr="007B3E77">
        <w:rPr>
          <w:rFonts w:ascii="Times New Roman" w:hAnsi="Times New Roman" w:cs="Times New Roman"/>
          <w:bCs/>
          <w:sz w:val="24"/>
          <w:szCs w:val="24"/>
        </w:rPr>
        <w:t>prevederilor HG nr. 352/ 2005 privind modificarea și completarea HG nr. 188/2002 pentru aprobarea unor norme privind condițiile de descărcare în mediul acvatic a apelor uzate- NTPA 002-2005.</w:t>
      </w:r>
    </w:p>
    <w:p w:rsidR="009E6899" w:rsidRPr="009E6899" w:rsidRDefault="009E6899" w:rsidP="009E6899">
      <w:pPr>
        <w:jc w:val="both"/>
        <w:rPr>
          <w:rFonts w:ascii="Times New Roman" w:hAnsi="Times New Roman" w:cs="Times New Roman"/>
          <w:bCs/>
          <w:sz w:val="24"/>
          <w:szCs w:val="24"/>
          <w:lang w:val="fr-FR"/>
        </w:rPr>
      </w:pPr>
      <w:r w:rsidRPr="007B3E77">
        <w:rPr>
          <w:rFonts w:ascii="Times New Roman" w:hAnsi="Times New Roman" w:cs="Times New Roman"/>
          <w:bCs/>
          <w:i/>
          <w:sz w:val="24"/>
          <w:szCs w:val="24"/>
          <w:lang w:val="fr-FR"/>
        </w:rPr>
        <w:t>Din proces</w:t>
      </w:r>
      <w:r w:rsidR="00FF08E1" w:rsidRPr="007B3E77">
        <w:rPr>
          <w:rFonts w:ascii="Times New Roman" w:hAnsi="Times New Roman" w:cs="Times New Roman"/>
          <w:bCs/>
          <w:i/>
          <w:sz w:val="24"/>
          <w:szCs w:val="24"/>
          <w:lang w:val="fr-FR"/>
        </w:rPr>
        <w:t xml:space="preserve">ele de producție </w:t>
      </w:r>
      <w:r w:rsidRPr="007B3E77">
        <w:rPr>
          <w:rFonts w:ascii="Times New Roman" w:hAnsi="Times New Roman" w:cs="Times New Roman"/>
          <w:bCs/>
          <w:i/>
          <w:sz w:val="24"/>
          <w:szCs w:val="24"/>
          <w:lang w:val="fr-FR"/>
        </w:rPr>
        <w:t xml:space="preserve"> nu rezulta ape uzate tehnologice</w:t>
      </w:r>
      <w:r w:rsidRPr="009E6899">
        <w:rPr>
          <w:rFonts w:ascii="Times New Roman" w:hAnsi="Times New Roman" w:cs="Times New Roman"/>
          <w:bCs/>
          <w:sz w:val="24"/>
          <w:szCs w:val="24"/>
          <w:lang w:val="fr-FR"/>
        </w:rPr>
        <w:t>.</w:t>
      </w:r>
    </w:p>
    <w:p w:rsidR="009E6899" w:rsidRPr="009E6899" w:rsidRDefault="009E6899" w:rsidP="008C3B2D">
      <w:pPr>
        <w:jc w:val="both"/>
        <w:rPr>
          <w:rFonts w:ascii="Times New Roman" w:hAnsi="Times New Roman" w:cs="Times New Roman"/>
          <w:bCs/>
          <w:sz w:val="24"/>
          <w:szCs w:val="24"/>
          <w:lang w:val="fr-FR"/>
        </w:rPr>
      </w:pPr>
      <w:r w:rsidRPr="009E6899">
        <w:rPr>
          <w:rFonts w:ascii="Times New Roman" w:hAnsi="Times New Roman" w:cs="Times New Roman"/>
          <w:bCs/>
          <w:sz w:val="24"/>
          <w:szCs w:val="24"/>
        </w:rPr>
        <w:t xml:space="preserve">Apele </w:t>
      </w:r>
      <w:r w:rsidR="008C3B2D">
        <w:rPr>
          <w:rFonts w:ascii="Times New Roman" w:hAnsi="Times New Roman" w:cs="Times New Roman"/>
          <w:bCs/>
          <w:sz w:val="24"/>
          <w:szCs w:val="24"/>
        </w:rPr>
        <w:t xml:space="preserve">pluviale colectate </w:t>
      </w:r>
      <w:r w:rsidRPr="009E6899">
        <w:rPr>
          <w:rFonts w:ascii="Times New Roman" w:hAnsi="Times New Roman" w:cs="Times New Roman"/>
          <w:bCs/>
          <w:sz w:val="24"/>
          <w:szCs w:val="24"/>
        </w:rPr>
        <w:t>din cuva de ret</w:t>
      </w:r>
      <w:r w:rsidR="0069137F">
        <w:rPr>
          <w:rFonts w:ascii="Times New Roman" w:hAnsi="Times New Roman" w:cs="Times New Roman"/>
          <w:bCs/>
          <w:sz w:val="24"/>
          <w:szCs w:val="24"/>
        </w:rPr>
        <w:t>en</w:t>
      </w:r>
      <w:r w:rsidR="008C3B2D">
        <w:rPr>
          <w:rFonts w:ascii="Times New Roman" w:hAnsi="Times New Roman" w:cs="Times New Roman"/>
          <w:bCs/>
          <w:sz w:val="24"/>
          <w:szCs w:val="24"/>
        </w:rPr>
        <w:t>ț</w:t>
      </w:r>
      <w:r w:rsidR="0069137F">
        <w:rPr>
          <w:rFonts w:ascii="Times New Roman" w:hAnsi="Times New Roman" w:cs="Times New Roman"/>
          <w:bCs/>
          <w:sz w:val="24"/>
          <w:szCs w:val="24"/>
        </w:rPr>
        <w:t>ie a depozitului de carburanți, situat în zona administrativă</w:t>
      </w:r>
      <w:r w:rsidRPr="009E6899">
        <w:rPr>
          <w:rFonts w:ascii="Times New Roman" w:hAnsi="Times New Roman" w:cs="Times New Roman"/>
          <w:bCs/>
          <w:sz w:val="24"/>
          <w:szCs w:val="24"/>
        </w:rPr>
        <w:t xml:space="preserve"> a carierei, sunt </w:t>
      </w:r>
      <w:r w:rsidR="008C3B2D">
        <w:rPr>
          <w:rFonts w:ascii="Times New Roman" w:hAnsi="Times New Roman" w:cs="Times New Roman"/>
          <w:bCs/>
          <w:sz w:val="24"/>
          <w:szCs w:val="24"/>
        </w:rPr>
        <w:t xml:space="preserve">evacuate, </w:t>
      </w:r>
      <w:r w:rsidRPr="009E6899">
        <w:rPr>
          <w:rFonts w:ascii="Times New Roman" w:hAnsi="Times New Roman" w:cs="Times New Roman"/>
          <w:bCs/>
          <w:sz w:val="24"/>
          <w:szCs w:val="24"/>
          <w:lang w:val="fr-FR"/>
        </w:rPr>
        <w:t>prin conducte PVC</w:t>
      </w:r>
      <w:r w:rsidR="008C3B2D">
        <w:rPr>
          <w:rFonts w:ascii="Times New Roman" w:hAnsi="Times New Roman" w:cs="Times New Roman"/>
          <w:bCs/>
          <w:sz w:val="24"/>
          <w:szCs w:val="24"/>
          <w:lang w:val="fr-FR"/>
        </w:rPr>
        <w:t>,</w:t>
      </w:r>
      <w:r w:rsidRPr="009E6899">
        <w:rPr>
          <w:rFonts w:ascii="Times New Roman" w:hAnsi="Times New Roman" w:cs="Times New Roman"/>
          <w:bCs/>
          <w:sz w:val="24"/>
          <w:szCs w:val="24"/>
          <w:lang w:val="fr-FR"/>
        </w:rPr>
        <w:t xml:space="preserve"> Dn=110mm, L=6m</w:t>
      </w:r>
      <w:r w:rsidR="008C3B2D">
        <w:rPr>
          <w:rFonts w:ascii="Times New Roman" w:hAnsi="Times New Roman" w:cs="Times New Roman"/>
          <w:bCs/>
          <w:sz w:val="24"/>
          <w:szCs w:val="24"/>
          <w:lang w:val="fr-FR"/>
        </w:rPr>
        <w:t>,</w:t>
      </w:r>
      <w:r w:rsidR="0069137F">
        <w:rPr>
          <w:rFonts w:ascii="Times New Roman" w:hAnsi="Times New Roman" w:cs="Times New Roman"/>
          <w:bCs/>
          <w:sz w:val="24"/>
          <w:szCs w:val="24"/>
          <w:lang w:val="fr-FR"/>
        </w:rPr>
        <w:t xml:space="preserve"> într-</w:t>
      </w:r>
      <w:r w:rsidR="0069137F">
        <w:rPr>
          <w:rFonts w:ascii="Times New Roman" w:hAnsi="Times New Roman" w:cs="Times New Roman"/>
          <w:bCs/>
          <w:sz w:val="24"/>
          <w:szCs w:val="24"/>
        </w:rPr>
        <w:t>o instalație de preepurare compusă din decantor</w:t>
      </w:r>
      <w:r w:rsidR="008C3B2D">
        <w:rPr>
          <w:rFonts w:ascii="Times New Roman" w:hAnsi="Times New Roman" w:cs="Times New Roman"/>
          <w:bCs/>
          <w:sz w:val="24"/>
          <w:szCs w:val="24"/>
        </w:rPr>
        <w:t xml:space="preserve"> </w:t>
      </w:r>
      <w:r w:rsidR="0069137F">
        <w:rPr>
          <w:rFonts w:ascii="Times New Roman" w:hAnsi="Times New Roman" w:cs="Times New Roman"/>
          <w:bCs/>
          <w:sz w:val="24"/>
          <w:szCs w:val="24"/>
        </w:rPr>
        <w:t>-</w:t>
      </w:r>
      <w:r w:rsidRPr="009E6899">
        <w:rPr>
          <w:rFonts w:ascii="Times New Roman" w:hAnsi="Times New Roman" w:cs="Times New Roman"/>
          <w:bCs/>
          <w:sz w:val="24"/>
          <w:szCs w:val="24"/>
        </w:rPr>
        <w:t>separator</w:t>
      </w:r>
      <w:r w:rsidR="008C3B2D">
        <w:rPr>
          <w:rFonts w:ascii="Times New Roman" w:hAnsi="Times New Roman" w:cs="Times New Roman"/>
          <w:bCs/>
          <w:sz w:val="24"/>
          <w:szCs w:val="24"/>
        </w:rPr>
        <w:t xml:space="preserve"> de hidrocarburi </w:t>
      </w:r>
      <w:r w:rsidRPr="009E6899">
        <w:rPr>
          <w:rFonts w:ascii="Times New Roman" w:hAnsi="Times New Roman" w:cs="Times New Roman"/>
          <w:bCs/>
          <w:sz w:val="24"/>
          <w:szCs w:val="24"/>
        </w:rPr>
        <w:t>V=Lxlxh=2,5x1,6x5m=20mc</w:t>
      </w:r>
      <w:r w:rsidR="0069137F">
        <w:rPr>
          <w:rFonts w:ascii="Times New Roman" w:hAnsi="Times New Roman" w:cs="Times New Roman"/>
          <w:bCs/>
          <w:sz w:val="24"/>
          <w:szCs w:val="24"/>
        </w:rPr>
        <w:t>)</w:t>
      </w:r>
      <w:r w:rsidRPr="009E6899">
        <w:rPr>
          <w:rFonts w:ascii="Times New Roman" w:hAnsi="Times New Roman" w:cs="Times New Roman"/>
          <w:bCs/>
          <w:sz w:val="24"/>
          <w:szCs w:val="24"/>
        </w:rPr>
        <w:t>.</w:t>
      </w:r>
      <w:r w:rsidR="008C3B2D">
        <w:rPr>
          <w:rFonts w:ascii="Times New Roman" w:hAnsi="Times New Roman" w:cs="Times New Roman"/>
          <w:bCs/>
          <w:sz w:val="24"/>
          <w:szCs w:val="24"/>
        </w:rPr>
        <w:t xml:space="preserve"> Apele pluviale preepurate sunt predate, pe bază de contract, către operatori autorizați pentru colectarea și transportul în vederea eliminării finale</w:t>
      </w:r>
      <w:r w:rsidRPr="009E6899">
        <w:rPr>
          <w:rFonts w:ascii="Times New Roman" w:hAnsi="Times New Roman" w:cs="Times New Roman"/>
          <w:bCs/>
          <w:sz w:val="24"/>
          <w:szCs w:val="24"/>
          <w:lang w:val="fr-FR"/>
        </w:rPr>
        <w:t>.</w:t>
      </w:r>
    </w:p>
    <w:p w:rsidR="00887F03" w:rsidRDefault="009E6899" w:rsidP="009E6899">
      <w:pPr>
        <w:jc w:val="both"/>
        <w:rPr>
          <w:rFonts w:ascii="Times New Roman" w:hAnsi="Times New Roman" w:cs="Times New Roman"/>
          <w:bCs/>
          <w:sz w:val="24"/>
          <w:szCs w:val="24"/>
        </w:rPr>
      </w:pPr>
      <w:r w:rsidRPr="009E6899">
        <w:rPr>
          <w:rFonts w:ascii="Times New Roman" w:hAnsi="Times New Roman" w:cs="Times New Roman"/>
          <w:bCs/>
          <w:sz w:val="24"/>
          <w:szCs w:val="24"/>
          <w:lang w:val="fr-FR"/>
        </w:rPr>
        <w:t xml:space="preserve">Apele pluviale de pe </w:t>
      </w:r>
      <w:r w:rsidRPr="009E6899">
        <w:rPr>
          <w:rFonts w:ascii="Times New Roman" w:hAnsi="Times New Roman" w:cs="Times New Roman"/>
          <w:bCs/>
          <w:sz w:val="24"/>
          <w:szCs w:val="24"/>
        </w:rPr>
        <w:t>platforma</w:t>
      </w:r>
      <w:r w:rsidRPr="009E6899">
        <w:rPr>
          <w:rFonts w:ascii="Times New Roman" w:hAnsi="Times New Roman" w:cs="Times New Roman"/>
          <w:bCs/>
          <w:sz w:val="24"/>
          <w:szCs w:val="24"/>
          <w:lang w:val="fr-FR"/>
        </w:rPr>
        <w:t xml:space="preserve"> betonat</w:t>
      </w:r>
      <w:r w:rsidR="00887F03">
        <w:rPr>
          <w:rFonts w:ascii="Times New Roman" w:hAnsi="Times New Roman" w:cs="Times New Roman"/>
          <w:bCs/>
          <w:sz w:val="24"/>
          <w:szCs w:val="24"/>
          <w:lang w:val="fr-FR"/>
        </w:rPr>
        <w:t>ă</w:t>
      </w:r>
      <w:r w:rsidRPr="009E6899">
        <w:rPr>
          <w:rFonts w:ascii="Times New Roman" w:hAnsi="Times New Roman" w:cs="Times New Roman"/>
          <w:bCs/>
          <w:sz w:val="24"/>
          <w:szCs w:val="24"/>
          <w:lang w:val="fr-FR"/>
        </w:rPr>
        <w:t xml:space="preserve"> a zonei administrative a carierei,</w:t>
      </w:r>
      <w:r w:rsidR="007B3E77">
        <w:rPr>
          <w:rFonts w:ascii="Times New Roman" w:hAnsi="Times New Roman" w:cs="Times New Roman"/>
          <w:bCs/>
          <w:sz w:val="24"/>
          <w:szCs w:val="24"/>
          <w:lang w:val="fr-FR"/>
        </w:rPr>
        <w:t xml:space="preserve">preepurate prin intermediul </w:t>
      </w:r>
      <w:r w:rsidR="00887F03">
        <w:rPr>
          <w:rFonts w:ascii="Times New Roman" w:hAnsi="Times New Roman" w:cs="Times New Roman"/>
          <w:bCs/>
          <w:sz w:val="24"/>
          <w:szCs w:val="24"/>
          <w:lang w:val="fr-FR"/>
        </w:rPr>
        <w:t xml:space="preserve">unui </w:t>
      </w:r>
      <w:r w:rsidR="007B3E77">
        <w:rPr>
          <w:rFonts w:ascii="Times New Roman" w:hAnsi="Times New Roman" w:cs="Times New Roman"/>
          <w:bCs/>
          <w:sz w:val="24"/>
          <w:szCs w:val="24"/>
          <w:lang w:val="fr-FR"/>
        </w:rPr>
        <w:t>se</w:t>
      </w:r>
      <w:r w:rsidRPr="009E6899">
        <w:rPr>
          <w:rFonts w:ascii="Times New Roman" w:hAnsi="Times New Roman" w:cs="Times New Roman"/>
          <w:bCs/>
          <w:sz w:val="24"/>
          <w:szCs w:val="24"/>
        </w:rPr>
        <w:t xml:space="preserve">parator de </w:t>
      </w:r>
      <w:r w:rsidR="007B3E77">
        <w:rPr>
          <w:rFonts w:ascii="Times New Roman" w:hAnsi="Times New Roman" w:cs="Times New Roman"/>
          <w:bCs/>
          <w:sz w:val="24"/>
          <w:szCs w:val="24"/>
        </w:rPr>
        <w:t>hidrocarburi (</w:t>
      </w:r>
      <w:r w:rsidRPr="009E6899">
        <w:rPr>
          <w:rFonts w:ascii="Times New Roman" w:hAnsi="Times New Roman" w:cs="Times New Roman"/>
          <w:bCs/>
          <w:sz w:val="24"/>
          <w:szCs w:val="24"/>
        </w:rPr>
        <w:t xml:space="preserve"> V=Lxlxh=2,5x1,6x3,2=12,8mc</w:t>
      </w:r>
      <w:r w:rsidR="007B3E77">
        <w:rPr>
          <w:rFonts w:ascii="Times New Roman" w:hAnsi="Times New Roman" w:cs="Times New Roman"/>
          <w:bCs/>
          <w:sz w:val="24"/>
          <w:szCs w:val="24"/>
        </w:rPr>
        <w:t>)  se colectează</w:t>
      </w:r>
      <w:r w:rsidRPr="009E6899">
        <w:rPr>
          <w:rFonts w:ascii="Times New Roman" w:hAnsi="Times New Roman" w:cs="Times New Roman"/>
          <w:bCs/>
          <w:sz w:val="24"/>
          <w:szCs w:val="24"/>
        </w:rPr>
        <w:t xml:space="preserve"> </w:t>
      </w:r>
      <w:r w:rsidR="007B3E77">
        <w:rPr>
          <w:rFonts w:ascii="Times New Roman" w:hAnsi="Times New Roman" w:cs="Times New Roman"/>
          <w:bCs/>
          <w:sz w:val="24"/>
          <w:szCs w:val="24"/>
        </w:rPr>
        <w:t>într-un bazin</w:t>
      </w:r>
      <w:r w:rsidRPr="009E6899">
        <w:rPr>
          <w:rFonts w:ascii="Times New Roman" w:hAnsi="Times New Roman" w:cs="Times New Roman"/>
          <w:bCs/>
          <w:sz w:val="24"/>
          <w:szCs w:val="24"/>
        </w:rPr>
        <w:t xml:space="preserve"> </w:t>
      </w:r>
      <w:r w:rsidR="00887F03">
        <w:rPr>
          <w:rFonts w:ascii="Times New Roman" w:hAnsi="Times New Roman" w:cs="Times New Roman"/>
          <w:bCs/>
          <w:sz w:val="24"/>
          <w:szCs w:val="24"/>
        </w:rPr>
        <w:t>col</w:t>
      </w:r>
      <w:r w:rsidR="007B3E77">
        <w:rPr>
          <w:rFonts w:ascii="Times New Roman" w:hAnsi="Times New Roman" w:cs="Times New Roman"/>
          <w:bCs/>
          <w:sz w:val="24"/>
          <w:szCs w:val="24"/>
        </w:rPr>
        <w:t>ector (</w:t>
      </w:r>
      <w:r w:rsidRPr="009E6899">
        <w:rPr>
          <w:rFonts w:ascii="Times New Roman" w:hAnsi="Times New Roman" w:cs="Times New Roman"/>
          <w:bCs/>
          <w:sz w:val="24"/>
          <w:szCs w:val="24"/>
        </w:rPr>
        <w:t>V=Lxlxh=2,5x1,6x3,2=12,8mc</w:t>
      </w:r>
      <w:r w:rsidR="007B3E77">
        <w:rPr>
          <w:rFonts w:ascii="Times New Roman" w:hAnsi="Times New Roman" w:cs="Times New Roman"/>
          <w:bCs/>
          <w:sz w:val="24"/>
          <w:szCs w:val="24"/>
        </w:rPr>
        <w:t xml:space="preserve">). Se utilizează </w:t>
      </w:r>
      <w:r w:rsidRPr="009E6899">
        <w:rPr>
          <w:rFonts w:ascii="Times New Roman" w:hAnsi="Times New Roman" w:cs="Times New Roman"/>
          <w:bCs/>
          <w:sz w:val="24"/>
          <w:szCs w:val="24"/>
        </w:rPr>
        <w:t>la stropirea argilei sau a c</w:t>
      </w:r>
      <w:r w:rsidR="007B3E77">
        <w:rPr>
          <w:rFonts w:ascii="Times New Roman" w:hAnsi="Times New Roman" w:cs="Times New Roman"/>
          <w:bCs/>
          <w:sz w:val="24"/>
          <w:szCs w:val="24"/>
        </w:rPr>
        <w:t>ă</w:t>
      </w:r>
      <w:r w:rsidRPr="009E6899">
        <w:rPr>
          <w:rFonts w:ascii="Times New Roman" w:hAnsi="Times New Roman" w:cs="Times New Roman"/>
          <w:bCs/>
          <w:sz w:val="24"/>
          <w:szCs w:val="24"/>
        </w:rPr>
        <w:t>ilor de circula</w:t>
      </w:r>
      <w:r w:rsidR="007B3E77">
        <w:rPr>
          <w:rFonts w:ascii="Times New Roman" w:hAnsi="Times New Roman" w:cs="Times New Roman"/>
          <w:bCs/>
          <w:sz w:val="24"/>
          <w:szCs w:val="24"/>
        </w:rPr>
        <w:t>ț</w:t>
      </w:r>
      <w:r w:rsidRPr="009E6899">
        <w:rPr>
          <w:rFonts w:ascii="Times New Roman" w:hAnsi="Times New Roman" w:cs="Times New Roman"/>
          <w:bCs/>
          <w:sz w:val="24"/>
          <w:szCs w:val="24"/>
        </w:rPr>
        <w:t>ie intern</w:t>
      </w:r>
      <w:r w:rsidR="007B3E77">
        <w:rPr>
          <w:rFonts w:ascii="Times New Roman" w:hAnsi="Times New Roman" w:cs="Times New Roman"/>
          <w:bCs/>
          <w:sz w:val="24"/>
          <w:szCs w:val="24"/>
        </w:rPr>
        <w:t>ă</w:t>
      </w:r>
      <w:r w:rsidRPr="009E6899">
        <w:rPr>
          <w:rFonts w:ascii="Times New Roman" w:hAnsi="Times New Roman" w:cs="Times New Roman"/>
          <w:bCs/>
          <w:sz w:val="24"/>
          <w:szCs w:val="24"/>
        </w:rPr>
        <w:t xml:space="preserve"> din carier</w:t>
      </w:r>
      <w:r w:rsidR="007B3E77">
        <w:rPr>
          <w:rFonts w:ascii="Times New Roman" w:hAnsi="Times New Roman" w:cs="Times New Roman"/>
          <w:bCs/>
          <w:sz w:val="24"/>
          <w:szCs w:val="24"/>
        </w:rPr>
        <w:t>ă</w:t>
      </w:r>
      <w:r w:rsidRPr="009E6899">
        <w:rPr>
          <w:rFonts w:ascii="Times New Roman" w:hAnsi="Times New Roman" w:cs="Times New Roman"/>
          <w:bCs/>
          <w:sz w:val="24"/>
          <w:szCs w:val="24"/>
        </w:rPr>
        <w:t xml:space="preserve"> sau</w:t>
      </w:r>
      <w:r w:rsidR="008C3B2D">
        <w:rPr>
          <w:rFonts w:ascii="Times New Roman" w:hAnsi="Times New Roman" w:cs="Times New Roman"/>
          <w:bCs/>
          <w:sz w:val="24"/>
          <w:szCs w:val="24"/>
        </w:rPr>
        <w:t>,</w:t>
      </w:r>
      <w:r w:rsidR="007B3E77">
        <w:rPr>
          <w:rFonts w:ascii="Times New Roman" w:hAnsi="Times New Roman" w:cs="Times New Roman"/>
          <w:bCs/>
          <w:sz w:val="24"/>
          <w:szCs w:val="24"/>
        </w:rPr>
        <w:t xml:space="preserve"> </w:t>
      </w:r>
      <w:r w:rsidR="00887F03">
        <w:rPr>
          <w:rFonts w:ascii="Times New Roman" w:hAnsi="Times New Roman" w:cs="Times New Roman"/>
          <w:bCs/>
          <w:sz w:val="24"/>
          <w:szCs w:val="24"/>
        </w:rPr>
        <w:t xml:space="preserve">sunt </w:t>
      </w:r>
      <w:r w:rsidR="007B3E77">
        <w:rPr>
          <w:rFonts w:ascii="Times New Roman" w:hAnsi="Times New Roman" w:cs="Times New Roman"/>
          <w:bCs/>
          <w:sz w:val="24"/>
          <w:szCs w:val="24"/>
        </w:rPr>
        <w:t>preluat</w:t>
      </w:r>
      <w:r w:rsidR="00887F03">
        <w:rPr>
          <w:rFonts w:ascii="Times New Roman" w:hAnsi="Times New Roman" w:cs="Times New Roman"/>
          <w:bCs/>
          <w:sz w:val="24"/>
          <w:szCs w:val="24"/>
        </w:rPr>
        <w:t>e</w:t>
      </w:r>
      <w:r w:rsidR="007B3E77">
        <w:rPr>
          <w:rFonts w:ascii="Times New Roman" w:hAnsi="Times New Roman" w:cs="Times New Roman"/>
          <w:bCs/>
          <w:sz w:val="24"/>
          <w:szCs w:val="24"/>
        </w:rPr>
        <w:t xml:space="preserve"> prin vidanjare și </w:t>
      </w:r>
      <w:r w:rsidR="008C3B2D">
        <w:rPr>
          <w:rFonts w:ascii="Times New Roman" w:hAnsi="Times New Roman" w:cs="Times New Roman"/>
          <w:bCs/>
          <w:sz w:val="24"/>
          <w:szCs w:val="24"/>
        </w:rPr>
        <w:t>descărcate</w:t>
      </w:r>
      <w:r w:rsidR="007B3E77">
        <w:rPr>
          <w:rFonts w:ascii="Times New Roman" w:hAnsi="Times New Roman" w:cs="Times New Roman"/>
          <w:bCs/>
          <w:sz w:val="24"/>
          <w:szCs w:val="24"/>
        </w:rPr>
        <w:t xml:space="preserve"> în</w:t>
      </w:r>
      <w:r w:rsidRPr="009E6899">
        <w:rPr>
          <w:rFonts w:ascii="Times New Roman" w:hAnsi="Times New Roman" w:cs="Times New Roman"/>
          <w:bCs/>
          <w:sz w:val="24"/>
          <w:szCs w:val="24"/>
        </w:rPr>
        <w:t xml:space="preserve"> re</w:t>
      </w:r>
      <w:r w:rsidR="00887F03">
        <w:rPr>
          <w:rFonts w:ascii="Times New Roman" w:hAnsi="Times New Roman" w:cs="Times New Roman"/>
          <w:bCs/>
          <w:sz w:val="24"/>
          <w:szCs w:val="24"/>
        </w:rPr>
        <w:t>ț</w:t>
      </w:r>
      <w:r w:rsidRPr="009E6899">
        <w:rPr>
          <w:rFonts w:ascii="Times New Roman" w:hAnsi="Times New Roman" w:cs="Times New Roman"/>
          <w:bCs/>
          <w:sz w:val="24"/>
          <w:szCs w:val="24"/>
        </w:rPr>
        <w:t xml:space="preserve">eaua </w:t>
      </w:r>
      <w:r w:rsidR="00887F03">
        <w:rPr>
          <w:rFonts w:ascii="Times New Roman" w:hAnsi="Times New Roman" w:cs="Times New Roman"/>
          <w:bCs/>
          <w:sz w:val="24"/>
          <w:szCs w:val="24"/>
        </w:rPr>
        <w:t xml:space="preserve">de canalizare </w:t>
      </w:r>
      <w:r w:rsidRPr="009E6899">
        <w:rPr>
          <w:rFonts w:ascii="Times New Roman" w:hAnsi="Times New Roman" w:cs="Times New Roman"/>
          <w:bCs/>
          <w:sz w:val="24"/>
          <w:szCs w:val="24"/>
        </w:rPr>
        <w:t>or</w:t>
      </w:r>
      <w:r w:rsidR="00887F03">
        <w:rPr>
          <w:rFonts w:ascii="Times New Roman" w:hAnsi="Times New Roman" w:cs="Times New Roman"/>
          <w:bCs/>
          <w:sz w:val="24"/>
          <w:szCs w:val="24"/>
        </w:rPr>
        <w:t>ăș</w:t>
      </w:r>
      <w:r w:rsidRPr="009E6899">
        <w:rPr>
          <w:rFonts w:ascii="Times New Roman" w:hAnsi="Times New Roman" w:cs="Times New Roman"/>
          <w:bCs/>
          <w:sz w:val="24"/>
          <w:szCs w:val="24"/>
        </w:rPr>
        <w:t>eneasc</w:t>
      </w:r>
      <w:r w:rsidR="00887F03">
        <w:rPr>
          <w:rFonts w:ascii="Times New Roman" w:hAnsi="Times New Roman" w:cs="Times New Roman"/>
          <w:bCs/>
          <w:sz w:val="24"/>
          <w:szCs w:val="24"/>
        </w:rPr>
        <w:t xml:space="preserve">ă. </w:t>
      </w:r>
    </w:p>
    <w:p w:rsidR="009E6899" w:rsidRPr="009E6899" w:rsidRDefault="009E6899" w:rsidP="009E6899">
      <w:pPr>
        <w:jc w:val="both"/>
        <w:rPr>
          <w:rFonts w:ascii="Times New Roman" w:hAnsi="Times New Roman" w:cs="Times New Roman"/>
          <w:bCs/>
          <w:sz w:val="24"/>
          <w:szCs w:val="24"/>
          <w:lang w:val="fr-FR"/>
        </w:rPr>
      </w:pPr>
      <w:r w:rsidRPr="009E6899">
        <w:rPr>
          <w:rFonts w:ascii="Times New Roman" w:hAnsi="Times New Roman" w:cs="Times New Roman"/>
          <w:bCs/>
          <w:sz w:val="24"/>
          <w:szCs w:val="24"/>
          <w:lang w:val="fr-FR"/>
        </w:rPr>
        <w:t>Apele pluviale provenite de pe versantul din zona carierei se scurg la suprafa</w:t>
      </w:r>
      <w:r w:rsidR="008C3B2D">
        <w:rPr>
          <w:rFonts w:ascii="Times New Roman" w:hAnsi="Times New Roman" w:cs="Times New Roman"/>
          <w:bCs/>
          <w:sz w:val="24"/>
          <w:szCs w:val="24"/>
          <w:lang w:val="fr-FR"/>
        </w:rPr>
        <w:t>ț</w:t>
      </w:r>
      <w:r w:rsidRPr="009E6899">
        <w:rPr>
          <w:rFonts w:ascii="Times New Roman" w:hAnsi="Times New Roman" w:cs="Times New Roman"/>
          <w:bCs/>
          <w:sz w:val="24"/>
          <w:szCs w:val="24"/>
          <w:lang w:val="fr-FR"/>
        </w:rPr>
        <w:t>a terenului, iar in cazul precipita</w:t>
      </w:r>
      <w:r w:rsidR="008C3B2D">
        <w:rPr>
          <w:rFonts w:ascii="Times New Roman" w:hAnsi="Times New Roman" w:cs="Times New Roman"/>
          <w:bCs/>
          <w:sz w:val="24"/>
          <w:szCs w:val="24"/>
          <w:lang w:val="fr-FR"/>
        </w:rPr>
        <w:t>ț</w:t>
      </w:r>
      <w:r w:rsidRPr="009E6899">
        <w:rPr>
          <w:rFonts w:ascii="Times New Roman" w:hAnsi="Times New Roman" w:cs="Times New Roman"/>
          <w:bCs/>
          <w:sz w:val="24"/>
          <w:szCs w:val="24"/>
          <w:lang w:val="fr-FR"/>
        </w:rPr>
        <w:t>iilor abundente</w:t>
      </w:r>
      <w:r w:rsidR="008C3B2D">
        <w:rPr>
          <w:rFonts w:ascii="Times New Roman" w:hAnsi="Times New Roman" w:cs="Times New Roman"/>
          <w:bCs/>
          <w:sz w:val="24"/>
          <w:szCs w:val="24"/>
          <w:lang w:val="fr-FR"/>
        </w:rPr>
        <w:t>,</w:t>
      </w:r>
      <w:r w:rsidRPr="009E6899">
        <w:rPr>
          <w:rFonts w:ascii="Times New Roman" w:hAnsi="Times New Roman" w:cs="Times New Roman"/>
          <w:bCs/>
          <w:sz w:val="24"/>
          <w:szCs w:val="24"/>
          <w:lang w:val="fr-FR"/>
        </w:rPr>
        <w:t xml:space="preserve"> su</w:t>
      </w:r>
      <w:r w:rsidR="00887F03">
        <w:rPr>
          <w:rFonts w:ascii="Times New Roman" w:hAnsi="Times New Roman" w:cs="Times New Roman"/>
          <w:bCs/>
          <w:sz w:val="24"/>
          <w:szCs w:val="24"/>
          <w:lang w:val="fr-FR"/>
        </w:rPr>
        <w:t>nt desc</w:t>
      </w:r>
      <w:r w:rsidR="008C3B2D">
        <w:rPr>
          <w:rFonts w:ascii="Times New Roman" w:hAnsi="Times New Roman" w:cs="Times New Roman"/>
          <w:bCs/>
          <w:sz w:val="24"/>
          <w:szCs w:val="24"/>
          <w:lang w:val="fr-FR"/>
        </w:rPr>
        <w:t>ărcate î</w:t>
      </w:r>
      <w:r w:rsidR="00887F03">
        <w:rPr>
          <w:rFonts w:ascii="Times New Roman" w:hAnsi="Times New Roman" w:cs="Times New Roman"/>
          <w:bCs/>
          <w:sz w:val="24"/>
          <w:szCs w:val="24"/>
          <w:lang w:val="fr-FR"/>
        </w:rPr>
        <w:t>n rigola stradală, cu evacuare în pâ</w:t>
      </w:r>
      <w:r w:rsidRPr="009E6899">
        <w:rPr>
          <w:rFonts w:ascii="Times New Roman" w:hAnsi="Times New Roman" w:cs="Times New Roman"/>
          <w:bCs/>
          <w:sz w:val="24"/>
          <w:szCs w:val="24"/>
          <w:lang w:val="fr-FR"/>
        </w:rPr>
        <w:t>r</w:t>
      </w:r>
      <w:r w:rsidR="00887F03">
        <w:rPr>
          <w:rFonts w:ascii="Times New Roman" w:hAnsi="Times New Roman" w:cs="Times New Roman"/>
          <w:bCs/>
          <w:sz w:val="24"/>
          <w:szCs w:val="24"/>
          <w:lang w:val="fr-FR"/>
        </w:rPr>
        <w:t>â</w:t>
      </w:r>
      <w:r w:rsidRPr="009E6899">
        <w:rPr>
          <w:rFonts w:ascii="Times New Roman" w:hAnsi="Times New Roman" w:cs="Times New Roman"/>
          <w:bCs/>
          <w:sz w:val="24"/>
          <w:szCs w:val="24"/>
          <w:lang w:val="fr-FR"/>
        </w:rPr>
        <w:t>ul Vl</w:t>
      </w:r>
      <w:r w:rsidR="00887F03">
        <w:rPr>
          <w:rFonts w:ascii="Times New Roman" w:hAnsi="Times New Roman" w:cs="Times New Roman"/>
          <w:bCs/>
          <w:sz w:val="24"/>
          <w:szCs w:val="24"/>
          <w:lang w:val="fr-FR"/>
        </w:rPr>
        <w:t>ă</w:t>
      </w:r>
      <w:r w:rsidRPr="009E6899">
        <w:rPr>
          <w:rFonts w:ascii="Times New Roman" w:hAnsi="Times New Roman" w:cs="Times New Roman"/>
          <w:bCs/>
          <w:sz w:val="24"/>
          <w:szCs w:val="24"/>
          <w:lang w:val="fr-FR"/>
        </w:rPr>
        <w:t>diceni, afluent de dreapta al r</w:t>
      </w:r>
      <w:r w:rsidR="00887F03">
        <w:rPr>
          <w:rFonts w:ascii="Times New Roman" w:hAnsi="Times New Roman" w:cs="Times New Roman"/>
          <w:bCs/>
          <w:sz w:val="24"/>
          <w:szCs w:val="24"/>
          <w:lang w:val="fr-FR"/>
        </w:rPr>
        <w:t>â</w:t>
      </w:r>
      <w:r w:rsidRPr="009E6899">
        <w:rPr>
          <w:rFonts w:ascii="Times New Roman" w:hAnsi="Times New Roman" w:cs="Times New Roman"/>
          <w:bCs/>
          <w:sz w:val="24"/>
          <w:szCs w:val="24"/>
          <w:lang w:val="fr-FR"/>
        </w:rPr>
        <w:t>ului V</w:t>
      </w:r>
      <w:r w:rsidR="00887F03">
        <w:rPr>
          <w:rFonts w:ascii="Times New Roman" w:hAnsi="Times New Roman" w:cs="Times New Roman"/>
          <w:bCs/>
          <w:sz w:val="24"/>
          <w:szCs w:val="24"/>
          <w:lang w:val="fr-FR"/>
        </w:rPr>
        <w:t>ămăș</w:t>
      </w:r>
      <w:r w:rsidRPr="009E6899">
        <w:rPr>
          <w:rFonts w:ascii="Times New Roman" w:hAnsi="Times New Roman" w:cs="Times New Roman"/>
          <w:bCs/>
          <w:sz w:val="24"/>
          <w:szCs w:val="24"/>
          <w:lang w:val="fr-FR"/>
        </w:rPr>
        <w:t xml:space="preserve">oaia. </w:t>
      </w:r>
    </w:p>
    <w:p w:rsidR="009E6899" w:rsidRPr="009E6899" w:rsidRDefault="009E6899" w:rsidP="009E6899">
      <w:pPr>
        <w:jc w:val="both"/>
        <w:rPr>
          <w:rFonts w:ascii="Times New Roman" w:hAnsi="Times New Roman" w:cs="Times New Roman"/>
          <w:bCs/>
          <w:sz w:val="24"/>
          <w:szCs w:val="24"/>
          <w:lang w:val="fr-FR"/>
        </w:rPr>
      </w:pPr>
      <w:r w:rsidRPr="009E6899">
        <w:rPr>
          <w:rFonts w:ascii="Times New Roman" w:hAnsi="Times New Roman" w:cs="Times New Roman"/>
          <w:bCs/>
          <w:sz w:val="24"/>
          <w:szCs w:val="24"/>
          <w:lang w:val="fr-FR"/>
        </w:rPr>
        <w:t>Pentru colectarea ape</w:t>
      </w:r>
      <w:r w:rsidR="00887F03">
        <w:rPr>
          <w:rFonts w:ascii="Times New Roman" w:hAnsi="Times New Roman" w:cs="Times New Roman"/>
          <w:bCs/>
          <w:sz w:val="24"/>
          <w:szCs w:val="24"/>
          <w:lang w:val="fr-FR"/>
        </w:rPr>
        <w:t>lor pluviale au fost amenajate ș</w:t>
      </w:r>
      <w:r w:rsidRPr="009E6899">
        <w:rPr>
          <w:rFonts w:ascii="Times New Roman" w:hAnsi="Times New Roman" w:cs="Times New Roman"/>
          <w:bCs/>
          <w:sz w:val="24"/>
          <w:szCs w:val="24"/>
          <w:lang w:val="fr-FR"/>
        </w:rPr>
        <w:t>anturi de gard</w:t>
      </w:r>
      <w:r w:rsidR="00887F03">
        <w:rPr>
          <w:rFonts w:ascii="Times New Roman" w:hAnsi="Times New Roman" w:cs="Times New Roman"/>
          <w:bCs/>
          <w:sz w:val="24"/>
          <w:szCs w:val="24"/>
          <w:lang w:val="fr-FR"/>
        </w:rPr>
        <w:t>ă î</w:t>
      </w:r>
      <w:r w:rsidRPr="009E6899">
        <w:rPr>
          <w:rFonts w:ascii="Times New Roman" w:hAnsi="Times New Roman" w:cs="Times New Roman"/>
          <w:bCs/>
          <w:sz w:val="24"/>
          <w:szCs w:val="24"/>
          <w:lang w:val="fr-FR"/>
        </w:rPr>
        <w:t xml:space="preserve">n zona depozitului de macerare </w:t>
      </w:r>
      <w:r w:rsidR="008C3B2D">
        <w:rPr>
          <w:rFonts w:ascii="Times New Roman" w:hAnsi="Times New Roman" w:cs="Times New Roman"/>
          <w:bCs/>
          <w:sz w:val="24"/>
          <w:szCs w:val="24"/>
          <w:lang w:val="fr-FR"/>
        </w:rPr>
        <w:t>ș</w:t>
      </w:r>
      <w:r w:rsidR="00887F03">
        <w:rPr>
          <w:rFonts w:ascii="Times New Roman" w:hAnsi="Times New Roman" w:cs="Times New Roman"/>
          <w:bCs/>
          <w:sz w:val="24"/>
          <w:szCs w:val="24"/>
          <w:lang w:val="fr-FR"/>
        </w:rPr>
        <w:t>i la baza carierei, șanturi care sunt întreț</w:t>
      </w:r>
      <w:r w:rsidRPr="009E6899">
        <w:rPr>
          <w:rFonts w:ascii="Times New Roman" w:hAnsi="Times New Roman" w:cs="Times New Roman"/>
          <w:bCs/>
          <w:sz w:val="24"/>
          <w:szCs w:val="24"/>
          <w:lang w:val="fr-FR"/>
        </w:rPr>
        <w:t>inute prin lucr</w:t>
      </w:r>
      <w:r w:rsidR="00887F03">
        <w:rPr>
          <w:rFonts w:ascii="Times New Roman" w:hAnsi="Times New Roman" w:cs="Times New Roman"/>
          <w:bCs/>
          <w:sz w:val="24"/>
          <w:szCs w:val="24"/>
          <w:lang w:val="fr-FR"/>
        </w:rPr>
        <w:t>ă</w:t>
      </w:r>
      <w:r w:rsidRPr="009E6899">
        <w:rPr>
          <w:rFonts w:ascii="Times New Roman" w:hAnsi="Times New Roman" w:cs="Times New Roman"/>
          <w:bCs/>
          <w:sz w:val="24"/>
          <w:szCs w:val="24"/>
          <w:lang w:val="fr-FR"/>
        </w:rPr>
        <w:t>ri anuale.</w:t>
      </w:r>
    </w:p>
    <w:p w:rsidR="009E6899" w:rsidRPr="009E6899" w:rsidRDefault="009E6899" w:rsidP="009E6899">
      <w:pPr>
        <w:jc w:val="both"/>
        <w:rPr>
          <w:rFonts w:ascii="Times New Roman" w:hAnsi="Times New Roman" w:cs="Times New Roman"/>
          <w:bCs/>
          <w:sz w:val="24"/>
          <w:szCs w:val="24"/>
          <w:lang w:val="fr-FR"/>
        </w:rPr>
      </w:pPr>
      <w:r w:rsidRPr="009E6899">
        <w:rPr>
          <w:rFonts w:ascii="Times New Roman" w:hAnsi="Times New Roman" w:cs="Times New Roman"/>
          <w:bCs/>
          <w:sz w:val="24"/>
          <w:szCs w:val="24"/>
          <w:lang w:val="fr-FR"/>
        </w:rPr>
        <w:t>Apele pluviale, conventional curate, de pe constructiile din zona de alimentare sunt colectate printr-un sistem de jgheaburi si burlane si desc</w:t>
      </w:r>
      <w:r w:rsidR="008C3B2D">
        <w:rPr>
          <w:rFonts w:ascii="Times New Roman" w:hAnsi="Times New Roman" w:cs="Times New Roman"/>
          <w:bCs/>
          <w:sz w:val="24"/>
          <w:szCs w:val="24"/>
          <w:lang w:val="fr-FR"/>
        </w:rPr>
        <w:t>ărcate î</w:t>
      </w:r>
      <w:r w:rsidRPr="009E6899">
        <w:rPr>
          <w:rFonts w:ascii="Times New Roman" w:hAnsi="Times New Roman" w:cs="Times New Roman"/>
          <w:bCs/>
          <w:sz w:val="24"/>
          <w:szCs w:val="24"/>
          <w:lang w:val="fr-FR"/>
        </w:rPr>
        <w:t>n sistemul de rigole perimetrale</w:t>
      </w:r>
      <w:r w:rsidR="008C3B2D">
        <w:rPr>
          <w:rFonts w:ascii="Times New Roman" w:hAnsi="Times New Roman" w:cs="Times New Roman"/>
          <w:bCs/>
          <w:sz w:val="24"/>
          <w:szCs w:val="24"/>
          <w:lang w:val="fr-FR"/>
        </w:rPr>
        <w:t xml:space="preserve"> și ulterior, în râ</w:t>
      </w:r>
      <w:r w:rsidRPr="009E6899">
        <w:rPr>
          <w:rFonts w:ascii="Times New Roman" w:hAnsi="Times New Roman" w:cs="Times New Roman"/>
          <w:bCs/>
          <w:sz w:val="24"/>
          <w:szCs w:val="24"/>
          <w:lang w:val="fr-FR"/>
        </w:rPr>
        <w:t>ul V</w:t>
      </w:r>
      <w:r w:rsidR="008C3B2D">
        <w:rPr>
          <w:rFonts w:ascii="Times New Roman" w:hAnsi="Times New Roman" w:cs="Times New Roman"/>
          <w:bCs/>
          <w:sz w:val="24"/>
          <w:szCs w:val="24"/>
          <w:lang w:val="fr-FR"/>
        </w:rPr>
        <w:t>ămăș</w:t>
      </w:r>
      <w:r w:rsidRPr="009E6899">
        <w:rPr>
          <w:rFonts w:ascii="Times New Roman" w:hAnsi="Times New Roman" w:cs="Times New Roman"/>
          <w:bCs/>
          <w:sz w:val="24"/>
          <w:szCs w:val="24"/>
          <w:lang w:val="fr-FR"/>
        </w:rPr>
        <w:t>oaia.</w:t>
      </w:r>
    </w:p>
    <w:p w:rsidR="009E6899" w:rsidRPr="009E6899" w:rsidRDefault="00887F03" w:rsidP="009E6899">
      <w:pPr>
        <w:jc w:val="both"/>
        <w:rPr>
          <w:rFonts w:ascii="Times New Roman" w:hAnsi="Times New Roman" w:cs="Times New Roman"/>
          <w:bCs/>
          <w:sz w:val="24"/>
          <w:szCs w:val="24"/>
          <w:lang w:val="fr-FR"/>
        </w:rPr>
      </w:pPr>
      <w:r>
        <w:rPr>
          <w:rFonts w:ascii="Times New Roman" w:hAnsi="Times New Roman" w:cs="Times New Roman"/>
          <w:bCs/>
          <w:sz w:val="24"/>
          <w:szCs w:val="24"/>
          <w:lang w:val="fr-FR"/>
        </w:rPr>
        <w:t>Debitele î</w:t>
      </w:r>
      <w:r w:rsidR="009E6899" w:rsidRPr="009E6899">
        <w:rPr>
          <w:rFonts w:ascii="Times New Roman" w:hAnsi="Times New Roman" w:cs="Times New Roman"/>
          <w:bCs/>
          <w:sz w:val="24"/>
          <w:szCs w:val="24"/>
          <w:lang w:val="fr-FR"/>
        </w:rPr>
        <w:t>n regim natural de scurgere sunt</w:t>
      </w:r>
      <w:r>
        <w:rPr>
          <w:rFonts w:ascii="Times New Roman" w:hAnsi="Times New Roman" w:cs="Times New Roman"/>
          <w:bCs/>
          <w:sz w:val="24"/>
          <w:szCs w:val="24"/>
          <w:lang w:val="fr-FR"/>
        </w:rPr>
        <w:t> :</w:t>
      </w:r>
      <w:r w:rsidR="009E6899" w:rsidRPr="009E6899">
        <w:rPr>
          <w:rFonts w:ascii="Times New Roman" w:hAnsi="Times New Roman" w:cs="Times New Roman"/>
          <w:bCs/>
          <w:sz w:val="24"/>
          <w:szCs w:val="24"/>
          <w:lang w:val="fr-FR"/>
        </w:rPr>
        <w:t>49,1</w:t>
      </w:r>
      <w:r>
        <w:rPr>
          <w:rFonts w:ascii="Times New Roman" w:hAnsi="Times New Roman" w:cs="Times New Roman"/>
          <w:bCs/>
          <w:sz w:val="24"/>
          <w:szCs w:val="24"/>
          <w:lang w:val="fr-FR"/>
        </w:rPr>
        <w:t xml:space="preserve">0 </w:t>
      </w:r>
      <w:r w:rsidR="009E6899" w:rsidRPr="009E6899">
        <w:rPr>
          <w:rFonts w:ascii="Times New Roman" w:hAnsi="Times New Roman" w:cs="Times New Roman"/>
          <w:bCs/>
          <w:sz w:val="24"/>
          <w:szCs w:val="24"/>
          <w:lang w:val="fr-FR"/>
        </w:rPr>
        <w:t>mc/sec-9</w:t>
      </w:r>
      <w:r>
        <w:rPr>
          <w:rFonts w:ascii="Times New Roman" w:hAnsi="Times New Roman" w:cs="Times New Roman"/>
          <w:bCs/>
          <w:sz w:val="24"/>
          <w:szCs w:val="24"/>
          <w:lang w:val="fr-FR"/>
        </w:rPr>
        <w:t xml:space="preserve">,0 </w:t>
      </w:r>
      <w:r w:rsidR="009E6899" w:rsidRPr="009E6899">
        <w:rPr>
          <w:rFonts w:ascii="Times New Roman" w:hAnsi="Times New Roman" w:cs="Times New Roman"/>
          <w:bCs/>
          <w:sz w:val="24"/>
          <w:szCs w:val="24"/>
          <w:lang w:val="fr-FR"/>
        </w:rPr>
        <w:t>1mc/sec.</w:t>
      </w:r>
    </w:p>
    <w:p w:rsidR="008C3B2D" w:rsidRDefault="008C3B2D" w:rsidP="009E6899">
      <w:pPr>
        <w:jc w:val="both"/>
        <w:rPr>
          <w:rFonts w:ascii="Times New Roman" w:hAnsi="Times New Roman" w:cs="Times New Roman"/>
          <w:b/>
          <w:bCs/>
          <w:sz w:val="24"/>
          <w:szCs w:val="24"/>
        </w:rPr>
      </w:pPr>
      <w:bookmarkStart w:id="4" w:name="_Toc79039426"/>
      <w:bookmarkStart w:id="5" w:name="_Toc174167575"/>
    </w:p>
    <w:p w:rsidR="00887F03" w:rsidRDefault="009E6899" w:rsidP="009E6899">
      <w:pPr>
        <w:jc w:val="both"/>
        <w:rPr>
          <w:rFonts w:ascii="Times New Roman" w:hAnsi="Times New Roman" w:cs="Times New Roman"/>
          <w:b/>
          <w:bCs/>
          <w:sz w:val="24"/>
          <w:szCs w:val="24"/>
        </w:rPr>
      </w:pPr>
      <w:r w:rsidRPr="009E6899">
        <w:rPr>
          <w:rFonts w:ascii="Times New Roman" w:hAnsi="Times New Roman" w:cs="Times New Roman"/>
          <w:b/>
          <w:bCs/>
          <w:sz w:val="24"/>
          <w:szCs w:val="24"/>
        </w:rPr>
        <w:lastRenderedPageBreak/>
        <w:t>2.7.</w:t>
      </w:r>
      <w:r w:rsidRPr="009E6899">
        <w:rPr>
          <w:rFonts w:ascii="Times New Roman" w:hAnsi="Times New Roman" w:cs="Times New Roman"/>
          <w:b/>
          <w:bCs/>
          <w:sz w:val="24"/>
          <w:szCs w:val="24"/>
        </w:rPr>
        <w:tab/>
      </w:r>
      <w:r w:rsidRPr="00887F03">
        <w:rPr>
          <w:rFonts w:ascii="Times New Roman" w:hAnsi="Times New Roman" w:cs="Times New Roman"/>
          <w:b/>
          <w:bCs/>
          <w:i/>
          <w:sz w:val="24"/>
          <w:szCs w:val="24"/>
        </w:rPr>
        <w:t>G</w:t>
      </w:r>
      <w:r w:rsidR="00887F03" w:rsidRPr="00887F03">
        <w:rPr>
          <w:rFonts w:ascii="Times New Roman" w:hAnsi="Times New Roman" w:cs="Times New Roman"/>
          <w:b/>
          <w:bCs/>
          <w:i/>
          <w:sz w:val="24"/>
          <w:szCs w:val="24"/>
        </w:rPr>
        <w:t>eologie și hidrologie</w:t>
      </w:r>
      <w:bookmarkEnd w:id="4"/>
      <w:bookmarkEnd w:id="5"/>
    </w:p>
    <w:p w:rsidR="009E6899" w:rsidRPr="009E6899" w:rsidRDefault="00887F03" w:rsidP="009E6899">
      <w:pPr>
        <w:jc w:val="both"/>
        <w:rPr>
          <w:rFonts w:ascii="Times New Roman" w:hAnsi="Times New Roman" w:cs="Times New Roman"/>
          <w:bCs/>
          <w:sz w:val="24"/>
          <w:szCs w:val="24"/>
          <w:lang w:val="ro-RO"/>
        </w:rPr>
      </w:pPr>
      <w:r w:rsidRPr="00887F03">
        <w:rPr>
          <w:rFonts w:ascii="Times New Roman" w:hAnsi="Times New Roman" w:cs="Times New Roman"/>
          <w:bCs/>
          <w:sz w:val="24"/>
          <w:szCs w:val="24"/>
        </w:rPr>
        <w:t>Ju</w:t>
      </w:r>
      <w:r w:rsidR="008C3B2D">
        <w:rPr>
          <w:rFonts w:ascii="Times New Roman" w:hAnsi="Times New Roman" w:cs="Times New Roman"/>
          <w:bCs/>
          <w:sz w:val="24"/>
          <w:szCs w:val="24"/>
          <w:lang w:val="ro-RO"/>
        </w:rPr>
        <w:t>detul Iasi este  situat î</w:t>
      </w:r>
      <w:r w:rsidR="009E6899" w:rsidRPr="009E6899">
        <w:rPr>
          <w:rFonts w:ascii="Times New Roman" w:hAnsi="Times New Roman" w:cs="Times New Roman"/>
          <w:bCs/>
          <w:sz w:val="24"/>
          <w:szCs w:val="24"/>
          <w:lang w:val="ro-RO"/>
        </w:rPr>
        <w:t xml:space="preserve">n </w:t>
      </w:r>
      <w:r w:rsidR="008C3B2D">
        <w:rPr>
          <w:rFonts w:ascii="Times New Roman" w:hAnsi="Times New Roman" w:cs="Times New Roman"/>
          <w:bCs/>
          <w:sz w:val="24"/>
          <w:szCs w:val="24"/>
          <w:lang w:val="ro-RO"/>
        </w:rPr>
        <w:t xml:space="preserve"> partea de </w:t>
      </w:r>
      <w:r w:rsidR="009E6899" w:rsidRPr="009E6899">
        <w:rPr>
          <w:rFonts w:ascii="Times New Roman" w:hAnsi="Times New Roman" w:cs="Times New Roman"/>
          <w:bCs/>
          <w:sz w:val="24"/>
          <w:szCs w:val="24"/>
          <w:lang w:val="ro-RO"/>
        </w:rPr>
        <w:t xml:space="preserve">nord </w:t>
      </w:r>
      <w:r w:rsidR="008C3B2D">
        <w:rPr>
          <w:rFonts w:ascii="Times New Roman" w:hAnsi="Times New Roman" w:cs="Times New Roman"/>
          <w:bCs/>
          <w:sz w:val="24"/>
          <w:szCs w:val="24"/>
          <w:lang w:val="ro-RO"/>
        </w:rPr>
        <w:t>–</w:t>
      </w:r>
      <w:r w:rsidR="009E6899" w:rsidRPr="009E6899">
        <w:rPr>
          <w:rFonts w:ascii="Times New Roman" w:hAnsi="Times New Roman" w:cs="Times New Roman"/>
          <w:bCs/>
          <w:sz w:val="24"/>
          <w:szCs w:val="24"/>
          <w:lang w:val="ro-RO"/>
        </w:rPr>
        <w:t xml:space="preserve"> est</w:t>
      </w:r>
      <w:r w:rsidR="008C3B2D">
        <w:rPr>
          <w:rFonts w:ascii="Times New Roman" w:hAnsi="Times New Roman" w:cs="Times New Roman"/>
          <w:bCs/>
          <w:sz w:val="24"/>
          <w:szCs w:val="24"/>
          <w:lang w:val="ro-RO"/>
        </w:rPr>
        <w:t xml:space="preserve"> a</w:t>
      </w:r>
      <w:r w:rsidR="009E6899" w:rsidRPr="009E6899">
        <w:rPr>
          <w:rFonts w:ascii="Times New Roman" w:hAnsi="Times New Roman" w:cs="Times New Roman"/>
          <w:bCs/>
          <w:sz w:val="24"/>
          <w:szCs w:val="24"/>
          <w:lang w:val="ro-RO"/>
        </w:rPr>
        <w:t xml:space="preserve"> ţării, încadrandu-se în formele geomorfologice ale Podişului Moldovei. O tr</w:t>
      </w:r>
      <w:r w:rsidR="009E6899" w:rsidRPr="009E6899">
        <w:rPr>
          <w:rFonts w:ascii="Times New Roman" w:hAnsi="Times New Roman" w:cs="Times New Roman"/>
          <w:bCs/>
          <w:sz w:val="24"/>
          <w:szCs w:val="24"/>
        </w:rPr>
        <w:t>a</w:t>
      </w:r>
      <w:r w:rsidR="009E6899" w:rsidRPr="009E6899">
        <w:rPr>
          <w:rFonts w:ascii="Times New Roman" w:hAnsi="Times New Roman" w:cs="Times New Roman"/>
          <w:bCs/>
          <w:sz w:val="24"/>
          <w:szCs w:val="24"/>
          <w:lang w:val="ro-RO"/>
        </w:rPr>
        <w:t>s</w:t>
      </w:r>
      <w:r w:rsidR="009E6899" w:rsidRPr="009E6899">
        <w:rPr>
          <w:rFonts w:ascii="Times New Roman" w:hAnsi="Times New Roman" w:cs="Times New Roman"/>
          <w:bCs/>
          <w:sz w:val="24"/>
          <w:szCs w:val="24"/>
        </w:rPr>
        <w:t>a</w:t>
      </w:r>
      <w:r w:rsidR="009E6899" w:rsidRPr="009E6899">
        <w:rPr>
          <w:rFonts w:ascii="Times New Roman" w:hAnsi="Times New Roman" w:cs="Times New Roman"/>
          <w:bCs/>
          <w:sz w:val="24"/>
          <w:szCs w:val="24"/>
          <w:lang w:val="ro-RO"/>
        </w:rPr>
        <w:t>tur</w:t>
      </w:r>
      <w:r w:rsidR="009E6899" w:rsidRPr="009E6899">
        <w:rPr>
          <w:rFonts w:ascii="Times New Roman" w:hAnsi="Times New Roman" w:cs="Times New Roman"/>
          <w:bCs/>
          <w:sz w:val="24"/>
          <w:szCs w:val="24"/>
        </w:rPr>
        <w:t>a</w:t>
      </w:r>
      <w:r w:rsidR="009E6899" w:rsidRPr="009E6899">
        <w:rPr>
          <w:rFonts w:ascii="Times New Roman" w:hAnsi="Times New Roman" w:cs="Times New Roman"/>
          <w:bCs/>
          <w:sz w:val="24"/>
          <w:szCs w:val="24"/>
          <w:lang w:val="ro-RO"/>
        </w:rPr>
        <w:t xml:space="preserve"> a reliefului jude</w:t>
      </w:r>
      <w:r w:rsidR="009E6899" w:rsidRPr="009E6899">
        <w:rPr>
          <w:rFonts w:ascii="Times New Roman" w:hAnsi="Times New Roman" w:cs="Times New Roman"/>
          <w:bCs/>
          <w:sz w:val="24"/>
          <w:szCs w:val="24"/>
        </w:rPr>
        <w:sym w:font="Times New Roman" w:char="0163"/>
      </w:r>
      <w:r w:rsidR="009E6899" w:rsidRPr="009E6899">
        <w:rPr>
          <w:rFonts w:ascii="Times New Roman" w:hAnsi="Times New Roman" w:cs="Times New Roman"/>
          <w:bCs/>
          <w:sz w:val="24"/>
          <w:szCs w:val="24"/>
          <w:lang w:val="ro-RO"/>
        </w:rPr>
        <w:t>ului Ia</w:t>
      </w:r>
      <w:r w:rsidR="009E6899" w:rsidRPr="009E6899">
        <w:rPr>
          <w:rFonts w:ascii="Times New Roman" w:hAnsi="Times New Roman" w:cs="Times New Roman"/>
          <w:bCs/>
          <w:sz w:val="24"/>
          <w:szCs w:val="24"/>
        </w:rPr>
        <w:sym w:font="Times New Roman" w:char="015F"/>
      </w:r>
      <w:r w:rsidR="009E6899" w:rsidRPr="009E6899">
        <w:rPr>
          <w:rFonts w:ascii="Times New Roman" w:hAnsi="Times New Roman" w:cs="Times New Roman"/>
          <w:bCs/>
          <w:sz w:val="24"/>
          <w:szCs w:val="24"/>
          <w:lang w:val="ro-RO"/>
        </w:rPr>
        <w:t>i este natur</w:t>
      </w:r>
      <w:r w:rsidR="009E6899" w:rsidRPr="009E6899">
        <w:rPr>
          <w:rFonts w:ascii="Times New Roman" w:hAnsi="Times New Roman" w:cs="Times New Roman"/>
          <w:bCs/>
          <w:sz w:val="24"/>
          <w:szCs w:val="24"/>
        </w:rPr>
        <w:t>a</w:t>
      </w:r>
      <w:r w:rsidR="009E6899" w:rsidRPr="009E6899">
        <w:rPr>
          <w:rFonts w:ascii="Times New Roman" w:hAnsi="Times New Roman" w:cs="Times New Roman"/>
          <w:bCs/>
          <w:sz w:val="24"/>
          <w:szCs w:val="24"/>
          <w:lang w:val="ro-RO"/>
        </w:rPr>
        <w:t xml:space="preserve"> morfostructural</w:t>
      </w:r>
      <w:r w:rsidR="009E6899" w:rsidRPr="009E6899">
        <w:rPr>
          <w:rFonts w:ascii="Times New Roman" w:hAnsi="Times New Roman" w:cs="Times New Roman"/>
          <w:bCs/>
          <w:sz w:val="24"/>
          <w:szCs w:val="24"/>
        </w:rPr>
        <w:t>a ce consta in re</w:t>
      </w:r>
      <w:r w:rsidR="009E6899" w:rsidRPr="009E6899">
        <w:rPr>
          <w:rFonts w:ascii="Times New Roman" w:hAnsi="Times New Roman" w:cs="Times New Roman"/>
          <w:bCs/>
          <w:sz w:val="24"/>
          <w:szCs w:val="24"/>
          <w:lang w:val="ro-RO"/>
        </w:rPr>
        <w:t>zisten</w:t>
      </w:r>
      <w:r w:rsidR="009E6899" w:rsidRPr="009E6899">
        <w:rPr>
          <w:rFonts w:ascii="Times New Roman" w:hAnsi="Times New Roman" w:cs="Times New Roman"/>
          <w:bCs/>
          <w:sz w:val="24"/>
          <w:szCs w:val="24"/>
        </w:rPr>
        <w:t>t</w:t>
      </w:r>
      <w:r w:rsidR="009E6899" w:rsidRPr="009E6899">
        <w:rPr>
          <w:rFonts w:ascii="Times New Roman" w:hAnsi="Times New Roman" w:cs="Times New Roman"/>
          <w:bCs/>
          <w:sz w:val="24"/>
          <w:szCs w:val="24"/>
          <w:lang w:val="ro-RO"/>
        </w:rPr>
        <w:t>a diferen</w:t>
      </w:r>
      <w:r w:rsidR="009E6899" w:rsidRPr="009E6899">
        <w:rPr>
          <w:rFonts w:ascii="Times New Roman" w:hAnsi="Times New Roman" w:cs="Times New Roman"/>
          <w:bCs/>
          <w:sz w:val="24"/>
          <w:szCs w:val="24"/>
        </w:rPr>
        <w:t>t</w:t>
      </w:r>
      <w:r w:rsidR="009E6899" w:rsidRPr="009E6899">
        <w:rPr>
          <w:rFonts w:ascii="Times New Roman" w:hAnsi="Times New Roman" w:cs="Times New Roman"/>
          <w:bCs/>
          <w:sz w:val="24"/>
          <w:szCs w:val="24"/>
          <w:lang w:val="ro-RO"/>
        </w:rPr>
        <w:t>iat</w:t>
      </w:r>
      <w:r w:rsidR="009E6899" w:rsidRPr="009E6899">
        <w:rPr>
          <w:rFonts w:ascii="Times New Roman" w:hAnsi="Times New Roman" w:cs="Times New Roman"/>
          <w:bCs/>
          <w:sz w:val="24"/>
          <w:szCs w:val="24"/>
        </w:rPr>
        <w:t>a</w:t>
      </w:r>
      <w:r w:rsidR="008C3B2D">
        <w:rPr>
          <w:rFonts w:ascii="Times New Roman" w:hAnsi="Times New Roman" w:cs="Times New Roman"/>
          <w:bCs/>
          <w:sz w:val="24"/>
          <w:szCs w:val="24"/>
          <w:lang w:val="ro-RO"/>
        </w:rPr>
        <w:t xml:space="preserve"> la ac</w:t>
      </w:r>
      <w:r w:rsidR="009E6899" w:rsidRPr="009E6899">
        <w:rPr>
          <w:rFonts w:ascii="Times New Roman" w:hAnsi="Times New Roman" w:cs="Times New Roman"/>
          <w:bCs/>
          <w:sz w:val="24"/>
          <w:szCs w:val="24"/>
        </w:rPr>
        <w:sym w:font="Times New Roman" w:char="0163"/>
      </w:r>
      <w:r w:rsidR="009E6899" w:rsidRPr="009E6899">
        <w:rPr>
          <w:rFonts w:ascii="Times New Roman" w:hAnsi="Times New Roman" w:cs="Times New Roman"/>
          <w:bCs/>
          <w:sz w:val="24"/>
          <w:szCs w:val="24"/>
          <w:lang w:val="ro-RO"/>
        </w:rPr>
        <w:t>iunea factorilor externi ce a avut ca efect apar</w:t>
      </w:r>
      <w:r w:rsidR="008C3B2D">
        <w:rPr>
          <w:rFonts w:ascii="Times New Roman" w:hAnsi="Times New Roman" w:cs="Times New Roman"/>
          <w:bCs/>
          <w:sz w:val="24"/>
          <w:szCs w:val="24"/>
          <w:lang w:val="ro-RO"/>
        </w:rPr>
        <w:t>ț</w:t>
      </w:r>
      <w:r w:rsidR="009E6899" w:rsidRPr="009E6899">
        <w:rPr>
          <w:rFonts w:ascii="Times New Roman" w:hAnsi="Times New Roman" w:cs="Times New Roman"/>
          <w:bCs/>
          <w:sz w:val="24"/>
          <w:szCs w:val="24"/>
          <w:lang w:val="ro-RO"/>
        </w:rPr>
        <w:t xml:space="preserve">ia </w:t>
      </w:r>
      <w:r w:rsidR="009E6899" w:rsidRPr="009E6899">
        <w:rPr>
          <w:rFonts w:ascii="Times New Roman" w:hAnsi="Times New Roman" w:cs="Times New Roman"/>
          <w:bCs/>
          <w:sz w:val="24"/>
          <w:szCs w:val="24"/>
        </w:rPr>
        <w:t>s</w:t>
      </w:r>
      <w:r w:rsidR="009E6899" w:rsidRPr="009E6899">
        <w:rPr>
          <w:rFonts w:ascii="Times New Roman" w:hAnsi="Times New Roman" w:cs="Times New Roman"/>
          <w:bCs/>
          <w:sz w:val="24"/>
          <w:szCs w:val="24"/>
          <w:lang w:val="ro-RO"/>
        </w:rPr>
        <w:t>i dezvoltarea a trei subunitati geomorfologice.</w:t>
      </w:r>
    </w:p>
    <w:p w:rsidR="009E6899" w:rsidRPr="009E6899" w:rsidRDefault="009E6899" w:rsidP="00887F03">
      <w:pPr>
        <w:spacing w:after="0"/>
        <w:jc w:val="both"/>
        <w:rPr>
          <w:rFonts w:ascii="Times New Roman" w:hAnsi="Times New Roman" w:cs="Times New Roman"/>
          <w:bCs/>
          <w:sz w:val="24"/>
          <w:szCs w:val="24"/>
          <w:lang w:val="fr-FR"/>
        </w:rPr>
      </w:pPr>
      <w:r w:rsidRPr="009E6899">
        <w:rPr>
          <w:rFonts w:ascii="Times New Roman" w:hAnsi="Times New Roman" w:cs="Times New Roman"/>
          <w:bCs/>
          <w:sz w:val="24"/>
          <w:szCs w:val="24"/>
          <w:lang w:val="ro-RO"/>
        </w:rPr>
        <w:tab/>
      </w:r>
      <w:r w:rsidRPr="009E6899">
        <w:rPr>
          <w:rFonts w:ascii="Times New Roman" w:hAnsi="Times New Roman" w:cs="Times New Roman"/>
          <w:bCs/>
          <w:sz w:val="24"/>
          <w:szCs w:val="24"/>
          <w:lang w:val="ro-RO"/>
        </w:rPr>
        <w:tab/>
      </w:r>
      <w:r w:rsidRPr="009E6899">
        <w:rPr>
          <w:rFonts w:ascii="Times New Roman" w:hAnsi="Times New Roman" w:cs="Times New Roman"/>
          <w:bCs/>
          <w:sz w:val="24"/>
          <w:szCs w:val="24"/>
          <w:lang w:val="fr-FR"/>
        </w:rPr>
        <w:t xml:space="preserve">- Câmpia Moldovei, </w:t>
      </w:r>
      <w:r w:rsidRPr="009E6899">
        <w:rPr>
          <w:rFonts w:ascii="Times New Roman" w:hAnsi="Times New Roman" w:cs="Times New Roman"/>
          <w:bCs/>
          <w:sz w:val="24"/>
          <w:szCs w:val="24"/>
        </w:rPr>
        <w:t>i</w:t>
      </w:r>
      <w:r w:rsidRPr="009E6899">
        <w:rPr>
          <w:rFonts w:ascii="Times New Roman" w:hAnsi="Times New Roman" w:cs="Times New Roman"/>
          <w:bCs/>
          <w:sz w:val="24"/>
          <w:szCs w:val="24"/>
          <w:lang w:val="fr-FR"/>
        </w:rPr>
        <w:t>n partea de N.E. a judeţului;</w:t>
      </w:r>
    </w:p>
    <w:p w:rsidR="009E6899" w:rsidRPr="009E6899" w:rsidRDefault="009E6899" w:rsidP="00887F03">
      <w:pPr>
        <w:spacing w:after="0"/>
        <w:jc w:val="both"/>
        <w:rPr>
          <w:rFonts w:ascii="Times New Roman" w:hAnsi="Times New Roman" w:cs="Times New Roman"/>
          <w:bCs/>
          <w:sz w:val="24"/>
          <w:szCs w:val="24"/>
          <w:lang w:val="fr-FR"/>
        </w:rPr>
      </w:pPr>
      <w:r w:rsidRPr="009E6899">
        <w:rPr>
          <w:rFonts w:ascii="Times New Roman" w:hAnsi="Times New Roman" w:cs="Times New Roman"/>
          <w:bCs/>
          <w:sz w:val="24"/>
          <w:szCs w:val="24"/>
          <w:lang w:val="fr-FR"/>
        </w:rPr>
        <w:tab/>
      </w:r>
      <w:r w:rsidRPr="009E6899">
        <w:rPr>
          <w:rFonts w:ascii="Times New Roman" w:hAnsi="Times New Roman" w:cs="Times New Roman"/>
          <w:bCs/>
          <w:sz w:val="24"/>
          <w:szCs w:val="24"/>
          <w:lang w:val="fr-FR"/>
        </w:rPr>
        <w:tab/>
        <w:t>- Podi</w:t>
      </w:r>
      <w:r w:rsidRPr="009E6899">
        <w:rPr>
          <w:rFonts w:ascii="Times New Roman" w:hAnsi="Times New Roman" w:cs="Times New Roman"/>
          <w:bCs/>
          <w:sz w:val="24"/>
          <w:szCs w:val="24"/>
        </w:rPr>
        <w:t>s</w:t>
      </w:r>
      <w:r w:rsidRPr="009E6899">
        <w:rPr>
          <w:rFonts w:ascii="Times New Roman" w:hAnsi="Times New Roman" w:cs="Times New Roman"/>
          <w:bCs/>
          <w:sz w:val="24"/>
          <w:szCs w:val="24"/>
          <w:lang w:val="fr-FR"/>
        </w:rPr>
        <w:t xml:space="preserve">ul Sucevei, </w:t>
      </w:r>
      <w:r w:rsidRPr="009E6899">
        <w:rPr>
          <w:rFonts w:ascii="Times New Roman" w:hAnsi="Times New Roman" w:cs="Times New Roman"/>
          <w:bCs/>
          <w:sz w:val="24"/>
          <w:szCs w:val="24"/>
        </w:rPr>
        <w:t>i</w:t>
      </w:r>
      <w:r w:rsidRPr="009E6899">
        <w:rPr>
          <w:rFonts w:ascii="Times New Roman" w:hAnsi="Times New Roman" w:cs="Times New Roman"/>
          <w:bCs/>
          <w:sz w:val="24"/>
          <w:szCs w:val="24"/>
          <w:lang w:val="fr-FR"/>
        </w:rPr>
        <w:t>n partea vestic</w:t>
      </w:r>
      <w:r w:rsidRPr="009E6899">
        <w:rPr>
          <w:rFonts w:ascii="Times New Roman" w:hAnsi="Times New Roman" w:cs="Times New Roman"/>
          <w:bCs/>
          <w:sz w:val="24"/>
          <w:szCs w:val="24"/>
        </w:rPr>
        <w:t>a</w:t>
      </w:r>
      <w:r w:rsidRPr="009E6899">
        <w:rPr>
          <w:rFonts w:ascii="Times New Roman" w:hAnsi="Times New Roman" w:cs="Times New Roman"/>
          <w:bCs/>
          <w:sz w:val="24"/>
          <w:szCs w:val="24"/>
          <w:lang w:val="fr-FR"/>
        </w:rPr>
        <w:t xml:space="preserve"> a judeţului;</w:t>
      </w:r>
    </w:p>
    <w:p w:rsidR="009E6899" w:rsidRPr="009E6899" w:rsidRDefault="009E6899" w:rsidP="00887F03">
      <w:pPr>
        <w:spacing w:after="0"/>
        <w:jc w:val="both"/>
        <w:rPr>
          <w:rFonts w:ascii="Times New Roman" w:hAnsi="Times New Roman" w:cs="Times New Roman"/>
          <w:bCs/>
          <w:sz w:val="24"/>
          <w:szCs w:val="24"/>
          <w:lang w:val="fr-FR"/>
        </w:rPr>
      </w:pPr>
      <w:r w:rsidRPr="009E6899">
        <w:rPr>
          <w:rFonts w:ascii="Times New Roman" w:hAnsi="Times New Roman" w:cs="Times New Roman"/>
          <w:bCs/>
          <w:sz w:val="24"/>
          <w:szCs w:val="24"/>
          <w:lang w:val="fr-FR"/>
        </w:rPr>
        <w:tab/>
      </w:r>
      <w:r w:rsidRPr="009E6899">
        <w:rPr>
          <w:rFonts w:ascii="Times New Roman" w:hAnsi="Times New Roman" w:cs="Times New Roman"/>
          <w:bCs/>
          <w:sz w:val="24"/>
          <w:szCs w:val="24"/>
          <w:lang w:val="fr-FR"/>
        </w:rPr>
        <w:tab/>
        <w:t>- Podi</w:t>
      </w:r>
      <w:r w:rsidRPr="009E6899">
        <w:rPr>
          <w:rFonts w:ascii="Times New Roman" w:hAnsi="Times New Roman" w:cs="Times New Roman"/>
          <w:bCs/>
          <w:sz w:val="24"/>
          <w:szCs w:val="24"/>
        </w:rPr>
        <w:t>s</w:t>
      </w:r>
      <w:r w:rsidRPr="009E6899">
        <w:rPr>
          <w:rFonts w:ascii="Times New Roman" w:hAnsi="Times New Roman" w:cs="Times New Roman"/>
          <w:bCs/>
          <w:sz w:val="24"/>
          <w:szCs w:val="24"/>
          <w:lang w:val="fr-FR"/>
        </w:rPr>
        <w:t xml:space="preserve">ul Central Moldovenesc, </w:t>
      </w:r>
      <w:r w:rsidRPr="009E6899">
        <w:rPr>
          <w:rFonts w:ascii="Times New Roman" w:hAnsi="Times New Roman" w:cs="Times New Roman"/>
          <w:bCs/>
          <w:sz w:val="24"/>
          <w:szCs w:val="24"/>
        </w:rPr>
        <w:t>i</w:t>
      </w:r>
      <w:r w:rsidRPr="009E6899">
        <w:rPr>
          <w:rFonts w:ascii="Times New Roman" w:hAnsi="Times New Roman" w:cs="Times New Roman"/>
          <w:bCs/>
          <w:sz w:val="24"/>
          <w:szCs w:val="24"/>
          <w:lang w:val="fr-FR"/>
        </w:rPr>
        <w:t>n partea sudic</w:t>
      </w:r>
      <w:r w:rsidRPr="009E6899">
        <w:rPr>
          <w:rFonts w:ascii="Times New Roman" w:hAnsi="Times New Roman" w:cs="Times New Roman"/>
          <w:bCs/>
          <w:sz w:val="24"/>
          <w:szCs w:val="24"/>
        </w:rPr>
        <w:t>a</w:t>
      </w:r>
      <w:r w:rsidRPr="009E6899">
        <w:rPr>
          <w:rFonts w:ascii="Times New Roman" w:hAnsi="Times New Roman" w:cs="Times New Roman"/>
          <w:bCs/>
          <w:sz w:val="24"/>
          <w:szCs w:val="24"/>
          <w:lang w:val="fr-FR"/>
        </w:rPr>
        <w:t xml:space="preserve"> a judeţului.</w:t>
      </w:r>
    </w:p>
    <w:p w:rsidR="009E6899" w:rsidRPr="009E6899" w:rsidRDefault="009E6899" w:rsidP="009E6899">
      <w:pPr>
        <w:jc w:val="both"/>
        <w:rPr>
          <w:rFonts w:ascii="Times New Roman" w:hAnsi="Times New Roman" w:cs="Times New Roman"/>
          <w:bCs/>
          <w:sz w:val="24"/>
          <w:szCs w:val="24"/>
        </w:rPr>
      </w:pPr>
      <w:r w:rsidRPr="009E6899">
        <w:rPr>
          <w:rFonts w:ascii="Times New Roman" w:hAnsi="Times New Roman" w:cs="Times New Roman"/>
          <w:bCs/>
          <w:sz w:val="24"/>
          <w:szCs w:val="24"/>
          <w:lang w:val="fr-FR"/>
        </w:rPr>
        <w:t>Câmpia Moldovei sau Jijia - Bahlui reprezentat</w:t>
      </w:r>
      <w:r w:rsidRPr="009E6899">
        <w:rPr>
          <w:rFonts w:ascii="Times New Roman" w:hAnsi="Times New Roman" w:cs="Times New Roman"/>
          <w:bCs/>
          <w:sz w:val="24"/>
          <w:szCs w:val="24"/>
        </w:rPr>
        <w:t>a</w:t>
      </w:r>
      <w:r w:rsidRPr="009E6899">
        <w:rPr>
          <w:rFonts w:ascii="Times New Roman" w:hAnsi="Times New Roman" w:cs="Times New Roman"/>
          <w:bCs/>
          <w:sz w:val="24"/>
          <w:szCs w:val="24"/>
          <w:lang w:val="fr-FR"/>
        </w:rPr>
        <w:t xml:space="preserve"> doar prin sectorul s</w:t>
      </w:r>
      <w:r w:rsidRPr="009E6899">
        <w:rPr>
          <w:rFonts w:ascii="Times New Roman" w:hAnsi="Times New Roman" w:cs="Times New Roman"/>
          <w:bCs/>
          <w:sz w:val="24"/>
          <w:szCs w:val="24"/>
        </w:rPr>
        <w:t>a</w:t>
      </w:r>
      <w:r w:rsidRPr="009E6899">
        <w:rPr>
          <w:rFonts w:ascii="Times New Roman" w:hAnsi="Times New Roman" w:cs="Times New Roman"/>
          <w:bCs/>
          <w:sz w:val="24"/>
          <w:szCs w:val="24"/>
          <w:lang w:val="fr-FR"/>
        </w:rPr>
        <w:t>u sudic ocup</w:t>
      </w:r>
      <w:r w:rsidRPr="009E6899">
        <w:rPr>
          <w:rFonts w:ascii="Times New Roman" w:hAnsi="Times New Roman" w:cs="Times New Roman"/>
          <w:bCs/>
          <w:sz w:val="24"/>
          <w:szCs w:val="24"/>
        </w:rPr>
        <w:t>a</w:t>
      </w:r>
      <w:r w:rsidRPr="009E6899">
        <w:rPr>
          <w:rFonts w:ascii="Times New Roman" w:hAnsi="Times New Roman" w:cs="Times New Roman"/>
          <w:bCs/>
          <w:sz w:val="24"/>
          <w:szCs w:val="24"/>
          <w:lang w:val="fr-FR"/>
        </w:rPr>
        <w:t xml:space="preserve"> aproximativ jum</w:t>
      </w:r>
      <w:r w:rsidRPr="009E6899">
        <w:rPr>
          <w:rFonts w:ascii="Times New Roman" w:hAnsi="Times New Roman" w:cs="Times New Roman"/>
          <w:bCs/>
          <w:sz w:val="24"/>
          <w:szCs w:val="24"/>
        </w:rPr>
        <w:sym w:font="Times New Roman" w:char="0103"/>
      </w:r>
      <w:r w:rsidRPr="009E6899">
        <w:rPr>
          <w:rFonts w:ascii="Times New Roman" w:hAnsi="Times New Roman" w:cs="Times New Roman"/>
          <w:bCs/>
          <w:sz w:val="24"/>
          <w:szCs w:val="24"/>
          <w:lang w:val="fr-FR"/>
        </w:rPr>
        <w:t>tate din teritoriul jude</w:t>
      </w:r>
      <w:r w:rsidRPr="009E6899">
        <w:rPr>
          <w:rFonts w:ascii="Times New Roman" w:hAnsi="Times New Roman" w:cs="Times New Roman"/>
          <w:bCs/>
          <w:sz w:val="24"/>
          <w:szCs w:val="24"/>
        </w:rPr>
        <w:sym w:font="Times New Roman" w:char="0163"/>
      </w:r>
      <w:r w:rsidRPr="009E6899">
        <w:rPr>
          <w:rFonts w:ascii="Times New Roman" w:hAnsi="Times New Roman" w:cs="Times New Roman"/>
          <w:bCs/>
          <w:sz w:val="24"/>
          <w:szCs w:val="24"/>
          <w:lang w:val="fr-FR"/>
        </w:rPr>
        <w:t>ului, suprapunându-se p</w:t>
      </w:r>
      <w:r w:rsidRPr="009E6899">
        <w:rPr>
          <w:rFonts w:ascii="Times New Roman" w:hAnsi="Times New Roman" w:cs="Times New Roman"/>
          <w:bCs/>
          <w:sz w:val="24"/>
          <w:szCs w:val="24"/>
        </w:rPr>
        <w:t>a</w:t>
      </w:r>
      <w:r w:rsidRPr="009E6899">
        <w:rPr>
          <w:rFonts w:ascii="Times New Roman" w:hAnsi="Times New Roman" w:cs="Times New Roman"/>
          <w:bCs/>
          <w:sz w:val="24"/>
          <w:szCs w:val="24"/>
          <w:lang w:val="fr-FR"/>
        </w:rPr>
        <w:t>r</w:t>
      </w:r>
      <w:r w:rsidRPr="009E6899">
        <w:rPr>
          <w:rFonts w:ascii="Times New Roman" w:hAnsi="Times New Roman" w:cs="Times New Roman"/>
          <w:bCs/>
          <w:sz w:val="24"/>
          <w:szCs w:val="24"/>
        </w:rPr>
        <w:sym w:font="Times New Roman" w:char="0163"/>
      </w:r>
      <w:r w:rsidRPr="009E6899">
        <w:rPr>
          <w:rFonts w:ascii="Times New Roman" w:hAnsi="Times New Roman" w:cs="Times New Roman"/>
          <w:bCs/>
          <w:sz w:val="24"/>
          <w:szCs w:val="24"/>
          <w:lang w:val="fr-FR"/>
        </w:rPr>
        <w:t xml:space="preserve">ii centrale </w:t>
      </w:r>
      <w:r w:rsidRPr="009E6899">
        <w:rPr>
          <w:rFonts w:ascii="Times New Roman" w:hAnsi="Times New Roman" w:cs="Times New Roman"/>
          <w:bCs/>
          <w:sz w:val="24"/>
          <w:szCs w:val="24"/>
        </w:rPr>
        <w:t>s</w:t>
      </w:r>
      <w:r w:rsidRPr="009E6899">
        <w:rPr>
          <w:rFonts w:ascii="Times New Roman" w:hAnsi="Times New Roman" w:cs="Times New Roman"/>
          <w:bCs/>
          <w:sz w:val="24"/>
          <w:szCs w:val="24"/>
          <w:lang w:val="fr-FR"/>
        </w:rPr>
        <w:t xml:space="preserve">i nord-estice a acestuia, caracterizandu-se printr-un relief larg cu interfluvii colinare </w:t>
      </w:r>
      <w:r w:rsidRPr="009E6899">
        <w:rPr>
          <w:rFonts w:ascii="Times New Roman" w:hAnsi="Times New Roman" w:cs="Times New Roman"/>
          <w:bCs/>
          <w:sz w:val="24"/>
          <w:szCs w:val="24"/>
        </w:rPr>
        <w:t>s</w:t>
      </w:r>
      <w:r w:rsidRPr="009E6899">
        <w:rPr>
          <w:rFonts w:ascii="Times New Roman" w:hAnsi="Times New Roman" w:cs="Times New Roman"/>
          <w:bCs/>
          <w:sz w:val="24"/>
          <w:szCs w:val="24"/>
          <w:lang w:val="fr-FR"/>
        </w:rPr>
        <w:t>i deluroase, sau sub form</w:t>
      </w:r>
      <w:r w:rsidRPr="009E6899">
        <w:rPr>
          <w:rFonts w:ascii="Times New Roman" w:hAnsi="Times New Roman" w:cs="Times New Roman"/>
          <w:bCs/>
          <w:sz w:val="24"/>
          <w:szCs w:val="24"/>
        </w:rPr>
        <w:t>a</w:t>
      </w:r>
      <w:r w:rsidRPr="009E6899">
        <w:rPr>
          <w:rFonts w:ascii="Times New Roman" w:hAnsi="Times New Roman" w:cs="Times New Roman"/>
          <w:bCs/>
          <w:sz w:val="24"/>
          <w:szCs w:val="24"/>
          <w:lang w:val="fr-FR"/>
        </w:rPr>
        <w:t xml:space="preserve"> de platouri joase cu altitudini obi</w:t>
      </w:r>
      <w:r w:rsidRPr="009E6899">
        <w:rPr>
          <w:rFonts w:ascii="Times New Roman" w:hAnsi="Times New Roman" w:cs="Times New Roman"/>
          <w:bCs/>
          <w:sz w:val="24"/>
          <w:szCs w:val="24"/>
        </w:rPr>
        <w:t>s</w:t>
      </w:r>
      <w:r w:rsidRPr="009E6899">
        <w:rPr>
          <w:rFonts w:ascii="Times New Roman" w:hAnsi="Times New Roman" w:cs="Times New Roman"/>
          <w:bCs/>
          <w:sz w:val="24"/>
          <w:szCs w:val="24"/>
          <w:lang w:val="fr-FR"/>
        </w:rPr>
        <w:t>nuite 125 - 150 m ce se repet</w:t>
      </w:r>
      <w:r w:rsidRPr="009E6899">
        <w:rPr>
          <w:rFonts w:ascii="Times New Roman" w:hAnsi="Times New Roman" w:cs="Times New Roman"/>
          <w:bCs/>
          <w:sz w:val="24"/>
          <w:szCs w:val="24"/>
        </w:rPr>
        <w:t>a</w:t>
      </w:r>
      <w:r w:rsidRPr="009E6899">
        <w:rPr>
          <w:rFonts w:ascii="Times New Roman" w:hAnsi="Times New Roman" w:cs="Times New Roman"/>
          <w:bCs/>
          <w:sz w:val="24"/>
          <w:szCs w:val="24"/>
          <w:lang w:val="fr-FR"/>
        </w:rPr>
        <w:t xml:space="preserve"> pe spa</w:t>
      </w:r>
      <w:r w:rsidRPr="009E6899">
        <w:rPr>
          <w:rFonts w:ascii="Times New Roman" w:hAnsi="Times New Roman" w:cs="Times New Roman"/>
          <w:bCs/>
          <w:sz w:val="24"/>
          <w:szCs w:val="24"/>
        </w:rPr>
        <w:sym w:font="Times New Roman" w:char="0163"/>
      </w:r>
      <w:r w:rsidRPr="009E6899">
        <w:rPr>
          <w:rFonts w:ascii="Times New Roman" w:hAnsi="Times New Roman" w:cs="Times New Roman"/>
          <w:bCs/>
          <w:sz w:val="24"/>
          <w:szCs w:val="24"/>
          <w:lang w:val="fr-FR"/>
        </w:rPr>
        <w:t xml:space="preserve">ii </w:t>
      </w:r>
      <w:r w:rsidRPr="009E6899">
        <w:rPr>
          <w:rFonts w:ascii="Times New Roman" w:hAnsi="Times New Roman" w:cs="Times New Roman"/>
          <w:bCs/>
          <w:sz w:val="24"/>
          <w:szCs w:val="24"/>
        </w:rPr>
        <w:sym w:font="Times New Roman" w:char="00EE"/>
      </w:r>
      <w:r w:rsidRPr="009E6899">
        <w:rPr>
          <w:rFonts w:ascii="Times New Roman" w:hAnsi="Times New Roman" w:cs="Times New Roman"/>
          <w:bCs/>
          <w:sz w:val="24"/>
          <w:szCs w:val="24"/>
          <w:lang w:val="fr-FR"/>
        </w:rPr>
        <w:t xml:space="preserve">ntinse. </w:t>
      </w:r>
      <w:r w:rsidRPr="009E6899">
        <w:rPr>
          <w:rFonts w:ascii="Times New Roman" w:hAnsi="Times New Roman" w:cs="Times New Roman"/>
          <w:bCs/>
          <w:sz w:val="24"/>
          <w:szCs w:val="24"/>
        </w:rPr>
        <w:t>Culmile din partea de vest a jud. Iasi care depa</w:t>
      </w:r>
      <w:r w:rsidRPr="009E6899">
        <w:rPr>
          <w:rFonts w:ascii="Times New Roman" w:hAnsi="Times New Roman" w:cs="Times New Roman"/>
          <w:bCs/>
          <w:sz w:val="24"/>
          <w:szCs w:val="24"/>
        </w:rPr>
        <w:sym w:font="Times New Roman" w:char="015F"/>
      </w:r>
      <w:r w:rsidRPr="009E6899">
        <w:rPr>
          <w:rFonts w:ascii="Times New Roman" w:hAnsi="Times New Roman" w:cs="Times New Roman"/>
          <w:bCs/>
          <w:sz w:val="24"/>
          <w:szCs w:val="24"/>
        </w:rPr>
        <w:t>esc 400 si chiar 500 m apartin Podi</w:t>
      </w:r>
      <w:r w:rsidRPr="009E6899">
        <w:rPr>
          <w:rFonts w:ascii="Times New Roman" w:hAnsi="Times New Roman" w:cs="Times New Roman"/>
          <w:bCs/>
          <w:sz w:val="24"/>
          <w:szCs w:val="24"/>
        </w:rPr>
        <w:sym w:font="Times New Roman" w:char="015F"/>
      </w:r>
      <w:r w:rsidRPr="009E6899">
        <w:rPr>
          <w:rFonts w:ascii="Times New Roman" w:hAnsi="Times New Roman" w:cs="Times New Roman"/>
          <w:bCs/>
          <w:sz w:val="24"/>
          <w:szCs w:val="24"/>
        </w:rPr>
        <w:t>ului Sucevei.</w:t>
      </w:r>
    </w:p>
    <w:p w:rsidR="009E6899" w:rsidRPr="009E6899" w:rsidRDefault="009E6899" w:rsidP="009E6899">
      <w:pPr>
        <w:jc w:val="both"/>
        <w:rPr>
          <w:rFonts w:ascii="Times New Roman" w:hAnsi="Times New Roman" w:cs="Times New Roman"/>
          <w:bCs/>
          <w:sz w:val="24"/>
          <w:szCs w:val="24"/>
          <w:lang w:val="fr-FR"/>
        </w:rPr>
      </w:pPr>
      <w:r w:rsidRPr="009E6899">
        <w:rPr>
          <w:rFonts w:ascii="Times New Roman" w:hAnsi="Times New Roman" w:cs="Times New Roman"/>
          <w:bCs/>
          <w:sz w:val="24"/>
          <w:szCs w:val="24"/>
          <w:lang w:val="fr-FR"/>
        </w:rPr>
        <w:t xml:space="preserve">Un relief </w:t>
      </w:r>
      <w:r w:rsidRPr="009E6899">
        <w:rPr>
          <w:rFonts w:ascii="Times New Roman" w:hAnsi="Times New Roman" w:cs="Times New Roman"/>
          <w:bCs/>
          <w:sz w:val="24"/>
          <w:szCs w:val="24"/>
        </w:rPr>
        <w:t>i</w:t>
      </w:r>
      <w:r w:rsidRPr="009E6899">
        <w:rPr>
          <w:rFonts w:ascii="Times New Roman" w:hAnsi="Times New Roman" w:cs="Times New Roman"/>
          <w:bCs/>
          <w:sz w:val="24"/>
          <w:szCs w:val="24"/>
          <w:lang w:val="fr-FR"/>
        </w:rPr>
        <w:t xml:space="preserve">nalt </w:t>
      </w:r>
      <w:r w:rsidRPr="009E6899">
        <w:rPr>
          <w:rFonts w:ascii="Times New Roman" w:hAnsi="Times New Roman" w:cs="Times New Roman"/>
          <w:bCs/>
          <w:sz w:val="24"/>
          <w:szCs w:val="24"/>
        </w:rPr>
        <w:sym w:font="Times New Roman" w:char="015F"/>
      </w:r>
      <w:r w:rsidRPr="009E6899">
        <w:rPr>
          <w:rFonts w:ascii="Times New Roman" w:hAnsi="Times New Roman" w:cs="Times New Roman"/>
          <w:bCs/>
          <w:sz w:val="24"/>
          <w:szCs w:val="24"/>
          <w:lang w:val="fr-FR"/>
        </w:rPr>
        <w:t>i masiv cu multe suprafe</w:t>
      </w:r>
      <w:r w:rsidRPr="009E6899">
        <w:rPr>
          <w:rFonts w:ascii="Times New Roman" w:hAnsi="Times New Roman" w:cs="Times New Roman"/>
          <w:bCs/>
          <w:sz w:val="24"/>
          <w:szCs w:val="24"/>
        </w:rPr>
        <w:sym w:font="Times New Roman" w:char="0163"/>
      </w:r>
      <w:r w:rsidRPr="009E6899">
        <w:rPr>
          <w:rFonts w:ascii="Times New Roman" w:hAnsi="Times New Roman" w:cs="Times New Roman"/>
          <w:bCs/>
          <w:sz w:val="24"/>
          <w:szCs w:val="24"/>
          <w:lang w:val="fr-FR"/>
        </w:rPr>
        <w:t xml:space="preserve">e structurale având altitudini cuprinse </w:t>
      </w:r>
      <w:r w:rsidRPr="009E6899">
        <w:rPr>
          <w:rFonts w:ascii="Times New Roman" w:hAnsi="Times New Roman" w:cs="Times New Roman"/>
          <w:bCs/>
          <w:sz w:val="24"/>
          <w:szCs w:val="24"/>
        </w:rPr>
        <w:t>i</w:t>
      </w:r>
      <w:r w:rsidRPr="009E6899">
        <w:rPr>
          <w:rFonts w:ascii="Times New Roman" w:hAnsi="Times New Roman" w:cs="Times New Roman"/>
          <w:bCs/>
          <w:sz w:val="24"/>
          <w:szCs w:val="24"/>
          <w:lang w:val="fr-FR"/>
        </w:rPr>
        <w:t>ntre 350 - 450 m, suprapunându-se p</w:t>
      </w:r>
      <w:r w:rsidRPr="009E6899">
        <w:rPr>
          <w:rFonts w:ascii="Times New Roman" w:hAnsi="Times New Roman" w:cs="Times New Roman"/>
          <w:bCs/>
          <w:sz w:val="24"/>
          <w:szCs w:val="24"/>
        </w:rPr>
        <w:t>a</w:t>
      </w:r>
      <w:r w:rsidRPr="009E6899">
        <w:rPr>
          <w:rFonts w:ascii="Times New Roman" w:hAnsi="Times New Roman" w:cs="Times New Roman"/>
          <w:bCs/>
          <w:sz w:val="24"/>
          <w:szCs w:val="24"/>
          <w:lang w:val="fr-FR"/>
        </w:rPr>
        <w:t xml:space="preserve">turilor mai dure de gresii </w:t>
      </w:r>
      <w:r w:rsidRPr="009E6899">
        <w:rPr>
          <w:rFonts w:ascii="Times New Roman" w:hAnsi="Times New Roman" w:cs="Times New Roman"/>
          <w:bCs/>
          <w:sz w:val="24"/>
          <w:szCs w:val="24"/>
        </w:rPr>
        <w:t>s</w:t>
      </w:r>
      <w:r w:rsidRPr="009E6899">
        <w:rPr>
          <w:rFonts w:ascii="Times New Roman" w:hAnsi="Times New Roman" w:cs="Times New Roman"/>
          <w:bCs/>
          <w:sz w:val="24"/>
          <w:szCs w:val="24"/>
          <w:lang w:val="fr-FR"/>
        </w:rPr>
        <w:t xml:space="preserve">i calcare sarmatice se </w:t>
      </w:r>
      <w:r w:rsidRPr="009E6899">
        <w:rPr>
          <w:rFonts w:ascii="Times New Roman" w:hAnsi="Times New Roman" w:cs="Times New Roman"/>
          <w:bCs/>
          <w:sz w:val="24"/>
          <w:szCs w:val="24"/>
        </w:rPr>
        <w:sym w:font="Times New Roman" w:char="00EE"/>
      </w:r>
      <w:r w:rsidRPr="009E6899">
        <w:rPr>
          <w:rFonts w:ascii="Times New Roman" w:hAnsi="Times New Roman" w:cs="Times New Roman"/>
          <w:bCs/>
          <w:sz w:val="24"/>
          <w:szCs w:val="24"/>
          <w:lang w:val="fr-FR"/>
        </w:rPr>
        <w:t>ntâlne</w:t>
      </w:r>
      <w:r w:rsidRPr="009E6899">
        <w:rPr>
          <w:rFonts w:ascii="Times New Roman" w:hAnsi="Times New Roman" w:cs="Times New Roman"/>
          <w:bCs/>
          <w:sz w:val="24"/>
          <w:szCs w:val="24"/>
        </w:rPr>
        <w:t>s</w:t>
      </w:r>
      <w:r w:rsidRPr="009E6899">
        <w:rPr>
          <w:rFonts w:ascii="Times New Roman" w:hAnsi="Times New Roman" w:cs="Times New Roman"/>
          <w:bCs/>
          <w:sz w:val="24"/>
          <w:szCs w:val="24"/>
          <w:lang w:val="fr-FR"/>
        </w:rPr>
        <w:t xml:space="preserve">te </w:t>
      </w:r>
      <w:r w:rsidRPr="009E6899">
        <w:rPr>
          <w:rFonts w:ascii="Times New Roman" w:hAnsi="Times New Roman" w:cs="Times New Roman"/>
          <w:bCs/>
          <w:sz w:val="24"/>
          <w:szCs w:val="24"/>
        </w:rPr>
        <w:t>s</w:t>
      </w:r>
      <w:r w:rsidRPr="009E6899">
        <w:rPr>
          <w:rFonts w:ascii="Times New Roman" w:hAnsi="Times New Roman" w:cs="Times New Roman"/>
          <w:bCs/>
          <w:sz w:val="24"/>
          <w:szCs w:val="24"/>
          <w:lang w:val="fr-FR"/>
        </w:rPr>
        <w:t xml:space="preserve">i </w:t>
      </w:r>
      <w:r w:rsidRPr="009E6899">
        <w:rPr>
          <w:rFonts w:ascii="Times New Roman" w:hAnsi="Times New Roman" w:cs="Times New Roman"/>
          <w:bCs/>
          <w:sz w:val="24"/>
          <w:szCs w:val="24"/>
        </w:rPr>
        <w:sym w:font="Times New Roman" w:char="00EE"/>
      </w:r>
      <w:r w:rsidRPr="009E6899">
        <w:rPr>
          <w:rFonts w:ascii="Times New Roman" w:hAnsi="Times New Roman" w:cs="Times New Roman"/>
          <w:bCs/>
          <w:sz w:val="24"/>
          <w:szCs w:val="24"/>
          <w:lang w:val="fr-FR"/>
        </w:rPr>
        <w:t>n partea de sud a judeţului, care apar</w:t>
      </w:r>
      <w:r w:rsidRPr="009E6899">
        <w:rPr>
          <w:rFonts w:ascii="Times New Roman" w:hAnsi="Times New Roman" w:cs="Times New Roman"/>
          <w:bCs/>
          <w:sz w:val="24"/>
          <w:szCs w:val="24"/>
        </w:rPr>
        <w:sym w:font="Times New Roman" w:char="0163"/>
      </w:r>
      <w:r w:rsidRPr="009E6899">
        <w:rPr>
          <w:rFonts w:ascii="Times New Roman" w:hAnsi="Times New Roman" w:cs="Times New Roman"/>
          <w:bCs/>
          <w:sz w:val="24"/>
          <w:szCs w:val="24"/>
          <w:lang w:val="fr-FR"/>
        </w:rPr>
        <w:t>ine subunit</w:t>
      </w:r>
      <w:r w:rsidRPr="009E6899">
        <w:rPr>
          <w:rFonts w:ascii="Times New Roman" w:hAnsi="Times New Roman" w:cs="Times New Roman"/>
          <w:bCs/>
          <w:sz w:val="24"/>
          <w:szCs w:val="24"/>
        </w:rPr>
        <w:sym w:font="Times New Roman" w:char="0103"/>
      </w:r>
      <w:r w:rsidRPr="009E6899">
        <w:rPr>
          <w:rFonts w:ascii="Times New Roman" w:hAnsi="Times New Roman" w:cs="Times New Roman"/>
          <w:bCs/>
          <w:sz w:val="24"/>
          <w:szCs w:val="24"/>
        </w:rPr>
        <w:sym w:font="Times New Roman" w:char="0163"/>
      </w:r>
      <w:r w:rsidRPr="009E6899">
        <w:rPr>
          <w:rFonts w:ascii="Times New Roman" w:hAnsi="Times New Roman" w:cs="Times New Roman"/>
          <w:bCs/>
          <w:sz w:val="24"/>
          <w:szCs w:val="24"/>
          <w:lang w:val="fr-FR"/>
        </w:rPr>
        <w:t>ii geomorfologice cunoscut</w:t>
      </w:r>
      <w:r w:rsidRPr="009E6899">
        <w:rPr>
          <w:rFonts w:ascii="Times New Roman" w:hAnsi="Times New Roman" w:cs="Times New Roman"/>
          <w:bCs/>
          <w:sz w:val="24"/>
          <w:szCs w:val="24"/>
        </w:rPr>
        <w:t>a</w:t>
      </w:r>
      <w:r w:rsidRPr="009E6899">
        <w:rPr>
          <w:rFonts w:ascii="Times New Roman" w:hAnsi="Times New Roman" w:cs="Times New Roman"/>
          <w:bCs/>
          <w:sz w:val="24"/>
          <w:szCs w:val="24"/>
          <w:lang w:val="fr-FR"/>
        </w:rPr>
        <w:t xml:space="preserve"> sub denumirea de Podi</w:t>
      </w:r>
      <w:r w:rsidRPr="009E6899">
        <w:rPr>
          <w:rFonts w:ascii="Times New Roman" w:hAnsi="Times New Roman" w:cs="Times New Roman"/>
          <w:bCs/>
          <w:sz w:val="24"/>
          <w:szCs w:val="24"/>
        </w:rPr>
        <w:sym w:font="Times New Roman" w:char="015F"/>
      </w:r>
      <w:r w:rsidRPr="009E6899">
        <w:rPr>
          <w:rFonts w:ascii="Times New Roman" w:hAnsi="Times New Roman" w:cs="Times New Roman"/>
          <w:bCs/>
          <w:sz w:val="24"/>
          <w:szCs w:val="24"/>
          <w:lang w:val="fr-FR"/>
        </w:rPr>
        <w:t>ul Central Moldovenesc.</w:t>
      </w:r>
    </w:p>
    <w:p w:rsidR="009E6899" w:rsidRPr="009E6899" w:rsidRDefault="009E6899" w:rsidP="009E6899">
      <w:pPr>
        <w:jc w:val="both"/>
        <w:rPr>
          <w:rFonts w:ascii="Times New Roman" w:hAnsi="Times New Roman" w:cs="Times New Roman"/>
          <w:bCs/>
          <w:sz w:val="24"/>
          <w:szCs w:val="24"/>
          <w:lang w:val="fr-FR"/>
        </w:rPr>
      </w:pPr>
      <w:r w:rsidRPr="009E6899">
        <w:rPr>
          <w:rFonts w:ascii="Times New Roman" w:hAnsi="Times New Roman" w:cs="Times New Roman"/>
          <w:bCs/>
          <w:sz w:val="24"/>
          <w:szCs w:val="24"/>
          <w:lang w:val="fr-FR"/>
        </w:rPr>
        <w:t>Din punct de vedere geologic relieful jude</w:t>
      </w:r>
      <w:r w:rsidRPr="009E6899">
        <w:rPr>
          <w:rFonts w:ascii="Times New Roman" w:hAnsi="Times New Roman" w:cs="Times New Roman"/>
          <w:bCs/>
          <w:sz w:val="24"/>
          <w:szCs w:val="24"/>
        </w:rPr>
        <w:t>t</w:t>
      </w:r>
      <w:r w:rsidRPr="009E6899">
        <w:rPr>
          <w:rFonts w:ascii="Times New Roman" w:hAnsi="Times New Roman" w:cs="Times New Roman"/>
          <w:bCs/>
          <w:sz w:val="24"/>
          <w:szCs w:val="24"/>
          <w:lang w:val="fr-FR"/>
        </w:rPr>
        <w:t>ului Ia</w:t>
      </w:r>
      <w:r w:rsidRPr="009E6899">
        <w:rPr>
          <w:rFonts w:ascii="Times New Roman" w:hAnsi="Times New Roman" w:cs="Times New Roman"/>
          <w:bCs/>
          <w:sz w:val="24"/>
          <w:szCs w:val="24"/>
        </w:rPr>
        <w:sym w:font="Times New Roman" w:char="015F"/>
      </w:r>
      <w:r w:rsidRPr="009E6899">
        <w:rPr>
          <w:rFonts w:ascii="Times New Roman" w:hAnsi="Times New Roman" w:cs="Times New Roman"/>
          <w:bCs/>
          <w:sz w:val="24"/>
          <w:szCs w:val="24"/>
          <w:lang w:val="fr-FR"/>
        </w:rPr>
        <w:t>i apar</w:t>
      </w:r>
      <w:r w:rsidRPr="009E6899">
        <w:rPr>
          <w:rFonts w:ascii="Times New Roman" w:hAnsi="Times New Roman" w:cs="Times New Roman"/>
          <w:bCs/>
          <w:sz w:val="24"/>
          <w:szCs w:val="24"/>
        </w:rPr>
        <w:sym w:font="Times New Roman" w:char="0163"/>
      </w:r>
      <w:r w:rsidRPr="009E6899">
        <w:rPr>
          <w:rFonts w:ascii="Times New Roman" w:hAnsi="Times New Roman" w:cs="Times New Roman"/>
          <w:bCs/>
          <w:sz w:val="24"/>
          <w:szCs w:val="24"/>
          <w:lang w:val="fr-FR"/>
        </w:rPr>
        <w:t>ine Platformei Moldovene</w:t>
      </w:r>
      <w:r w:rsidRPr="009E6899">
        <w:rPr>
          <w:rFonts w:ascii="Times New Roman" w:hAnsi="Times New Roman" w:cs="Times New Roman"/>
          <w:bCs/>
          <w:sz w:val="24"/>
          <w:szCs w:val="24"/>
        </w:rPr>
        <w:sym w:font="Times New Roman" w:char="015F"/>
      </w:r>
      <w:r w:rsidRPr="009E6899">
        <w:rPr>
          <w:rFonts w:ascii="Times New Roman" w:hAnsi="Times New Roman" w:cs="Times New Roman"/>
          <w:bCs/>
          <w:sz w:val="24"/>
          <w:szCs w:val="24"/>
          <w:lang w:val="fr-FR"/>
        </w:rPr>
        <w:t>ti, caracterizat</w:t>
      </w:r>
      <w:r w:rsidRPr="009E6899">
        <w:rPr>
          <w:rFonts w:ascii="Times New Roman" w:hAnsi="Times New Roman" w:cs="Times New Roman"/>
          <w:bCs/>
          <w:sz w:val="24"/>
          <w:szCs w:val="24"/>
        </w:rPr>
        <w:t>a</w:t>
      </w:r>
      <w:r w:rsidRPr="009E6899">
        <w:rPr>
          <w:rFonts w:ascii="Times New Roman" w:hAnsi="Times New Roman" w:cs="Times New Roman"/>
          <w:bCs/>
          <w:sz w:val="24"/>
          <w:szCs w:val="24"/>
          <w:lang w:val="fr-FR"/>
        </w:rPr>
        <w:t xml:space="preserve"> printr-un fundament precambrian, format din roci cristaline cutate peste care se suprapun sedimente ordovician - siluriene, cretacice </w:t>
      </w:r>
      <w:r w:rsidRPr="009E6899">
        <w:rPr>
          <w:rFonts w:ascii="Times New Roman" w:hAnsi="Times New Roman" w:cs="Times New Roman"/>
          <w:bCs/>
          <w:sz w:val="24"/>
          <w:szCs w:val="24"/>
        </w:rPr>
        <w:sym w:font="Times New Roman" w:char="015F"/>
      </w:r>
      <w:r w:rsidRPr="009E6899">
        <w:rPr>
          <w:rFonts w:ascii="Times New Roman" w:hAnsi="Times New Roman" w:cs="Times New Roman"/>
          <w:bCs/>
          <w:sz w:val="24"/>
          <w:szCs w:val="24"/>
          <w:lang w:val="fr-FR"/>
        </w:rPr>
        <w:t xml:space="preserve">i neogene, cu grosimi </w:t>
      </w:r>
      <w:r w:rsidRPr="009E6899">
        <w:rPr>
          <w:rFonts w:ascii="Times New Roman" w:hAnsi="Times New Roman" w:cs="Times New Roman"/>
          <w:bCs/>
          <w:sz w:val="24"/>
          <w:szCs w:val="24"/>
        </w:rPr>
        <w:sym w:font="Times New Roman" w:char="00EE"/>
      </w:r>
      <w:r w:rsidRPr="009E6899">
        <w:rPr>
          <w:rFonts w:ascii="Times New Roman" w:hAnsi="Times New Roman" w:cs="Times New Roman"/>
          <w:bCs/>
          <w:sz w:val="24"/>
          <w:szCs w:val="24"/>
          <w:lang w:val="fr-FR"/>
        </w:rPr>
        <w:t xml:space="preserve">ntre 1000 - 2000 m. </w:t>
      </w:r>
    </w:p>
    <w:p w:rsidR="009E6899" w:rsidRPr="009E6899" w:rsidRDefault="009E6899" w:rsidP="009E6899">
      <w:pPr>
        <w:jc w:val="both"/>
        <w:rPr>
          <w:rFonts w:ascii="Times New Roman" w:hAnsi="Times New Roman" w:cs="Times New Roman"/>
          <w:bCs/>
          <w:sz w:val="24"/>
          <w:szCs w:val="24"/>
          <w:lang w:val="fr-FR"/>
        </w:rPr>
      </w:pPr>
      <w:r w:rsidRPr="009E6899">
        <w:rPr>
          <w:rFonts w:ascii="Times New Roman" w:hAnsi="Times New Roman" w:cs="Times New Roman"/>
          <w:bCs/>
          <w:sz w:val="24"/>
          <w:szCs w:val="24"/>
          <w:lang w:val="fr-FR"/>
        </w:rPr>
        <w:t>Din punct de vedere geologic in sesul raului Bahlui se intalnesc depozite aluvionare de varsta cuaternara la suprafata cu grosimi medii de 10-11m sub care urmeaza argila sarmatiana impermeabila, vanat cenusie. Litologic, depozitele cuaternare contin la suprafata un complex argilos si argilos nisipos, iar la baza un complex de nisipuri cu lentile de pietris.</w:t>
      </w:r>
    </w:p>
    <w:p w:rsidR="009E6899" w:rsidRPr="009E6899" w:rsidRDefault="009E6899" w:rsidP="009E6899">
      <w:pPr>
        <w:jc w:val="both"/>
        <w:rPr>
          <w:rFonts w:ascii="Times New Roman" w:hAnsi="Times New Roman" w:cs="Times New Roman"/>
          <w:bCs/>
          <w:sz w:val="24"/>
          <w:szCs w:val="24"/>
          <w:lang w:val="fr-FR"/>
        </w:rPr>
      </w:pPr>
      <w:r w:rsidRPr="009E6899">
        <w:rPr>
          <w:rFonts w:ascii="Times New Roman" w:hAnsi="Times New Roman" w:cs="Times New Roman"/>
          <w:bCs/>
          <w:sz w:val="24"/>
          <w:szCs w:val="24"/>
          <w:lang w:val="fr-FR"/>
        </w:rPr>
        <w:t>Profilul litologic al solului din arealul analizat, se prezinta astfel ca urmare a for</w:t>
      </w:r>
      <w:r w:rsidR="00887F03">
        <w:rPr>
          <w:rFonts w:ascii="Times New Roman" w:hAnsi="Times New Roman" w:cs="Times New Roman"/>
          <w:bCs/>
          <w:sz w:val="24"/>
          <w:szCs w:val="24"/>
          <w:lang w:val="fr-FR"/>
        </w:rPr>
        <w:t>ajelor executate pe amplasament :</w:t>
      </w:r>
    </w:p>
    <w:p w:rsidR="00887F03" w:rsidRDefault="009E6899" w:rsidP="00FF21EE">
      <w:pPr>
        <w:pStyle w:val="ListParagraph"/>
        <w:numPr>
          <w:ilvl w:val="0"/>
          <w:numId w:val="6"/>
        </w:numPr>
        <w:jc w:val="both"/>
        <w:rPr>
          <w:rFonts w:ascii="Times New Roman" w:hAnsi="Times New Roman" w:cs="Times New Roman"/>
          <w:bCs/>
          <w:sz w:val="24"/>
          <w:szCs w:val="24"/>
          <w:lang w:val="fr-FR"/>
        </w:rPr>
      </w:pPr>
      <w:r w:rsidRPr="00887F03">
        <w:rPr>
          <w:rFonts w:ascii="Times New Roman" w:hAnsi="Times New Roman" w:cs="Times New Roman"/>
          <w:bCs/>
          <w:sz w:val="24"/>
          <w:szCs w:val="24"/>
          <w:lang w:val="fr-FR"/>
        </w:rPr>
        <w:t>0,00m ÷ 1,4m -umplutur</w:t>
      </w:r>
      <w:r w:rsidR="00887F03">
        <w:rPr>
          <w:rFonts w:ascii="Times New Roman" w:hAnsi="Times New Roman" w:cs="Times New Roman"/>
          <w:bCs/>
          <w:sz w:val="24"/>
          <w:szCs w:val="24"/>
          <w:lang w:val="fr-FR"/>
        </w:rPr>
        <w:t>ă de caramidă ;</w:t>
      </w:r>
    </w:p>
    <w:p w:rsidR="009E6899" w:rsidRDefault="009E6899" w:rsidP="00FF21EE">
      <w:pPr>
        <w:pStyle w:val="ListParagraph"/>
        <w:numPr>
          <w:ilvl w:val="0"/>
          <w:numId w:val="6"/>
        </w:numPr>
        <w:jc w:val="both"/>
        <w:rPr>
          <w:rFonts w:ascii="Times New Roman" w:hAnsi="Times New Roman" w:cs="Times New Roman"/>
          <w:bCs/>
          <w:sz w:val="24"/>
          <w:szCs w:val="24"/>
          <w:lang w:val="fr-FR"/>
        </w:rPr>
      </w:pPr>
      <w:r w:rsidRPr="00887F03">
        <w:rPr>
          <w:rFonts w:ascii="Times New Roman" w:hAnsi="Times New Roman" w:cs="Times New Roman"/>
          <w:bCs/>
          <w:sz w:val="24"/>
          <w:szCs w:val="24"/>
          <w:lang w:val="fr-FR"/>
        </w:rPr>
        <w:t xml:space="preserve"> 1,4m ÷ 4,8m – argila grasa neagra, gri, plastic vascoasa, cu plasticitate foarte mare si compresibilitate medie spre mar</w:t>
      </w:r>
      <w:r w:rsidR="00887F03">
        <w:rPr>
          <w:rFonts w:ascii="Times New Roman" w:hAnsi="Times New Roman" w:cs="Times New Roman"/>
          <w:bCs/>
          <w:sz w:val="24"/>
          <w:szCs w:val="24"/>
          <w:lang w:val="fr-FR"/>
        </w:rPr>
        <w:t>e ;</w:t>
      </w:r>
    </w:p>
    <w:p w:rsidR="009E6899" w:rsidRDefault="009E6899" w:rsidP="00FF21EE">
      <w:pPr>
        <w:pStyle w:val="ListParagraph"/>
        <w:numPr>
          <w:ilvl w:val="0"/>
          <w:numId w:val="6"/>
        </w:numPr>
        <w:jc w:val="both"/>
        <w:rPr>
          <w:rFonts w:ascii="Times New Roman" w:hAnsi="Times New Roman" w:cs="Times New Roman"/>
          <w:bCs/>
          <w:sz w:val="24"/>
          <w:szCs w:val="24"/>
          <w:lang w:val="fr-FR"/>
        </w:rPr>
      </w:pPr>
      <w:r w:rsidRPr="00887F03">
        <w:rPr>
          <w:rFonts w:ascii="Times New Roman" w:hAnsi="Times New Roman" w:cs="Times New Roman"/>
          <w:bCs/>
          <w:sz w:val="24"/>
          <w:szCs w:val="24"/>
          <w:lang w:val="fr-FR"/>
        </w:rPr>
        <w:t>4,8m ÷ 8,3m – argila gri verzuie, plastic vartoasa, cu plasticitate mare spre foarte mare si compresibilitate foarte mare</w:t>
      </w:r>
      <w:r w:rsidR="00887F03">
        <w:rPr>
          <w:rFonts w:ascii="Times New Roman" w:hAnsi="Times New Roman" w:cs="Times New Roman"/>
          <w:bCs/>
          <w:sz w:val="24"/>
          <w:szCs w:val="24"/>
          <w:lang w:val="fr-FR"/>
        </w:rPr>
        <w:t> ;</w:t>
      </w:r>
    </w:p>
    <w:p w:rsidR="009E6899" w:rsidRDefault="009E6899" w:rsidP="00FF21EE">
      <w:pPr>
        <w:pStyle w:val="ListParagraph"/>
        <w:numPr>
          <w:ilvl w:val="0"/>
          <w:numId w:val="6"/>
        </w:numPr>
        <w:jc w:val="both"/>
        <w:rPr>
          <w:rFonts w:ascii="Times New Roman" w:hAnsi="Times New Roman" w:cs="Times New Roman"/>
          <w:bCs/>
          <w:sz w:val="24"/>
          <w:szCs w:val="24"/>
          <w:lang w:val="fr-FR"/>
        </w:rPr>
      </w:pPr>
      <w:r w:rsidRPr="00887F03">
        <w:rPr>
          <w:rFonts w:ascii="Times New Roman" w:hAnsi="Times New Roman" w:cs="Times New Roman"/>
          <w:bCs/>
          <w:sz w:val="24"/>
          <w:szCs w:val="24"/>
          <w:lang w:val="fr-FR"/>
        </w:rPr>
        <w:t>8,3m ÷ 11,2m – nisip mare maroniu cu pietris indesat cu compresibiliate medie</w:t>
      </w:r>
      <w:r w:rsidR="00887F03">
        <w:rPr>
          <w:rFonts w:ascii="Times New Roman" w:hAnsi="Times New Roman" w:cs="Times New Roman"/>
          <w:bCs/>
          <w:sz w:val="24"/>
          <w:szCs w:val="24"/>
          <w:lang w:val="fr-FR"/>
        </w:rPr>
        <w:t> ;</w:t>
      </w:r>
    </w:p>
    <w:p w:rsidR="009E6899" w:rsidRPr="00887F03" w:rsidRDefault="009E6899" w:rsidP="00FF21EE">
      <w:pPr>
        <w:pStyle w:val="ListParagraph"/>
        <w:numPr>
          <w:ilvl w:val="0"/>
          <w:numId w:val="6"/>
        </w:numPr>
        <w:jc w:val="both"/>
        <w:rPr>
          <w:rFonts w:ascii="Times New Roman" w:hAnsi="Times New Roman" w:cs="Times New Roman"/>
          <w:bCs/>
          <w:sz w:val="24"/>
          <w:szCs w:val="24"/>
          <w:lang w:val="fr-FR"/>
        </w:rPr>
      </w:pPr>
      <w:r w:rsidRPr="00887F03">
        <w:rPr>
          <w:rFonts w:ascii="Times New Roman" w:hAnsi="Times New Roman" w:cs="Times New Roman"/>
          <w:bCs/>
          <w:sz w:val="24"/>
          <w:szCs w:val="24"/>
          <w:lang w:val="fr-FR"/>
        </w:rPr>
        <w:t>11,2m ÷ 15m – argila prafoasa plastic tare gri, plastic vartoasa cu plasticitate mare, si compresibilitate medie</w:t>
      </w:r>
    </w:p>
    <w:p w:rsidR="009E6899" w:rsidRPr="009E6899" w:rsidRDefault="009E6899" w:rsidP="009E6899">
      <w:pPr>
        <w:jc w:val="both"/>
        <w:rPr>
          <w:rFonts w:ascii="Times New Roman" w:hAnsi="Times New Roman" w:cs="Times New Roman"/>
          <w:bCs/>
          <w:sz w:val="24"/>
          <w:szCs w:val="24"/>
          <w:lang w:val="fr-FR"/>
        </w:rPr>
      </w:pPr>
      <w:r w:rsidRPr="009E6899">
        <w:rPr>
          <w:rFonts w:ascii="Times New Roman" w:hAnsi="Times New Roman" w:cs="Times New Roman"/>
          <w:bCs/>
          <w:sz w:val="24"/>
          <w:szCs w:val="24"/>
          <w:lang w:val="fr-FR"/>
        </w:rPr>
        <w:t>Sesul raului Bahlui este de v</w:t>
      </w:r>
      <w:r w:rsidR="00887F03">
        <w:rPr>
          <w:rFonts w:ascii="Times New Roman" w:hAnsi="Times New Roman" w:cs="Times New Roman"/>
          <w:bCs/>
          <w:sz w:val="24"/>
          <w:szCs w:val="24"/>
          <w:lang w:val="fr-FR"/>
        </w:rPr>
        <w:t>â</w:t>
      </w:r>
      <w:r w:rsidRPr="009E6899">
        <w:rPr>
          <w:rFonts w:ascii="Times New Roman" w:hAnsi="Times New Roman" w:cs="Times New Roman"/>
          <w:bCs/>
          <w:sz w:val="24"/>
          <w:szCs w:val="24"/>
          <w:lang w:val="fr-FR"/>
        </w:rPr>
        <w:t>rst</w:t>
      </w:r>
      <w:r w:rsidR="00887F03">
        <w:rPr>
          <w:rFonts w:ascii="Times New Roman" w:hAnsi="Times New Roman" w:cs="Times New Roman"/>
          <w:bCs/>
          <w:sz w:val="24"/>
          <w:szCs w:val="24"/>
          <w:lang w:val="fr-FR"/>
        </w:rPr>
        <w:t>ă holocenă</w:t>
      </w:r>
      <w:r w:rsidRPr="009E6899">
        <w:rPr>
          <w:rFonts w:ascii="Times New Roman" w:hAnsi="Times New Roman" w:cs="Times New Roman"/>
          <w:bCs/>
          <w:sz w:val="24"/>
          <w:szCs w:val="24"/>
          <w:lang w:val="fr-FR"/>
        </w:rPr>
        <w:t xml:space="preserve"> si s-a format in 2 etape :</w:t>
      </w:r>
    </w:p>
    <w:p w:rsidR="009E6899" w:rsidRDefault="00887F03" w:rsidP="00FF21EE">
      <w:pPr>
        <w:pStyle w:val="ListParagraph"/>
        <w:numPr>
          <w:ilvl w:val="0"/>
          <w:numId w:val="7"/>
        </w:numPr>
        <w:jc w:val="both"/>
        <w:rPr>
          <w:rFonts w:ascii="Times New Roman" w:hAnsi="Times New Roman" w:cs="Times New Roman"/>
          <w:bCs/>
          <w:sz w:val="24"/>
          <w:szCs w:val="24"/>
          <w:lang w:val="fr-FR"/>
        </w:rPr>
      </w:pPr>
      <w:r>
        <w:rPr>
          <w:rFonts w:ascii="Times New Roman" w:hAnsi="Times New Roman" w:cs="Times New Roman"/>
          <w:bCs/>
          <w:sz w:val="24"/>
          <w:szCs w:val="24"/>
          <w:lang w:val="fr-FR"/>
        </w:rPr>
        <w:lastRenderedPageBreak/>
        <w:t>Î</w:t>
      </w:r>
      <w:r w:rsidR="009E6899" w:rsidRPr="00887F03">
        <w:rPr>
          <w:rFonts w:ascii="Times New Roman" w:hAnsi="Times New Roman" w:cs="Times New Roman"/>
          <w:bCs/>
          <w:sz w:val="24"/>
          <w:szCs w:val="24"/>
          <w:lang w:val="fr-FR"/>
        </w:rPr>
        <w:t>n prima etap</w:t>
      </w:r>
      <w:r>
        <w:rPr>
          <w:rFonts w:ascii="Times New Roman" w:hAnsi="Times New Roman" w:cs="Times New Roman"/>
          <w:bCs/>
          <w:sz w:val="24"/>
          <w:szCs w:val="24"/>
          <w:lang w:val="fr-FR"/>
        </w:rPr>
        <w:t>ă,</w:t>
      </w:r>
      <w:r w:rsidR="009E6899" w:rsidRPr="00887F03">
        <w:rPr>
          <w:rFonts w:ascii="Times New Roman" w:hAnsi="Times New Roman" w:cs="Times New Roman"/>
          <w:bCs/>
          <w:sz w:val="24"/>
          <w:szCs w:val="24"/>
          <w:lang w:val="fr-FR"/>
        </w:rPr>
        <w:t xml:space="preserve"> fundul v</w:t>
      </w:r>
      <w:r>
        <w:rPr>
          <w:rFonts w:ascii="Times New Roman" w:hAnsi="Times New Roman" w:cs="Times New Roman"/>
          <w:bCs/>
          <w:sz w:val="24"/>
          <w:szCs w:val="24"/>
          <w:lang w:val="fr-FR"/>
        </w:rPr>
        <w:t>ă</w:t>
      </w:r>
      <w:r w:rsidR="009E6899" w:rsidRPr="00887F03">
        <w:rPr>
          <w:rFonts w:ascii="Times New Roman" w:hAnsi="Times New Roman" w:cs="Times New Roman"/>
          <w:bCs/>
          <w:sz w:val="24"/>
          <w:szCs w:val="24"/>
          <w:lang w:val="fr-FR"/>
        </w:rPr>
        <w:t>ii actuale a fost sculptat prin eroziune de raul Bahlui in marnele si argilele sarmatiene pana la adancimi medii de 10-12m sub nivelul actual al sesului</w:t>
      </w:r>
      <w:r>
        <w:rPr>
          <w:rFonts w:ascii="Times New Roman" w:hAnsi="Times New Roman" w:cs="Times New Roman"/>
          <w:bCs/>
          <w:sz w:val="24"/>
          <w:szCs w:val="24"/>
          <w:lang w:val="fr-FR"/>
        </w:rPr>
        <w:t> ;</w:t>
      </w:r>
    </w:p>
    <w:p w:rsidR="009E6899" w:rsidRPr="00887F03" w:rsidRDefault="00887F03" w:rsidP="00FF21EE">
      <w:pPr>
        <w:pStyle w:val="ListParagraph"/>
        <w:numPr>
          <w:ilvl w:val="0"/>
          <w:numId w:val="7"/>
        </w:numPr>
        <w:jc w:val="both"/>
        <w:rPr>
          <w:rFonts w:ascii="Times New Roman" w:hAnsi="Times New Roman" w:cs="Times New Roman"/>
          <w:bCs/>
          <w:sz w:val="24"/>
          <w:szCs w:val="24"/>
          <w:lang w:val="fr-FR"/>
        </w:rPr>
      </w:pPr>
      <w:r>
        <w:rPr>
          <w:rFonts w:ascii="Times New Roman" w:hAnsi="Times New Roman" w:cs="Times New Roman"/>
          <w:bCs/>
          <w:sz w:val="24"/>
          <w:szCs w:val="24"/>
          <w:lang w:val="fr-FR"/>
        </w:rPr>
        <w:t>În</w:t>
      </w:r>
      <w:r w:rsidR="009E6899" w:rsidRPr="00887F03">
        <w:rPr>
          <w:rFonts w:ascii="Times New Roman" w:hAnsi="Times New Roman" w:cs="Times New Roman"/>
          <w:bCs/>
          <w:sz w:val="24"/>
          <w:szCs w:val="24"/>
          <w:lang w:val="fr-FR"/>
        </w:rPr>
        <w:t xml:space="preserve"> cea de a doua etap</w:t>
      </w:r>
      <w:r>
        <w:rPr>
          <w:rFonts w:ascii="Times New Roman" w:hAnsi="Times New Roman" w:cs="Times New Roman"/>
          <w:bCs/>
          <w:sz w:val="24"/>
          <w:szCs w:val="24"/>
          <w:lang w:val="fr-FR"/>
        </w:rPr>
        <w:t>ă,</w:t>
      </w:r>
      <w:r w:rsidR="009E6899" w:rsidRPr="00887F03">
        <w:rPr>
          <w:rFonts w:ascii="Times New Roman" w:hAnsi="Times New Roman" w:cs="Times New Roman"/>
          <w:bCs/>
          <w:sz w:val="24"/>
          <w:szCs w:val="24"/>
          <w:lang w:val="fr-FR"/>
        </w:rPr>
        <w:t xml:space="preserve"> a urmat colmatarea sesului cu aluviuni si coluviuni care au inaltat continuu albia, creindu-se relieful de acumulare actual.</w:t>
      </w:r>
    </w:p>
    <w:p w:rsidR="009E6899" w:rsidRPr="009E6899" w:rsidRDefault="009E6899" w:rsidP="009E6899">
      <w:pPr>
        <w:jc w:val="both"/>
        <w:rPr>
          <w:rFonts w:ascii="Times New Roman" w:hAnsi="Times New Roman" w:cs="Times New Roman"/>
          <w:bCs/>
          <w:sz w:val="24"/>
          <w:szCs w:val="24"/>
          <w:lang w:val="fr-FR"/>
        </w:rPr>
      </w:pPr>
      <w:r w:rsidRPr="009E6899">
        <w:rPr>
          <w:rFonts w:ascii="Times New Roman" w:hAnsi="Times New Roman" w:cs="Times New Roman"/>
          <w:bCs/>
          <w:sz w:val="24"/>
          <w:szCs w:val="24"/>
          <w:lang w:val="fr-FR"/>
        </w:rPr>
        <w:t>Sesul Bahlui este format din 2 paturi distincte, una alcatuita din nisipuri, la baza sesului adapostindu-se un strat acvifer si o patura superioara din argila impermeabilizata care izoleaza stratul acvifer subteran.</w:t>
      </w:r>
    </w:p>
    <w:p w:rsidR="009E6899" w:rsidRPr="009E6899" w:rsidRDefault="009E6899" w:rsidP="009E6899">
      <w:pPr>
        <w:jc w:val="both"/>
        <w:rPr>
          <w:rFonts w:ascii="Times New Roman" w:hAnsi="Times New Roman" w:cs="Times New Roman"/>
          <w:bCs/>
          <w:sz w:val="24"/>
          <w:szCs w:val="24"/>
          <w:lang w:val="fr-FR"/>
        </w:rPr>
      </w:pPr>
      <w:r w:rsidRPr="009E6899">
        <w:rPr>
          <w:rFonts w:ascii="Times New Roman" w:hAnsi="Times New Roman" w:cs="Times New Roman"/>
          <w:bCs/>
          <w:sz w:val="24"/>
          <w:szCs w:val="24"/>
          <w:lang w:val="fr-FR"/>
        </w:rPr>
        <w:t>Apa subterana din sesul raului Bahlui este alcatuita din apa subterana de sub albia Bahluiului si apa freatica cantonata sub forma de lentile, nivelul hidrostatic fiind cuprins intre 6m si 9m.</w:t>
      </w:r>
    </w:p>
    <w:p w:rsidR="009E6899" w:rsidRPr="009E6899" w:rsidRDefault="009E6899" w:rsidP="009E6899">
      <w:pPr>
        <w:jc w:val="both"/>
        <w:rPr>
          <w:rFonts w:ascii="Times New Roman" w:hAnsi="Times New Roman" w:cs="Times New Roman"/>
          <w:bCs/>
          <w:sz w:val="24"/>
          <w:szCs w:val="24"/>
          <w:lang w:val="fr-FR"/>
        </w:rPr>
      </w:pPr>
      <w:r w:rsidRPr="009E6899">
        <w:rPr>
          <w:rFonts w:ascii="Times New Roman" w:hAnsi="Times New Roman" w:cs="Times New Roman"/>
          <w:bCs/>
          <w:sz w:val="24"/>
          <w:szCs w:val="24"/>
          <w:lang w:val="fr-FR"/>
        </w:rPr>
        <w:t>Din punct de vedere seismic P100-cladirile inscriindu-se in urmatorii parametri seismici:</w:t>
      </w:r>
    </w:p>
    <w:p w:rsidR="009E6899" w:rsidRPr="009E6899" w:rsidRDefault="009E6899" w:rsidP="00FF21EE">
      <w:pPr>
        <w:numPr>
          <w:ilvl w:val="0"/>
          <w:numId w:val="5"/>
        </w:numPr>
        <w:spacing w:after="0"/>
        <w:jc w:val="both"/>
        <w:rPr>
          <w:rFonts w:ascii="Times New Roman" w:hAnsi="Times New Roman" w:cs="Times New Roman"/>
          <w:bCs/>
          <w:sz w:val="24"/>
          <w:szCs w:val="24"/>
        </w:rPr>
      </w:pPr>
      <w:r w:rsidRPr="009E6899">
        <w:rPr>
          <w:rFonts w:ascii="Times New Roman" w:hAnsi="Times New Roman" w:cs="Times New Roman"/>
          <w:bCs/>
          <w:sz w:val="24"/>
          <w:szCs w:val="24"/>
        </w:rPr>
        <w:t>perioada de colt Tc=0.7s</w:t>
      </w:r>
    </w:p>
    <w:p w:rsidR="009E6899" w:rsidRPr="009E6899" w:rsidRDefault="009E6899" w:rsidP="00FF21EE">
      <w:pPr>
        <w:numPr>
          <w:ilvl w:val="0"/>
          <w:numId w:val="5"/>
        </w:numPr>
        <w:spacing w:after="0"/>
        <w:jc w:val="both"/>
        <w:rPr>
          <w:rFonts w:ascii="Times New Roman" w:hAnsi="Times New Roman" w:cs="Times New Roman"/>
          <w:bCs/>
          <w:sz w:val="24"/>
          <w:szCs w:val="24"/>
        </w:rPr>
      </w:pPr>
      <w:r w:rsidRPr="009E6899">
        <w:rPr>
          <w:rFonts w:ascii="Times New Roman" w:hAnsi="Times New Roman" w:cs="Times New Roman"/>
          <w:bCs/>
          <w:sz w:val="24"/>
          <w:szCs w:val="24"/>
        </w:rPr>
        <w:t>acceleratia terenului ag=0,25s .</w:t>
      </w:r>
    </w:p>
    <w:p w:rsidR="009E6899" w:rsidRPr="009E6899" w:rsidRDefault="009E6899" w:rsidP="009E6899">
      <w:pPr>
        <w:jc w:val="both"/>
        <w:rPr>
          <w:rFonts w:ascii="Times New Roman" w:hAnsi="Times New Roman" w:cs="Times New Roman"/>
          <w:bCs/>
          <w:sz w:val="24"/>
          <w:szCs w:val="24"/>
          <w:lang w:val="fr-FR"/>
        </w:rPr>
      </w:pPr>
      <w:r w:rsidRPr="009E6899">
        <w:rPr>
          <w:rFonts w:ascii="Times New Roman" w:hAnsi="Times New Roman" w:cs="Times New Roman"/>
          <w:bCs/>
          <w:sz w:val="24"/>
          <w:szCs w:val="24"/>
          <w:lang w:val="fr-FR"/>
        </w:rPr>
        <w:t>Factorii climatologici sunt influentati de prezenta maselor anticiclonilor atlantic si continental. In timpul verii predomina timpul secetos cu temperaturi pana la 36,3°C, in timpul iernii zona este acoperita de mase de aer provenite dinspre nord-est si est fiind supusa viscolului, cu temperaturi minime de -20,2°C.</w:t>
      </w:r>
    </w:p>
    <w:p w:rsidR="009E6899" w:rsidRPr="009E6899" w:rsidRDefault="009E6899" w:rsidP="009E6899">
      <w:pPr>
        <w:jc w:val="both"/>
        <w:rPr>
          <w:rFonts w:ascii="Times New Roman" w:hAnsi="Times New Roman" w:cs="Times New Roman"/>
          <w:bCs/>
          <w:sz w:val="24"/>
          <w:szCs w:val="24"/>
          <w:lang w:val="fr-FR"/>
        </w:rPr>
      </w:pPr>
      <w:r w:rsidRPr="009E6899">
        <w:rPr>
          <w:rFonts w:ascii="Times New Roman" w:hAnsi="Times New Roman" w:cs="Times New Roman"/>
          <w:bCs/>
          <w:sz w:val="24"/>
          <w:szCs w:val="24"/>
          <w:lang w:val="fr-FR"/>
        </w:rPr>
        <w:t>Regimul de precipitatii anual este de tip continental cu maxima in luna iunie – 785mm si minima in luna februarie 279mm, cantitatea medie de apa din precipitatii  variind functie de inaltimea reliefului, de la ploi torentiale vara pana la burnite de lunga durata iarna.</w:t>
      </w:r>
    </w:p>
    <w:p w:rsidR="007E41CD" w:rsidRPr="00FA1F5F" w:rsidRDefault="009E6899" w:rsidP="00056717">
      <w:pPr>
        <w:jc w:val="both"/>
        <w:rPr>
          <w:rFonts w:ascii="Times New Roman" w:hAnsi="Times New Roman" w:cs="Times New Roman"/>
          <w:bCs/>
          <w:sz w:val="24"/>
          <w:szCs w:val="24"/>
          <w:lang w:val="fr-FR"/>
        </w:rPr>
      </w:pPr>
      <w:r w:rsidRPr="009E6899">
        <w:rPr>
          <w:rFonts w:ascii="Times New Roman" w:hAnsi="Times New Roman" w:cs="Times New Roman"/>
          <w:bCs/>
          <w:sz w:val="24"/>
          <w:szCs w:val="24"/>
          <w:lang w:val="fr-FR"/>
        </w:rPr>
        <w:t>V</w:t>
      </w:r>
      <w:r w:rsidR="00887F03">
        <w:rPr>
          <w:rFonts w:ascii="Times New Roman" w:hAnsi="Times New Roman" w:cs="Times New Roman"/>
          <w:bCs/>
          <w:sz w:val="24"/>
          <w:szCs w:val="24"/>
          <w:lang w:val="fr-FR"/>
        </w:rPr>
        <w:t>ânturile dominante bat din direcț</w:t>
      </w:r>
      <w:r w:rsidRPr="009E6899">
        <w:rPr>
          <w:rFonts w:ascii="Times New Roman" w:hAnsi="Times New Roman" w:cs="Times New Roman"/>
          <w:bCs/>
          <w:sz w:val="24"/>
          <w:szCs w:val="24"/>
          <w:lang w:val="fr-FR"/>
        </w:rPr>
        <w:t>ia vestic</w:t>
      </w:r>
      <w:r w:rsidR="00887F03">
        <w:rPr>
          <w:rFonts w:ascii="Times New Roman" w:hAnsi="Times New Roman" w:cs="Times New Roman"/>
          <w:bCs/>
          <w:sz w:val="24"/>
          <w:szCs w:val="24"/>
          <w:lang w:val="fr-FR"/>
        </w:rPr>
        <w:t>ă</w:t>
      </w:r>
      <w:r w:rsidRPr="009E6899">
        <w:rPr>
          <w:rFonts w:ascii="Times New Roman" w:hAnsi="Times New Roman" w:cs="Times New Roman"/>
          <w:bCs/>
          <w:sz w:val="24"/>
          <w:szCs w:val="24"/>
          <w:lang w:val="fr-FR"/>
        </w:rPr>
        <w:t xml:space="preserve"> cu o vitez</w:t>
      </w:r>
      <w:r w:rsidR="00887F03">
        <w:rPr>
          <w:rFonts w:ascii="Times New Roman" w:hAnsi="Times New Roman" w:cs="Times New Roman"/>
          <w:bCs/>
          <w:sz w:val="24"/>
          <w:szCs w:val="24"/>
          <w:lang w:val="fr-FR"/>
        </w:rPr>
        <w:t>ă</w:t>
      </w:r>
      <w:r w:rsidRPr="009E6899">
        <w:rPr>
          <w:rFonts w:ascii="Times New Roman" w:hAnsi="Times New Roman" w:cs="Times New Roman"/>
          <w:bCs/>
          <w:sz w:val="24"/>
          <w:szCs w:val="24"/>
          <w:lang w:val="fr-FR"/>
        </w:rPr>
        <w:t xml:space="preserve"> medie de 2,9</w:t>
      </w:r>
      <w:r w:rsidR="00887F03">
        <w:rPr>
          <w:rFonts w:ascii="Times New Roman" w:hAnsi="Times New Roman" w:cs="Times New Roman"/>
          <w:bCs/>
          <w:sz w:val="24"/>
          <w:szCs w:val="24"/>
          <w:lang w:val="fr-FR"/>
        </w:rPr>
        <w:t xml:space="preserve"> </w:t>
      </w:r>
      <w:r w:rsidR="00FA1F5F">
        <w:rPr>
          <w:rFonts w:ascii="Times New Roman" w:hAnsi="Times New Roman" w:cs="Times New Roman"/>
          <w:bCs/>
          <w:sz w:val="24"/>
          <w:szCs w:val="24"/>
          <w:lang w:val="fr-FR"/>
        </w:rPr>
        <w:t xml:space="preserve">m/s. </w:t>
      </w:r>
    </w:p>
    <w:p w:rsidR="00056717" w:rsidRPr="00056717" w:rsidRDefault="00056717" w:rsidP="00056717">
      <w:pPr>
        <w:jc w:val="both"/>
        <w:rPr>
          <w:rFonts w:ascii="Times New Roman" w:hAnsi="Times New Roman" w:cs="Times New Roman"/>
          <w:b/>
          <w:bCs/>
          <w:i/>
          <w:sz w:val="24"/>
          <w:szCs w:val="24"/>
        </w:rPr>
      </w:pPr>
      <w:r w:rsidRPr="00056717">
        <w:rPr>
          <w:rFonts w:ascii="Times New Roman" w:hAnsi="Times New Roman" w:cs="Times New Roman"/>
          <w:b/>
          <w:bCs/>
          <w:i/>
          <w:sz w:val="24"/>
          <w:szCs w:val="24"/>
        </w:rPr>
        <w:t xml:space="preserve">2.8. </w:t>
      </w:r>
      <w:r w:rsidRPr="00056717">
        <w:rPr>
          <w:rFonts w:ascii="Times New Roman" w:hAnsi="Times New Roman" w:cs="Times New Roman"/>
          <w:b/>
          <w:bCs/>
          <w:i/>
          <w:sz w:val="24"/>
          <w:szCs w:val="24"/>
        </w:rPr>
        <w:tab/>
        <w:t>Hidrologie</w:t>
      </w:r>
      <w:r w:rsidRPr="00056717">
        <w:rPr>
          <w:rFonts w:ascii="Times New Roman" w:hAnsi="Times New Roman" w:cs="Times New Roman"/>
          <w:sz w:val="24"/>
          <w:szCs w:val="24"/>
        </w:rPr>
        <w:t xml:space="preserve"> </w:t>
      </w:r>
    </w:p>
    <w:p w:rsidR="00056717" w:rsidRPr="00056717" w:rsidRDefault="00056717" w:rsidP="00056717">
      <w:pPr>
        <w:jc w:val="both"/>
        <w:rPr>
          <w:rFonts w:ascii="Times New Roman" w:hAnsi="Times New Roman" w:cs="Times New Roman"/>
          <w:sz w:val="24"/>
          <w:szCs w:val="24"/>
          <w:lang w:val="fr-FR"/>
        </w:rPr>
      </w:pPr>
      <w:r w:rsidRPr="00056717">
        <w:rPr>
          <w:rFonts w:ascii="Times New Roman" w:hAnsi="Times New Roman" w:cs="Times New Roman"/>
          <w:sz w:val="24"/>
          <w:szCs w:val="24"/>
          <w:lang w:val="fr-FR"/>
        </w:rPr>
        <w:t>Lungimea reţelei hidrografice a cursurilor de apă codificate in zona analizata este de 1.859 km, din care:</w:t>
      </w:r>
    </w:p>
    <w:p w:rsidR="00056717" w:rsidRPr="00056717" w:rsidRDefault="00056717" w:rsidP="00056717">
      <w:pPr>
        <w:jc w:val="both"/>
        <w:rPr>
          <w:rFonts w:ascii="Times New Roman" w:hAnsi="Times New Roman" w:cs="Times New Roman"/>
          <w:b/>
          <w:sz w:val="24"/>
          <w:szCs w:val="24"/>
        </w:rPr>
      </w:pPr>
      <w:r w:rsidRPr="00056717">
        <w:rPr>
          <w:rFonts w:ascii="Times New Roman" w:hAnsi="Times New Roman" w:cs="Times New Roman"/>
          <w:b/>
          <w:sz w:val="24"/>
          <w:szCs w:val="24"/>
          <w:lang w:val="fr-FR"/>
        </w:rPr>
        <w:tab/>
      </w:r>
      <w:r w:rsidRPr="00056717">
        <w:rPr>
          <w:rFonts w:ascii="Times New Roman" w:hAnsi="Times New Roman" w:cs="Times New Roman"/>
          <w:i/>
          <w:sz w:val="24"/>
          <w:szCs w:val="24"/>
        </w:rPr>
        <w:t>-Bazinul hidrografic al râului Prut</w:t>
      </w:r>
      <w:r w:rsidRPr="00056717">
        <w:rPr>
          <w:rFonts w:ascii="Times New Roman" w:hAnsi="Times New Roman" w:cs="Times New Roman"/>
          <w:b/>
          <w:sz w:val="24"/>
          <w:szCs w:val="24"/>
        </w:rPr>
        <w:t xml:space="preserve"> </w:t>
      </w:r>
      <w:r w:rsidRPr="00056717">
        <w:rPr>
          <w:rFonts w:ascii="Times New Roman" w:hAnsi="Times New Roman" w:cs="Times New Roman"/>
          <w:sz w:val="24"/>
          <w:szCs w:val="24"/>
        </w:rPr>
        <w:t>- 1.481</w:t>
      </w:r>
      <w:r w:rsidR="008C3B2D">
        <w:rPr>
          <w:rFonts w:ascii="Times New Roman" w:hAnsi="Times New Roman" w:cs="Times New Roman"/>
          <w:sz w:val="24"/>
          <w:szCs w:val="24"/>
        </w:rPr>
        <w:t xml:space="preserve"> </w:t>
      </w:r>
      <w:r w:rsidRPr="00056717">
        <w:rPr>
          <w:rFonts w:ascii="Times New Roman" w:hAnsi="Times New Roman" w:cs="Times New Roman"/>
          <w:sz w:val="24"/>
          <w:szCs w:val="24"/>
        </w:rPr>
        <w:t>km, cu o densitate medie de 0,40 km/km</w:t>
      </w:r>
      <w:r w:rsidRPr="00056717">
        <w:rPr>
          <w:rFonts w:ascii="Times New Roman" w:hAnsi="Times New Roman" w:cs="Times New Roman"/>
          <w:sz w:val="24"/>
          <w:szCs w:val="24"/>
          <w:vertAlign w:val="superscript"/>
        </w:rPr>
        <w:t>2</w:t>
      </w:r>
      <w:r w:rsidRPr="00056717">
        <w:rPr>
          <w:rFonts w:ascii="Times New Roman" w:hAnsi="Times New Roman" w:cs="Times New Roman"/>
          <w:sz w:val="24"/>
          <w:szCs w:val="24"/>
        </w:rPr>
        <w:t>;</w:t>
      </w:r>
    </w:p>
    <w:p w:rsidR="00056717" w:rsidRPr="00056717" w:rsidRDefault="00056717" w:rsidP="00056717">
      <w:pPr>
        <w:jc w:val="both"/>
        <w:rPr>
          <w:rFonts w:ascii="Times New Roman" w:hAnsi="Times New Roman" w:cs="Times New Roman"/>
          <w:sz w:val="24"/>
          <w:szCs w:val="24"/>
        </w:rPr>
      </w:pPr>
      <w:r w:rsidRPr="00056717">
        <w:rPr>
          <w:rFonts w:ascii="Times New Roman" w:hAnsi="Times New Roman" w:cs="Times New Roman"/>
          <w:sz w:val="24"/>
          <w:szCs w:val="24"/>
        </w:rPr>
        <w:t>Principalele cursuri de apă codificate din acest areal sunt: cursul mijlociu al râului Prut 211 km, cursul mijlociu şi inferior al râului Jijia 131 km, Bahlui 119 km.</w:t>
      </w:r>
    </w:p>
    <w:p w:rsidR="00056717" w:rsidRPr="00056717" w:rsidRDefault="00056717" w:rsidP="00056717">
      <w:pPr>
        <w:jc w:val="both"/>
        <w:rPr>
          <w:rFonts w:ascii="Times New Roman" w:hAnsi="Times New Roman" w:cs="Times New Roman"/>
          <w:b/>
          <w:sz w:val="24"/>
          <w:szCs w:val="24"/>
        </w:rPr>
      </w:pPr>
      <w:r>
        <w:rPr>
          <w:rFonts w:ascii="Times New Roman" w:hAnsi="Times New Roman" w:cs="Times New Roman"/>
          <w:b/>
          <w:sz w:val="24"/>
          <w:szCs w:val="24"/>
        </w:rPr>
        <w:tab/>
        <w:t xml:space="preserve">- </w:t>
      </w:r>
      <w:r w:rsidRPr="00056717">
        <w:rPr>
          <w:rFonts w:ascii="Times New Roman" w:hAnsi="Times New Roman" w:cs="Times New Roman"/>
          <w:i/>
          <w:sz w:val="24"/>
          <w:szCs w:val="24"/>
        </w:rPr>
        <w:t>Bazinul hidrografic al raului Bârlad</w:t>
      </w:r>
      <w:r w:rsidRPr="00056717">
        <w:rPr>
          <w:rFonts w:ascii="Times New Roman" w:hAnsi="Times New Roman" w:cs="Times New Roman"/>
          <w:b/>
          <w:sz w:val="24"/>
          <w:szCs w:val="24"/>
        </w:rPr>
        <w:t xml:space="preserve"> </w:t>
      </w:r>
      <w:r w:rsidRPr="00056717">
        <w:rPr>
          <w:rFonts w:ascii="Times New Roman" w:hAnsi="Times New Roman" w:cs="Times New Roman"/>
          <w:sz w:val="24"/>
          <w:szCs w:val="24"/>
        </w:rPr>
        <w:t>- 378 km, cu o densitate medie de 0,37 km/km</w:t>
      </w:r>
      <w:r w:rsidRPr="00056717">
        <w:rPr>
          <w:rFonts w:ascii="Times New Roman" w:hAnsi="Times New Roman" w:cs="Times New Roman"/>
          <w:sz w:val="24"/>
          <w:szCs w:val="24"/>
          <w:vertAlign w:val="superscript"/>
        </w:rPr>
        <w:t>2</w:t>
      </w:r>
      <w:r w:rsidRPr="00056717">
        <w:rPr>
          <w:rFonts w:ascii="Times New Roman" w:hAnsi="Times New Roman" w:cs="Times New Roman"/>
          <w:sz w:val="24"/>
          <w:szCs w:val="24"/>
        </w:rPr>
        <w:t>;</w:t>
      </w:r>
    </w:p>
    <w:p w:rsidR="00056717" w:rsidRPr="00056717" w:rsidRDefault="00056717" w:rsidP="00056717">
      <w:pPr>
        <w:jc w:val="both"/>
        <w:rPr>
          <w:rFonts w:ascii="Times New Roman" w:hAnsi="Times New Roman" w:cs="Times New Roman"/>
          <w:sz w:val="24"/>
          <w:szCs w:val="24"/>
        </w:rPr>
      </w:pPr>
      <w:r w:rsidRPr="00056717">
        <w:rPr>
          <w:rFonts w:ascii="Times New Roman" w:hAnsi="Times New Roman" w:cs="Times New Roman"/>
          <w:sz w:val="24"/>
          <w:szCs w:val="24"/>
        </w:rPr>
        <w:t>Principalele cursuri de apă codificate din acest areal sunt afluenţii râului Bârlad: Sacovăţ, Stavnic, Rebricea.</w:t>
      </w:r>
    </w:p>
    <w:p w:rsidR="00056717" w:rsidRPr="00056717" w:rsidRDefault="00056717" w:rsidP="00056717">
      <w:pPr>
        <w:jc w:val="both"/>
        <w:rPr>
          <w:rFonts w:ascii="Times New Roman" w:hAnsi="Times New Roman" w:cs="Times New Roman"/>
          <w:sz w:val="24"/>
          <w:szCs w:val="24"/>
        </w:rPr>
      </w:pPr>
      <w:r w:rsidRPr="00056717">
        <w:rPr>
          <w:rFonts w:ascii="Times New Roman" w:hAnsi="Times New Roman" w:cs="Times New Roman"/>
          <w:sz w:val="24"/>
          <w:szCs w:val="24"/>
        </w:rPr>
        <w:t>Panta medie a râului Prut este de cca. 0,2</w:t>
      </w:r>
      <w:r w:rsidRPr="00056717">
        <w:rPr>
          <w:rFonts w:ascii="Times New Roman" w:hAnsi="Times New Roman" w:cs="Times New Roman"/>
          <w:sz w:val="24"/>
          <w:szCs w:val="24"/>
          <w:vertAlign w:val="superscript"/>
        </w:rPr>
        <w:t>0</w:t>
      </w:r>
      <w:r w:rsidRPr="00056717">
        <w:rPr>
          <w:rFonts w:ascii="Times New Roman" w:hAnsi="Times New Roman" w:cs="Times New Roman"/>
          <w:sz w:val="24"/>
          <w:szCs w:val="24"/>
        </w:rPr>
        <w:t>/</w:t>
      </w:r>
      <w:r w:rsidRPr="00056717">
        <w:rPr>
          <w:rFonts w:ascii="Times New Roman" w:hAnsi="Times New Roman" w:cs="Times New Roman"/>
          <w:sz w:val="24"/>
          <w:szCs w:val="24"/>
          <w:vertAlign w:val="subscript"/>
        </w:rPr>
        <w:t>00</w:t>
      </w:r>
      <w:r w:rsidRPr="00056717">
        <w:rPr>
          <w:rFonts w:ascii="Times New Roman" w:hAnsi="Times New Roman" w:cs="Times New Roman"/>
          <w:sz w:val="24"/>
          <w:szCs w:val="24"/>
        </w:rPr>
        <w:t>, iar a afluenţilor principali variază între 1 - 3</w:t>
      </w:r>
      <w:r w:rsidRPr="00056717">
        <w:rPr>
          <w:rFonts w:ascii="Times New Roman" w:hAnsi="Times New Roman" w:cs="Times New Roman"/>
          <w:sz w:val="24"/>
          <w:szCs w:val="24"/>
          <w:vertAlign w:val="superscript"/>
        </w:rPr>
        <w:t>0</w:t>
      </w:r>
      <w:r w:rsidRPr="00056717">
        <w:rPr>
          <w:rFonts w:ascii="Times New Roman" w:hAnsi="Times New Roman" w:cs="Times New Roman"/>
          <w:sz w:val="24"/>
          <w:szCs w:val="24"/>
        </w:rPr>
        <w:t>/</w:t>
      </w:r>
      <w:r w:rsidRPr="00056717">
        <w:rPr>
          <w:rFonts w:ascii="Times New Roman" w:hAnsi="Times New Roman" w:cs="Times New Roman"/>
          <w:sz w:val="24"/>
          <w:szCs w:val="24"/>
          <w:vertAlign w:val="subscript"/>
        </w:rPr>
        <w:t>00</w:t>
      </w:r>
      <w:r w:rsidRPr="00056717">
        <w:rPr>
          <w:rFonts w:ascii="Times New Roman" w:hAnsi="Times New Roman" w:cs="Times New Roman"/>
          <w:sz w:val="24"/>
          <w:szCs w:val="24"/>
        </w:rPr>
        <w:t xml:space="preserve"> (Jijia, Bahlui, Miletin) iar pentru afluenţii principali ai râului Bârlad aceasta se situează între 3- 5 </w:t>
      </w:r>
      <w:r w:rsidRPr="00056717">
        <w:rPr>
          <w:rFonts w:ascii="Times New Roman" w:hAnsi="Times New Roman" w:cs="Times New Roman"/>
          <w:sz w:val="24"/>
          <w:szCs w:val="24"/>
          <w:vertAlign w:val="superscript"/>
        </w:rPr>
        <w:t>0</w:t>
      </w:r>
      <w:r w:rsidRPr="00056717">
        <w:rPr>
          <w:rFonts w:ascii="Times New Roman" w:hAnsi="Times New Roman" w:cs="Times New Roman"/>
          <w:sz w:val="24"/>
          <w:szCs w:val="24"/>
        </w:rPr>
        <w:t>/</w:t>
      </w:r>
      <w:r w:rsidRPr="00056717">
        <w:rPr>
          <w:rFonts w:ascii="Times New Roman" w:hAnsi="Times New Roman" w:cs="Times New Roman"/>
          <w:sz w:val="24"/>
          <w:szCs w:val="24"/>
          <w:vertAlign w:val="subscript"/>
        </w:rPr>
        <w:t>00</w:t>
      </w:r>
      <w:r w:rsidRPr="00056717">
        <w:rPr>
          <w:rFonts w:ascii="Times New Roman" w:hAnsi="Times New Roman" w:cs="Times New Roman"/>
          <w:sz w:val="24"/>
          <w:szCs w:val="24"/>
        </w:rPr>
        <w:t xml:space="preserve"> (Sacovăţ, Stavnic, Rebricea).</w:t>
      </w:r>
    </w:p>
    <w:p w:rsidR="00056717" w:rsidRPr="00056717" w:rsidRDefault="008C3B2D" w:rsidP="00056717">
      <w:pPr>
        <w:jc w:val="both"/>
        <w:rPr>
          <w:rFonts w:ascii="Times New Roman" w:hAnsi="Times New Roman" w:cs="Times New Roman"/>
          <w:sz w:val="24"/>
          <w:szCs w:val="24"/>
          <w:lang w:val="fr-FR"/>
        </w:rPr>
      </w:pPr>
      <w:r>
        <w:rPr>
          <w:rFonts w:ascii="Times New Roman" w:hAnsi="Times New Roman" w:cs="Times New Roman"/>
          <w:sz w:val="24"/>
          <w:szCs w:val="24"/>
          <w:lang w:val="fr-FR"/>
        </w:rPr>
        <w:lastRenderedPageBreak/>
        <w:t>In ș</w:t>
      </w:r>
      <w:r w:rsidR="00056717" w:rsidRPr="00056717">
        <w:rPr>
          <w:rFonts w:ascii="Times New Roman" w:hAnsi="Times New Roman" w:cs="Times New Roman"/>
          <w:sz w:val="24"/>
          <w:szCs w:val="24"/>
          <w:lang w:val="fr-FR"/>
        </w:rPr>
        <w:t>esul r</w:t>
      </w:r>
      <w:r>
        <w:rPr>
          <w:rFonts w:ascii="Times New Roman" w:hAnsi="Times New Roman" w:cs="Times New Roman"/>
          <w:sz w:val="24"/>
          <w:szCs w:val="24"/>
          <w:lang w:val="fr-FR"/>
        </w:rPr>
        <w:t>â</w:t>
      </w:r>
      <w:r w:rsidR="00056717" w:rsidRPr="00056717">
        <w:rPr>
          <w:rFonts w:ascii="Times New Roman" w:hAnsi="Times New Roman" w:cs="Times New Roman"/>
          <w:sz w:val="24"/>
          <w:szCs w:val="24"/>
          <w:lang w:val="fr-FR"/>
        </w:rPr>
        <w:t>ului Bahlui, hidrologia de suprafata se caracterizeaz</w:t>
      </w:r>
      <w:r>
        <w:rPr>
          <w:rFonts w:ascii="Times New Roman" w:hAnsi="Times New Roman" w:cs="Times New Roman"/>
          <w:sz w:val="24"/>
          <w:szCs w:val="24"/>
          <w:lang w:val="fr-FR"/>
        </w:rPr>
        <w:t>ă</w:t>
      </w:r>
      <w:r w:rsidR="00056717" w:rsidRPr="00056717">
        <w:rPr>
          <w:rFonts w:ascii="Times New Roman" w:hAnsi="Times New Roman" w:cs="Times New Roman"/>
          <w:sz w:val="24"/>
          <w:szCs w:val="24"/>
          <w:lang w:val="fr-FR"/>
        </w:rPr>
        <w:t xml:space="preserve"> prin existen</w:t>
      </w:r>
      <w:r>
        <w:rPr>
          <w:rFonts w:ascii="Times New Roman" w:hAnsi="Times New Roman" w:cs="Times New Roman"/>
          <w:sz w:val="24"/>
          <w:szCs w:val="24"/>
          <w:lang w:val="fr-FR"/>
        </w:rPr>
        <w:t>ț</w:t>
      </w:r>
      <w:r w:rsidR="00056717" w:rsidRPr="00056717">
        <w:rPr>
          <w:rFonts w:ascii="Times New Roman" w:hAnsi="Times New Roman" w:cs="Times New Roman"/>
          <w:sz w:val="24"/>
          <w:szCs w:val="24"/>
          <w:lang w:val="fr-FR"/>
        </w:rPr>
        <w:t>a r</w:t>
      </w:r>
      <w:r>
        <w:rPr>
          <w:rFonts w:ascii="Times New Roman" w:hAnsi="Times New Roman" w:cs="Times New Roman"/>
          <w:sz w:val="24"/>
          <w:szCs w:val="24"/>
          <w:lang w:val="fr-FR"/>
        </w:rPr>
        <w:t>â</w:t>
      </w:r>
      <w:r w:rsidR="00056717" w:rsidRPr="00056717">
        <w:rPr>
          <w:rFonts w:ascii="Times New Roman" w:hAnsi="Times New Roman" w:cs="Times New Roman"/>
          <w:sz w:val="24"/>
          <w:szCs w:val="24"/>
          <w:lang w:val="fr-FR"/>
        </w:rPr>
        <w:t xml:space="preserve">ului Bahlui </w:t>
      </w:r>
      <w:r>
        <w:rPr>
          <w:rFonts w:ascii="Times New Roman" w:hAnsi="Times New Roman" w:cs="Times New Roman"/>
          <w:sz w:val="24"/>
          <w:szCs w:val="24"/>
          <w:lang w:val="fr-FR"/>
        </w:rPr>
        <w:t>ș</w:t>
      </w:r>
      <w:r w:rsidR="00056717" w:rsidRPr="00056717">
        <w:rPr>
          <w:rFonts w:ascii="Times New Roman" w:hAnsi="Times New Roman" w:cs="Times New Roman"/>
          <w:sz w:val="24"/>
          <w:szCs w:val="24"/>
          <w:lang w:val="fr-FR"/>
        </w:rPr>
        <w:t>i a afluen</w:t>
      </w:r>
      <w:r>
        <w:rPr>
          <w:rFonts w:ascii="Times New Roman" w:hAnsi="Times New Roman" w:cs="Times New Roman"/>
          <w:sz w:val="24"/>
          <w:szCs w:val="24"/>
          <w:lang w:val="fr-FR"/>
        </w:rPr>
        <w:t>ț</w:t>
      </w:r>
      <w:r w:rsidR="00056717" w:rsidRPr="00056717">
        <w:rPr>
          <w:rFonts w:ascii="Times New Roman" w:hAnsi="Times New Roman" w:cs="Times New Roman"/>
          <w:sz w:val="24"/>
          <w:szCs w:val="24"/>
          <w:lang w:val="fr-FR"/>
        </w:rPr>
        <w:t>ilor direc</w:t>
      </w:r>
      <w:r>
        <w:rPr>
          <w:rFonts w:ascii="Times New Roman" w:hAnsi="Times New Roman" w:cs="Times New Roman"/>
          <w:sz w:val="24"/>
          <w:szCs w:val="24"/>
          <w:lang w:val="fr-FR"/>
        </w:rPr>
        <w:t xml:space="preserve">ți : </w:t>
      </w:r>
      <w:r w:rsidR="00056717" w:rsidRPr="00056717">
        <w:rPr>
          <w:rFonts w:ascii="Times New Roman" w:hAnsi="Times New Roman" w:cs="Times New Roman"/>
          <w:sz w:val="24"/>
          <w:szCs w:val="24"/>
          <w:lang w:val="fr-FR"/>
        </w:rPr>
        <w:t>Nicolina, C</w:t>
      </w:r>
      <w:r>
        <w:rPr>
          <w:rFonts w:ascii="Times New Roman" w:hAnsi="Times New Roman" w:cs="Times New Roman"/>
          <w:sz w:val="24"/>
          <w:szCs w:val="24"/>
          <w:lang w:val="fr-FR"/>
        </w:rPr>
        <w:t>â</w:t>
      </w:r>
      <w:r w:rsidR="00056717" w:rsidRPr="00056717">
        <w:rPr>
          <w:rFonts w:ascii="Times New Roman" w:hAnsi="Times New Roman" w:cs="Times New Roman"/>
          <w:sz w:val="24"/>
          <w:szCs w:val="24"/>
          <w:lang w:val="fr-FR"/>
        </w:rPr>
        <w:t>rlig, V</w:t>
      </w:r>
      <w:r>
        <w:rPr>
          <w:rFonts w:ascii="Times New Roman" w:hAnsi="Times New Roman" w:cs="Times New Roman"/>
          <w:sz w:val="24"/>
          <w:szCs w:val="24"/>
          <w:lang w:val="fr-FR"/>
        </w:rPr>
        <w:t>ămăș</w:t>
      </w:r>
      <w:r w:rsidR="00056717" w:rsidRPr="00056717">
        <w:rPr>
          <w:rFonts w:ascii="Times New Roman" w:hAnsi="Times New Roman" w:cs="Times New Roman"/>
          <w:sz w:val="24"/>
          <w:szCs w:val="24"/>
          <w:lang w:val="fr-FR"/>
        </w:rPr>
        <w:t>oaia, Ciric.</w:t>
      </w:r>
    </w:p>
    <w:p w:rsidR="00056717" w:rsidRPr="00056717" w:rsidRDefault="00056717" w:rsidP="00056717">
      <w:pPr>
        <w:jc w:val="both"/>
        <w:rPr>
          <w:rFonts w:ascii="Times New Roman" w:hAnsi="Times New Roman" w:cs="Times New Roman"/>
          <w:sz w:val="24"/>
          <w:szCs w:val="24"/>
        </w:rPr>
      </w:pPr>
      <w:r w:rsidRPr="00056717">
        <w:rPr>
          <w:rFonts w:ascii="Times New Roman" w:hAnsi="Times New Roman" w:cs="Times New Roman"/>
          <w:sz w:val="24"/>
          <w:szCs w:val="24"/>
        </w:rPr>
        <w:t xml:space="preserve">Alimentarea râurilor se face, în principal din precipitaţii şi într-o măsură mai mică din straturile acvifere. De aceea, regimul de curgere se caracterizează prin mari fluctuaţii de debite, reflectând regimul precipitaţiilor, evidenţiindu-se ape mari de primăvară şi viituri pluviale intense în timpul verii şi toamnei. </w:t>
      </w:r>
    </w:p>
    <w:p w:rsidR="00056717" w:rsidRPr="00056717" w:rsidRDefault="00056717" w:rsidP="00056717">
      <w:pPr>
        <w:jc w:val="both"/>
        <w:rPr>
          <w:rFonts w:ascii="Times New Roman" w:hAnsi="Times New Roman" w:cs="Times New Roman"/>
          <w:sz w:val="24"/>
          <w:szCs w:val="24"/>
        </w:rPr>
      </w:pPr>
      <w:r w:rsidRPr="00056717">
        <w:rPr>
          <w:rFonts w:ascii="Times New Roman" w:hAnsi="Times New Roman" w:cs="Times New Roman"/>
          <w:sz w:val="24"/>
          <w:szCs w:val="24"/>
        </w:rPr>
        <w:t>Debitele minime şi maxime cu diferite probabilităţi de depăşire pentru râurile Prut, Jijia şi Bahlui în diferite secţiuni de calcul sunt:</w:t>
      </w:r>
    </w:p>
    <w:p w:rsidR="00056717" w:rsidRPr="00056717" w:rsidRDefault="00056717" w:rsidP="00056717">
      <w:pPr>
        <w:jc w:val="both"/>
        <w:rPr>
          <w:rFonts w:ascii="Times New Roman" w:hAnsi="Times New Roman" w:cs="Times New Roman"/>
          <w:i/>
          <w:sz w:val="24"/>
          <w:szCs w:val="24"/>
          <w:lang w:val="ro-RO"/>
        </w:rPr>
      </w:pPr>
      <w:r w:rsidRPr="00056717">
        <w:rPr>
          <w:rFonts w:ascii="Times New Roman" w:hAnsi="Times New Roman" w:cs="Times New Roman"/>
          <w:i/>
          <w:sz w:val="24"/>
          <w:szCs w:val="24"/>
          <w:lang w:val="ro-RO"/>
        </w:rPr>
        <w:tab/>
        <w:t>Tabel– Valorile debitelor minime şi maxime</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tblPr>
      <w:tblGrid>
        <w:gridCol w:w="1514"/>
        <w:gridCol w:w="2455"/>
        <w:gridCol w:w="1701"/>
        <w:gridCol w:w="1418"/>
        <w:gridCol w:w="1322"/>
      </w:tblGrid>
      <w:tr w:rsidR="00056717" w:rsidRPr="00056717" w:rsidTr="009177EE">
        <w:trPr>
          <w:cantSplit/>
          <w:jc w:val="center"/>
        </w:trPr>
        <w:tc>
          <w:tcPr>
            <w:tcW w:w="1514" w:type="dxa"/>
          </w:tcPr>
          <w:p w:rsidR="00056717" w:rsidRPr="00056717" w:rsidRDefault="00056717" w:rsidP="00056717">
            <w:pPr>
              <w:jc w:val="both"/>
              <w:rPr>
                <w:rFonts w:ascii="Times New Roman" w:hAnsi="Times New Roman" w:cs="Times New Roman"/>
                <w:b/>
                <w:sz w:val="24"/>
                <w:szCs w:val="24"/>
                <w:lang w:val="ro-RO"/>
              </w:rPr>
            </w:pPr>
            <w:r w:rsidRPr="00056717">
              <w:rPr>
                <w:rFonts w:ascii="Times New Roman" w:hAnsi="Times New Roman" w:cs="Times New Roman"/>
                <w:b/>
                <w:sz w:val="24"/>
                <w:szCs w:val="24"/>
                <w:lang w:val="ro-RO"/>
              </w:rPr>
              <w:t>Râul</w:t>
            </w:r>
          </w:p>
        </w:tc>
        <w:tc>
          <w:tcPr>
            <w:tcW w:w="2455" w:type="dxa"/>
          </w:tcPr>
          <w:p w:rsidR="00056717" w:rsidRPr="00056717" w:rsidRDefault="00056717" w:rsidP="00056717">
            <w:pPr>
              <w:jc w:val="both"/>
              <w:rPr>
                <w:rFonts w:ascii="Times New Roman" w:hAnsi="Times New Roman" w:cs="Times New Roman"/>
                <w:b/>
                <w:sz w:val="24"/>
                <w:szCs w:val="24"/>
                <w:lang w:val="ro-RO"/>
              </w:rPr>
            </w:pPr>
            <w:r w:rsidRPr="00056717">
              <w:rPr>
                <w:rFonts w:ascii="Times New Roman" w:hAnsi="Times New Roman" w:cs="Times New Roman"/>
                <w:b/>
                <w:sz w:val="24"/>
                <w:szCs w:val="24"/>
                <w:lang w:val="ro-RO"/>
              </w:rPr>
              <w:t>Secţiunea de calcul</w:t>
            </w:r>
          </w:p>
        </w:tc>
        <w:tc>
          <w:tcPr>
            <w:tcW w:w="1701" w:type="dxa"/>
          </w:tcPr>
          <w:p w:rsidR="00056717" w:rsidRPr="00056717" w:rsidRDefault="00056717" w:rsidP="00056717">
            <w:pPr>
              <w:jc w:val="both"/>
              <w:rPr>
                <w:rFonts w:ascii="Times New Roman" w:hAnsi="Times New Roman" w:cs="Times New Roman"/>
                <w:b/>
                <w:sz w:val="24"/>
                <w:szCs w:val="24"/>
                <w:lang w:val="ro-RO"/>
              </w:rPr>
            </w:pPr>
            <w:r w:rsidRPr="00056717">
              <w:rPr>
                <w:rFonts w:ascii="Times New Roman" w:hAnsi="Times New Roman" w:cs="Times New Roman"/>
                <w:b/>
                <w:sz w:val="24"/>
                <w:szCs w:val="24"/>
                <w:lang w:val="ro-RO"/>
              </w:rPr>
              <w:t xml:space="preserve">Q </w:t>
            </w:r>
            <w:r w:rsidRPr="00056717">
              <w:rPr>
                <w:rFonts w:ascii="Times New Roman" w:hAnsi="Times New Roman" w:cs="Times New Roman"/>
                <w:b/>
                <w:sz w:val="24"/>
                <w:szCs w:val="24"/>
                <w:vertAlign w:val="subscript"/>
                <w:lang w:val="ro-RO"/>
              </w:rPr>
              <w:t>LUNAR  95%</w:t>
            </w:r>
          </w:p>
        </w:tc>
        <w:tc>
          <w:tcPr>
            <w:tcW w:w="1418" w:type="dxa"/>
          </w:tcPr>
          <w:p w:rsidR="00056717" w:rsidRPr="00056717" w:rsidRDefault="00056717" w:rsidP="00056717">
            <w:pPr>
              <w:jc w:val="both"/>
              <w:rPr>
                <w:rFonts w:ascii="Times New Roman" w:hAnsi="Times New Roman" w:cs="Times New Roman"/>
                <w:b/>
                <w:sz w:val="24"/>
                <w:szCs w:val="24"/>
                <w:lang w:val="ro-RO"/>
              </w:rPr>
            </w:pPr>
            <w:r w:rsidRPr="00056717">
              <w:rPr>
                <w:rFonts w:ascii="Times New Roman" w:hAnsi="Times New Roman" w:cs="Times New Roman"/>
                <w:b/>
                <w:sz w:val="24"/>
                <w:szCs w:val="24"/>
                <w:lang w:val="ro-RO"/>
              </w:rPr>
              <w:t xml:space="preserve">Q </w:t>
            </w:r>
            <w:r w:rsidRPr="00056717">
              <w:rPr>
                <w:rFonts w:ascii="Times New Roman" w:hAnsi="Times New Roman" w:cs="Times New Roman"/>
                <w:b/>
                <w:sz w:val="24"/>
                <w:szCs w:val="24"/>
                <w:vertAlign w:val="subscript"/>
                <w:lang w:val="ro-RO"/>
              </w:rPr>
              <w:t>max 5%</w:t>
            </w:r>
          </w:p>
        </w:tc>
        <w:tc>
          <w:tcPr>
            <w:tcW w:w="1322" w:type="dxa"/>
          </w:tcPr>
          <w:p w:rsidR="00056717" w:rsidRPr="00056717" w:rsidRDefault="00056717" w:rsidP="00056717">
            <w:pPr>
              <w:jc w:val="both"/>
              <w:rPr>
                <w:rFonts w:ascii="Times New Roman" w:hAnsi="Times New Roman" w:cs="Times New Roman"/>
                <w:b/>
                <w:sz w:val="24"/>
                <w:szCs w:val="24"/>
                <w:lang w:val="ro-RO"/>
              </w:rPr>
            </w:pPr>
            <w:r w:rsidRPr="00056717">
              <w:rPr>
                <w:rFonts w:ascii="Times New Roman" w:hAnsi="Times New Roman" w:cs="Times New Roman"/>
                <w:b/>
                <w:sz w:val="24"/>
                <w:szCs w:val="24"/>
                <w:lang w:val="ro-RO"/>
              </w:rPr>
              <w:t>Q</w:t>
            </w:r>
            <w:r w:rsidRPr="00056717">
              <w:rPr>
                <w:rFonts w:ascii="Times New Roman" w:hAnsi="Times New Roman" w:cs="Times New Roman"/>
                <w:b/>
                <w:sz w:val="24"/>
                <w:szCs w:val="24"/>
                <w:vertAlign w:val="subscript"/>
                <w:lang w:val="ro-RO"/>
              </w:rPr>
              <w:t>max 1%</w:t>
            </w:r>
          </w:p>
        </w:tc>
      </w:tr>
      <w:tr w:rsidR="00056717" w:rsidRPr="00056717" w:rsidTr="009177EE">
        <w:trPr>
          <w:jc w:val="center"/>
        </w:trPr>
        <w:tc>
          <w:tcPr>
            <w:tcW w:w="1514" w:type="dxa"/>
          </w:tcPr>
          <w:p w:rsidR="00056717" w:rsidRPr="00056717" w:rsidRDefault="00056717" w:rsidP="00056717">
            <w:pPr>
              <w:jc w:val="both"/>
              <w:rPr>
                <w:rFonts w:ascii="Times New Roman" w:hAnsi="Times New Roman" w:cs="Times New Roman"/>
                <w:sz w:val="24"/>
                <w:szCs w:val="24"/>
                <w:lang w:val="ro-RO"/>
              </w:rPr>
            </w:pPr>
            <w:r w:rsidRPr="00056717">
              <w:rPr>
                <w:rFonts w:ascii="Times New Roman" w:hAnsi="Times New Roman" w:cs="Times New Roman"/>
                <w:sz w:val="24"/>
                <w:szCs w:val="24"/>
                <w:lang w:val="ro-RO"/>
              </w:rPr>
              <w:t>Prut</w:t>
            </w:r>
          </w:p>
        </w:tc>
        <w:tc>
          <w:tcPr>
            <w:tcW w:w="2455" w:type="dxa"/>
          </w:tcPr>
          <w:p w:rsidR="00056717" w:rsidRPr="00056717" w:rsidRDefault="00056717" w:rsidP="00056717">
            <w:pPr>
              <w:jc w:val="both"/>
              <w:rPr>
                <w:rFonts w:ascii="Times New Roman" w:hAnsi="Times New Roman" w:cs="Times New Roman"/>
                <w:sz w:val="24"/>
                <w:szCs w:val="24"/>
                <w:lang w:val="ro-RO"/>
              </w:rPr>
            </w:pPr>
            <w:r w:rsidRPr="00056717">
              <w:rPr>
                <w:rFonts w:ascii="Times New Roman" w:hAnsi="Times New Roman" w:cs="Times New Roman"/>
                <w:sz w:val="24"/>
                <w:szCs w:val="24"/>
                <w:lang w:val="ro-RO"/>
              </w:rPr>
              <w:t>Ungheni</w:t>
            </w:r>
          </w:p>
        </w:tc>
        <w:tc>
          <w:tcPr>
            <w:tcW w:w="1701" w:type="dxa"/>
          </w:tcPr>
          <w:p w:rsidR="00056717" w:rsidRPr="00056717" w:rsidRDefault="00056717" w:rsidP="00056717">
            <w:pPr>
              <w:jc w:val="both"/>
              <w:rPr>
                <w:rFonts w:ascii="Times New Roman" w:hAnsi="Times New Roman" w:cs="Times New Roman"/>
                <w:sz w:val="24"/>
                <w:szCs w:val="24"/>
                <w:lang w:val="ro-RO"/>
              </w:rPr>
            </w:pPr>
            <w:r w:rsidRPr="00056717">
              <w:rPr>
                <w:rFonts w:ascii="Times New Roman" w:hAnsi="Times New Roman" w:cs="Times New Roman"/>
                <w:sz w:val="24"/>
                <w:szCs w:val="24"/>
                <w:lang w:val="ro-RO"/>
              </w:rPr>
              <w:t>14.8</w:t>
            </w:r>
          </w:p>
        </w:tc>
        <w:tc>
          <w:tcPr>
            <w:tcW w:w="1418" w:type="dxa"/>
          </w:tcPr>
          <w:p w:rsidR="00056717" w:rsidRPr="00056717" w:rsidRDefault="00056717" w:rsidP="00056717">
            <w:pPr>
              <w:jc w:val="both"/>
              <w:rPr>
                <w:rFonts w:ascii="Times New Roman" w:hAnsi="Times New Roman" w:cs="Times New Roman"/>
                <w:sz w:val="24"/>
                <w:szCs w:val="24"/>
                <w:lang w:val="ro-RO"/>
              </w:rPr>
            </w:pPr>
            <w:r w:rsidRPr="00056717">
              <w:rPr>
                <w:rFonts w:ascii="Times New Roman" w:hAnsi="Times New Roman" w:cs="Times New Roman"/>
                <w:sz w:val="24"/>
                <w:szCs w:val="24"/>
                <w:lang w:val="ro-RO"/>
              </w:rPr>
              <w:t>993</w:t>
            </w:r>
          </w:p>
        </w:tc>
        <w:tc>
          <w:tcPr>
            <w:tcW w:w="1322" w:type="dxa"/>
          </w:tcPr>
          <w:p w:rsidR="00056717" w:rsidRPr="00056717" w:rsidRDefault="00056717" w:rsidP="00056717">
            <w:pPr>
              <w:jc w:val="both"/>
              <w:rPr>
                <w:rFonts w:ascii="Times New Roman" w:hAnsi="Times New Roman" w:cs="Times New Roman"/>
                <w:sz w:val="24"/>
                <w:szCs w:val="24"/>
                <w:lang w:val="ro-RO"/>
              </w:rPr>
            </w:pPr>
            <w:r w:rsidRPr="00056717">
              <w:rPr>
                <w:rFonts w:ascii="Times New Roman" w:hAnsi="Times New Roman" w:cs="Times New Roman"/>
                <w:sz w:val="24"/>
                <w:szCs w:val="24"/>
                <w:lang w:val="ro-RO"/>
              </w:rPr>
              <w:t>1310</w:t>
            </w:r>
          </w:p>
        </w:tc>
      </w:tr>
      <w:tr w:rsidR="00056717" w:rsidRPr="00056717" w:rsidTr="009177EE">
        <w:trPr>
          <w:jc w:val="center"/>
        </w:trPr>
        <w:tc>
          <w:tcPr>
            <w:tcW w:w="1514" w:type="dxa"/>
          </w:tcPr>
          <w:p w:rsidR="00056717" w:rsidRPr="00056717" w:rsidRDefault="00056717" w:rsidP="00056717">
            <w:pPr>
              <w:jc w:val="both"/>
              <w:rPr>
                <w:rFonts w:ascii="Times New Roman" w:hAnsi="Times New Roman" w:cs="Times New Roman"/>
                <w:sz w:val="24"/>
                <w:szCs w:val="24"/>
                <w:lang w:val="ro-RO"/>
              </w:rPr>
            </w:pPr>
            <w:r w:rsidRPr="00056717">
              <w:rPr>
                <w:rFonts w:ascii="Times New Roman" w:hAnsi="Times New Roman" w:cs="Times New Roman"/>
                <w:sz w:val="24"/>
                <w:szCs w:val="24"/>
                <w:lang w:val="ro-RO"/>
              </w:rPr>
              <w:t>Jijia</w:t>
            </w:r>
          </w:p>
        </w:tc>
        <w:tc>
          <w:tcPr>
            <w:tcW w:w="2455" w:type="dxa"/>
          </w:tcPr>
          <w:p w:rsidR="00056717" w:rsidRPr="00056717" w:rsidRDefault="00056717" w:rsidP="00056717">
            <w:pPr>
              <w:jc w:val="both"/>
              <w:rPr>
                <w:rFonts w:ascii="Times New Roman" w:hAnsi="Times New Roman" w:cs="Times New Roman"/>
                <w:sz w:val="24"/>
                <w:szCs w:val="24"/>
                <w:lang w:val="ro-RO"/>
              </w:rPr>
            </w:pPr>
            <w:r w:rsidRPr="00056717">
              <w:rPr>
                <w:rFonts w:ascii="Times New Roman" w:hAnsi="Times New Roman" w:cs="Times New Roman"/>
                <w:sz w:val="24"/>
                <w:szCs w:val="24"/>
                <w:lang w:val="ro-RO"/>
              </w:rPr>
              <w:t>Victoria</w:t>
            </w:r>
          </w:p>
        </w:tc>
        <w:tc>
          <w:tcPr>
            <w:tcW w:w="1701" w:type="dxa"/>
          </w:tcPr>
          <w:p w:rsidR="00056717" w:rsidRPr="00056717" w:rsidRDefault="00056717" w:rsidP="00056717">
            <w:pPr>
              <w:jc w:val="both"/>
              <w:rPr>
                <w:rFonts w:ascii="Times New Roman" w:hAnsi="Times New Roman" w:cs="Times New Roman"/>
                <w:sz w:val="24"/>
                <w:szCs w:val="24"/>
                <w:lang w:val="ro-RO"/>
              </w:rPr>
            </w:pPr>
            <w:r w:rsidRPr="00056717">
              <w:rPr>
                <w:rFonts w:ascii="Times New Roman" w:hAnsi="Times New Roman" w:cs="Times New Roman"/>
                <w:sz w:val="24"/>
                <w:szCs w:val="24"/>
                <w:lang w:val="ro-RO"/>
              </w:rPr>
              <w:t>0.02</w:t>
            </w:r>
          </w:p>
        </w:tc>
        <w:tc>
          <w:tcPr>
            <w:tcW w:w="1418" w:type="dxa"/>
          </w:tcPr>
          <w:p w:rsidR="00056717" w:rsidRPr="00056717" w:rsidRDefault="00056717" w:rsidP="00056717">
            <w:pPr>
              <w:jc w:val="both"/>
              <w:rPr>
                <w:rFonts w:ascii="Times New Roman" w:hAnsi="Times New Roman" w:cs="Times New Roman"/>
                <w:sz w:val="24"/>
                <w:szCs w:val="24"/>
                <w:lang w:val="ro-RO"/>
              </w:rPr>
            </w:pPr>
            <w:r w:rsidRPr="00056717">
              <w:rPr>
                <w:rFonts w:ascii="Times New Roman" w:hAnsi="Times New Roman" w:cs="Times New Roman"/>
                <w:sz w:val="24"/>
                <w:szCs w:val="24"/>
                <w:lang w:val="ro-RO"/>
              </w:rPr>
              <w:t>340</w:t>
            </w:r>
          </w:p>
        </w:tc>
        <w:tc>
          <w:tcPr>
            <w:tcW w:w="1322" w:type="dxa"/>
          </w:tcPr>
          <w:p w:rsidR="00056717" w:rsidRPr="00056717" w:rsidRDefault="00056717" w:rsidP="00056717">
            <w:pPr>
              <w:jc w:val="both"/>
              <w:rPr>
                <w:rFonts w:ascii="Times New Roman" w:hAnsi="Times New Roman" w:cs="Times New Roman"/>
                <w:sz w:val="24"/>
                <w:szCs w:val="24"/>
                <w:lang w:val="ro-RO"/>
              </w:rPr>
            </w:pPr>
            <w:r w:rsidRPr="00056717">
              <w:rPr>
                <w:rFonts w:ascii="Times New Roman" w:hAnsi="Times New Roman" w:cs="Times New Roman"/>
                <w:sz w:val="24"/>
                <w:szCs w:val="24"/>
                <w:lang w:val="ro-RO"/>
              </w:rPr>
              <w:t>600</w:t>
            </w:r>
          </w:p>
        </w:tc>
      </w:tr>
      <w:tr w:rsidR="00056717" w:rsidRPr="00056717" w:rsidTr="009177EE">
        <w:trPr>
          <w:jc w:val="center"/>
        </w:trPr>
        <w:tc>
          <w:tcPr>
            <w:tcW w:w="1514" w:type="dxa"/>
          </w:tcPr>
          <w:p w:rsidR="00056717" w:rsidRPr="00056717" w:rsidRDefault="00056717" w:rsidP="00056717">
            <w:pPr>
              <w:jc w:val="both"/>
              <w:rPr>
                <w:rFonts w:ascii="Times New Roman" w:hAnsi="Times New Roman" w:cs="Times New Roman"/>
                <w:sz w:val="24"/>
                <w:szCs w:val="24"/>
                <w:lang w:val="ro-RO"/>
              </w:rPr>
            </w:pPr>
            <w:r w:rsidRPr="00056717">
              <w:rPr>
                <w:rFonts w:ascii="Times New Roman" w:hAnsi="Times New Roman" w:cs="Times New Roman"/>
                <w:sz w:val="24"/>
                <w:szCs w:val="24"/>
                <w:lang w:val="ro-RO"/>
              </w:rPr>
              <w:t>Bahlui</w:t>
            </w:r>
          </w:p>
        </w:tc>
        <w:tc>
          <w:tcPr>
            <w:tcW w:w="2455" w:type="dxa"/>
          </w:tcPr>
          <w:p w:rsidR="00056717" w:rsidRPr="00056717" w:rsidRDefault="00056717" w:rsidP="00056717">
            <w:pPr>
              <w:jc w:val="both"/>
              <w:rPr>
                <w:rFonts w:ascii="Times New Roman" w:hAnsi="Times New Roman" w:cs="Times New Roman"/>
                <w:sz w:val="24"/>
                <w:szCs w:val="24"/>
                <w:lang w:val="ro-RO"/>
              </w:rPr>
            </w:pPr>
            <w:r w:rsidRPr="00056717">
              <w:rPr>
                <w:rFonts w:ascii="Times New Roman" w:hAnsi="Times New Roman" w:cs="Times New Roman"/>
                <w:sz w:val="24"/>
                <w:szCs w:val="24"/>
                <w:lang w:val="ro-RO"/>
              </w:rPr>
              <w:t>S.h. Iaşi</w:t>
            </w:r>
          </w:p>
        </w:tc>
        <w:tc>
          <w:tcPr>
            <w:tcW w:w="1701" w:type="dxa"/>
          </w:tcPr>
          <w:p w:rsidR="00056717" w:rsidRPr="00056717" w:rsidRDefault="00056717" w:rsidP="00056717">
            <w:pPr>
              <w:jc w:val="both"/>
              <w:rPr>
                <w:rFonts w:ascii="Times New Roman" w:hAnsi="Times New Roman" w:cs="Times New Roman"/>
                <w:sz w:val="24"/>
                <w:szCs w:val="24"/>
                <w:lang w:val="ro-RO"/>
              </w:rPr>
            </w:pPr>
            <w:r w:rsidRPr="00056717">
              <w:rPr>
                <w:rFonts w:ascii="Times New Roman" w:hAnsi="Times New Roman" w:cs="Times New Roman"/>
                <w:sz w:val="24"/>
                <w:szCs w:val="24"/>
                <w:lang w:val="ro-RO"/>
              </w:rPr>
              <w:t>0,07</w:t>
            </w:r>
          </w:p>
        </w:tc>
        <w:tc>
          <w:tcPr>
            <w:tcW w:w="1418" w:type="dxa"/>
          </w:tcPr>
          <w:p w:rsidR="00056717" w:rsidRPr="00056717" w:rsidRDefault="00056717" w:rsidP="00056717">
            <w:pPr>
              <w:jc w:val="both"/>
              <w:rPr>
                <w:rFonts w:ascii="Times New Roman" w:hAnsi="Times New Roman" w:cs="Times New Roman"/>
                <w:sz w:val="24"/>
                <w:szCs w:val="24"/>
                <w:lang w:val="ro-RO"/>
              </w:rPr>
            </w:pPr>
            <w:r w:rsidRPr="00056717">
              <w:rPr>
                <w:rFonts w:ascii="Times New Roman" w:hAnsi="Times New Roman" w:cs="Times New Roman"/>
                <w:sz w:val="24"/>
                <w:szCs w:val="24"/>
                <w:lang w:val="ro-RO"/>
              </w:rPr>
              <w:t>245</w:t>
            </w:r>
          </w:p>
        </w:tc>
        <w:tc>
          <w:tcPr>
            <w:tcW w:w="1322" w:type="dxa"/>
          </w:tcPr>
          <w:p w:rsidR="00056717" w:rsidRPr="00056717" w:rsidRDefault="00056717" w:rsidP="00056717">
            <w:pPr>
              <w:jc w:val="both"/>
              <w:rPr>
                <w:rFonts w:ascii="Times New Roman" w:hAnsi="Times New Roman" w:cs="Times New Roman"/>
                <w:sz w:val="24"/>
                <w:szCs w:val="24"/>
                <w:lang w:val="ro-RO"/>
              </w:rPr>
            </w:pPr>
            <w:r w:rsidRPr="00056717">
              <w:rPr>
                <w:rFonts w:ascii="Times New Roman" w:hAnsi="Times New Roman" w:cs="Times New Roman"/>
                <w:sz w:val="24"/>
                <w:szCs w:val="24"/>
                <w:lang w:val="ro-RO"/>
              </w:rPr>
              <w:t>450</w:t>
            </w:r>
          </w:p>
        </w:tc>
      </w:tr>
    </w:tbl>
    <w:p w:rsidR="007E41CD" w:rsidRPr="00FA1F5F" w:rsidRDefault="00056717" w:rsidP="00056717">
      <w:pPr>
        <w:jc w:val="both"/>
        <w:rPr>
          <w:rFonts w:ascii="Times New Roman" w:hAnsi="Times New Roman" w:cs="Times New Roman"/>
          <w:sz w:val="24"/>
          <w:szCs w:val="24"/>
          <w:lang w:val="fr-FR"/>
        </w:rPr>
      </w:pPr>
      <w:r w:rsidRPr="00056717">
        <w:rPr>
          <w:rFonts w:ascii="Times New Roman" w:hAnsi="Times New Roman" w:cs="Times New Roman"/>
          <w:sz w:val="24"/>
          <w:szCs w:val="24"/>
          <w:lang w:val="fr-FR"/>
        </w:rPr>
        <w:t>Acumulările complexe au ca principală funcţie apărarea împotriva inundaţiilor dar în acelaşi timp constituie şi surse de apă pentru populaţie, indus</w:t>
      </w:r>
      <w:bookmarkStart w:id="6" w:name="_Toc79039428"/>
      <w:bookmarkStart w:id="7" w:name="_Toc174167577"/>
      <w:r w:rsidR="00FA1F5F">
        <w:rPr>
          <w:rFonts w:ascii="Times New Roman" w:hAnsi="Times New Roman" w:cs="Times New Roman"/>
          <w:sz w:val="24"/>
          <w:szCs w:val="24"/>
          <w:lang w:val="fr-FR"/>
        </w:rPr>
        <w:t>trie, piscicultură şi irigaţii.</w:t>
      </w:r>
    </w:p>
    <w:p w:rsidR="00056717" w:rsidRPr="00056717" w:rsidRDefault="00056717" w:rsidP="00056717">
      <w:pPr>
        <w:jc w:val="both"/>
        <w:rPr>
          <w:rFonts w:ascii="Times New Roman" w:hAnsi="Times New Roman" w:cs="Times New Roman"/>
          <w:b/>
          <w:bCs/>
          <w:i/>
          <w:sz w:val="24"/>
          <w:szCs w:val="24"/>
          <w:lang w:val="fr-FR"/>
        </w:rPr>
      </w:pPr>
      <w:r w:rsidRPr="00056717">
        <w:rPr>
          <w:rFonts w:ascii="Times New Roman" w:hAnsi="Times New Roman" w:cs="Times New Roman"/>
          <w:b/>
          <w:bCs/>
          <w:i/>
          <w:sz w:val="24"/>
          <w:szCs w:val="24"/>
          <w:lang w:val="fr-FR"/>
        </w:rPr>
        <w:t>2.9.</w:t>
      </w:r>
      <w:r w:rsidRPr="00056717">
        <w:rPr>
          <w:rFonts w:ascii="Times New Roman" w:hAnsi="Times New Roman" w:cs="Times New Roman"/>
          <w:b/>
          <w:bCs/>
          <w:i/>
          <w:sz w:val="24"/>
          <w:szCs w:val="24"/>
          <w:lang w:val="fr-FR"/>
        </w:rPr>
        <w:tab/>
        <w:t>Autorizații curente</w:t>
      </w:r>
      <w:bookmarkEnd w:id="6"/>
      <w:bookmarkEnd w:id="7"/>
    </w:p>
    <w:p w:rsidR="00056717" w:rsidRPr="00056717" w:rsidRDefault="00056717" w:rsidP="00056717">
      <w:pPr>
        <w:jc w:val="both"/>
        <w:rPr>
          <w:rFonts w:ascii="Times New Roman" w:hAnsi="Times New Roman" w:cs="Times New Roman"/>
          <w:bCs/>
          <w:sz w:val="24"/>
          <w:szCs w:val="24"/>
          <w:lang w:val="fr-FR"/>
        </w:rPr>
      </w:pPr>
      <w:r>
        <w:rPr>
          <w:rFonts w:ascii="Times New Roman" w:hAnsi="Times New Roman" w:cs="Times New Roman"/>
          <w:bCs/>
          <w:sz w:val="24"/>
          <w:szCs w:val="24"/>
          <w:u w:val="single"/>
          <w:lang w:val="fr-FR"/>
        </w:rPr>
        <w:t>Argila utilizată</w:t>
      </w:r>
      <w:r w:rsidR="008C3B2D">
        <w:rPr>
          <w:rFonts w:ascii="Times New Roman" w:hAnsi="Times New Roman" w:cs="Times New Roman"/>
          <w:bCs/>
          <w:sz w:val="24"/>
          <w:szCs w:val="24"/>
          <w:u w:val="single"/>
          <w:lang w:val="fr-FR"/>
        </w:rPr>
        <w:t xml:space="preserve"> ca materie primă</w:t>
      </w:r>
      <w:r w:rsidR="008C3B2D">
        <w:rPr>
          <w:rFonts w:ascii="Times New Roman" w:hAnsi="Times New Roman" w:cs="Times New Roman"/>
          <w:bCs/>
          <w:sz w:val="24"/>
          <w:szCs w:val="24"/>
          <w:lang w:val="fr-FR"/>
        </w:rPr>
        <w:t xml:space="preserve"> î</w:t>
      </w:r>
      <w:r w:rsidRPr="00056717">
        <w:rPr>
          <w:rFonts w:ascii="Times New Roman" w:hAnsi="Times New Roman" w:cs="Times New Roman"/>
          <w:bCs/>
          <w:sz w:val="24"/>
          <w:szCs w:val="24"/>
          <w:lang w:val="fr-FR"/>
        </w:rPr>
        <w:t>n procesul de produc</w:t>
      </w:r>
      <w:r w:rsidR="008C3B2D">
        <w:rPr>
          <w:rFonts w:ascii="Times New Roman" w:hAnsi="Times New Roman" w:cs="Times New Roman"/>
          <w:bCs/>
          <w:sz w:val="24"/>
          <w:szCs w:val="24"/>
          <w:lang w:val="fr-FR"/>
        </w:rPr>
        <w:t>ț</w:t>
      </w:r>
      <w:r w:rsidRPr="00056717">
        <w:rPr>
          <w:rFonts w:ascii="Times New Roman" w:hAnsi="Times New Roman" w:cs="Times New Roman"/>
          <w:bCs/>
          <w:sz w:val="24"/>
          <w:szCs w:val="24"/>
          <w:lang w:val="fr-FR"/>
        </w:rPr>
        <w:t>ie este asigurat</w:t>
      </w:r>
      <w:r w:rsidR="008C3B2D">
        <w:rPr>
          <w:rFonts w:ascii="Times New Roman" w:hAnsi="Times New Roman" w:cs="Times New Roman"/>
          <w:bCs/>
          <w:sz w:val="24"/>
          <w:szCs w:val="24"/>
          <w:lang w:val="fr-FR"/>
        </w:rPr>
        <w:t>ă</w:t>
      </w:r>
      <w:r w:rsidRPr="00056717">
        <w:rPr>
          <w:rFonts w:ascii="Times New Roman" w:hAnsi="Times New Roman" w:cs="Times New Roman"/>
          <w:bCs/>
          <w:sz w:val="24"/>
          <w:szCs w:val="24"/>
          <w:lang w:val="fr-FR"/>
        </w:rPr>
        <w:t xml:space="preserve"> prin extra</w:t>
      </w:r>
      <w:r w:rsidR="0057604C">
        <w:rPr>
          <w:rFonts w:ascii="Times New Roman" w:hAnsi="Times New Roman" w:cs="Times New Roman"/>
          <w:bCs/>
          <w:sz w:val="24"/>
          <w:szCs w:val="24"/>
          <w:lang w:val="fr-FR"/>
        </w:rPr>
        <w:t>ț</w:t>
      </w:r>
      <w:r w:rsidRPr="00056717">
        <w:rPr>
          <w:rFonts w:ascii="Times New Roman" w:hAnsi="Times New Roman" w:cs="Times New Roman"/>
          <w:bCs/>
          <w:sz w:val="24"/>
          <w:szCs w:val="24"/>
          <w:lang w:val="fr-FR"/>
        </w:rPr>
        <w:t>tia acesteia din cariera proprie din zona Dealul Bl</w:t>
      </w:r>
      <w:r w:rsidR="0057604C">
        <w:rPr>
          <w:rFonts w:ascii="Times New Roman" w:hAnsi="Times New Roman" w:cs="Times New Roman"/>
          <w:bCs/>
          <w:sz w:val="24"/>
          <w:szCs w:val="24"/>
          <w:lang w:val="fr-FR"/>
        </w:rPr>
        <w:t>ă</w:t>
      </w:r>
      <w:r w:rsidRPr="00056717">
        <w:rPr>
          <w:rFonts w:ascii="Times New Roman" w:hAnsi="Times New Roman" w:cs="Times New Roman"/>
          <w:bCs/>
          <w:sz w:val="24"/>
          <w:szCs w:val="24"/>
          <w:lang w:val="fr-FR"/>
        </w:rPr>
        <w:t>narului- Vl</w:t>
      </w:r>
      <w:r w:rsidR="0057604C">
        <w:rPr>
          <w:rFonts w:ascii="Times New Roman" w:hAnsi="Times New Roman" w:cs="Times New Roman"/>
          <w:bCs/>
          <w:sz w:val="24"/>
          <w:szCs w:val="24"/>
          <w:lang w:val="fr-FR"/>
        </w:rPr>
        <w:t>ă</w:t>
      </w:r>
      <w:r w:rsidRPr="00056717">
        <w:rPr>
          <w:rFonts w:ascii="Times New Roman" w:hAnsi="Times New Roman" w:cs="Times New Roman"/>
          <w:bCs/>
          <w:sz w:val="24"/>
          <w:szCs w:val="24"/>
          <w:lang w:val="fr-FR"/>
        </w:rPr>
        <w:t>diceni</w:t>
      </w:r>
      <w:r w:rsidR="0057604C">
        <w:rPr>
          <w:rFonts w:ascii="Times New Roman" w:hAnsi="Times New Roman" w:cs="Times New Roman"/>
          <w:bCs/>
          <w:sz w:val="24"/>
          <w:szCs w:val="24"/>
          <w:lang w:val="fr-FR"/>
        </w:rPr>
        <w:t>, situată</w:t>
      </w:r>
      <w:r w:rsidRPr="00056717">
        <w:rPr>
          <w:rFonts w:ascii="Times New Roman" w:hAnsi="Times New Roman" w:cs="Times New Roman"/>
          <w:bCs/>
          <w:sz w:val="24"/>
          <w:szCs w:val="24"/>
          <w:lang w:val="fr-FR"/>
        </w:rPr>
        <w:t xml:space="preserve"> la cca 1</w:t>
      </w:r>
      <w:r>
        <w:rPr>
          <w:rFonts w:ascii="Times New Roman" w:hAnsi="Times New Roman" w:cs="Times New Roman"/>
          <w:bCs/>
          <w:sz w:val="24"/>
          <w:szCs w:val="24"/>
          <w:lang w:val="fr-FR"/>
        </w:rPr>
        <w:t xml:space="preserve"> </w:t>
      </w:r>
      <w:r w:rsidRPr="00056717">
        <w:rPr>
          <w:rFonts w:ascii="Times New Roman" w:hAnsi="Times New Roman" w:cs="Times New Roman"/>
          <w:bCs/>
          <w:sz w:val="24"/>
          <w:szCs w:val="24"/>
          <w:lang w:val="fr-FR"/>
        </w:rPr>
        <w:t>km fa</w:t>
      </w:r>
      <w:r w:rsidR="0057604C">
        <w:rPr>
          <w:rFonts w:ascii="Times New Roman" w:hAnsi="Times New Roman" w:cs="Times New Roman"/>
          <w:bCs/>
          <w:sz w:val="24"/>
          <w:szCs w:val="24"/>
          <w:lang w:val="fr-FR"/>
        </w:rPr>
        <w:t>ță</w:t>
      </w:r>
      <w:r w:rsidRPr="00056717">
        <w:rPr>
          <w:rFonts w:ascii="Times New Roman" w:hAnsi="Times New Roman" w:cs="Times New Roman"/>
          <w:bCs/>
          <w:sz w:val="24"/>
          <w:szCs w:val="24"/>
          <w:lang w:val="fr-FR"/>
        </w:rPr>
        <w:t xml:space="preserve"> de sediul SC BRI</w:t>
      </w:r>
      <w:r w:rsidR="0057604C">
        <w:rPr>
          <w:rFonts w:ascii="Times New Roman" w:hAnsi="Times New Roman" w:cs="Times New Roman"/>
          <w:bCs/>
          <w:sz w:val="24"/>
          <w:szCs w:val="24"/>
          <w:lang w:val="fr-FR"/>
        </w:rPr>
        <w:t>KSTON CONSTRUCTION SOLUTIONS SA. Extracția argilei se realizează</w:t>
      </w:r>
      <w:r w:rsidRPr="00056717">
        <w:rPr>
          <w:rFonts w:ascii="Times New Roman" w:hAnsi="Times New Roman" w:cs="Times New Roman"/>
          <w:bCs/>
          <w:sz w:val="24"/>
          <w:szCs w:val="24"/>
          <w:lang w:val="fr-FR"/>
        </w:rPr>
        <w:t xml:space="preserve"> conform Avizului de exploatare emis de c</w:t>
      </w:r>
      <w:r w:rsidR="0057604C">
        <w:rPr>
          <w:rFonts w:ascii="Times New Roman" w:hAnsi="Times New Roman" w:cs="Times New Roman"/>
          <w:bCs/>
          <w:sz w:val="24"/>
          <w:szCs w:val="24"/>
          <w:lang w:val="fr-FR"/>
        </w:rPr>
        <w:t>ă</w:t>
      </w:r>
      <w:r w:rsidRPr="00056717">
        <w:rPr>
          <w:rFonts w:ascii="Times New Roman" w:hAnsi="Times New Roman" w:cs="Times New Roman"/>
          <w:bCs/>
          <w:sz w:val="24"/>
          <w:szCs w:val="24"/>
          <w:lang w:val="fr-FR"/>
        </w:rPr>
        <w:t>tre Agentia Na</w:t>
      </w:r>
      <w:r w:rsidR="0057604C">
        <w:rPr>
          <w:rFonts w:ascii="Times New Roman" w:hAnsi="Times New Roman" w:cs="Times New Roman"/>
          <w:bCs/>
          <w:sz w:val="24"/>
          <w:szCs w:val="24"/>
          <w:lang w:val="fr-FR"/>
        </w:rPr>
        <w:t>țională</w:t>
      </w:r>
      <w:r w:rsidRPr="00056717">
        <w:rPr>
          <w:rFonts w:ascii="Times New Roman" w:hAnsi="Times New Roman" w:cs="Times New Roman"/>
          <w:bCs/>
          <w:sz w:val="24"/>
          <w:szCs w:val="24"/>
          <w:lang w:val="fr-FR"/>
        </w:rPr>
        <w:t xml:space="preserve"> pentru Resurse Minerale Bucure</w:t>
      </w:r>
      <w:r w:rsidR="0057604C">
        <w:rPr>
          <w:rFonts w:ascii="Times New Roman" w:hAnsi="Times New Roman" w:cs="Times New Roman"/>
          <w:bCs/>
          <w:sz w:val="24"/>
          <w:szCs w:val="24"/>
          <w:lang w:val="fr-FR"/>
        </w:rPr>
        <w:t>ș</w:t>
      </w:r>
      <w:r w:rsidRPr="00056717">
        <w:rPr>
          <w:rFonts w:ascii="Times New Roman" w:hAnsi="Times New Roman" w:cs="Times New Roman"/>
          <w:bCs/>
          <w:sz w:val="24"/>
          <w:szCs w:val="24"/>
          <w:lang w:val="fr-FR"/>
        </w:rPr>
        <w:t xml:space="preserve">ti- </w:t>
      </w:r>
      <w:r w:rsidRPr="00056717">
        <w:rPr>
          <w:rFonts w:ascii="Times New Roman" w:hAnsi="Times New Roman" w:cs="Times New Roman"/>
          <w:sz w:val="24"/>
          <w:szCs w:val="24"/>
          <w:lang w:val="fr-FR"/>
        </w:rPr>
        <w:t>Compartimentul de Inspec</w:t>
      </w:r>
      <w:r w:rsidR="0057604C">
        <w:rPr>
          <w:rFonts w:ascii="Times New Roman" w:hAnsi="Times New Roman" w:cs="Times New Roman"/>
          <w:sz w:val="24"/>
          <w:szCs w:val="24"/>
          <w:lang w:val="fr-FR"/>
        </w:rPr>
        <w:t>ție T</w:t>
      </w:r>
      <w:r w:rsidRPr="00056717">
        <w:rPr>
          <w:rFonts w:ascii="Times New Roman" w:hAnsi="Times New Roman" w:cs="Times New Roman"/>
          <w:sz w:val="24"/>
          <w:szCs w:val="24"/>
          <w:lang w:val="fr-FR"/>
        </w:rPr>
        <w:t>eritoriala C</w:t>
      </w:r>
      <w:r w:rsidR="0057604C">
        <w:rPr>
          <w:rFonts w:ascii="Times New Roman" w:hAnsi="Times New Roman" w:cs="Times New Roman"/>
          <w:sz w:val="24"/>
          <w:szCs w:val="24"/>
          <w:lang w:val="fr-FR"/>
        </w:rPr>
        <w:t>â</w:t>
      </w:r>
      <w:r w:rsidRPr="00056717">
        <w:rPr>
          <w:rFonts w:ascii="Times New Roman" w:hAnsi="Times New Roman" w:cs="Times New Roman"/>
          <w:sz w:val="24"/>
          <w:szCs w:val="24"/>
          <w:lang w:val="fr-FR"/>
        </w:rPr>
        <w:t>mpulung Moldovenesc</w:t>
      </w:r>
      <w:r w:rsidR="0057604C">
        <w:rPr>
          <w:rFonts w:ascii="Times New Roman" w:hAnsi="Times New Roman" w:cs="Times New Roman"/>
          <w:sz w:val="24"/>
          <w:szCs w:val="24"/>
          <w:lang w:val="fr-FR"/>
        </w:rPr>
        <w:t>,</w:t>
      </w:r>
      <w:r w:rsidRPr="00056717">
        <w:rPr>
          <w:rFonts w:ascii="Times New Roman" w:hAnsi="Times New Roman" w:cs="Times New Roman"/>
          <w:bCs/>
          <w:sz w:val="24"/>
          <w:szCs w:val="24"/>
          <w:lang w:val="fr-FR"/>
        </w:rPr>
        <w:t xml:space="preserve"> cu drept de e</w:t>
      </w:r>
      <w:r>
        <w:rPr>
          <w:rFonts w:ascii="Times New Roman" w:hAnsi="Times New Roman" w:cs="Times New Roman"/>
          <w:bCs/>
          <w:sz w:val="24"/>
          <w:szCs w:val="24"/>
          <w:lang w:val="fr-FR"/>
        </w:rPr>
        <w:t xml:space="preserve">xploatare la nivelul anului 2017 a </w:t>
      </w:r>
      <w:r w:rsidRPr="00056717">
        <w:rPr>
          <w:rFonts w:ascii="Times New Roman" w:hAnsi="Times New Roman" w:cs="Times New Roman"/>
          <w:bCs/>
          <w:sz w:val="24"/>
          <w:szCs w:val="24"/>
          <w:lang w:val="fr-FR"/>
        </w:rPr>
        <w:t>unei cantit</w:t>
      </w:r>
      <w:r w:rsidR="0057604C">
        <w:rPr>
          <w:rFonts w:ascii="Times New Roman" w:hAnsi="Times New Roman" w:cs="Times New Roman"/>
          <w:bCs/>
          <w:sz w:val="24"/>
          <w:szCs w:val="24"/>
          <w:lang w:val="fr-FR"/>
        </w:rPr>
        <w:t>ăț</w:t>
      </w:r>
      <w:r w:rsidRPr="00056717">
        <w:rPr>
          <w:rFonts w:ascii="Times New Roman" w:hAnsi="Times New Roman" w:cs="Times New Roman"/>
          <w:bCs/>
          <w:sz w:val="24"/>
          <w:szCs w:val="24"/>
          <w:lang w:val="fr-FR"/>
        </w:rPr>
        <w:t>i de 250.000</w:t>
      </w:r>
      <w:r w:rsidR="0057604C">
        <w:rPr>
          <w:rFonts w:ascii="Times New Roman" w:hAnsi="Times New Roman" w:cs="Times New Roman"/>
          <w:bCs/>
          <w:sz w:val="24"/>
          <w:szCs w:val="24"/>
          <w:lang w:val="fr-FR"/>
        </w:rPr>
        <w:t xml:space="preserve"> </w:t>
      </w:r>
      <w:r w:rsidRPr="00056717">
        <w:rPr>
          <w:rFonts w:ascii="Times New Roman" w:hAnsi="Times New Roman" w:cs="Times New Roman"/>
          <w:bCs/>
          <w:sz w:val="24"/>
          <w:szCs w:val="24"/>
          <w:lang w:val="fr-FR"/>
        </w:rPr>
        <w:t>t</w:t>
      </w:r>
      <w:r w:rsidR="0057604C">
        <w:rPr>
          <w:rFonts w:ascii="Times New Roman" w:hAnsi="Times New Roman" w:cs="Times New Roman"/>
          <w:bCs/>
          <w:sz w:val="24"/>
          <w:szCs w:val="24"/>
          <w:lang w:val="fr-FR"/>
        </w:rPr>
        <w:t>one.</w:t>
      </w:r>
    </w:p>
    <w:p w:rsidR="00056717" w:rsidRPr="00056717" w:rsidRDefault="00056717" w:rsidP="00056717">
      <w:pPr>
        <w:jc w:val="both"/>
        <w:rPr>
          <w:rFonts w:ascii="Times New Roman" w:hAnsi="Times New Roman" w:cs="Times New Roman"/>
          <w:sz w:val="24"/>
          <w:szCs w:val="24"/>
          <w:lang w:val="fr-FR"/>
        </w:rPr>
      </w:pPr>
      <w:r w:rsidRPr="00056717">
        <w:rPr>
          <w:rFonts w:ascii="Times New Roman" w:hAnsi="Times New Roman" w:cs="Times New Roman"/>
          <w:i/>
          <w:sz w:val="24"/>
          <w:szCs w:val="24"/>
          <w:lang w:val="fr-FR"/>
        </w:rPr>
        <w:t>Apa potabilă</w:t>
      </w:r>
      <w:r w:rsidRPr="00056717">
        <w:rPr>
          <w:rFonts w:ascii="Times New Roman" w:hAnsi="Times New Roman" w:cs="Times New Roman"/>
          <w:sz w:val="24"/>
          <w:szCs w:val="24"/>
          <w:lang w:val="fr-FR"/>
        </w:rPr>
        <w:t xml:space="preserve"> este </w:t>
      </w:r>
      <w:r>
        <w:rPr>
          <w:rFonts w:ascii="Times New Roman" w:hAnsi="Times New Roman" w:cs="Times New Roman"/>
          <w:sz w:val="24"/>
          <w:szCs w:val="24"/>
          <w:lang w:val="fr-FR"/>
        </w:rPr>
        <w:t>asigurată prin branșament la rețeaua de distribuție centralizată a municipiului Iași, conform  prevederilor Contractului</w:t>
      </w:r>
      <w:r w:rsidRPr="00056717">
        <w:rPr>
          <w:rFonts w:ascii="Times New Roman" w:hAnsi="Times New Roman" w:cs="Times New Roman"/>
          <w:sz w:val="24"/>
          <w:szCs w:val="24"/>
          <w:lang w:val="fr-FR"/>
        </w:rPr>
        <w:t xml:space="preserve"> nr U340/01.03.2011</w:t>
      </w:r>
      <w:r>
        <w:rPr>
          <w:rFonts w:ascii="Times New Roman" w:hAnsi="Times New Roman" w:cs="Times New Roman"/>
          <w:sz w:val="24"/>
          <w:szCs w:val="24"/>
          <w:lang w:val="fr-FR"/>
        </w:rPr>
        <w:t xml:space="preserve"> încheiat cu SC APA VITAL SA Iași. Consumul de apă potabilă este contorizat.</w:t>
      </w:r>
    </w:p>
    <w:p w:rsidR="00056717" w:rsidRDefault="00056717" w:rsidP="00056717">
      <w:pPr>
        <w:jc w:val="both"/>
        <w:rPr>
          <w:rFonts w:ascii="Times New Roman" w:hAnsi="Times New Roman" w:cs="Times New Roman"/>
          <w:sz w:val="24"/>
          <w:szCs w:val="24"/>
          <w:lang w:val="fr-FR"/>
        </w:rPr>
      </w:pPr>
      <w:r w:rsidRPr="00056717">
        <w:rPr>
          <w:rFonts w:ascii="Times New Roman" w:hAnsi="Times New Roman" w:cs="Times New Roman"/>
          <w:i/>
          <w:sz w:val="24"/>
          <w:szCs w:val="24"/>
          <w:lang w:val="fr-FR"/>
        </w:rPr>
        <w:t>Apa tehnologică</w:t>
      </w:r>
      <w:r>
        <w:rPr>
          <w:rFonts w:ascii="Times New Roman" w:hAnsi="Times New Roman" w:cs="Times New Roman"/>
          <w:sz w:val="24"/>
          <w:szCs w:val="24"/>
          <w:lang w:val="fr-FR"/>
        </w:rPr>
        <w:t> :</w:t>
      </w:r>
      <w:r w:rsidRPr="00056717">
        <w:rPr>
          <w:rFonts w:ascii="Times New Roman" w:hAnsi="Times New Roman" w:cs="Times New Roman"/>
          <w:sz w:val="24"/>
          <w:szCs w:val="24"/>
          <w:lang w:val="fr-FR"/>
        </w:rPr>
        <w:t xml:space="preserve"> este asigurată prin branșament la rețeaua de distribuție centralizată a municipiului Iași, conform  prevederilor Contractului nr U340/01.03.2011 î</w:t>
      </w:r>
      <w:r>
        <w:rPr>
          <w:rFonts w:ascii="Times New Roman" w:hAnsi="Times New Roman" w:cs="Times New Roman"/>
          <w:sz w:val="24"/>
          <w:szCs w:val="24"/>
          <w:lang w:val="fr-FR"/>
        </w:rPr>
        <w:t>ncheiat cu SC APA VITAL SA Iași și din</w:t>
      </w:r>
      <w:r w:rsidRPr="00056717">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 forajul hidrologic existent în zona carierei de argilă</w:t>
      </w:r>
      <w:r w:rsidR="00885EA8">
        <w:rPr>
          <w:rFonts w:ascii="Times New Roman" w:hAnsi="Times New Roman" w:cs="Times New Roman"/>
          <w:sz w:val="24"/>
          <w:szCs w:val="24"/>
          <w:lang w:val="fr-FR"/>
        </w:rPr>
        <w:t>,</w:t>
      </w:r>
      <w:r w:rsidR="00885EA8" w:rsidRPr="00885EA8">
        <w:rPr>
          <w:rFonts w:ascii="Times New Roman" w:hAnsi="Times New Roman" w:cs="Times New Roman"/>
          <w:sz w:val="24"/>
          <w:szCs w:val="24"/>
          <w:lang w:val="fr-FR"/>
        </w:rPr>
        <w:t xml:space="preserve"> echipat cu o pompa Willo tip TWU cu Q</w:t>
      </w:r>
      <w:r w:rsidR="00885EA8" w:rsidRPr="00885EA8">
        <w:rPr>
          <w:rFonts w:ascii="Times New Roman" w:hAnsi="Times New Roman" w:cs="Times New Roman"/>
          <w:sz w:val="24"/>
          <w:szCs w:val="24"/>
          <w:vertAlign w:val="subscript"/>
          <w:lang w:val="fr-FR"/>
        </w:rPr>
        <w:t>max</w:t>
      </w:r>
      <w:r w:rsidR="00885EA8" w:rsidRPr="00885EA8">
        <w:rPr>
          <w:rFonts w:ascii="Times New Roman" w:hAnsi="Times New Roman" w:cs="Times New Roman"/>
          <w:sz w:val="24"/>
          <w:szCs w:val="24"/>
          <w:lang w:val="fr-FR"/>
        </w:rPr>
        <w:t>=6mc/h si H</w:t>
      </w:r>
      <w:r w:rsidR="00885EA8" w:rsidRPr="00885EA8">
        <w:rPr>
          <w:rFonts w:ascii="Times New Roman" w:hAnsi="Times New Roman" w:cs="Times New Roman"/>
          <w:sz w:val="24"/>
          <w:szCs w:val="24"/>
          <w:vertAlign w:val="subscript"/>
          <w:lang w:val="fr-FR"/>
        </w:rPr>
        <w:t xml:space="preserve">max </w:t>
      </w:r>
      <w:r w:rsidR="00885EA8" w:rsidRPr="00885EA8">
        <w:rPr>
          <w:rFonts w:ascii="Times New Roman" w:hAnsi="Times New Roman" w:cs="Times New Roman"/>
          <w:sz w:val="24"/>
          <w:szCs w:val="24"/>
          <w:lang w:val="fr-FR"/>
        </w:rPr>
        <w:t xml:space="preserve">=67mCA.  </w:t>
      </w:r>
      <w:r w:rsidRPr="00056717">
        <w:rPr>
          <w:rFonts w:ascii="Times New Roman" w:hAnsi="Times New Roman" w:cs="Times New Roman"/>
          <w:sz w:val="24"/>
          <w:szCs w:val="24"/>
          <w:lang w:val="fr-FR"/>
        </w:rPr>
        <w:t xml:space="preserve">Consumul de apă </w:t>
      </w:r>
      <w:r>
        <w:rPr>
          <w:rFonts w:ascii="Times New Roman" w:hAnsi="Times New Roman" w:cs="Times New Roman"/>
          <w:sz w:val="24"/>
          <w:szCs w:val="24"/>
          <w:lang w:val="fr-FR"/>
        </w:rPr>
        <w:t>tehnologică</w:t>
      </w:r>
      <w:r w:rsidRPr="00056717">
        <w:rPr>
          <w:rFonts w:ascii="Times New Roman" w:hAnsi="Times New Roman" w:cs="Times New Roman"/>
          <w:sz w:val="24"/>
          <w:szCs w:val="24"/>
          <w:lang w:val="fr-FR"/>
        </w:rPr>
        <w:t xml:space="preserve"> este contorizat.</w:t>
      </w:r>
      <w:r>
        <w:rPr>
          <w:rFonts w:ascii="Times New Roman" w:hAnsi="Times New Roman" w:cs="Times New Roman"/>
          <w:sz w:val="24"/>
          <w:szCs w:val="24"/>
          <w:lang w:val="fr-FR"/>
        </w:rPr>
        <w:t xml:space="preserve"> </w:t>
      </w:r>
    </w:p>
    <w:p w:rsidR="00885EA8" w:rsidRDefault="00885EA8" w:rsidP="00056717">
      <w:pPr>
        <w:jc w:val="both"/>
        <w:rPr>
          <w:rFonts w:ascii="Times New Roman" w:hAnsi="Times New Roman" w:cs="Times New Roman"/>
          <w:sz w:val="24"/>
          <w:szCs w:val="24"/>
          <w:lang w:val="fr-FR"/>
        </w:rPr>
      </w:pPr>
      <w:r>
        <w:rPr>
          <w:rFonts w:ascii="Times New Roman" w:hAnsi="Times New Roman" w:cs="Times New Roman"/>
          <w:sz w:val="24"/>
          <w:szCs w:val="24"/>
          <w:lang w:val="fr-FR"/>
        </w:rPr>
        <w:t>Necesarul de apă</w:t>
      </w:r>
      <w:r w:rsidRPr="00885EA8">
        <w:rPr>
          <w:rFonts w:ascii="Times New Roman" w:hAnsi="Times New Roman" w:cs="Times New Roman"/>
          <w:sz w:val="24"/>
          <w:szCs w:val="24"/>
          <w:lang w:val="fr-FR"/>
        </w:rPr>
        <w:t xml:space="preserve"> asigurat din forajul hidrologic este reglementat prin Abonamentul de utilizare/exploatare a resurselor de apa</w:t>
      </w:r>
      <w:r w:rsidR="0039684E">
        <w:rPr>
          <w:rFonts w:ascii="Times New Roman" w:hAnsi="Times New Roman" w:cs="Times New Roman"/>
          <w:sz w:val="24"/>
          <w:szCs w:val="24"/>
          <w:lang w:val="fr-FR"/>
        </w:rPr>
        <w:t xml:space="preserve"> din anul 2017</w:t>
      </w:r>
      <w:r w:rsidRPr="00885EA8">
        <w:rPr>
          <w:rFonts w:ascii="Times New Roman" w:hAnsi="Times New Roman" w:cs="Times New Roman"/>
          <w:sz w:val="24"/>
          <w:szCs w:val="24"/>
          <w:lang w:val="fr-FR"/>
        </w:rPr>
        <w:t>, emis de ABA Prut-B</w:t>
      </w:r>
      <w:r w:rsidR="0057604C">
        <w:rPr>
          <w:rFonts w:ascii="Times New Roman" w:hAnsi="Times New Roman" w:cs="Times New Roman"/>
          <w:sz w:val="24"/>
          <w:szCs w:val="24"/>
          <w:lang w:val="fr-FR"/>
        </w:rPr>
        <w:t>â</w:t>
      </w:r>
      <w:r w:rsidRPr="00885EA8">
        <w:rPr>
          <w:rFonts w:ascii="Times New Roman" w:hAnsi="Times New Roman" w:cs="Times New Roman"/>
          <w:sz w:val="24"/>
          <w:szCs w:val="24"/>
          <w:lang w:val="fr-FR"/>
        </w:rPr>
        <w:t>rlad.</w:t>
      </w:r>
    </w:p>
    <w:p w:rsidR="00056717" w:rsidRPr="00056717" w:rsidRDefault="00056717" w:rsidP="00056717">
      <w:pPr>
        <w:jc w:val="both"/>
        <w:rPr>
          <w:rFonts w:ascii="Times New Roman" w:hAnsi="Times New Roman" w:cs="Times New Roman"/>
          <w:sz w:val="24"/>
          <w:szCs w:val="24"/>
          <w:lang w:val="fr-FR"/>
        </w:rPr>
      </w:pPr>
      <w:r w:rsidRPr="00885EA8">
        <w:rPr>
          <w:rFonts w:ascii="Times New Roman" w:hAnsi="Times New Roman" w:cs="Times New Roman"/>
          <w:i/>
          <w:sz w:val="24"/>
          <w:szCs w:val="24"/>
          <w:lang w:val="fr-FR"/>
        </w:rPr>
        <w:lastRenderedPageBreak/>
        <w:t>Autorizația de gospodarire a apelor nr. 300/12/2012</w:t>
      </w:r>
      <w:r w:rsidR="00885EA8" w:rsidRPr="00885EA8">
        <w:rPr>
          <w:rFonts w:ascii="Times New Roman" w:hAnsi="Times New Roman" w:cs="Times New Roman"/>
          <w:i/>
          <w:sz w:val="24"/>
          <w:szCs w:val="24"/>
          <w:lang w:val="fr-FR"/>
        </w:rPr>
        <w:t xml:space="preserve"> </w:t>
      </w:r>
      <w:r w:rsidRPr="00885EA8">
        <w:rPr>
          <w:rFonts w:ascii="Times New Roman" w:hAnsi="Times New Roman" w:cs="Times New Roman"/>
          <w:i/>
          <w:sz w:val="24"/>
          <w:szCs w:val="24"/>
          <w:lang w:val="fr-FR"/>
        </w:rPr>
        <w:t>emisă de ABA PRUT-BÂRLAD</w:t>
      </w:r>
      <w:r>
        <w:rPr>
          <w:rFonts w:ascii="Times New Roman" w:hAnsi="Times New Roman" w:cs="Times New Roman"/>
          <w:sz w:val="24"/>
          <w:szCs w:val="24"/>
          <w:lang w:val="fr-FR"/>
        </w:rPr>
        <w:t>,</w:t>
      </w:r>
      <w:r w:rsidRPr="00056717">
        <w:rPr>
          <w:rFonts w:ascii="Times New Roman" w:hAnsi="Times New Roman" w:cs="Times New Roman"/>
          <w:sz w:val="24"/>
          <w:szCs w:val="24"/>
          <w:lang w:val="fr-FR"/>
        </w:rPr>
        <w:t xml:space="preserve"> </w:t>
      </w:r>
      <w:r>
        <w:rPr>
          <w:rFonts w:ascii="Times New Roman" w:hAnsi="Times New Roman" w:cs="Times New Roman"/>
          <w:sz w:val="24"/>
          <w:szCs w:val="24"/>
          <w:lang w:val="fr-FR"/>
        </w:rPr>
        <w:t>reglementeaz</w:t>
      </w:r>
      <w:r w:rsidR="00885EA8">
        <w:rPr>
          <w:rFonts w:ascii="Times New Roman" w:hAnsi="Times New Roman" w:cs="Times New Roman"/>
          <w:sz w:val="24"/>
          <w:szCs w:val="24"/>
          <w:lang w:val="fr-FR"/>
        </w:rPr>
        <w:t>ă</w:t>
      </w:r>
      <w:r>
        <w:rPr>
          <w:rFonts w:ascii="Times New Roman" w:hAnsi="Times New Roman" w:cs="Times New Roman"/>
          <w:sz w:val="24"/>
          <w:szCs w:val="24"/>
          <w:lang w:val="fr-FR"/>
        </w:rPr>
        <w:t xml:space="preserve"> alimentarea cu apă potabilă și</w:t>
      </w:r>
      <w:r w:rsidRPr="00056717">
        <w:rPr>
          <w:rFonts w:ascii="Times New Roman" w:hAnsi="Times New Roman" w:cs="Times New Roman"/>
          <w:sz w:val="24"/>
          <w:szCs w:val="24"/>
          <w:lang w:val="fr-FR"/>
        </w:rPr>
        <w:t xml:space="preserve"> industrial</w:t>
      </w:r>
      <w:r>
        <w:rPr>
          <w:rFonts w:ascii="Times New Roman" w:hAnsi="Times New Roman" w:cs="Times New Roman"/>
          <w:sz w:val="24"/>
          <w:szCs w:val="24"/>
          <w:lang w:val="fr-FR"/>
        </w:rPr>
        <w:t>ă, respectiv</w:t>
      </w:r>
      <w:r w:rsidRPr="00056717">
        <w:rPr>
          <w:rFonts w:ascii="Times New Roman" w:hAnsi="Times New Roman" w:cs="Times New Roman"/>
          <w:sz w:val="24"/>
          <w:szCs w:val="24"/>
          <w:lang w:val="fr-FR"/>
        </w:rPr>
        <w:t xml:space="preserve"> </w:t>
      </w:r>
      <w:r w:rsidR="00885EA8">
        <w:rPr>
          <w:rFonts w:ascii="Times New Roman" w:hAnsi="Times New Roman" w:cs="Times New Roman"/>
          <w:sz w:val="24"/>
          <w:szCs w:val="24"/>
          <w:lang w:val="fr-FR"/>
        </w:rPr>
        <w:t xml:space="preserve">evacuarea </w:t>
      </w:r>
      <w:r w:rsidRPr="00056717">
        <w:rPr>
          <w:rFonts w:ascii="Times New Roman" w:hAnsi="Times New Roman" w:cs="Times New Roman"/>
          <w:sz w:val="24"/>
          <w:szCs w:val="24"/>
          <w:lang w:val="fr-FR"/>
        </w:rPr>
        <w:t xml:space="preserve">apelor uzate </w:t>
      </w:r>
      <w:r>
        <w:rPr>
          <w:rFonts w:ascii="Times New Roman" w:hAnsi="Times New Roman" w:cs="Times New Roman"/>
          <w:sz w:val="24"/>
          <w:szCs w:val="24"/>
          <w:lang w:val="fr-FR"/>
        </w:rPr>
        <w:t>și a apelor pluviale rezultate de pe amplasamentul aferent obiectivului.</w:t>
      </w:r>
    </w:p>
    <w:p w:rsidR="00056717" w:rsidRPr="00056717" w:rsidRDefault="00056717" w:rsidP="00056717">
      <w:pPr>
        <w:jc w:val="both"/>
        <w:rPr>
          <w:rFonts w:ascii="Times New Roman" w:hAnsi="Times New Roman" w:cs="Times New Roman"/>
          <w:sz w:val="24"/>
          <w:szCs w:val="24"/>
          <w:lang w:val="fr-FR"/>
        </w:rPr>
      </w:pPr>
      <w:r w:rsidRPr="00056717">
        <w:rPr>
          <w:rFonts w:ascii="Times New Roman" w:hAnsi="Times New Roman" w:cs="Times New Roman"/>
          <w:sz w:val="24"/>
          <w:szCs w:val="24"/>
          <w:lang w:val="fr-FR"/>
        </w:rPr>
        <w:t>Corespunzator volumului de activitate desf</w:t>
      </w:r>
      <w:r w:rsidR="0057604C">
        <w:rPr>
          <w:rFonts w:ascii="Times New Roman" w:hAnsi="Times New Roman" w:cs="Times New Roman"/>
          <w:sz w:val="24"/>
          <w:szCs w:val="24"/>
          <w:lang w:val="fr-FR"/>
        </w:rPr>
        <w:t>ăș</w:t>
      </w:r>
      <w:r w:rsidRPr="00056717">
        <w:rPr>
          <w:rFonts w:ascii="Times New Roman" w:hAnsi="Times New Roman" w:cs="Times New Roman"/>
          <w:sz w:val="24"/>
          <w:szCs w:val="24"/>
          <w:lang w:val="fr-FR"/>
        </w:rPr>
        <w:t>urat, necesarul de ap</w:t>
      </w:r>
      <w:r w:rsidR="0057604C">
        <w:rPr>
          <w:rFonts w:ascii="Times New Roman" w:hAnsi="Times New Roman" w:cs="Times New Roman"/>
          <w:sz w:val="24"/>
          <w:szCs w:val="24"/>
          <w:lang w:val="fr-FR"/>
        </w:rPr>
        <w:t>ă</w:t>
      </w:r>
      <w:r w:rsidRPr="00056717">
        <w:rPr>
          <w:rFonts w:ascii="Times New Roman" w:hAnsi="Times New Roman" w:cs="Times New Roman"/>
          <w:sz w:val="24"/>
          <w:szCs w:val="24"/>
          <w:lang w:val="fr-FR"/>
        </w:rPr>
        <w:t xml:space="preserve"> stabilit prin Autoriza</w:t>
      </w:r>
      <w:r w:rsidR="0057604C">
        <w:rPr>
          <w:rFonts w:ascii="Times New Roman" w:hAnsi="Times New Roman" w:cs="Times New Roman"/>
          <w:sz w:val="24"/>
          <w:szCs w:val="24"/>
          <w:lang w:val="fr-FR"/>
        </w:rPr>
        <w:t>ț</w:t>
      </w:r>
      <w:r w:rsidRPr="00056717">
        <w:rPr>
          <w:rFonts w:ascii="Times New Roman" w:hAnsi="Times New Roman" w:cs="Times New Roman"/>
          <w:sz w:val="24"/>
          <w:szCs w:val="24"/>
          <w:lang w:val="fr-FR"/>
        </w:rPr>
        <w:t>ia de gospodarire a apelor este :</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0"/>
        <w:gridCol w:w="1230"/>
        <w:gridCol w:w="803"/>
        <w:gridCol w:w="876"/>
        <w:gridCol w:w="876"/>
        <w:gridCol w:w="876"/>
        <w:gridCol w:w="855"/>
        <w:gridCol w:w="21"/>
        <w:gridCol w:w="869"/>
        <w:gridCol w:w="7"/>
        <w:gridCol w:w="876"/>
      </w:tblGrid>
      <w:tr w:rsidR="00056717" w:rsidRPr="00885EA8" w:rsidTr="00885EA8">
        <w:trPr>
          <w:trHeight w:val="240"/>
          <w:jc w:val="center"/>
        </w:trPr>
        <w:tc>
          <w:tcPr>
            <w:tcW w:w="3263" w:type="dxa"/>
            <w:gridSpan w:val="3"/>
            <w:vMerge w:val="restart"/>
            <w:tcBorders>
              <w:top w:val="single" w:sz="4" w:space="0" w:color="auto"/>
              <w:left w:val="single" w:sz="4" w:space="0" w:color="auto"/>
              <w:right w:val="single" w:sz="4" w:space="0" w:color="auto"/>
            </w:tcBorders>
          </w:tcPr>
          <w:p w:rsidR="00056717" w:rsidRPr="00885EA8" w:rsidRDefault="00056717" w:rsidP="00056717">
            <w:pPr>
              <w:jc w:val="both"/>
              <w:rPr>
                <w:rFonts w:ascii="Times New Roman" w:hAnsi="Times New Roman" w:cs="Times New Roman"/>
              </w:rPr>
            </w:pPr>
          </w:p>
          <w:p w:rsidR="00056717" w:rsidRPr="00885EA8" w:rsidRDefault="00056717" w:rsidP="00056717">
            <w:pPr>
              <w:jc w:val="both"/>
              <w:rPr>
                <w:rFonts w:ascii="Times New Roman" w:hAnsi="Times New Roman" w:cs="Times New Roman"/>
              </w:rPr>
            </w:pPr>
          </w:p>
          <w:p w:rsidR="00056717" w:rsidRPr="00885EA8" w:rsidRDefault="00056717" w:rsidP="00056717">
            <w:pPr>
              <w:jc w:val="both"/>
              <w:rPr>
                <w:rFonts w:ascii="Times New Roman" w:hAnsi="Times New Roman" w:cs="Times New Roman"/>
              </w:rPr>
            </w:pPr>
            <w:r w:rsidRPr="00885EA8">
              <w:rPr>
                <w:rFonts w:ascii="Times New Roman" w:hAnsi="Times New Roman" w:cs="Times New Roman"/>
              </w:rPr>
              <w:t>Alimentarea cu apa</w:t>
            </w:r>
          </w:p>
        </w:tc>
        <w:tc>
          <w:tcPr>
            <w:tcW w:w="2628" w:type="dxa"/>
            <w:gridSpan w:val="3"/>
            <w:tcBorders>
              <w:left w:val="single" w:sz="4" w:space="0" w:color="auto"/>
            </w:tcBorders>
            <w:shd w:val="clear" w:color="auto" w:fill="auto"/>
            <w:vAlign w:val="center"/>
          </w:tcPr>
          <w:p w:rsidR="00056717" w:rsidRPr="00885EA8" w:rsidRDefault="00056717" w:rsidP="00056717">
            <w:pPr>
              <w:jc w:val="both"/>
              <w:rPr>
                <w:rFonts w:ascii="Times New Roman" w:hAnsi="Times New Roman" w:cs="Times New Roman"/>
              </w:rPr>
            </w:pPr>
            <w:r w:rsidRPr="00885EA8">
              <w:rPr>
                <w:rFonts w:ascii="Times New Roman" w:hAnsi="Times New Roman" w:cs="Times New Roman"/>
              </w:rPr>
              <w:t>Necesarul de apa</w:t>
            </w:r>
          </w:p>
        </w:tc>
        <w:tc>
          <w:tcPr>
            <w:tcW w:w="2628" w:type="dxa"/>
            <w:gridSpan w:val="5"/>
            <w:shd w:val="clear" w:color="auto" w:fill="auto"/>
            <w:vAlign w:val="center"/>
          </w:tcPr>
          <w:p w:rsidR="00056717" w:rsidRPr="00885EA8" w:rsidRDefault="00056717" w:rsidP="00056717">
            <w:pPr>
              <w:jc w:val="both"/>
              <w:rPr>
                <w:rFonts w:ascii="Times New Roman" w:hAnsi="Times New Roman" w:cs="Times New Roman"/>
              </w:rPr>
            </w:pPr>
            <w:r w:rsidRPr="00885EA8">
              <w:rPr>
                <w:rFonts w:ascii="Times New Roman" w:hAnsi="Times New Roman" w:cs="Times New Roman"/>
              </w:rPr>
              <w:t>Cerinta de apa</w:t>
            </w:r>
          </w:p>
        </w:tc>
      </w:tr>
      <w:tr w:rsidR="00056717" w:rsidRPr="00885EA8" w:rsidTr="00885EA8">
        <w:trPr>
          <w:cantSplit/>
          <w:trHeight w:val="259"/>
          <w:jc w:val="center"/>
        </w:trPr>
        <w:tc>
          <w:tcPr>
            <w:tcW w:w="3263" w:type="dxa"/>
            <w:gridSpan w:val="3"/>
            <w:vMerge/>
            <w:tcBorders>
              <w:left w:val="single" w:sz="4" w:space="0" w:color="auto"/>
              <w:right w:val="single" w:sz="4" w:space="0" w:color="auto"/>
            </w:tcBorders>
          </w:tcPr>
          <w:p w:rsidR="00056717" w:rsidRPr="00885EA8" w:rsidRDefault="00056717" w:rsidP="00056717">
            <w:pPr>
              <w:jc w:val="both"/>
              <w:rPr>
                <w:rFonts w:ascii="Times New Roman" w:hAnsi="Times New Roman" w:cs="Times New Roman"/>
              </w:rPr>
            </w:pPr>
          </w:p>
        </w:tc>
        <w:tc>
          <w:tcPr>
            <w:tcW w:w="876" w:type="dxa"/>
            <w:tcBorders>
              <w:left w:val="single" w:sz="4" w:space="0" w:color="auto"/>
            </w:tcBorders>
            <w:vAlign w:val="center"/>
          </w:tcPr>
          <w:p w:rsidR="00056717" w:rsidRPr="00885EA8" w:rsidRDefault="00056717" w:rsidP="00885EA8">
            <w:pPr>
              <w:rPr>
                <w:rFonts w:ascii="Times New Roman" w:hAnsi="Times New Roman" w:cs="Times New Roman"/>
              </w:rPr>
            </w:pPr>
            <w:r w:rsidRPr="00885EA8">
              <w:rPr>
                <w:rFonts w:ascii="Times New Roman" w:hAnsi="Times New Roman" w:cs="Times New Roman"/>
              </w:rPr>
              <w:t>Q</w:t>
            </w:r>
            <w:r w:rsidRPr="00885EA8">
              <w:rPr>
                <w:rFonts w:ascii="Times New Roman" w:hAnsi="Times New Roman" w:cs="Times New Roman"/>
                <w:vertAlign w:val="subscript"/>
              </w:rPr>
              <w:t>n zi med</w:t>
            </w:r>
          </w:p>
        </w:tc>
        <w:tc>
          <w:tcPr>
            <w:tcW w:w="876" w:type="dxa"/>
            <w:vAlign w:val="center"/>
          </w:tcPr>
          <w:p w:rsidR="00056717" w:rsidRPr="00885EA8" w:rsidRDefault="00056717" w:rsidP="00885EA8">
            <w:pPr>
              <w:rPr>
                <w:rFonts w:ascii="Times New Roman" w:hAnsi="Times New Roman" w:cs="Times New Roman"/>
                <w:bCs/>
              </w:rPr>
            </w:pPr>
            <w:r w:rsidRPr="00885EA8">
              <w:rPr>
                <w:rFonts w:ascii="Times New Roman" w:hAnsi="Times New Roman" w:cs="Times New Roman"/>
              </w:rPr>
              <w:t>Q</w:t>
            </w:r>
            <w:r w:rsidRPr="00885EA8">
              <w:rPr>
                <w:rFonts w:ascii="Times New Roman" w:hAnsi="Times New Roman" w:cs="Times New Roman"/>
                <w:vertAlign w:val="subscript"/>
              </w:rPr>
              <w:t>n zi max</w:t>
            </w:r>
          </w:p>
        </w:tc>
        <w:tc>
          <w:tcPr>
            <w:tcW w:w="876" w:type="dxa"/>
            <w:vMerge w:val="restart"/>
            <w:vAlign w:val="center"/>
          </w:tcPr>
          <w:p w:rsidR="00056717" w:rsidRPr="00885EA8" w:rsidRDefault="00056717" w:rsidP="00885EA8">
            <w:pPr>
              <w:rPr>
                <w:rFonts w:ascii="Times New Roman" w:hAnsi="Times New Roman" w:cs="Times New Roman"/>
                <w:vertAlign w:val="subscript"/>
              </w:rPr>
            </w:pPr>
            <w:r w:rsidRPr="00885EA8">
              <w:rPr>
                <w:rFonts w:ascii="Times New Roman" w:hAnsi="Times New Roman" w:cs="Times New Roman"/>
              </w:rPr>
              <w:t>Q</w:t>
            </w:r>
            <w:r w:rsidRPr="00885EA8">
              <w:rPr>
                <w:rFonts w:ascii="Times New Roman" w:hAnsi="Times New Roman" w:cs="Times New Roman"/>
                <w:vertAlign w:val="subscript"/>
              </w:rPr>
              <w:t>n orar max</w:t>
            </w:r>
          </w:p>
          <w:p w:rsidR="00056717" w:rsidRPr="00885EA8" w:rsidRDefault="00056717" w:rsidP="00885EA8">
            <w:pPr>
              <w:rPr>
                <w:rFonts w:ascii="Times New Roman" w:hAnsi="Times New Roman" w:cs="Times New Roman"/>
                <w:bCs/>
              </w:rPr>
            </w:pPr>
            <w:r w:rsidRPr="00885EA8">
              <w:rPr>
                <w:rFonts w:ascii="Times New Roman" w:hAnsi="Times New Roman" w:cs="Times New Roman"/>
              </w:rPr>
              <w:t>[mc/h]</w:t>
            </w:r>
          </w:p>
        </w:tc>
        <w:tc>
          <w:tcPr>
            <w:tcW w:w="855" w:type="dxa"/>
          </w:tcPr>
          <w:p w:rsidR="00056717" w:rsidRPr="00885EA8" w:rsidRDefault="00056717" w:rsidP="00885EA8">
            <w:pPr>
              <w:rPr>
                <w:rFonts w:ascii="Times New Roman" w:hAnsi="Times New Roman" w:cs="Times New Roman"/>
                <w:bCs/>
              </w:rPr>
            </w:pPr>
            <w:r w:rsidRPr="00885EA8">
              <w:rPr>
                <w:rFonts w:ascii="Times New Roman" w:hAnsi="Times New Roman" w:cs="Times New Roman"/>
              </w:rPr>
              <w:t>Q</w:t>
            </w:r>
            <w:r w:rsidRPr="00885EA8">
              <w:rPr>
                <w:rFonts w:ascii="Times New Roman" w:hAnsi="Times New Roman" w:cs="Times New Roman"/>
                <w:vertAlign w:val="subscript"/>
              </w:rPr>
              <w:t>s zi med</w:t>
            </w:r>
          </w:p>
        </w:tc>
        <w:tc>
          <w:tcPr>
            <w:tcW w:w="890" w:type="dxa"/>
            <w:gridSpan w:val="2"/>
            <w:vAlign w:val="center"/>
          </w:tcPr>
          <w:p w:rsidR="00056717" w:rsidRPr="00885EA8" w:rsidRDefault="00056717" w:rsidP="00885EA8">
            <w:pPr>
              <w:rPr>
                <w:rFonts w:ascii="Times New Roman" w:hAnsi="Times New Roman" w:cs="Times New Roman"/>
                <w:b/>
                <w:bCs/>
              </w:rPr>
            </w:pPr>
            <w:r w:rsidRPr="00885EA8">
              <w:rPr>
                <w:rFonts w:ascii="Times New Roman" w:hAnsi="Times New Roman" w:cs="Times New Roman"/>
              </w:rPr>
              <w:t>Q</w:t>
            </w:r>
            <w:r w:rsidRPr="00885EA8">
              <w:rPr>
                <w:rFonts w:ascii="Times New Roman" w:hAnsi="Times New Roman" w:cs="Times New Roman"/>
                <w:vertAlign w:val="subscript"/>
              </w:rPr>
              <w:t>s zi max</w:t>
            </w:r>
          </w:p>
        </w:tc>
        <w:tc>
          <w:tcPr>
            <w:tcW w:w="883" w:type="dxa"/>
            <w:gridSpan w:val="2"/>
            <w:vMerge w:val="restart"/>
          </w:tcPr>
          <w:p w:rsidR="00056717" w:rsidRPr="00885EA8" w:rsidRDefault="00056717" w:rsidP="00885EA8">
            <w:pPr>
              <w:rPr>
                <w:rFonts w:ascii="Times New Roman" w:hAnsi="Times New Roman" w:cs="Times New Roman"/>
                <w:vertAlign w:val="subscript"/>
              </w:rPr>
            </w:pPr>
            <w:r w:rsidRPr="00885EA8">
              <w:rPr>
                <w:rFonts w:ascii="Times New Roman" w:hAnsi="Times New Roman" w:cs="Times New Roman"/>
              </w:rPr>
              <w:t>Q</w:t>
            </w:r>
            <w:r w:rsidRPr="00885EA8">
              <w:rPr>
                <w:rFonts w:ascii="Times New Roman" w:hAnsi="Times New Roman" w:cs="Times New Roman"/>
                <w:vertAlign w:val="subscript"/>
              </w:rPr>
              <w:t>s orar max</w:t>
            </w:r>
          </w:p>
          <w:p w:rsidR="00056717" w:rsidRPr="00885EA8" w:rsidRDefault="00056717" w:rsidP="00885EA8">
            <w:pPr>
              <w:rPr>
                <w:rFonts w:ascii="Times New Roman" w:hAnsi="Times New Roman" w:cs="Times New Roman"/>
                <w:b/>
                <w:bCs/>
              </w:rPr>
            </w:pPr>
            <w:r w:rsidRPr="00885EA8">
              <w:rPr>
                <w:rFonts w:ascii="Times New Roman" w:hAnsi="Times New Roman" w:cs="Times New Roman"/>
              </w:rPr>
              <w:t>[mc/h]</w:t>
            </w:r>
          </w:p>
        </w:tc>
      </w:tr>
      <w:tr w:rsidR="00056717" w:rsidRPr="00885EA8" w:rsidTr="00885EA8">
        <w:trPr>
          <w:cantSplit/>
          <w:trHeight w:val="351"/>
          <w:jc w:val="center"/>
        </w:trPr>
        <w:tc>
          <w:tcPr>
            <w:tcW w:w="3263" w:type="dxa"/>
            <w:gridSpan w:val="3"/>
            <w:vMerge/>
            <w:tcBorders>
              <w:left w:val="single" w:sz="4" w:space="0" w:color="auto"/>
              <w:bottom w:val="single" w:sz="4" w:space="0" w:color="auto"/>
              <w:right w:val="single" w:sz="4" w:space="0" w:color="auto"/>
            </w:tcBorders>
          </w:tcPr>
          <w:p w:rsidR="00056717" w:rsidRPr="00885EA8" w:rsidRDefault="00056717" w:rsidP="00056717">
            <w:pPr>
              <w:jc w:val="both"/>
              <w:rPr>
                <w:rFonts w:ascii="Times New Roman" w:hAnsi="Times New Roman" w:cs="Times New Roman"/>
              </w:rPr>
            </w:pPr>
          </w:p>
        </w:tc>
        <w:tc>
          <w:tcPr>
            <w:tcW w:w="876" w:type="dxa"/>
            <w:tcBorders>
              <w:left w:val="single" w:sz="4" w:space="0" w:color="auto"/>
            </w:tcBorders>
            <w:vAlign w:val="center"/>
          </w:tcPr>
          <w:p w:rsidR="00056717" w:rsidRPr="00885EA8" w:rsidRDefault="00056717" w:rsidP="00885EA8">
            <w:pPr>
              <w:rPr>
                <w:rFonts w:ascii="Times New Roman" w:hAnsi="Times New Roman" w:cs="Times New Roman"/>
              </w:rPr>
            </w:pPr>
            <w:r w:rsidRPr="00885EA8">
              <w:rPr>
                <w:rFonts w:ascii="Times New Roman" w:hAnsi="Times New Roman" w:cs="Times New Roman"/>
              </w:rPr>
              <w:t xml:space="preserve">V </w:t>
            </w:r>
            <w:r w:rsidRPr="00885EA8">
              <w:rPr>
                <w:rFonts w:ascii="Times New Roman" w:hAnsi="Times New Roman" w:cs="Times New Roman"/>
                <w:vertAlign w:val="subscript"/>
              </w:rPr>
              <w:t>med anual</w:t>
            </w:r>
          </w:p>
        </w:tc>
        <w:tc>
          <w:tcPr>
            <w:tcW w:w="876" w:type="dxa"/>
            <w:vAlign w:val="center"/>
          </w:tcPr>
          <w:p w:rsidR="00056717" w:rsidRPr="00885EA8" w:rsidRDefault="00056717" w:rsidP="00885EA8">
            <w:pPr>
              <w:rPr>
                <w:rFonts w:ascii="Times New Roman" w:hAnsi="Times New Roman" w:cs="Times New Roman"/>
                <w:bCs/>
              </w:rPr>
            </w:pPr>
            <w:r w:rsidRPr="00885EA8">
              <w:rPr>
                <w:rFonts w:ascii="Times New Roman" w:hAnsi="Times New Roman" w:cs="Times New Roman"/>
              </w:rPr>
              <w:t xml:space="preserve">V </w:t>
            </w:r>
            <w:r w:rsidRPr="00885EA8">
              <w:rPr>
                <w:rFonts w:ascii="Times New Roman" w:hAnsi="Times New Roman" w:cs="Times New Roman"/>
                <w:vertAlign w:val="subscript"/>
              </w:rPr>
              <w:t>max anual</w:t>
            </w:r>
          </w:p>
        </w:tc>
        <w:tc>
          <w:tcPr>
            <w:tcW w:w="876" w:type="dxa"/>
            <w:vMerge/>
            <w:vAlign w:val="center"/>
          </w:tcPr>
          <w:p w:rsidR="00056717" w:rsidRPr="00885EA8" w:rsidRDefault="00056717" w:rsidP="00885EA8">
            <w:pPr>
              <w:rPr>
                <w:rFonts w:ascii="Times New Roman" w:hAnsi="Times New Roman" w:cs="Times New Roman"/>
                <w:bCs/>
              </w:rPr>
            </w:pPr>
          </w:p>
        </w:tc>
        <w:tc>
          <w:tcPr>
            <w:tcW w:w="855" w:type="dxa"/>
            <w:vAlign w:val="center"/>
          </w:tcPr>
          <w:p w:rsidR="00056717" w:rsidRPr="00885EA8" w:rsidRDefault="00056717" w:rsidP="00885EA8">
            <w:pPr>
              <w:rPr>
                <w:rFonts w:ascii="Times New Roman" w:hAnsi="Times New Roman" w:cs="Times New Roman"/>
              </w:rPr>
            </w:pPr>
            <w:r w:rsidRPr="00885EA8">
              <w:rPr>
                <w:rFonts w:ascii="Times New Roman" w:hAnsi="Times New Roman" w:cs="Times New Roman"/>
              </w:rPr>
              <w:t xml:space="preserve">V </w:t>
            </w:r>
            <w:r w:rsidRPr="00885EA8">
              <w:rPr>
                <w:rFonts w:ascii="Times New Roman" w:hAnsi="Times New Roman" w:cs="Times New Roman"/>
                <w:vertAlign w:val="subscript"/>
              </w:rPr>
              <w:t>med anual</w:t>
            </w:r>
          </w:p>
        </w:tc>
        <w:tc>
          <w:tcPr>
            <w:tcW w:w="890" w:type="dxa"/>
            <w:gridSpan w:val="2"/>
            <w:vAlign w:val="center"/>
          </w:tcPr>
          <w:p w:rsidR="00056717" w:rsidRPr="00885EA8" w:rsidRDefault="00056717" w:rsidP="00885EA8">
            <w:pPr>
              <w:rPr>
                <w:rFonts w:ascii="Times New Roman" w:hAnsi="Times New Roman" w:cs="Times New Roman"/>
                <w:bCs/>
              </w:rPr>
            </w:pPr>
            <w:r w:rsidRPr="00885EA8">
              <w:rPr>
                <w:rFonts w:ascii="Times New Roman" w:hAnsi="Times New Roman" w:cs="Times New Roman"/>
              </w:rPr>
              <w:t xml:space="preserve">V </w:t>
            </w:r>
            <w:r w:rsidRPr="00885EA8">
              <w:rPr>
                <w:rFonts w:ascii="Times New Roman" w:hAnsi="Times New Roman" w:cs="Times New Roman"/>
                <w:vertAlign w:val="subscript"/>
              </w:rPr>
              <w:t>max anual</w:t>
            </w:r>
          </w:p>
        </w:tc>
        <w:tc>
          <w:tcPr>
            <w:tcW w:w="883" w:type="dxa"/>
            <w:gridSpan w:val="2"/>
            <w:vMerge/>
          </w:tcPr>
          <w:p w:rsidR="00056717" w:rsidRPr="00885EA8" w:rsidRDefault="00056717" w:rsidP="00885EA8">
            <w:pPr>
              <w:rPr>
                <w:rFonts w:ascii="Times New Roman" w:hAnsi="Times New Roman" w:cs="Times New Roman"/>
                <w:b/>
                <w:bCs/>
              </w:rPr>
            </w:pPr>
          </w:p>
        </w:tc>
      </w:tr>
      <w:tr w:rsidR="00056717" w:rsidRPr="00885EA8" w:rsidTr="00885EA8">
        <w:trPr>
          <w:cantSplit/>
          <w:trHeight w:val="240"/>
          <w:jc w:val="center"/>
        </w:trPr>
        <w:tc>
          <w:tcPr>
            <w:tcW w:w="8519" w:type="dxa"/>
            <w:gridSpan w:val="11"/>
            <w:tcBorders>
              <w:top w:val="single" w:sz="4" w:space="0" w:color="auto"/>
            </w:tcBorders>
          </w:tcPr>
          <w:p w:rsidR="00056717" w:rsidRPr="00885EA8" w:rsidRDefault="00885EA8" w:rsidP="00885EA8">
            <w:pPr>
              <w:rPr>
                <w:rFonts w:ascii="Times New Roman" w:hAnsi="Times New Roman" w:cs="Times New Roman"/>
                <w:bCs/>
                <w:i/>
              </w:rPr>
            </w:pPr>
            <w:r w:rsidRPr="00885EA8">
              <w:rPr>
                <w:rFonts w:ascii="Times New Roman" w:hAnsi="Times New Roman" w:cs="Times New Roman"/>
                <w:bCs/>
                <w:i/>
              </w:rPr>
              <w:t>Apa potabilă</w:t>
            </w:r>
          </w:p>
        </w:tc>
      </w:tr>
      <w:tr w:rsidR="00056717" w:rsidRPr="00885EA8" w:rsidTr="00885EA8">
        <w:trPr>
          <w:cantSplit/>
          <w:trHeight w:val="240"/>
          <w:jc w:val="center"/>
        </w:trPr>
        <w:tc>
          <w:tcPr>
            <w:tcW w:w="2460" w:type="dxa"/>
            <w:gridSpan w:val="2"/>
            <w:vMerge w:val="restart"/>
            <w:tcBorders>
              <w:top w:val="single" w:sz="4" w:space="0" w:color="auto"/>
            </w:tcBorders>
            <w:shd w:val="clear" w:color="auto" w:fill="auto"/>
            <w:vAlign w:val="center"/>
          </w:tcPr>
          <w:p w:rsidR="00056717" w:rsidRPr="00885EA8" w:rsidRDefault="00056717" w:rsidP="00056717">
            <w:pPr>
              <w:jc w:val="both"/>
              <w:rPr>
                <w:rFonts w:ascii="Times New Roman" w:hAnsi="Times New Roman" w:cs="Times New Roman"/>
              </w:rPr>
            </w:pPr>
            <w:r w:rsidRPr="00885EA8">
              <w:rPr>
                <w:rFonts w:ascii="Times New Roman" w:hAnsi="Times New Roman" w:cs="Times New Roman"/>
              </w:rPr>
              <w:t>utilizata in scop menajer</w:t>
            </w:r>
          </w:p>
        </w:tc>
        <w:tc>
          <w:tcPr>
            <w:tcW w:w="803" w:type="dxa"/>
            <w:vAlign w:val="center"/>
          </w:tcPr>
          <w:p w:rsidR="00056717" w:rsidRPr="00885EA8" w:rsidRDefault="00056717" w:rsidP="00056717">
            <w:pPr>
              <w:jc w:val="both"/>
              <w:rPr>
                <w:rFonts w:ascii="Times New Roman" w:hAnsi="Times New Roman" w:cs="Times New Roman"/>
              </w:rPr>
            </w:pPr>
            <w:r w:rsidRPr="00885EA8">
              <w:rPr>
                <w:rFonts w:ascii="Times New Roman" w:hAnsi="Times New Roman" w:cs="Times New Roman"/>
              </w:rPr>
              <w:t>mc/zi</w:t>
            </w:r>
          </w:p>
        </w:tc>
        <w:tc>
          <w:tcPr>
            <w:tcW w:w="876" w:type="dxa"/>
            <w:vAlign w:val="center"/>
          </w:tcPr>
          <w:p w:rsidR="00056717" w:rsidRPr="00885EA8" w:rsidRDefault="00056717" w:rsidP="00056717">
            <w:pPr>
              <w:jc w:val="both"/>
              <w:rPr>
                <w:rFonts w:ascii="Times New Roman" w:hAnsi="Times New Roman" w:cs="Times New Roman"/>
              </w:rPr>
            </w:pPr>
            <w:r w:rsidRPr="00885EA8">
              <w:rPr>
                <w:rFonts w:ascii="Times New Roman" w:hAnsi="Times New Roman" w:cs="Times New Roman"/>
              </w:rPr>
              <w:t>21,840</w:t>
            </w:r>
          </w:p>
        </w:tc>
        <w:tc>
          <w:tcPr>
            <w:tcW w:w="876" w:type="dxa"/>
            <w:vAlign w:val="center"/>
          </w:tcPr>
          <w:p w:rsidR="00056717" w:rsidRPr="00885EA8" w:rsidRDefault="00056717" w:rsidP="00056717">
            <w:pPr>
              <w:jc w:val="both"/>
              <w:rPr>
                <w:rFonts w:ascii="Times New Roman" w:hAnsi="Times New Roman" w:cs="Times New Roman"/>
                <w:bCs/>
              </w:rPr>
            </w:pPr>
            <w:r w:rsidRPr="00885EA8">
              <w:rPr>
                <w:rFonts w:ascii="Times New Roman" w:hAnsi="Times New Roman" w:cs="Times New Roman"/>
                <w:bCs/>
              </w:rPr>
              <w:t>28,392</w:t>
            </w:r>
          </w:p>
        </w:tc>
        <w:tc>
          <w:tcPr>
            <w:tcW w:w="876" w:type="dxa"/>
            <w:vMerge w:val="restart"/>
            <w:vAlign w:val="center"/>
          </w:tcPr>
          <w:p w:rsidR="00056717" w:rsidRPr="00885EA8" w:rsidRDefault="00056717" w:rsidP="00056717">
            <w:pPr>
              <w:jc w:val="both"/>
              <w:rPr>
                <w:rFonts w:ascii="Times New Roman" w:hAnsi="Times New Roman" w:cs="Times New Roman"/>
                <w:bCs/>
              </w:rPr>
            </w:pPr>
            <w:r w:rsidRPr="00885EA8">
              <w:rPr>
                <w:rFonts w:ascii="Times New Roman" w:hAnsi="Times New Roman" w:cs="Times New Roman"/>
                <w:bCs/>
              </w:rPr>
              <w:t>3,549</w:t>
            </w:r>
          </w:p>
        </w:tc>
        <w:tc>
          <w:tcPr>
            <w:tcW w:w="876" w:type="dxa"/>
            <w:gridSpan w:val="2"/>
          </w:tcPr>
          <w:p w:rsidR="00056717" w:rsidRPr="00885EA8" w:rsidRDefault="00056717" w:rsidP="00056717">
            <w:pPr>
              <w:jc w:val="both"/>
              <w:rPr>
                <w:rFonts w:ascii="Times New Roman" w:hAnsi="Times New Roman" w:cs="Times New Roman"/>
                <w:bCs/>
              </w:rPr>
            </w:pPr>
            <w:r w:rsidRPr="00885EA8">
              <w:rPr>
                <w:rFonts w:ascii="Times New Roman" w:hAnsi="Times New Roman" w:cs="Times New Roman"/>
                <w:bCs/>
              </w:rPr>
              <w:t>26,426</w:t>
            </w:r>
          </w:p>
        </w:tc>
        <w:tc>
          <w:tcPr>
            <w:tcW w:w="876" w:type="dxa"/>
            <w:gridSpan w:val="2"/>
            <w:vAlign w:val="center"/>
          </w:tcPr>
          <w:p w:rsidR="00056717" w:rsidRPr="00885EA8" w:rsidRDefault="00056717" w:rsidP="00056717">
            <w:pPr>
              <w:jc w:val="both"/>
              <w:rPr>
                <w:rFonts w:ascii="Times New Roman" w:hAnsi="Times New Roman" w:cs="Times New Roman"/>
                <w:bCs/>
              </w:rPr>
            </w:pPr>
            <w:r w:rsidRPr="00885EA8">
              <w:rPr>
                <w:rFonts w:ascii="Times New Roman" w:hAnsi="Times New Roman" w:cs="Times New Roman"/>
                <w:bCs/>
              </w:rPr>
              <w:t>34,354</w:t>
            </w:r>
          </w:p>
        </w:tc>
        <w:tc>
          <w:tcPr>
            <w:tcW w:w="876" w:type="dxa"/>
            <w:vMerge w:val="restart"/>
          </w:tcPr>
          <w:p w:rsidR="00056717" w:rsidRPr="00885EA8" w:rsidRDefault="00056717" w:rsidP="00056717">
            <w:pPr>
              <w:jc w:val="both"/>
              <w:rPr>
                <w:rFonts w:ascii="Times New Roman" w:hAnsi="Times New Roman" w:cs="Times New Roman"/>
                <w:bCs/>
              </w:rPr>
            </w:pPr>
            <w:r w:rsidRPr="00885EA8">
              <w:rPr>
                <w:rFonts w:ascii="Times New Roman" w:hAnsi="Times New Roman" w:cs="Times New Roman"/>
                <w:bCs/>
              </w:rPr>
              <w:t>4,294</w:t>
            </w:r>
          </w:p>
        </w:tc>
      </w:tr>
      <w:tr w:rsidR="00056717" w:rsidRPr="00885EA8" w:rsidTr="00885EA8">
        <w:trPr>
          <w:cantSplit/>
          <w:trHeight w:val="259"/>
          <w:jc w:val="center"/>
        </w:trPr>
        <w:tc>
          <w:tcPr>
            <w:tcW w:w="2460" w:type="dxa"/>
            <w:gridSpan w:val="2"/>
            <w:vMerge/>
            <w:shd w:val="clear" w:color="auto" w:fill="auto"/>
            <w:vAlign w:val="center"/>
          </w:tcPr>
          <w:p w:rsidR="00056717" w:rsidRPr="00885EA8" w:rsidRDefault="00056717" w:rsidP="00056717">
            <w:pPr>
              <w:jc w:val="both"/>
              <w:rPr>
                <w:rFonts w:ascii="Times New Roman" w:hAnsi="Times New Roman" w:cs="Times New Roman"/>
              </w:rPr>
            </w:pPr>
          </w:p>
        </w:tc>
        <w:tc>
          <w:tcPr>
            <w:tcW w:w="803" w:type="dxa"/>
            <w:vAlign w:val="center"/>
          </w:tcPr>
          <w:p w:rsidR="00056717" w:rsidRPr="00885EA8" w:rsidRDefault="00056717" w:rsidP="00056717">
            <w:pPr>
              <w:jc w:val="both"/>
              <w:rPr>
                <w:rFonts w:ascii="Times New Roman" w:hAnsi="Times New Roman" w:cs="Times New Roman"/>
              </w:rPr>
            </w:pPr>
            <w:r w:rsidRPr="00885EA8">
              <w:rPr>
                <w:rFonts w:ascii="Times New Roman" w:hAnsi="Times New Roman" w:cs="Times New Roman"/>
              </w:rPr>
              <w:t>mc/an</w:t>
            </w:r>
          </w:p>
        </w:tc>
        <w:tc>
          <w:tcPr>
            <w:tcW w:w="876" w:type="dxa"/>
            <w:vAlign w:val="center"/>
          </w:tcPr>
          <w:p w:rsidR="00056717" w:rsidRPr="00885EA8" w:rsidRDefault="00056717" w:rsidP="00056717">
            <w:pPr>
              <w:jc w:val="both"/>
              <w:rPr>
                <w:rFonts w:ascii="Times New Roman" w:hAnsi="Times New Roman" w:cs="Times New Roman"/>
              </w:rPr>
            </w:pPr>
            <w:r w:rsidRPr="00885EA8">
              <w:rPr>
                <w:rFonts w:ascii="Times New Roman" w:hAnsi="Times New Roman" w:cs="Times New Roman"/>
              </w:rPr>
              <w:t>7.972</w:t>
            </w:r>
          </w:p>
        </w:tc>
        <w:tc>
          <w:tcPr>
            <w:tcW w:w="876" w:type="dxa"/>
            <w:vAlign w:val="center"/>
          </w:tcPr>
          <w:p w:rsidR="00056717" w:rsidRPr="00885EA8" w:rsidRDefault="00056717" w:rsidP="00056717">
            <w:pPr>
              <w:jc w:val="both"/>
              <w:rPr>
                <w:rFonts w:ascii="Times New Roman" w:hAnsi="Times New Roman" w:cs="Times New Roman"/>
                <w:bCs/>
              </w:rPr>
            </w:pPr>
            <w:r w:rsidRPr="00885EA8">
              <w:rPr>
                <w:rFonts w:ascii="Times New Roman" w:hAnsi="Times New Roman" w:cs="Times New Roman"/>
                <w:bCs/>
              </w:rPr>
              <w:t>10.363</w:t>
            </w:r>
          </w:p>
        </w:tc>
        <w:tc>
          <w:tcPr>
            <w:tcW w:w="876" w:type="dxa"/>
            <w:vMerge/>
            <w:vAlign w:val="center"/>
          </w:tcPr>
          <w:p w:rsidR="00056717" w:rsidRPr="00885EA8" w:rsidRDefault="00056717" w:rsidP="00056717">
            <w:pPr>
              <w:jc w:val="both"/>
              <w:rPr>
                <w:rFonts w:ascii="Times New Roman" w:hAnsi="Times New Roman" w:cs="Times New Roman"/>
                <w:bCs/>
              </w:rPr>
            </w:pPr>
          </w:p>
        </w:tc>
        <w:tc>
          <w:tcPr>
            <w:tcW w:w="876" w:type="dxa"/>
            <w:gridSpan w:val="2"/>
          </w:tcPr>
          <w:p w:rsidR="00056717" w:rsidRPr="00885EA8" w:rsidRDefault="00056717" w:rsidP="00056717">
            <w:pPr>
              <w:jc w:val="both"/>
              <w:rPr>
                <w:rFonts w:ascii="Times New Roman" w:hAnsi="Times New Roman" w:cs="Times New Roman"/>
                <w:bCs/>
              </w:rPr>
            </w:pPr>
            <w:r w:rsidRPr="00885EA8">
              <w:rPr>
                <w:rFonts w:ascii="Times New Roman" w:hAnsi="Times New Roman" w:cs="Times New Roman"/>
                <w:bCs/>
              </w:rPr>
              <w:t>9.646</w:t>
            </w:r>
          </w:p>
        </w:tc>
        <w:tc>
          <w:tcPr>
            <w:tcW w:w="876" w:type="dxa"/>
            <w:gridSpan w:val="2"/>
            <w:vAlign w:val="center"/>
          </w:tcPr>
          <w:p w:rsidR="00056717" w:rsidRPr="00885EA8" w:rsidRDefault="00056717" w:rsidP="00056717">
            <w:pPr>
              <w:jc w:val="both"/>
              <w:rPr>
                <w:rFonts w:ascii="Times New Roman" w:hAnsi="Times New Roman" w:cs="Times New Roman"/>
                <w:bCs/>
              </w:rPr>
            </w:pPr>
            <w:r w:rsidRPr="00885EA8">
              <w:rPr>
                <w:rFonts w:ascii="Times New Roman" w:hAnsi="Times New Roman" w:cs="Times New Roman"/>
                <w:bCs/>
              </w:rPr>
              <w:t>12.539</w:t>
            </w:r>
          </w:p>
        </w:tc>
        <w:tc>
          <w:tcPr>
            <w:tcW w:w="876" w:type="dxa"/>
            <w:vMerge/>
          </w:tcPr>
          <w:p w:rsidR="00056717" w:rsidRPr="00885EA8" w:rsidRDefault="00056717" w:rsidP="00056717">
            <w:pPr>
              <w:jc w:val="both"/>
              <w:rPr>
                <w:rFonts w:ascii="Times New Roman" w:hAnsi="Times New Roman" w:cs="Times New Roman"/>
                <w:bCs/>
              </w:rPr>
            </w:pPr>
          </w:p>
        </w:tc>
      </w:tr>
      <w:tr w:rsidR="00056717" w:rsidRPr="00885EA8" w:rsidTr="00885EA8">
        <w:trPr>
          <w:cantSplit/>
          <w:trHeight w:val="240"/>
          <w:jc w:val="center"/>
        </w:trPr>
        <w:tc>
          <w:tcPr>
            <w:tcW w:w="8519" w:type="dxa"/>
            <w:gridSpan w:val="11"/>
          </w:tcPr>
          <w:p w:rsidR="00056717" w:rsidRPr="00885EA8" w:rsidRDefault="00885EA8" w:rsidP="00056717">
            <w:pPr>
              <w:jc w:val="both"/>
              <w:rPr>
                <w:rFonts w:ascii="Times New Roman" w:hAnsi="Times New Roman" w:cs="Times New Roman"/>
                <w:bCs/>
                <w:i/>
              </w:rPr>
            </w:pPr>
            <w:r w:rsidRPr="00885EA8">
              <w:rPr>
                <w:rFonts w:ascii="Times New Roman" w:hAnsi="Times New Roman" w:cs="Times New Roman"/>
                <w:bCs/>
                <w:i/>
              </w:rPr>
              <w:t>Apa industrială</w:t>
            </w:r>
          </w:p>
        </w:tc>
      </w:tr>
      <w:tr w:rsidR="00056717" w:rsidRPr="00885EA8" w:rsidTr="00885EA8">
        <w:trPr>
          <w:cantSplit/>
          <w:trHeight w:val="240"/>
          <w:jc w:val="center"/>
        </w:trPr>
        <w:tc>
          <w:tcPr>
            <w:tcW w:w="1230" w:type="dxa"/>
            <w:vMerge w:val="restart"/>
            <w:vAlign w:val="center"/>
          </w:tcPr>
          <w:p w:rsidR="00056717" w:rsidRPr="00885EA8" w:rsidRDefault="00056717" w:rsidP="00056717">
            <w:pPr>
              <w:jc w:val="both"/>
              <w:rPr>
                <w:rFonts w:ascii="Times New Roman" w:hAnsi="Times New Roman" w:cs="Times New Roman"/>
              </w:rPr>
            </w:pPr>
            <w:r w:rsidRPr="00885EA8">
              <w:rPr>
                <w:rFonts w:ascii="Times New Roman" w:hAnsi="Times New Roman" w:cs="Times New Roman"/>
              </w:rPr>
              <w:t>utilizata in scop tehnologic</w:t>
            </w:r>
          </w:p>
        </w:tc>
        <w:tc>
          <w:tcPr>
            <w:tcW w:w="2033" w:type="dxa"/>
            <w:gridSpan w:val="2"/>
          </w:tcPr>
          <w:p w:rsidR="00056717" w:rsidRPr="00885EA8" w:rsidRDefault="00056717" w:rsidP="00056717">
            <w:pPr>
              <w:jc w:val="both"/>
              <w:rPr>
                <w:rFonts w:ascii="Times New Roman" w:hAnsi="Times New Roman" w:cs="Times New Roman"/>
              </w:rPr>
            </w:pPr>
            <w:r w:rsidRPr="00885EA8">
              <w:rPr>
                <w:rFonts w:ascii="Times New Roman" w:hAnsi="Times New Roman" w:cs="Times New Roman"/>
              </w:rPr>
              <w:t>SC APAVITAL SA</w:t>
            </w:r>
          </w:p>
        </w:tc>
        <w:tc>
          <w:tcPr>
            <w:tcW w:w="876" w:type="dxa"/>
            <w:vAlign w:val="center"/>
          </w:tcPr>
          <w:p w:rsidR="00056717" w:rsidRPr="00885EA8" w:rsidRDefault="00056717" w:rsidP="00056717">
            <w:pPr>
              <w:jc w:val="both"/>
              <w:rPr>
                <w:rFonts w:ascii="Times New Roman" w:hAnsi="Times New Roman" w:cs="Times New Roman"/>
              </w:rPr>
            </w:pPr>
            <w:r w:rsidRPr="00885EA8">
              <w:rPr>
                <w:rFonts w:ascii="Times New Roman" w:hAnsi="Times New Roman" w:cs="Times New Roman"/>
              </w:rPr>
              <w:t>29,892</w:t>
            </w:r>
          </w:p>
        </w:tc>
        <w:tc>
          <w:tcPr>
            <w:tcW w:w="876" w:type="dxa"/>
            <w:vAlign w:val="center"/>
          </w:tcPr>
          <w:p w:rsidR="00056717" w:rsidRPr="00885EA8" w:rsidRDefault="00056717" w:rsidP="00056717">
            <w:pPr>
              <w:jc w:val="both"/>
              <w:rPr>
                <w:rFonts w:ascii="Times New Roman" w:hAnsi="Times New Roman" w:cs="Times New Roman"/>
              </w:rPr>
            </w:pPr>
            <w:r w:rsidRPr="00885EA8">
              <w:rPr>
                <w:rFonts w:ascii="Times New Roman" w:hAnsi="Times New Roman" w:cs="Times New Roman"/>
              </w:rPr>
              <w:t>38,860</w:t>
            </w:r>
          </w:p>
        </w:tc>
        <w:tc>
          <w:tcPr>
            <w:tcW w:w="876" w:type="dxa"/>
            <w:vAlign w:val="center"/>
          </w:tcPr>
          <w:p w:rsidR="00056717" w:rsidRPr="00885EA8" w:rsidRDefault="00056717" w:rsidP="00056717">
            <w:pPr>
              <w:jc w:val="both"/>
              <w:rPr>
                <w:rFonts w:ascii="Times New Roman" w:hAnsi="Times New Roman" w:cs="Times New Roman"/>
              </w:rPr>
            </w:pPr>
            <w:r w:rsidRPr="00885EA8">
              <w:rPr>
                <w:rFonts w:ascii="Times New Roman" w:hAnsi="Times New Roman" w:cs="Times New Roman"/>
              </w:rPr>
              <w:t>4,858</w:t>
            </w:r>
          </w:p>
        </w:tc>
        <w:tc>
          <w:tcPr>
            <w:tcW w:w="876" w:type="dxa"/>
            <w:gridSpan w:val="2"/>
          </w:tcPr>
          <w:p w:rsidR="00056717" w:rsidRPr="00885EA8" w:rsidRDefault="00056717" w:rsidP="00056717">
            <w:pPr>
              <w:jc w:val="both"/>
              <w:rPr>
                <w:rFonts w:ascii="Times New Roman" w:hAnsi="Times New Roman" w:cs="Times New Roman"/>
                <w:bCs/>
              </w:rPr>
            </w:pPr>
            <w:r w:rsidRPr="00885EA8">
              <w:rPr>
                <w:rFonts w:ascii="Times New Roman" w:hAnsi="Times New Roman" w:cs="Times New Roman"/>
                <w:bCs/>
              </w:rPr>
              <w:t>36,170</w:t>
            </w:r>
          </w:p>
        </w:tc>
        <w:tc>
          <w:tcPr>
            <w:tcW w:w="876" w:type="dxa"/>
            <w:gridSpan w:val="2"/>
            <w:vAlign w:val="center"/>
          </w:tcPr>
          <w:p w:rsidR="00056717" w:rsidRPr="00885EA8" w:rsidRDefault="00056717" w:rsidP="00056717">
            <w:pPr>
              <w:jc w:val="both"/>
              <w:rPr>
                <w:rFonts w:ascii="Times New Roman" w:hAnsi="Times New Roman" w:cs="Times New Roman"/>
                <w:bCs/>
              </w:rPr>
            </w:pPr>
            <w:r w:rsidRPr="00885EA8">
              <w:rPr>
                <w:rFonts w:ascii="Times New Roman" w:hAnsi="Times New Roman" w:cs="Times New Roman"/>
                <w:bCs/>
              </w:rPr>
              <w:t>47,021</w:t>
            </w:r>
          </w:p>
        </w:tc>
        <w:tc>
          <w:tcPr>
            <w:tcW w:w="876" w:type="dxa"/>
          </w:tcPr>
          <w:p w:rsidR="00056717" w:rsidRPr="00885EA8" w:rsidRDefault="00056717" w:rsidP="00056717">
            <w:pPr>
              <w:jc w:val="both"/>
              <w:rPr>
                <w:rFonts w:ascii="Times New Roman" w:hAnsi="Times New Roman" w:cs="Times New Roman"/>
                <w:bCs/>
              </w:rPr>
            </w:pPr>
            <w:r w:rsidRPr="00885EA8">
              <w:rPr>
                <w:rFonts w:ascii="Times New Roman" w:hAnsi="Times New Roman" w:cs="Times New Roman"/>
                <w:bCs/>
              </w:rPr>
              <w:t>5,878</w:t>
            </w:r>
          </w:p>
        </w:tc>
      </w:tr>
      <w:tr w:rsidR="00056717" w:rsidRPr="00885EA8" w:rsidTr="00885EA8">
        <w:trPr>
          <w:cantSplit/>
          <w:trHeight w:val="259"/>
          <w:jc w:val="center"/>
        </w:trPr>
        <w:tc>
          <w:tcPr>
            <w:tcW w:w="1230" w:type="dxa"/>
            <w:vMerge/>
            <w:vAlign w:val="center"/>
          </w:tcPr>
          <w:p w:rsidR="00056717" w:rsidRPr="00885EA8" w:rsidRDefault="00056717" w:rsidP="00056717">
            <w:pPr>
              <w:jc w:val="both"/>
              <w:rPr>
                <w:rFonts w:ascii="Times New Roman" w:hAnsi="Times New Roman" w:cs="Times New Roman"/>
              </w:rPr>
            </w:pPr>
          </w:p>
        </w:tc>
        <w:tc>
          <w:tcPr>
            <w:tcW w:w="2033" w:type="dxa"/>
            <w:gridSpan w:val="2"/>
          </w:tcPr>
          <w:p w:rsidR="00056717" w:rsidRPr="00885EA8" w:rsidRDefault="00056717" w:rsidP="00056717">
            <w:pPr>
              <w:jc w:val="both"/>
              <w:rPr>
                <w:rFonts w:ascii="Times New Roman" w:hAnsi="Times New Roman" w:cs="Times New Roman"/>
              </w:rPr>
            </w:pPr>
            <w:r w:rsidRPr="00885EA8">
              <w:rPr>
                <w:rFonts w:ascii="Times New Roman" w:hAnsi="Times New Roman" w:cs="Times New Roman"/>
              </w:rPr>
              <w:t>din freatic</w:t>
            </w:r>
          </w:p>
        </w:tc>
        <w:tc>
          <w:tcPr>
            <w:tcW w:w="876" w:type="dxa"/>
            <w:vAlign w:val="center"/>
          </w:tcPr>
          <w:p w:rsidR="00056717" w:rsidRPr="00885EA8" w:rsidRDefault="00056717" w:rsidP="00056717">
            <w:pPr>
              <w:jc w:val="both"/>
              <w:rPr>
                <w:rFonts w:ascii="Times New Roman" w:hAnsi="Times New Roman" w:cs="Times New Roman"/>
              </w:rPr>
            </w:pPr>
            <w:r w:rsidRPr="00885EA8">
              <w:rPr>
                <w:rFonts w:ascii="Times New Roman" w:hAnsi="Times New Roman" w:cs="Times New Roman"/>
              </w:rPr>
              <w:t>9,883</w:t>
            </w:r>
          </w:p>
        </w:tc>
        <w:tc>
          <w:tcPr>
            <w:tcW w:w="876" w:type="dxa"/>
            <w:vAlign w:val="center"/>
          </w:tcPr>
          <w:p w:rsidR="00056717" w:rsidRPr="00885EA8" w:rsidRDefault="00056717" w:rsidP="00056717">
            <w:pPr>
              <w:jc w:val="both"/>
              <w:rPr>
                <w:rFonts w:ascii="Times New Roman" w:hAnsi="Times New Roman" w:cs="Times New Roman"/>
              </w:rPr>
            </w:pPr>
            <w:r w:rsidRPr="00885EA8">
              <w:rPr>
                <w:rFonts w:ascii="Times New Roman" w:hAnsi="Times New Roman" w:cs="Times New Roman"/>
              </w:rPr>
              <w:t>12,847</w:t>
            </w:r>
          </w:p>
        </w:tc>
        <w:tc>
          <w:tcPr>
            <w:tcW w:w="876" w:type="dxa"/>
            <w:vAlign w:val="center"/>
          </w:tcPr>
          <w:p w:rsidR="00056717" w:rsidRPr="00885EA8" w:rsidRDefault="00056717" w:rsidP="00056717">
            <w:pPr>
              <w:jc w:val="both"/>
              <w:rPr>
                <w:rFonts w:ascii="Times New Roman" w:hAnsi="Times New Roman" w:cs="Times New Roman"/>
              </w:rPr>
            </w:pPr>
            <w:r w:rsidRPr="00885EA8">
              <w:rPr>
                <w:rFonts w:ascii="Times New Roman" w:hAnsi="Times New Roman" w:cs="Times New Roman"/>
              </w:rPr>
              <w:t>1,606</w:t>
            </w:r>
          </w:p>
        </w:tc>
        <w:tc>
          <w:tcPr>
            <w:tcW w:w="876" w:type="dxa"/>
            <w:gridSpan w:val="2"/>
          </w:tcPr>
          <w:p w:rsidR="00056717" w:rsidRPr="00885EA8" w:rsidRDefault="00056717" w:rsidP="00056717">
            <w:pPr>
              <w:jc w:val="both"/>
              <w:rPr>
                <w:rFonts w:ascii="Times New Roman" w:hAnsi="Times New Roman" w:cs="Times New Roman"/>
                <w:bCs/>
              </w:rPr>
            </w:pPr>
            <w:r w:rsidRPr="00885EA8">
              <w:rPr>
                <w:rFonts w:ascii="Times New Roman" w:hAnsi="Times New Roman" w:cs="Times New Roman"/>
                <w:bCs/>
              </w:rPr>
              <w:t>11,958</w:t>
            </w:r>
          </w:p>
        </w:tc>
        <w:tc>
          <w:tcPr>
            <w:tcW w:w="876" w:type="dxa"/>
            <w:gridSpan w:val="2"/>
            <w:vAlign w:val="center"/>
          </w:tcPr>
          <w:p w:rsidR="00056717" w:rsidRPr="00885EA8" w:rsidRDefault="00056717" w:rsidP="00056717">
            <w:pPr>
              <w:jc w:val="both"/>
              <w:rPr>
                <w:rFonts w:ascii="Times New Roman" w:hAnsi="Times New Roman" w:cs="Times New Roman"/>
                <w:bCs/>
              </w:rPr>
            </w:pPr>
            <w:r w:rsidRPr="00885EA8">
              <w:rPr>
                <w:rFonts w:ascii="Times New Roman" w:hAnsi="Times New Roman" w:cs="Times New Roman"/>
                <w:bCs/>
              </w:rPr>
              <w:t>15,545</w:t>
            </w:r>
          </w:p>
        </w:tc>
        <w:tc>
          <w:tcPr>
            <w:tcW w:w="876" w:type="dxa"/>
          </w:tcPr>
          <w:p w:rsidR="00056717" w:rsidRPr="00885EA8" w:rsidRDefault="00056717" w:rsidP="00056717">
            <w:pPr>
              <w:jc w:val="both"/>
              <w:rPr>
                <w:rFonts w:ascii="Times New Roman" w:hAnsi="Times New Roman" w:cs="Times New Roman"/>
                <w:bCs/>
              </w:rPr>
            </w:pPr>
            <w:r w:rsidRPr="00885EA8">
              <w:rPr>
                <w:rFonts w:ascii="Times New Roman" w:hAnsi="Times New Roman" w:cs="Times New Roman"/>
                <w:bCs/>
              </w:rPr>
              <w:t>1,943</w:t>
            </w:r>
          </w:p>
        </w:tc>
      </w:tr>
      <w:tr w:rsidR="00056717" w:rsidRPr="00885EA8" w:rsidTr="00885EA8">
        <w:trPr>
          <w:cantSplit/>
          <w:trHeight w:val="259"/>
          <w:jc w:val="center"/>
        </w:trPr>
        <w:tc>
          <w:tcPr>
            <w:tcW w:w="1230" w:type="dxa"/>
            <w:vMerge/>
            <w:vAlign w:val="center"/>
          </w:tcPr>
          <w:p w:rsidR="00056717" w:rsidRPr="00885EA8" w:rsidRDefault="00056717" w:rsidP="00056717">
            <w:pPr>
              <w:jc w:val="both"/>
              <w:rPr>
                <w:rFonts w:ascii="Times New Roman" w:hAnsi="Times New Roman" w:cs="Times New Roman"/>
              </w:rPr>
            </w:pPr>
          </w:p>
        </w:tc>
        <w:tc>
          <w:tcPr>
            <w:tcW w:w="1230" w:type="dxa"/>
            <w:vMerge w:val="restart"/>
          </w:tcPr>
          <w:p w:rsidR="00056717" w:rsidRPr="00885EA8" w:rsidRDefault="00056717" w:rsidP="00056717">
            <w:pPr>
              <w:jc w:val="both"/>
              <w:rPr>
                <w:rFonts w:ascii="Times New Roman" w:hAnsi="Times New Roman" w:cs="Times New Roman"/>
              </w:rPr>
            </w:pPr>
            <w:r w:rsidRPr="00885EA8">
              <w:rPr>
                <w:rFonts w:ascii="Times New Roman" w:hAnsi="Times New Roman" w:cs="Times New Roman"/>
              </w:rPr>
              <w:t>Total apa industriala</w:t>
            </w:r>
          </w:p>
        </w:tc>
        <w:tc>
          <w:tcPr>
            <w:tcW w:w="803" w:type="dxa"/>
            <w:vAlign w:val="center"/>
          </w:tcPr>
          <w:p w:rsidR="00056717" w:rsidRPr="00885EA8" w:rsidRDefault="00056717" w:rsidP="00056717">
            <w:pPr>
              <w:jc w:val="both"/>
              <w:rPr>
                <w:rFonts w:ascii="Times New Roman" w:hAnsi="Times New Roman" w:cs="Times New Roman"/>
              </w:rPr>
            </w:pPr>
            <w:r w:rsidRPr="00885EA8">
              <w:rPr>
                <w:rFonts w:ascii="Times New Roman" w:hAnsi="Times New Roman" w:cs="Times New Roman"/>
              </w:rPr>
              <w:t>mc/zi</w:t>
            </w:r>
          </w:p>
        </w:tc>
        <w:tc>
          <w:tcPr>
            <w:tcW w:w="876" w:type="dxa"/>
            <w:vAlign w:val="center"/>
          </w:tcPr>
          <w:p w:rsidR="00056717" w:rsidRPr="00885EA8" w:rsidRDefault="00056717" w:rsidP="00056717">
            <w:pPr>
              <w:jc w:val="both"/>
              <w:rPr>
                <w:rFonts w:ascii="Times New Roman" w:hAnsi="Times New Roman" w:cs="Times New Roman"/>
              </w:rPr>
            </w:pPr>
            <w:r w:rsidRPr="00885EA8">
              <w:rPr>
                <w:rFonts w:ascii="Times New Roman" w:hAnsi="Times New Roman" w:cs="Times New Roman"/>
              </w:rPr>
              <w:t>39,775</w:t>
            </w:r>
          </w:p>
        </w:tc>
        <w:tc>
          <w:tcPr>
            <w:tcW w:w="876" w:type="dxa"/>
            <w:vAlign w:val="center"/>
          </w:tcPr>
          <w:p w:rsidR="00056717" w:rsidRPr="00885EA8" w:rsidRDefault="00056717" w:rsidP="00056717">
            <w:pPr>
              <w:jc w:val="both"/>
              <w:rPr>
                <w:rFonts w:ascii="Times New Roman" w:hAnsi="Times New Roman" w:cs="Times New Roman"/>
              </w:rPr>
            </w:pPr>
            <w:r w:rsidRPr="00885EA8">
              <w:rPr>
                <w:rFonts w:ascii="Times New Roman" w:hAnsi="Times New Roman" w:cs="Times New Roman"/>
              </w:rPr>
              <w:t>51,708</w:t>
            </w:r>
          </w:p>
        </w:tc>
        <w:tc>
          <w:tcPr>
            <w:tcW w:w="876" w:type="dxa"/>
            <w:vMerge w:val="restart"/>
            <w:vAlign w:val="center"/>
          </w:tcPr>
          <w:p w:rsidR="00056717" w:rsidRPr="00885EA8" w:rsidRDefault="00056717" w:rsidP="00056717">
            <w:pPr>
              <w:jc w:val="both"/>
              <w:rPr>
                <w:rFonts w:ascii="Times New Roman" w:hAnsi="Times New Roman" w:cs="Times New Roman"/>
              </w:rPr>
            </w:pPr>
            <w:r w:rsidRPr="00885EA8">
              <w:rPr>
                <w:rFonts w:ascii="Times New Roman" w:hAnsi="Times New Roman" w:cs="Times New Roman"/>
              </w:rPr>
              <w:t>6,463</w:t>
            </w:r>
          </w:p>
        </w:tc>
        <w:tc>
          <w:tcPr>
            <w:tcW w:w="876" w:type="dxa"/>
            <w:gridSpan w:val="2"/>
          </w:tcPr>
          <w:p w:rsidR="00056717" w:rsidRPr="00885EA8" w:rsidRDefault="00056717" w:rsidP="00056717">
            <w:pPr>
              <w:jc w:val="both"/>
              <w:rPr>
                <w:rFonts w:ascii="Times New Roman" w:hAnsi="Times New Roman" w:cs="Times New Roman"/>
                <w:bCs/>
              </w:rPr>
            </w:pPr>
            <w:r w:rsidRPr="00885EA8">
              <w:rPr>
                <w:rFonts w:ascii="Times New Roman" w:hAnsi="Times New Roman" w:cs="Times New Roman"/>
                <w:bCs/>
              </w:rPr>
              <w:t>48,128</w:t>
            </w:r>
          </w:p>
        </w:tc>
        <w:tc>
          <w:tcPr>
            <w:tcW w:w="876" w:type="dxa"/>
            <w:gridSpan w:val="2"/>
            <w:vAlign w:val="center"/>
          </w:tcPr>
          <w:p w:rsidR="00056717" w:rsidRPr="00885EA8" w:rsidRDefault="00056717" w:rsidP="00056717">
            <w:pPr>
              <w:jc w:val="both"/>
              <w:rPr>
                <w:rFonts w:ascii="Times New Roman" w:hAnsi="Times New Roman" w:cs="Times New Roman"/>
                <w:bCs/>
              </w:rPr>
            </w:pPr>
            <w:r w:rsidRPr="00885EA8">
              <w:rPr>
                <w:rFonts w:ascii="Times New Roman" w:hAnsi="Times New Roman" w:cs="Times New Roman"/>
                <w:bCs/>
              </w:rPr>
              <w:t>62,566</w:t>
            </w:r>
          </w:p>
        </w:tc>
        <w:tc>
          <w:tcPr>
            <w:tcW w:w="876" w:type="dxa"/>
            <w:vMerge w:val="restart"/>
          </w:tcPr>
          <w:p w:rsidR="00056717" w:rsidRPr="00885EA8" w:rsidRDefault="00056717" w:rsidP="00056717">
            <w:pPr>
              <w:jc w:val="both"/>
              <w:rPr>
                <w:rFonts w:ascii="Times New Roman" w:hAnsi="Times New Roman" w:cs="Times New Roman"/>
                <w:bCs/>
              </w:rPr>
            </w:pPr>
            <w:r w:rsidRPr="00885EA8">
              <w:rPr>
                <w:rFonts w:ascii="Times New Roman" w:hAnsi="Times New Roman" w:cs="Times New Roman"/>
                <w:bCs/>
              </w:rPr>
              <w:t>7,821</w:t>
            </w:r>
          </w:p>
        </w:tc>
      </w:tr>
      <w:tr w:rsidR="00056717" w:rsidRPr="00885EA8" w:rsidTr="00885EA8">
        <w:trPr>
          <w:cantSplit/>
          <w:trHeight w:val="259"/>
          <w:jc w:val="center"/>
        </w:trPr>
        <w:tc>
          <w:tcPr>
            <w:tcW w:w="1230" w:type="dxa"/>
            <w:vMerge/>
            <w:vAlign w:val="center"/>
          </w:tcPr>
          <w:p w:rsidR="00056717" w:rsidRPr="00885EA8" w:rsidRDefault="00056717" w:rsidP="00056717">
            <w:pPr>
              <w:jc w:val="both"/>
              <w:rPr>
                <w:rFonts w:ascii="Times New Roman" w:hAnsi="Times New Roman" w:cs="Times New Roman"/>
              </w:rPr>
            </w:pPr>
          </w:p>
        </w:tc>
        <w:tc>
          <w:tcPr>
            <w:tcW w:w="1230" w:type="dxa"/>
            <w:vMerge/>
          </w:tcPr>
          <w:p w:rsidR="00056717" w:rsidRPr="00885EA8" w:rsidRDefault="00056717" w:rsidP="00056717">
            <w:pPr>
              <w:jc w:val="both"/>
              <w:rPr>
                <w:rFonts w:ascii="Times New Roman" w:hAnsi="Times New Roman" w:cs="Times New Roman"/>
              </w:rPr>
            </w:pPr>
          </w:p>
        </w:tc>
        <w:tc>
          <w:tcPr>
            <w:tcW w:w="803" w:type="dxa"/>
            <w:vAlign w:val="center"/>
          </w:tcPr>
          <w:p w:rsidR="00056717" w:rsidRPr="00885EA8" w:rsidRDefault="00056717" w:rsidP="00056717">
            <w:pPr>
              <w:jc w:val="both"/>
              <w:rPr>
                <w:rFonts w:ascii="Times New Roman" w:hAnsi="Times New Roman" w:cs="Times New Roman"/>
              </w:rPr>
            </w:pPr>
            <w:r w:rsidRPr="00885EA8">
              <w:rPr>
                <w:rFonts w:ascii="Times New Roman" w:hAnsi="Times New Roman" w:cs="Times New Roman"/>
              </w:rPr>
              <w:t>mc/an</w:t>
            </w:r>
          </w:p>
        </w:tc>
        <w:tc>
          <w:tcPr>
            <w:tcW w:w="876" w:type="dxa"/>
            <w:vAlign w:val="center"/>
          </w:tcPr>
          <w:p w:rsidR="00056717" w:rsidRPr="00885EA8" w:rsidRDefault="00056717" w:rsidP="00056717">
            <w:pPr>
              <w:jc w:val="both"/>
              <w:rPr>
                <w:rFonts w:ascii="Times New Roman" w:hAnsi="Times New Roman" w:cs="Times New Roman"/>
                <w:b/>
              </w:rPr>
            </w:pPr>
            <w:r w:rsidRPr="00885EA8">
              <w:rPr>
                <w:rFonts w:ascii="Times New Roman" w:hAnsi="Times New Roman" w:cs="Times New Roman"/>
                <w:b/>
              </w:rPr>
              <w:t>14.518</w:t>
            </w:r>
          </w:p>
        </w:tc>
        <w:tc>
          <w:tcPr>
            <w:tcW w:w="876" w:type="dxa"/>
            <w:vAlign w:val="center"/>
          </w:tcPr>
          <w:p w:rsidR="00056717" w:rsidRPr="00885EA8" w:rsidRDefault="00056717" w:rsidP="00056717">
            <w:pPr>
              <w:jc w:val="both"/>
              <w:rPr>
                <w:rFonts w:ascii="Times New Roman" w:hAnsi="Times New Roman" w:cs="Times New Roman"/>
                <w:b/>
              </w:rPr>
            </w:pPr>
            <w:r w:rsidRPr="00885EA8">
              <w:rPr>
                <w:rFonts w:ascii="Times New Roman" w:hAnsi="Times New Roman" w:cs="Times New Roman"/>
                <w:b/>
              </w:rPr>
              <w:t>18.873</w:t>
            </w:r>
          </w:p>
        </w:tc>
        <w:tc>
          <w:tcPr>
            <w:tcW w:w="876" w:type="dxa"/>
            <w:vMerge/>
            <w:vAlign w:val="center"/>
          </w:tcPr>
          <w:p w:rsidR="00056717" w:rsidRPr="00885EA8" w:rsidRDefault="00056717" w:rsidP="00056717">
            <w:pPr>
              <w:jc w:val="both"/>
              <w:rPr>
                <w:rFonts w:ascii="Times New Roman" w:hAnsi="Times New Roman" w:cs="Times New Roman"/>
              </w:rPr>
            </w:pPr>
          </w:p>
        </w:tc>
        <w:tc>
          <w:tcPr>
            <w:tcW w:w="876" w:type="dxa"/>
            <w:gridSpan w:val="2"/>
          </w:tcPr>
          <w:p w:rsidR="00056717" w:rsidRPr="00885EA8" w:rsidRDefault="00056717" w:rsidP="00056717">
            <w:pPr>
              <w:jc w:val="both"/>
              <w:rPr>
                <w:rFonts w:ascii="Times New Roman" w:hAnsi="Times New Roman" w:cs="Times New Roman"/>
                <w:b/>
                <w:bCs/>
              </w:rPr>
            </w:pPr>
            <w:r w:rsidRPr="00885EA8">
              <w:rPr>
                <w:rFonts w:ascii="Times New Roman" w:hAnsi="Times New Roman" w:cs="Times New Roman"/>
                <w:b/>
                <w:bCs/>
              </w:rPr>
              <w:t>17.567</w:t>
            </w:r>
          </w:p>
        </w:tc>
        <w:tc>
          <w:tcPr>
            <w:tcW w:w="876" w:type="dxa"/>
            <w:gridSpan w:val="2"/>
            <w:vAlign w:val="center"/>
          </w:tcPr>
          <w:p w:rsidR="00056717" w:rsidRPr="00885EA8" w:rsidRDefault="00056717" w:rsidP="00056717">
            <w:pPr>
              <w:jc w:val="both"/>
              <w:rPr>
                <w:rFonts w:ascii="Times New Roman" w:hAnsi="Times New Roman" w:cs="Times New Roman"/>
                <w:b/>
                <w:bCs/>
              </w:rPr>
            </w:pPr>
            <w:r w:rsidRPr="00885EA8">
              <w:rPr>
                <w:rFonts w:ascii="Times New Roman" w:hAnsi="Times New Roman" w:cs="Times New Roman"/>
                <w:b/>
                <w:bCs/>
              </w:rPr>
              <w:t>22.837</w:t>
            </w:r>
          </w:p>
        </w:tc>
        <w:tc>
          <w:tcPr>
            <w:tcW w:w="876" w:type="dxa"/>
            <w:vMerge/>
          </w:tcPr>
          <w:p w:rsidR="00056717" w:rsidRPr="00885EA8" w:rsidRDefault="00056717" w:rsidP="00056717">
            <w:pPr>
              <w:jc w:val="both"/>
              <w:rPr>
                <w:rFonts w:ascii="Times New Roman" w:hAnsi="Times New Roman" w:cs="Times New Roman"/>
                <w:b/>
                <w:bCs/>
              </w:rPr>
            </w:pPr>
          </w:p>
        </w:tc>
      </w:tr>
      <w:tr w:rsidR="00056717" w:rsidRPr="00885EA8" w:rsidTr="00885EA8">
        <w:trPr>
          <w:cantSplit/>
          <w:trHeight w:val="251"/>
          <w:jc w:val="center"/>
        </w:trPr>
        <w:tc>
          <w:tcPr>
            <w:tcW w:w="2460" w:type="dxa"/>
            <w:gridSpan w:val="2"/>
            <w:vAlign w:val="center"/>
          </w:tcPr>
          <w:p w:rsidR="00056717" w:rsidRPr="00885EA8" w:rsidRDefault="00056717" w:rsidP="00056717">
            <w:pPr>
              <w:jc w:val="both"/>
              <w:rPr>
                <w:rFonts w:ascii="Times New Roman" w:hAnsi="Times New Roman" w:cs="Times New Roman"/>
              </w:rPr>
            </w:pPr>
            <w:r w:rsidRPr="00885EA8">
              <w:rPr>
                <w:rFonts w:ascii="Times New Roman" w:hAnsi="Times New Roman" w:cs="Times New Roman"/>
              </w:rPr>
              <w:t>TOTAL</w:t>
            </w:r>
          </w:p>
        </w:tc>
        <w:tc>
          <w:tcPr>
            <w:tcW w:w="803" w:type="dxa"/>
          </w:tcPr>
          <w:p w:rsidR="00056717" w:rsidRPr="00885EA8" w:rsidRDefault="00056717" w:rsidP="00056717">
            <w:pPr>
              <w:jc w:val="both"/>
              <w:rPr>
                <w:rFonts w:ascii="Times New Roman" w:hAnsi="Times New Roman" w:cs="Times New Roman"/>
              </w:rPr>
            </w:pPr>
          </w:p>
        </w:tc>
        <w:tc>
          <w:tcPr>
            <w:tcW w:w="876" w:type="dxa"/>
            <w:vAlign w:val="center"/>
          </w:tcPr>
          <w:p w:rsidR="00056717" w:rsidRPr="00885EA8" w:rsidRDefault="00056717" w:rsidP="00056717">
            <w:pPr>
              <w:jc w:val="both"/>
              <w:rPr>
                <w:rFonts w:ascii="Times New Roman" w:hAnsi="Times New Roman" w:cs="Times New Roman"/>
                <w:b/>
              </w:rPr>
            </w:pPr>
            <w:r w:rsidRPr="00885EA8">
              <w:rPr>
                <w:rFonts w:ascii="Times New Roman" w:hAnsi="Times New Roman" w:cs="Times New Roman"/>
                <w:b/>
              </w:rPr>
              <w:t>61,615</w:t>
            </w:r>
          </w:p>
        </w:tc>
        <w:tc>
          <w:tcPr>
            <w:tcW w:w="876" w:type="dxa"/>
            <w:vAlign w:val="center"/>
          </w:tcPr>
          <w:p w:rsidR="00056717" w:rsidRPr="00885EA8" w:rsidRDefault="00056717" w:rsidP="00056717">
            <w:pPr>
              <w:jc w:val="both"/>
              <w:rPr>
                <w:rFonts w:ascii="Times New Roman" w:hAnsi="Times New Roman" w:cs="Times New Roman"/>
                <w:b/>
              </w:rPr>
            </w:pPr>
            <w:r w:rsidRPr="00885EA8">
              <w:rPr>
                <w:rFonts w:ascii="Times New Roman" w:hAnsi="Times New Roman" w:cs="Times New Roman"/>
                <w:b/>
              </w:rPr>
              <w:t>80,100</w:t>
            </w:r>
          </w:p>
        </w:tc>
        <w:tc>
          <w:tcPr>
            <w:tcW w:w="876" w:type="dxa"/>
            <w:vAlign w:val="center"/>
          </w:tcPr>
          <w:p w:rsidR="00056717" w:rsidRPr="00885EA8" w:rsidRDefault="00056717" w:rsidP="00056717">
            <w:pPr>
              <w:jc w:val="both"/>
              <w:rPr>
                <w:rFonts w:ascii="Times New Roman" w:hAnsi="Times New Roman" w:cs="Times New Roman"/>
                <w:b/>
              </w:rPr>
            </w:pPr>
            <w:r w:rsidRPr="00885EA8">
              <w:rPr>
                <w:rFonts w:ascii="Times New Roman" w:hAnsi="Times New Roman" w:cs="Times New Roman"/>
                <w:b/>
              </w:rPr>
              <w:t>10,012</w:t>
            </w:r>
          </w:p>
        </w:tc>
        <w:tc>
          <w:tcPr>
            <w:tcW w:w="876" w:type="dxa"/>
            <w:gridSpan w:val="2"/>
          </w:tcPr>
          <w:p w:rsidR="00056717" w:rsidRPr="00885EA8" w:rsidRDefault="00056717" w:rsidP="00056717">
            <w:pPr>
              <w:jc w:val="both"/>
              <w:rPr>
                <w:rFonts w:ascii="Times New Roman" w:hAnsi="Times New Roman" w:cs="Times New Roman"/>
                <w:b/>
                <w:bCs/>
              </w:rPr>
            </w:pPr>
            <w:r w:rsidRPr="00885EA8">
              <w:rPr>
                <w:rFonts w:ascii="Times New Roman" w:hAnsi="Times New Roman" w:cs="Times New Roman"/>
                <w:b/>
                <w:bCs/>
              </w:rPr>
              <w:t>74,554</w:t>
            </w:r>
          </w:p>
        </w:tc>
        <w:tc>
          <w:tcPr>
            <w:tcW w:w="876" w:type="dxa"/>
            <w:gridSpan w:val="2"/>
            <w:vAlign w:val="center"/>
          </w:tcPr>
          <w:p w:rsidR="00056717" w:rsidRPr="00885EA8" w:rsidRDefault="00056717" w:rsidP="00056717">
            <w:pPr>
              <w:jc w:val="both"/>
              <w:rPr>
                <w:rFonts w:ascii="Times New Roman" w:hAnsi="Times New Roman" w:cs="Times New Roman"/>
                <w:b/>
                <w:bCs/>
              </w:rPr>
            </w:pPr>
            <w:r w:rsidRPr="00885EA8">
              <w:rPr>
                <w:rFonts w:ascii="Times New Roman" w:hAnsi="Times New Roman" w:cs="Times New Roman"/>
                <w:b/>
                <w:bCs/>
              </w:rPr>
              <w:t>96,920</w:t>
            </w:r>
          </w:p>
        </w:tc>
        <w:tc>
          <w:tcPr>
            <w:tcW w:w="876" w:type="dxa"/>
          </w:tcPr>
          <w:p w:rsidR="00056717" w:rsidRPr="00885EA8" w:rsidRDefault="00056717" w:rsidP="00056717">
            <w:pPr>
              <w:jc w:val="both"/>
              <w:rPr>
                <w:rFonts w:ascii="Times New Roman" w:hAnsi="Times New Roman" w:cs="Times New Roman"/>
                <w:b/>
                <w:bCs/>
              </w:rPr>
            </w:pPr>
            <w:r w:rsidRPr="00885EA8">
              <w:rPr>
                <w:rFonts w:ascii="Times New Roman" w:hAnsi="Times New Roman" w:cs="Times New Roman"/>
                <w:b/>
                <w:bCs/>
              </w:rPr>
              <w:t>12,115</w:t>
            </w:r>
          </w:p>
        </w:tc>
      </w:tr>
    </w:tbl>
    <w:p w:rsidR="00885EA8" w:rsidRDefault="00885EA8" w:rsidP="00885EA8">
      <w:pPr>
        <w:jc w:val="both"/>
        <w:rPr>
          <w:rFonts w:ascii="Times New Roman" w:hAnsi="Times New Roman" w:cs="Times New Roman"/>
          <w:i/>
          <w:sz w:val="24"/>
          <w:szCs w:val="24"/>
          <w:lang w:val="fr-FR"/>
        </w:rPr>
      </w:pPr>
    </w:p>
    <w:p w:rsidR="00AA4074" w:rsidRDefault="00885EA8" w:rsidP="00AA4074">
      <w:pPr>
        <w:jc w:val="both"/>
        <w:rPr>
          <w:rFonts w:ascii="Times New Roman" w:hAnsi="Times New Roman" w:cs="Times New Roman"/>
          <w:sz w:val="24"/>
          <w:szCs w:val="24"/>
          <w:lang w:val="fr-FR"/>
        </w:rPr>
      </w:pPr>
      <w:r w:rsidRPr="00885EA8">
        <w:rPr>
          <w:rFonts w:ascii="Times New Roman" w:hAnsi="Times New Roman" w:cs="Times New Roman"/>
          <w:i/>
          <w:sz w:val="24"/>
          <w:szCs w:val="24"/>
          <w:lang w:val="fr-FR"/>
        </w:rPr>
        <w:t>Rezerva intangibilă PSI :</w:t>
      </w:r>
      <w:r w:rsidRPr="00885EA8">
        <w:rPr>
          <w:rFonts w:ascii="Times New Roman" w:hAnsi="Times New Roman" w:cs="Times New Roman"/>
          <w:sz w:val="24"/>
          <w:szCs w:val="24"/>
          <w:lang w:val="fr-FR"/>
        </w:rPr>
        <w:t xml:space="preserve"> </w:t>
      </w:r>
    </w:p>
    <w:p w:rsidR="00AA4074" w:rsidRPr="00AA4074" w:rsidRDefault="00AA4074" w:rsidP="00AA4074">
      <w:pPr>
        <w:pStyle w:val="ListParagraph"/>
        <w:numPr>
          <w:ilvl w:val="0"/>
          <w:numId w:val="50"/>
        </w:numPr>
        <w:spacing w:after="0"/>
        <w:jc w:val="both"/>
        <w:rPr>
          <w:rFonts w:ascii="Times New Roman" w:hAnsi="Times New Roman" w:cs="Times New Roman"/>
          <w:sz w:val="24"/>
          <w:szCs w:val="24"/>
          <w:lang w:val="fr-FR"/>
        </w:rPr>
      </w:pPr>
      <w:r w:rsidRPr="00AA4074">
        <w:rPr>
          <w:rFonts w:ascii="Times New Roman" w:hAnsi="Times New Roman" w:cs="Times New Roman"/>
          <w:sz w:val="24"/>
          <w:szCs w:val="24"/>
          <w:lang w:val="fr-FR"/>
        </w:rPr>
        <w:t>rezervor de 68 mc, amplasat in zona pavilionului administrativ;</w:t>
      </w:r>
    </w:p>
    <w:p w:rsidR="00AA4074" w:rsidRPr="00AA4074" w:rsidRDefault="00AA4074" w:rsidP="00AA4074">
      <w:pPr>
        <w:numPr>
          <w:ilvl w:val="0"/>
          <w:numId w:val="8"/>
        </w:numPr>
        <w:spacing w:after="0"/>
        <w:jc w:val="both"/>
        <w:rPr>
          <w:rFonts w:ascii="Times New Roman" w:hAnsi="Times New Roman" w:cs="Times New Roman"/>
          <w:sz w:val="24"/>
          <w:szCs w:val="24"/>
          <w:lang w:val="fr-FR"/>
        </w:rPr>
      </w:pPr>
      <w:r w:rsidRPr="00AA4074">
        <w:rPr>
          <w:rFonts w:ascii="Times New Roman" w:hAnsi="Times New Roman" w:cs="Times New Roman"/>
          <w:sz w:val="24"/>
          <w:szCs w:val="24"/>
          <w:lang w:val="fr-FR"/>
        </w:rPr>
        <w:t>rezervor de 50 mc, amplasat in zona depozitului de produse finite;</w:t>
      </w:r>
    </w:p>
    <w:p w:rsidR="00AA4074" w:rsidRPr="00AA4074" w:rsidRDefault="00AA4074" w:rsidP="00AA4074">
      <w:pPr>
        <w:numPr>
          <w:ilvl w:val="0"/>
          <w:numId w:val="8"/>
        </w:numPr>
        <w:spacing w:after="0"/>
        <w:jc w:val="both"/>
        <w:rPr>
          <w:rFonts w:ascii="Times New Roman" w:hAnsi="Times New Roman" w:cs="Times New Roman"/>
          <w:sz w:val="24"/>
          <w:szCs w:val="24"/>
          <w:lang w:val="fr-FR"/>
        </w:rPr>
      </w:pPr>
      <w:r w:rsidRPr="00AA4074">
        <w:rPr>
          <w:rFonts w:ascii="Times New Roman" w:hAnsi="Times New Roman" w:cs="Times New Roman"/>
          <w:sz w:val="24"/>
          <w:szCs w:val="24"/>
          <w:lang w:val="fr-FR"/>
        </w:rPr>
        <w:t>rezervor de 93 mc, amplasat in vecinatatea Halei Preparare.</w:t>
      </w:r>
    </w:p>
    <w:p w:rsidR="006707BB" w:rsidRPr="0057604C" w:rsidRDefault="00AA4074" w:rsidP="00AA4074">
      <w:pPr>
        <w:numPr>
          <w:ilvl w:val="0"/>
          <w:numId w:val="8"/>
        </w:numPr>
        <w:spacing w:after="0"/>
        <w:jc w:val="both"/>
        <w:rPr>
          <w:rFonts w:ascii="Times New Roman" w:hAnsi="Times New Roman" w:cs="Times New Roman"/>
          <w:sz w:val="24"/>
          <w:szCs w:val="24"/>
          <w:lang w:val="fr-FR"/>
        </w:rPr>
      </w:pPr>
      <w:r w:rsidRPr="00AA4074">
        <w:rPr>
          <w:rFonts w:ascii="Times New Roman" w:hAnsi="Times New Roman" w:cs="Times New Roman"/>
          <w:sz w:val="24"/>
          <w:szCs w:val="24"/>
          <w:lang w:val="fr-FR"/>
        </w:rPr>
        <w:t>rezervor de 73 mc, amplasat in vecinatatea Atelierului Mecanic</w:t>
      </w:r>
    </w:p>
    <w:p w:rsidR="00AA4074" w:rsidRDefault="00AA4074" w:rsidP="00AA4074">
      <w:pPr>
        <w:spacing w:after="0"/>
        <w:jc w:val="both"/>
        <w:rPr>
          <w:rFonts w:ascii="Times New Roman" w:hAnsi="Times New Roman" w:cs="Times New Roman"/>
          <w:i/>
          <w:iCs/>
          <w:sz w:val="24"/>
          <w:szCs w:val="24"/>
          <w:lang w:val="fr-FR"/>
        </w:rPr>
      </w:pPr>
    </w:p>
    <w:p w:rsidR="006707BB" w:rsidRPr="006707BB" w:rsidRDefault="006707BB" w:rsidP="006707BB">
      <w:pPr>
        <w:jc w:val="both"/>
        <w:rPr>
          <w:rFonts w:ascii="Times New Roman" w:hAnsi="Times New Roman" w:cs="Times New Roman"/>
          <w:i/>
          <w:iCs/>
          <w:sz w:val="24"/>
          <w:szCs w:val="24"/>
          <w:lang w:val="fr-FR"/>
        </w:rPr>
      </w:pPr>
      <w:r w:rsidRPr="006707BB">
        <w:rPr>
          <w:rFonts w:ascii="Times New Roman" w:hAnsi="Times New Roman" w:cs="Times New Roman"/>
          <w:i/>
          <w:iCs/>
          <w:sz w:val="24"/>
          <w:szCs w:val="24"/>
          <w:lang w:val="fr-FR"/>
        </w:rPr>
        <w:t>Gazul metan</w:t>
      </w:r>
      <w:r>
        <w:rPr>
          <w:rFonts w:ascii="Times New Roman" w:hAnsi="Times New Roman" w:cs="Times New Roman"/>
          <w:iCs/>
          <w:sz w:val="24"/>
          <w:szCs w:val="24"/>
          <w:lang w:val="fr-FR"/>
        </w:rPr>
        <w:t xml:space="preserve"> : Se asigură prin branșament la rețeaua de distribuție existentă în zonă, conform prevederilior </w:t>
      </w:r>
      <w:r w:rsidRPr="006707BB">
        <w:rPr>
          <w:rFonts w:ascii="Times New Roman" w:hAnsi="Times New Roman" w:cs="Times New Roman"/>
          <w:iCs/>
          <w:sz w:val="24"/>
          <w:szCs w:val="24"/>
          <w:lang w:val="fr-FR"/>
        </w:rPr>
        <w:t>Contract</w:t>
      </w:r>
      <w:r>
        <w:rPr>
          <w:rFonts w:ascii="Times New Roman" w:hAnsi="Times New Roman" w:cs="Times New Roman"/>
          <w:iCs/>
          <w:sz w:val="24"/>
          <w:szCs w:val="24"/>
          <w:lang w:val="fr-FR"/>
        </w:rPr>
        <w:t>ului</w:t>
      </w:r>
      <w:r w:rsidRPr="006707BB">
        <w:rPr>
          <w:rFonts w:ascii="Times New Roman" w:hAnsi="Times New Roman" w:cs="Times New Roman"/>
          <w:iCs/>
          <w:sz w:val="24"/>
          <w:szCs w:val="24"/>
          <w:lang w:val="fr-FR"/>
        </w:rPr>
        <w:t xml:space="preserve"> de furnizare gaze</w:t>
      </w:r>
      <w:r>
        <w:rPr>
          <w:rFonts w:ascii="Times New Roman" w:hAnsi="Times New Roman" w:cs="Times New Roman"/>
          <w:iCs/>
          <w:sz w:val="24"/>
          <w:szCs w:val="24"/>
          <w:lang w:val="fr-FR"/>
        </w:rPr>
        <w:t xml:space="preserve"> naturale, </w:t>
      </w:r>
      <w:r w:rsidRPr="006707BB">
        <w:rPr>
          <w:rFonts w:ascii="Times New Roman" w:hAnsi="Times New Roman" w:cs="Times New Roman"/>
          <w:iCs/>
          <w:sz w:val="24"/>
          <w:szCs w:val="24"/>
          <w:lang w:val="fr-FR"/>
        </w:rPr>
        <w:t>nr. 1089 / 28.10.2016 incheiat cu S.C. GAZ SUD S.A.</w:t>
      </w:r>
    </w:p>
    <w:p w:rsidR="006707BB" w:rsidRPr="006707BB" w:rsidRDefault="006707BB" w:rsidP="006707BB">
      <w:pPr>
        <w:jc w:val="both"/>
        <w:rPr>
          <w:rFonts w:ascii="Times New Roman" w:hAnsi="Times New Roman" w:cs="Times New Roman"/>
          <w:i/>
          <w:iCs/>
          <w:sz w:val="24"/>
          <w:szCs w:val="24"/>
          <w:lang w:val="pt-BR"/>
        </w:rPr>
      </w:pPr>
      <w:r w:rsidRPr="006707BB">
        <w:rPr>
          <w:rFonts w:ascii="Times New Roman" w:hAnsi="Times New Roman" w:cs="Times New Roman"/>
          <w:i/>
          <w:iCs/>
          <w:sz w:val="24"/>
          <w:szCs w:val="24"/>
          <w:lang w:val="fr-FR"/>
        </w:rPr>
        <w:lastRenderedPageBreak/>
        <w:t>Energia electrică</w:t>
      </w:r>
      <w:r>
        <w:rPr>
          <w:rFonts w:ascii="Times New Roman" w:hAnsi="Times New Roman" w:cs="Times New Roman"/>
          <w:iCs/>
          <w:sz w:val="24"/>
          <w:szCs w:val="24"/>
          <w:lang w:val="fr-FR"/>
        </w:rPr>
        <w:t xml:space="preserve"> : Se asigură </w:t>
      </w:r>
      <w:r w:rsidRPr="006707BB">
        <w:rPr>
          <w:rFonts w:ascii="Times New Roman" w:hAnsi="Times New Roman" w:cs="Times New Roman"/>
          <w:iCs/>
          <w:sz w:val="24"/>
          <w:szCs w:val="24"/>
          <w:lang w:val="fr-FR"/>
        </w:rPr>
        <w:t>prin branșament la rețeaua de distribuție existentă în zonă, conform preveder</w:t>
      </w:r>
      <w:r>
        <w:rPr>
          <w:rFonts w:ascii="Times New Roman" w:hAnsi="Times New Roman" w:cs="Times New Roman"/>
          <w:iCs/>
          <w:sz w:val="24"/>
          <w:szCs w:val="24"/>
          <w:lang w:val="fr-FR"/>
        </w:rPr>
        <w:t>i</w:t>
      </w:r>
      <w:r w:rsidR="0057604C">
        <w:rPr>
          <w:rFonts w:ascii="Times New Roman" w:hAnsi="Times New Roman" w:cs="Times New Roman"/>
          <w:iCs/>
          <w:sz w:val="24"/>
          <w:szCs w:val="24"/>
          <w:lang w:val="fr-FR"/>
        </w:rPr>
        <w:t>l</w:t>
      </w:r>
      <w:r w:rsidRPr="006707BB">
        <w:rPr>
          <w:rFonts w:ascii="Times New Roman" w:hAnsi="Times New Roman" w:cs="Times New Roman"/>
          <w:iCs/>
          <w:sz w:val="24"/>
          <w:szCs w:val="24"/>
          <w:lang w:val="fr-FR"/>
        </w:rPr>
        <w:t>or Contract</w:t>
      </w:r>
      <w:r>
        <w:rPr>
          <w:rFonts w:ascii="Times New Roman" w:hAnsi="Times New Roman" w:cs="Times New Roman"/>
          <w:iCs/>
          <w:sz w:val="24"/>
          <w:szCs w:val="24"/>
          <w:lang w:val="fr-FR"/>
        </w:rPr>
        <w:t>ului</w:t>
      </w:r>
      <w:r w:rsidRPr="006707BB">
        <w:rPr>
          <w:rFonts w:ascii="Times New Roman" w:hAnsi="Times New Roman" w:cs="Times New Roman"/>
          <w:iCs/>
          <w:sz w:val="24"/>
          <w:szCs w:val="24"/>
          <w:lang w:val="fr-FR"/>
        </w:rPr>
        <w:t xml:space="preserve"> de furnizare energie electrica nr.2079BR/30.01.2017</w:t>
      </w:r>
      <w:r w:rsidR="0039684E">
        <w:rPr>
          <w:rFonts w:ascii="Times New Roman" w:hAnsi="Times New Roman" w:cs="Times New Roman"/>
          <w:iCs/>
          <w:sz w:val="24"/>
          <w:szCs w:val="24"/>
          <w:lang w:val="fr-FR"/>
        </w:rPr>
        <w:t xml:space="preserve"> SC ENEL ENERGIE MUNTENIA SA.</w:t>
      </w:r>
    </w:p>
    <w:p w:rsidR="006707BB" w:rsidRPr="006707BB" w:rsidRDefault="006707BB" w:rsidP="006707BB">
      <w:pPr>
        <w:jc w:val="both"/>
        <w:rPr>
          <w:rFonts w:ascii="Times New Roman" w:hAnsi="Times New Roman" w:cs="Times New Roman"/>
          <w:i/>
          <w:iCs/>
          <w:sz w:val="24"/>
          <w:szCs w:val="24"/>
          <w:lang w:val="it-IT"/>
        </w:rPr>
      </w:pPr>
      <w:r w:rsidRPr="006707BB">
        <w:rPr>
          <w:rFonts w:ascii="Times New Roman" w:hAnsi="Times New Roman" w:cs="Times New Roman"/>
          <w:i/>
          <w:iCs/>
          <w:sz w:val="24"/>
          <w:szCs w:val="24"/>
          <w:lang w:val="it-IT"/>
        </w:rPr>
        <w:t>Salubriatea amplasamentului</w:t>
      </w:r>
      <w:r>
        <w:rPr>
          <w:rFonts w:ascii="Times New Roman" w:hAnsi="Times New Roman" w:cs="Times New Roman"/>
          <w:iCs/>
          <w:sz w:val="24"/>
          <w:szCs w:val="24"/>
          <w:lang w:val="it-IT"/>
        </w:rPr>
        <w:t xml:space="preserve"> se asigură  de</w:t>
      </w:r>
      <w:r w:rsidRPr="006707BB">
        <w:rPr>
          <w:rFonts w:ascii="Times New Roman" w:hAnsi="Times New Roman" w:cs="Times New Roman"/>
          <w:iCs/>
          <w:sz w:val="24"/>
          <w:szCs w:val="24"/>
          <w:lang w:val="it-IT"/>
        </w:rPr>
        <w:t xml:space="preserve"> </w:t>
      </w:r>
      <w:r w:rsidR="0057604C">
        <w:rPr>
          <w:rFonts w:ascii="Times New Roman" w:hAnsi="Times New Roman" w:cs="Times New Roman"/>
          <w:iCs/>
          <w:sz w:val="24"/>
          <w:szCs w:val="24"/>
          <w:lang w:val="it-IT"/>
        </w:rPr>
        <w:t xml:space="preserve">către </w:t>
      </w:r>
      <w:r w:rsidRPr="006707BB">
        <w:rPr>
          <w:rFonts w:ascii="Times New Roman" w:hAnsi="Times New Roman" w:cs="Times New Roman"/>
          <w:iCs/>
          <w:sz w:val="24"/>
          <w:szCs w:val="24"/>
          <w:lang w:val="it-IT"/>
        </w:rPr>
        <w:t>SC SALUBRIS SA</w:t>
      </w:r>
      <w:r>
        <w:rPr>
          <w:rFonts w:ascii="Times New Roman" w:hAnsi="Times New Roman" w:cs="Times New Roman"/>
          <w:iCs/>
          <w:sz w:val="24"/>
          <w:szCs w:val="24"/>
          <w:lang w:val="it-IT"/>
        </w:rPr>
        <w:t xml:space="preserve">, conform prevederilor </w:t>
      </w:r>
      <w:r w:rsidRPr="006707BB">
        <w:rPr>
          <w:rFonts w:ascii="Times New Roman" w:hAnsi="Times New Roman" w:cs="Times New Roman"/>
          <w:iCs/>
          <w:sz w:val="24"/>
          <w:szCs w:val="24"/>
          <w:lang w:val="it-IT"/>
        </w:rPr>
        <w:t>Contract</w:t>
      </w:r>
      <w:r>
        <w:rPr>
          <w:rFonts w:ascii="Times New Roman" w:hAnsi="Times New Roman" w:cs="Times New Roman"/>
          <w:iCs/>
          <w:sz w:val="24"/>
          <w:szCs w:val="24"/>
          <w:lang w:val="it-IT"/>
        </w:rPr>
        <w:t>ului</w:t>
      </w:r>
      <w:r w:rsidRPr="006707BB">
        <w:rPr>
          <w:rFonts w:ascii="Times New Roman" w:hAnsi="Times New Roman" w:cs="Times New Roman"/>
          <w:iCs/>
          <w:sz w:val="24"/>
          <w:szCs w:val="24"/>
          <w:lang w:val="it-IT"/>
        </w:rPr>
        <w:t xml:space="preserve"> nr. 148/19.01.2009</w:t>
      </w:r>
      <w:r w:rsidRPr="006707BB">
        <w:rPr>
          <w:rFonts w:ascii="Times New Roman" w:hAnsi="Times New Roman" w:cs="Times New Roman"/>
          <w:i/>
          <w:iCs/>
          <w:sz w:val="24"/>
          <w:szCs w:val="24"/>
          <w:lang w:val="it-IT"/>
        </w:rPr>
        <w:t xml:space="preserve"> </w:t>
      </w:r>
      <w:r w:rsidRPr="006707BB">
        <w:rPr>
          <w:rFonts w:ascii="Times New Roman" w:hAnsi="Times New Roman" w:cs="Times New Roman"/>
          <w:iCs/>
          <w:sz w:val="24"/>
          <w:szCs w:val="24"/>
          <w:lang w:val="it-IT"/>
        </w:rPr>
        <w:t xml:space="preserve"> pentru prestari servicii salubritate agen</w:t>
      </w:r>
      <w:r w:rsidR="0057604C">
        <w:rPr>
          <w:rFonts w:ascii="Times New Roman" w:hAnsi="Times New Roman" w:cs="Times New Roman"/>
          <w:iCs/>
          <w:sz w:val="24"/>
          <w:szCs w:val="24"/>
          <w:lang w:val="it-IT"/>
        </w:rPr>
        <w:t>ț</w:t>
      </w:r>
      <w:r w:rsidRPr="006707BB">
        <w:rPr>
          <w:rFonts w:ascii="Times New Roman" w:hAnsi="Times New Roman" w:cs="Times New Roman"/>
          <w:iCs/>
          <w:sz w:val="24"/>
          <w:szCs w:val="24"/>
          <w:lang w:val="it-IT"/>
        </w:rPr>
        <w:t xml:space="preserve">i economici </w:t>
      </w:r>
    </w:p>
    <w:p w:rsidR="006707BB" w:rsidRDefault="006707BB" w:rsidP="006707BB">
      <w:pPr>
        <w:jc w:val="both"/>
        <w:rPr>
          <w:rFonts w:ascii="Times New Roman" w:hAnsi="Times New Roman" w:cs="Times New Roman"/>
          <w:iCs/>
          <w:sz w:val="24"/>
          <w:szCs w:val="24"/>
          <w:lang w:val="it-IT"/>
        </w:rPr>
      </w:pPr>
      <w:r w:rsidRPr="006707BB">
        <w:rPr>
          <w:rFonts w:ascii="Times New Roman" w:hAnsi="Times New Roman" w:cs="Times New Roman"/>
          <w:i/>
          <w:iCs/>
          <w:sz w:val="24"/>
          <w:szCs w:val="24"/>
          <w:lang w:val="it-IT"/>
        </w:rPr>
        <w:t>Zgura și cenușa de termocentrală</w:t>
      </w:r>
      <w:r>
        <w:rPr>
          <w:rFonts w:ascii="Times New Roman" w:hAnsi="Times New Roman" w:cs="Times New Roman"/>
          <w:iCs/>
          <w:sz w:val="24"/>
          <w:szCs w:val="24"/>
          <w:lang w:val="it-IT"/>
        </w:rPr>
        <w:t xml:space="preserve">, se preia de la CET Iasi II Holboca în baza </w:t>
      </w:r>
      <w:r w:rsidRPr="006707BB">
        <w:rPr>
          <w:rFonts w:ascii="Times New Roman" w:hAnsi="Times New Roman" w:cs="Times New Roman"/>
          <w:iCs/>
          <w:sz w:val="24"/>
          <w:szCs w:val="24"/>
          <w:lang w:val="it-IT"/>
        </w:rPr>
        <w:t>Contract</w:t>
      </w:r>
      <w:r>
        <w:rPr>
          <w:rFonts w:ascii="Times New Roman" w:hAnsi="Times New Roman" w:cs="Times New Roman"/>
          <w:iCs/>
          <w:sz w:val="24"/>
          <w:szCs w:val="24"/>
          <w:lang w:val="it-IT"/>
        </w:rPr>
        <w:t>ului</w:t>
      </w:r>
      <w:r w:rsidRPr="006707BB">
        <w:rPr>
          <w:rFonts w:ascii="Times New Roman" w:hAnsi="Times New Roman" w:cs="Times New Roman"/>
          <w:iCs/>
          <w:sz w:val="24"/>
          <w:szCs w:val="24"/>
          <w:lang w:val="it-IT"/>
        </w:rPr>
        <w:t xml:space="preserve"> nr. 1004 /07.06.2011</w:t>
      </w:r>
      <w:r>
        <w:rPr>
          <w:rFonts w:ascii="Times New Roman" w:hAnsi="Times New Roman" w:cs="Times New Roman"/>
          <w:iCs/>
          <w:sz w:val="24"/>
          <w:szCs w:val="24"/>
          <w:lang w:val="it-IT"/>
        </w:rPr>
        <w:t>.</w:t>
      </w:r>
    </w:p>
    <w:p w:rsidR="006707BB" w:rsidRDefault="006707BB" w:rsidP="007E41CD">
      <w:pPr>
        <w:jc w:val="both"/>
        <w:rPr>
          <w:rFonts w:ascii="Times New Roman" w:hAnsi="Times New Roman" w:cs="Times New Roman"/>
          <w:sz w:val="24"/>
          <w:szCs w:val="24"/>
        </w:rPr>
      </w:pPr>
      <w:r w:rsidRPr="007E41CD">
        <w:rPr>
          <w:rFonts w:ascii="Times New Roman" w:hAnsi="Times New Roman" w:cs="Times New Roman"/>
          <w:i/>
          <w:iCs/>
          <w:sz w:val="24"/>
          <w:szCs w:val="24"/>
          <w:lang w:val="it-IT"/>
        </w:rPr>
        <w:t>Serviciul de vidanjare / deco</w:t>
      </w:r>
      <w:r w:rsidR="0057604C">
        <w:rPr>
          <w:rFonts w:ascii="Times New Roman" w:hAnsi="Times New Roman" w:cs="Times New Roman"/>
          <w:i/>
          <w:iCs/>
          <w:sz w:val="24"/>
          <w:szCs w:val="24"/>
          <w:lang w:val="it-IT"/>
        </w:rPr>
        <w:t>l</w:t>
      </w:r>
      <w:r w:rsidRPr="007E41CD">
        <w:rPr>
          <w:rFonts w:ascii="Times New Roman" w:hAnsi="Times New Roman" w:cs="Times New Roman"/>
          <w:i/>
          <w:iCs/>
          <w:sz w:val="24"/>
          <w:szCs w:val="24"/>
          <w:lang w:val="it-IT"/>
        </w:rPr>
        <w:t>matare a rețelelor de canalizare</w:t>
      </w:r>
      <w:r>
        <w:rPr>
          <w:rFonts w:ascii="Times New Roman" w:hAnsi="Times New Roman" w:cs="Times New Roman"/>
          <w:iCs/>
          <w:sz w:val="24"/>
          <w:szCs w:val="24"/>
          <w:lang w:val="it-IT"/>
        </w:rPr>
        <w:t xml:space="preserve"> din incinta obiectivului se asigură de </w:t>
      </w:r>
      <w:r w:rsidR="007E41CD">
        <w:rPr>
          <w:rFonts w:ascii="Times New Roman" w:hAnsi="Times New Roman" w:cs="Times New Roman"/>
          <w:iCs/>
          <w:sz w:val="24"/>
          <w:szCs w:val="24"/>
          <w:lang w:val="it-IT"/>
        </w:rPr>
        <w:t xml:space="preserve"> SC APA </w:t>
      </w:r>
      <w:r w:rsidR="00AA4074">
        <w:rPr>
          <w:rFonts w:ascii="Times New Roman" w:hAnsi="Times New Roman" w:cs="Times New Roman"/>
          <w:iCs/>
          <w:sz w:val="24"/>
          <w:szCs w:val="24"/>
          <w:lang w:val="it-IT"/>
        </w:rPr>
        <w:t>GLOBAL SRL</w:t>
      </w:r>
      <w:r w:rsidR="007E41CD">
        <w:rPr>
          <w:rFonts w:ascii="Times New Roman" w:hAnsi="Times New Roman" w:cs="Times New Roman"/>
          <w:iCs/>
          <w:sz w:val="24"/>
          <w:szCs w:val="24"/>
          <w:lang w:val="it-IT"/>
        </w:rPr>
        <w:t>-</w:t>
      </w:r>
      <w:r w:rsidRPr="006707BB">
        <w:rPr>
          <w:rFonts w:ascii="Times New Roman" w:hAnsi="Times New Roman" w:cs="Times New Roman"/>
          <w:sz w:val="24"/>
          <w:szCs w:val="24"/>
        </w:rPr>
        <w:t>Contract prest</w:t>
      </w:r>
      <w:r w:rsidR="0057604C">
        <w:rPr>
          <w:rFonts w:ascii="Times New Roman" w:hAnsi="Times New Roman" w:cs="Times New Roman"/>
          <w:sz w:val="24"/>
          <w:szCs w:val="24"/>
        </w:rPr>
        <w:t>ă</w:t>
      </w:r>
      <w:r w:rsidRPr="006707BB">
        <w:rPr>
          <w:rFonts w:ascii="Times New Roman" w:hAnsi="Times New Roman" w:cs="Times New Roman"/>
          <w:sz w:val="24"/>
          <w:szCs w:val="24"/>
        </w:rPr>
        <w:t>ri servicii  nr. 34/21.04.2016</w:t>
      </w:r>
    </w:p>
    <w:p w:rsidR="007E41CD" w:rsidRPr="007E41CD" w:rsidRDefault="007E41CD" w:rsidP="007E41CD">
      <w:pPr>
        <w:jc w:val="both"/>
        <w:rPr>
          <w:rFonts w:ascii="Times New Roman" w:hAnsi="Times New Roman" w:cs="Times New Roman"/>
          <w:i/>
          <w:iCs/>
          <w:sz w:val="24"/>
          <w:szCs w:val="24"/>
          <w:lang w:val="it-IT"/>
        </w:rPr>
      </w:pPr>
      <w:r>
        <w:rPr>
          <w:rFonts w:ascii="Times New Roman" w:hAnsi="Times New Roman" w:cs="Times New Roman"/>
          <w:sz w:val="24"/>
          <w:szCs w:val="24"/>
        </w:rPr>
        <w:t xml:space="preserve">Deșeurile generate pe </w:t>
      </w:r>
      <w:r w:rsidR="0057604C">
        <w:rPr>
          <w:rFonts w:ascii="Times New Roman" w:hAnsi="Times New Roman" w:cs="Times New Roman"/>
          <w:sz w:val="24"/>
          <w:szCs w:val="24"/>
        </w:rPr>
        <w:t>amplasament, colectate selectiv</w:t>
      </w:r>
      <w:r>
        <w:rPr>
          <w:rFonts w:ascii="Times New Roman" w:hAnsi="Times New Roman" w:cs="Times New Roman"/>
          <w:sz w:val="24"/>
          <w:szCs w:val="24"/>
        </w:rPr>
        <w:t xml:space="preserve"> și depozitate temporar pe amplasament, se predau, pe bază de contract, operatorilor autorizați pentru colectarea și transportul în vedere</w:t>
      </w:r>
      <w:r w:rsidR="0057604C">
        <w:rPr>
          <w:rFonts w:ascii="Times New Roman" w:hAnsi="Times New Roman" w:cs="Times New Roman"/>
          <w:sz w:val="24"/>
          <w:szCs w:val="24"/>
        </w:rPr>
        <w:t>a</w:t>
      </w:r>
      <w:r>
        <w:rPr>
          <w:rFonts w:ascii="Times New Roman" w:hAnsi="Times New Roman" w:cs="Times New Roman"/>
          <w:sz w:val="24"/>
          <w:szCs w:val="24"/>
        </w:rPr>
        <w:t xml:space="preserve"> valorificării/ eliminării finale, după cum urmează:</w:t>
      </w:r>
    </w:p>
    <w:p w:rsidR="006707BB" w:rsidRPr="006707BB" w:rsidRDefault="006707BB" w:rsidP="00FF21EE">
      <w:pPr>
        <w:numPr>
          <w:ilvl w:val="0"/>
          <w:numId w:val="9"/>
        </w:numPr>
        <w:jc w:val="both"/>
        <w:rPr>
          <w:rFonts w:ascii="Times New Roman" w:hAnsi="Times New Roman" w:cs="Times New Roman"/>
          <w:sz w:val="24"/>
          <w:szCs w:val="24"/>
        </w:rPr>
      </w:pPr>
      <w:r w:rsidRPr="006707BB">
        <w:rPr>
          <w:rFonts w:ascii="Times New Roman" w:hAnsi="Times New Roman" w:cs="Times New Roman"/>
          <w:sz w:val="24"/>
          <w:szCs w:val="24"/>
        </w:rPr>
        <w:t>Contract prestari servicii nr. 586 / 04.10.2013 -preluare de</w:t>
      </w:r>
      <w:r w:rsidR="0057604C">
        <w:rPr>
          <w:rFonts w:ascii="Times New Roman" w:hAnsi="Times New Roman" w:cs="Times New Roman"/>
          <w:sz w:val="24"/>
          <w:szCs w:val="24"/>
        </w:rPr>
        <w:t>ș</w:t>
      </w:r>
      <w:r w:rsidRPr="006707BB">
        <w:rPr>
          <w:rFonts w:ascii="Times New Roman" w:hAnsi="Times New Roman" w:cs="Times New Roman"/>
          <w:sz w:val="24"/>
          <w:szCs w:val="24"/>
        </w:rPr>
        <w:t>euri valorificabile de carton, hartie si mase plastice – S.C. RECYCLE INTERNATIONAL S.R.L</w:t>
      </w:r>
    </w:p>
    <w:p w:rsidR="006707BB" w:rsidRPr="006707BB" w:rsidRDefault="006707BB" w:rsidP="00FF21EE">
      <w:pPr>
        <w:numPr>
          <w:ilvl w:val="0"/>
          <w:numId w:val="9"/>
        </w:numPr>
        <w:jc w:val="both"/>
        <w:rPr>
          <w:rFonts w:ascii="Times New Roman" w:hAnsi="Times New Roman" w:cs="Times New Roman"/>
          <w:sz w:val="24"/>
          <w:szCs w:val="24"/>
        </w:rPr>
      </w:pPr>
      <w:r w:rsidRPr="006707BB">
        <w:rPr>
          <w:rFonts w:ascii="Times New Roman" w:hAnsi="Times New Roman" w:cs="Times New Roman"/>
          <w:sz w:val="24"/>
          <w:szCs w:val="24"/>
        </w:rPr>
        <w:t>Contract prestari servicii nr. EDL 149/08.04.2015 - de preluare deseuri reciclabile (de</w:t>
      </w:r>
      <w:r w:rsidR="0057604C">
        <w:rPr>
          <w:rFonts w:ascii="Times New Roman" w:hAnsi="Times New Roman" w:cs="Times New Roman"/>
          <w:sz w:val="24"/>
          <w:szCs w:val="24"/>
        </w:rPr>
        <w:t xml:space="preserve">șeuri din </w:t>
      </w:r>
      <w:r w:rsidRPr="006707BB">
        <w:rPr>
          <w:rFonts w:ascii="Times New Roman" w:hAnsi="Times New Roman" w:cs="Times New Roman"/>
          <w:sz w:val="24"/>
          <w:szCs w:val="24"/>
        </w:rPr>
        <w:t xml:space="preserve">carton, </w:t>
      </w:r>
      <w:r w:rsidR="0057604C">
        <w:rPr>
          <w:rFonts w:ascii="Times New Roman" w:hAnsi="Times New Roman" w:cs="Times New Roman"/>
          <w:sz w:val="24"/>
          <w:szCs w:val="24"/>
        </w:rPr>
        <w:t>plastic</w:t>
      </w:r>
      <w:r w:rsidRPr="006707BB">
        <w:rPr>
          <w:rFonts w:ascii="Times New Roman" w:hAnsi="Times New Roman" w:cs="Times New Roman"/>
          <w:sz w:val="24"/>
          <w:szCs w:val="24"/>
        </w:rPr>
        <w:t xml:space="preserve">,  lemn, metal, </w:t>
      </w:r>
      <w:r w:rsidR="0057604C">
        <w:rPr>
          <w:rFonts w:ascii="Times New Roman" w:hAnsi="Times New Roman" w:cs="Times New Roman"/>
          <w:sz w:val="24"/>
          <w:szCs w:val="24"/>
        </w:rPr>
        <w:t>etc.</w:t>
      </w:r>
      <w:r w:rsidRPr="006707BB">
        <w:rPr>
          <w:rFonts w:ascii="Times New Roman" w:hAnsi="Times New Roman" w:cs="Times New Roman"/>
          <w:sz w:val="24"/>
          <w:szCs w:val="24"/>
        </w:rPr>
        <w:t xml:space="preserve"> )</w:t>
      </w:r>
      <w:r w:rsidR="0039684E">
        <w:rPr>
          <w:rFonts w:ascii="Times New Roman" w:hAnsi="Times New Roman" w:cs="Times New Roman"/>
          <w:sz w:val="24"/>
          <w:szCs w:val="24"/>
        </w:rPr>
        <w:t xml:space="preserve"> incheiat cu SC EDIL CONSTRUCT SRL.</w:t>
      </w:r>
    </w:p>
    <w:p w:rsidR="006707BB" w:rsidRPr="006707BB" w:rsidRDefault="006707BB" w:rsidP="00FF21EE">
      <w:pPr>
        <w:numPr>
          <w:ilvl w:val="0"/>
          <w:numId w:val="9"/>
        </w:numPr>
        <w:jc w:val="both"/>
        <w:rPr>
          <w:rFonts w:ascii="Times New Roman" w:hAnsi="Times New Roman" w:cs="Times New Roman"/>
          <w:sz w:val="24"/>
          <w:szCs w:val="24"/>
        </w:rPr>
      </w:pPr>
      <w:r w:rsidRPr="006707BB">
        <w:rPr>
          <w:rFonts w:ascii="Times New Roman" w:hAnsi="Times New Roman" w:cs="Times New Roman"/>
          <w:sz w:val="24"/>
          <w:szCs w:val="24"/>
        </w:rPr>
        <w:t>Contract nr. 1552/ 09.03.2017 - preluare de</w:t>
      </w:r>
      <w:r w:rsidR="0057604C">
        <w:rPr>
          <w:rFonts w:ascii="Times New Roman" w:hAnsi="Times New Roman" w:cs="Times New Roman"/>
          <w:sz w:val="24"/>
          <w:szCs w:val="24"/>
        </w:rPr>
        <w:t>ș</w:t>
      </w:r>
      <w:r w:rsidRPr="006707BB">
        <w:rPr>
          <w:rFonts w:ascii="Times New Roman" w:hAnsi="Times New Roman" w:cs="Times New Roman"/>
          <w:sz w:val="24"/>
          <w:szCs w:val="24"/>
        </w:rPr>
        <w:t>euri de echipamente electrice si electronice (DEEE) – SOCIETATEA GHIPOCONCEPT S.R.L</w:t>
      </w:r>
    </w:p>
    <w:p w:rsidR="006707BB" w:rsidRPr="006707BB" w:rsidRDefault="006707BB" w:rsidP="00FF21EE">
      <w:pPr>
        <w:numPr>
          <w:ilvl w:val="0"/>
          <w:numId w:val="9"/>
        </w:numPr>
        <w:jc w:val="both"/>
        <w:rPr>
          <w:rFonts w:ascii="Times New Roman" w:hAnsi="Times New Roman" w:cs="Times New Roman"/>
          <w:sz w:val="24"/>
          <w:szCs w:val="24"/>
        </w:rPr>
      </w:pPr>
      <w:r w:rsidRPr="006707BB">
        <w:rPr>
          <w:rFonts w:ascii="Times New Roman" w:hAnsi="Times New Roman" w:cs="Times New Roman"/>
          <w:sz w:val="24"/>
          <w:szCs w:val="24"/>
        </w:rPr>
        <w:t>Contract  prestari servicii nr. 1001/29.05.2017 –de preluare , transport depozitar</w:t>
      </w:r>
      <w:r w:rsidR="007E41CD">
        <w:rPr>
          <w:rFonts w:ascii="Times New Roman" w:hAnsi="Times New Roman" w:cs="Times New Roman"/>
          <w:sz w:val="24"/>
          <w:szCs w:val="24"/>
        </w:rPr>
        <w:t>e, valorificare , eliminare ule</w:t>
      </w:r>
      <w:r w:rsidRPr="006707BB">
        <w:rPr>
          <w:rFonts w:ascii="Times New Roman" w:hAnsi="Times New Roman" w:cs="Times New Roman"/>
          <w:sz w:val="24"/>
          <w:szCs w:val="24"/>
        </w:rPr>
        <w:t>i uzat si filtre ulei – S.C. ECONETWOK INDUSTRY S.R.L</w:t>
      </w:r>
    </w:p>
    <w:p w:rsidR="006707BB" w:rsidRPr="006707BB" w:rsidRDefault="006707BB" w:rsidP="00FF21EE">
      <w:pPr>
        <w:numPr>
          <w:ilvl w:val="0"/>
          <w:numId w:val="9"/>
        </w:numPr>
        <w:jc w:val="both"/>
        <w:rPr>
          <w:rFonts w:ascii="Times New Roman" w:hAnsi="Times New Roman" w:cs="Times New Roman"/>
          <w:sz w:val="24"/>
          <w:szCs w:val="24"/>
        </w:rPr>
      </w:pPr>
      <w:r w:rsidRPr="006707BB">
        <w:rPr>
          <w:rFonts w:ascii="Times New Roman" w:hAnsi="Times New Roman" w:cs="Times New Roman"/>
          <w:sz w:val="24"/>
          <w:szCs w:val="24"/>
        </w:rPr>
        <w:t>Contract de prestare servicii nr. 13382/10.11.2016 - de preluare a responsabilitatii realizarii obiectivelor anuale privind valorificarea si reciclarea deseurilor de ambalaje – S</w:t>
      </w:r>
      <w:r w:rsidR="0057604C">
        <w:rPr>
          <w:rFonts w:ascii="Times New Roman" w:hAnsi="Times New Roman" w:cs="Times New Roman"/>
          <w:sz w:val="24"/>
          <w:szCs w:val="24"/>
        </w:rPr>
        <w:t>C</w:t>
      </w:r>
      <w:r w:rsidRPr="006707BB">
        <w:rPr>
          <w:rFonts w:ascii="Times New Roman" w:hAnsi="Times New Roman" w:cs="Times New Roman"/>
          <w:sz w:val="24"/>
          <w:szCs w:val="24"/>
        </w:rPr>
        <w:t xml:space="preserve"> ECO –X S.A.</w:t>
      </w:r>
    </w:p>
    <w:p w:rsidR="00885EA8" w:rsidRPr="007E41CD" w:rsidRDefault="006707BB" w:rsidP="00FF21EE">
      <w:pPr>
        <w:numPr>
          <w:ilvl w:val="0"/>
          <w:numId w:val="9"/>
        </w:numPr>
        <w:jc w:val="both"/>
        <w:rPr>
          <w:rFonts w:ascii="Times New Roman" w:hAnsi="Times New Roman" w:cs="Times New Roman"/>
          <w:i/>
          <w:iCs/>
          <w:sz w:val="24"/>
          <w:szCs w:val="24"/>
          <w:lang w:val="it-IT"/>
        </w:rPr>
      </w:pPr>
      <w:r w:rsidRPr="007E41CD">
        <w:rPr>
          <w:rFonts w:ascii="Times New Roman" w:hAnsi="Times New Roman" w:cs="Times New Roman"/>
          <w:sz w:val="24"/>
          <w:szCs w:val="24"/>
        </w:rPr>
        <w:t>Contract de prest</w:t>
      </w:r>
      <w:r w:rsidR="007E41CD">
        <w:rPr>
          <w:rFonts w:ascii="Times New Roman" w:hAnsi="Times New Roman" w:cs="Times New Roman"/>
          <w:sz w:val="24"/>
          <w:szCs w:val="24"/>
        </w:rPr>
        <w:t>ă</w:t>
      </w:r>
      <w:r w:rsidRPr="007E41CD">
        <w:rPr>
          <w:rFonts w:ascii="Times New Roman" w:hAnsi="Times New Roman" w:cs="Times New Roman"/>
          <w:sz w:val="24"/>
          <w:szCs w:val="24"/>
        </w:rPr>
        <w:t xml:space="preserve">ri servicii nr. 3196/08.12.2015 </w:t>
      </w:r>
      <w:r w:rsidR="0039684E">
        <w:rPr>
          <w:rFonts w:ascii="Times New Roman" w:hAnsi="Times New Roman" w:cs="Times New Roman"/>
          <w:sz w:val="24"/>
          <w:szCs w:val="24"/>
        </w:rPr>
        <w:t xml:space="preserve">incheiat cu  SC DEMECO SRL </w:t>
      </w:r>
      <w:r w:rsidRPr="007E41CD">
        <w:rPr>
          <w:rFonts w:ascii="Times New Roman" w:hAnsi="Times New Roman" w:cs="Times New Roman"/>
          <w:sz w:val="24"/>
          <w:szCs w:val="24"/>
        </w:rPr>
        <w:t>- de preluare de</w:t>
      </w:r>
      <w:r w:rsidR="0057604C">
        <w:rPr>
          <w:rFonts w:ascii="Times New Roman" w:hAnsi="Times New Roman" w:cs="Times New Roman"/>
          <w:sz w:val="24"/>
          <w:szCs w:val="24"/>
        </w:rPr>
        <w:t>ș</w:t>
      </w:r>
      <w:r w:rsidRPr="007E41CD">
        <w:rPr>
          <w:rFonts w:ascii="Times New Roman" w:hAnsi="Times New Roman" w:cs="Times New Roman"/>
          <w:sz w:val="24"/>
          <w:szCs w:val="24"/>
        </w:rPr>
        <w:t>euri periculoase (lichide apoase cu continut de substante periculoase 16</w:t>
      </w:r>
      <w:r w:rsidR="0057604C">
        <w:rPr>
          <w:rFonts w:ascii="Times New Roman" w:hAnsi="Times New Roman" w:cs="Times New Roman"/>
          <w:sz w:val="24"/>
          <w:szCs w:val="24"/>
        </w:rPr>
        <w:t xml:space="preserve"> </w:t>
      </w:r>
      <w:r w:rsidRPr="007E41CD">
        <w:rPr>
          <w:rFonts w:ascii="Times New Roman" w:hAnsi="Times New Roman" w:cs="Times New Roman"/>
          <w:sz w:val="24"/>
          <w:szCs w:val="24"/>
        </w:rPr>
        <w:t xml:space="preserve">10 01 </w:t>
      </w:r>
      <w:r w:rsidRPr="007E41CD">
        <w:rPr>
          <w:rFonts w:ascii="Times New Roman" w:hAnsi="Times New Roman" w:cs="Times New Roman"/>
          <w:i/>
          <w:sz w:val="24"/>
          <w:szCs w:val="24"/>
        </w:rPr>
        <w:t>*</w:t>
      </w:r>
      <w:r w:rsidRPr="007E41CD">
        <w:rPr>
          <w:rFonts w:ascii="Times New Roman" w:hAnsi="Times New Roman" w:cs="Times New Roman"/>
          <w:bCs/>
          <w:i/>
          <w:sz w:val="24"/>
          <w:szCs w:val="24"/>
        </w:rPr>
        <w:t>;) servicii de preluare curatare manuala de la separatorului/apa -13 05 02*; servicii de transport si eliminare namol 16 05 0</w:t>
      </w:r>
      <w:r w:rsidR="007E41CD">
        <w:rPr>
          <w:rFonts w:ascii="Times New Roman" w:hAnsi="Times New Roman" w:cs="Times New Roman"/>
          <w:bCs/>
          <w:i/>
          <w:sz w:val="24"/>
          <w:szCs w:val="24"/>
        </w:rPr>
        <w:t>2*</w:t>
      </w:r>
    </w:p>
    <w:p w:rsidR="009177EE" w:rsidRPr="007E41CD" w:rsidRDefault="007E41CD" w:rsidP="00056717">
      <w:pPr>
        <w:jc w:val="both"/>
        <w:rPr>
          <w:rFonts w:ascii="Times New Roman" w:hAnsi="Times New Roman" w:cs="Times New Roman"/>
          <w:b/>
          <w:i/>
          <w:sz w:val="24"/>
          <w:szCs w:val="24"/>
        </w:rPr>
      </w:pPr>
      <w:r w:rsidRPr="007E41CD">
        <w:rPr>
          <w:rFonts w:ascii="Times New Roman" w:hAnsi="Times New Roman" w:cs="Times New Roman"/>
          <w:b/>
          <w:i/>
          <w:sz w:val="24"/>
          <w:szCs w:val="24"/>
        </w:rPr>
        <w:t>2.10. Detalii de planificare</w:t>
      </w:r>
    </w:p>
    <w:p w:rsidR="00C152C1" w:rsidRPr="00C152C1" w:rsidRDefault="009177EE" w:rsidP="00C152C1">
      <w:pPr>
        <w:jc w:val="both"/>
        <w:rPr>
          <w:rFonts w:ascii="Times New Roman" w:hAnsi="Times New Roman" w:cs="Times New Roman"/>
          <w:bCs/>
          <w:sz w:val="24"/>
          <w:szCs w:val="24"/>
          <w:lang w:val="fr-FR"/>
        </w:rPr>
      </w:pPr>
      <w:r w:rsidRPr="009177EE">
        <w:rPr>
          <w:rFonts w:ascii="Times New Roman" w:hAnsi="Times New Roman" w:cs="Times New Roman"/>
          <w:bCs/>
          <w:sz w:val="24"/>
          <w:szCs w:val="24"/>
          <w:lang w:val="fr-FR"/>
        </w:rPr>
        <w:t>Terenul aferent obiectivului analizat a avut ca</w:t>
      </w:r>
      <w:r w:rsidR="0057604C">
        <w:rPr>
          <w:rFonts w:ascii="Times New Roman" w:hAnsi="Times New Roman" w:cs="Times New Roman"/>
          <w:bCs/>
          <w:sz w:val="24"/>
          <w:szCs w:val="24"/>
          <w:lang w:val="fr-FR"/>
        </w:rPr>
        <w:t xml:space="preserve"> avut ca destinație anterioară ș</w:t>
      </w:r>
      <w:r w:rsidRPr="009177EE">
        <w:rPr>
          <w:rFonts w:ascii="Times New Roman" w:hAnsi="Times New Roman" w:cs="Times New Roman"/>
          <w:bCs/>
          <w:sz w:val="24"/>
          <w:szCs w:val="24"/>
          <w:lang w:val="fr-FR"/>
        </w:rPr>
        <w:t>i</w:t>
      </w:r>
      <w:r w:rsidR="0057604C">
        <w:rPr>
          <w:rFonts w:ascii="Times New Roman" w:hAnsi="Times New Roman" w:cs="Times New Roman"/>
          <w:bCs/>
          <w:sz w:val="24"/>
          <w:szCs w:val="24"/>
          <w:lang w:val="fr-FR"/>
        </w:rPr>
        <w:t xml:space="preserve"> are ca destinație</w:t>
      </w:r>
      <w:r w:rsidRPr="009177EE">
        <w:rPr>
          <w:rFonts w:ascii="Times New Roman" w:hAnsi="Times New Roman" w:cs="Times New Roman"/>
          <w:bCs/>
          <w:sz w:val="24"/>
          <w:szCs w:val="24"/>
          <w:lang w:val="fr-FR"/>
        </w:rPr>
        <w:t xml:space="preserve"> prezent</w:t>
      </w:r>
      <w:r w:rsidR="0057604C">
        <w:rPr>
          <w:rFonts w:ascii="Times New Roman" w:hAnsi="Times New Roman" w:cs="Times New Roman"/>
          <w:bCs/>
          <w:sz w:val="24"/>
          <w:szCs w:val="24"/>
          <w:lang w:val="fr-FR"/>
        </w:rPr>
        <w:t>ă</w:t>
      </w:r>
      <w:r w:rsidRPr="009177EE">
        <w:rPr>
          <w:rFonts w:ascii="Times New Roman" w:hAnsi="Times New Roman" w:cs="Times New Roman"/>
          <w:bCs/>
          <w:sz w:val="24"/>
          <w:szCs w:val="24"/>
          <w:lang w:val="fr-FR"/>
        </w:rPr>
        <w:t xml:space="preserve"> curți –construcții- zonă industrială. Profilul anterior ș</w:t>
      </w:r>
      <w:r w:rsidR="0057604C">
        <w:rPr>
          <w:rFonts w:ascii="Times New Roman" w:hAnsi="Times New Roman" w:cs="Times New Roman"/>
          <w:bCs/>
          <w:sz w:val="24"/>
          <w:szCs w:val="24"/>
          <w:lang w:val="fr-FR"/>
        </w:rPr>
        <w:t xml:space="preserve">i actual al activității a fost și </w:t>
      </w:r>
      <w:r w:rsidRPr="009177EE">
        <w:rPr>
          <w:rFonts w:ascii="Times New Roman" w:hAnsi="Times New Roman" w:cs="Times New Roman"/>
          <w:bCs/>
          <w:sz w:val="24"/>
          <w:szCs w:val="24"/>
          <w:lang w:val="fr-FR"/>
        </w:rPr>
        <w:t>este  rep</w:t>
      </w:r>
      <w:r w:rsidR="00C152C1" w:rsidRPr="00C152C1">
        <w:rPr>
          <w:rFonts w:ascii="Times New Roman" w:hAnsi="Times New Roman" w:cs="Times New Roman"/>
          <w:bCs/>
          <w:sz w:val="24"/>
          <w:szCs w:val="24"/>
          <w:lang w:val="fr-FR"/>
        </w:rPr>
        <w:t xml:space="preserve"> rezentat de activitatățile de producție a  materialelor ceramice pentru construcții.</w:t>
      </w:r>
    </w:p>
    <w:p w:rsidR="00C152C1" w:rsidRPr="00C152C1" w:rsidRDefault="00C152C1" w:rsidP="00C152C1">
      <w:pPr>
        <w:jc w:val="both"/>
        <w:rPr>
          <w:rFonts w:ascii="Times New Roman" w:hAnsi="Times New Roman" w:cs="Times New Roman"/>
          <w:bCs/>
          <w:sz w:val="24"/>
          <w:szCs w:val="24"/>
        </w:rPr>
      </w:pPr>
      <w:r w:rsidRPr="00C152C1">
        <w:rPr>
          <w:rFonts w:ascii="Arial" w:eastAsia="Times New Roman" w:hAnsi="Arial" w:cs="Arial"/>
          <w:bCs/>
          <w:position w:val="-8"/>
        </w:rPr>
        <w:t xml:space="preserve"> </w:t>
      </w:r>
      <w:r w:rsidRPr="00C152C1">
        <w:rPr>
          <w:rFonts w:ascii="Times New Roman" w:hAnsi="Times New Roman" w:cs="Times New Roman"/>
          <w:bCs/>
          <w:sz w:val="24"/>
          <w:szCs w:val="24"/>
        </w:rPr>
        <w:t xml:space="preserve">Activitatile de planificare </w:t>
      </w:r>
      <w:r>
        <w:rPr>
          <w:rFonts w:ascii="Times New Roman" w:hAnsi="Times New Roman" w:cs="Times New Roman"/>
          <w:bCs/>
          <w:sz w:val="24"/>
          <w:szCs w:val="24"/>
        </w:rPr>
        <w:t xml:space="preserve">adoptate </w:t>
      </w:r>
      <w:r w:rsidRPr="00C152C1">
        <w:rPr>
          <w:rFonts w:ascii="Times New Roman" w:hAnsi="Times New Roman" w:cs="Times New Roman"/>
          <w:bCs/>
          <w:sz w:val="24"/>
          <w:szCs w:val="24"/>
        </w:rPr>
        <w:t xml:space="preserve"> pentru un management performant al amplasamentului sunt:</w:t>
      </w:r>
    </w:p>
    <w:p w:rsidR="00C152C1" w:rsidRPr="00C152C1" w:rsidRDefault="00C152C1" w:rsidP="003370E9">
      <w:pPr>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Asigurarea </w:t>
      </w:r>
      <w:r w:rsidRPr="00C152C1">
        <w:rPr>
          <w:rFonts w:ascii="Times New Roman" w:hAnsi="Times New Roman" w:cs="Times New Roman"/>
          <w:bCs/>
          <w:sz w:val="24"/>
          <w:szCs w:val="24"/>
        </w:rPr>
        <w:t>eviden</w:t>
      </w:r>
      <w:r w:rsidR="00D750E5">
        <w:rPr>
          <w:rFonts w:ascii="Times New Roman" w:hAnsi="Times New Roman" w:cs="Times New Roman"/>
          <w:bCs/>
          <w:sz w:val="24"/>
          <w:szCs w:val="24"/>
        </w:rPr>
        <w:t>ței</w:t>
      </w:r>
      <w:r w:rsidRPr="00C152C1">
        <w:rPr>
          <w:rFonts w:ascii="Times New Roman" w:hAnsi="Times New Roman" w:cs="Times New Roman"/>
          <w:bCs/>
          <w:sz w:val="24"/>
          <w:szCs w:val="24"/>
        </w:rPr>
        <w:t xml:space="preserve"> rezultatelor </w:t>
      </w:r>
      <w:r>
        <w:rPr>
          <w:rFonts w:ascii="Times New Roman" w:hAnsi="Times New Roman" w:cs="Times New Roman"/>
          <w:bCs/>
          <w:sz w:val="24"/>
          <w:szCs w:val="24"/>
        </w:rPr>
        <w:t xml:space="preserve">monitorizării emisiilor de poluanți </w:t>
      </w:r>
      <w:r w:rsidR="00D750E5">
        <w:rPr>
          <w:rFonts w:ascii="Times New Roman" w:hAnsi="Times New Roman" w:cs="Times New Roman"/>
          <w:bCs/>
          <w:sz w:val="24"/>
          <w:szCs w:val="24"/>
        </w:rPr>
        <w:t>în aer și apă.</w:t>
      </w:r>
      <w:r w:rsidRPr="00C152C1">
        <w:rPr>
          <w:rFonts w:ascii="Times New Roman" w:hAnsi="Times New Roman" w:cs="Times New Roman"/>
          <w:bCs/>
          <w:sz w:val="24"/>
          <w:szCs w:val="24"/>
        </w:rPr>
        <w:t xml:space="preserve">. </w:t>
      </w:r>
    </w:p>
    <w:p w:rsidR="00C152C1" w:rsidRPr="003370E9" w:rsidRDefault="00D750E5" w:rsidP="00FF21EE">
      <w:pPr>
        <w:pStyle w:val="ListParagraph"/>
        <w:numPr>
          <w:ilvl w:val="0"/>
          <w:numId w:val="45"/>
        </w:numPr>
        <w:jc w:val="both"/>
        <w:rPr>
          <w:rFonts w:ascii="Times New Roman" w:hAnsi="Times New Roman" w:cs="Times New Roman"/>
          <w:bCs/>
          <w:sz w:val="24"/>
          <w:szCs w:val="24"/>
        </w:rPr>
      </w:pPr>
      <w:r w:rsidRPr="003370E9">
        <w:rPr>
          <w:rFonts w:ascii="Times New Roman" w:hAnsi="Times New Roman" w:cs="Times New Roman"/>
          <w:bCs/>
          <w:sz w:val="24"/>
          <w:szCs w:val="24"/>
        </w:rPr>
        <w:t>Adoptarea de măsuri organizatorice/ operaționale/ tehnologice în vedere respectării</w:t>
      </w:r>
      <w:r w:rsidR="00763C95" w:rsidRPr="003370E9">
        <w:rPr>
          <w:rFonts w:ascii="Times New Roman" w:hAnsi="Times New Roman" w:cs="Times New Roman"/>
          <w:bCs/>
          <w:sz w:val="24"/>
          <w:szCs w:val="24"/>
        </w:rPr>
        <w:t xml:space="preserve"> prevederilor </w:t>
      </w:r>
      <w:r w:rsidR="00C152C1" w:rsidRPr="003370E9">
        <w:rPr>
          <w:rFonts w:ascii="Times New Roman" w:hAnsi="Times New Roman" w:cs="Times New Roman"/>
          <w:bCs/>
          <w:sz w:val="24"/>
          <w:szCs w:val="24"/>
        </w:rPr>
        <w:t>Leg</w:t>
      </w:r>
      <w:r w:rsidR="00763C95" w:rsidRPr="003370E9">
        <w:rPr>
          <w:rFonts w:ascii="Times New Roman" w:hAnsi="Times New Roman" w:cs="Times New Roman"/>
          <w:bCs/>
          <w:sz w:val="24"/>
          <w:szCs w:val="24"/>
        </w:rPr>
        <w:t>ii nr.</w:t>
      </w:r>
      <w:r w:rsidR="00C152C1" w:rsidRPr="003370E9">
        <w:rPr>
          <w:rFonts w:ascii="Times New Roman" w:hAnsi="Times New Roman" w:cs="Times New Roman"/>
          <w:bCs/>
          <w:sz w:val="24"/>
          <w:szCs w:val="24"/>
        </w:rPr>
        <w:t xml:space="preserve"> 104/2011 privind calitatea aerului inconjurator si </w:t>
      </w:r>
      <w:r w:rsidR="00763C95" w:rsidRPr="003370E9">
        <w:rPr>
          <w:rFonts w:ascii="Times New Roman" w:hAnsi="Times New Roman" w:cs="Times New Roman"/>
          <w:bCs/>
          <w:sz w:val="24"/>
          <w:szCs w:val="24"/>
        </w:rPr>
        <w:t xml:space="preserve">a </w:t>
      </w:r>
      <w:r w:rsidR="00C152C1" w:rsidRPr="003370E9">
        <w:rPr>
          <w:rFonts w:ascii="Times New Roman" w:hAnsi="Times New Roman" w:cs="Times New Roman"/>
          <w:bCs/>
          <w:sz w:val="24"/>
          <w:szCs w:val="24"/>
        </w:rPr>
        <w:t>STAS</w:t>
      </w:r>
      <w:r w:rsidR="00763C95" w:rsidRPr="003370E9">
        <w:rPr>
          <w:rFonts w:ascii="Times New Roman" w:hAnsi="Times New Roman" w:cs="Times New Roman"/>
          <w:bCs/>
          <w:sz w:val="24"/>
          <w:szCs w:val="24"/>
        </w:rPr>
        <w:t xml:space="preserve">-ului nr. </w:t>
      </w:r>
      <w:r w:rsidR="00C152C1" w:rsidRPr="003370E9">
        <w:rPr>
          <w:rFonts w:ascii="Times New Roman" w:hAnsi="Times New Roman" w:cs="Times New Roman"/>
          <w:bCs/>
          <w:sz w:val="24"/>
          <w:szCs w:val="24"/>
        </w:rPr>
        <w:t xml:space="preserve">12574/1987 privind calitatea aerului în zonele protejate. </w:t>
      </w:r>
    </w:p>
    <w:p w:rsidR="00C152C1" w:rsidRPr="003370E9" w:rsidRDefault="00763C95" w:rsidP="00FF21EE">
      <w:pPr>
        <w:pStyle w:val="ListParagraph"/>
        <w:numPr>
          <w:ilvl w:val="0"/>
          <w:numId w:val="45"/>
        </w:numPr>
        <w:jc w:val="both"/>
        <w:rPr>
          <w:rFonts w:ascii="Times New Roman" w:hAnsi="Times New Roman" w:cs="Times New Roman"/>
          <w:bCs/>
          <w:sz w:val="24"/>
          <w:szCs w:val="24"/>
        </w:rPr>
      </w:pPr>
      <w:r w:rsidRPr="003370E9">
        <w:rPr>
          <w:rFonts w:ascii="Times New Roman" w:hAnsi="Times New Roman" w:cs="Times New Roman"/>
          <w:bCs/>
          <w:sz w:val="24"/>
          <w:szCs w:val="24"/>
        </w:rPr>
        <w:t xml:space="preserve">Asigurarea evidenței </w:t>
      </w:r>
      <w:r w:rsidR="00C152C1" w:rsidRPr="003370E9">
        <w:rPr>
          <w:rFonts w:ascii="Times New Roman" w:hAnsi="Times New Roman" w:cs="Times New Roman"/>
          <w:bCs/>
          <w:sz w:val="24"/>
          <w:szCs w:val="24"/>
        </w:rPr>
        <w:t xml:space="preserve">cantităţilor şi tipurilor de deşeuri în conformitate cu prevederile HG nr.856/2002 privind evidenţa gestiunii deşeurilor şi pentru aprobarea listei cuprinzând deşeurile, inclusiv deşeurile periculoase, completată prin HG nr. 210/2007 cu modificări şi completări ulterioare. </w:t>
      </w:r>
    </w:p>
    <w:p w:rsidR="00C152C1" w:rsidRPr="00C152C1" w:rsidRDefault="00C152C1" w:rsidP="00C152C1">
      <w:pPr>
        <w:jc w:val="both"/>
        <w:rPr>
          <w:rFonts w:ascii="Times New Roman" w:hAnsi="Times New Roman" w:cs="Times New Roman"/>
          <w:bCs/>
          <w:sz w:val="24"/>
          <w:szCs w:val="24"/>
          <w:lang w:val="ro-RO"/>
        </w:rPr>
      </w:pPr>
      <w:r w:rsidRPr="00C152C1">
        <w:rPr>
          <w:rFonts w:ascii="Times New Roman" w:hAnsi="Times New Roman" w:cs="Times New Roman"/>
          <w:bCs/>
          <w:sz w:val="24"/>
          <w:szCs w:val="24"/>
          <w:lang w:val="ro-RO"/>
        </w:rPr>
        <w:t>Conform prevederilor OUG. nr. 195/2005 privind protecţia mediului, aprobată prin Legea nr.265/2006</w:t>
      </w:r>
      <w:r w:rsidR="003370E9">
        <w:rPr>
          <w:rFonts w:ascii="Times New Roman" w:hAnsi="Times New Roman" w:cs="Times New Roman"/>
          <w:bCs/>
          <w:sz w:val="24"/>
          <w:szCs w:val="24"/>
          <w:lang w:val="ro-RO"/>
        </w:rPr>
        <w:t>, cu modificările și completările ulterioare</w:t>
      </w:r>
      <w:r w:rsidRPr="00C152C1">
        <w:rPr>
          <w:rFonts w:ascii="Times New Roman" w:hAnsi="Times New Roman" w:cs="Times New Roman"/>
          <w:bCs/>
          <w:sz w:val="24"/>
          <w:szCs w:val="24"/>
          <w:lang w:val="ro-RO"/>
        </w:rPr>
        <w:t xml:space="preserve"> şi</w:t>
      </w:r>
      <w:r w:rsidR="00763C95">
        <w:rPr>
          <w:rFonts w:ascii="Times New Roman" w:hAnsi="Times New Roman" w:cs="Times New Roman"/>
          <w:bCs/>
          <w:sz w:val="24"/>
          <w:szCs w:val="24"/>
          <w:lang w:val="ro-RO"/>
        </w:rPr>
        <w:t xml:space="preserve"> a</w:t>
      </w:r>
      <w:r w:rsidRPr="00C152C1">
        <w:rPr>
          <w:rFonts w:ascii="Times New Roman" w:hAnsi="Times New Roman" w:cs="Times New Roman"/>
          <w:bCs/>
          <w:sz w:val="24"/>
          <w:szCs w:val="24"/>
          <w:lang w:val="ro-RO"/>
        </w:rPr>
        <w:t xml:space="preserve"> Leg</w:t>
      </w:r>
      <w:r w:rsidR="00763C95">
        <w:rPr>
          <w:rFonts w:ascii="Times New Roman" w:hAnsi="Times New Roman" w:cs="Times New Roman"/>
          <w:bCs/>
          <w:sz w:val="24"/>
          <w:szCs w:val="24"/>
          <w:lang w:val="ro-RO"/>
        </w:rPr>
        <w:t>ii nr.</w:t>
      </w:r>
      <w:r w:rsidRPr="00C152C1">
        <w:rPr>
          <w:rFonts w:ascii="Times New Roman" w:hAnsi="Times New Roman" w:cs="Times New Roman"/>
          <w:bCs/>
          <w:sz w:val="24"/>
          <w:szCs w:val="24"/>
          <w:lang w:val="ro-RO"/>
        </w:rPr>
        <w:t>278 privind emisiiele industriale, titularul activit</w:t>
      </w:r>
      <w:r w:rsidR="00763C95">
        <w:rPr>
          <w:rFonts w:ascii="Times New Roman" w:hAnsi="Times New Roman" w:cs="Times New Roman"/>
          <w:bCs/>
          <w:sz w:val="24"/>
          <w:szCs w:val="24"/>
          <w:lang w:val="ro-RO"/>
        </w:rPr>
        <w:t>ăț</w:t>
      </w:r>
      <w:r w:rsidRPr="00C152C1">
        <w:rPr>
          <w:rFonts w:ascii="Times New Roman" w:hAnsi="Times New Roman" w:cs="Times New Roman"/>
          <w:bCs/>
          <w:sz w:val="24"/>
          <w:szCs w:val="24"/>
          <w:lang w:val="ro-RO"/>
        </w:rPr>
        <w:t>ii are urm</w:t>
      </w:r>
      <w:r w:rsidR="00763C95">
        <w:rPr>
          <w:rFonts w:ascii="Times New Roman" w:hAnsi="Times New Roman" w:cs="Times New Roman"/>
          <w:bCs/>
          <w:sz w:val="24"/>
          <w:szCs w:val="24"/>
          <w:lang w:val="ro-RO"/>
        </w:rPr>
        <w:t>ă</w:t>
      </w:r>
      <w:r w:rsidRPr="00C152C1">
        <w:rPr>
          <w:rFonts w:ascii="Times New Roman" w:hAnsi="Times New Roman" w:cs="Times New Roman"/>
          <w:bCs/>
          <w:sz w:val="24"/>
          <w:szCs w:val="24"/>
          <w:lang w:val="ro-RO"/>
        </w:rPr>
        <w:t>toarele obligaţii:</w:t>
      </w:r>
    </w:p>
    <w:p w:rsidR="00C152C1" w:rsidRDefault="00763C95" w:rsidP="00FF21EE">
      <w:pPr>
        <w:pStyle w:val="ListParagraph"/>
        <w:numPr>
          <w:ilvl w:val="0"/>
          <w:numId w:val="44"/>
        </w:numPr>
        <w:tabs>
          <w:tab w:val="num" w:pos="2700"/>
        </w:tabs>
        <w:jc w:val="both"/>
        <w:rPr>
          <w:rFonts w:ascii="Times New Roman" w:hAnsi="Times New Roman" w:cs="Times New Roman"/>
          <w:bCs/>
          <w:sz w:val="24"/>
          <w:szCs w:val="24"/>
          <w:lang w:val="ro-RO"/>
        </w:rPr>
      </w:pPr>
      <w:r>
        <w:rPr>
          <w:rFonts w:ascii="Times New Roman" w:hAnsi="Times New Roman" w:cs="Times New Roman"/>
          <w:bCs/>
          <w:sz w:val="24"/>
          <w:szCs w:val="24"/>
          <w:lang w:val="ro-RO"/>
        </w:rPr>
        <w:t>Realizarea monitorizării</w:t>
      </w:r>
      <w:r w:rsidR="00C152C1" w:rsidRPr="00763C95">
        <w:rPr>
          <w:rFonts w:ascii="Times New Roman" w:hAnsi="Times New Roman" w:cs="Times New Roman"/>
          <w:bCs/>
          <w:sz w:val="24"/>
          <w:szCs w:val="24"/>
          <w:lang w:val="ro-RO"/>
        </w:rPr>
        <w:t xml:space="preserve"> emisiilor de poluanţi în mediu prin analize</w:t>
      </w:r>
      <w:r>
        <w:rPr>
          <w:rFonts w:ascii="Times New Roman" w:hAnsi="Times New Roman" w:cs="Times New Roman"/>
          <w:bCs/>
          <w:sz w:val="24"/>
          <w:szCs w:val="24"/>
          <w:lang w:val="ro-RO"/>
        </w:rPr>
        <w:t xml:space="preserve"> efectuate în laboratoare terţe,</w:t>
      </w:r>
      <w:r w:rsidR="00C152C1" w:rsidRPr="00763C95">
        <w:rPr>
          <w:rFonts w:ascii="Times New Roman" w:hAnsi="Times New Roman" w:cs="Times New Roman"/>
          <w:bCs/>
          <w:sz w:val="24"/>
          <w:szCs w:val="24"/>
          <w:lang w:val="ro-RO"/>
        </w:rPr>
        <w:t xml:space="preserve"> cu echipamente de prelevare şi analiză adecvate, descrise în standardele de</w:t>
      </w:r>
      <w:r>
        <w:rPr>
          <w:rFonts w:ascii="Times New Roman" w:hAnsi="Times New Roman" w:cs="Times New Roman"/>
          <w:bCs/>
          <w:sz w:val="24"/>
          <w:szCs w:val="24"/>
          <w:lang w:val="ro-RO"/>
        </w:rPr>
        <w:t xml:space="preserve"> prelevare şi analiză specifice. Monitorizarea emisiilor se va realiza conform prevederilor autorizației integrate de mediu.</w:t>
      </w:r>
    </w:p>
    <w:p w:rsidR="00C152C1" w:rsidRPr="00763C95" w:rsidRDefault="00763C95" w:rsidP="00FF21EE">
      <w:pPr>
        <w:pStyle w:val="ListParagraph"/>
        <w:numPr>
          <w:ilvl w:val="0"/>
          <w:numId w:val="44"/>
        </w:numPr>
        <w:tabs>
          <w:tab w:val="num" w:pos="2700"/>
        </w:tabs>
        <w:jc w:val="both"/>
        <w:rPr>
          <w:rFonts w:ascii="Times New Roman" w:hAnsi="Times New Roman" w:cs="Times New Roman"/>
          <w:bCs/>
          <w:sz w:val="24"/>
          <w:szCs w:val="24"/>
          <w:lang w:val="ro-RO"/>
        </w:rPr>
      </w:pPr>
      <w:r>
        <w:rPr>
          <w:rFonts w:ascii="Times New Roman" w:hAnsi="Times New Roman" w:cs="Times New Roman"/>
          <w:bCs/>
          <w:sz w:val="24"/>
          <w:szCs w:val="24"/>
          <w:lang w:val="ro-RO"/>
        </w:rPr>
        <w:t>Raportarea la APM Iași a rezultatelor monitorizării</w:t>
      </w:r>
      <w:r w:rsidR="00C152C1" w:rsidRPr="00763C95">
        <w:rPr>
          <w:rFonts w:ascii="Times New Roman" w:hAnsi="Times New Roman" w:cs="Times New Roman"/>
          <w:bCs/>
          <w:sz w:val="24"/>
          <w:szCs w:val="24"/>
          <w:lang w:val="ro-RO"/>
        </w:rPr>
        <w:t>, în forma adecvată</w:t>
      </w:r>
      <w:r w:rsidRPr="00763C95">
        <w:rPr>
          <w:rFonts w:ascii="Times New Roman" w:hAnsi="Times New Roman" w:cs="Times New Roman"/>
          <w:bCs/>
          <w:sz w:val="24"/>
          <w:szCs w:val="24"/>
          <w:lang w:val="ro-RO"/>
        </w:rPr>
        <w:t xml:space="preserve"> </w:t>
      </w:r>
      <w:r w:rsidR="00C152C1" w:rsidRPr="00763C95">
        <w:rPr>
          <w:rFonts w:ascii="Times New Roman" w:hAnsi="Times New Roman" w:cs="Times New Roman"/>
          <w:bCs/>
          <w:sz w:val="24"/>
          <w:szCs w:val="24"/>
          <w:lang w:val="ro-RO"/>
        </w:rPr>
        <w:t xml:space="preserve">şi la termenele solicitate prin </w:t>
      </w:r>
      <w:r>
        <w:rPr>
          <w:rFonts w:ascii="Times New Roman" w:hAnsi="Times New Roman" w:cs="Times New Roman"/>
          <w:bCs/>
          <w:sz w:val="24"/>
          <w:szCs w:val="24"/>
          <w:lang w:val="ro-RO"/>
        </w:rPr>
        <w:t>autorizația integrată de mediu.</w:t>
      </w:r>
    </w:p>
    <w:p w:rsidR="00C152C1" w:rsidRPr="00C152C1" w:rsidRDefault="00C152C1" w:rsidP="00C152C1">
      <w:pPr>
        <w:jc w:val="both"/>
        <w:rPr>
          <w:rFonts w:ascii="Times New Roman" w:hAnsi="Times New Roman" w:cs="Times New Roman"/>
          <w:bCs/>
          <w:sz w:val="24"/>
          <w:szCs w:val="24"/>
          <w:lang w:val="ro-RO"/>
        </w:rPr>
      </w:pPr>
      <w:r w:rsidRPr="00C152C1">
        <w:rPr>
          <w:rFonts w:ascii="Times New Roman" w:hAnsi="Times New Roman" w:cs="Times New Roman"/>
          <w:bCs/>
          <w:sz w:val="24"/>
          <w:szCs w:val="24"/>
          <w:lang w:val="ro-RO"/>
        </w:rPr>
        <w:t xml:space="preserve">Activitatea de monitorizare a emisiilor se va organiza în cadrul societăţii şi/sau în colaborare cu laboratoare terţe </w:t>
      </w:r>
      <w:r w:rsidR="00763C95">
        <w:rPr>
          <w:rFonts w:ascii="Times New Roman" w:hAnsi="Times New Roman" w:cs="Times New Roman"/>
          <w:bCs/>
          <w:sz w:val="24"/>
          <w:szCs w:val="24"/>
          <w:lang w:val="ro-RO"/>
        </w:rPr>
        <w:t>autorizate.</w:t>
      </w:r>
      <w:r w:rsidRPr="00C152C1">
        <w:rPr>
          <w:rFonts w:ascii="Times New Roman" w:hAnsi="Times New Roman" w:cs="Times New Roman"/>
          <w:bCs/>
          <w:sz w:val="24"/>
          <w:szCs w:val="24"/>
          <w:lang w:val="ro-RO"/>
        </w:rPr>
        <w:t xml:space="preserve"> </w:t>
      </w:r>
    </w:p>
    <w:p w:rsidR="00736A56" w:rsidRDefault="00736A56" w:rsidP="00736A56">
      <w:pPr>
        <w:jc w:val="both"/>
        <w:rPr>
          <w:rFonts w:ascii="Times New Roman" w:hAnsi="Times New Roman" w:cs="Times New Roman"/>
          <w:b/>
          <w:bCs/>
          <w:i/>
          <w:sz w:val="24"/>
          <w:szCs w:val="24"/>
          <w:u w:val="single"/>
          <w:lang w:val="ro-RO"/>
        </w:rPr>
      </w:pPr>
      <w:bookmarkStart w:id="8" w:name="_Toc232233480"/>
      <w:r w:rsidRPr="00736A56">
        <w:rPr>
          <w:rFonts w:ascii="Times New Roman" w:hAnsi="Times New Roman" w:cs="Times New Roman"/>
          <w:b/>
          <w:bCs/>
          <w:i/>
          <w:sz w:val="24"/>
          <w:szCs w:val="24"/>
          <w:lang w:val="ro-RO"/>
        </w:rPr>
        <w:t>Protecția calității apelor:</w:t>
      </w:r>
    </w:p>
    <w:bookmarkEnd w:id="8"/>
    <w:p w:rsidR="00736A56" w:rsidRPr="00736A56" w:rsidRDefault="00736A56" w:rsidP="00736A56">
      <w:pPr>
        <w:spacing w:after="0"/>
        <w:jc w:val="both"/>
        <w:rPr>
          <w:rFonts w:ascii="Times New Roman" w:hAnsi="Times New Roman" w:cs="Times New Roman"/>
          <w:bCs/>
          <w:sz w:val="24"/>
          <w:szCs w:val="24"/>
          <w:lang w:val="ro-RO"/>
        </w:rPr>
      </w:pPr>
      <w:r w:rsidRPr="00736A56">
        <w:rPr>
          <w:rFonts w:ascii="Times New Roman" w:hAnsi="Times New Roman" w:cs="Times New Roman"/>
          <w:bCs/>
          <w:sz w:val="24"/>
          <w:szCs w:val="24"/>
          <w:lang w:val="ro-RO"/>
        </w:rPr>
        <w:t>Din activitatea desfașurată de</w:t>
      </w:r>
      <w:r w:rsidRPr="00736A56">
        <w:rPr>
          <w:rFonts w:ascii="Times New Roman" w:hAnsi="Times New Roman" w:cs="Times New Roman"/>
          <w:bCs/>
          <w:i/>
          <w:sz w:val="24"/>
          <w:szCs w:val="24"/>
          <w:lang w:val="ro-RO"/>
        </w:rPr>
        <w:t xml:space="preserve"> S.C. BRIKSTON  CONSTRUCTION  SOLUTIONS  S.A   </w:t>
      </w:r>
      <w:r w:rsidRPr="00736A56">
        <w:rPr>
          <w:rFonts w:ascii="Times New Roman" w:hAnsi="Times New Roman" w:cs="Times New Roman"/>
          <w:bCs/>
          <w:sz w:val="24"/>
          <w:szCs w:val="24"/>
          <w:lang w:val="ro-RO"/>
        </w:rPr>
        <w:t>nu</w:t>
      </w:r>
      <w:r w:rsidRPr="00736A56">
        <w:rPr>
          <w:rFonts w:ascii="Times New Roman" w:hAnsi="Times New Roman" w:cs="Times New Roman"/>
          <w:bCs/>
          <w:i/>
          <w:sz w:val="24"/>
          <w:szCs w:val="24"/>
          <w:lang w:val="ro-RO"/>
        </w:rPr>
        <w:t xml:space="preserve"> </w:t>
      </w:r>
      <w:r w:rsidRPr="00736A56">
        <w:rPr>
          <w:rFonts w:ascii="Times New Roman" w:hAnsi="Times New Roman" w:cs="Times New Roman"/>
          <w:bCs/>
          <w:sz w:val="24"/>
          <w:szCs w:val="24"/>
          <w:lang w:val="ro-RO"/>
        </w:rPr>
        <w:t>rezultă ape uzate tehnologice.</w:t>
      </w:r>
    </w:p>
    <w:p w:rsidR="00736A56" w:rsidRPr="00736A56" w:rsidRDefault="00736A56" w:rsidP="00736A56">
      <w:pPr>
        <w:spacing w:after="0"/>
        <w:jc w:val="both"/>
        <w:rPr>
          <w:rFonts w:ascii="Times New Roman" w:hAnsi="Times New Roman" w:cs="Times New Roman"/>
          <w:bCs/>
          <w:sz w:val="24"/>
          <w:szCs w:val="24"/>
          <w:lang w:val="ro-RO"/>
        </w:rPr>
      </w:pPr>
      <w:r w:rsidRPr="00736A56">
        <w:rPr>
          <w:rFonts w:ascii="Times New Roman" w:hAnsi="Times New Roman" w:cs="Times New Roman"/>
          <w:bCs/>
          <w:i/>
          <w:sz w:val="24"/>
          <w:szCs w:val="24"/>
          <w:lang w:val="ro-RO"/>
        </w:rPr>
        <w:t>Surse de ape uzate</w:t>
      </w:r>
      <w:r w:rsidRPr="00736A56">
        <w:rPr>
          <w:rFonts w:ascii="Times New Roman" w:hAnsi="Times New Roman" w:cs="Times New Roman"/>
          <w:bCs/>
          <w:sz w:val="24"/>
          <w:szCs w:val="24"/>
          <w:lang w:val="ro-RO"/>
        </w:rPr>
        <w:t xml:space="preserve">: </w:t>
      </w:r>
    </w:p>
    <w:p w:rsidR="00736A56" w:rsidRPr="00736A56" w:rsidRDefault="00736A56" w:rsidP="00FF21EE">
      <w:pPr>
        <w:numPr>
          <w:ilvl w:val="0"/>
          <w:numId w:val="11"/>
        </w:numPr>
        <w:spacing w:after="0"/>
        <w:jc w:val="both"/>
        <w:rPr>
          <w:rFonts w:ascii="Times New Roman" w:hAnsi="Times New Roman" w:cs="Times New Roman"/>
          <w:bCs/>
          <w:sz w:val="24"/>
          <w:szCs w:val="24"/>
          <w:lang w:val="ro-RO"/>
        </w:rPr>
      </w:pPr>
      <w:r w:rsidRPr="00736A56">
        <w:rPr>
          <w:rFonts w:ascii="Times New Roman" w:hAnsi="Times New Roman" w:cs="Times New Roman"/>
          <w:bCs/>
          <w:sz w:val="24"/>
          <w:szCs w:val="24"/>
          <w:lang w:val="ro-RO"/>
        </w:rPr>
        <w:t>Consumul igienico-sanitar</w:t>
      </w:r>
    </w:p>
    <w:p w:rsidR="00736A56" w:rsidRPr="00736A56" w:rsidRDefault="00736A56" w:rsidP="00FF21EE">
      <w:pPr>
        <w:numPr>
          <w:ilvl w:val="0"/>
          <w:numId w:val="11"/>
        </w:numPr>
        <w:spacing w:after="0"/>
        <w:jc w:val="both"/>
        <w:rPr>
          <w:rFonts w:ascii="Times New Roman" w:hAnsi="Times New Roman" w:cs="Times New Roman"/>
          <w:bCs/>
          <w:sz w:val="24"/>
          <w:szCs w:val="24"/>
          <w:lang w:val="ro-RO"/>
        </w:rPr>
      </w:pPr>
      <w:r w:rsidRPr="00736A56">
        <w:rPr>
          <w:rFonts w:ascii="Times New Roman" w:hAnsi="Times New Roman" w:cs="Times New Roman"/>
          <w:bCs/>
          <w:sz w:val="24"/>
          <w:szCs w:val="24"/>
          <w:lang w:val="ro-RO"/>
        </w:rPr>
        <w:t>Igienizarea halelor de producție și a spațiilor admistrative</w:t>
      </w:r>
    </w:p>
    <w:p w:rsidR="00736A56" w:rsidRPr="00736A56" w:rsidRDefault="00736A56" w:rsidP="00736A56">
      <w:pPr>
        <w:spacing w:after="0"/>
        <w:jc w:val="both"/>
        <w:rPr>
          <w:rFonts w:ascii="Times New Roman" w:hAnsi="Times New Roman" w:cs="Times New Roman"/>
          <w:bCs/>
          <w:sz w:val="24"/>
          <w:szCs w:val="24"/>
          <w:lang w:val="ro-RO"/>
        </w:rPr>
      </w:pPr>
      <w:r w:rsidRPr="00736A56">
        <w:rPr>
          <w:rFonts w:ascii="Times New Roman" w:hAnsi="Times New Roman" w:cs="Times New Roman"/>
          <w:bCs/>
          <w:sz w:val="24"/>
          <w:szCs w:val="24"/>
          <w:lang w:val="ro-RO"/>
        </w:rPr>
        <w:t>Pe amplasament nu sunt prevăzute, nefiind necesare, sisteme de epurare pentru apele uzate evacuate la rețeaua de canalizare a municipiului Iași</w:t>
      </w:r>
      <w:r>
        <w:rPr>
          <w:rFonts w:ascii="Times New Roman" w:hAnsi="Times New Roman" w:cs="Times New Roman"/>
          <w:bCs/>
          <w:sz w:val="24"/>
          <w:szCs w:val="24"/>
          <w:lang w:val="ro-RO"/>
        </w:rPr>
        <w:t xml:space="preserve">, cu </w:t>
      </w:r>
      <w:r w:rsidRPr="00736A56">
        <w:rPr>
          <w:rFonts w:ascii="Times New Roman" w:hAnsi="Times New Roman" w:cs="Times New Roman"/>
          <w:bCs/>
          <w:sz w:val="24"/>
          <w:szCs w:val="24"/>
          <w:lang w:val="ro-RO"/>
        </w:rPr>
        <w:t xml:space="preserve">respectarea prevederilor </w:t>
      </w:r>
      <w:r w:rsidRPr="00736A56">
        <w:rPr>
          <w:rFonts w:ascii="Times New Roman" w:hAnsi="Times New Roman" w:cs="Times New Roman"/>
          <w:bCs/>
          <w:sz w:val="24"/>
          <w:szCs w:val="24"/>
        </w:rPr>
        <w:t xml:space="preserve"> H.G. 188/2002 modificată și completată prin H.G. 352/2005 - NTPA-002-2005.</w:t>
      </w:r>
      <w:r w:rsidRPr="00736A56">
        <w:rPr>
          <w:rFonts w:ascii="Times New Roman" w:hAnsi="Times New Roman" w:cs="Times New Roman"/>
          <w:b/>
          <w:bCs/>
          <w:sz w:val="24"/>
          <w:szCs w:val="24"/>
          <w:u w:val="single"/>
        </w:rPr>
        <w:t xml:space="preserve"> </w:t>
      </w:r>
      <w:r w:rsidRPr="00736A56">
        <w:rPr>
          <w:rFonts w:ascii="Times New Roman" w:hAnsi="Times New Roman" w:cs="Times New Roman"/>
          <w:b/>
          <w:bCs/>
          <w:sz w:val="24"/>
          <w:szCs w:val="24"/>
          <w:u w:val="single"/>
          <w:lang w:val="ro-RO"/>
        </w:rPr>
        <w:t xml:space="preserve">             </w:t>
      </w:r>
    </w:p>
    <w:p w:rsidR="003A49FD" w:rsidRDefault="00736A56" w:rsidP="003A49FD">
      <w:pPr>
        <w:spacing w:after="0"/>
        <w:jc w:val="both"/>
        <w:rPr>
          <w:rFonts w:ascii="Times New Roman" w:hAnsi="Times New Roman" w:cs="Times New Roman"/>
          <w:bCs/>
          <w:sz w:val="24"/>
          <w:szCs w:val="24"/>
          <w:lang w:val="ro-RO"/>
        </w:rPr>
      </w:pPr>
      <w:r w:rsidRPr="00736A56">
        <w:rPr>
          <w:rFonts w:ascii="Times New Roman" w:hAnsi="Times New Roman" w:cs="Times New Roman"/>
          <w:bCs/>
          <w:sz w:val="24"/>
          <w:szCs w:val="24"/>
          <w:lang w:val="ro-RO"/>
        </w:rPr>
        <w:t xml:space="preserve">Apele uzate rezultate din zona administrativă a carierei de argilă se vidanjează și se transportă la Stația de epurare a municipiului Iași de către SC APA </w:t>
      </w:r>
      <w:r w:rsidR="00AA4074">
        <w:rPr>
          <w:rFonts w:ascii="Times New Roman" w:hAnsi="Times New Roman" w:cs="Times New Roman"/>
          <w:bCs/>
          <w:sz w:val="24"/>
          <w:szCs w:val="24"/>
          <w:lang w:val="ro-RO"/>
        </w:rPr>
        <w:t>GLOBAL SRL.</w:t>
      </w:r>
    </w:p>
    <w:p w:rsidR="003A49FD" w:rsidRPr="003A49FD" w:rsidRDefault="003A49FD" w:rsidP="003A49FD">
      <w:pPr>
        <w:spacing w:after="0"/>
        <w:jc w:val="both"/>
        <w:rPr>
          <w:rFonts w:ascii="Times New Roman" w:hAnsi="Times New Roman" w:cs="Times New Roman"/>
          <w:b/>
          <w:bCs/>
          <w:sz w:val="24"/>
          <w:szCs w:val="24"/>
          <w:u w:val="single"/>
          <w:lang w:val="ro-RO"/>
        </w:rPr>
      </w:pPr>
      <w:r w:rsidRPr="003A49FD">
        <w:rPr>
          <w:rFonts w:ascii="Times New Roman" w:hAnsi="Times New Roman" w:cs="Times New Roman"/>
          <w:bCs/>
          <w:i/>
          <w:sz w:val="24"/>
          <w:szCs w:val="24"/>
          <w:lang w:val="ro-RO"/>
        </w:rPr>
        <w:t xml:space="preserve">Valorile limită de încarcare cu poluanți a apelor uzate evacuate în reteaua de canalizare sunt prezentate în Documentația de solicitare a revizuirii autorizației integrate de mediu, pct.4.11.5. </w:t>
      </w:r>
    </w:p>
    <w:p w:rsidR="00AE72F7" w:rsidRDefault="00AE72F7" w:rsidP="00AE72F7">
      <w:pPr>
        <w:spacing w:after="0"/>
        <w:jc w:val="both"/>
        <w:rPr>
          <w:rFonts w:ascii="Times New Roman" w:hAnsi="Times New Roman" w:cs="Times New Roman"/>
          <w:bCs/>
          <w:i/>
          <w:sz w:val="24"/>
          <w:szCs w:val="24"/>
          <w:lang w:val="ro-RO"/>
        </w:rPr>
      </w:pPr>
    </w:p>
    <w:p w:rsidR="00AE72F7" w:rsidRPr="00AE72F7" w:rsidRDefault="00AE72F7" w:rsidP="00AE72F7">
      <w:pPr>
        <w:spacing w:after="0"/>
        <w:jc w:val="both"/>
        <w:rPr>
          <w:rFonts w:ascii="Times New Roman" w:hAnsi="Times New Roman" w:cs="Times New Roman"/>
          <w:bCs/>
          <w:sz w:val="24"/>
          <w:szCs w:val="24"/>
          <w:lang w:val="it-IT"/>
        </w:rPr>
      </w:pPr>
      <w:r w:rsidRPr="00AE72F7">
        <w:rPr>
          <w:rFonts w:ascii="Times New Roman" w:hAnsi="Times New Roman" w:cs="Times New Roman"/>
          <w:bCs/>
          <w:i/>
          <w:sz w:val="24"/>
          <w:szCs w:val="24"/>
          <w:lang w:val="ro-RO"/>
        </w:rPr>
        <w:t xml:space="preserve"> Emisii în ape subterane</w:t>
      </w:r>
    </w:p>
    <w:p w:rsidR="00AE72F7" w:rsidRPr="00AE72F7" w:rsidRDefault="00AE72F7" w:rsidP="00AE72F7">
      <w:pPr>
        <w:spacing w:after="0"/>
        <w:jc w:val="both"/>
        <w:rPr>
          <w:rFonts w:ascii="Times New Roman" w:hAnsi="Times New Roman" w:cs="Times New Roman"/>
          <w:bCs/>
          <w:sz w:val="24"/>
          <w:szCs w:val="24"/>
          <w:lang w:val="ro-RO"/>
        </w:rPr>
      </w:pPr>
      <w:r w:rsidRPr="00AE72F7">
        <w:rPr>
          <w:rFonts w:ascii="Times New Roman" w:hAnsi="Times New Roman" w:cs="Times New Roman"/>
          <w:bCs/>
          <w:i/>
          <w:sz w:val="24"/>
          <w:szCs w:val="24"/>
          <w:lang w:val="ro-RO"/>
        </w:rPr>
        <w:t>Nu există emisii</w:t>
      </w:r>
      <w:r w:rsidRPr="00AE72F7">
        <w:rPr>
          <w:rFonts w:ascii="Times New Roman" w:hAnsi="Times New Roman" w:cs="Times New Roman"/>
          <w:bCs/>
          <w:sz w:val="24"/>
          <w:szCs w:val="24"/>
          <w:lang w:val="ro-RO"/>
        </w:rPr>
        <w:t xml:space="preserve"> directe sau indirecte rezultate din instalatie, în apa subterană a  substanțelor nominalizate în  Anexa nr. 5 și Anexa nr. 6 la  Legea 310/2004.</w:t>
      </w:r>
    </w:p>
    <w:p w:rsidR="00AE72F7" w:rsidRPr="00AE72F7" w:rsidRDefault="00AE72F7" w:rsidP="00AE72F7">
      <w:pPr>
        <w:spacing w:after="0"/>
        <w:jc w:val="both"/>
        <w:rPr>
          <w:rFonts w:ascii="Times New Roman" w:hAnsi="Times New Roman" w:cs="Times New Roman"/>
          <w:bCs/>
          <w:sz w:val="24"/>
          <w:szCs w:val="24"/>
          <w:lang w:val="ro-RO"/>
        </w:rPr>
      </w:pPr>
      <w:r w:rsidRPr="00AE72F7">
        <w:rPr>
          <w:rFonts w:ascii="Times New Roman" w:hAnsi="Times New Roman" w:cs="Times New Roman"/>
          <w:bCs/>
          <w:sz w:val="24"/>
          <w:szCs w:val="24"/>
          <w:lang w:val="ro-RO"/>
        </w:rPr>
        <w:lastRenderedPageBreak/>
        <w:t>Calitatea pânzei freatice din zona de producție se monitorizează prin intermediul unui foraj hidrogeologic de observație amplasat în incinta fabricii ( zona pavilionului administrativ)</w:t>
      </w:r>
    </w:p>
    <w:p w:rsidR="00736A56" w:rsidRPr="00736A56" w:rsidRDefault="00736A56" w:rsidP="00736A56">
      <w:pPr>
        <w:spacing w:after="0"/>
        <w:jc w:val="both"/>
        <w:rPr>
          <w:rFonts w:ascii="Times New Roman" w:hAnsi="Times New Roman" w:cs="Times New Roman"/>
          <w:bCs/>
          <w:sz w:val="24"/>
          <w:szCs w:val="24"/>
          <w:lang w:val="ro-RO"/>
        </w:rPr>
      </w:pPr>
    </w:p>
    <w:p w:rsidR="00736A56" w:rsidRPr="00736A56" w:rsidRDefault="00736A56" w:rsidP="00736A56">
      <w:pPr>
        <w:spacing w:after="0"/>
        <w:jc w:val="both"/>
        <w:rPr>
          <w:rFonts w:ascii="Times New Roman" w:hAnsi="Times New Roman" w:cs="Times New Roman"/>
          <w:bCs/>
          <w:i/>
          <w:sz w:val="24"/>
          <w:szCs w:val="24"/>
          <w:lang w:val="ro-RO"/>
        </w:rPr>
      </w:pPr>
      <w:bookmarkStart w:id="9" w:name="_Toc232233481"/>
      <w:r w:rsidRPr="00736A56">
        <w:rPr>
          <w:rFonts w:ascii="Times New Roman" w:hAnsi="Times New Roman" w:cs="Times New Roman"/>
          <w:bCs/>
          <w:i/>
          <w:sz w:val="24"/>
          <w:szCs w:val="24"/>
          <w:lang w:val="ro-RO"/>
        </w:rPr>
        <w:t xml:space="preserve">  </w:t>
      </w:r>
      <w:bookmarkEnd w:id="9"/>
      <w:r w:rsidR="003A49FD">
        <w:rPr>
          <w:rFonts w:ascii="Times New Roman" w:hAnsi="Times New Roman" w:cs="Times New Roman"/>
          <w:bCs/>
          <w:i/>
          <w:sz w:val="24"/>
          <w:szCs w:val="24"/>
          <w:lang w:val="ro-RO"/>
        </w:rPr>
        <w:t>M</w:t>
      </w:r>
      <w:r w:rsidRPr="00736A56">
        <w:rPr>
          <w:rFonts w:ascii="Times New Roman" w:hAnsi="Times New Roman" w:cs="Times New Roman"/>
          <w:bCs/>
          <w:i/>
          <w:sz w:val="24"/>
          <w:szCs w:val="24"/>
          <w:lang w:val="ro-RO"/>
        </w:rPr>
        <w:t>ăsuri/ tehnici adoptate pentru minimizarea consumului de apă</w:t>
      </w:r>
    </w:p>
    <w:p w:rsidR="00736A56" w:rsidRPr="00736A56" w:rsidRDefault="00736A56" w:rsidP="00FF21EE">
      <w:pPr>
        <w:numPr>
          <w:ilvl w:val="0"/>
          <w:numId w:val="10"/>
        </w:numPr>
        <w:spacing w:after="0"/>
        <w:jc w:val="both"/>
        <w:rPr>
          <w:rFonts w:ascii="Times New Roman" w:hAnsi="Times New Roman" w:cs="Times New Roman"/>
          <w:bCs/>
          <w:sz w:val="24"/>
          <w:szCs w:val="24"/>
          <w:lang w:val="ro-RO"/>
        </w:rPr>
      </w:pPr>
      <w:r w:rsidRPr="00736A56">
        <w:rPr>
          <w:rFonts w:ascii="Times New Roman" w:hAnsi="Times New Roman" w:cs="Times New Roman"/>
          <w:bCs/>
          <w:sz w:val="24"/>
          <w:szCs w:val="24"/>
          <w:lang w:val="ro-RO"/>
        </w:rPr>
        <w:t>Respectarea rețetelor de fabricație</w:t>
      </w:r>
    </w:p>
    <w:p w:rsidR="00736A56" w:rsidRPr="00736A56" w:rsidRDefault="00736A56" w:rsidP="00FF21EE">
      <w:pPr>
        <w:numPr>
          <w:ilvl w:val="0"/>
          <w:numId w:val="10"/>
        </w:numPr>
        <w:spacing w:after="0"/>
        <w:jc w:val="both"/>
        <w:rPr>
          <w:rFonts w:ascii="Times New Roman" w:hAnsi="Times New Roman" w:cs="Times New Roman"/>
          <w:bCs/>
          <w:sz w:val="24"/>
          <w:szCs w:val="24"/>
          <w:lang w:val="ro-RO"/>
        </w:rPr>
      </w:pPr>
      <w:r w:rsidRPr="00736A56">
        <w:rPr>
          <w:rFonts w:ascii="Times New Roman" w:hAnsi="Times New Roman" w:cs="Times New Roman"/>
          <w:bCs/>
          <w:sz w:val="24"/>
          <w:szCs w:val="24"/>
          <w:lang w:val="ro-RO"/>
        </w:rPr>
        <w:t>Verificarea rețelelor de alimentare cu apă și canalizare din incintă în vederea asigurării funcționării la parametrii proiectați</w:t>
      </w:r>
    </w:p>
    <w:p w:rsidR="00736A56" w:rsidRPr="00736A56" w:rsidRDefault="00736A56" w:rsidP="00FF21EE">
      <w:pPr>
        <w:numPr>
          <w:ilvl w:val="0"/>
          <w:numId w:val="10"/>
        </w:numPr>
        <w:spacing w:after="0"/>
        <w:jc w:val="both"/>
        <w:rPr>
          <w:rFonts w:ascii="Times New Roman" w:hAnsi="Times New Roman" w:cs="Times New Roman"/>
          <w:bCs/>
          <w:sz w:val="24"/>
          <w:szCs w:val="24"/>
          <w:lang w:val="ro-RO"/>
        </w:rPr>
      </w:pPr>
      <w:r w:rsidRPr="00736A56">
        <w:rPr>
          <w:rFonts w:ascii="Times New Roman" w:hAnsi="Times New Roman" w:cs="Times New Roman"/>
          <w:bCs/>
          <w:sz w:val="24"/>
          <w:szCs w:val="24"/>
          <w:lang w:val="ro-RO"/>
        </w:rPr>
        <w:t>Înregistrarea și analiza lunară a consumului specific raportat al producția realizată</w:t>
      </w:r>
    </w:p>
    <w:p w:rsidR="00736A56" w:rsidRPr="00736A56" w:rsidRDefault="00736A56" w:rsidP="00FF21EE">
      <w:pPr>
        <w:numPr>
          <w:ilvl w:val="0"/>
          <w:numId w:val="10"/>
        </w:numPr>
        <w:spacing w:after="0"/>
        <w:jc w:val="both"/>
        <w:rPr>
          <w:rFonts w:ascii="Times New Roman" w:hAnsi="Times New Roman" w:cs="Times New Roman"/>
          <w:bCs/>
          <w:sz w:val="24"/>
          <w:szCs w:val="24"/>
          <w:lang w:val="ro-RO"/>
        </w:rPr>
      </w:pPr>
      <w:r w:rsidRPr="00736A56">
        <w:rPr>
          <w:rFonts w:ascii="Times New Roman" w:hAnsi="Times New Roman" w:cs="Times New Roman"/>
          <w:bCs/>
          <w:sz w:val="24"/>
          <w:szCs w:val="24"/>
          <w:lang w:val="ro-RO"/>
        </w:rPr>
        <w:t>Adoptarea de măsuri operaționale pentru reducerea consumului de apă prin verificarea periodică a modului de funcționare a instalațiilor de distribuție a apei, inclusiv a instalațiilor sanitare. Înlocuirea instalațiilor în cazul în care se constată neconformități în funcționare.</w:t>
      </w:r>
    </w:p>
    <w:p w:rsidR="009177EE" w:rsidRDefault="00736A56" w:rsidP="00FF21EE">
      <w:pPr>
        <w:numPr>
          <w:ilvl w:val="0"/>
          <w:numId w:val="10"/>
        </w:numPr>
        <w:spacing w:after="0"/>
        <w:jc w:val="both"/>
        <w:rPr>
          <w:rFonts w:ascii="Times New Roman" w:hAnsi="Times New Roman" w:cs="Times New Roman"/>
          <w:bCs/>
          <w:sz w:val="24"/>
          <w:szCs w:val="24"/>
          <w:lang w:val="ro-RO"/>
        </w:rPr>
      </w:pPr>
      <w:r w:rsidRPr="00736A56">
        <w:rPr>
          <w:rFonts w:ascii="Times New Roman" w:hAnsi="Times New Roman" w:cs="Times New Roman"/>
          <w:bCs/>
          <w:sz w:val="24"/>
          <w:szCs w:val="24"/>
          <w:lang w:val="ro-RO"/>
        </w:rPr>
        <w:t>Analiza posibilității de utilizare a substanțelor tensioactive cu capacitate de curățire crescută la igienizarea spațiilor aferente secțiilor de producție și sectorului administrativ.</w:t>
      </w:r>
    </w:p>
    <w:p w:rsidR="003A49FD" w:rsidRDefault="003A49FD" w:rsidP="003A49FD">
      <w:pPr>
        <w:spacing w:after="0"/>
        <w:ind w:left="720"/>
        <w:jc w:val="both"/>
        <w:rPr>
          <w:rFonts w:ascii="Times New Roman" w:hAnsi="Times New Roman" w:cs="Times New Roman"/>
          <w:bCs/>
          <w:sz w:val="24"/>
          <w:szCs w:val="24"/>
          <w:lang w:val="ro-RO"/>
        </w:rPr>
      </w:pPr>
    </w:p>
    <w:p w:rsidR="003A49FD" w:rsidRPr="003A49FD" w:rsidRDefault="003A49FD" w:rsidP="003A49FD">
      <w:pPr>
        <w:spacing w:after="0"/>
        <w:ind w:left="720"/>
        <w:jc w:val="both"/>
        <w:rPr>
          <w:rFonts w:ascii="Times New Roman" w:hAnsi="Times New Roman" w:cs="Times New Roman"/>
          <w:b/>
          <w:bCs/>
          <w:i/>
          <w:sz w:val="24"/>
          <w:szCs w:val="24"/>
          <w:lang w:val="ro-RO"/>
        </w:rPr>
      </w:pPr>
      <w:r w:rsidRPr="003A49FD">
        <w:rPr>
          <w:rFonts w:ascii="Times New Roman" w:hAnsi="Times New Roman" w:cs="Times New Roman"/>
          <w:b/>
          <w:bCs/>
          <w:i/>
          <w:sz w:val="24"/>
          <w:szCs w:val="24"/>
          <w:lang w:val="ro-RO"/>
        </w:rPr>
        <w:t>Protecția calității aerului</w:t>
      </w:r>
    </w:p>
    <w:p w:rsidR="003A49FD" w:rsidRPr="005D06BD" w:rsidRDefault="003A49FD" w:rsidP="009177EE">
      <w:pPr>
        <w:jc w:val="both"/>
        <w:rPr>
          <w:rFonts w:ascii="Times New Roman" w:hAnsi="Times New Roman" w:cs="Times New Roman"/>
          <w:bCs/>
          <w:i/>
          <w:sz w:val="24"/>
          <w:szCs w:val="24"/>
          <w:lang w:val="fr-FR"/>
        </w:rPr>
      </w:pPr>
      <w:r w:rsidRPr="003A49FD">
        <w:rPr>
          <w:rFonts w:ascii="Times New Roman" w:hAnsi="Times New Roman" w:cs="Times New Roman"/>
          <w:bCs/>
          <w:sz w:val="24"/>
          <w:szCs w:val="24"/>
          <w:lang w:val="fr-FR"/>
        </w:rPr>
        <w:t xml:space="preserve">Sursele potențiale de poluare a aerului : sursele fixe, sursele mobile, respectiv sursele difuze/ fugitive </w:t>
      </w:r>
      <w:r w:rsidRPr="003A49FD">
        <w:rPr>
          <w:rFonts w:ascii="Times New Roman" w:hAnsi="Times New Roman" w:cs="Times New Roman"/>
          <w:bCs/>
          <w:sz w:val="24"/>
          <w:szCs w:val="24"/>
          <w:lang w:val="ro-RO"/>
        </w:rPr>
        <w:t xml:space="preserve">sunt prezentate în </w:t>
      </w:r>
      <w:r w:rsidRPr="005D06BD">
        <w:rPr>
          <w:rFonts w:ascii="Times New Roman" w:hAnsi="Times New Roman" w:cs="Times New Roman"/>
          <w:bCs/>
          <w:i/>
          <w:sz w:val="24"/>
          <w:szCs w:val="24"/>
          <w:lang w:val="ro-RO"/>
        </w:rPr>
        <w:t>Documentația de solicitare a revizuirii autorizației integrate de mediu, pct.4.9.1.</w:t>
      </w:r>
    </w:p>
    <w:p w:rsidR="003A49FD" w:rsidRPr="003A49FD" w:rsidRDefault="003A49FD" w:rsidP="003A49FD">
      <w:pPr>
        <w:jc w:val="both"/>
        <w:rPr>
          <w:rFonts w:ascii="Times New Roman" w:hAnsi="Times New Roman" w:cs="Times New Roman"/>
          <w:bCs/>
          <w:i/>
          <w:sz w:val="24"/>
          <w:szCs w:val="24"/>
        </w:rPr>
      </w:pPr>
      <w:r w:rsidRPr="003A49FD">
        <w:rPr>
          <w:rFonts w:ascii="Times New Roman" w:hAnsi="Times New Roman" w:cs="Times New Roman"/>
          <w:bCs/>
          <w:i/>
          <w:sz w:val="24"/>
          <w:szCs w:val="24"/>
        </w:rPr>
        <w:t>Măsuri</w:t>
      </w:r>
      <w:r>
        <w:rPr>
          <w:rFonts w:ascii="Times New Roman" w:hAnsi="Times New Roman" w:cs="Times New Roman"/>
          <w:bCs/>
          <w:i/>
          <w:sz w:val="24"/>
          <w:szCs w:val="24"/>
        </w:rPr>
        <w:t>le</w:t>
      </w:r>
      <w:r w:rsidRPr="003A49FD">
        <w:rPr>
          <w:rFonts w:ascii="Times New Roman" w:hAnsi="Times New Roman" w:cs="Times New Roman"/>
          <w:bCs/>
          <w:i/>
          <w:sz w:val="24"/>
          <w:szCs w:val="24"/>
        </w:rPr>
        <w:t xml:space="preserve"> tehnice și operaționale</w:t>
      </w:r>
      <w:r>
        <w:rPr>
          <w:rFonts w:ascii="Times New Roman" w:hAnsi="Times New Roman" w:cs="Times New Roman"/>
          <w:bCs/>
          <w:i/>
          <w:sz w:val="24"/>
          <w:szCs w:val="24"/>
        </w:rPr>
        <w:t xml:space="preserve"> adoptate de titularul activității</w:t>
      </w:r>
      <w:r w:rsidRPr="003A49FD">
        <w:rPr>
          <w:rFonts w:ascii="Times New Roman" w:hAnsi="Times New Roman" w:cs="Times New Roman"/>
          <w:bCs/>
          <w:i/>
          <w:sz w:val="24"/>
          <w:szCs w:val="24"/>
        </w:rPr>
        <w:t xml:space="preserve"> pentru reducerea emisiilor în atmosferă:</w:t>
      </w:r>
    </w:p>
    <w:p w:rsidR="003A49FD" w:rsidRPr="003A49FD" w:rsidRDefault="003A49FD" w:rsidP="003A49FD">
      <w:pPr>
        <w:jc w:val="both"/>
        <w:rPr>
          <w:rFonts w:ascii="Times New Roman" w:hAnsi="Times New Roman" w:cs="Times New Roman"/>
          <w:bCs/>
          <w:i/>
          <w:sz w:val="24"/>
          <w:szCs w:val="24"/>
          <w:lang w:val="it-IT"/>
        </w:rPr>
      </w:pPr>
      <w:r w:rsidRPr="003A49FD">
        <w:rPr>
          <w:rFonts w:ascii="Times New Roman" w:hAnsi="Times New Roman" w:cs="Times New Roman"/>
          <w:bCs/>
          <w:i/>
          <w:sz w:val="24"/>
          <w:szCs w:val="24"/>
          <w:lang w:val="it-IT"/>
        </w:rPr>
        <w:t>Zona de productie:</w:t>
      </w:r>
    </w:p>
    <w:p w:rsidR="003A49FD" w:rsidRPr="003A49FD" w:rsidRDefault="003A49FD" w:rsidP="00FF21EE">
      <w:pPr>
        <w:numPr>
          <w:ilvl w:val="0"/>
          <w:numId w:val="16"/>
        </w:numPr>
        <w:spacing w:after="0"/>
        <w:ind w:left="576"/>
        <w:jc w:val="both"/>
        <w:rPr>
          <w:rFonts w:ascii="Times New Roman" w:hAnsi="Times New Roman" w:cs="Times New Roman"/>
          <w:bCs/>
          <w:sz w:val="24"/>
          <w:szCs w:val="24"/>
          <w:lang w:val="it-IT"/>
        </w:rPr>
      </w:pPr>
      <w:r w:rsidRPr="003A49FD">
        <w:rPr>
          <w:rFonts w:ascii="Times New Roman" w:hAnsi="Times New Roman" w:cs="Times New Roman"/>
          <w:bCs/>
          <w:sz w:val="24"/>
          <w:szCs w:val="24"/>
          <w:lang w:val="it-IT"/>
        </w:rPr>
        <w:t>Controlul arderii in scopul limitarii emisiilor de poluanti in atmosfera;</w:t>
      </w:r>
    </w:p>
    <w:p w:rsidR="00846656" w:rsidRPr="00DB5C21" w:rsidRDefault="00846656" w:rsidP="00846656">
      <w:pPr>
        <w:numPr>
          <w:ilvl w:val="0"/>
          <w:numId w:val="16"/>
        </w:numPr>
        <w:spacing w:after="0"/>
        <w:ind w:left="576"/>
        <w:jc w:val="both"/>
        <w:rPr>
          <w:rFonts w:ascii="Times New Roman" w:hAnsi="Times New Roman" w:cs="Times New Roman"/>
          <w:bCs/>
          <w:sz w:val="24"/>
          <w:szCs w:val="24"/>
          <w:lang w:val="it-IT"/>
        </w:rPr>
      </w:pPr>
      <w:r w:rsidRPr="002F16BF">
        <w:rPr>
          <w:rFonts w:ascii="Times New Roman" w:hAnsi="Times New Roman" w:cs="Times New Roman"/>
          <w:bCs/>
          <w:sz w:val="24"/>
          <w:szCs w:val="24"/>
          <w:lang w:val="it-IT"/>
        </w:rPr>
        <w:t>Capsularea</w:t>
      </w:r>
      <w:r>
        <w:rPr>
          <w:rFonts w:ascii="Times New Roman" w:hAnsi="Times New Roman" w:cs="Times New Roman"/>
          <w:bCs/>
          <w:sz w:val="24"/>
          <w:szCs w:val="24"/>
          <w:lang w:val="it-IT"/>
        </w:rPr>
        <w:t xml:space="preserve"> benzilor transportoare din exteriorul cladirilor, utilizat</w:t>
      </w:r>
      <w:r w:rsidRPr="002F16BF">
        <w:rPr>
          <w:rFonts w:ascii="Times New Roman" w:hAnsi="Times New Roman" w:cs="Times New Roman"/>
          <w:bCs/>
          <w:sz w:val="24"/>
          <w:szCs w:val="24"/>
          <w:lang w:val="it-IT"/>
        </w:rPr>
        <w:t>e pentru transportul materi</w:t>
      </w:r>
      <w:r>
        <w:rPr>
          <w:rFonts w:ascii="Times New Roman" w:hAnsi="Times New Roman" w:cs="Times New Roman"/>
          <w:bCs/>
          <w:sz w:val="24"/>
          <w:szCs w:val="24"/>
          <w:lang w:val="it-IT"/>
        </w:rPr>
        <w:t xml:space="preserve">ilor </w:t>
      </w:r>
      <w:r w:rsidRPr="002F16BF">
        <w:rPr>
          <w:rFonts w:ascii="Times New Roman" w:hAnsi="Times New Roman" w:cs="Times New Roman"/>
          <w:bCs/>
          <w:sz w:val="24"/>
          <w:szCs w:val="24"/>
          <w:lang w:val="it-IT"/>
        </w:rPr>
        <w:t>pr</w:t>
      </w:r>
      <w:r>
        <w:rPr>
          <w:rFonts w:ascii="Times New Roman" w:hAnsi="Times New Roman" w:cs="Times New Roman"/>
          <w:bCs/>
          <w:sz w:val="24"/>
          <w:szCs w:val="24"/>
          <w:lang w:val="it-IT"/>
        </w:rPr>
        <w:t>ime de la Sectia Alimentare la s</w:t>
      </w:r>
      <w:r w:rsidRPr="002F16BF">
        <w:rPr>
          <w:rFonts w:ascii="Times New Roman" w:hAnsi="Times New Roman" w:cs="Times New Roman"/>
          <w:bCs/>
          <w:sz w:val="24"/>
          <w:szCs w:val="24"/>
          <w:lang w:val="it-IT"/>
        </w:rPr>
        <w:t>ec</w:t>
      </w:r>
      <w:r>
        <w:rPr>
          <w:rFonts w:ascii="Times New Roman" w:hAnsi="Times New Roman" w:cs="Times New Roman"/>
          <w:bCs/>
          <w:sz w:val="24"/>
          <w:szCs w:val="24"/>
          <w:lang w:val="it-IT"/>
        </w:rPr>
        <w:t xml:space="preserve">țiile de productie. </w:t>
      </w:r>
    </w:p>
    <w:p w:rsidR="003A49FD" w:rsidRPr="003A49FD" w:rsidRDefault="003A49FD" w:rsidP="00FF21EE">
      <w:pPr>
        <w:numPr>
          <w:ilvl w:val="0"/>
          <w:numId w:val="16"/>
        </w:numPr>
        <w:spacing w:after="0"/>
        <w:ind w:left="576"/>
        <w:jc w:val="both"/>
        <w:rPr>
          <w:rFonts w:ascii="Times New Roman" w:hAnsi="Times New Roman" w:cs="Times New Roman"/>
          <w:bCs/>
          <w:sz w:val="24"/>
          <w:szCs w:val="24"/>
          <w:lang w:val="it-IT"/>
        </w:rPr>
      </w:pPr>
      <w:r w:rsidRPr="003A49FD">
        <w:rPr>
          <w:rFonts w:ascii="Times New Roman" w:hAnsi="Times New Roman" w:cs="Times New Roman"/>
          <w:bCs/>
          <w:iCs/>
          <w:sz w:val="24"/>
          <w:szCs w:val="24"/>
          <w:lang w:val="it-IT"/>
        </w:rPr>
        <w:t>Carcasări ale gurilor de deversare și acoperirea benzilor transportoare.</w:t>
      </w:r>
    </w:p>
    <w:p w:rsidR="003A49FD" w:rsidRPr="003A49FD" w:rsidRDefault="003A49FD" w:rsidP="003A49FD">
      <w:pPr>
        <w:jc w:val="both"/>
        <w:rPr>
          <w:rFonts w:ascii="Times New Roman" w:hAnsi="Times New Roman" w:cs="Times New Roman"/>
          <w:bCs/>
          <w:i/>
          <w:sz w:val="24"/>
          <w:szCs w:val="24"/>
          <w:lang w:val="it-IT"/>
        </w:rPr>
      </w:pPr>
      <w:r w:rsidRPr="003A49FD">
        <w:rPr>
          <w:rFonts w:ascii="Times New Roman" w:hAnsi="Times New Roman" w:cs="Times New Roman"/>
          <w:bCs/>
          <w:i/>
          <w:sz w:val="24"/>
          <w:szCs w:val="24"/>
          <w:lang w:val="it-IT"/>
        </w:rPr>
        <w:t>Cariera de argilă</w:t>
      </w:r>
    </w:p>
    <w:p w:rsidR="003A49FD" w:rsidRPr="003A49FD" w:rsidRDefault="003A49FD" w:rsidP="00FF21EE">
      <w:pPr>
        <w:numPr>
          <w:ilvl w:val="0"/>
          <w:numId w:val="13"/>
        </w:numPr>
        <w:spacing w:after="0"/>
        <w:jc w:val="both"/>
        <w:rPr>
          <w:rFonts w:ascii="Times New Roman" w:hAnsi="Times New Roman" w:cs="Times New Roman"/>
          <w:bCs/>
          <w:sz w:val="24"/>
          <w:szCs w:val="24"/>
        </w:rPr>
      </w:pPr>
      <w:r w:rsidRPr="003A49FD">
        <w:rPr>
          <w:rFonts w:ascii="Times New Roman" w:hAnsi="Times New Roman" w:cs="Times New Roman"/>
          <w:bCs/>
          <w:sz w:val="24"/>
          <w:szCs w:val="24"/>
        </w:rPr>
        <w:t>Asigurarea funcționării utilajelor/ echipamentelor la parametrii proiectați</w:t>
      </w:r>
    </w:p>
    <w:p w:rsidR="003A49FD" w:rsidRPr="003A49FD" w:rsidRDefault="003A49FD" w:rsidP="00FF21EE">
      <w:pPr>
        <w:numPr>
          <w:ilvl w:val="0"/>
          <w:numId w:val="12"/>
        </w:numPr>
        <w:spacing w:after="0"/>
        <w:jc w:val="both"/>
        <w:rPr>
          <w:rFonts w:ascii="Times New Roman" w:hAnsi="Times New Roman" w:cs="Times New Roman"/>
          <w:bCs/>
          <w:sz w:val="24"/>
          <w:szCs w:val="24"/>
          <w:lang w:val="ro-RO"/>
        </w:rPr>
      </w:pPr>
      <w:r w:rsidRPr="003A49FD">
        <w:rPr>
          <w:rFonts w:ascii="Times New Roman" w:hAnsi="Times New Roman" w:cs="Times New Roman"/>
          <w:bCs/>
          <w:sz w:val="24"/>
          <w:szCs w:val="24"/>
        </w:rPr>
        <w:t xml:space="preserve">Folosirea de utilaje de transport moderne, dotate cu motoare ale căror emisii să respecte  prevederile legislaţiei în vigoare; </w:t>
      </w:r>
    </w:p>
    <w:p w:rsidR="003A49FD" w:rsidRPr="003A49FD" w:rsidRDefault="003A49FD" w:rsidP="00FF21EE">
      <w:pPr>
        <w:numPr>
          <w:ilvl w:val="0"/>
          <w:numId w:val="12"/>
        </w:numPr>
        <w:spacing w:after="0"/>
        <w:jc w:val="both"/>
        <w:rPr>
          <w:rFonts w:ascii="Times New Roman" w:hAnsi="Times New Roman" w:cs="Times New Roman"/>
          <w:bCs/>
          <w:sz w:val="24"/>
          <w:szCs w:val="24"/>
          <w:lang w:val="ro-RO"/>
        </w:rPr>
      </w:pPr>
      <w:r w:rsidRPr="003A49FD">
        <w:rPr>
          <w:rFonts w:ascii="Times New Roman" w:hAnsi="Times New Roman" w:cs="Times New Roman"/>
          <w:bCs/>
          <w:sz w:val="24"/>
          <w:szCs w:val="24"/>
        </w:rPr>
        <w:t>Diminuarea la minimum a înălţimii de descărcare a materialelor care pot genera emisii de particule.</w:t>
      </w:r>
    </w:p>
    <w:p w:rsidR="003A49FD" w:rsidRPr="003A49FD" w:rsidRDefault="003A49FD" w:rsidP="00FF21EE">
      <w:pPr>
        <w:numPr>
          <w:ilvl w:val="0"/>
          <w:numId w:val="12"/>
        </w:numPr>
        <w:spacing w:after="0"/>
        <w:jc w:val="both"/>
        <w:rPr>
          <w:rFonts w:ascii="Times New Roman" w:hAnsi="Times New Roman" w:cs="Times New Roman"/>
          <w:bCs/>
          <w:sz w:val="24"/>
          <w:szCs w:val="24"/>
          <w:lang w:val="ro-RO"/>
        </w:rPr>
      </w:pPr>
      <w:r w:rsidRPr="003A49FD">
        <w:rPr>
          <w:rFonts w:ascii="Times New Roman" w:hAnsi="Times New Roman" w:cs="Times New Roman"/>
          <w:bCs/>
          <w:sz w:val="24"/>
          <w:szCs w:val="24"/>
        </w:rPr>
        <w:t>Oprirea motoarelor utilajelor în perioadele în care nu sunt implicate în activitate.</w:t>
      </w:r>
    </w:p>
    <w:p w:rsidR="003A49FD" w:rsidRPr="003A49FD" w:rsidRDefault="003A49FD" w:rsidP="00FF21EE">
      <w:pPr>
        <w:numPr>
          <w:ilvl w:val="0"/>
          <w:numId w:val="14"/>
        </w:numPr>
        <w:spacing w:after="0"/>
        <w:jc w:val="both"/>
        <w:rPr>
          <w:rFonts w:ascii="Times New Roman" w:hAnsi="Times New Roman" w:cs="Times New Roman"/>
          <w:bCs/>
          <w:sz w:val="24"/>
          <w:szCs w:val="24"/>
          <w:lang w:val="it-IT"/>
        </w:rPr>
      </w:pPr>
      <w:r w:rsidRPr="003A49FD">
        <w:rPr>
          <w:rFonts w:ascii="Times New Roman" w:hAnsi="Times New Roman" w:cs="Times New Roman"/>
          <w:bCs/>
          <w:sz w:val="24"/>
          <w:szCs w:val="24"/>
          <w:lang w:val="it-IT"/>
        </w:rPr>
        <w:t>Asigurarea  întreţinerii corespunzatoare a utilajelor din dotare şi a  mijloacelor de transport, respectarea programului de verificare şi de funcţionare prevăzut, în vederea asigurării unui control al emisiilor de gaze de eşapament provenite de la acestea.</w:t>
      </w:r>
    </w:p>
    <w:p w:rsidR="00AA4074" w:rsidRPr="00AA4074" w:rsidRDefault="00AA4074" w:rsidP="00AA4074">
      <w:pPr>
        <w:numPr>
          <w:ilvl w:val="0"/>
          <w:numId w:val="15"/>
        </w:numPr>
        <w:spacing w:after="0"/>
        <w:jc w:val="both"/>
        <w:rPr>
          <w:rFonts w:ascii="Times New Roman" w:hAnsi="Times New Roman" w:cs="Times New Roman"/>
          <w:bCs/>
          <w:sz w:val="24"/>
          <w:szCs w:val="24"/>
          <w:lang w:val="it-IT"/>
        </w:rPr>
      </w:pPr>
      <w:r w:rsidRPr="00AA4074">
        <w:rPr>
          <w:rFonts w:ascii="Times New Roman" w:hAnsi="Times New Roman" w:cs="Times New Roman"/>
          <w:bCs/>
          <w:sz w:val="24"/>
          <w:szCs w:val="24"/>
          <w:lang w:val="it-IT"/>
        </w:rPr>
        <w:t xml:space="preserve">Soluţiile şi tipurile de lucrări în cariera de argilă se vor efectua cu respectarea Avizului de exploatare. </w:t>
      </w:r>
    </w:p>
    <w:p w:rsidR="003A49FD" w:rsidRPr="003A49FD" w:rsidRDefault="003A49FD" w:rsidP="00FF21EE">
      <w:pPr>
        <w:numPr>
          <w:ilvl w:val="0"/>
          <w:numId w:val="17"/>
        </w:numPr>
        <w:spacing w:after="0"/>
        <w:jc w:val="both"/>
        <w:rPr>
          <w:rFonts w:ascii="Times New Roman" w:hAnsi="Times New Roman" w:cs="Times New Roman"/>
          <w:bCs/>
          <w:sz w:val="24"/>
          <w:szCs w:val="24"/>
          <w:lang w:val="gsw-FR"/>
        </w:rPr>
      </w:pPr>
      <w:r w:rsidRPr="003A49FD">
        <w:rPr>
          <w:rFonts w:ascii="Times New Roman" w:hAnsi="Times New Roman" w:cs="Times New Roman"/>
          <w:bCs/>
          <w:sz w:val="24"/>
          <w:szCs w:val="24"/>
          <w:lang w:val="gsw-FR"/>
        </w:rPr>
        <w:lastRenderedPageBreak/>
        <w:t>Transportul zgurii si cenusii de la CET II Holboca la  instalatia de pretratare si depozitare temporara a zgurii si cenusii in perimetrul nou amenajat in cariera de argila se va realiza de un operator autorizat, cu camioane prevazute cu prelate .</w:t>
      </w:r>
    </w:p>
    <w:p w:rsidR="003A49FD" w:rsidRPr="003A49FD" w:rsidRDefault="003A49FD" w:rsidP="00FF21EE">
      <w:pPr>
        <w:numPr>
          <w:ilvl w:val="0"/>
          <w:numId w:val="17"/>
        </w:numPr>
        <w:spacing w:after="0"/>
        <w:jc w:val="both"/>
        <w:rPr>
          <w:rFonts w:ascii="Times New Roman" w:hAnsi="Times New Roman" w:cs="Times New Roman"/>
          <w:bCs/>
          <w:sz w:val="24"/>
          <w:szCs w:val="24"/>
          <w:lang w:val="gsw-FR"/>
        </w:rPr>
      </w:pPr>
      <w:r w:rsidRPr="003A49FD">
        <w:rPr>
          <w:rFonts w:ascii="Times New Roman" w:hAnsi="Times New Roman" w:cs="Times New Roman"/>
          <w:bCs/>
          <w:sz w:val="24"/>
          <w:szCs w:val="24"/>
          <w:lang w:val="gsw-FR"/>
        </w:rPr>
        <w:t>Pentru evitarea antrenarii pulberilor de către curenții de aer și diminuarea dispersiei acestora înspre zonele locuite,  zona aferentă stocului temporar de zgură și cenușă este prevăzută cu ”</w:t>
      </w:r>
      <w:r w:rsidRPr="003A49FD">
        <w:rPr>
          <w:rFonts w:ascii="Times New Roman" w:hAnsi="Times New Roman" w:cs="Times New Roman"/>
          <w:bCs/>
          <w:i/>
          <w:sz w:val="24"/>
          <w:szCs w:val="24"/>
          <w:lang w:val="gsw-FR"/>
        </w:rPr>
        <w:t>paravane de protecție</w:t>
      </w:r>
      <w:r w:rsidRPr="003A49FD">
        <w:rPr>
          <w:rFonts w:ascii="Times New Roman" w:hAnsi="Times New Roman" w:cs="Times New Roman"/>
          <w:bCs/>
          <w:sz w:val="24"/>
          <w:szCs w:val="24"/>
          <w:lang w:val="gsw-FR"/>
        </w:rPr>
        <w:t>”, fo</w:t>
      </w:r>
      <w:r w:rsidR="0039684E">
        <w:rPr>
          <w:rFonts w:ascii="Times New Roman" w:hAnsi="Times New Roman" w:cs="Times New Roman"/>
          <w:bCs/>
          <w:sz w:val="24"/>
          <w:szCs w:val="24"/>
          <w:lang w:val="gsw-FR"/>
        </w:rPr>
        <w:t>rmate din halde de argilă ( H</w:t>
      </w:r>
      <w:r w:rsidRPr="003A49FD">
        <w:rPr>
          <w:rFonts w:ascii="Times New Roman" w:hAnsi="Times New Roman" w:cs="Times New Roman"/>
          <w:bCs/>
          <w:sz w:val="24"/>
          <w:szCs w:val="24"/>
          <w:lang w:val="gsw-FR"/>
        </w:rPr>
        <w:t>=</w:t>
      </w:r>
      <w:r w:rsidR="0039684E">
        <w:rPr>
          <w:rFonts w:ascii="Times New Roman" w:hAnsi="Times New Roman" w:cs="Times New Roman"/>
          <w:bCs/>
          <w:sz w:val="24"/>
          <w:szCs w:val="24"/>
          <w:lang w:val="gsw-FR"/>
        </w:rPr>
        <w:t xml:space="preserve"> cca 7,</w:t>
      </w:r>
      <w:r w:rsidRPr="003A49FD">
        <w:rPr>
          <w:rFonts w:ascii="Times New Roman" w:hAnsi="Times New Roman" w:cs="Times New Roman"/>
          <w:bCs/>
          <w:sz w:val="24"/>
          <w:szCs w:val="24"/>
          <w:lang w:val="gsw-FR"/>
        </w:rPr>
        <w:t xml:space="preserve">0 m),amplasate în planuri paralele, cu dispunere decalată. </w:t>
      </w:r>
    </w:p>
    <w:p w:rsidR="003A49FD" w:rsidRPr="003A49FD" w:rsidRDefault="003A49FD" w:rsidP="00FF21EE">
      <w:pPr>
        <w:numPr>
          <w:ilvl w:val="0"/>
          <w:numId w:val="17"/>
        </w:numPr>
        <w:spacing w:after="0"/>
        <w:jc w:val="both"/>
        <w:rPr>
          <w:rFonts w:ascii="Times New Roman" w:hAnsi="Times New Roman" w:cs="Times New Roman"/>
          <w:bCs/>
          <w:sz w:val="24"/>
          <w:szCs w:val="24"/>
          <w:lang w:val="gsw-FR"/>
        </w:rPr>
      </w:pPr>
      <w:r w:rsidRPr="003A49FD">
        <w:rPr>
          <w:rFonts w:ascii="Times New Roman" w:hAnsi="Times New Roman" w:cs="Times New Roman"/>
          <w:bCs/>
          <w:sz w:val="24"/>
          <w:szCs w:val="24"/>
          <w:lang w:val="gsw-FR"/>
        </w:rPr>
        <w:t>Acoperirea suprafeței stocului temporar de zguă și cenușă din incinta carierei cu un strat protector de argilă. Stropirea stratului de argilă pentru favorizarea formării crustei de protecție.</w:t>
      </w:r>
    </w:p>
    <w:p w:rsidR="003A49FD" w:rsidRPr="003A49FD" w:rsidRDefault="003A49FD" w:rsidP="00FF21EE">
      <w:pPr>
        <w:numPr>
          <w:ilvl w:val="0"/>
          <w:numId w:val="17"/>
        </w:numPr>
        <w:spacing w:after="0"/>
        <w:jc w:val="both"/>
        <w:rPr>
          <w:rFonts w:ascii="Times New Roman" w:hAnsi="Times New Roman" w:cs="Times New Roman"/>
          <w:bCs/>
          <w:sz w:val="24"/>
          <w:szCs w:val="24"/>
          <w:lang w:val="gsw-FR"/>
        </w:rPr>
      </w:pPr>
      <w:r w:rsidRPr="003A49FD">
        <w:rPr>
          <w:rFonts w:ascii="Times New Roman" w:hAnsi="Times New Roman" w:cs="Times New Roman"/>
          <w:bCs/>
          <w:sz w:val="24"/>
          <w:szCs w:val="24"/>
          <w:lang w:val="gsw-FR"/>
        </w:rPr>
        <w:t>Stropirea periodică a căilor de acces utilizate pentru transportul argilei, a zgurii și cenușii din carieră la secțiile de producție, în scopul prevenirii  antrenarii pulberilor in atmosfera.</w:t>
      </w:r>
    </w:p>
    <w:p w:rsidR="003A49FD" w:rsidRPr="003A49FD" w:rsidRDefault="003A49FD" w:rsidP="00FF21EE">
      <w:pPr>
        <w:numPr>
          <w:ilvl w:val="0"/>
          <w:numId w:val="17"/>
        </w:numPr>
        <w:spacing w:after="0"/>
        <w:jc w:val="both"/>
        <w:rPr>
          <w:rFonts w:ascii="Times New Roman" w:hAnsi="Times New Roman" w:cs="Times New Roman"/>
          <w:bCs/>
          <w:sz w:val="24"/>
          <w:szCs w:val="24"/>
          <w:lang w:val="gsw-FR"/>
        </w:rPr>
      </w:pPr>
      <w:r w:rsidRPr="003A49FD">
        <w:rPr>
          <w:rFonts w:ascii="Times New Roman" w:hAnsi="Times New Roman" w:cs="Times New Roman"/>
          <w:bCs/>
          <w:sz w:val="24"/>
          <w:szCs w:val="24"/>
          <w:lang w:val="gsw-FR"/>
        </w:rPr>
        <w:t xml:space="preserve">Instruirea personalului operator pentru executarea cu atenție a manevrelor în timpul constituirii și exploatării stocului temporar de zgură și cenușă. Consumarea stocului temporar de zgură și cenușă se va face treptat, pe tronsoane, cu aplicare de măsuri de protecție în scopul prevenirii /reducerii antrenării pulberilor; </w:t>
      </w:r>
    </w:p>
    <w:p w:rsidR="003A49FD" w:rsidRPr="003A49FD" w:rsidRDefault="003A49FD" w:rsidP="00FF21EE">
      <w:pPr>
        <w:numPr>
          <w:ilvl w:val="0"/>
          <w:numId w:val="17"/>
        </w:numPr>
        <w:spacing w:after="0"/>
        <w:jc w:val="both"/>
        <w:rPr>
          <w:rFonts w:ascii="Times New Roman" w:hAnsi="Times New Roman" w:cs="Times New Roman"/>
          <w:bCs/>
          <w:sz w:val="24"/>
          <w:szCs w:val="24"/>
          <w:lang w:val="gsw-FR"/>
        </w:rPr>
      </w:pPr>
      <w:r w:rsidRPr="003A49FD">
        <w:rPr>
          <w:rFonts w:ascii="Times New Roman" w:hAnsi="Times New Roman" w:cs="Times New Roman"/>
          <w:bCs/>
          <w:sz w:val="24"/>
          <w:szCs w:val="24"/>
          <w:lang w:val="gsw-FR"/>
        </w:rPr>
        <w:t xml:space="preserve"> Transportul zgurei și cenușei se realizează cu camioane prevazute cu prelate.</w:t>
      </w:r>
    </w:p>
    <w:p w:rsidR="003A49FD" w:rsidRPr="003A49FD" w:rsidRDefault="003A49FD" w:rsidP="00FF21EE">
      <w:pPr>
        <w:numPr>
          <w:ilvl w:val="0"/>
          <w:numId w:val="17"/>
        </w:numPr>
        <w:spacing w:after="0"/>
        <w:jc w:val="both"/>
        <w:rPr>
          <w:rFonts w:ascii="Times New Roman" w:hAnsi="Times New Roman" w:cs="Times New Roman"/>
          <w:bCs/>
          <w:sz w:val="24"/>
          <w:szCs w:val="24"/>
          <w:lang w:val="gsw-FR"/>
        </w:rPr>
      </w:pPr>
      <w:r w:rsidRPr="003A49FD">
        <w:rPr>
          <w:rFonts w:ascii="Times New Roman" w:hAnsi="Times New Roman" w:cs="Times New Roman"/>
          <w:bCs/>
          <w:sz w:val="24"/>
          <w:szCs w:val="24"/>
          <w:lang w:val="gsw-FR"/>
        </w:rPr>
        <w:t>Reducerea vitezei de circulaţie pe drumurile publice a vehiculelor grele pentru transportul materiilor prime și a materialelor utilizate în procesul de producție.</w:t>
      </w:r>
    </w:p>
    <w:p w:rsidR="003A49FD" w:rsidRDefault="003A49FD" w:rsidP="003A49FD">
      <w:pPr>
        <w:jc w:val="both"/>
        <w:rPr>
          <w:rFonts w:ascii="Times New Roman" w:hAnsi="Times New Roman" w:cs="Times New Roman"/>
          <w:bCs/>
          <w:i/>
          <w:sz w:val="24"/>
          <w:szCs w:val="24"/>
          <w:lang w:val="ro-RO"/>
        </w:rPr>
      </w:pPr>
    </w:p>
    <w:p w:rsidR="003A49FD" w:rsidRPr="003A49FD" w:rsidRDefault="003A49FD" w:rsidP="003A49FD">
      <w:pPr>
        <w:jc w:val="both"/>
        <w:rPr>
          <w:rFonts w:ascii="Times New Roman" w:hAnsi="Times New Roman" w:cs="Times New Roman"/>
          <w:bCs/>
          <w:i/>
          <w:sz w:val="24"/>
          <w:szCs w:val="24"/>
          <w:lang w:val="ro-RO"/>
        </w:rPr>
      </w:pPr>
      <w:r w:rsidRPr="003A49FD">
        <w:rPr>
          <w:rFonts w:ascii="Times New Roman" w:hAnsi="Times New Roman" w:cs="Times New Roman"/>
          <w:bCs/>
          <w:i/>
          <w:sz w:val="24"/>
          <w:szCs w:val="24"/>
          <w:lang w:val="ro-RO"/>
        </w:rPr>
        <w:t>Măsuri</w:t>
      </w:r>
      <w:r>
        <w:rPr>
          <w:rFonts w:ascii="Times New Roman" w:hAnsi="Times New Roman" w:cs="Times New Roman"/>
          <w:bCs/>
          <w:i/>
          <w:sz w:val="24"/>
          <w:szCs w:val="24"/>
          <w:lang w:val="ro-RO"/>
        </w:rPr>
        <w:t>le</w:t>
      </w:r>
      <w:r w:rsidRPr="003A49FD">
        <w:rPr>
          <w:rFonts w:ascii="Times New Roman" w:hAnsi="Times New Roman" w:cs="Times New Roman"/>
          <w:bCs/>
          <w:i/>
          <w:sz w:val="24"/>
          <w:szCs w:val="24"/>
          <w:lang w:val="ro-RO"/>
        </w:rPr>
        <w:t xml:space="preserve"> de reducere a poluării- conform recomandărilor BAT</w:t>
      </w:r>
    </w:p>
    <w:p w:rsidR="003A49FD" w:rsidRPr="003A49FD" w:rsidRDefault="003A49FD" w:rsidP="003A49FD">
      <w:pPr>
        <w:jc w:val="both"/>
        <w:rPr>
          <w:rFonts w:ascii="Times New Roman" w:hAnsi="Times New Roman" w:cs="Times New Roman"/>
          <w:bCs/>
          <w:i/>
          <w:sz w:val="24"/>
          <w:szCs w:val="24"/>
          <w:lang w:val="ro-RO"/>
        </w:rPr>
      </w:pPr>
      <w:r w:rsidRPr="003A49FD">
        <w:rPr>
          <w:rFonts w:ascii="Times New Roman" w:hAnsi="Times New Roman" w:cs="Times New Roman"/>
          <w:bCs/>
          <w:i/>
          <w:sz w:val="24"/>
          <w:szCs w:val="24"/>
          <w:lang w:val="ro-RO"/>
        </w:rPr>
        <w:t>Emisiile de pulberi din procesele de uscare:</w:t>
      </w:r>
    </w:p>
    <w:p w:rsidR="003A49FD" w:rsidRPr="003A49FD" w:rsidRDefault="003A49FD" w:rsidP="003A49FD">
      <w:pPr>
        <w:jc w:val="both"/>
        <w:rPr>
          <w:rFonts w:ascii="Times New Roman" w:hAnsi="Times New Roman" w:cs="Times New Roman"/>
          <w:bCs/>
          <w:sz w:val="24"/>
          <w:szCs w:val="24"/>
          <w:lang w:val="ro-RO"/>
        </w:rPr>
      </w:pPr>
      <w:r w:rsidRPr="003A49FD">
        <w:rPr>
          <w:rFonts w:ascii="Times New Roman" w:hAnsi="Times New Roman" w:cs="Times New Roman"/>
          <w:bCs/>
          <w:sz w:val="24"/>
          <w:szCs w:val="24"/>
          <w:lang w:val="ro-RO"/>
        </w:rPr>
        <w:t xml:space="preserve">Reducerea emisiilor de pulberi prin adoptarea respectarea procedurilor  de operare/ întreţinere – mentenanță conform programelor stabilite. </w:t>
      </w:r>
    </w:p>
    <w:p w:rsidR="003A49FD" w:rsidRPr="003A49FD" w:rsidRDefault="003A49FD" w:rsidP="003A49FD">
      <w:pPr>
        <w:jc w:val="both"/>
        <w:rPr>
          <w:rFonts w:ascii="Times New Roman" w:hAnsi="Times New Roman" w:cs="Times New Roman"/>
          <w:bCs/>
          <w:i/>
          <w:sz w:val="24"/>
          <w:szCs w:val="24"/>
          <w:lang w:val="ro-RO"/>
        </w:rPr>
      </w:pPr>
      <w:r w:rsidRPr="003A49FD">
        <w:rPr>
          <w:rFonts w:ascii="Times New Roman" w:hAnsi="Times New Roman" w:cs="Times New Roman"/>
          <w:bCs/>
          <w:i/>
          <w:sz w:val="24"/>
          <w:szCs w:val="24"/>
          <w:lang w:val="ro-RO"/>
        </w:rPr>
        <w:t>Emisii de pulberi din procesele de ardere în cuptor:</w:t>
      </w:r>
    </w:p>
    <w:p w:rsidR="003A49FD" w:rsidRPr="003A49FD" w:rsidRDefault="003A49FD" w:rsidP="003A49FD">
      <w:pPr>
        <w:jc w:val="both"/>
        <w:rPr>
          <w:rFonts w:ascii="Times New Roman" w:hAnsi="Times New Roman" w:cs="Times New Roman"/>
          <w:bCs/>
          <w:sz w:val="24"/>
          <w:szCs w:val="24"/>
          <w:lang w:val="ro-RO"/>
        </w:rPr>
      </w:pPr>
      <w:r w:rsidRPr="003A49FD">
        <w:rPr>
          <w:rFonts w:ascii="Times New Roman" w:hAnsi="Times New Roman" w:cs="Times New Roman"/>
          <w:bCs/>
          <w:sz w:val="24"/>
          <w:szCs w:val="24"/>
          <w:lang w:val="ro-RO"/>
        </w:rPr>
        <w:t xml:space="preserve">Reducerea emisiilor de pulberi provenite din gazele reziduale din procesele de ardere în cuptor  prin aplicarea unei combinaţii de mai multe tehnici, care  cuprind  utilizarea combustibililor cu emisii reduse de cenuşă – </w:t>
      </w:r>
      <w:r w:rsidRPr="003A49FD">
        <w:rPr>
          <w:rFonts w:ascii="Times New Roman" w:hAnsi="Times New Roman" w:cs="Times New Roman"/>
          <w:bCs/>
          <w:i/>
          <w:sz w:val="24"/>
          <w:szCs w:val="24"/>
          <w:lang w:val="ro-RO"/>
        </w:rPr>
        <w:t>gazul metan</w:t>
      </w:r>
      <w:r w:rsidRPr="003A49FD">
        <w:rPr>
          <w:rFonts w:ascii="Times New Roman" w:hAnsi="Times New Roman" w:cs="Times New Roman"/>
          <w:bCs/>
          <w:sz w:val="24"/>
          <w:szCs w:val="24"/>
          <w:lang w:val="ro-RO"/>
        </w:rPr>
        <w:t>-şi reducerea formării de pulberi provenite din încărcarea obiectelor care vor fi arse în cuptor.</w:t>
      </w:r>
    </w:p>
    <w:p w:rsidR="003A49FD" w:rsidRPr="003A49FD" w:rsidRDefault="003A49FD" w:rsidP="003A49FD">
      <w:pPr>
        <w:jc w:val="both"/>
        <w:rPr>
          <w:rFonts w:ascii="Times New Roman" w:hAnsi="Times New Roman" w:cs="Times New Roman"/>
          <w:bCs/>
          <w:i/>
          <w:sz w:val="24"/>
          <w:szCs w:val="24"/>
          <w:lang w:val="ro-RO"/>
        </w:rPr>
      </w:pPr>
      <w:r w:rsidRPr="003A49FD">
        <w:rPr>
          <w:rFonts w:ascii="Times New Roman" w:hAnsi="Times New Roman" w:cs="Times New Roman"/>
          <w:bCs/>
          <w:i/>
          <w:sz w:val="24"/>
          <w:szCs w:val="24"/>
          <w:lang w:val="ro-RO"/>
        </w:rPr>
        <w:t>Emisii de compuşi gazoşi, măsuri/tehnici primare:</w:t>
      </w:r>
    </w:p>
    <w:p w:rsidR="003A49FD" w:rsidRPr="003A49FD" w:rsidRDefault="003A49FD" w:rsidP="003A49FD">
      <w:pPr>
        <w:jc w:val="both"/>
        <w:rPr>
          <w:rFonts w:ascii="Times New Roman" w:hAnsi="Times New Roman" w:cs="Times New Roman"/>
          <w:bCs/>
          <w:sz w:val="24"/>
          <w:szCs w:val="24"/>
          <w:lang w:val="ro-RO"/>
        </w:rPr>
      </w:pPr>
      <w:r w:rsidRPr="003A49FD">
        <w:rPr>
          <w:rFonts w:ascii="Times New Roman" w:hAnsi="Times New Roman" w:cs="Times New Roman"/>
          <w:bCs/>
          <w:sz w:val="24"/>
          <w:szCs w:val="24"/>
          <w:lang w:val="ro-RO"/>
        </w:rPr>
        <w:t>Reducerea emisiilor de compuşi gazoşi (de exemplu HF, HCl, SO</w:t>
      </w:r>
      <w:r w:rsidRPr="003A49FD">
        <w:rPr>
          <w:rFonts w:ascii="Times New Roman" w:hAnsi="Times New Roman" w:cs="Times New Roman"/>
          <w:bCs/>
          <w:sz w:val="24"/>
          <w:szCs w:val="24"/>
          <w:vertAlign w:val="subscript"/>
          <w:lang w:val="ro-RO"/>
        </w:rPr>
        <w:t>X</w:t>
      </w:r>
      <w:r w:rsidRPr="003A49FD">
        <w:rPr>
          <w:rFonts w:ascii="Times New Roman" w:hAnsi="Times New Roman" w:cs="Times New Roman"/>
          <w:bCs/>
          <w:sz w:val="24"/>
          <w:szCs w:val="24"/>
          <w:lang w:val="ro-RO"/>
        </w:rPr>
        <w:t>,) din gazele reziduale din procesele de ardere în cuptor prin  reducerea intrărilor de materiale de adaos cu conținut mare de  poluanţi şi optimizarea curbei de încălzire.</w:t>
      </w:r>
    </w:p>
    <w:p w:rsidR="003A49FD" w:rsidRPr="00FA1F5F" w:rsidRDefault="003A49FD" w:rsidP="009177EE">
      <w:pPr>
        <w:jc w:val="both"/>
        <w:rPr>
          <w:rFonts w:ascii="Times New Roman" w:hAnsi="Times New Roman" w:cs="Times New Roman"/>
          <w:bCs/>
          <w:sz w:val="24"/>
          <w:szCs w:val="24"/>
          <w:lang w:val="ro-RO"/>
        </w:rPr>
      </w:pPr>
      <w:r w:rsidRPr="003A49FD">
        <w:rPr>
          <w:rFonts w:ascii="Times New Roman" w:hAnsi="Times New Roman" w:cs="Times New Roman"/>
          <w:bCs/>
          <w:sz w:val="24"/>
          <w:szCs w:val="24"/>
          <w:lang w:val="ro-RO"/>
        </w:rPr>
        <w:t>Păstrarea emisiilor de NO</w:t>
      </w:r>
      <w:r w:rsidRPr="003A49FD">
        <w:rPr>
          <w:rFonts w:ascii="Times New Roman" w:hAnsi="Times New Roman" w:cs="Times New Roman"/>
          <w:bCs/>
          <w:sz w:val="24"/>
          <w:szCs w:val="24"/>
          <w:vertAlign w:val="subscript"/>
          <w:lang w:val="ro-RO"/>
        </w:rPr>
        <w:t>X</w:t>
      </w:r>
      <w:r w:rsidRPr="003A49FD">
        <w:rPr>
          <w:rFonts w:ascii="Times New Roman" w:hAnsi="Times New Roman" w:cs="Times New Roman"/>
          <w:bCs/>
          <w:sz w:val="24"/>
          <w:szCs w:val="24"/>
          <w:lang w:val="ro-RO"/>
        </w:rPr>
        <w:t xml:space="preserve"> de la gazele de ardere din procesele de ardere în cuptor sub  500 mg/m</w:t>
      </w:r>
      <w:r w:rsidRPr="003A49FD">
        <w:rPr>
          <w:rFonts w:ascii="Times New Roman" w:hAnsi="Times New Roman" w:cs="Times New Roman"/>
          <w:bCs/>
          <w:sz w:val="24"/>
          <w:szCs w:val="24"/>
          <w:vertAlign w:val="superscript"/>
          <w:lang w:val="ro-RO"/>
        </w:rPr>
        <w:t>3</w:t>
      </w:r>
      <w:r w:rsidRPr="003A49FD">
        <w:rPr>
          <w:rFonts w:ascii="Times New Roman" w:hAnsi="Times New Roman" w:cs="Times New Roman"/>
          <w:bCs/>
          <w:sz w:val="24"/>
          <w:szCs w:val="24"/>
          <w:lang w:val="ro-RO"/>
        </w:rPr>
        <w:t>, ca valoare medie zilnică menţionată ca NO</w:t>
      </w:r>
      <w:r w:rsidRPr="003A49FD">
        <w:rPr>
          <w:rFonts w:ascii="Times New Roman" w:hAnsi="Times New Roman" w:cs="Times New Roman"/>
          <w:bCs/>
          <w:sz w:val="24"/>
          <w:szCs w:val="24"/>
          <w:vertAlign w:val="subscript"/>
          <w:lang w:val="ro-RO"/>
        </w:rPr>
        <w:t>2.</w:t>
      </w:r>
    </w:p>
    <w:p w:rsidR="003A49FD" w:rsidRDefault="003A49FD" w:rsidP="009177EE">
      <w:pPr>
        <w:jc w:val="both"/>
        <w:rPr>
          <w:rFonts w:ascii="Times New Roman" w:hAnsi="Times New Roman" w:cs="Times New Roman"/>
          <w:b/>
          <w:bCs/>
          <w:i/>
          <w:sz w:val="24"/>
          <w:szCs w:val="24"/>
          <w:lang w:val="fr-FR"/>
        </w:rPr>
      </w:pPr>
      <w:r w:rsidRPr="003A49FD">
        <w:rPr>
          <w:rFonts w:ascii="Times New Roman" w:hAnsi="Times New Roman" w:cs="Times New Roman"/>
          <w:b/>
          <w:bCs/>
          <w:i/>
          <w:sz w:val="24"/>
          <w:szCs w:val="24"/>
          <w:lang w:val="fr-FR"/>
        </w:rPr>
        <w:lastRenderedPageBreak/>
        <w:t>Protecția calității solului</w:t>
      </w:r>
    </w:p>
    <w:p w:rsidR="003A49FD" w:rsidRPr="00AE72F7" w:rsidRDefault="003A49FD" w:rsidP="00FF21EE">
      <w:pPr>
        <w:numPr>
          <w:ilvl w:val="0"/>
          <w:numId w:val="18"/>
        </w:numPr>
        <w:jc w:val="both"/>
        <w:rPr>
          <w:rFonts w:ascii="Times New Roman" w:hAnsi="Times New Roman" w:cs="Times New Roman"/>
          <w:bCs/>
          <w:i/>
          <w:sz w:val="24"/>
          <w:szCs w:val="24"/>
        </w:rPr>
      </w:pPr>
      <w:r w:rsidRPr="00AE72F7">
        <w:rPr>
          <w:rFonts w:ascii="Times New Roman" w:hAnsi="Times New Roman" w:cs="Times New Roman"/>
          <w:bCs/>
          <w:i/>
          <w:sz w:val="24"/>
          <w:szCs w:val="24"/>
        </w:rPr>
        <w:t>Surse potențiale de poluare a solului</w:t>
      </w:r>
    </w:p>
    <w:p w:rsidR="003A49FD" w:rsidRPr="003A49FD" w:rsidRDefault="003A49FD" w:rsidP="003A49FD">
      <w:pPr>
        <w:jc w:val="both"/>
        <w:rPr>
          <w:rFonts w:ascii="Times New Roman" w:hAnsi="Times New Roman" w:cs="Times New Roman"/>
          <w:bCs/>
          <w:sz w:val="24"/>
          <w:szCs w:val="24"/>
        </w:rPr>
      </w:pPr>
      <w:r w:rsidRPr="003A49FD">
        <w:rPr>
          <w:rFonts w:ascii="Times New Roman" w:hAnsi="Times New Roman" w:cs="Times New Roman"/>
          <w:bCs/>
          <w:sz w:val="24"/>
          <w:szCs w:val="24"/>
        </w:rPr>
        <w:t>Poluarea solului  în zona de amplasament a instalației de producție poate fi generată de depunerile de poluanți pe sol proveniți din emisiile în atmosferă ale surselor staționare.</w:t>
      </w:r>
    </w:p>
    <w:p w:rsidR="003A49FD" w:rsidRPr="003A49FD" w:rsidRDefault="003A49FD" w:rsidP="003A49FD">
      <w:pPr>
        <w:jc w:val="both"/>
        <w:rPr>
          <w:rFonts w:ascii="Times New Roman" w:hAnsi="Times New Roman" w:cs="Times New Roman"/>
          <w:bCs/>
          <w:sz w:val="24"/>
          <w:szCs w:val="24"/>
          <w:lang w:val="ro-RO"/>
        </w:rPr>
      </w:pPr>
      <w:r w:rsidRPr="003A49FD">
        <w:rPr>
          <w:rFonts w:ascii="Times New Roman" w:hAnsi="Times New Roman" w:cs="Times New Roman"/>
          <w:bCs/>
          <w:sz w:val="24"/>
          <w:szCs w:val="24"/>
        </w:rPr>
        <w:t>I</w:t>
      </w:r>
      <w:r w:rsidRPr="003A49FD">
        <w:rPr>
          <w:rFonts w:ascii="Times New Roman" w:hAnsi="Times New Roman" w:cs="Times New Roman"/>
          <w:bCs/>
          <w:sz w:val="24"/>
          <w:szCs w:val="24"/>
          <w:lang w:val="ro-RO"/>
        </w:rPr>
        <w:t>mpactul desfășurării activității asupra calității solului, este indirect, determinat numai de posibilitatea antrenării de vânt a poluanților specifici rezultați din gazele de ardere.</w:t>
      </w:r>
    </w:p>
    <w:p w:rsidR="003A49FD" w:rsidRPr="003A49FD" w:rsidRDefault="003A49FD" w:rsidP="003A49FD">
      <w:pPr>
        <w:jc w:val="both"/>
        <w:rPr>
          <w:rFonts w:ascii="Times New Roman" w:hAnsi="Times New Roman" w:cs="Times New Roman"/>
          <w:bCs/>
          <w:sz w:val="24"/>
          <w:szCs w:val="24"/>
          <w:u w:val="single"/>
          <w:lang w:val="it-IT"/>
        </w:rPr>
      </w:pPr>
      <w:r w:rsidRPr="00AE72F7">
        <w:rPr>
          <w:rFonts w:ascii="Times New Roman" w:hAnsi="Times New Roman" w:cs="Times New Roman"/>
          <w:bCs/>
          <w:i/>
          <w:sz w:val="24"/>
          <w:szCs w:val="24"/>
          <w:lang w:val="it-IT"/>
        </w:rPr>
        <w:t>Măsuri adoptate pentru protectia calității solului</w:t>
      </w:r>
      <w:r w:rsidRPr="003A49FD">
        <w:rPr>
          <w:rFonts w:ascii="Times New Roman" w:hAnsi="Times New Roman" w:cs="Times New Roman"/>
          <w:bCs/>
          <w:sz w:val="24"/>
          <w:szCs w:val="24"/>
          <w:lang w:val="it-IT"/>
        </w:rPr>
        <w:t>:</w:t>
      </w:r>
    </w:p>
    <w:p w:rsidR="003A49FD" w:rsidRPr="00AE72F7" w:rsidRDefault="003A49FD" w:rsidP="00FF21EE">
      <w:pPr>
        <w:numPr>
          <w:ilvl w:val="0"/>
          <w:numId w:val="18"/>
        </w:numPr>
        <w:jc w:val="both"/>
        <w:rPr>
          <w:rFonts w:ascii="Times New Roman" w:hAnsi="Times New Roman" w:cs="Times New Roman"/>
          <w:bCs/>
          <w:i/>
          <w:sz w:val="24"/>
          <w:szCs w:val="24"/>
          <w:u w:val="single"/>
          <w:lang w:val="it-IT"/>
        </w:rPr>
      </w:pPr>
      <w:r w:rsidRPr="00AE72F7">
        <w:rPr>
          <w:rFonts w:ascii="Times New Roman" w:hAnsi="Times New Roman" w:cs="Times New Roman"/>
          <w:bCs/>
          <w:i/>
          <w:sz w:val="24"/>
          <w:szCs w:val="24"/>
          <w:lang w:val="it-IT"/>
        </w:rPr>
        <w:t>Zona de producție</w:t>
      </w:r>
    </w:p>
    <w:p w:rsidR="003A49FD" w:rsidRPr="003A49FD" w:rsidRDefault="003A49FD" w:rsidP="00FF21EE">
      <w:pPr>
        <w:numPr>
          <w:ilvl w:val="0"/>
          <w:numId w:val="19"/>
        </w:numPr>
        <w:spacing w:after="0"/>
        <w:ind w:left="1325"/>
        <w:jc w:val="both"/>
        <w:rPr>
          <w:rFonts w:ascii="Times New Roman" w:hAnsi="Times New Roman" w:cs="Times New Roman"/>
          <w:bCs/>
          <w:sz w:val="24"/>
          <w:szCs w:val="24"/>
          <w:lang w:val="it-IT"/>
        </w:rPr>
      </w:pPr>
      <w:r w:rsidRPr="003A49FD">
        <w:rPr>
          <w:rFonts w:ascii="Times New Roman" w:hAnsi="Times New Roman" w:cs="Times New Roman"/>
          <w:bCs/>
          <w:sz w:val="24"/>
          <w:szCs w:val="24"/>
          <w:lang w:val="it-IT"/>
        </w:rPr>
        <w:t>Depozitarea materiilor prime, a materialelor auxiliare în spații special amenajate</w:t>
      </w:r>
    </w:p>
    <w:p w:rsidR="003A49FD" w:rsidRPr="003A49FD" w:rsidRDefault="003A49FD" w:rsidP="00FF21EE">
      <w:pPr>
        <w:numPr>
          <w:ilvl w:val="0"/>
          <w:numId w:val="19"/>
        </w:numPr>
        <w:spacing w:after="0"/>
        <w:ind w:left="1325"/>
        <w:jc w:val="both"/>
        <w:rPr>
          <w:rFonts w:ascii="Times New Roman" w:hAnsi="Times New Roman" w:cs="Times New Roman"/>
          <w:bCs/>
          <w:sz w:val="24"/>
          <w:szCs w:val="24"/>
          <w:lang w:val="it-IT"/>
        </w:rPr>
      </w:pPr>
      <w:r w:rsidRPr="003A49FD">
        <w:rPr>
          <w:rFonts w:ascii="Times New Roman" w:hAnsi="Times New Roman" w:cs="Times New Roman"/>
          <w:bCs/>
          <w:sz w:val="24"/>
          <w:szCs w:val="24"/>
          <w:lang w:val="it-IT"/>
        </w:rPr>
        <w:t>Depozitarea produselor finite pe platforme betonate, în incinta obiectivului</w:t>
      </w:r>
    </w:p>
    <w:p w:rsidR="003A49FD" w:rsidRPr="003A49FD" w:rsidRDefault="003A49FD" w:rsidP="00FF21EE">
      <w:pPr>
        <w:numPr>
          <w:ilvl w:val="0"/>
          <w:numId w:val="19"/>
        </w:numPr>
        <w:spacing w:after="0"/>
        <w:ind w:left="1325"/>
        <w:jc w:val="both"/>
        <w:rPr>
          <w:rFonts w:ascii="Times New Roman" w:hAnsi="Times New Roman" w:cs="Times New Roman"/>
          <w:bCs/>
          <w:sz w:val="24"/>
          <w:szCs w:val="24"/>
          <w:lang w:val="it-IT"/>
        </w:rPr>
      </w:pPr>
      <w:r w:rsidRPr="003A49FD">
        <w:rPr>
          <w:rFonts w:ascii="Times New Roman" w:hAnsi="Times New Roman" w:cs="Times New Roman"/>
          <w:bCs/>
          <w:sz w:val="24"/>
          <w:szCs w:val="24"/>
          <w:lang w:val="it-IT"/>
        </w:rPr>
        <w:t xml:space="preserve">Amplasarea rezervorului suprateran de depozitare a motorinei în  cuvă metalică, dimensionată pentru preluarea integrală, in caz de accidente/ incidente tehnice, a întregii cantități depozitate. </w:t>
      </w:r>
    </w:p>
    <w:p w:rsidR="003A49FD" w:rsidRPr="003A49FD" w:rsidRDefault="003A49FD" w:rsidP="00FF21EE">
      <w:pPr>
        <w:numPr>
          <w:ilvl w:val="0"/>
          <w:numId w:val="19"/>
        </w:numPr>
        <w:spacing w:after="0"/>
        <w:ind w:left="1325"/>
        <w:jc w:val="both"/>
        <w:rPr>
          <w:rFonts w:ascii="Times New Roman" w:hAnsi="Times New Roman" w:cs="Times New Roman"/>
          <w:bCs/>
          <w:sz w:val="24"/>
          <w:szCs w:val="24"/>
          <w:lang w:val="it-IT"/>
        </w:rPr>
      </w:pPr>
      <w:r w:rsidRPr="003A49FD">
        <w:rPr>
          <w:rFonts w:ascii="Times New Roman" w:hAnsi="Times New Roman" w:cs="Times New Roman"/>
          <w:bCs/>
          <w:sz w:val="24"/>
          <w:szCs w:val="24"/>
          <w:lang w:val="it-IT"/>
        </w:rPr>
        <w:t>Asigurarea măsurilor de salubrizare a terenului din incintă, neocupat productiv sau functional</w:t>
      </w:r>
    </w:p>
    <w:p w:rsidR="003A49FD" w:rsidRPr="003A49FD" w:rsidRDefault="003A49FD" w:rsidP="00FF21EE">
      <w:pPr>
        <w:numPr>
          <w:ilvl w:val="0"/>
          <w:numId w:val="19"/>
        </w:numPr>
        <w:spacing w:after="0"/>
        <w:ind w:left="1325"/>
        <w:jc w:val="both"/>
        <w:rPr>
          <w:rFonts w:ascii="Times New Roman" w:hAnsi="Times New Roman" w:cs="Times New Roman"/>
          <w:bCs/>
          <w:sz w:val="24"/>
          <w:szCs w:val="24"/>
          <w:lang w:val="it-IT"/>
        </w:rPr>
      </w:pPr>
      <w:r w:rsidRPr="003A49FD">
        <w:rPr>
          <w:rFonts w:ascii="Times New Roman" w:hAnsi="Times New Roman" w:cs="Times New Roman"/>
          <w:bCs/>
          <w:sz w:val="24"/>
          <w:szCs w:val="24"/>
          <w:lang w:val="it-IT"/>
        </w:rPr>
        <w:t>Depozitarea deșeurilor tehnologice și menajere în spații amenajate, pe platfoma din incinta unitatii, cu respectarea capacităților de depozitare existente pe platformă</w:t>
      </w:r>
    </w:p>
    <w:p w:rsidR="003A49FD" w:rsidRPr="003A49FD" w:rsidRDefault="003A49FD" w:rsidP="00FF21EE">
      <w:pPr>
        <w:numPr>
          <w:ilvl w:val="0"/>
          <w:numId w:val="19"/>
        </w:numPr>
        <w:spacing w:after="0"/>
        <w:ind w:left="1325"/>
        <w:jc w:val="both"/>
        <w:rPr>
          <w:rFonts w:ascii="Times New Roman" w:hAnsi="Times New Roman" w:cs="Times New Roman"/>
          <w:bCs/>
          <w:sz w:val="24"/>
          <w:szCs w:val="24"/>
          <w:lang w:val="it-IT"/>
        </w:rPr>
      </w:pPr>
      <w:r w:rsidRPr="003A49FD">
        <w:rPr>
          <w:rFonts w:ascii="Times New Roman" w:hAnsi="Times New Roman" w:cs="Times New Roman"/>
          <w:bCs/>
          <w:sz w:val="24"/>
          <w:szCs w:val="24"/>
          <w:lang w:val="it-IT"/>
        </w:rPr>
        <w:t>Verificarea periodică a stării tehnice a conductelor de transport și distribuție a apei și a rețelei de canalizare din incintă. Stabilirea de măsuri privind intervenția rapidă în caz de avarii/ accidente tehnice</w:t>
      </w:r>
      <w:r w:rsidRPr="003A49FD">
        <w:rPr>
          <w:rFonts w:ascii="Times New Roman" w:hAnsi="Times New Roman" w:cs="Times New Roman"/>
          <w:bCs/>
          <w:sz w:val="24"/>
          <w:szCs w:val="24"/>
          <w:u w:val="single"/>
          <w:lang w:val="it-IT"/>
        </w:rPr>
        <w:t xml:space="preserve"> </w:t>
      </w:r>
    </w:p>
    <w:p w:rsidR="003A49FD" w:rsidRPr="003A49FD" w:rsidRDefault="003A49FD" w:rsidP="003A49FD">
      <w:pPr>
        <w:jc w:val="both"/>
        <w:rPr>
          <w:rFonts w:ascii="Times New Roman" w:hAnsi="Times New Roman" w:cs="Times New Roman"/>
          <w:bCs/>
          <w:sz w:val="24"/>
          <w:szCs w:val="24"/>
          <w:lang w:val="it-IT"/>
        </w:rPr>
      </w:pPr>
    </w:p>
    <w:p w:rsidR="003A49FD" w:rsidRPr="00AE72F7" w:rsidRDefault="003A49FD" w:rsidP="00FF21EE">
      <w:pPr>
        <w:numPr>
          <w:ilvl w:val="0"/>
          <w:numId w:val="18"/>
        </w:numPr>
        <w:jc w:val="both"/>
        <w:rPr>
          <w:rFonts w:ascii="Times New Roman" w:hAnsi="Times New Roman" w:cs="Times New Roman"/>
          <w:bCs/>
          <w:i/>
          <w:sz w:val="24"/>
          <w:szCs w:val="24"/>
          <w:lang w:val="it-IT"/>
        </w:rPr>
      </w:pPr>
      <w:r w:rsidRPr="00AE72F7">
        <w:rPr>
          <w:rFonts w:ascii="Times New Roman" w:hAnsi="Times New Roman" w:cs="Times New Roman"/>
          <w:bCs/>
          <w:i/>
          <w:sz w:val="24"/>
          <w:szCs w:val="24"/>
          <w:lang w:val="it-IT"/>
        </w:rPr>
        <w:t>Cariera de argilă</w:t>
      </w:r>
    </w:p>
    <w:p w:rsidR="003A49FD" w:rsidRPr="003A49FD" w:rsidRDefault="003A49FD" w:rsidP="00FF21EE">
      <w:pPr>
        <w:numPr>
          <w:ilvl w:val="0"/>
          <w:numId w:val="20"/>
        </w:numPr>
        <w:spacing w:after="0"/>
        <w:ind w:left="1498"/>
        <w:jc w:val="both"/>
        <w:rPr>
          <w:rFonts w:ascii="Times New Roman" w:hAnsi="Times New Roman" w:cs="Times New Roman"/>
          <w:bCs/>
          <w:sz w:val="24"/>
          <w:szCs w:val="24"/>
          <w:lang w:val="it-IT"/>
        </w:rPr>
      </w:pPr>
      <w:r w:rsidRPr="003A49FD">
        <w:rPr>
          <w:rFonts w:ascii="Times New Roman" w:hAnsi="Times New Roman" w:cs="Times New Roman"/>
          <w:bCs/>
          <w:sz w:val="24"/>
          <w:szCs w:val="24"/>
          <w:lang w:val="it-IT"/>
        </w:rPr>
        <w:t xml:space="preserve">Respectarea tehnologiei de decopertare și de exploatare a argilei aprobată prin avizul emis de ANRM pentru suprafața de exploatare prevazută în aviz . </w:t>
      </w:r>
    </w:p>
    <w:p w:rsidR="003A49FD" w:rsidRPr="003A49FD" w:rsidRDefault="003A49FD" w:rsidP="00FF21EE">
      <w:pPr>
        <w:numPr>
          <w:ilvl w:val="0"/>
          <w:numId w:val="20"/>
        </w:numPr>
        <w:spacing w:after="0"/>
        <w:ind w:left="1498"/>
        <w:jc w:val="both"/>
        <w:rPr>
          <w:rFonts w:ascii="Times New Roman" w:hAnsi="Times New Roman" w:cs="Times New Roman"/>
          <w:bCs/>
          <w:sz w:val="24"/>
          <w:szCs w:val="24"/>
          <w:lang w:val="it-IT"/>
        </w:rPr>
      </w:pPr>
      <w:r w:rsidRPr="003A49FD">
        <w:rPr>
          <w:rFonts w:ascii="Times New Roman" w:hAnsi="Times New Roman" w:cs="Times New Roman"/>
          <w:bCs/>
          <w:sz w:val="24"/>
          <w:szCs w:val="24"/>
          <w:lang w:val="it-IT"/>
        </w:rPr>
        <w:t>Amplasarea rezervorului suprateran de depozitare a motorinei din incinta in  cuva betonata, dimensionata pentru preluarea integrala, in caz de accidente/ incidente tehnice a intregii cantitati depozitate</w:t>
      </w:r>
    </w:p>
    <w:p w:rsidR="00AE72F7" w:rsidRDefault="003A49FD" w:rsidP="00FF21EE">
      <w:pPr>
        <w:numPr>
          <w:ilvl w:val="0"/>
          <w:numId w:val="20"/>
        </w:numPr>
        <w:spacing w:after="0"/>
        <w:ind w:left="1498"/>
        <w:jc w:val="both"/>
        <w:rPr>
          <w:rFonts w:ascii="Times New Roman" w:hAnsi="Times New Roman" w:cs="Times New Roman"/>
          <w:bCs/>
          <w:sz w:val="24"/>
          <w:szCs w:val="24"/>
          <w:lang w:val="it-IT"/>
        </w:rPr>
      </w:pPr>
      <w:r w:rsidRPr="003A49FD">
        <w:rPr>
          <w:rFonts w:ascii="Times New Roman" w:hAnsi="Times New Roman" w:cs="Times New Roman"/>
          <w:bCs/>
          <w:sz w:val="24"/>
          <w:szCs w:val="24"/>
          <w:lang w:val="it-IT"/>
        </w:rPr>
        <w:t>Activităţile care implică manipularea carburanţilor pentru utilajele din carieră se vor desfăşura pe platforma betonata amenajată in incinta carierei. In cazul unor scurgeri accidentale de carburanţi datorită unor defecţiuni se utilizează materiale absorbante (nisip, rumeguş, pământ) aplicate pe zonele afectate. Materialele absorbante îmbibate cu carburant se gestionează ca deșeuri periculoase.</w:t>
      </w:r>
    </w:p>
    <w:p w:rsidR="00AE72F7" w:rsidRDefault="00AE72F7" w:rsidP="00AE72F7">
      <w:pPr>
        <w:spacing w:after="0"/>
        <w:ind w:left="1498"/>
        <w:jc w:val="both"/>
        <w:rPr>
          <w:rFonts w:ascii="Times New Roman" w:hAnsi="Times New Roman" w:cs="Times New Roman"/>
          <w:bCs/>
          <w:sz w:val="24"/>
          <w:szCs w:val="24"/>
          <w:lang w:val="it-IT"/>
        </w:rPr>
      </w:pPr>
    </w:p>
    <w:p w:rsidR="003A49FD" w:rsidRPr="00FA1F5F" w:rsidRDefault="003A49FD" w:rsidP="00FA1F5F">
      <w:pPr>
        <w:spacing w:after="0"/>
        <w:jc w:val="both"/>
        <w:rPr>
          <w:rFonts w:ascii="Times New Roman" w:hAnsi="Times New Roman" w:cs="Times New Roman"/>
          <w:bCs/>
          <w:sz w:val="24"/>
          <w:szCs w:val="24"/>
          <w:lang w:val="it-IT"/>
        </w:rPr>
      </w:pPr>
      <w:r w:rsidRPr="00AE72F7">
        <w:rPr>
          <w:rFonts w:ascii="Times New Roman" w:hAnsi="Times New Roman" w:cs="Times New Roman"/>
          <w:bCs/>
          <w:i/>
          <w:sz w:val="24"/>
          <w:szCs w:val="24"/>
          <w:lang w:val="ro-RO"/>
        </w:rPr>
        <w:t xml:space="preserve"> Emisii în ape subterane</w:t>
      </w:r>
      <w:r w:rsidR="00FA1F5F">
        <w:rPr>
          <w:rFonts w:ascii="Times New Roman" w:hAnsi="Times New Roman" w:cs="Times New Roman"/>
          <w:bCs/>
          <w:sz w:val="24"/>
          <w:szCs w:val="24"/>
          <w:lang w:val="it-IT"/>
        </w:rPr>
        <w:t>:</w:t>
      </w:r>
      <w:r w:rsidRPr="00AE72F7">
        <w:rPr>
          <w:rFonts w:ascii="Times New Roman" w:hAnsi="Times New Roman" w:cs="Times New Roman"/>
          <w:bCs/>
          <w:i/>
          <w:sz w:val="24"/>
          <w:szCs w:val="24"/>
          <w:lang w:val="ro-RO"/>
        </w:rPr>
        <w:t xml:space="preserve"> Nu există emisii</w:t>
      </w:r>
      <w:r w:rsidRPr="003A49FD">
        <w:rPr>
          <w:rFonts w:ascii="Times New Roman" w:hAnsi="Times New Roman" w:cs="Times New Roman"/>
          <w:bCs/>
          <w:sz w:val="24"/>
          <w:szCs w:val="24"/>
          <w:lang w:val="ro-RO"/>
        </w:rPr>
        <w:t xml:space="preserve"> directe sau indirecte rezultate din instalatie, în apa subterană a  substanțelor nominalizate în  Anexa nr. 5 și Anexa nr. 6 la  Legea 310/2004.</w:t>
      </w:r>
    </w:p>
    <w:p w:rsidR="003A49FD" w:rsidRPr="00AE72F7" w:rsidRDefault="003A49FD" w:rsidP="009177EE">
      <w:pPr>
        <w:jc w:val="both"/>
        <w:rPr>
          <w:rFonts w:ascii="Times New Roman" w:hAnsi="Times New Roman" w:cs="Times New Roman"/>
          <w:bCs/>
          <w:sz w:val="24"/>
          <w:szCs w:val="24"/>
          <w:lang w:val="ro-RO"/>
        </w:rPr>
      </w:pPr>
      <w:r w:rsidRPr="003A49FD">
        <w:rPr>
          <w:rFonts w:ascii="Times New Roman" w:hAnsi="Times New Roman" w:cs="Times New Roman"/>
          <w:bCs/>
          <w:sz w:val="24"/>
          <w:szCs w:val="24"/>
          <w:lang w:val="ro-RO"/>
        </w:rPr>
        <w:lastRenderedPageBreak/>
        <w:t>Calitatea pânzei freatice din zona de producție se monitorizează prin intermediul unui foraj hidrogeologic de observație amplasat în incinta fabricii ( zona p</w:t>
      </w:r>
      <w:r w:rsidR="00AE72F7">
        <w:rPr>
          <w:rFonts w:ascii="Times New Roman" w:hAnsi="Times New Roman" w:cs="Times New Roman"/>
          <w:bCs/>
          <w:sz w:val="24"/>
          <w:szCs w:val="24"/>
          <w:lang w:val="ro-RO"/>
        </w:rPr>
        <w:t>avilionului administrativ).</w:t>
      </w:r>
    </w:p>
    <w:p w:rsidR="009177EE" w:rsidRPr="00AE72F7" w:rsidRDefault="00AE72F7" w:rsidP="009177EE">
      <w:pPr>
        <w:jc w:val="both"/>
        <w:rPr>
          <w:rFonts w:ascii="Times New Roman" w:hAnsi="Times New Roman" w:cs="Times New Roman"/>
          <w:bCs/>
          <w:sz w:val="24"/>
          <w:szCs w:val="24"/>
          <w:lang w:val="fr-FR"/>
        </w:rPr>
      </w:pPr>
      <w:r w:rsidRPr="00AE72F7">
        <w:rPr>
          <w:rFonts w:ascii="Times New Roman" w:hAnsi="Times New Roman" w:cs="Times New Roman"/>
          <w:bCs/>
          <w:sz w:val="24"/>
          <w:szCs w:val="24"/>
          <w:lang w:val="fr-FR"/>
        </w:rPr>
        <w:t>În activitățile desfășurate pe amplasament, S.</w:t>
      </w:r>
      <w:r w:rsidR="009177EE" w:rsidRPr="00AE72F7">
        <w:rPr>
          <w:rFonts w:ascii="Times New Roman" w:hAnsi="Times New Roman" w:cs="Times New Roman"/>
          <w:bCs/>
          <w:sz w:val="24"/>
          <w:szCs w:val="24"/>
          <w:lang w:val="fr-FR"/>
        </w:rPr>
        <w:t xml:space="preserve">C. BRIKSTON CONSTRUCTION SOLUTIONS </w:t>
      </w:r>
      <w:r w:rsidRPr="00AE72F7">
        <w:rPr>
          <w:rFonts w:ascii="Times New Roman" w:hAnsi="Times New Roman" w:cs="Times New Roman"/>
          <w:bCs/>
          <w:sz w:val="24"/>
          <w:szCs w:val="24"/>
          <w:lang w:val="fr-FR"/>
        </w:rPr>
        <w:t>SA,</w:t>
      </w:r>
      <w:r w:rsidR="009177EE" w:rsidRPr="00AE72F7">
        <w:rPr>
          <w:rFonts w:ascii="Times New Roman" w:hAnsi="Times New Roman" w:cs="Times New Roman"/>
          <w:bCs/>
          <w:sz w:val="24"/>
          <w:szCs w:val="24"/>
          <w:lang w:val="fr-FR"/>
        </w:rPr>
        <w:t xml:space="preserve"> </w:t>
      </w:r>
      <w:r w:rsidRPr="00AE72F7">
        <w:rPr>
          <w:rFonts w:ascii="Times New Roman" w:hAnsi="Times New Roman" w:cs="Times New Roman"/>
          <w:bCs/>
          <w:sz w:val="24"/>
          <w:szCs w:val="24"/>
          <w:lang w:val="fr-FR"/>
        </w:rPr>
        <w:t>aplică</w:t>
      </w:r>
      <w:r w:rsidR="009177EE" w:rsidRPr="00AE72F7">
        <w:rPr>
          <w:rFonts w:ascii="Times New Roman" w:hAnsi="Times New Roman" w:cs="Times New Roman"/>
          <w:bCs/>
          <w:sz w:val="24"/>
          <w:szCs w:val="24"/>
          <w:lang w:val="fr-FR"/>
        </w:rPr>
        <w:t xml:space="preserve"> cele mai bune tehnici disponibile pentru industria materialelor de construc</w:t>
      </w:r>
      <w:r w:rsidRPr="00AE72F7">
        <w:rPr>
          <w:rFonts w:ascii="Times New Roman" w:hAnsi="Times New Roman" w:cs="Times New Roman"/>
          <w:bCs/>
          <w:sz w:val="24"/>
          <w:szCs w:val="24"/>
          <w:lang w:val="fr-FR"/>
        </w:rPr>
        <w:t>ț</w:t>
      </w:r>
      <w:r w:rsidR="009177EE" w:rsidRPr="00AE72F7">
        <w:rPr>
          <w:rFonts w:ascii="Times New Roman" w:hAnsi="Times New Roman" w:cs="Times New Roman"/>
          <w:bCs/>
          <w:sz w:val="24"/>
          <w:szCs w:val="24"/>
          <w:lang w:val="fr-FR"/>
        </w:rPr>
        <w:t xml:space="preserve">ie- </w:t>
      </w:r>
      <w:r w:rsidRPr="00AE72F7">
        <w:rPr>
          <w:rFonts w:ascii="Times New Roman" w:hAnsi="Times New Roman" w:cs="Times New Roman"/>
          <w:bCs/>
          <w:sz w:val="24"/>
          <w:szCs w:val="24"/>
          <w:lang w:val="fr-FR"/>
        </w:rPr>
        <w:t xml:space="preserve">fabricarea </w:t>
      </w:r>
      <w:r w:rsidR="009177EE" w:rsidRPr="00AE72F7">
        <w:rPr>
          <w:rFonts w:ascii="Times New Roman" w:hAnsi="Times New Roman" w:cs="Times New Roman"/>
          <w:bCs/>
          <w:sz w:val="24"/>
          <w:szCs w:val="24"/>
          <w:lang w:val="fr-FR"/>
        </w:rPr>
        <w:t>blo</w:t>
      </w:r>
      <w:r w:rsidRPr="00AE72F7">
        <w:rPr>
          <w:rFonts w:ascii="Times New Roman" w:hAnsi="Times New Roman" w:cs="Times New Roman"/>
          <w:bCs/>
          <w:sz w:val="24"/>
          <w:szCs w:val="24"/>
          <w:lang w:val="fr-FR"/>
        </w:rPr>
        <w:t>curilor ceramice din argila arsă, prin</w:t>
      </w:r>
      <w:r w:rsidR="009177EE" w:rsidRPr="00AE72F7">
        <w:rPr>
          <w:rFonts w:ascii="Times New Roman" w:hAnsi="Times New Roman" w:cs="Times New Roman"/>
          <w:bCs/>
          <w:sz w:val="24"/>
          <w:szCs w:val="24"/>
          <w:lang w:val="fr-FR"/>
        </w:rPr>
        <w:t> :</w:t>
      </w:r>
    </w:p>
    <w:p w:rsidR="004A6E36" w:rsidRPr="004A6E36" w:rsidRDefault="004A6E36" w:rsidP="00FF21EE">
      <w:pPr>
        <w:pStyle w:val="ListParagraph"/>
        <w:numPr>
          <w:ilvl w:val="0"/>
          <w:numId w:val="21"/>
        </w:numPr>
        <w:jc w:val="both"/>
        <w:rPr>
          <w:rFonts w:ascii="Times New Roman" w:hAnsi="Times New Roman" w:cs="Times New Roman"/>
          <w:bCs/>
          <w:sz w:val="24"/>
          <w:szCs w:val="24"/>
          <w:lang w:val="fr-FR"/>
        </w:rPr>
      </w:pPr>
      <w:r>
        <w:rPr>
          <w:rFonts w:ascii="Times New Roman" w:hAnsi="Times New Roman" w:cs="Times New Roman"/>
          <w:bCs/>
          <w:sz w:val="24"/>
          <w:szCs w:val="24"/>
        </w:rPr>
        <w:t>L</w:t>
      </w:r>
      <w:r w:rsidRPr="004A6E36">
        <w:rPr>
          <w:rFonts w:ascii="Times New Roman" w:hAnsi="Times New Roman" w:cs="Times New Roman"/>
          <w:bCs/>
          <w:sz w:val="24"/>
          <w:szCs w:val="24"/>
        </w:rPr>
        <w:t>uarea tuturor măsurilor de prevenire eficientă a poluării, în special prin recurgerea la ce</w:t>
      </w:r>
      <w:r w:rsidR="005D06BD">
        <w:rPr>
          <w:rFonts w:ascii="Times New Roman" w:hAnsi="Times New Roman" w:cs="Times New Roman"/>
          <w:bCs/>
          <w:sz w:val="24"/>
          <w:szCs w:val="24"/>
        </w:rPr>
        <w:t>le mai bune tehnici disponibile.</w:t>
      </w:r>
    </w:p>
    <w:p w:rsidR="004A6E36" w:rsidRPr="004A6E36" w:rsidRDefault="004A6E36" w:rsidP="00FF21EE">
      <w:pPr>
        <w:pStyle w:val="ListParagraph"/>
        <w:numPr>
          <w:ilvl w:val="0"/>
          <w:numId w:val="21"/>
        </w:numPr>
        <w:jc w:val="both"/>
        <w:rPr>
          <w:rFonts w:ascii="Times New Roman" w:hAnsi="Times New Roman" w:cs="Times New Roman"/>
          <w:bCs/>
          <w:sz w:val="24"/>
          <w:szCs w:val="24"/>
          <w:lang w:val="fr-FR"/>
        </w:rPr>
      </w:pPr>
      <w:r>
        <w:rPr>
          <w:rFonts w:ascii="Times New Roman" w:hAnsi="Times New Roman" w:cs="Times New Roman"/>
          <w:bCs/>
          <w:sz w:val="24"/>
          <w:szCs w:val="24"/>
        </w:rPr>
        <w:t>L</w:t>
      </w:r>
      <w:r w:rsidRPr="004A6E36">
        <w:rPr>
          <w:rFonts w:ascii="Times New Roman" w:hAnsi="Times New Roman" w:cs="Times New Roman"/>
          <w:bCs/>
          <w:sz w:val="24"/>
          <w:szCs w:val="24"/>
        </w:rPr>
        <w:t>uarea măsurilor care să asigure că nici o polu</w:t>
      </w:r>
      <w:r w:rsidR="005D06BD">
        <w:rPr>
          <w:rFonts w:ascii="Times New Roman" w:hAnsi="Times New Roman" w:cs="Times New Roman"/>
          <w:bCs/>
          <w:sz w:val="24"/>
          <w:szCs w:val="24"/>
        </w:rPr>
        <w:t>are importantă nu va fi cauzată.</w:t>
      </w:r>
      <w:r w:rsidRPr="004A6E36">
        <w:rPr>
          <w:rFonts w:ascii="Times New Roman" w:hAnsi="Times New Roman" w:cs="Times New Roman"/>
          <w:bCs/>
          <w:sz w:val="24"/>
          <w:szCs w:val="24"/>
        </w:rPr>
        <w:t xml:space="preserve"> </w:t>
      </w:r>
    </w:p>
    <w:p w:rsidR="004A6E36" w:rsidRPr="004A6E36" w:rsidRDefault="004A6E36" w:rsidP="00FF21EE">
      <w:pPr>
        <w:pStyle w:val="ListParagraph"/>
        <w:numPr>
          <w:ilvl w:val="0"/>
          <w:numId w:val="21"/>
        </w:numPr>
        <w:jc w:val="both"/>
        <w:rPr>
          <w:rFonts w:ascii="Times New Roman" w:hAnsi="Times New Roman" w:cs="Times New Roman"/>
          <w:bCs/>
          <w:sz w:val="24"/>
          <w:szCs w:val="24"/>
          <w:lang w:val="fr-FR"/>
        </w:rPr>
      </w:pPr>
      <w:r>
        <w:rPr>
          <w:rFonts w:ascii="Times New Roman" w:hAnsi="Times New Roman" w:cs="Times New Roman"/>
          <w:bCs/>
          <w:sz w:val="24"/>
          <w:szCs w:val="24"/>
        </w:rPr>
        <w:t>E</w:t>
      </w:r>
      <w:r w:rsidRPr="004A6E36">
        <w:rPr>
          <w:rFonts w:ascii="Times New Roman" w:hAnsi="Times New Roman" w:cs="Times New Roman"/>
          <w:bCs/>
          <w:sz w:val="24"/>
          <w:szCs w:val="24"/>
        </w:rPr>
        <w:t>vitarea producerii de deşeuri şi, în cazul în care aceasta nu poate fi evitată, valorificarea</w:t>
      </w:r>
      <w:r>
        <w:rPr>
          <w:rFonts w:ascii="Times New Roman" w:hAnsi="Times New Roman" w:cs="Times New Roman"/>
          <w:bCs/>
          <w:sz w:val="24"/>
          <w:szCs w:val="24"/>
        </w:rPr>
        <w:t>/ eliminarea acestora</w:t>
      </w:r>
      <w:r w:rsidRPr="004A6E36">
        <w:rPr>
          <w:rFonts w:ascii="Times New Roman" w:hAnsi="Times New Roman" w:cs="Times New Roman"/>
          <w:bCs/>
          <w:sz w:val="24"/>
          <w:szCs w:val="24"/>
        </w:rPr>
        <w:t>,</w:t>
      </w:r>
      <w:r>
        <w:rPr>
          <w:rFonts w:ascii="Times New Roman" w:hAnsi="Times New Roman" w:cs="Times New Roman"/>
          <w:bCs/>
          <w:sz w:val="24"/>
          <w:szCs w:val="24"/>
        </w:rPr>
        <w:t xml:space="preserve"> prin predare, pe bază de contract, către operatori autorizați pentru colectarea și transportul în vederea avlorificării/ eliminării finale.</w:t>
      </w:r>
      <w:r w:rsidRPr="004A6E36">
        <w:rPr>
          <w:rFonts w:ascii="Times New Roman" w:hAnsi="Times New Roman" w:cs="Times New Roman"/>
          <w:bCs/>
          <w:sz w:val="24"/>
          <w:szCs w:val="24"/>
        </w:rPr>
        <w:t xml:space="preserve"> </w:t>
      </w:r>
    </w:p>
    <w:p w:rsidR="005D06BD" w:rsidRPr="005D06BD" w:rsidRDefault="004A6E36" w:rsidP="00FF21EE">
      <w:pPr>
        <w:pStyle w:val="ListParagraph"/>
        <w:numPr>
          <w:ilvl w:val="0"/>
          <w:numId w:val="21"/>
        </w:numPr>
        <w:jc w:val="both"/>
        <w:rPr>
          <w:rFonts w:ascii="Times New Roman" w:hAnsi="Times New Roman" w:cs="Times New Roman"/>
          <w:bCs/>
          <w:sz w:val="24"/>
          <w:szCs w:val="24"/>
          <w:lang w:val="fr-FR"/>
        </w:rPr>
      </w:pPr>
      <w:r>
        <w:rPr>
          <w:rFonts w:ascii="Times New Roman" w:hAnsi="Times New Roman" w:cs="Times New Roman"/>
          <w:bCs/>
          <w:sz w:val="24"/>
          <w:szCs w:val="24"/>
        </w:rPr>
        <w:t>U</w:t>
      </w:r>
      <w:r w:rsidRPr="004A6E36">
        <w:rPr>
          <w:rFonts w:ascii="Times New Roman" w:hAnsi="Times New Roman" w:cs="Times New Roman"/>
          <w:bCs/>
          <w:sz w:val="24"/>
          <w:szCs w:val="24"/>
        </w:rPr>
        <w:t>tilizarea eficientă a energiei</w:t>
      </w:r>
      <w:r w:rsidR="005D06BD">
        <w:rPr>
          <w:rFonts w:ascii="Times New Roman" w:hAnsi="Times New Roman" w:cs="Times New Roman"/>
          <w:bCs/>
          <w:sz w:val="24"/>
          <w:szCs w:val="24"/>
        </w:rPr>
        <w:t xml:space="preserve">. </w:t>
      </w:r>
    </w:p>
    <w:p w:rsidR="004A6E36" w:rsidRPr="004A6E36" w:rsidRDefault="005D06BD" w:rsidP="00FF21EE">
      <w:pPr>
        <w:pStyle w:val="ListParagraph"/>
        <w:numPr>
          <w:ilvl w:val="0"/>
          <w:numId w:val="21"/>
        </w:numPr>
        <w:jc w:val="both"/>
        <w:rPr>
          <w:rFonts w:ascii="Times New Roman" w:hAnsi="Times New Roman" w:cs="Times New Roman"/>
          <w:bCs/>
          <w:sz w:val="24"/>
          <w:szCs w:val="24"/>
          <w:lang w:val="fr-FR"/>
        </w:rPr>
      </w:pPr>
      <w:r>
        <w:rPr>
          <w:rFonts w:ascii="Times New Roman" w:hAnsi="Times New Roman" w:cs="Times New Roman"/>
          <w:bCs/>
          <w:sz w:val="24"/>
          <w:szCs w:val="24"/>
        </w:rPr>
        <w:t>Încadrarea în consumurile specifice de energie și combustbil- gaz metan-, raportat la tona de produs finit.</w:t>
      </w:r>
    </w:p>
    <w:p w:rsidR="005D06BD" w:rsidRPr="005D06BD" w:rsidRDefault="004A6E36" w:rsidP="00FF21EE">
      <w:pPr>
        <w:pStyle w:val="ListParagraph"/>
        <w:numPr>
          <w:ilvl w:val="0"/>
          <w:numId w:val="21"/>
        </w:numPr>
        <w:jc w:val="both"/>
        <w:rPr>
          <w:rFonts w:ascii="Times New Roman" w:hAnsi="Times New Roman" w:cs="Times New Roman"/>
          <w:bCs/>
          <w:sz w:val="24"/>
          <w:szCs w:val="24"/>
          <w:lang w:val="fr-FR"/>
        </w:rPr>
      </w:pPr>
      <w:r>
        <w:rPr>
          <w:rFonts w:ascii="Times New Roman" w:hAnsi="Times New Roman" w:cs="Times New Roman"/>
          <w:bCs/>
          <w:sz w:val="24"/>
          <w:szCs w:val="24"/>
        </w:rPr>
        <w:t>L</w:t>
      </w:r>
      <w:r w:rsidRPr="004A6E36">
        <w:rPr>
          <w:rFonts w:ascii="Times New Roman" w:hAnsi="Times New Roman" w:cs="Times New Roman"/>
          <w:bCs/>
          <w:sz w:val="24"/>
          <w:szCs w:val="24"/>
        </w:rPr>
        <w:t>uarea măsurilor necesare pentru prevenirea accidentelor şi l</w:t>
      </w:r>
      <w:r w:rsidR="005D06BD">
        <w:rPr>
          <w:rFonts w:ascii="Times New Roman" w:hAnsi="Times New Roman" w:cs="Times New Roman"/>
          <w:bCs/>
          <w:sz w:val="24"/>
          <w:szCs w:val="24"/>
        </w:rPr>
        <w:t>imitarea consecinţelor acestora.</w:t>
      </w:r>
    </w:p>
    <w:p w:rsidR="009177EE" w:rsidRPr="005D06BD" w:rsidRDefault="009177EE" w:rsidP="009177EE">
      <w:pPr>
        <w:jc w:val="both"/>
        <w:rPr>
          <w:rFonts w:ascii="Times New Roman" w:hAnsi="Times New Roman" w:cs="Times New Roman"/>
          <w:bCs/>
          <w:sz w:val="24"/>
          <w:szCs w:val="24"/>
        </w:rPr>
      </w:pPr>
      <w:r w:rsidRPr="005D06BD">
        <w:rPr>
          <w:rFonts w:ascii="Times New Roman" w:hAnsi="Times New Roman" w:cs="Times New Roman"/>
          <w:bCs/>
          <w:sz w:val="24"/>
          <w:szCs w:val="24"/>
        </w:rPr>
        <w:t xml:space="preserve">S.C. BRIKSTON CONSTRUCTION SOLUTIONS </w:t>
      </w:r>
      <w:r w:rsidR="005D06BD">
        <w:rPr>
          <w:rFonts w:ascii="Times New Roman" w:hAnsi="Times New Roman" w:cs="Times New Roman"/>
          <w:bCs/>
          <w:sz w:val="24"/>
          <w:szCs w:val="24"/>
        </w:rPr>
        <w:t>SA</w:t>
      </w:r>
      <w:r w:rsidRPr="005D06BD">
        <w:rPr>
          <w:rFonts w:ascii="Times New Roman" w:hAnsi="Times New Roman" w:cs="Times New Roman"/>
          <w:bCs/>
          <w:sz w:val="24"/>
          <w:szCs w:val="24"/>
        </w:rPr>
        <w:t>, ca urmare a pro</w:t>
      </w:r>
      <w:r w:rsidR="005D06BD">
        <w:rPr>
          <w:rFonts w:ascii="Times New Roman" w:hAnsi="Times New Roman" w:cs="Times New Roman"/>
          <w:bCs/>
          <w:sz w:val="24"/>
          <w:szCs w:val="24"/>
        </w:rPr>
        <w:t>gramului</w:t>
      </w:r>
      <w:r w:rsidRPr="005D06BD">
        <w:rPr>
          <w:rFonts w:ascii="Times New Roman" w:hAnsi="Times New Roman" w:cs="Times New Roman"/>
          <w:bCs/>
          <w:sz w:val="24"/>
          <w:szCs w:val="24"/>
        </w:rPr>
        <w:t xml:space="preserve"> de modernizare si retehnologizare a fluxurilor tehnologice din cadrul sectiilor de fabricatie, a  realizat optimizarea reţetelor de preparare a masei ceramice, cu reducerea consumului de materii prime, auxiliare, utilităţi şi a timpilor de fabricatie necesari arderii şi uscării produselor.</w:t>
      </w:r>
      <w:bookmarkStart w:id="10" w:name="_Toc79039430"/>
      <w:bookmarkStart w:id="11" w:name="_Toc174167579"/>
    </w:p>
    <w:p w:rsidR="009177EE" w:rsidRPr="005D06BD" w:rsidRDefault="009177EE" w:rsidP="009177EE">
      <w:pPr>
        <w:jc w:val="both"/>
        <w:rPr>
          <w:rFonts w:ascii="Times New Roman" w:hAnsi="Times New Roman" w:cs="Times New Roman"/>
          <w:b/>
          <w:bCs/>
          <w:i/>
          <w:sz w:val="24"/>
          <w:szCs w:val="24"/>
          <w:lang w:val="fr-FR"/>
        </w:rPr>
      </w:pPr>
      <w:r w:rsidRPr="005D06BD">
        <w:rPr>
          <w:rFonts w:ascii="Times New Roman" w:hAnsi="Times New Roman" w:cs="Times New Roman"/>
          <w:b/>
          <w:bCs/>
          <w:i/>
          <w:sz w:val="24"/>
          <w:szCs w:val="24"/>
          <w:lang w:val="fr-FR"/>
        </w:rPr>
        <w:t xml:space="preserve">2.11. </w:t>
      </w:r>
      <w:r w:rsidRPr="005D06BD">
        <w:rPr>
          <w:rFonts w:ascii="Times New Roman" w:hAnsi="Times New Roman" w:cs="Times New Roman"/>
          <w:b/>
          <w:bCs/>
          <w:i/>
          <w:sz w:val="24"/>
          <w:szCs w:val="24"/>
          <w:lang w:val="fr-FR"/>
        </w:rPr>
        <w:tab/>
        <w:t>I</w:t>
      </w:r>
      <w:r w:rsidR="005D06BD" w:rsidRPr="005D06BD">
        <w:rPr>
          <w:rFonts w:ascii="Times New Roman" w:hAnsi="Times New Roman" w:cs="Times New Roman"/>
          <w:b/>
          <w:bCs/>
          <w:i/>
          <w:sz w:val="24"/>
          <w:szCs w:val="24"/>
          <w:lang w:val="fr-FR"/>
        </w:rPr>
        <w:t>ncidente de poluare</w:t>
      </w:r>
      <w:bookmarkEnd w:id="10"/>
      <w:bookmarkEnd w:id="11"/>
    </w:p>
    <w:p w:rsidR="005D06BD" w:rsidRPr="005D06BD" w:rsidRDefault="009177EE" w:rsidP="009177EE">
      <w:pPr>
        <w:jc w:val="both"/>
        <w:rPr>
          <w:rFonts w:ascii="Times New Roman" w:hAnsi="Times New Roman" w:cs="Times New Roman"/>
          <w:bCs/>
          <w:sz w:val="24"/>
          <w:szCs w:val="24"/>
          <w:lang w:val="fr-FR"/>
        </w:rPr>
      </w:pPr>
      <w:r w:rsidRPr="005D06BD">
        <w:rPr>
          <w:rFonts w:ascii="Times New Roman" w:hAnsi="Times New Roman" w:cs="Times New Roman"/>
          <w:bCs/>
          <w:sz w:val="24"/>
          <w:szCs w:val="24"/>
          <w:lang w:val="fr-FR"/>
        </w:rPr>
        <w:t xml:space="preserve">Din </w:t>
      </w:r>
      <w:r w:rsidR="005D06BD" w:rsidRPr="005D06BD">
        <w:rPr>
          <w:rFonts w:ascii="Times New Roman" w:hAnsi="Times New Roman" w:cs="Times New Roman"/>
          <w:bCs/>
          <w:sz w:val="24"/>
          <w:szCs w:val="24"/>
          <w:lang w:val="fr-FR"/>
        </w:rPr>
        <w:t xml:space="preserve">analiza </w:t>
      </w:r>
      <w:r w:rsidRPr="005D06BD">
        <w:rPr>
          <w:rFonts w:ascii="Times New Roman" w:hAnsi="Times New Roman" w:cs="Times New Roman"/>
          <w:bCs/>
          <w:sz w:val="24"/>
          <w:szCs w:val="24"/>
          <w:lang w:val="fr-FR"/>
        </w:rPr>
        <w:t>datel</w:t>
      </w:r>
      <w:r w:rsidR="005D06BD" w:rsidRPr="005D06BD">
        <w:rPr>
          <w:rFonts w:ascii="Times New Roman" w:hAnsi="Times New Roman" w:cs="Times New Roman"/>
          <w:bCs/>
          <w:sz w:val="24"/>
          <w:szCs w:val="24"/>
          <w:lang w:val="fr-FR"/>
        </w:rPr>
        <w:t>or</w:t>
      </w:r>
      <w:r w:rsidRPr="005D06BD">
        <w:rPr>
          <w:rFonts w:ascii="Times New Roman" w:hAnsi="Times New Roman" w:cs="Times New Roman"/>
          <w:bCs/>
          <w:sz w:val="24"/>
          <w:szCs w:val="24"/>
          <w:lang w:val="fr-FR"/>
        </w:rPr>
        <w:t xml:space="preserve"> statistice</w:t>
      </w:r>
      <w:r w:rsidR="005D06BD" w:rsidRPr="005D06BD">
        <w:rPr>
          <w:rFonts w:ascii="Times New Roman" w:hAnsi="Times New Roman" w:cs="Times New Roman"/>
          <w:bCs/>
          <w:sz w:val="24"/>
          <w:szCs w:val="24"/>
          <w:lang w:val="fr-FR"/>
        </w:rPr>
        <w:t xml:space="preserve">, a rezultatelor monitorizării emisiilor de poluanți pe factori de mediu, a rezultat că prin activitatea desfășurată anterior și în prezent pe amplasament, </w:t>
      </w:r>
      <w:r w:rsidRPr="005D06BD">
        <w:rPr>
          <w:rFonts w:ascii="Times New Roman" w:hAnsi="Times New Roman" w:cs="Times New Roman"/>
          <w:bCs/>
          <w:sz w:val="24"/>
          <w:szCs w:val="24"/>
          <w:lang w:val="fr-FR"/>
        </w:rPr>
        <w:t xml:space="preserve"> </w:t>
      </w:r>
      <w:r w:rsidR="005D06BD" w:rsidRPr="005D06BD">
        <w:rPr>
          <w:rFonts w:ascii="Times New Roman" w:hAnsi="Times New Roman" w:cs="Times New Roman"/>
          <w:bCs/>
          <w:sz w:val="24"/>
          <w:szCs w:val="24"/>
          <w:lang w:val="fr-FR"/>
        </w:rPr>
        <w:t>nu a fost afectată calitatea mediului și a sănătății populației.</w:t>
      </w:r>
    </w:p>
    <w:p w:rsidR="005D06BD" w:rsidRDefault="005D06BD" w:rsidP="005D06BD">
      <w:pPr>
        <w:jc w:val="both"/>
        <w:rPr>
          <w:rFonts w:ascii="Times New Roman" w:hAnsi="Times New Roman" w:cs="Times New Roman"/>
          <w:bCs/>
          <w:i/>
          <w:sz w:val="24"/>
          <w:szCs w:val="24"/>
          <w:lang w:val="ro-RO"/>
        </w:rPr>
      </w:pPr>
      <w:r w:rsidRPr="005D06BD">
        <w:rPr>
          <w:rFonts w:ascii="Times New Roman" w:hAnsi="Times New Roman" w:cs="Times New Roman"/>
          <w:bCs/>
          <w:sz w:val="24"/>
          <w:szCs w:val="24"/>
          <w:lang w:val="fr-FR"/>
        </w:rPr>
        <w:t xml:space="preserve">Analiza privind impactul asupra mediului a activității desfășurate de </w:t>
      </w:r>
      <w:r w:rsidRPr="005D06BD">
        <w:rPr>
          <w:rFonts w:ascii="Times New Roman" w:hAnsi="Times New Roman" w:cs="Times New Roman"/>
          <w:bCs/>
          <w:sz w:val="24"/>
          <w:szCs w:val="24"/>
        </w:rPr>
        <w:t xml:space="preserve">S.C. BRIKSTON CONSTRUCTION SOLUTIONS SA este prezentată în </w:t>
      </w:r>
      <w:r w:rsidRPr="005D06BD">
        <w:rPr>
          <w:rFonts w:ascii="Times New Roman" w:hAnsi="Times New Roman" w:cs="Times New Roman"/>
          <w:bCs/>
          <w:i/>
          <w:sz w:val="24"/>
          <w:szCs w:val="24"/>
          <w:lang w:val="ro-RO"/>
        </w:rPr>
        <w:t>Documentația de solicitare a revizuirii autorizației integrate de mediu, pct.13.</w:t>
      </w:r>
    </w:p>
    <w:p w:rsidR="005D06BD" w:rsidRPr="005D06BD" w:rsidRDefault="005D06BD" w:rsidP="005D06BD">
      <w:pPr>
        <w:jc w:val="both"/>
        <w:rPr>
          <w:rFonts w:ascii="Times New Roman" w:hAnsi="Times New Roman" w:cs="Times New Roman"/>
          <w:bCs/>
          <w:i/>
          <w:sz w:val="24"/>
          <w:szCs w:val="24"/>
          <w:lang w:val="fr-FR"/>
        </w:rPr>
      </w:pPr>
      <w:r>
        <w:rPr>
          <w:rFonts w:ascii="Times New Roman" w:hAnsi="Times New Roman" w:cs="Times New Roman"/>
          <w:bCs/>
          <w:i/>
          <w:sz w:val="24"/>
          <w:szCs w:val="24"/>
          <w:lang w:val="ro-RO"/>
        </w:rPr>
        <w:t>Nu au fost înregistrate sau raportate incidente de poluare pe amplasament.</w:t>
      </w:r>
    </w:p>
    <w:p w:rsidR="005D06BD" w:rsidRPr="004400F4" w:rsidRDefault="005D06BD" w:rsidP="004400F4">
      <w:pPr>
        <w:spacing w:after="0"/>
        <w:jc w:val="both"/>
        <w:rPr>
          <w:rFonts w:ascii="Times New Roman" w:hAnsi="Times New Roman" w:cs="Times New Roman"/>
          <w:bCs/>
          <w:sz w:val="24"/>
          <w:szCs w:val="24"/>
        </w:rPr>
      </w:pPr>
      <w:r w:rsidRPr="004400F4">
        <w:rPr>
          <w:rFonts w:ascii="Times New Roman" w:hAnsi="Times New Roman" w:cs="Times New Roman"/>
          <w:bCs/>
          <w:sz w:val="24"/>
          <w:szCs w:val="24"/>
          <w:lang w:val="ro-RO"/>
        </w:rPr>
        <w:t xml:space="preserve">Din analiza efectuată a rezultat că pe amplasamentul aferent societății există surse potențiale care pot cauza accidente/ incidente tehnice, cu impact potențial semnifictiv asupra mediului și a sănătății populației. Pentru prevenirea/ limitarea/ dinuarea eventualelor consecințe S.C. BRIKSTON CONSTRUCTION SOLUTIONS S.A. a întocmit </w:t>
      </w:r>
      <w:r w:rsidRPr="004400F4">
        <w:rPr>
          <w:rFonts w:ascii="Times New Roman" w:hAnsi="Times New Roman" w:cs="Times New Roman"/>
          <w:bCs/>
          <w:i/>
          <w:sz w:val="24"/>
          <w:szCs w:val="24"/>
          <w:lang w:val="ro-RO"/>
        </w:rPr>
        <w:t xml:space="preserve">Planul de </w:t>
      </w:r>
      <w:r w:rsidR="0039684E">
        <w:rPr>
          <w:rFonts w:ascii="Times New Roman" w:hAnsi="Times New Roman" w:cs="Times New Roman"/>
          <w:bCs/>
          <w:i/>
          <w:sz w:val="24"/>
          <w:szCs w:val="24"/>
          <w:lang w:val="ro-RO"/>
        </w:rPr>
        <w:t>prevenire si combatere a poluarilor accidentale.</w:t>
      </w:r>
    </w:p>
    <w:p w:rsidR="005D06BD" w:rsidRPr="004400F4" w:rsidRDefault="005D06BD" w:rsidP="004400F4">
      <w:pPr>
        <w:spacing w:after="0"/>
        <w:jc w:val="both"/>
        <w:rPr>
          <w:rFonts w:ascii="Times New Roman" w:hAnsi="Times New Roman" w:cs="Times New Roman"/>
          <w:bCs/>
          <w:i/>
          <w:sz w:val="24"/>
          <w:szCs w:val="24"/>
        </w:rPr>
      </w:pPr>
    </w:p>
    <w:p w:rsidR="005D06BD" w:rsidRPr="004400F4" w:rsidRDefault="005D06BD" w:rsidP="004400F4">
      <w:pPr>
        <w:spacing w:after="0"/>
        <w:jc w:val="both"/>
        <w:rPr>
          <w:rFonts w:ascii="Times New Roman" w:hAnsi="Times New Roman" w:cs="Times New Roman"/>
          <w:bCs/>
          <w:sz w:val="24"/>
          <w:szCs w:val="24"/>
        </w:rPr>
      </w:pPr>
      <w:r w:rsidRPr="004400F4">
        <w:rPr>
          <w:rFonts w:ascii="Times New Roman" w:hAnsi="Times New Roman" w:cs="Times New Roman"/>
          <w:bCs/>
          <w:i/>
          <w:sz w:val="24"/>
          <w:szCs w:val="24"/>
        </w:rPr>
        <w:lastRenderedPageBreak/>
        <w:t>Scopul planului</w:t>
      </w:r>
      <w:r w:rsidRPr="004400F4">
        <w:rPr>
          <w:rFonts w:ascii="Times New Roman" w:hAnsi="Times New Roman" w:cs="Times New Roman"/>
          <w:bCs/>
          <w:sz w:val="24"/>
          <w:szCs w:val="24"/>
        </w:rPr>
        <w:t>: realizarea în timp scurt,în mod organizat şi într-o concepţie unitară a mãsurilor de prevenire şi gestionare a situaţiilor de urgenţă determinate de producerea unor accidente tehnologice, asigurarea şi coordonarea resurselor umane,materiale şi de altă natură necesare restabilirii stării de normalitate.</w:t>
      </w:r>
    </w:p>
    <w:p w:rsidR="005D06BD" w:rsidRPr="004400F4" w:rsidRDefault="005D06BD" w:rsidP="004400F4">
      <w:pPr>
        <w:spacing w:after="0"/>
        <w:jc w:val="both"/>
        <w:rPr>
          <w:rFonts w:ascii="Times New Roman" w:hAnsi="Times New Roman" w:cs="Times New Roman"/>
          <w:bCs/>
          <w:sz w:val="24"/>
          <w:szCs w:val="24"/>
        </w:rPr>
      </w:pPr>
      <w:r w:rsidRPr="004400F4">
        <w:rPr>
          <w:rFonts w:ascii="Times New Roman" w:hAnsi="Times New Roman" w:cs="Times New Roman"/>
          <w:bCs/>
          <w:sz w:val="24"/>
          <w:szCs w:val="24"/>
        </w:rPr>
        <w:t xml:space="preserve"> </w:t>
      </w:r>
    </w:p>
    <w:p w:rsidR="005D06BD" w:rsidRPr="004400F4" w:rsidRDefault="005D06BD" w:rsidP="004400F4">
      <w:pPr>
        <w:spacing w:after="0"/>
        <w:jc w:val="both"/>
        <w:rPr>
          <w:rFonts w:ascii="Times New Roman" w:hAnsi="Times New Roman" w:cs="Times New Roman"/>
          <w:bCs/>
          <w:sz w:val="24"/>
          <w:szCs w:val="24"/>
        </w:rPr>
      </w:pPr>
      <w:r w:rsidRPr="004400F4">
        <w:rPr>
          <w:rFonts w:ascii="Times New Roman" w:hAnsi="Times New Roman" w:cs="Times New Roman"/>
          <w:bCs/>
          <w:i/>
          <w:sz w:val="24"/>
          <w:szCs w:val="24"/>
        </w:rPr>
        <w:t>Obiectivele planului</w:t>
      </w:r>
      <w:r w:rsidRPr="004400F4">
        <w:rPr>
          <w:rFonts w:ascii="Times New Roman" w:hAnsi="Times New Roman" w:cs="Times New Roman"/>
          <w:bCs/>
          <w:sz w:val="24"/>
          <w:szCs w:val="24"/>
        </w:rPr>
        <w:t>:</w:t>
      </w:r>
    </w:p>
    <w:p w:rsidR="005D06BD" w:rsidRPr="004400F4" w:rsidRDefault="005D06BD" w:rsidP="00FF21EE">
      <w:pPr>
        <w:numPr>
          <w:ilvl w:val="0"/>
          <w:numId w:val="22"/>
        </w:numPr>
        <w:spacing w:after="0"/>
        <w:jc w:val="both"/>
        <w:rPr>
          <w:rFonts w:ascii="Times New Roman" w:hAnsi="Times New Roman" w:cs="Times New Roman"/>
          <w:bCs/>
          <w:sz w:val="24"/>
          <w:szCs w:val="24"/>
        </w:rPr>
      </w:pPr>
      <w:r w:rsidRPr="004400F4">
        <w:rPr>
          <w:rFonts w:ascii="Times New Roman" w:hAnsi="Times New Roman" w:cs="Times New Roman"/>
          <w:bCs/>
          <w:sz w:val="24"/>
          <w:szCs w:val="24"/>
        </w:rPr>
        <w:t>Limitarea şi controlul incidentelor pentru reducerea la minimum şi limitarea efectelor asupra sănătăţii populaţiei, mediului şi bunurilor materiale;</w:t>
      </w:r>
    </w:p>
    <w:p w:rsidR="005D06BD" w:rsidRPr="004400F4" w:rsidRDefault="005D06BD" w:rsidP="00FF21EE">
      <w:pPr>
        <w:numPr>
          <w:ilvl w:val="0"/>
          <w:numId w:val="22"/>
        </w:numPr>
        <w:spacing w:after="0"/>
        <w:jc w:val="both"/>
        <w:rPr>
          <w:rFonts w:ascii="Times New Roman" w:hAnsi="Times New Roman" w:cs="Times New Roman"/>
          <w:bCs/>
          <w:sz w:val="24"/>
          <w:szCs w:val="24"/>
        </w:rPr>
      </w:pPr>
      <w:r w:rsidRPr="004400F4">
        <w:rPr>
          <w:rFonts w:ascii="Times New Roman" w:hAnsi="Times New Roman" w:cs="Times New Roman"/>
          <w:bCs/>
          <w:sz w:val="24"/>
          <w:szCs w:val="24"/>
        </w:rPr>
        <w:t>Aplicarea măsurilor necesare pentru protecţia sănătăţii populaţiei şi a mediului împotriva efectelor accidentelor majore;</w:t>
      </w:r>
    </w:p>
    <w:p w:rsidR="005D06BD" w:rsidRPr="004400F4" w:rsidRDefault="005D06BD" w:rsidP="00FF21EE">
      <w:pPr>
        <w:numPr>
          <w:ilvl w:val="0"/>
          <w:numId w:val="22"/>
        </w:numPr>
        <w:spacing w:after="0"/>
        <w:jc w:val="both"/>
        <w:rPr>
          <w:rFonts w:ascii="Times New Roman" w:hAnsi="Times New Roman" w:cs="Times New Roman"/>
          <w:bCs/>
          <w:sz w:val="24"/>
          <w:szCs w:val="24"/>
        </w:rPr>
      </w:pPr>
      <w:r w:rsidRPr="004400F4">
        <w:rPr>
          <w:rFonts w:ascii="Times New Roman" w:hAnsi="Times New Roman" w:cs="Times New Roman"/>
          <w:bCs/>
          <w:sz w:val="24"/>
          <w:szCs w:val="24"/>
        </w:rPr>
        <w:t>Comunicarea informaţiilor necesare populatiei şi serviciilor / autorităţilor implicate din zona respectivă;</w:t>
      </w:r>
    </w:p>
    <w:p w:rsidR="005D06BD" w:rsidRPr="004400F4" w:rsidRDefault="005D06BD" w:rsidP="00FF21EE">
      <w:pPr>
        <w:numPr>
          <w:ilvl w:val="0"/>
          <w:numId w:val="22"/>
        </w:numPr>
        <w:spacing w:after="0"/>
        <w:jc w:val="both"/>
        <w:rPr>
          <w:rFonts w:ascii="Times New Roman" w:hAnsi="Times New Roman" w:cs="Times New Roman"/>
          <w:bCs/>
          <w:sz w:val="24"/>
          <w:szCs w:val="24"/>
        </w:rPr>
      </w:pPr>
      <w:r w:rsidRPr="004400F4">
        <w:rPr>
          <w:rFonts w:ascii="Times New Roman" w:hAnsi="Times New Roman" w:cs="Times New Roman"/>
          <w:bCs/>
          <w:sz w:val="24"/>
          <w:szCs w:val="24"/>
        </w:rPr>
        <w:t xml:space="preserve"> Asigurarea refacerii ecologice a zonei afectate;</w:t>
      </w:r>
    </w:p>
    <w:p w:rsidR="005D06BD" w:rsidRPr="004400F4" w:rsidRDefault="005D06BD" w:rsidP="00FF21EE">
      <w:pPr>
        <w:numPr>
          <w:ilvl w:val="0"/>
          <w:numId w:val="22"/>
        </w:numPr>
        <w:spacing w:after="0"/>
        <w:jc w:val="both"/>
        <w:rPr>
          <w:rFonts w:ascii="Times New Roman" w:hAnsi="Times New Roman" w:cs="Times New Roman"/>
          <w:bCs/>
          <w:sz w:val="24"/>
          <w:szCs w:val="24"/>
        </w:rPr>
      </w:pPr>
      <w:r w:rsidRPr="004400F4">
        <w:rPr>
          <w:rFonts w:ascii="Times New Roman" w:hAnsi="Times New Roman" w:cs="Times New Roman"/>
          <w:bCs/>
          <w:sz w:val="24"/>
          <w:szCs w:val="24"/>
        </w:rPr>
        <w:t>Stabilirea măsurilor în vederea limitării riscurilor pentru persoanele aflate în obiectiv;</w:t>
      </w:r>
    </w:p>
    <w:p w:rsidR="005D06BD" w:rsidRPr="004400F4" w:rsidRDefault="005D06BD" w:rsidP="00FF21EE">
      <w:pPr>
        <w:numPr>
          <w:ilvl w:val="0"/>
          <w:numId w:val="22"/>
        </w:numPr>
        <w:spacing w:after="0"/>
        <w:jc w:val="both"/>
        <w:rPr>
          <w:rFonts w:ascii="Times New Roman" w:hAnsi="Times New Roman" w:cs="Times New Roman"/>
          <w:bCs/>
          <w:sz w:val="24"/>
          <w:szCs w:val="24"/>
        </w:rPr>
      </w:pPr>
      <w:r w:rsidRPr="004400F4">
        <w:rPr>
          <w:rFonts w:ascii="Times New Roman" w:hAnsi="Times New Roman" w:cs="Times New Roman"/>
          <w:bCs/>
          <w:sz w:val="24"/>
          <w:szCs w:val="24"/>
        </w:rPr>
        <w:t xml:space="preserve"> Stabilirea măsurilor pentru transmiterea avertismentelor cu privire la incident autorităţii responsabile pentru declanşarea planului de urgenţă externă;</w:t>
      </w:r>
    </w:p>
    <w:p w:rsidR="005D06BD" w:rsidRPr="00FA1F5F" w:rsidRDefault="005D06BD" w:rsidP="00FF21EE">
      <w:pPr>
        <w:numPr>
          <w:ilvl w:val="0"/>
          <w:numId w:val="22"/>
        </w:numPr>
        <w:spacing w:after="0"/>
        <w:jc w:val="both"/>
        <w:rPr>
          <w:rFonts w:ascii="Times New Roman" w:hAnsi="Times New Roman" w:cs="Times New Roman"/>
          <w:bCs/>
          <w:sz w:val="24"/>
          <w:szCs w:val="24"/>
        </w:rPr>
      </w:pPr>
      <w:r w:rsidRPr="004400F4">
        <w:rPr>
          <w:rFonts w:ascii="Times New Roman" w:hAnsi="Times New Roman" w:cs="Times New Roman"/>
          <w:bCs/>
          <w:sz w:val="24"/>
          <w:szCs w:val="24"/>
        </w:rPr>
        <w:t xml:space="preserve"> Pregătirea personalului în privinţa sarcinilor interne şi pentru coordonarea cu serviciile de urgenţă din exterior.</w:t>
      </w:r>
    </w:p>
    <w:p w:rsidR="005D06BD" w:rsidRPr="004400F4" w:rsidRDefault="005D06BD" w:rsidP="004400F4">
      <w:pPr>
        <w:spacing w:after="0"/>
        <w:jc w:val="both"/>
        <w:rPr>
          <w:rFonts w:ascii="Times New Roman" w:hAnsi="Times New Roman" w:cs="Times New Roman"/>
          <w:bCs/>
          <w:i/>
          <w:sz w:val="24"/>
          <w:szCs w:val="24"/>
        </w:rPr>
      </w:pPr>
      <w:r w:rsidRPr="004400F4">
        <w:rPr>
          <w:rFonts w:ascii="Times New Roman" w:hAnsi="Times New Roman" w:cs="Times New Roman"/>
          <w:bCs/>
          <w:i/>
          <w:sz w:val="24"/>
          <w:szCs w:val="24"/>
        </w:rPr>
        <w:t xml:space="preserve"> Acțiuni și măsuri de prevenire a producerii de accidente </w:t>
      </w:r>
    </w:p>
    <w:p w:rsidR="005D06BD" w:rsidRPr="004400F4" w:rsidRDefault="005D06BD" w:rsidP="00FF21EE">
      <w:pPr>
        <w:numPr>
          <w:ilvl w:val="0"/>
          <w:numId w:val="23"/>
        </w:numPr>
        <w:spacing w:after="0"/>
        <w:jc w:val="both"/>
        <w:rPr>
          <w:rFonts w:ascii="Times New Roman" w:hAnsi="Times New Roman" w:cs="Times New Roman"/>
          <w:bCs/>
          <w:sz w:val="24"/>
          <w:szCs w:val="24"/>
        </w:rPr>
      </w:pPr>
      <w:r w:rsidRPr="004400F4">
        <w:rPr>
          <w:rFonts w:ascii="Times New Roman" w:hAnsi="Times New Roman" w:cs="Times New Roman"/>
          <w:bCs/>
          <w:sz w:val="24"/>
          <w:szCs w:val="24"/>
        </w:rPr>
        <w:t>Identificarea, monitorizarea si evaluarea factorilor de risc specifici,generatori de accidente tehnologice (obiective,instalatii,agregate,procese productive cu pericol potential );</w:t>
      </w:r>
    </w:p>
    <w:p w:rsidR="005D06BD" w:rsidRPr="004400F4" w:rsidRDefault="005D06BD" w:rsidP="00FF21EE">
      <w:pPr>
        <w:numPr>
          <w:ilvl w:val="0"/>
          <w:numId w:val="23"/>
        </w:numPr>
        <w:spacing w:after="0"/>
        <w:jc w:val="both"/>
        <w:rPr>
          <w:rFonts w:ascii="Times New Roman" w:hAnsi="Times New Roman" w:cs="Times New Roman"/>
          <w:bCs/>
          <w:sz w:val="24"/>
          <w:szCs w:val="24"/>
        </w:rPr>
      </w:pPr>
      <w:r w:rsidRPr="004400F4">
        <w:rPr>
          <w:rFonts w:ascii="Times New Roman" w:hAnsi="Times New Roman" w:cs="Times New Roman"/>
          <w:bCs/>
          <w:sz w:val="24"/>
          <w:szCs w:val="24"/>
        </w:rPr>
        <w:t>Stabilirea obiectivelor,instalatiilor,proceselor productive care pot fi afectate de accidente tehnologice;</w:t>
      </w:r>
    </w:p>
    <w:p w:rsidR="005D06BD" w:rsidRPr="004400F4" w:rsidRDefault="005D06BD" w:rsidP="00FF21EE">
      <w:pPr>
        <w:numPr>
          <w:ilvl w:val="0"/>
          <w:numId w:val="23"/>
        </w:numPr>
        <w:spacing w:after="0"/>
        <w:jc w:val="both"/>
        <w:rPr>
          <w:rFonts w:ascii="Times New Roman" w:hAnsi="Times New Roman" w:cs="Times New Roman"/>
          <w:bCs/>
          <w:sz w:val="24"/>
          <w:szCs w:val="24"/>
        </w:rPr>
      </w:pPr>
      <w:r w:rsidRPr="004400F4">
        <w:rPr>
          <w:rFonts w:ascii="Times New Roman" w:hAnsi="Times New Roman" w:cs="Times New Roman"/>
          <w:bCs/>
          <w:sz w:val="24"/>
          <w:szCs w:val="24"/>
        </w:rPr>
        <w:t xml:space="preserve"> Înștiintarea ISU asupra factorilor de risc si semnalarea iminentei producerii sau producerea accidentelor tehnologice la </w:t>
      </w:r>
      <w:r w:rsidRPr="004400F4">
        <w:rPr>
          <w:rFonts w:ascii="Times New Roman" w:hAnsi="Times New Roman" w:cs="Times New Roman"/>
          <w:bCs/>
          <w:sz w:val="24"/>
          <w:szCs w:val="24"/>
          <w:lang w:val="ro-RO"/>
        </w:rPr>
        <w:t>S.C. BRIKSTON CONSTRUCTION SOLUTIONS S.A</w:t>
      </w:r>
      <w:r w:rsidRPr="004400F4">
        <w:rPr>
          <w:rFonts w:ascii="Times New Roman" w:hAnsi="Times New Roman" w:cs="Times New Roman"/>
          <w:bCs/>
          <w:sz w:val="24"/>
          <w:szCs w:val="24"/>
        </w:rPr>
        <w:t xml:space="preserve">; </w:t>
      </w:r>
    </w:p>
    <w:p w:rsidR="005D06BD" w:rsidRPr="004400F4" w:rsidRDefault="005D06BD" w:rsidP="00FF21EE">
      <w:pPr>
        <w:numPr>
          <w:ilvl w:val="0"/>
          <w:numId w:val="23"/>
        </w:numPr>
        <w:spacing w:after="0"/>
        <w:jc w:val="both"/>
        <w:rPr>
          <w:rFonts w:ascii="Times New Roman" w:hAnsi="Times New Roman" w:cs="Times New Roman"/>
          <w:bCs/>
          <w:sz w:val="24"/>
          <w:szCs w:val="24"/>
        </w:rPr>
      </w:pPr>
      <w:r w:rsidRPr="004400F4">
        <w:rPr>
          <w:rFonts w:ascii="Times New Roman" w:hAnsi="Times New Roman" w:cs="Times New Roman"/>
          <w:bCs/>
          <w:sz w:val="24"/>
          <w:szCs w:val="24"/>
        </w:rPr>
        <w:t>Stabilirea și urmărirea indeplinirii măsurilor și actiunilor de prevenire și de pregătire a intervenției, organizarea și dotarea formațiunii proprii de interventie;</w:t>
      </w:r>
    </w:p>
    <w:p w:rsidR="005D06BD" w:rsidRPr="004400F4" w:rsidRDefault="005D06BD" w:rsidP="00FF21EE">
      <w:pPr>
        <w:numPr>
          <w:ilvl w:val="0"/>
          <w:numId w:val="23"/>
        </w:numPr>
        <w:spacing w:after="0"/>
        <w:jc w:val="both"/>
        <w:rPr>
          <w:rFonts w:ascii="Times New Roman" w:hAnsi="Times New Roman" w:cs="Times New Roman"/>
          <w:bCs/>
          <w:sz w:val="24"/>
          <w:szCs w:val="24"/>
        </w:rPr>
      </w:pPr>
      <w:r w:rsidRPr="004400F4">
        <w:rPr>
          <w:rFonts w:ascii="Times New Roman" w:hAnsi="Times New Roman" w:cs="Times New Roman"/>
          <w:bCs/>
          <w:sz w:val="24"/>
          <w:szCs w:val="24"/>
        </w:rPr>
        <w:t>Luarea măsurilor ce se impun pentru  prevenirea producerii de accidente si pentru limitarea consecințelor acestora asupra sănătății populatiei și calității factorilor de mediu;</w:t>
      </w:r>
    </w:p>
    <w:p w:rsidR="005D06BD" w:rsidRPr="004400F4" w:rsidRDefault="005D06BD" w:rsidP="00FF21EE">
      <w:pPr>
        <w:numPr>
          <w:ilvl w:val="0"/>
          <w:numId w:val="23"/>
        </w:numPr>
        <w:spacing w:after="0"/>
        <w:jc w:val="both"/>
        <w:rPr>
          <w:rFonts w:ascii="Times New Roman" w:hAnsi="Times New Roman" w:cs="Times New Roman"/>
          <w:bCs/>
          <w:sz w:val="24"/>
          <w:szCs w:val="24"/>
        </w:rPr>
      </w:pPr>
      <w:r w:rsidRPr="004400F4">
        <w:rPr>
          <w:rFonts w:ascii="Times New Roman" w:hAnsi="Times New Roman" w:cs="Times New Roman"/>
          <w:bCs/>
          <w:sz w:val="24"/>
          <w:szCs w:val="24"/>
        </w:rPr>
        <w:t xml:space="preserve"> Menținerea  în functiune a sistemelor de siguranță din dotare;</w:t>
      </w:r>
    </w:p>
    <w:p w:rsidR="005D06BD" w:rsidRPr="004400F4" w:rsidRDefault="005D06BD" w:rsidP="00FF21EE">
      <w:pPr>
        <w:numPr>
          <w:ilvl w:val="0"/>
          <w:numId w:val="23"/>
        </w:numPr>
        <w:spacing w:after="0"/>
        <w:jc w:val="both"/>
        <w:rPr>
          <w:rFonts w:ascii="Times New Roman" w:hAnsi="Times New Roman" w:cs="Times New Roman"/>
          <w:bCs/>
          <w:sz w:val="24"/>
          <w:szCs w:val="24"/>
        </w:rPr>
      </w:pPr>
      <w:r w:rsidRPr="004400F4">
        <w:rPr>
          <w:rFonts w:ascii="Times New Roman" w:hAnsi="Times New Roman" w:cs="Times New Roman"/>
          <w:bCs/>
          <w:sz w:val="24"/>
          <w:szCs w:val="24"/>
        </w:rPr>
        <w:t>Instruirea personalului cu privire la cunoașterea și respectarea prevederilor politicii de prevenire a accidentelor;</w:t>
      </w:r>
    </w:p>
    <w:p w:rsidR="005D06BD" w:rsidRPr="004400F4" w:rsidRDefault="005D06BD" w:rsidP="00FF21EE">
      <w:pPr>
        <w:numPr>
          <w:ilvl w:val="0"/>
          <w:numId w:val="23"/>
        </w:numPr>
        <w:spacing w:after="0"/>
        <w:jc w:val="both"/>
        <w:rPr>
          <w:rFonts w:ascii="Times New Roman" w:hAnsi="Times New Roman" w:cs="Times New Roman"/>
          <w:bCs/>
          <w:sz w:val="24"/>
          <w:szCs w:val="24"/>
        </w:rPr>
      </w:pPr>
      <w:r w:rsidRPr="004400F4">
        <w:rPr>
          <w:rFonts w:ascii="Times New Roman" w:hAnsi="Times New Roman" w:cs="Times New Roman"/>
          <w:bCs/>
          <w:sz w:val="24"/>
          <w:szCs w:val="24"/>
        </w:rPr>
        <w:t>Asigurarea mijloacelor financiare și de personal pentru îndeplinirea obiectivelor  privind siguranța instalațiilor;</w:t>
      </w:r>
    </w:p>
    <w:p w:rsidR="005D06BD" w:rsidRPr="004400F4" w:rsidRDefault="005D06BD" w:rsidP="00FF21EE">
      <w:pPr>
        <w:numPr>
          <w:ilvl w:val="0"/>
          <w:numId w:val="23"/>
        </w:numPr>
        <w:spacing w:after="0"/>
        <w:jc w:val="both"/>
        <w:rPr>
          <w:rFonts w:ascii="Times New Roman" w:hAnsi="Times New Roman" w:cs="Times New Roman"/>
          <w:bCs/>
          <w:sz w:val="24"/>
          <w:szCs w:val="24"/>
        </w:rPr>
      </w:pPr>
      <w:r w:rsidRPr="004400F4">
        <w:rPr>
          <w:rFonts w:ascii="Times New Roman" w:hAnsi="Times New Roman" w:cs="Times New Roman"/>
          <w:bCs/>
          <w:sz w:val="24"/>
          <w:szCs w:val="24"/>
        </w:rPr>
        <w:t>Verificarea periodica a sistemelor de alarmare, de evacuare in siguranta a personalului, de comunicare interna si externa;</w:t>
      </w:r>
    </w:p>
    <w:p w:rsidR="005D06BD" w:rsidRPr="004400F4" w:rsidRDefault="005D06BD" w:rsidP="00FF21EE">
      <w:pPr>
        <w:numPr>
          <w:ilvl w:val="0"/>
          <w:numId w:val="23"/>
        </w:numPr>
        <w:spacing w:after="0"/>
        <w:jc w:val="both"/>
        <w:rPr>
          <w:rFonts w:ascii="Times New Roman" w:hAnsi="Times New Roman" w:cs="Times New Roman"/>
          <w:bCs/>
          <w:sz w:val="24"/>
          <w:szCs w:val="24"/>
        </w:rPr>
      </w:pPr>
      <w:r w:rsidRPr="004400F4">
        <w:rPr>
          <w:rFonts w:ascii="Times New Roman" w:hAnsi="Times New Roman" w:cs="Times New Roman"/>
          <w:bCs/>
          <w:sz w:val="24"/>
          <w:szCs w:val="24"/>
        </w:rPr>
        <w:lastRenderedPageBreak/>
        <w:t>Completarea regulamentelor de operare a instalatiilor si a instructiunilor de lucru ori de cate ori este necesar, cu inscrierea masurilor de prevenire a accidentelor, a sigurantei in exploatare si a masurilor privind protectia mediului, pentru urmatoarele situatii:</w:t>
      </w:r>
    </w:p>
    <w:p w:rsidR="005D06BD" w:rsidRPr="004400F4" w:rsidRDefault="005D06BD" w:rsidP="00FF21EE">
      <w:pPr>
        <w:numPr>
          <w:ilvl w:val="0"/>
          <w:numId w:val="25"/>
        </w:numPr>
        <w:spacing w:after="0"/>
        <w:jc w:val="both"/>
        <w:rPr>
          <w:rFonts w:ascii="Times New Roman" w:hAnsi="Times New Roman" w:cs="Times New Roman"/>
          <w:bCs/>
          <w:sz w:val="24"/>
          <w:szCs w:val="24"/>
        </w:rPr>
      </w:pPr>
      <w:r w:rsidRPr="004400F4">
        <w:rPr>
          <w:rFonts w:ascii="Times New Roman" w:hAnsi="Times New Roman" w:cs="Times New Roman"/>
          <w:bCs/>
          <w:sz w:val="24"/>
          <w:szCs w:val="24"/>
        </w:rPr>
        <w:t xml:space="preserve">pornirea instalatiilor; </w:t>
      </w:r>
    </w:p>
    <w:p w:rsidR="005D06BD" w:rsidRPr="004400F4" w:rsidRDefault="005D06BD" w:rsidP="00FF21EE">
      <w:pPr>
        <w:numPr>
          <w:ilvl w:val="0"/>
          <w:numId w:val="25"/>
        </w:numPr>
        <w:spacing w:after="0"/>
        <w:jc w:val="both"/>
        <w:rPr>
          <w:rFonts w:ascii="Times New Roman" w:hAnsi="Times New Roman" w:cs="Times New Roman"/>
          <w:bCs/>
          <w:sz w:val="24"/>
          <w:szCs w:val="24"/>
        </w:rPr>
      </w:pPr>
      <w:r w:rsidRPr="004400F4">
        <w:rPr>
          <w:rFonts w:ascii="Times New Roman" w:hAnsi="Times New Roman" w:cs="Times New Roman"/>
          <w:bCs/>
          <w:sz w:val="24"/>
          <w:szCs w:val="24"/>
        </w:rPr>
        <w:t xml:space="preserve">operare; </w:t>
      </w:r>
    </w:p>
    <w:p w:rsidR="005D06BD" w:rsidRPr="004400F4" w:rsidRDefault="005D06BD" w:rsidP="00FF21EE">
      <w:pPr>
        <w:numPr>
          <w:ilvl w:val="0"/>
          <w:numId w:val="25"/>
        </w:numPr>
        <w:spacing w:after="0"/>
        <w:jc w:val="both"/>
        <w:rPr>
          <w:rFonts w:ascii="Times New Roman" w:hAnsi="Times New Roman" w:cs="Times New Roman"/>
          <w:bCs/>
          <w:sz w:val="24"/>
          <w:szCs w:val="24"/>
        </w:rPr>
      </w:pPr>
      <w:r w:rsidRPr="004400F4">
        <w:rPr>
          <w:rFonts w:ascii="Times New Roman" w:hAnsi="Times New Roman" w:cs="Times New Roman"/>
          <w:bCs/>
          <w:sz w:val="24"/>
          <w:szCs w:val="24"/>
        </w:rPr>
        <w:t>oprire accidentala sau planificata;</w:t>
      </w:r>
    </w:p>
    <w:p w:rsidR="005D06BD" w:rsidRPr="004400F4" w:rsidRDefault="005D06BD" w:rsidP="00FF21EE">
      <w:pPr>
        <w:numPr>
          <w:ilvl w:val="0"/>
          <w:numId w:val="25"/>
        </w:numPr>
        <w:spacing w:after="0"/>
        <w:jc w:val="both"/>
        <w:rPr>
          <w:rFonts w:ascii="Times New Roman" w:hAnsi="Times New Roman" w:cs="Times New Roman"/>
          <w:bCs/>
          <w:sz w:val="24"/>
          <w:szCs w:val="24"/>
        </w:rPr>
      </w:pPr>
      <w:r w:rsidRPr="004400F4">
        <w:rPr>
          <w:rFonts w:ascii="Times New Roman" w:hAnsi="Times New Roman" w:cs="Times New Roman"/>
          <w:bCs/>
          <w:sz w:val="24"/>
          <w:szCs w:val="24"/>
        </w:rPr>
        <w:t xml:space="preserve">în perioada de revizie.  </w:t>
      </w:r>
    </w:p>
    <w:p w:rsidR="005D06BD" w:rsidRPr="004400F4" w:rsidRDefault="005D06BD" w:rsidP="00FF21EE">
      <w:pPr>
        <w:numPr>
          <w:ilvl w:val="0"/>
          <w:numId w:val="23"/>
        </w:numPr>
        <w:spacing w:after="0"/>
        <w:jc w:val="both"/>
        <w:rPr>
          <w:rFonts w:ascii="Times New Roman" w:hAnsi="Times New Roman" w:cs="Times New Roman"/>
          <w:bCs/>
          <w:sz w:val="24"/>
          <w:szCs w:val="24"/>
        </w:rPr>
      </w:pPr>
      <w:r w:rsidRPr="004400F4">
        <w:rPr>
          <w:rFonts w:ascii="Times New Roman" w:hAnsi="Times New Roman" w:cs="Times New Roman"/>
          <w:bCs/>
          <w:sz w:val="24"/>
          <w:szCs w:val="24"/>
        </w:rPr>
        <w:t>Inregistarea,  intr-un registru special instituit, a defecțiunilor apărute in functionarea si exploatarea instalatiilor, care pot avea efecte semnificative asupra mediului. Se vor inscrie date referitoare la: instalatia, data producerii defectiunii si durata acesteia, tipul defectiunii, cantitatea de substante periculoase eliberate, urmarile defectiunii aparute, masurile imediate luate pentru remediere, masuri luate pentru prevenirea situatiilor similare, alte date daca sunt necesare.</w:t>
      </w:r>
    </w:p>
    <w:p w:rsidR="005D06BD" w:rsidRPr="004400F4" w:rsidRDefault="005D06BD" w:rsidP="00FF21EE">
      <w:pPr>
        <w:numPr>
          <w:ilvl w:val="0"/>
          <w:numId w:val="23"/>
        </w:numPr>
        <w:spacing w:after="0"/>
        <w:jc w:val="both"/>
        <w:rPr>
          <w:rFonts w:ascii="Times New Roman" w:hAnsi="Times New Roman" w:cs="Times New Roman"/>
          <w:bCs/>
          <w:sz w:val="24"/>
          <w:szCs w:val="24"/>
        </w:rPr>
      </w:pPr>
      <w:r w:rsidRPr="004400F4">
        <w:rPr>
          <w:rFonts w:ascii="Times New Roman" w:hAnsi="Times New Roman" w:cs="Times New Roman"/>
          <w:bCs/>
          <w:sz w:val="24"/>
          <w:szCs w:val="24"/>
        </w:rPr>
        <w:t xml:space="preserve">In cazul producerii unui accident major in care sunt implicate substante periculoase, titularul are obligatia de a informa imediat autoritatile publice teritoriale cu </w:t>
      </w:r>
      <w:r w:rsidR="00FA1F5F">
        <w:rPr>
          <w:rFonts w:ascii="Times New Roman" w:hAnsi="Times New Roman" w:cs="Times New Roman"/>
          <w:bCs/>
          <w:sz w:val="24"/>
          <w:szCs w:val="24"/>
        </w:rPr>
        <w:t>r</w:t>
      </w:r>
      <w:r w:rsidRPr="004400F4">
        <w:rPr>
          <w:rFonts w:ascii="Times New Roman" w:hAnsi="Times New Roman" w:cs="Times New Roman"/>
          <w:bCs/>
          <w:sz w:val="24"/>
          <w:szCs w:val="24"/>
        </w:rPr>
        <w:t>esponsabilitati in domeniile protectiei civile, protectiei mediului, administratiei publice, protectiei muncii si sanatatii publice.</w:t>
      </w:r>
    </w:p>
    <w:p w:rsidR="005D06BD" w:rsidRPr="004400F4" w:rsidRDefault="005D06BD" w:rsidP="00FF21EE">
      <w:pPr>
        <w:numPr>
          <w:ilvl w:val="0"/>
          <w:numId w:val="23"/>
        </w:numPr>
        <w:spacing w:after="0"/>
        <w:jc w:val="both"/>
        <w:rPr>
          <w:rFonts w:ascii="Times New Roman" w:hAnsi="Times New Roman" w:cs="Times New Roman"/>
          <w:bCs/>
          <w:sz w:val="24"/>
          <w:szCs w:val="24"/>
        </w:rPr>
      </w:pPr>
      <w:r w:rsidRPr="004400F4">
        <w:rPr>
          <w:rFonts w:ascii="Times New Roman" w:hAnsi="Times New Roman" w:cs="Times New Roman"/>
          <w:bCs/>
          <w:sz w:val="24"/>
          <w:szCs w:val="24"/>
        </w:rPr>
        <w:t>Alarmarea salariatilor și a populaţiei din zona de risc creată ca urmare a activitatilor proprii desfasurate;</w:t>
      </w:r>
    </w:p>
    <w:p w:rsidR="005D06BD" w:rsidRPr="004400F4" w:rsidRDefault="005D06BD" w:rsidP="00FF21EE">
      <w:pPr>
        <w:numPr>
          <w:ilvl w:val="0"/>
          <w:numId w:val="23"/>
        </w:numPr>
        <w:spacing w:after="0"/>
        <w:jc w:val="both"/>
        <w:rPr>
          <w:rFonts w:ascii="Times New Roman" w:hAnsi="Times New Roman" w:cs="Times New Roman"/>
          <w:bCs/>
          <w:sz w:val="24"/>
          <w:szCs w:val="24"/>
        </w:rPr>
      </w:pPr>
      <w:r w:rsidRPr="004400F4">
        <w:rPr>
          <w:rFonts w:ascii="Times New Roman" w:hAnsi="Times New Roman" w:cs="Times New Roman"/>
          <w:bCs/>
          <w:sz w:val="24"/>
          <w:szCs w:val="24"/>
        </w:rPr>
        <w:t>Declararea stării de alertă în cazul iminenţei ameninţării sau producerii acidentelor tehnologice;</w:t>
      </w:r>
    </w:p>
    <w:p w:rsidR="005D06BD" w:rsidRPr="00FA1F5F" w:rsidRDefault="005D06BD" w:rsidP="00FF21EE">
      <w:pPr>
        <w:numPr>
          <w:ilvl w:val="0"/>
          <w:numId w:val="23"/>
        </w:numPr>
        <w:spacing w:after="0"/>
        <w:jc w:val="both"/>
        <w:rPr>
          <w:rFonts w:ascii="Times New Roman" w:hAnsi="Times New Roman" w:cs="Times New Roman"/>
          <w:bCs/>
          <w:sz w:val="24"/>
          <w:szCs w:val="24"/>
        </w:rPr>
      </w:pPr>
      <w:r w:rsidRPr="004400F4">
        <w:rPr>
          <w:rFonts w:ascii="Times New Roman" w:hAnsi="Times New Roman" w:cs="Times New Roman"/>
          <w:bCs/>
          <w:sz w:val="24"/>
          <w:szCs w:val="24"/>
        </w:rPr>
        <w:t xml:space="preserve"> Intervenţia operativă cu forţe şi mijloace,în funcţie de situaţie,pentru limitarea şi înlăturarea efectelor negative.</w:t>
      </w:r>
    </w:p>
    <w:p w:rsidR="005D06BD" w:rsidRPr="004400F4" w:rsidRDefault="005D06BD" w:rsidP="004400F4">
      <w:pPr>
        <w:spacing w:after="0"/>
        <w:jc w:val="both"/>
        <w:rPr>
          <w:rFonts w:ascii="Times New Roman" w:hAnsi="Times New Roman" w:cs="Times New Roman"/>
          <w:bCs/>
          <w:i/>
          <w:sz w:val="24"/>
          <w:szCs w:val="24"/>
        </w:rPr>
      </w:pPr>
      <w:r w:rsidRPr="004400F4">
        <w:rPr>
          <w:rFonts w:ascii="Times New Roman" w:hAnsi="Times New Roman" w:cs="Times New Roman"/>
          <w:bCs/>
          <w:i/>
          <w:sz w:val="24"/>
          <w:szCs w:val="24"/>
        </w:rPr>
        <w:t xml:space="preserve"> Argumente:</w:t>
      </w:r>
    </w:p>
    <w:p w:rsidR="005D06BD" w:rsidRPr="004400F4" w:rsidRDefault="005D06BD" w:rsidP="00FF21EE">
      <w:pPr>
        <w:numPr>
          <w:ilvl w:val="0"/>
          <w:numId w:val="24"/>
        </w:numPr>
        <w:spacing w:after="0"/>
        <w:jc w:val="both"/>
        <w:rPr>
          <w:rFonts w:ascii="Times New Roman" w:hAnsi="Times New Roman" w:cs="Times New Roman"/>
          <w:bCs/>
          <w:sz w:val="24"/>
          <w:szCs w:val="24"/>
        </w:rPr>
      </w:pPr>
      <w:r w:rsidRPr="004400F4">
        <w:rPr>
          <w:rFonts w:ascii="Times New Roman" w:hAnsi="Times New Roman" w:cs="Times New Roman"/>
          <w:bCs/>
          <w:sz w:val="24"/>
          <w:szCs w:val="24"/>
        </w:rPr>
        <w:t>În activităţile desfășurate pe amplasament, S</w:t>
      </w:r>
      <w:r w:rsidRPr="004400F4">
        <w:rPr>
          <w:rFonts w:ascii="Times New Roman" w:hAnsi="Times New Roman" w:cs="Times New Roman"/>
          <w:bCs/>
          <w:sz w:val="24"/>
          <w:szCs w:val="24"/>
          <w:lang w:val="ro-RO"/>
        </w:rPr>
        <w:t>.C. BRIKSTON CONSTRUCTION SOLUTIONS S.A</w:t>
      </w:r>
      <w:r w:rsidRPr="004400F4">
        <w:rPr>
          <w:rFonts w:ascii="Times New Roman" w:hAnsi="Times New Roman" w:cs="Times New Roman"/>
          <w:bCs/>
          <w:sz w:val="24"/>
          <w:szCs w:val="24"/>
        </w:rPr>
        <w:t xml:space="preserve"> se poate confrunta în unele situaţii cu accidente tehnologice care pot afecta desfăşurarea normală a procesului de producţie, viaţa sau integritatea fizică a personalului.</w:t>
      </w:r>
    </w:p>
    <w:p w:rsidR="004400F4" w:rsidRDefault="005D06BD" w:rsidP="00FF21EE">
      <w:pPr>
        <w:numPr>
          <w:ilvl w:val="0"/>
          <w:numId w:val="24"/>
        </w:numPr>
        <w:spacing w:after="0"/>
        <w:jc w:val="both"/>
        <w:rPr>
          <w:rFonts w:ascii="Times New Roman" w:hAnsi="Times New Roman" w:cs="Times New Roman"/>
          <w:bCs/>
          <w:sz w:val="24"/>
          <w:szCs w:val="24"/>
        </w:rPr>
      </w:pPr>
      <w:r w:rsidRPr="004400F4">
        <w:rPr>
          <w:rFonts w:ascii="Times New Roman" w:hAnsi="Times New Roman" w:cs="Times New Roman"/>
          <w:bCs/>
          <w:sz w:val="24"/>
          <w:szCs w:val="24"/>
        </w:rPr>
        <w:t>Amploarea şi gravitatea efectelor depind de tipul şi complexitatea fenomenelor, dar şi de eficienţa măsurilor prestabilite pentru protecţia personalului şi bunurilor materiale.</w:t>
      </w:r>
    </w:p>
    <w:p w:rsidR="00FA1F5F" w:rsidRPr="00FA1F5F" w:rsidRDefault="00FA1F5F" w:rsidP="00FA1F5F">
      <w:pPr>
        <w:spacing w:after="0"/>
        <w:ind w:left="720"/>
        <w:jc w:val="both"/>
        <w:rPr>
          <w:rFonts w:ascii="Times New Roman" w:hAnsi="Times New Roman" w:cs="Times New Roman"/>
          <w:bCs/>
          <w:sz w:val="24"/>
          <w:szCs w:val="24"/>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91"/>
        <w:gridCol w:w="1667"/>
        <w:gridCol w:w="1620"/>
        <w:gridCol w:w="2298"/>
        <w:gridCol w:w="2382"/>
      </w:tblGrid>
      <w:tr w:rsidR="005D06BD" w:rsidRPr="004400F4" w:rsidTr="00FA1F5F">
        <w:tc>
          <w:tcPr>
            <w:tcW w:w="1591" w:type="dxa"/>
          </w:tcPr>
          <w:p w:rsidR="005D06BD" w:rsidRPr="004400F4" w:rsidRDefault="005D06BD" w:rsidP="004400F4">
            <w:pPr>
              <w:spacing w:after="0"/>
              <w:rPr>
                <w:rFonts w:ascii="Times New Roman" w:hAnsi="Times New Roman" w:cs="Times New Roman"/>
                <w:bCs/>
                <w:i/>
                <w:sz w:val="24"/>
                <w:szCs w:val="24"/>
                <w:lang w:val="ro-RO"/>
              </w:rPr>
            </w:pPr>
            <w:r w:rsidRPr="004400F4">
              <w:rPr>
                <w:rFonts w:ascii="Times New Roman" w:hAnsi="Times New Roman" w:cs="Times New Roman"/>
                <w:bCs/>
                <w:i/>
                <w:sz w:val="24"/>
                <w:szCs w:val="24"/>
                <w:lang w:val="ro-RO"/>
              </w:rPr>
              <w:t>Scenariu de accident sau de evacuare anormală</w:t>
            </w:r>
          </w:p>
        </w:tc>
        <w:tc>
          <w:tcPr>
            <w:tcW w:w="1667" w:type="dxa"/>
          </w:tcPr>
          <w:p w:rsidR="005D06BD" w:rsidRPr="004400F4" w:rsidRDefault="005D06BD" w:rsidP="004400F4">
            <w:pPr>
              <w:spacing w:after="0"/>
              <w:jc w:val="both"/>
              <w:rPr>
                <w:rFonts w:ascii="Times New Roman" w:hAnsi="Times New Roman" w:cs="Times New Roman"/>
                <w:bCs/>
                <w:i/>
                <w:sz w:val="24"/>
                <w:szCs w:val="24"/>
                <w:lang w:val="ro-RO"/>
              </w:rPr>
            </w:pPr>
            <w:r w:rsidRPr="004400F4">
              <w:rPr>
                <w:rFonts w:ascii="Times New Roman" w:hAnsi="Times New Roman" w:cs="Times New Roman"/>
                <w:bCs/>
                <w:i/>
                <w:sz w:val="24"/>
                <w:szCs w:val="24"/>
                <w:lang w:val="ro-RO"/>
              </w:rPr>
              <w:t xml:space="preserve">Probabilitatea de producere </w:t>
            </w:r>
          </w:p>
        </w:tc>
        <w:tc>
          <w:tcPr>
            <w:tcW w:w="1620" w:type="dxa"/>
          </w:tcPr>
          <w:p w:rsidR="005D06BD" w:rsidRPr="004400F4" w:rsidRDefault="005D06BD" w:rsidP="004400F4">
            <w:pPr>
              <w:spacing w:after="0"/>
              <w:jc w:val="both"/>
              <w:rPr>
                <w:rFonts w:ascii="Times New Roman" w:hAnsi="Times New Roman" w:cs="Times New Roman"/>
                <w:bCs/>
                <w:i/>
                <w:sz w:val="24"/>
                <w:szCs w:val="24"/>
                <w:lang w:val="ro-RO"/>
              </w:rPr>
            </w:pPr>
            <w:r w:rsidRPr="004400F4">
              <w:rPr>
                <w:rFonts w:ascii="Times New Roman" w:hAnsi="Times New Roman" w:cs="Times New Roman"/>
                <w:bCs/>
                <w:i/>
                <w:sz w:val="24"/>
                <w:szCs w:val="24"/>
                <w:lang w:val="ro-RO"/>
              </w:rPr>
              <w:t>Consecintele producerii</w:t>
            </w:r>
          </w:p>
        </w:tc>
        <w:tc>
          <w:tcPr>
            <w:tcW w:w="2298" w:type="dxa"/>
          </w:tcPr>
          <w:p w:rsidR="005D06BD" w:rsidRPr="004400F4" w:rsidRDefault="005D06BD" w:rsidP="004400F4">
            <w:pPr>
              <w:spacing w:after="0"/>
              <w:rPr>
                <w:rFonts w:ascii="Times New Roman" w:hAnsi="Times New Roman" w:cs="Times New Roman"/>
                <w:bCs/>
                <w:i/>
                <w:sz w:val="24"/>
                <w:szCs w:val="24"/>
                <w:lang w:val="ro-RO"/>
              </w:rPr>
            </w:pPr>
            <w:r w:rsidRPr="004400F4">
              <w:rPr>
                <w:rFonts w:ascii="Times New Roman" w:hAnsi="Times New Roman" w:cs="Times New Roman"/>
                <w:bCs/>
                <w:i/>
                <w:sz w:val="24"/>
                <w:szCs w:val="24"/>
                <w:lang w:val="ro-RO"/>
              </w:rPr>
              <w:t>Masuri luate / propuse pentru minimizarea probabilității de producere</w:t>
            </w:r>
          </w:p>
        </w:tc>
        <w:tc>
          <w:tcPr>
            <w:tcW w:w="2382" w:type="dxa"/>
          </w:tcPr>
          <w:p w:rsidR="005D06BD" w:rsidRPr="004400F4" w:rsidRDefault="005D06BD" w:rsidP="004400F4">
            <w:pPr>
              <w:spacing w:after="0"/>
              <w:jc w:val="both"/>
              <w:rPr>
                <w:rFonts w:ascii="Times New Roman" w:hAnsi="Times New Roman" w:cs="Times New Roman"/>
                <w:bCs/>
                <w:i/>
                <w:sz w:val="24"/>
                <w:szCs w:val="24"/>
                <w:lang w:val="ro-RO"/>
              </w:rPr>
            </w:pPr>
            <w:r w:rsidRPr="004400F4">
              <w:rPr>
                <w:rFonts w:ascii="Times New Roman" w:hAnsi="Times New Roman" w:cs="Times New Roman"/>
                <w:bCs/>
                <w:i/>
                <w:sz w:val="24"/>
                <w:szCs w:val="24"/>
                <w:lang w:val="ro-RO"/>
              </w:rPr>
              <w:t>Actiuni</w:t>
            </w:r>
            <w:r w:rsidR="00FA1F5F">
              <w:rPr>
                <w:rFonts w:ascii="Times New Roman" w:hAnsi="Times New Roman" w:cs="Times New Roman"/>
                <w:bCs/>
                <w:i/>
                <w:sz w:val="24"/>
                <w:szCs w:val="24"/>
                <w:lang w:val="ro-RO"/>
              </w:rPr>
              <w:t xml:space="preserve"> planificate in eventualitatea c</w:t>
            </w:r>
            <w:r w:rsidRPr="004400F4">
              <w:rPr>
                <w:rFonts w:ascii="Times New Roman" w:hAnsi="Times New Roman" w:cs="Times New Roman"/>
                <w:bCs/>
                <w:i/>
                <w:sz w:val="24"/>
                <w:szCs w:val="24"/>
                <w:lang w:val="ro-RO"/>
              </w:rPr>
              <w:t>a un astfel de eveniment se produce</w:t>
            </w:r>
          </w:p>
        </w:tc>
      </w:tr>
      <w:tr w:rsidR="005D06BD" w:rsidRPr="004400F4" w:rsidTr="00FA1F5F">
        <w:tc>
          <w:tcPr>
            <w:tcW w:w="1591" w:type="dxa"/>
          </w:tcPr>
          <w:p w:rsidR="005D06BD" w:rsidRPr="004400F4" w:rsidRDefault="005D06BD" w:rsidP="004400F4">
            <w:pPr>
              <w:spacing w:after="0"/>
              <w:jc w:val="both"/>
              <w:rPr>
                <w:rFonts w:ascii="Times New Roman" w:hAnsi="Times New Roman" w:cs="Times New Roman"/>
                <w:bCs/>
                <w:sz w:val="24"/>
                <w:szCs w:val="24"/>
                <w:lang w:val="ro-RO"/>
              </w:rPr>
            </w:pPr>
            <w:r w:rsidRPr="004400F4">
              <w:rPr>
                <w:rFonts w:ascii="Times New Roman" w:hAnsi="Times New Roman" w:cs="Times New Roman"/>
                <w:bCs/>
                <w:sz w:val="24"/>
                <w:szCs w:val="24"/>
                <w:lang w:val="ro-RO"/>
              </w:rPr>
              <w:t>Avarii la instalatiile hidroedilitare</w:t>
            </w:r>
          </w:p>
        </w:tc>
        <w:tc>
          <w:tcPr>
            <w:tcW w:w="1667" w:type="dxa"/>
          </w:tcPr>
          <w:p w:rsidR="005D06BD" w:rsidRPr="004400F4" w:rsidRDefault="005D06BD" w:rsidP="004400F4">
            <w:pPr>
              <w:spacing w:after="0"/>
              <w:jc w:val="both"/>
              <w:rPr>
                <w:rFonts w:ascii="Times New Roman" w:hAnsi="Times New Roman" w:cs="Times New Roman"/>
                <w:bCs/>
                <w:sz w:val="24"/>
                <w:szCs w:val="24"/>
                <w:lang w:val="ro-RO"/>
              </w:rPr>
            </w:pPr>
            <w:r w:rsidRPr="004400F4">
              <w:rPr>
                <w:rFonts w:ascii="Times New Roman" w:hAnsi="Times New Roman" w:cs="Times New Roman"/>
                <w:bCs/>
                <w:sz w:val="24"/>
                <w:szCs w:val="24"/>
                <w:lang w:val="ro-RO"/>
              </w:rPr>
              <w:t>Redusă</w:t>
            </w:r>
          </w:p>
        </w:tc>
        <w:tc>
          <w:tcPr>
            <w:tcW w:w="1620" w:type="dxa"/>
          </w:tcPr>
          <w:p w:rsidR="005D06BD" w:rsidRPr="004400F4" w:rsidRDefault="005D06BD" w:rsidP="004400F4">
            <w:pPr>
              <w:spacing w:after="0"/>
              <w:jc w:val="both"/>
              <w:rPr>
                <w:rFonts w:ascii="Times New Roman" w:hAnsi="Times New Roman" w:cs="Times New Roman"/>
                <w:bCs/>
                <w:sz w:val="24"/>
                <w:szCs w:val="24"/>
                <w:lang w:val="ro-RO"/>
              </w:rPr>
            </w:pPr>
            <w:r w:rsidRPr="004400F4">
              <w:rPr>
                <w:rFonts w:ascii="Times New Roman" w:hAnsi="Times New Roman" w:cs="Times New Roman"/>
                <w:bCs/>
                <w:sz w:val="24"/>
                <w:szCs w:val="24"/>
                <w:lang w:val="ro-RO"/>
              </w:rPr>
              <w:t xml:space="preserve">Poluarea potențială a solului, subsolului și a  </w:t>
            </w:r>
            <w:r w:rsidRPr="004400F4">
              <w:rPr>
                <w:rFonts w:ascii="Times New Roman" w:hAnsi="Times New Roman" w:cs="Times New Roman"/>
                <w:bCs/>
                <w:sz w:val="24"/>
                <w:szCs w:val="24"/>
                <w:lang w:val="ro-RO"/>
              </w:rPr>
              <w:lastRenderedPageBreak/>
              <w:t>panzei freatice</w:t>
            </w:r>
          </w:p>
        </w:tc>
        <w:tc>
          <w:tcPr>
            <w:tcW w:w="2298" w:type="dxa"/>
          </w:tcPr>
          <w:p w:rsidR="005D06BD" w:rsidRPr="004400F4" w:rsidRDefault="005D06BD" w:rsidP="004400F4">
            <w:pPr>
              <w:spacing w:after="0"/>
              <w:rPr>
                <w:rFonts w:ascii="Times New Roman" w:hAnsi="Times New Roman" w:cs="Times New Roman"/>
                <w:bCs/>
                <w:sz w:val="24"/>
                <w:szCs w:val="24"/>
                <w:lang w:val="ro-RO"/>
              </w:rPr>
            </w:pPr>
            <w:r w:rsidRPr="004400F4">
              <w:rPr>
                <w:rFonts w:ascii="Times New Roman" w:hAnsi="Times New Roman" w:cs="Times New Roman"/>
                <w:bCs/>
                <w:sz w:val="24"/>
                <w:szCs w:val="24"/>
                <w:lang w:val="ro-RO"/>
              </w:rPr>
              <w:lastRenderedPageBreak/>
              <w:t xml:space="preserve">Verificrea periodică a stării de funcționare a rețelelor în vederea </w:t>
            </w:r>
            <w:r w:rsidRPr="004400F4">
              <w:rPr>
                <w:rFonts w:ascii="Times New Roman" w:hAnsi="Times New Roman" w:cs="Times New Roman"/>
                <w:bCs/>
                <w:sz w:val="24"/>
                <w:szCs w:val="24"/>
                <w:lang w:val="ro-RO"/>
              </w:rPr>
              <w:lastRenderedPageBreak/>
              <w:t>sigurării funcționării la capacitatea proiectată.</w:t>
            </w:r>
          </w:p>
        </w:tc>
        <w:tc>
          <w:tcPr>
            <w:tcW w:w="2382" w:type="dxa"/>
          </w:tcPr>
          <w:p w:rsidR="005D06BD" w:rsidRPr="004400F4" w:rsidRDefault="005D06BD" w:rsidP="004400F4">
            <w:pPr>
              <w:spacing w:after="0"/>
              <w:jc w:val="both"/>
              <w:rPr>
                <w:rFonts w:ascii="Times New Roman" w:hAnsi="Times New Roman" w:cs="Times New Roman"/>
                <w:bCs/>
                <w:sz w:val="24"/>
                <w:szCs w:val="24"/>
                <w:lang w:val="ro-RO"/>
              </w:rPr>
            </w:pPr>
            <w:r w:rsidRPr="004400F4">
              <w:rPr>
                <w:rFonts w:ascii="Times New Roman" w:hAnsi="Times New Roman" w:cs="Times New Roman"/>
                <w:bCs/>
                <w:sz w:val="24"/>
                <w:szCs w:val="24"/>
                <w:lang w:val="ro-RO"/>
              </w:rPr>
              <w:lastRenderedPageBreak/>
              <w:t xml:space="preserve">Conform Planului de intervenții </w:t>
            </w:r>
          </w:p>
        </w:tc>
      </w:tr>
      <w:tr w:rsidR="005D06BD" w:rsidRPr="004400F4" w:rsidTr="00FA1F5F">
        <w:tc>
          <w:tcPr>
            <w:tcW w:w="1591" w:type="dxa"/>
          </w:tcPr>
          <w:p w:rsidR="005D06BD" w:rsidRPr="004400F4" w:rsidRDefault="005D06BD" w:rsidP="004400F4">
            <w:pPr>
              <w:spacing w:after="0"/>
              <w:jc w:val="both"/>
              <w:rPr>
                <w:rFonts w:ascii="Times New Roman" w:hAnsi="Times New Roman" w:cs="Times New Roman"/>
                <w:bCs/>
                <w:sz w:val="24"/>
                <w:szCs w:val="24"/>
                <w:lang w:val="ro-RO"/>
              </w:rPr>
            </w:pPr>
            <w:r w:rsidRPr="004400F4">
              <w:rPr>
                <w:rFonts w:ascii="Times New Roman" w:hAnsi="Times New Roman" w:cs="Times New Roman"/>
                <w:bCs/>
                <w:sz w:val="24"/>
                <w:szCs w:val="24"/>
                <w:lang w:val="ro-RO"/>
              </w:rPr>
              <w:lastRenderedPageBreak/>
              <w:t>Incendii-scurt circuit electric</w:t>
            </w:r>
          </w:p>
        </w:tc>
        <w:tc>
          <w:tcPr>
            <w:tcW w:w="1667" w:type="dxa"/>
          </w:tcPr>
          <w:p w:rsidR="005D06BD" w:rsidRPr="004400F4" w:rsidRDefault="005D06BD" w:rsidP="004400F4">
            <w:pPr>
              <w:spacing w:after="0"/>
              <w:jc w:val="both"/>
              <w:rPr>
                <w:rFonts w:ascii="Times New Roman" w:hAnsi="Times New Roman" w:cs="Times New Roman"/>
                <w:bCs/>
                <w:sz w:val="24"/>
                <w:szCs w:val="24"/>
                <w:lang w:val="ro-RO"/>
              </w:rPr>
            </w:pPr>
            <w:r w:rsidRPr="004400F4">
              <w:rPr>
                <w:rFonts w:ascii="Times New Roman" w:hAnsi="Times New Roman" w:cs="Times New Roman"/>
                <w:bCs/>
                <w:sz w:val="24"/>
                <w:szCs w:val="24"/>
                <w:lang w:val="ro-RO"/>
              </w:rPr>
              <w:t>Redusă</w:t>
            </w:r>
          </w:p>
        </w:tc>
        <w:tc>
          <w:tcPr>
            <w:tcW w:w="1620" w:type="dxa"/>
          </w:tcPr>
          <w:p w:rsidR="005D06BD" w:rsidRPr="004400F4" w:rsidRDefault="005D06BD" w:rsidP="004400F4">
            <w:pPr>
              <w:spacing w:after="0"/>
              <w:jc w:val="both"/>
              <w:rPr>
                <w:rFonts w:ascii="Times New Roman" w:hAnsi="Times New Roman" w:cs="Times New Roman"/>
                <w:bCs/>
                <w:sz w:val="24"/>
                <w:szCs w:val="24"/>
                <w:lang w:val="ro-RO"/>
              </w:rPr>
            </w:pPr>
            <w:r w:rsidRPr="004400F4">
              <w:rPr>
                <w:rFonts w:ascii="Times New Roman" w:hAnsi="Times New Roman" w:cs="Times New Roman"/>
                <w:bCs/>
                <w:sz w:val="24"/>
                <w:szCs w:val="24"/>
                <w:lang w:val="ro-RO"/>
              </w:rPr>
              <w:t>Poluarea aerului, pagube umane și materiale</w:t>
            </w:r>
          </w:p>
        </w:tc>
        <w:tc>
          <w:tcPr>
            <w:tcW w:w="2298" w:type="dxa"/>
          </w:tcPr>
          <w:p w:rsidR="005D06BD" w:rsidRPr="004400F4" w:rsidRDefault="005D06BD" w:rsidP="004400F4">
            <w:pPr>
              <w:spacing w:after="0"/>
              <w:rPr>
                <w:rFonts w:ascii="Times New Roman" w:hAnsi="Times New Roman" w:cs="Times New Roman"/>
                <w:bCs/>
                <w:sz w:val="24"/>
                <w:szCs w:val="24"/>
                <w:lang w:val="ro-RO"/>
              </w:rPr>
            </w:pPr>
            <w:r w:rsidRPr="004400F4">
              <w:rPr>
                <w:rFonts w:ascii="Times New Roman" w:hAnsi="Times New Roman" w:cs="Times New Roman"/>
                <w:bCs/>
                <w:sz w:val="24"/>
                <w:szCs w:val="24"/>
                <w:lang w:val="ro-RO"/>
              </w:rPr>
              <w:t>Intretinerea, verificarea periodică/ exploatarea corespunzătoare a echipamentelor și instalațiilor electrice</w:t>
            </w:r>
          </w:p>
        </w:tc>
        <w:tc>
          <w:tcPr>
            <w:tcW w:w="2382" w:type="dxa"/>
          </w:tcPr>
          <w:p w:rsidR="005D06BD" w:rsidRPr="004400F4" w:rsidRDefault="005D06BD" w:rsidP="004400F4">
            <w:pPr>
              <w:spacing w:after="0"/>
              <w:jc w:val="both"/>
              <w:rPr>
                <w:rFonts w:ascii="Times New Roman" w:hAnsi="Times New Roman" w:cs="Times New Roman"/>
                <w:bCs/>
                <w:sz w:val="24"/>
                <w:szCs w:val="24"/>
                <w:lang w:val="ro-RO"/>
              </w:rPr>
            </w:pPr>
            <w:r w:rsidRPr="004400F4">
              <w:rPr>
                <w:rFonts w:ascii="Times New Roman" w:hAnsi="Times New Roman" w:cs="Times New Roman"/>
                <w:bCs/>
                <w:sz w:val="24"/>
                <w:szCs w:val="24"/>
                <w:lang w:val="ro-RO"/>
              </w:rPr>
              <w:t>Respectarea planului de interventii in caz de incendii</w:t>
            </w:r>
          </w:p>
        </w:tc>
      </w:tr>
      <w:tr w:rsidR="005D06BD" w:rsidRPr="004400F4" w:rsidTr="00FA1F5F">
        <w:tc>
          <w:tcPr>
            <w:tcW w:w="1591" w:type="dxa"/>
          </w:tcPr>
          <w:p w:rsidR="005D06BD" w:rsidRPr="004400F4" w:rsidRDefault="005D06BD" w:rsidP="004400F4">
            <w:pPr>
              <w:spacing w:after="0"/>
              <w:jc w:val="both"/>
              <w:rPr>
                <w:rFonts w:ascii="Times New Roman" w:hAnsi="Times New Roman" w:cs="Times New Roman"/>
                <w:bCs/>
                <w:sz w:val="24"/>
                <w:szCs w:val="24"/>
                <w:lang w:val="ro-RO"/>
              </w:rPr>
            </w:pPr>
            <w:r w:rsidRPr="004400F4">
              <w:rPr>
                <w:rFonts w:ascii="Times New Roman" w:hAnsi="Times New Roman" w:cs="Times New Roman"/>
                <w:bCs/>
                <w:sz w:val="24"/>
                <w:szCs w:val="24"/>
                <w:lang w:val="ro-RO"/>
              </w:rPr>
              <w:t xml:space="preserve">Explozie la instalația de gaz </w:t>
            </w:r>
          </w:p>
          <w:p w:rsidR="005D06BD" w:rsidRPr="004400F4" w:rsidRDefault="005D06BD" w:rsidP="004400F4">
            <w:pPr>
              <w:spacing w:after="0"/>
              <w:jc w:val="both"/>
              <w:rPr>
                <w:rFonts w:ascii="Times New Roman" w:hAnsi="Times New Roman" w:cs="Times New Roman"/>
                <w:bCs/>
                <w:sz w:val="24"/>
                <w:szCs w:val="24"/>
                <w:lang w:val="ro-RO"/>
              </w:rPr>
            </w:pPr>
          </w:p>
        </w:tc>
        <w:tc>
          <w:tcPr>
            <w:tcW w:w="1667" w:type="dxa"/>
          </w:tcPr>
          <w:p w:rsidR="005D06BD" w:rsidRPr="004400F4" w:rsidRDefault="005D06BD" w:rsidP="004400F4">
            <w:pPr>
              <w:spacing w:after="0"/>
              <w:jc w:val="both"/>
              <w:rPr>
                <w:rFonts w:ascii="Times New Roman" w:hAnsi="Times New Roman" w:cs="Times New Roman"/>
                <w:bCs/>
                <w:sz w:val="24"/>
                <w:szCs w:val="24"/>
                <w:lang w:val="ro-RO"/>
              </w:rPr>
            </w:pPr>
            <w:r w:rsidRPr="004400F4">
              <w:rPr>
                <w:rFonts w:ascii="Times New Roman" w:hAnsi="Times New Roman" w:cs="Times New Roman"/>
                <w:bCs/>
                <w:sz w:val="24"/>
                <w:szCs w:val="24"/>
                <w:lang w:val="ro-RO"/>
              </w:rPr>
              <w:t>Redusă</w:t>
            </w:r>
          </w:p>
        </w:tc>
        <w:tc>
          <w:tcPr>
            <w:tcW w:w="1620" w:type="dxa"/>
          </w:tcPr>
          <w:p w:rsidR="005D06BD" w:rsidRPr="004400F4" w:rsidRDefault="005D06BD" w:rsidP="004400F4">
            <w:pPr>
              <w:spacing w:after="0"/>
              <w:jc w:val="both"/>
              <w:rPr>
                <w:rFonts w:ascii="Times New Roman" w:hAnsi="Times New Roman" w:cs="Times New Roman"/>
                <w:bCs/>
                <w:sz w:val="24"/>
                <w:szCs w:val="24"/>
                <w:lang w:val="ro-RO"/>
              </w:rPr>
            </w:pPr>
            <w:r w:rsidRPr="004400F4">
              <w:rPr>
                <w:rFonts w:ascii="Times New Roman" w:hAnsi="Times New Roman" w:cs="Times New Roman"/>
                <w:bCs/>
                <w:sz w:val="24"/>
                <w:szCs w:val="24"/>
                <w:lang w:val="ro-RO"/>
              </w:rPr>
              <w:t>Poluarea aerului, accidentarea personalului, pagube materiale</w:t>
            </w:r>
          </w:p>
        </w:tc>
        <w:tc>
          <w:tcPr>
            <w:tcW w:w="2298" w:type="dxa"/>
          </w:tcPr>
          <w:p w:rsidR="005D06BD" w:rsidRPr="004400F4" w:rsidRDefault="005D06BD" w:rsidP="004400F4">
            <w:pPr>
              <w:spacing w:after="0"/>
              <w:rPr>
                <w:rFonts w:ascii="Times New Roman" w:hAnsi="Times New Roman" w:cs="Times New Roman"/>
                <w:bCs/>
                <w:sz w:val="24"/>
                <w:szCs w:val="24"/>
                <w:lang w:val="ro-RO"/>
              </w:rPr>
            </w:pPr>
            <w:r w:rsidRPr="004400F4">
              <w:rPr>
                <w:rFonts w:ascii="Times New Roman" w:hAnsi="Times New Roman" w:cs="Times New Roman"/>
                <w:bCs/>
                <w:sz w:val="24"/>
                <w:szCs w:val="24"/>
                <w:lang w:val="ro-RO"/>
              </w:rPr>
              <w:t>Respectarea prescriptiilor tehnice ISCIR și PSI</w:t>
            </w:r>
          </w:p>
        </w:tc>
        <w:tc>
          <w:tcPr>
            <w:tcW w:w="2382" w:type="dxa"/>
          </w:tcPr>
          <w:p w:rsidR="005D06BD" w:rsidRPr="004400F4" w:rsidRDefault="005D06BD" w:rsidP="00224AC4">
            <w:pPr>
              <w:spacing w:after="0"/>
              <w:rPr>
                <w:rFonts w:ascii="Times New Roman" w:hAnsi="Times New Roman" w:cs="Times New Roman"/>
                <w:bCs/>
                <w:sz w:val="24"/>
                <w:szCs w:val="24"/>
                <w:lang w:val="ro-RO"/>
              </w:rPr>
            </w:pPr>
            <w:r w:rsidRPr="004400F4">
              <w:rPr>
                <w:rFonts w:ascii="Times New Roman" w:hAnsi="Times New Roman" w:cs="Times New Roman"/>
                <w:bCs/>
                <w:sz w:val="24"/>
                <w:szCs w:val="24"/>
                <w:lang w:val="ro-RO"/>
              </w:rPr>
              <w:t>Verificarea periodică a instalațiilor de alimentare/ distribuție gaz metan.</w:t>
            </w:r>
          </w:p>
        </w:tc>
      </w:tr>
    </w:tbl>
    <w:p w:rsidR="009177EE" w:rsidRPr="004400F4" w:rsidRDefault="009177EE" w:rsidP="004400F4">
      <w:pPr>
        <w:spacing w:after="0"/>
        <w:jc w:val="both"/>
        <w:rPr>
          <w:rFonts w:ascii="Times New Roman" w:hAnsi="Times New Roman" w:cs="Times New Roman"/>
          <w:bCs/>
          <w:sz w:val="24"/>
          <w:szCs w:val="24"/>
          <w:lang w:val="fr-FR"/>
        </w:rPr>
      </w:pPr>
    </w:p>
    <w:p w:rsidR="009177EE" w:rsidRPr="004400F4" w:rsidRDefault="009177EE" w:rsidP="009177EE">
      <w:pPr>
        <w:jc w:val="both"/>
        <w:rPr>
          <w:rFonts w:ascii="Times New Roman" w:hAnsi="Times New Roman" w:cs="Times New Roman"/>
          <w:b/>
          <w:bCs/>
          <w:i/>
          <w:sz w:val="24"/>
          <w:szCs w:val="24"/>
        </w:rPr>
      </w:pPr>
      <w:bookmarkStart w:id="12" w:name="_Toc79039431"/>
      <w:bookmarkStart w:id="13" w:name="_Toc174167580"/>
      <w:r w:rsidRPr="004400F4">
        <w:rPr>
          <w:rFonts w:ascii="Times New Roman" w:hAnsi="Times New Roman" w:cs="Times New Roman"/>
          <w:b/>
          <w:bCs/>
          <w:i/>
          <w:sz w:val="24"/>
          <w:szCs w:val="24"/>
        </w:rPr>
        <w:t xml:space="preserve">2.12. </w:t>
      </w:r>
      <w:r w:rsidRPr="004400F4">
        <w:rPr>
          <w:rFonts w:ascii="Times New Roman" w:hAnsi="Times New Roman" w:cs="Times New Roman"/>
          <w:b/>
          <w:bCs/>
          <w:i/>
          <w:sz w:val="24"/>
          <w:szCs w:val="24"/>
        </w:rPr>
        <w:tab/>
        <w:t>V</w:t>
      </w:r>
      <w:r w:rsidR="004400F4" w:rsidRPr="004400F4">
        <w:rPr>
          <w:rFonts w:ascii="Times New Roman" w:hAnsi="Times New Roman" w:cs="Times New Roman"/>
          <w:b/>
          <w:bCs/>
          <w:i/>
          <w:sz w:val="24"/>
          <w:szCs w:val="24"/>
        </w:rPr>
        <w:t>ecinătatea cu specii sau habitate protejate sau zone sensibile</w:t>
      </w:r>
      <w:bookmarkEnd w:id="12"/>
      <w:bookmarkEnd w:id="13"/>
    </w:p>
    <w:p w:rsidR="009177EE" w:rsidRPr="004400F4" w:rsidRDefault="004400F4" w:rsidP="009177EE">
      <w:pPr>
        <w:jc w:val="both"/>
        <w:rPr>
          <w:rFonts w:ascii="Times New Roman" w:hAnsi="Times New Roman" w:cs="Times New Roman"/>
          <w:bCs/>
          <w:sz w:val="24"/>
          <w:szCs w:val="24"/>
        </w:rPr>
      </w:pPr>
      <w:r w:rsidRPr="004400F4">
        <w:rPr>
          <w:rFonts w:ascii="Times New Roman" w:hAnsi="Times New Roman" w:cs="Times New Roman"/>
          <w:bCs/>
          <w:sz w:val="24"/>
          <w:szCs w:val="24"/>
        </w:rPr>
        <w:t xml:space="preserve">Amplasamentul aferent </w:t>
      </w:r>
      <w:r w:rsidRPr="004400F4">
        <w:rPr>
          <w:rFonts w:ascii="Times New Roman" w:hAnsi="Times New Roman" w:cs="Times New Roman"/>
          <w:bCs/>
          <w:sz w:val="24"/>
          <w:szCs w:val="24"/>
          <w:lang w:val="fr-FR"/>
        </w:rPr>
        <w:t xml:space="preserve">S.C. BRIKSTON CONSTRUCTION SOLUTIONS SA este situat în zona industrială a municipiului Iași și nu se învecinează cu zone sensibile sau zone cu habitate și specii protejate. </w:t>
      </w:r>
      <w:bookmarkStart w:id="14" w:name="_Toc79039432"/>
      <w:bookmarkStart w:id="15" w:name="_Toc174167581"/>
    </w:p>
    <w:p w:rsidR="009177EE" w:rsidRPr="001D22CF" w:rsidRDefault="009177EE" w:rsidP="009177EE">
      <w:pPr>
        <w:jc w:val="both"/>
        <w:rPr>
          <w:rFonts w:ascii="Times New Roman" w:hAnsi="Times New Roman" w:cs="Times New Roman"/>
          <w:b/>
          <w:bCs/>
          <w:i/>
          <w:sz w:val="24"/>
          <w:szCs w:val="24"/>
        </w:rPr>
      </w:pPr>
      <w:r w:rsidRPr="004400F4">
        <w:rPr>
          <w:rFonts w:ascii="Times New Roman" w:hAnsi="Times New Roman" w:cs="Times New Roman"/>
          <w:b/>
          <w:bCs/>
          <w:i/>
          <w:sz w:val="24"/>
          <w:szCs w:val="24"/>
        </w:rPr>
        <w:t xml:space="preserve">2.13. </w:t>
      </w:r>
      <w:r w:rsidRPr="004400F4">
        <w:rPr>
          <w:rFonts w:ascii="Times New Roman" w:hAnsi="Times New Roman" w:cs="Times New Roman"/>
          <w:b/>
          <w:bCs/>
          <w:i/>
          <w:sz w:val="24"/>
          <w:szCs w:val="24"/>
        </w:rPr>
        <w:tab/>
        <w:t>C</w:t>
      </w:r>
      <w:r w:rsidR="004400F4" w:rsidRPr="004400F4">
        <w:rPr>
          <w:rFonts w:ascii="Times New Roman" w:hAnsi="Times New Roman" w:cs="Times New Roman"/>
          <w:b/>
          <w:bCs/>
          <w:i/>
          <w:sz w:val="24"/>
          <w:szCs w:val="24"/>
        </w:rPr>
        <w:t>ondițiile clădirilor</w:t>
      </w:r>
      <w:bookmarkEnd w:id="14"/>
      <w:bookmarkEnd w:id="15"/>
      <w:r w:rsidR="001D22CF">
        <w:rPr>
          <w:rFonts w:ascii="Times New Roman" w:hAnsi="Times New Roman" w:cs="Times New Roman"/>
          <w:b/>
          <w:bCs/>
          <w:i/>
          <w:sz w:val="24"/>
          <w:szCs w:val="24"/>
        </w:rPr>
        <w:t xml:space="preserve"> </w:t>
      </w:r>
    </w:p>
    <w:p w:rsidR="004400F4" w:rsidRPr="001D22CF" w:rsidRDefault="009177EE" w:rsidP="009177EE">
      <w:pPr>
        <w:jc w:val="both"/>
        <w:rPr>
          <w:rFonts w:ascii="Times New Roman" w:hAnsi="Times New Roman" w:cs="Times New Roman"/>
          <w:bCs/>
          <w:sz w:val="24"/>
          <w:szCs w:val="24"/>
        </w:rPr>
      </w:pPr>
      <w:r w:rsidRPr="001D22CF">
        <w:rPr>
          <w:rFonts w:ascii="Times New Roman" w:hAnsi="Times New Roman" w:cs="Times New Roman"/>
          <w:bCs/>
          <w:sz w:val="24"/>
          <w:szCs w:val="24"/>
        </w:rPr>
        <w:t>S</w:t>
      </w:r>
      <w:r w:rsidR="004400F4" w:rsidRPr="001D22CF">
        <w:rPr>
          <w:rFonts w:ascii="Times New Roman" w:hAnsi="Times New Roman" w:cs="Times New Roman"/>
          <w:bCs/>
          <w:sz w:val="24"/>
          <w:szCs w:val="24"/>
        </w:rPr>
        <w:t>B</w:t>
      </w:r>
      <w:r w:rsidRPr="001D22CF">
        <w:rPr>
          <w:rFonts w:ascii="Times New Roman" w:hAnsi="Times New Roman" w:cs="Times New Roman"/>
          <w:bCs/>
          <w:sz w:val="24"/>
          <w:szCs w:val="24"/>
        </w:rPr>
        <w:t xml:space="preserve"> BRIKSTON CONSTRUCTION SOLUTIONS SA </w:t>
      </w:r>
      <w:r w:rsidR="004400F4" w:rsidRPr="001D22CF">
        <w:rPr>
          <w:rFonts w:ascii="Times New Roman" w:hAnsi="Times New Roman" w:cs="Times New Roman"/>
          <w:bCs/>
          <w:sz w:val="24"/>
          <w:szCs w:val="24"/>
        </w:rPr>
        <w:t>a păstrat profilul de activitate anterior al fabricii. Inve</w:t>
      </w:r>
      <w:r w:rsidR="002205DB">
        <w:rPr>
          <w:rFonts w:ascii="Times New Roman" w:hAnsi="Times New Roman" w:cs="Times New Roman"/>
          <w:bCs/>
          <w:sz w:val="24"/>
          <w:szCs w:val="24"/>
        </w:rPr>
        <w:t xml:space="preserve">stițiile realizate au constat </w:t>
      </w:r>
      <w:r w:rsidR="002205DB" w:rsidRPr="002205DB">
        <w:rPr>
          <w:rFonts w:ascii="Times New Roman" w:hAnsi="Times New Roman" w:cs="Times New Roman"/>
          <w:bCs/>
          <w:sz w:val="24"/>
          <w:szCs w:val="24"/>
        </w:rPr>
        <w:t>în modernizarea clădirilor existente, constructia de noi cladiri și modernizarea  procesului tehnologic de producție</w:t>
      </w:r>
      <w:r w:rsidR="004400F4" w:rsidRPr="001D22CF">
        <w:rPr>
          <w:rFonts w:ascii="Times New Roman" w:hAnsi="Times New Roman" w:cs="Times New Roman"/>
          <w:bCs/>
          <w:sz w:val="24"/>
          <w:szCs w:val="24"/>
        </w:rPr>
        <w:t>, cu asigurarea standardelor privind protecția mediului înconjurător și a sănătății populației</w:t>
      </w:r>
    </w:p>
    <w:p w:rsidR="009177EE" w:rsidRDefault="009177EE" w:rsidP="009177EE">
      <w:pPr>
        <w:jc w:val="both"/>
        <w:rPr>
          <w:rFonts w:ascii="Times New Roman" w:hAnsi="Times New Roman" w:cs="Times New Roman"/>
          <w:bCs/>
          <w:sz w:val="24"/>
          <w:szCs w:val="24"/>
        </w:rPr>
      </w:pPr>
      <w:r w:rsidRPr="004400F4">
        <w:rPr>
          <w:rFonts w:ascii="Times New Roman" w:hAnsi="Times New Roman" w:cs="Times New Roman"/>
          <w:bCs/>
          <w:sz w:val="24"/>
          <w:szCs w:val="24"/>
        </w:rPr>
        <w:t>In acest sens</w:t>
      </w:r>
      <w:r w:rsidR="001D22CF">
        <w:rPr>
          <w:rFonts w:ascii="Times New Roman" w:hAnsi="Times New Roman" w:cs="Times New Roman"/>
          <w:bCs/>
          <w:sz w:val="24"/>
          <w:szCs w:val="24"/>
        </w:rPr>
        <w:t>,</w:t>
      </w:r>
      <w:r w:rsidR="002205DB" w:rsidRPr="002205DB">
        <w:rPr>
          <w:rFonts w:ascii="Times New Roman" w:hAnsi="Times New Roman" w:cs="Times New Roman"/>
          <w:bCs/>
          <w:color w:val="FF0000"/>
          <w:sz w:val="24"/>
          <w:szCs w:val="24"/>
        </w:rPr>
        <w:t xml:space="preserve"> </w:t>
      </w:r>
      <w:r w:rsidR="002205DB" w:rsidRPr="002205DB">
        <w:rPr>
          <w:rFonts w:ascii="Times New Roman" w:hAnsi="Times New Roman" w:cs="Times New Roman"/>
          <w:bCs/>
          <w:sz w:val="24"/>
          <w:szCs w:val="24"/>
        </w:rPr>
        <w:t>clădirile noi si cladirile existente modernizate, au fost</w:t>
      </w:r>
      <w:r w:rsidR="002205DB">
        <w:rPr>
          <w:rFonts w:ascii="Times New Roman" w:hAnsi="Times New Roman" w:cs="Times New Roman"/>
          <w:bCs/>
          <w:sz w:val="24"/>
          <w:szCs w:val="24"/>
        </w:rPr>
        <w:t xml:space="preserve"> </w:t>
      </w:r>
      <w:r w:rsidR="001D22CF">
        <w:rPr>
          <w:rFonts w:ascii="Times New Roman" w:hAnsi="Times New Roman" w:cs="Times New Roman"/>
          <w:bCs/>
          <w:sz w:val="24"/>
          <w:szCs w:val="24"/>
        </w:rPr>
        <w:t>dotate</w:t>
      </w:r>
      <w:r w:rsidRPr="004400F4">
        <w:rPr>
          <w:rFonts w:ascii="Times New Roman" w:hAnsi="Times New Roman" w:cs="Times New Roman"/>
          <w:bCs/>
          <w:sz w:val="24"/>
          <w:szCs w:val="24"/>
        </w:rPr>
        <w:t xml:space="preserve"> cu echipamente</w:t>
      </w:r>
      <w:r w:rsidR="001D22CF">
        <w:rPr>
          <w:rFonts w:ascii="Times New Roman" w:hAnsi="Times New Roman" w:cs="Times New Roman"/>
          <w:bCs/>
          <w:sz w:val="24"/>
          <w:szCs w:val="24"/>
        </w:rPr>
        <w:t>/ utilaje</w:t>
      </w:r>
      <w:r w:rsidRPr="004400F4">
        <w:rPr>
          <w:rFonts w:ascii="Times New Roman" w:hAnsi="Times New Roman" w:cs="Times New Roman"/>
          <w:bCs/>
          <w:sz w:val="24"/>
          <w:szCs w:val="24"/>
        </w:rPr>
        <w:t xml:space="preserve"> performante</w:t>
      </w:r>
      <w:r w:rsidR="001D22CF">
        <w:rPr>
          <w:rFonts w:ascii="Times New Roman" w:hAnsi="Times New Roman" w:cs="Times New Roman"/>
          <w:bCs/>
          <w:sz w:val="24"/>
          <w:szCs w:val="24"/>
        </w:rPr>
        <w:t>, competitive,</w:t>
      </w:r>
      <w:r w:rsidRPr="004400F4">
        <w:rPr>
          <w:rFonts w:ascii="Times New Roman" w:hAnsi="Times New Roman" w:cs="Times New Roman"/>
          <w:bCs/>
          <w:sz w:val="24"/>
          <w:szCs w:val="24"/>
        </w:rPr>
        <w:t xml:space="preserve"> </w:t>
      </w:r>
      <w:r w:rsidR="001D22CF">
        <w:rPr>
          <w:rFonts w:ascii="Times New Roman" w:hAnsi="Times New Roman" w:cs="Times New Roman"/>
          <w:bCs/>
          <w:sz w:val="24"/>
          <w:szCs w:val="24"/>
        </w:rPr>
        <w:t>în vederea creșterii productivității și asigurării condițiilor optime de funcționare. S-au realizat deasemenea platforme betonate, dependințe, modernizări ale instalațiilor care reprezentau surse potențiale de poluare ( de ex. stația de concasare) în vederea prevenirii/reducerii emisiilor de poluanți specifici în aer.</w:t>
      </w:r>
      <w:bookmarkStart w:id="16" w:name="_Toc79039433"/>
      <w:bookmarkStart w:id="17" w:name="_Toc174167582"/>
    </w:p>
    <w:p w:rsidR="003370E9" w:rsidRPr="001D22CF" w:rsidRDefault="00AB01B1" w:rsidP="009177EE">
      <w:pPr>
        <w:jc w:val="both"/>
        <w:rPr>
          <w:rFonts w:ascii="Times New Roman" w:hAnsi="Times New Roman" w:cs="Times New Roman"/>
          <w:bCs/>
          <w:sz w:val="24"/>
          <w:szCs w:val="24"/>
        </w:rPr>
      </w:pPr>
      <w:r>
        <w:rPr>
          <w:rFonts w:ascii="Times New Roman" w:hAnsi="Times New Roman" w:cs="Times New Roman"/>
          <w:bCs/>
          <w:sz w:val="24"/>
          <w:szCs w:val="24"/>
        </w:rPr>
        <w:t>Urmare modernizării construcțiilor de pe amplasament, se apreciază că acestea pre</w:t>
      </w:r>
      <w:r w:rsidR="002205DB">
        <w:rPr>
          <w:rFonts w:ascii="Times New Roman" w:hAnsi="Times New Roman" w:cs="Times New Roman"/>
          <w:bCs/>
          <w:sz w:val="24"/>
          <w:szCs w:val="24"/>
        </w:rPr>
        <w:t>zintă siguranță în funcționare.</w:t>
      </w:r>
    </w:p>
    <w:p w:rsidR="009177EE" w:rsidRPr="001D22CF" w:rsidRDefault="009177EE" w:rsidP="009177EE">
      <w:pPr>
        <w:jc w:val="both"/>
        <w:rPr>
          <w:rFonts w:ascii="Times New Roman" w:hAnsi="Times New Roman" w:cs="Times New Roman"/>
          <w:b/>
          <w:bCs/>
          <w:i/>
          <w:sz w:val="24"/>
          <w:szCs w:val="24"/>
          <w:lang w:val="fr-FR"/>
        </w:rPr>
      </w:pPr>
      <w:r w:rsidRPr="001D22CF">
        <w:rPr>
          <w:rFonts w:ascii="Times New Roman" w:hAnsi="Times New Roman" w:cs="Times New Roman"/>
          <w:b/>
          <w:bCs/>
          <w:i/>
          <w:sz w:val="24"/>
          <w:szCs w:val="24"/>
          <w:lang w:val="fr-FR"/>
        </w:rPr>
        <w:t xml:space="preserve">2.14. </w:t>
      </w:r>
      <w:r w:rsidRPr="001D22CF">
        <w:rPr>
          <w:rFonts w:ascii="Times New Roman" w:hAnsi="Times New Roman" w:cs="Times New Roman"/>
          <w:b/>
          <w:bCs/>
          <w:i/>
          <w:sz w:val="24"/>
          <w:szCs w:val="24"/>
          <w:lang w:val="fr-FR"/>
        </w:rPr>
        <w:tab/>
        <w:t>R</w:t>
      </w:r>
      <w:r w:rsidR="001D22CF" w:rsidRPr="001D22CF">
        <w:rPr>
          <w:rFonts w:ascii="Times New Roman" w:hAnsi="Times New Roman" w:cs="Times New Roman"/>
          <w:b/>
          <w:bCs/>
          <w:i/>
          <w:sz w:val="24"/>
          <w:szCs w:val="24"/>
          <w:lang w:val="fr-FR"/>
        </w:rPr>
        <w:t>ăspuns de urgență</w:t>
      </w:r>
      <w:bookmarkEnd w:id="16"/>
      <w:bookmarkEnd w:id="17"/>
    </w:p>
    <w:p w:rsidR="00F15A2A" w:rsidRDefault="00AB01B1" w:rsidP="00F15A2A">
      <w:pPr>
        <w:jc w:val="both"/>
        <w:rPr>
          <w:rFonts w:ascii="Times New Roman" w:hAnsi="Times New Roman" w:cs="Times New Roman"/>
          <w:bCs/>
          <w:sz w:val="24"/>
          <w:szCs w:val="24"/>
        </w:rPr>
      </w:pPr>
      <w:r w:rsidRPr="00F15A2A">
        <w:rPr>
          <w:rFonts w:ascii="Times New Roman" w:hAnsi="Times New Roman" w:cs="Times New Roman"/>
          <w:bCs/>
          <w:sz w:val="24"/>
          <w:szCs w:val="24"/>
        </w:rPr>
        <w:t>Procedurile de urgență  care se activează în situația producerii de accidente tehnice cu impact asupra mediului înconjurător și asupra sănătății populației</w:t>
      </w:r>
      <w:r w:rsidR="00F15A2A" w:rsidRPr="00F15A2A">
        <w:rPr>
          <w:rFonts w:ascii="Times New Roman" w:hAnsi="Times New Roman" w:cs="Times New Roman"/>
          <w:bCs/>
          <w:sz w:val="24"/>
          <w:szCs w:val="24"/>
        </w:rPr>
        <w:t xml:space="preserve">, </w:t>
      </w:r>
      <w:r w:rsidRPr="00F15A2A">
        <w:rPr>
          <w:rFonts w:ascii="Times New Roman" w:hAnsi="Times New Roman" w:cs="Times New Roman"/>
          <w:bCs/>
          <w:sz w:val="24"/>
          <w:szCs w:val="24"/>
        </w:rPr>
        <w:t>sunt elaborate in conformitate cu cerințele prevederilor legislative în vigoare</w:t>
      </w:r>
      <w:r w:rsidR="00F15A2A" w:rsidRPr="00F15A2A">
        <w:rPr>
          <w:rFonts w:ascii="Times New Roman" w:hAnsi="Times New Roman" w:cs="Times New Roman"/>
          <w:bCs/>
          <w:sz w:val="24"/>
          <w:szCs w:val="24"/>
        </w:rPr>
        <w:t>.</w:t>
      </w:r>
      <w:r w:rsidR="00F15A2A">
        <w:rPr>
          <w:rFonts w:ascii="Times New Roman" w:hAnsi="Times New Roman" w:cs="Times New Roman"/>
          <w:bCs/>
          <w:sz w:val="24"/>
          <w:szCs w:val="24"/>
        </w:rPr>
        <w:t xml:space="preserve"> </w:t>
      </w:r>
    </w:p>
    <w:p w:rsidR="009177EE" w:rsidRDefault="00F15A2A" w:rsidP="009177EE">
      <w:pPr>
        <w:jc w:val="both"/>
        <w:rPr>
          <w:rFonts w:ascii="Times New Roman" w:hAnsi="Times New Roman" w:cs="Times New Roman"/>
          <w:bCs/>
          <w:sz w:val="24"/>
          <w:szCs w:val="24"/>
        </w:rPr>
      </w:pPr>
      <w:r>
        <w:rPr>
          <w:rFonts w:ascii="Times New Roman" w:hAnsi="Times New Roman" w:cs="Times New Roman"/>
          <w:bCs/>
          <w:sz w:val="24"/>
          <w:szCs w:val="24"/>
        </w:rPr>
        <w:lastRenderedPageBreak/>
        <w:t>La nivelul societății s-a întocmit un</w:t>
      </w:r>
      <w:r w:rsidRPr="00F15A2A">
        <w:rPr>
          <w:rFonts w:ascii="Times New Roman" w:hAnsi="Times New Roman" w:cs="Times New Roman"/>
          <w:b/>
          <w:bCs/>
          <w:sz w:val="24"/>
          <w:szCs w:val="24"/>
        </w:rPr>
        <w:t xml:space="preserve"> </w:t>
      </w:r>
      <w:r w:rsidR="002205DB" w:rsidRPr="002205DB">
        <w:rPr>
          <w:rFonts w:ascii="Times New Roman" w:hAnsi="Times New Roman" w:cs="Times New Roman"/>
          <w:bCs/>
          <w:sz w:val="24"/>
          <w:szCs w:val="24"/>
        </w:rPr>
        <w:t>plan</w:t>
      </w:r>
      <w:r w:rsidRPr="00F15A2A">
        <w:rPr>
          <w:rFonts w:ascii="Times New Roman" w:hAnsi="Times New Roman" w:cs="Times New Roman"/>
          <w:bCs/>
          <w:sz w:val="24"/>
          <w:szCs w:val="24"/>
        </w:rPr>
        <w:t xml:space="preserve"> actualizat, care se referă în principal la modul de acționare </w:t>
      </w:r>
      <w:r>
        <w:rPr>
          <w:rFonts w:ascii="Times New Roman" w:hAnsi="Times New Roman" w:cs="Times New Roman"/>
          <w:bCs/>
          <w:sz w:val="24"/>
          <w:szCs w:val="24"/>
        </w:rPr>
        <w:t xml:space="preserve"> în </w:t>
      </w:r>
      <w:r w:rsidRPr="00F15A2A">
        <w:rPr>
          <w:rFonts w:ascii="Times New Roman" w:hAnsi="Times New Roman" w:cs="Times New Roman"/>
          <w:bCs/>
          <w:sz w:val="24"/>
          <w:szCs w:val="24"/>
        </w:rPr>
        <w:t>situațiile de urgență determinate de  dezastre cu un potențial de poluare semnificativ.</w:t>
      </w:r>
      <w:r>
        <w:rPr>
          <w:rFonts w:ascii="Times New Roman" w:hAnsi="Times New Roman" w:cs="Times New Roman"/>
          <w:bCs/>
          <w:sz w:val="24"/>
          <w:szCs w:val="24"/>
        </w:rPr>
        <w:t xml:space="preserve"> Periodic</w:t>
      </w:r>
      <w:r w:rsidR="00F5678B">
        <w:rPr>
          <w:rFonts w:ascii="Times New Roman" w:hAnsi="Times New Roman" w:cs="Times New Roman"/>
          <w:bCs/>
          <w:sz w:val="24"/>
          <w:szCs w:val="24"/>
        </w:rPr>
        <w:t>,</w:t>
      </w:r>
      <w:r w:rsidRPr="00F15A2A">
        <w:rPr>
          <w:rFonts w:ascii="Times New Roman" w:hAnsi="Times New Roman" w:cs="Times New Roman"/>
          <w:bCs/>
          <w:sz w:val="24"/>
          <w:szCs w:val="24"/>
        </w:rPr>
        <w:t xml:space="preserve"> se realizează instruiri cu personalul lucrător pentru asigurarea intervenţiei operative cu forţe şi mijloace</w:t>
      </w:r>
      <w:r w:rsidR="00F5678B">
        <w:rPr>
          <w:rFonts w:ascii="Times New Roman" w:hAnsi="Times New Roman" w:cs="Times New Roman"/>
          <w:bCs/>
          <w:sz w:val="24"/>
          <w:szCs w:val="24"/>
        </w:rPr>
        <w:t xml:space="preserve"> specifice</w:t>
      </w:r>
      <w:r w:rsidRPr="00F15A2A">
        <w:rPr>
          <w:rFonts w:ascii="Times New Roman" w:hAnsi="Times New Roman" w:cs="Times New Roman"/>
          <w:bCs/>
          <w:sz w:val="24"/>
          <w:szCs w:val="24"/>
        </w:rPr>
        <w:t xml:space="preserve">, în funcţie de situaţie,pentru limitarea şi </w:t>
      </w:r>
      <w:r w:rsidR="00B367E6">
        <w:rPr>
          <w:rFonts w:ascii="Times New Roman" w:hAnsi="Times New Roman" w:cs="Times New Roman"/>
          <w:bCs/>
          <w:sz w:val="24"/>
          <w:szCs w:val="24"/>
        </w:rPr>
        <w:t xml:space="preserve">înlăturarea </w:t>
      </w:r>
      <w:r w:rsidR="00F5678B">
        <w:rPr>
          <w:rFonts w:ascii="Times New Roman" w:hAnsi="Times New Roman" w:cs="Times New Roman"/>
          <w:bCs/>
          <w:sz w:val="24"/>
          <w:szCs w:val="24"/>
        </w:rPr>
        <w:t xml:space="preserve">consecințelor, a </w:t>
      </w:r>
      <w:r w:rsidR="00B367E6">
        <w:rPr>
          <w:rFonts w:ascii="Times New Roman" w:hAnsi="Times New Roman" w:cs="Times New Roman"/>
          <w:bCs/>
          <w:sz w:val="24"/>
          <w:szCs w:val="24"/>
        </w:rPr>
        <w:t>efectelor negative.</w:t>
      </w:r>
    </w:p>
    <w:p w:rsidR="003370E9" w:rsidRPr="003370E9" w:rsidRDefault="003370E9" w:rsidP="003370E9">
      <w:pPr>
        <w:jc w:val="both"/>
        <w:rPr>
          <w:rFonts w:ascii="Times New Roman" w:hAnsi="Times New Roman" w:cs="Times New Roman"/>
          <w:bCs/>
          <w:sz w:val="24"/>
          <w:szCs w:val="24"/>
          <w:lang w:val="ro-RO"/>
        </w:rPr>
      </w:pPr>
      <w:r w:rsidRPr="003370E9">
        <w:rPr>
          <w:rFonts w:ascii="Times New Roman" w:hAnsi="Times New Roman" w:cs="Times New Roman"/>
          <w:bCs/>
          <w:sz w:val="24"/>
          <w:szCs w:val="24"/>
          <w:lang w:val="ro-RO"/>
        </w:rPr>
        <w:t>Acţiunile de depistare, înştiinţare, alarmare şi primă intervenţie în caz de accidente sau evenimente deosebite se fac în baza urmatoarelor documentatii elaborate în conformitate cu cerinţele prevederilor legislative în vigoare, care pot fi consultate în baza de date a operatorului:</w:t>
      </w:r>
    </w:p>
    <w:p w:rsidR="003370E9" w:rsidRPr="003370E9" w:rsidRDefault="003370E9" w:rsidP="00FF21EE">
      <w:pPr>
        <w:numPr>
          <w:ilvl w:val="0"/>
          <w:numId w:val="46"/>
        </w:numPr>
        <w:spacing w:after="0"/>
        <w:ind w:left="1426"/>
        <w:jc w:val="both"/>
        <w:rPr>
          <w:rFonts w:ascii="Times New Roman" w:hAnsi="Times New Roman" w:cs="Times New Roman"/>
          <w:bCs/>
          <w:i/>
          <w:sz w:val="24"/>
          <w:szCs w:val="24"/>
          <w:lang w:val="ro-RO"/>
        </w:rPr>
      </w:pPr>
      <w:r w:rsidRPr="003370E9">
        <w:rPr>
          <w:rFonts w:ascii="Times New Roman" w:hAnsi="Times New Roman" w:cs="Times New Roman"/>
          <w:bCs/>
          <w:sz w:val="24"/>
          <w:szCs w:val="24"/>
          <w:lang w:val="ro-RO"/>
        </w:rPr>
        <w:t>Plan de prevenire si combatere a poluarilor accidentale</w:t>
      </w:r>
    </w:p>
    <w:p w:rsidR="003370E9" w:rsidRPr="003370E9" w:rsidRDefault="003370E9" w:rsidP="00FF21EE">
      <w:pPr>
        <w:numPr>
          <w:ilvl w:val="0"/>
          <w:numId w:val="46"/>
        </w:numPr>
        <w:spacing w:after="0"/>
        <w:ind w:left="1426"/>
        <w:jc w:val="both"/>
        <w:rPr>
          <w:rFonts w:ascii="Times New Roman" w:hAnsi="Times New Roman" w:cs="Times New Roman"/>
          <w:bCs/>
          <w:i/>
          <w:sz w:val="24"/>
          <w:szCs w:val="24"/>
          <w:lang w:val="ro-RO"/>
        </w:rPr>
      </w:pPr>
      <w:r w:rsidRPr="003370E9">
        <w:rPr>
          <w:rFonts w:ascii="Times New Roman" w:hAnsi="Times New Roman" w:cs="Times New Roman"/>
          <w:bCs/>
          <w:sz w:val="24"/>
          <w:szCs w:val="24"/>
          <w:lang w:val="ro-RO"/>
        </w:rPr>
        <w:t>Scenariu de securitate la incendiu</w:t>
      </w:r>
    </w:p>
    <w:p w:rsidR="003370E9" w:rsidRPr="003370E9" w:rsidRDefault="003370E9" w:rsidP="00FF21EE">
      <w:pPr>
        <w:numPr>
          <w:ilvl w:val="0"/>
          <w:numId w:val="46"/>
        </w:numPr>
        <w:spacing w:after="0"/>
        <w:ind w:left="1426"/>
        <w:jc w:val="both"/>
        <w:rPr>
          <w:rFonts w:ascii="Times New Roman" w:hAnsi="Times New Roman" w:cs="Times New Roman"/>
          <w:bCs/>
          <w:i/>
          <w:sz w:val="24"/>
          <w:szCs w:val="24"/>
          <w:lang w:val="ro-RO"/>
        </w:rPr>
      </w:pPr>
      <w:r w:rsidRPr="003370E9">
        <w:rPr>
          <w:rFonts w:ascii="Times New Roman" w:hAnsi="Times New Roman" w:cs="Times New Roman"/>
          <w:bCs/>
          <w:sz w:val="24"/>
          <w:szCs w:val="24"/>
          <w:lang w:val="ro-RO"/>
        </w:rPr>
        <w:t xml:space="preserve">Plan de interventie in caz de incendiu </w:t>
      </w:r>
    </w:p>
    <w:p w:rsidR="003370E9" w:rsidRPr="003370E9" w:rsidRDefault="003370E9" w:rsidP="00FF21EE">
      <w:pPr>
        <w:numPr>
          <w:ilvl w:val="0"/>
          <w:numId w:val="46"/>
        </w:numPr>
        <w:spacing w:after="0"/>
        <w:ind w:left="1426"/>
        <w:jc w:val="both"/>
        <w:rPr>
          <w:rFonts w:ascii="Times New Roman" w:hAnsi="Times New Roman" w:cs="Times New Roman"/>
          <w:bCs/>
          <w:i/>
          <w:sz w:val="24"/>
          <w:szCs w:val="24"/>
          <w:lang w:val="ro-RO"/>
        </w:rPr>
      </w:pPr>
      <w:r w:rsidRPr="003370E9">
        <w:rPr>
          <w:rFonts w:ascii="Times New Roman" w:hAnsi="Times New Roman" w:cs="Times New Roman"/>
          <w:bCs/>
          <w:sz w:val="24"/>
          <w:szCs w:val="24"/>
          <w:lang w:val="ro-RO"/>
        </w:rPr>
        <w:t>Plan de evacuare in situatii de urgenta</w:t>
      </w:r>
    </w:p>
    <w:p w:rsidR="003370E9" w:rsidRPr="003370E9" w:rsidRDefault="003370E9" w:rsidP="003370E9">
      <w:pPr>
        <w:jc w:val="both"/>
        <w:rPr>
          <w:rFonts w:ascii="Times New Roman" w:hAnsi="Times New Roman" w:cs="Times New Roman"/>
          <w:bCs/>
          <w:sz w:val="24"/>
          <w:szCs w:val="24"/>
          <w:lang w:val="it-IT"/>
        </w:rPr>
      </w:pPr>
      <w:r w:rsidRPr="003370E9">
        <w:rPr>
          <w:rFonts w:ascii="Times New Roman" w:hAnsi="Times New Roman" w:cs="Times New Roman"/>
          <w:bCs/>
          <w:sz w:val="24"/>
          <w:szCs w:val="24"/>
          <w:lang w:val="it-IT"/>
        </w:rPr>
        <w:t xml:space="preserve">Activitatea nu se incadreaza in categoria obiectivelor care intra sub incidenta Directivei SEVESO, pentru care se aplica prevederile </w:t>
      </w:r>
      <w:r>
        <w:rPr>
          <w:rFonts w:ascii="Times New Roman" w:hAnsi="Times New Roman" w:cs="Times New Roman"/>
          <w:bCs/>
          <w:sz w:val="24"/>
          <w:szCs w:val="24"/>
          <w:lang w:val="it-IT"/>
        </w:rPr>
        <w:t xml:space="preserve">Legii nr. 59/2016 privind controlul </w:t>
      </w:r>
      <w:r w:rsidRPr="003370E9">
        <w:rPr>
          <w:rFonts w:ascii="Times New Roman" w:hAnsi="Times New Roman" w:cs="Times New Roman"/>
          <w:bCs/>
          <w:sz w:val="24"/>
          <w:szCs w:val="24"/>
          <w:lang w:val="it-IT"/>
        </w:rPr>
        <w:t>asupra pericolelor de accident major in care sunt implicate substante periculoase.</w:t>
      </w:r>
    </w:p>
    <w:p w:rsidR="003370E9" w:rsidRPr="003370E9" w:rsidRDefault="003370E9" w:rsidP="003370E9">
      <w:pPr>
        <w:jc w:val="both"/>
        <w:rPr>
          <w:rFonts w:ascii="Times New Roman" w:hAnsi="Times New Roman" w:cs="Times New Roman"/>
          <w:bCs/>
          <w:sz w:val="24"/>
          <w:szCs w:val="24"/>
          <w:lang w:val="it-IT"/>
        </w:rPr>
      </w:pPr>
      <w:r>
        <w:rPr>
          <w:rFonts w:ascii="Times New Roman" w:hAnsi="Times New Roman" w:cs="Times New Roman"/>
          <w:bCs/>
          <w:sz w:val="24"/>
          <w:szCs w:val="24"/>
          <w:lang w:val="it-IT"/>
        </w:rPr>
        <w:t>E</w:t>
      </w:r>
      <w:r w:rsidRPr="003370E9">
        <w:rPr>
          <w:rFonts w:ascii="Times New Roman" w:hAnsi="Times New Roman" w:cs="Times New Roman"/>
          <w:bCs/>
          <w:sz w:val="24"/>
          <w:szCs w:val="24"/>
          <w:lang w:val="it-IT"/>
        </w:rPr>
        <w:t>xploatarea instalatiilor  existente pe amplasament se va desfasura in conformitate cu prevederile le</w:t>
      </w:r>
      <w:r>
        <w:rPr>
          <w:rFonts w:ascii="Times New Roman" w:hAnsi="Times New Roman" w:cs="Times New Roman"/>
          <w:bCs/>
          <w:sz w:val="24"/>
          <w:szCs w:val="24"/>
          <w:lang w:val="it-IT"/>
        </w:rPr>
        <w:t xml:space="preserve">gislației </w:t>
      </w:r>
      <w:r w:rsidRPr="003370E9">
        <w:rPr>
          <w:rFonts w:ascii="Times New Roman" w:hAnsi="Times New Roman" w:cs="Times New Roman"/>
          <w:bCs/>
          <w:sz w:val="24"/>
          <w:szCs w:val="24"/>
          <w:lang w:val="it-IT"/>
        </w:rPr>
        <w:t>referitoare la</w:t>
      </w:r>
      <w:r>
        <w:rPr>
          <w:rFonts w:ascii="Times New Roman" w:hAnsi="Times New Roman" w:cs="Times New Roman"/>
          <w:bCs/>
          <w:sz w:val="24"/>
          <w:szCs w:val="24"/>
          <w:lang w:val="it-IT"/>
        </w:rPr>
        <w:t xml:space="preserve"> normele de protectie a muncii  și a procedurilor</w:t>
      </w:r>
      <w:r w:rsidR="007E6C7E">
        <w:rPr>
          <w:rFonts w:ascii="Times New Roman" w:hAnsi="Times New Roman" w:cs="Times New Roman"/>
          <w:bCs/>
          <w:sz w:val="24"/>
          <w:szCs w:val="24"/>
          <w:lang w:val="it-IT"/>
        </w:rPr>
        <w:t xml:space="preserve"> PSI și SSM.</w:t>
      </w:r>
    </w:p>
    <w:p w:rsidR="007E6C7E" w:rsidRDefault="003370E9" w:rsidP="003370E9">
      <w:pPr>
        <w:jc w:val="both"/>
        <w:rPr>
          <w:rFonts w:ascii="Times New Roman" w:hAnsi="Times New Roman" w:cs="Times New Roman"/>
          <w:bCs/>
          <w:sz w:val="24"/>
          <w:szCs w:val="24"/>
          <w:lang w:val="it-IT"/>
        </w:rPr>
      </w:pPr>
      <w:r w:rsidRPr="003370E9">
        <w:rPr>
          <w:rFonts w:ascii="Times New Roman" w:hAnsi="Times New Roman" w:cs="Times New Roman"/>
          <w:bCs/>
          <w:sz w:val="24"/>
          <w:szCs w:val="24"/>
          <w:lang w:val="fr-FR"/>
        </w:rPr>
        <w:t xml:space="preserve">Procedura in caz de accidente, parte </w:t>
      </w:r>
      <w:r w:rsidR="007E6C7E">
        <w:rPr>
          <w:rFonts w:ascii="Times New Roman" w:hAnsi="Times New Roman" w:cs="Times New Roman"/>
          <w:bCs/>
          <w:sz w:val="24"/>
          <w:szCs w:val="24"/>
          <w:lang w:val="fr-FR"/>
        </w:rPr>
        <w:t xml:space="preserve">integrantă a </w:t>
      </w:r>
      <w:r w:rsidRPr="003370E9">
        <w:rPr>
          <w:rFonts w:ascii="Times New Roman" w:hAnsi="Times New Roman" w:cs="Times New Roman"/>
          <w:bCs/>
          <w:sz w:val="24"/>
          <w:szCs w:val="24"/>
          <w:lang w:val="fr-FR"/>
        </w:rPr>
        <w:t>managementul</w:t>
      </w:r>
      <w:r w:rsidR="007E6C7E">
        <w:rPr>
          <w:rFonts w:ascii="Times New Roman" w:hAnsi="Times New Roman" w:cs="Times New Roman"/>
          <w:bCs/>
          <w:sz w:val="24"/>
          <w:szCs w:val="24"/>
          <w:lang w:val="fr-FR"/>
        </w:rPr>
        <w:t>ului</w:t>
      </w:r>
      <w:r w:rsidRPr="003370E9">
        <w:rPr>
          <w:rFonts w:ascii="Times New Roman" w:hAnsi="Times New Roman" w:cs="Times New Roman"/>
          <w:bCs/>
          <w:sz w:val="24"/>
          <w:szCs w:val="24"/>
          <w:lang w:val="fr-FR"/>
        </w:rPr>
        <w:t xml:space="preserve"> securit</w:t>
      </w:r>
      <w:r w:rsidR="007E6C7E">
        <w:rPr>
          <w:rFonts w:ascii="Times New Roman" w:hAnsi="Times New Roman" w:cs="Times New Roman"/>
          <w:bCs/>
          <w:sz w:val="24"/>
          <w:szCs w:val="24"/>
          <w:lang w:val="fr-FR"/>
        </w:rPr>
        <w:t>ăț</w:t>
      </w:r>
      <w:r w:rsidRPr="003370E9">
        <w:rPr>
          <w:rFonts w:ascii="Times New Roman" w:hAnsi="Times New Roman" w:cs="Times New Roman"/>
          <w:bCs/>
          <w:sz w:val="24"/>
          <w:szCs w:val="24"/>
          <w:lang w:val="fr-FR"/>
        </w:rPr>
        <w:t xml:space="preserve">ii, este </w:t>
      </w:r>
      <w:r w:rsidR="007E6C7E">
        <w:rPr>
          <w:rFonts w:ascii="Times New Roman" w:hAnsi="Times New Roman" w:cs="Times New Roman"/>
          <w:bCs/>
          <w:sz w:val="24"/>
          <w:szCs w:val="24"/>
          <w:lang w:val="fr-FR"/>
        </w:rPr>
        <w:t>integrată</w:t>
      </w:r>
      <w:r w:rsidRPr="003370E9">
        <w:rPr>
          <w:rFonts w:ascii="Times New Roman" w:hAnsi="Times New Roman" w:cs="Times New Roman"/>
          <w:bCs/>
          <w:sz w:val="24"/>
          <w:szCs w:val="24"/>
          <w:lang w:val="it-IT"/>
        </w:rPr>
        <w:t xml:space="preserve"> managementului general al societatii.</w:t>
      </w:r>
    </w:p>
    <w:p w:rsidR="003370E9" w:rsidRPr="003370E9" w:rsidRDefault="003370E9" w:rsidP="003370E9">
      <w:pPr>
        <w:jc w:val="both"/>
        <w:rPr>
          <w:rFonts w:ascii="Times New Roman" w:hAnsi="Times New Roman" w:cs="Times New Roman"/>
          <w:bCs/>
          <w:sz w:val="24"/>
          <w:szCs w:val="24"/>
          <w:lang w:val="fr-FR"/>
        </w:rPr>
      </w:pPr>
      <w:r w:rsidRPr="003370E9">
        <w:rPr>
          <w:rFonts w:ascii="Times New Roman" w:hAnsi="Times New Roman" w:cs="Times New Roman"/>
          <w:bCs/>
          <w:sz w:val="24"/>
          <w:szCs w:val="24"/>
          <w:lang w:val="it-IT"/>
        </w:rPr>
        <w:t xml:space="preserve"> </w:t>
      </w:r>
      <w:r w:rsidRPr="003370E9">
        <w:rPr>
          <w:rFonts w:ascii="Times New Roman" w:hAnsi="Times New Roman" w:cs="Times New Roman"/>
          <w:bCs/>
          <w:sz w:val="24"/>
          <w:szCs w:val="24"/>
          <w:lang w:val="fr-FR"/>
        </w:rPr>
        <w:t>Managementul securit</w:t>
      </w:r>
      <w:r w:rsidR="007E6C7E">
        <w:rPr>
          <w:rFonts w:ascii="Times New Roman" w:hAnsi="Times New Roman" w:cs="Times New Roman"/>
          <w:bCs/>
          <w:sz w:val="24"/>
          <w:szCs w:val="24"/>
          <w:lang w:val="fr-FR"/>
        </w:rPr>
        <w:t>ăț</w:t>
      </w:r>
      <w:r w:rsidRPr="003370E9">
        <w:rPr>
          <w:rFonts w:ascii="Times New Roman" w:hAnsi="Times New Roman" w:cs="Times New Roman"/>
          <w:bCs/>
          <w:sz w:val="24"/>
          <w:szCs w:val="24"/>
          <w:lang w:val="fr-FR"/>
        </w:rPr>
        <w:t>ii cuprinde:</w:t>
      </w:r>
    </w:p>
    <w:p w:rsidR="003370E9" w:rsidRDefault="007E6C7E" w:rsidP="00FF21EE">
      <w:pPr>
        <w:pStyle w:val="ListParagraph"/>
        <w:numPr>
          <w:ilvl w:val="0"/>
          <w:numId w:val="47"/>
        </w:numPr>
        <w:jc w:val="both"/>
        <w:rPr>
          <w:rFonts w:ascii="Times New Roman" w:hAnsi="Times New Roman" w:cs="Times New Roman"/>
          <w:bCs/>
          <w:sz w:val="24"/>
          <w:szCs w:val="24"/>
          <w:lang w:val="it-IT"/>
        </w:rPr>
      </w:pPr>
      <w:r>
        <w:rPr>
          <w:rFonts w:ascii="Times New Roman" w:hAnsi="Times New Roman" w:cs="Times New Roman"/>
          <w:bCs/>
          <w:sz w:val="24"/>
          <w:szCs w:val="24"/>
          <w:lang w:val="it-IT"/>
        </w:rPr>
        <w:t>Planurile ș</w:t>
      </w:r>
      <w:r w:rsidR="003370E9" w:rsidRPr="007E6C7E">
        <w:rPr>
          <w:rFonts w:ascii="Times New Roman" w:hAnsi="Times New Roman" w:cs="Times New Roman"/>
          <w:bCs/>
          <w:sz w:val="24"/>
          <w:szCs w:val="24"/>
          <w:lang w:val="it-IT"/>
        </w:rPr>
        <w:t>i m</w:t>
      </w:r>
      <w:r>
        <w:rPr>
          <w:rFonts w:ascii="Times New Roman" w:hAnsi="Times New Roman" w:cs="Times New Roman"/>
          <w:bCs/>
          <w:sz w:val="24"/>
          <w:szCs w:val="24"/>
          <w:lang w:val="it-IT"/>
        </w:rPr>
        <w:t>ă</w:t>
      </w:r>
      <w:r w:rsidR="003370E9" w:rsidRPr="007E6C7E">
        <w:rPr>
          <w:rFonts w:ascii="Times New Roman" w:hAnsi="Times New Roman" w:cs="Times New Roman"/>
          <w:bCs/>
          <w:sz w:val="24"/>
          <w:szCs w:val="24"/>
          <w:lang w:val="it-IT"/>
        </w:rPr>
        <w:t>surile generale pentru limitarea riscului unor accidente;</w:t>
      </w:r>
    </w:p>
    <w:p w:rsidR="003370E9" w:rsidRPr="007E6C7E" w:rsidRDefault="007E6C7E" w:rsidP="00FF21EE">
      <w:pPr>
        <w:pStyle w:val="ListParagraph"/>
        <w:numPr>
          <w:ilvl w:val="0"/>
          <w:numId w:val="47"/>
        </w:numPr>
        <w:jc w:val="both"/>
        <w:rPr>
          <w:rFonts w:ascii="Times New Roman" w:hAnsi="Times New Roman" w:cs="Times New Roman"/>
          <w:bCs/>
          <w:sz w:val="24"/>
          <w:szCs w:val="24"/>
          <w:lang w:val="it-IT"/>
        </w:rPr>
      </w:pPr>
      <w:r>
        <w:rPr>
          <w:rFonts w:ascii="Times New Roman" w:hAnsi="Times New Roman" w:cs="Times New Roman"/>
          <w:bCs/>
          <w:sz w:val="24"/>
          <w:szCs w:val="24"/>
          <w:lang w:val="pt-BR"/>
        </w:rPr>
        <w:t>Mă</w:t>
      </w:r>
      <w:r w:rsidR="003370E9" w:rsidRPr="007E6C7E">
        <w:rPr>
          <w:rFonts w:ascii="Times New Roman" w:hAnsi="Times New Roman" w:cs="Times New Roman"/>
          <w:bCs/>
          <w:sz w:val="24"/>
          <w:szCs w:val="24"/>
          <w:lang w:val="pt-BR"/>
        </w:rPr>
        <w:t>suri</w:t>
      </w:r>
      <w:r>
        <w:rPr>
          <w:rFonts w:ascii="Times New Roman" w:hAnsi="Times New Roman" w:cs="Times New Roman"/>
          <w:bCs/>
          <w:sz w:val="24"/>
          <w:szCs w:val="24"/>
          <w:lang w:val="pt-BR"/>
        </w:rPr>
        <w:t>le</w:t>
      </w:r>
      <w:r w:rsidR="003370E9" w:rsidRPr="007E6C7E">
        <w:rPr>
          <w:rFonts w:ascii="Times New Roman" w:hAnsi="Times New Roman" w:cs="Times New Roman"/>
          <w:bCs/>
          <w:sz w:val="24"/>
          <w:szCs w:val="24"/>
          <w:lang w:val="pt-BR"/>
        </w:rPr>
        <w:t xml:space="preserve"> de transmitere a informatiilor </w:t>
      </w:r>
      <w:r>
        <w:rPr>
          <w:rFonts w:ascii="Times New Roman" w:hAnsi="Times New Roman" w:cs="Times New Roman"/>
          <w:bCs/>
          <w:sz w:val="24"/>
          <w:szCs w:val="24"/>
          <w:lang w:val="pt-BR"/>
        </w:rPr>
        <w:t xml:space="preserve"> către </w:t>
      </w:r>
      <w:r w:rsidR="003370E9" w:rsidRPr="007E6C7E">
        <w:rPr>
          <w:rFonts w:ascii="Times New Roman" w:hAnsi="Times New Roman" w:cs="Times New Roman"/>
          <w:bCs/>
          <w:sz w:val="24"/>
          <w:szCs w:val="24"/>
          <w:lang w:val="pt-BR"/>
        </w:rPr>
        <w:t>autorit</w:t>
      </w:r>
      <w:r>
        <w:rPr>
          <w:rFonts w:ascii="Times New Roman" w:hAnsi="Times New Roman" w:cs="Times New Roman"/>
          <w:bCs/>
          <w:sz w:val="24"/>
          <w:szCs w:val="24"/>
          <w:lang w:val="pt-BR"/>
        </w:rPr>
        <w:t>ățile</w:t>
      </w:r>
      <w:r w:rsidR="003370E9" w:rsidRPr="007E6C7E">
        <w:rPr>
          <w:rFonts w:ascii="Times New Roman" w:hAnsi="Times New Roman" w:cs="Times New Roman"/>
          <w:bCs/>
          <w:sz w:val="24"/>
          <w:szCs w:val="24"/>
          <w:lang w:val="pt-BR"/>
        </w:rPr>
        <w:t xml:space="preserve"> responsabile;</w:t>
      </w:r>
    </w:p>
    <w:p w:rsidR="003370E9" w:rsidRPr="007E6C7E" w:rsidRDefault="007E6C7E" w:rsidP="00FF21EE">
      <w:pPr>
        <w:pStyle w:val="ListParagraph"/>
        <w:numPr>
          <w:ilvl w:val="0"/>
          <w:numId w:val="47"/>
        </w:numPr>
        <w:jc w:val="both"/>
        <w:rPr>
          <w:rFonts w:ascii="Times New Roman" w:hAnsi="Times New Roman" w:cs="Times New Roman"/>
          <w:bCs/>
          <w:sz w:val="24"/>
          <w:szCs w:val="24"/>
          <w:lang w:val="it-IT"/>
        </w:rPr>
      </w:pPr>
      <w:r>
        <w:rPr>
          <w:rFonts w:ascii="Times New Roman" w:hAnsi="Times New Roman" w:cs="Times New Roman"/>
          <w:bCs/>
          <w:sz w:val="24"/>
          <w:szCs w:val="24"/>
          <w:lang w:val="it-IT"/>
        </w:rPr>
        <w:t>Mă</w:t>
      </w:r>
      <w:r w:rsidR="003370E9" w:rsidRPr="007E6C7E">
        <w:rPr>
          <w:rFonts w:ascii="Times New Roman" w:hAnsi="Times New Roman" w:cs="Times New Roman"/>
          <w:bCs/>
          <w:sz w:val="24"/>
          <w:szCs w:val="24"/>
          <w:lang w:val="it-IT"/>
        </w:rPr>
        <w:t>suri</w:t>
      </w:r>
      <w:r>
        <w:rPr>
          <w:rFonts w:ascii="Times New Roman" w:hAnsi="Times New Roman" w:cs="Times New Roman"/>
          <w:bCs/>
          <w:sz w:val="24"/>
          <w:szCs w:val="24"/>
          <w:lang w:val="it-IT"/>
        </w:rPr>
        <w:t>le</w:t>
      </w:r>
      <w:r w:rsidR="003370E9" w:rsidRPr="007E6C7E">
        <w:rPr>
          <w:rFonts w:ascii="Times New Roman" w:hAnsi="Times New Roman" w:cs="Times New Roman"/>
          <w:bCs/>
          <w:sz w:val="24"/>
          <w:szCs w:val="24"/>
          <w:lang w:val="it-IT"/>
        </w:rPr>
        <w:t xml:space="preserve"> privind preg</w:t>
      </w:r>
      <w:r>
        <w:rPr>
          <w:rFonts w:ascii="Times New Roman" w:hAnsi="Times New Roman" w:cs="Times New Roman"/>
          <w:bCs/>
          <w:sz w:val="24"/>
          <w:szCs w:val="24"/>
          <w:lang w:val="it-IT"/>
        </w:rPr>
        <w:t>ă</w:t>
      </w:r>
      <w:r w:rsidR="003370E9" w:rsidRPr="007E6C7E">
        <w:rPr>
          <w:rFonts w:ascii="Times New Roman" w:hAnsi="Times New Roman" w:cs="Times New Roman"/>
          <w:bCs/>
          <w:sz w:val="24"/>
          <w:szCs w:val="24"/>
          <w:lang w:val="it-IT"/>
        </w:rPr>
        <w:t>tirea personalului pentru prevenirea oricaror accidente, pentru interventia in cazul unui accident si pentru limitarea consecintelor acestuia.</w:t>
      </w:r>
    </w:p>
    <w:p w:rsidR="003370E9" w:rsidRPr="003370E9" w:rsidRDefault="003370E9" w:rsidP="003370E9">
      <w:pPr>
        <w:jc w:val="both"/>
        <w:rPr>
          <w:rFonts w:ascii="Times New Roman" w:hAnsi="Times New Roman" w:cs="Times New Roman"/>
          <w:bCs/>
          <w:sz w:val="24"/>
          <w:szCs w:val="24"/>
          <w:lang w:val="ro-RO"/>
        </w:rPr>
      </w:pPr>
      <w:r w:rsidRPr="003370E9">
        <w:rPr>
          <w:rFonts w:ascii="Times New Roman" w:hAnsi="Times New Roman" w:cs="Times New Roman"/>
          <w:bCs/>
          <w:sz w:val="24"/>
          <w:szCs w:val="24"/>
          <w:lang w:val="it-IT"/>
        </w:rPr>
        <w:t xml:space="preserve">Titularul activitatii va lua masuri de prevenire a riscurilor producerii unor accidente </w:t>
      </w:r>
      <w:r w:rsidRPr="003370E9">
        <w:rPr>
          <w:rFonts w:ascii="Times New Roman" w:hAnsi="Times New Roman" w:cs="Times New Roman"/>
          <w:bCs/>
          <w:sz w:val="24"/>
          <w:szCs w:val="24"/>
          <w:lang w:val="ro-RO"/>
        </w:rPr>
        <w:t>prin:</w:t>
      </w:r>
    </w:p>
    <w:p w:rsidR="003370E9" w:rsidRPr="003370E9" w:rsidRDefault="007E6C7E" w:rsidP="00FF21EE">
      <w:pPr>
        <w:numPr>
          <w:ilvl w:val="0"/>
          <w:numId w:val="48"/>
        </w:numPr>
        <w:spacing w:after="0"/>
        <w:jc w:val="both"/>
        <w:rPr>
          <w:rFonts w:ascii="Times New Roman" w:hAnsi="Times New Roman" w:cs="Times New Roman"/>
          <w:bCs/>
          <w:sz w:val="24"/>
          <w:szCs w:val="24"/>
          <w:lang w:val="it-IT"/>
        </w:rPr>
      </w:pPr>
      <w:r>
        <w:rPr>
          <w:rFonts w:ascii="Times New Roman" w:hAnsi="Times New Roman" w:cs="Times New Roman"/>
          <w:bCs/>
          <w:sz w:val="24"/>
          <w:szCs w:val="24"/>
          <w:lang w:val="it-IT"/>
        </w:rPr>
        <w:t>I</w:t>
      </w:r>
      <w:r w:rsidR="003370E9" w:rsidRPr="003370E9">
        <w:rPr>
          <w:rFonts w:ascii="Times New Roman" w:hAnsi="Times New Roman" w:cs="Times New Roman"/>
          <w:bCs/>
          <w:sz w:val="24"/>
          <w:szCs w:val="24"/>
          <w:lang w:val="it-IT"/>
        </w:rPr>
        <w:t>nterzicerea accesului persoanelor neautorizate in incinta cladirii incineratorului;</w:t>
      </w:r>
    </w:p>
    <w:p w:rsidR="003370E9" w:rsidRPr="007E6C7E" w:rsidRDefault="007E6C7E" w:rsidP="00FF21EE">
      <w:pPr>
        <w:pStyle w:val="ListParagraph"/>
        <w:numPr>
          <w:ilvl w:val="0"/>
          <w:numId w:val="48"/>
        </w:numPr>
        <w:spacing w:after="0"/>
        <w:jc w:val="both"/>
        <w:rPr>
          <w:rFonts w:ascii="Times New Roman" w:hAnsi="Times New Roman" w:cs="Times New Roman"/>
          <w:bCs/>
          <w:sz w:val="24"/>
          <w:szCs w:val="24"/>
          <w:lang w:val="pt-BR"/>
        </w:rPr>
      </w:pPr>
      <w:r>
        <w:rPr>
          <w:rFonts w:ascii="Times New Roman" w:hAnsi="Times New Roman" w:cs="Times New Roman"/>
          <w:bCs/>
          <w:sz w:val="24"/>
          <w:szCs w:val="24"/>
          <w:lang w:val="pt-BR"/>
        </w:rPr>
        <w:t>A</w:t>
      </w:r>
      <w:r w:rsidR="003370E9" w:rsidRPr="007E6C7E">
        <w:rPr>
          <w:rFonts w:ascii="Times New Roman" w:hAnsi="Times New Roman" w:cs="Times New Roman"/>
          <w:bCs/>
          <w:sz w:val="24"/>
          <w:szCs w:val="24"/>
          <w:lang w:val="pt-BR"/>
        </w:rPr>
        <w:t>sigurarea conditiilor de igiena la locul de munca;</w:t>
      </w:r>
    </w:p>
    <w:p w:rsidR="003370E9" w:rsidRPr="007E6C7E" w:rsidRDefault="007E6C7E" w:rsidP="00FF21EE">
      <w:pPr>
        <w:pStyle w:val="ListParagraph"/>
        <w:numPr>
          <w:ilvl w:val="0"/>
          <w:numId w:val="48"/>
        </w:numPr>
        <w:spacing w:after="0"/>
        <w:jc w:val="both"/>
        <w:rPr>
          <w:rFonts w:ascii="Times New Roman" w:hAnsi="Times New Roman" w:cs="Times New Roman"/>
          <w:bCs/>
          <w:sz w:val="24"/>
          <w:szCs w:val="24"/>
          <w:lang w:val="pt-BR"/>
        </w:rPr>
      </w:pPr>
      <w:r>
        <w:rPr>
          <w:rFonts w:ascii="Times New Roman" w:hAnsi="Times New Roman" w:cs="Times New Roman"/>
          <w:bCs/>
          <w:sz w:val="24"/>
          <w:szCs w:val="24"/>
          <w:lang w:val="pt-BR"/>
        </w:rPr>
        <w:t>L</w:t>
      </w:r>
      <w:r w:rsidR="003370E9" w:rsidRPr="007E6C7E">
        <w:rPr>
          <w:rFonts w:ascii="Times New Roman" w:hAnsi="Times New Roman" w:cs="Times New Roman"/>
          <w:bCs/>
          <w:sz w:val="24"/>
          <w:szCs w:val="24"/>
          <w:lang w:val="pt-BR"/>
        </w:rPr>
        <w:t>uarea masurilor pentru eliminarea riscului de incendiu si explozii prin: instruiri, verificarea periodica a sistemelor de blocare si avertizare, asigurarea rezervei intangibile de apa necesara pentru interventii, dotarea cu mijloace de stingere a incendiului, asigurarea echipamentelor de protectie;</w:t>
      </w:r>
    </w:p>
    <w:p w:rsidR="003370E9" w:rsidRPr="007E6C7E" w:rsidRDefault="007E6C7E" w:rsidP="00FF21EE">
      <w:pPr>
        <w:pStyle w:val="ListParagraph"/>
        <w:numPr>
          <w:ilvl w:val="0"/>
          <w:numId w:val="48"/>
        </w:numPr>
        <w:spacing w:after="0"/>
        <w:jc w:val="both"/>
        <w:rPr>
          <w:rFonts w:ascii="Times New Roman" w:hAnsi="Times New Roman" w:cs="Times New Roman"/>
          <w:bCs/>
          <w:sz w:val="24"/>
          <w:szCs w:val="24"/>
          <w:lang w:val="pt-BR"/>
        </w:rPr>
      </w:pPr>
      <w:r>
        <w:rPr>
          <w:rFonts w:ascii="Times New Roman" w:hAnsi="Times New Roman" w:cs="Times New Roman"/>
          <w:bCs/>
          <w:sz w:val="24"/>
          <w:szCs w:val="24"/>
          <w:lang w:val="pt-BR"/>
        </w:rPr>
        <w:t>L</w:t>
      </w:r>
      <w:r w:rsidR="003370E9" w:rsidRPr="007E6C7E">
        <w:rPr>
          <w:rFonts w:ascii="Times New Roman" w:hAnsi="Times New Roman" w:cs="Times New Roman"/>
          <w:bCs/>
          <w:sz w:val="24"/>
          <w:szCs w:val="24"/>
          <w:lang w:val="pt-BR"/>
        </w:rPr>
        <w:t>uarea masurilor pentru asigurarea protectiei in timpul conditiilor anormale de functionare, cum ar fi intreruperile momentane, pornirea si inchiderea unor echipamente, atat timp cat este necesar pentru a asigura conformarea cu valorile limita de emisie stabilite prin autorizatia integrata de mediu;</w:t>
      </w:r>
    </w:p>
    <w:p w:rsidR="003370E9" w:rsidRPr="007E6C7E" w:rsidRDefault="007E6C7E" w:rsidP="00FF21EE">
      <w:pPr>
        <w:pStyle w:val="ListParagraph"/>
        <w:numPr>
          <w:ilvl w:val="0"/>
          <w:numId w:val="48"/>
        </w:numPr>
        <w:spacing w:after="0"/>
        <w:jc w:val="both"/>
        <w:rPr>
          <w:rFonts w:ascii="Times New Roman" w:hAnsi="Times New Roman" w:cs="Times New Roman"/>
          <w:bCs/>
          <w:sz w:val="24"/>
          <w:szCs w:val="24"/>
          <w:lang w:val="pt-BR"/>
        </w:rPr>
      </w:pPr>
      <w:r>
        <w:rPr>
          <w:rFonts w:ascii="Times New Roman" w:hAnsi="Times New Roman" w:cs="Times New Roman"/>
          <w:bCs/>
          <w:sz w:val="24"/>
          <w:szCs w:val="24"/>
          <w:lang w:val="pt-BR"/>
        </w:rPr>
        <w:lastRenderedPageBreak/>
        <w:t>Î</w:t>
      </w:r>
      <w:r w:rsidR="003370E9" w:rsidRPr="007E6C7E">
        <w:rPr>
          <w:rFonts w:ascii="Times New Roman" w:hAnsi="Times New Roman" w:cs="Times New Roman"/>
          <w:bCs/>
          <w:sz w:val="24"/>
          <w:szCs w:val="24"/>
          <w:lang w:val="pt-BR"/>
        </w:rPr>
        <w:t>n cazul unei avarii, operatorul va reduce sau va opri activitatea imediat ce este posibil, pana se poate restabili functionarea normala;</w:t>
      </w:r>
    </w:p>
    <w:p w:rsidR="003370E9" w:rsidRPr="007E6C7E" w:rsidRDefault="007E6C7E" w:rsidP="00FF21EE">
      <w:pPr>
        <w:pStyle w:val="ListParagraph"/>
        <w:numPr>
          <w:ilvl w:val="0"/>
          <w:numId w:val="48"/>
        </w:numPr>
        <w:spacing w:after="0"/>
        <w:jc w:val="both"/>
        <w:rPr>
          <w:rFonts w:ascii="Times New Roman" w:hAnsi="Times New Roman" w:cs="Times New Roman"/>
          <w:bCs/>
          <w:sz w:val="24"/>
          <w:szCs w:val="24"/>
          <w:lang w:val="pt-BR"/>
        </w:rPr>
      </w:pPr>
      <w:r>
        <w:rPr>
          <w:rFonts w:ascii="Times New Roman" w:hAnsi="Times New Roman" w:cs="Times New Roman"/>
          <w:bCs/>
          <w:sz w:val="24"/>
          <w:szCs w:val="24"/>
          <w:lang w:val="pt-BR"/>
        </w:rPr>
        <w:t>Î</w:t>
      </w:r>
      <w:r w:rsidR="003370E9" w:rsidRPr="007E6C7E">
        <w:rPr>
          <w:rFonts w:ascii="Times New Roman" w:hAnsi="Times New Roman" w:cs="Times New Roman"/>
          <w:bCs/>
          <w:sz w:val="24"/>
          <w:szCs w:val="24"/>
          <w:lang w:val="pt-BR"/>
        </w:rPr>
        <w:t>n cazul aparitiei unor disfunctionalitati la instalatiile existente pe amplasament, se vor respecta perioadele de functionare si conditiile anormale de functionare prevazute in Legea 278/2013 privind emisiile industriale;</w:t>
      </w:r>
    </w:p>
    <w:p w:rsidR="003370E9" w:rsidRPr="007E6C7E" w:rsidRDefault="007E6C7E" w:rsidP="00FF21EE">
      <w:pPr>
        <w:pStyle w:val="ListParagraph"/>
        <w:numPr>
          <w:ilvl w:val="0"/>
          <w:numId w:val="48"/>
        </w:numPr>
        <w:spacing w:after="0"/>
        <w:jc w:val="both"/>
        <w:rPr>
          <w:rFonts w:ascii="Times New Roman" w:hAnsi="Times New Roman" w:cs="Times New Roman"/>
          <w:b/>
          <w:bCs/>
          <w:sz w:val="24"/>
          <w:szCs w:val="24"/>
          <w:lang w:val="fr-FR"/>
        </w:rPr>
      </w:pPr>
      <w:r>
        <w:rPr>
          <w:rFonts w:ascii="Times New Roman" w:hAnsi="Times New Roman" w:cs="Times New Roman"/>
          <w:bCs/>
          <w:sz w:val="24"/>
          <w:szCs w:val="24"/>
          <w:lang w:val="fr-FR"/>
        </w:rPr>
        <w:t>Î</w:t>
      </w:r>
      <w:r w:rsidR="003370E9" w:rsidRPr="007E6C7E">
        <w:rPr>
          <w:rFonts w:ascii="Times New Roman" w:hAnsi="Times New Roman" w:cs="Times New Roman"/>
          <w:bCs/>
          <w:sz w:val="24"/>
          <w:szCs w:val="24"/>
          <w:lang w:val="fr-FR"/>
        </w:rPr>
        <w:t xml:space="preserve">ntocmirea </w:t>
      </w:r>
      <w:r w:rsidR="003370E9" w:rsidRPr="007E6C7E">
        <w:rPr>
          <w:rFonts w:ascii="Times New Roman" w:hAnsi="Times New Roman" w:cs="Times New Roman"/>
          <w:bCs/>
          <w:i/>
          <w:sz w:val="24"/>
          <w:szCs w:val="24"/>
          <w:lang w:val="fr-FR"/>
        </w:rPr>
        <w:t>Planului pentru situa</w:t>
      </w:r>
      <w:r>
        <w:rPr>
          <w:rFonts w:ascii="Times New Roman" w:hAnsi="Times New Roman" w:cs="Times New Roman"/>
          <w:bCs/>
          <w:i/>
          <w:sz w:val="24"/>
          <w:szCs w:val="24"/>
          <w:lang w:val="fr-FR"/>
        </w:rPr>
        <w:t>ț</w:t>
      </w:r>
      <w:r w:rsidR="003370E9" w:rsidRPr="007E6C7E">
        <w:rPr>
          <w:rFonts w:ascii="Times New Roman" w:hAnsi="Times New Roman" w:cs="Times New Roman"/>
          <w:bCs/>
          <w:i/>
          <w:sz w:val="24"/>
          <w:szCs w:val="24"/>
          <w:lang w:val="fr-FR"/>
        </w:rPr>
        <w:t>ii de urgen</w:t>
      </w:r>
      <w:r>
        <w:rPr>
          <w:rFonts w:ascii="Times New Roman" w:hAnsi="Times New Roman" w:cs="Times New Roman"/>
          <w:bCs/>
          <w:i/>
          <w:sz w:val="24"/>
          <w:szCs w:val="24"/>
          <w:lang w:val="fr-FR"/>
        </w:rPr>
        <w:t>ță</w:t>
      </w:r>
      <w:r>
        <w:rPr>
          <w:rFonts w:ascii="Times New Roman" w:hAnsi="Times New Roman" w:cs="Times New Roman"/>
          <w:bCs/>
          <w:sz w:val="24"/>
          <w:szCs w:val="24"/>
          <w:lang w:val="fr-FR"/>
        </w:rPr>
        <w:t>, c</w:t>
      </w:r>
      <w:r w:rsidR="003370E9" w:rsidRPr="007E6C7E">
        <w:rPr>
          <w:rFonts w:ascii="Times New Roman" w:hAnsi="Times New Roman" w:cs="Times New Roman"/>
          <w:bCs/>
          <w:sz w:val="24"/>
          <w:szCs w:val="24"/>
          <w:lang w:val="fr-FR"/>
        </w:rPr>
        <w:t>are trebuie  revizuit si actualizat in functie de conditiile nou aparute; acesta trebuie sa fie disponibil pe amplasament in orice moment pentru inspectie de catre personalul cu drept de control al autoritatilor de specialitate.</w:t>
      </w:r>
    </w:p>
    <w:p w:rsidR="003370E9" w:rsidRPr="00B367E6" w:rsidRDefault="003370E9" w:rsidP="007E6C7E">
      <w:pPr>
        <w:spacing w:after="0"/>
        <w:jc w:val="both"/>
        <w:rPr>
          <w:rFonts w:ascii="Times New Roman" w:hAnsi="Times New Roman" w:cs="Times New Roman"/>
          <w:bCs/>
          <w:sz w:val="24"/>
          <w:szCs w:val="24"/>
        </w:rPr>
      </w:pPr>
    </w:p>
    <w:p w:rsidR="00056717" w:rsidRDefault="009177EE" w:rsidP="00056717">
      <w:pPr>
        <w:jc w:val="both"/>
        <w:rPr>
          <w:rFonts w:ascii="Times New Roman" w:hAnsi="Times New Roman" w:cs="Times New Roman"/>
          <w:b/>
          <w:bCs/>
          <w:sz w:val="24"/>
          <w:szCs w:val="24"/>
        </w:rPr>
      </w:pPr>
      <w:bookmarkStart w:id="18" w:name="_Toc79039434"/>
      <w:bookmarkStart w:id="19" w:name="_Toc174167583"/>
      <w:r w:rsidRPr="009177EE">
        <w:rPr>
          <w:rFonts w:ascii="Times New Roman" w:hAnsi="Times New Roman" w:cs="Times New Roman"/>
          <w:b/>
          <w:bCs/>
          <w:sz w:val="24"/>
          <w:szCs w:val="24"/>
        </w:rPr>
        <w:t xml:space="preserve">3.0. </w:t>
      </w:r>
      <w:r w:rsidRPr="009177EE">
        <w:rPr>
          <w:rFonts w:ascii="Times New Roman" w:hAnsi="Times New Roman" w:cs="Times New Roman"/>
          <w:b/>
          <w:bCs/>
          <w:sz w:val="24"/>
          <w:szCs w:val="24"/>
        </w:rPr>
        <w:tab/>
        <w:t>ISTORICUL TERENULUI</w:t>
      </w:r>
      <w:bookmarkEnd w:id="18"/>
      <w:bookmarkEnd w:id="19"/>
    </w:p>
    <w:p w:rsidR="007E6C7E" w:rsidRDefault="007E6C7E" w:rsidP="00056717">
      <w:pPr>
        <w:jc w:val="both"/>
        <w:rPr>
          <w:rFonts w:ascii="Times New Roman" w:hAnsi="Times New Roman" w:cs="Times New Roman"/>
          <w:bCs/>
          <w:sz w:val="24"/>
          <w:szCs w:val="24"/>
          <w:lang w:val="pt-BR"/>
        </w:rPr>
      </w:pPr>
      <w:r w:rsidRPr="007E6C7E">
        <w:rPr>
          <w:rFonts w:ascii="Times New Roman" w:hAnsi="Times New Roman" w:cs="Times New Roman"/>
          <w:bCs/>
          <w:sz w:val="24"/>
          <w:szCs w:val="24"/>
          <w:lang w:val="pt-BR"/>
        </w:rPr>
        <w:t>Zona de amplasament a obiectivului analizat are istoric de folosință industrială.</w:t>
      </w:r>
    </w:p>
    <w:p w:rsidR="0039684E" w:rsidRPr="0039684E" w:rsidRDefault="0039684E" w:rsidP="0039684E">
      <w:pPr>
        <w:jc w:val="both"/>
        <w:rPr>
          <w:rFonts w:ascii="Times New Roman" w:hAnsi="Times New Roman" w:cs="Times New Roman"/>
          <w:bCs/>
          <w:sz w:val="24"/>
          <w:szCs w:val="24"/>
          <w:lang w:val="it-IT"/>
        </w:rPr>
      </w:pPr>
      <w:r w:rsidRPr="0039684E">
        <w:rPr>
          <w:rFonts w:ascii="Times New Roman" w:hAnsi="Times New Roman" w:cs="Times New Roman"/>
          <w:bCs/>
          <w:sz w:val="24"/>
          <w:szCs w:val="24"/>
          <w:lang w:val="it-IT"/>
        </w:rPr>
        <w:t>Incepand cu anul 1967 se infiin teaza Fabrica de produse ceramice Iasi, avand ca obiect de activitate productia de caramizi.</w:t>
      </w:r>
    </w:p>
    <w:p w:rsidR="0039684E" w:rsidRPr="0039684E" w:rsidRDefault="0039684E" w:rsidP="0039684E">
      <w:pPr>
        <w:jc w:val="both"/>
        <w:rPr>
          <w:rFonts w:ascii="Times New Roman" w:hAnsi="Times New Roman" w:cs="Times New Roman"/>
          <w:bCs/>
          <w:sz w:val="24"/>
          <w:szCs w:val="24"/>
          <w:lang w:val="it-IT"/>
        </w:rPr>
      </w:pPr>
      <w:r w:rsidRPr="0039684E">
        <w:rPr>
          <w:rFonts w:ascii="Times New Roman" w:hAnsi="Times New Roman" w:cs="Times New Roman"/>
          <w:bCs/>
          <w:sz w:val="24"/>
          <w:szCs w:val="24"/>
          <w:lang w:val="it-IT"/>
        </w:rPr>
        <w:t>In anul 1972 are loc punerea in functiune a sectiei de tigla, iar in anul 1973, prin unificare cu Fabrica de betoane armate, se infiinteaza Intreprinderea de materiale de constructii Iasi in care Fabrica de produse ceramice era inclusa fara personalitate juridica. In anul 1978 aceasta devine sectie de materiale de constructii.</w:t>
      </w:r>
    </w:p>
    <w:p w:rsidR="0039684E" w:rsidRPr="0039684E" w:rsidRDefault="0039684E" w:rsidP="0039684E">
      <w:pPr>
        <w:jc w:val="both"/>
        <w:rPr>
          <w:rFonts w:ascii="Times New Roman" w:hAnsi="Times New Roman" w:cs="Times New Roman"/>
          <w:bCs/>
          <w:sz w:val="24"/>
          <w:szCs w:val="24"/>
          <w:lang w:val="it-IT"/>
        </w:rPr>
      </w:pPr>
      <w:r w:rsidRPr="0039684E">
        <w:rPr>
          <w:rFonts w:ascii="Times New Roman" w:hAnsi="Times New Roman" w:cs="Times New Roman"/>
          <w:bCs/>
          <w:sz w:val="24"/>
          <w:szCs w:val="24"/>
          <w:lang w:val="it-IT"/>
        </w:rPr>
        <w:t>In baza legii nr. 15/1990 privind reorganizarea societatilor de stat ca regii autonome si societati comerciale si a H.G. nr. 1176/02.11.1990, intreprinderea se transforma, incepând cu 01.03.1991 in Sucursala cu personalitate juridica a S.C. Somaco S.A. Bucuresti.</w:t>
      </w:r>
    </w:p>
    <w:p w:rsidR="0039684E" w:rsidRPr="0039684E" w:rsidRDefault="0039684E" w:rsidP="0039684E">
      <w:pPr>
        <w:jc w:val="both"/>
        <w:rPr>
          <w:rFonts w:ascii="Times New Roman" w:hAnsi="Times New Roman" w:cs="Times New Roman"/>
          <w:bCs/>
          <w:sz w:val="24"/>
          <w:szCs w:val="24"/>
          <w:lang w:val="it-IT"/>
        </w:rPr>
      </w:pPr>
      <w:r w:rsidRPr="0039684E">
        <w:rPr>
          <w:rFonts w:ascii="Times New Roman" w:hAnsi="Times New Roman" w:cs="Times New Roman"/>
          <w:bCs/>
          <w:sz w:val="24"/>
          <w:szCs w:val="24"/>
          <w:lang w:val="it-IT"/>
        </w:rPr>
        <w:t>Din 18.07.1994, prin divizare din cadrul S.C. Somaco S.A. Bucuresti, se infiinteaza societatea comerciala Ceramica S.A. Iasi. Incepand cu data de 01 Februarie 2015 societatea isi schimba denumirea in Brikston Construction Solutions S.A.</w:t>
      </w:r>
    </w:p>
    <w:p w:rsidR="00F15A2A" w:rsidRPr="00F15A2A" w:rsidRDefault="00F15A2A" w:rsidP="00F15A2A">
      <w:pPr>
        <w:jc w:val="both"/>
        <w:rPr>
          <w:rFonts w:ascii="Times New Roman" w:hAnsi="Times New Roman" w:cs="Times New Roman"/>
          <w:bCs/>
          <w:sz w:val="24"/>
          <w:szCs w:val="24"/>
          <w:lang w:val="it-IT"/>
        </w:rPr>
      </w:pPr>
      <w:r w:rsidRPr="00F15A2A">
        <w:rPr>
          <w:rFonts w:ascii="Times New Roman" w:hAnsi="Times New Roman" w:cs="Times New Roman"/>
          <w:bCs/>
          <w:sz w:val="24"/>
          <w:szCs w:val="24"/>
          <w:lang w:val="it-IT"/>
        </w:rPr>
        <w:t>In prezent societatea este cu capital privat in proportie de 100 %.</w:t>
      </w:r>
    </w:p>
    <w:p w:rsidR="00F15A2A" w:rsidRPr="00F15A2A" w:rsidRDefault="00F15A2A" w:rsidP="00F15A2A">
      <w:pPr>
        <w:jc w:val="both"/>
        <w:rPr>
          <w:rFonts w:ascii="Times New Roman" w:hAnsi="Times New Roman" w:cs="Times New Roman"/>
          <w:bCs/>
          <w:sz w:val="24"/>
          <w:szCs w:val="24"/>
          <w:lang w:val="it-IT"/>
        </w:rPr>
      </w:pPr>
      <w:r w:rsidRPr="00F15A2A">
        <w:rPr>
          <w:rFonts w:ascii="Times New Roman" w:hAnsi="Times New Roman" w:cs="Times New Roman"/>
          <w:bCs/>
          <w:sz w:val="24"/>
          <w:szCs w:val="24"/>
          <w:lang w:val="it-IT"/>
        </w:rPr>
        <w:t>Pe parcursul anilor 1997-20</w:t>
      </w:r>
      <w:r w:rsidR="002205DB">
        <w:rPr>
          <w:rFonts w:ascii="Times New Roman" w:hAnsi="Times New Roman" w:cs="Times New Roman"/>
          <w:bCs/>
          <w:sz w:val="24"/>
          <w:szCs w:val="24"/>
          <w:lang w:val="it-IT"/>
        </w:rPr>
        <w:t>16</w:t>
      </w:r>
      <w:r w:rsidRPr="00F15A2A">
        <w:rPr>
          <w:rFonts w:ascii="Times New Roman" w:hAnsi="Times New Roman" w:cs="Times New Roman"/>
          <w:bCs/>
          <w:sz w:val="24"/>
          <w:szCs w:val="24"/>
          <w:lang w:val="it-IT"/>
        </w:rPr>
        <w:t xml:space="preserve"> societatea a desfasurat un amplu proces de modernizare a tehnicii din dotare, constand in achizitii de echipamente performante si modernizari. </w:t>
      </w:r>
    </w:p>
    <w:p w:rsidR="00F15A2A" w:rsidRPr="00F15A2A" w:rsidRDefault="00F15A2A" w:rsidP="00F15A2A">
      <w:pPr>
        <w:jc w:val="both"/>
        <w:rPr>
          <w:rFonts w:ascii="Times New Roman" w:hAnsi="Times New Roman" w:cs="Times New Roman"/>
          <w:bCs/>
          <w:sz w:val="24"/>
          <w:szCs w:val="24"/>
          <w:lang w:val="pt-BR"/>
        </w:rPr>
      </w:pPr>
      <w:r w:rsidRPr="00F15A2A">
        <w:rPr>
          <w:rFonts w:ascii="Times New Roman" w:hAnsi="Times New Roman" w:cs="Times New Roman"/>
          <w:bCs/>
          <w:sz w:val="24"/>
          <w:szCs w:val="24"/>
          <w:lang w:val="it-IT"/>
        </w:rPr>
        <w:t>La finele anului 2006 s-a pus in  functiune o linie moderna de fabricare a blocurilor ceramice cu o capacitate de 3</w:t>
      </w:r>
      <w:r w:rsidR="002205DB">
        <w:rPr>
          <w:rFonts w:ascii="Times New Roman" w:hAnsi="Times New Roman" w:cs="Times New Roman"/>
          <w:bCs/>
          <w:sz w:val="24"/>
          <w:szCs w:val="24"/>
          <w:lang w:val="it-IT"/>
        </w:rPr>
        <w:t>5</w:t>
      </w:r>
      <w:r w:rsidRPr="00F15A2A">
        <w:rPr>
          <w:rFonts w:ascii="Times New Roman" w:hAnsi="Times New Roman" w:cs="Times New Roman"/>
          <w:bCs/>
          <w:sz w:val="24"/>
          <w:szCs w:val="24"/>
          <w:lang w:val="it-IT"/>
        </w:rPr>
        <w:t>0 to/zi la  sectia Ceramica 1, in acord cu cele mai bune tehnici disponibile (BAT). Odata cu aceasta linie de fabricatie s-a inceput utilizarea cenusii de termocentrala ca aditiv in reteta de fabricatie a caramizilor si blocurilor ceramice, realizandu-se astfel o valorificare integrala a acestui tip de deseu industrial.</w:t>
      </w:r>
    </w:p>
    <w:p w:rsidR="00F15A2A" w:rsidRPr="00F15A2A" w:rsidRDefault="00F15A2A" w:rsidP="00F15A2A">
      <w:pPr>
        <w:jc w:val="both"/>
        <w:rPr>
          <w:rFonts w:ascii="Times New Roman" w:hAnsi="Times New Roman" w:cs="Times New Roman"/>
          <w:bCs/>
          <w:sz w:val="24"/>
          <w:szCs w:val="24"/>
          <w:lang w:val="pt-BR"/>
        </w:rPr>
      </w:pPr>
      <w:r w:rsidRPr="00F15A2A">
        <w:rPr>
          <w:rFonts w:ascii="Times New Roman" w:hAnsi="Times New Roman" w:cs="Times New Roman"/>
          <w:bCs/>
          <w:sz w:val="24"/>
          <w:szCs w:val="24"/>
          <w:lang w:val="pt-BR"/>
        </w:rPr>
        <w:t xml:space="preserve">Un pas important in dezvoltarea companiei a avut loc in iulie 2007 cand grupul Advent International a devenit actionar majoritar al CERAMICA S.A IASI. </w:t>
      </w:r>
      <w:r w:rsidRPr="00F15A2A">
        <w:rPr>
          <w:rFonts w:ascii="Times New Roman" w:hAnsi="Times New Roman" w:cs="Times New Roman"/>
          <w:bCs/>
          <w:sz w:val="24"/>
          <w:szCs w:val="24"/>
          <w:lang w:val="it-IT"/>
        </w:rPr>
        <w:t xml:space="preserve">In anul 2008 s-a inceput un amplu proiect de modernizare a instalatiilor de fabricatie, in acord cu cerintele BAT (cele mai </w:t>
      </w:r>
      <w:r w:rsidRPr="00F15A2A">
        <w:rPr>
          <w:rFonts w:ascii="Times New Roman" w:hAnsi="Times New Roman" w:cs="Times New Roman"/>
          <w:bCs/>
          <w:sz w:val="24"/>
          <w:szCs w:val="24"/>
          <w:lang w:val="it-IT"/>
        </w:rPr>
        <w:lastRenderedPageBreak/>
        <w:t>bune tehnici disponibile), constand intr-o noua linie de preparare a materiilor prime cu o capacitate de 143 t/ora si o linie noua de fabricatie a produselor ceramice cu o capacitate de 750 t/zi. Liniile noi moderne au fost puse in functiune la jumatatea anului 2009.</w:t>
      </w:r>
      <w:r w:rsidRPr="00F15A2A">
        <w:rPr>
          <w:rFonts w:ascii="Times New Roman" w:hAnsi="Times New Roman" w:cs="Times New Roman"/>
          <w:bCs/>
          <w:sz w:val="24"/>
          <w:szCs w:val="24"/>
          <w:lang w:val="pt-BR"/>
        </w:rPr>
        <w:t xml:space="preserve"> I</w:t>
      </w:r>
      <w:r w:rsidRPr="00F15A2A">
        <w:rPr>
          <w:rFonts w:ascii="Times New Roman" w:hAnsi="Times New Roman" w:cs="Times New Roman"/>
          <w:bCs/>
          <w:sz w:val="24"/>
          <w:szCs w:val="24"/>
          <w:lang w:val="it-IT"/>
        </w:rPr>
        <w:t>nvestițiile societății au fost finantate din resurse proprii, ele asigurand viabilitatea in timp a firmei, o calitate competitiva a produselor cu cele similare de pe pietele Uniunii Europene precum si importante imbunatatiri in domeniul protectiei mediului, cum ar fi: reducerea emisiilor de poluanti in atmosfera, reducerea cantitatii de deseuri rezultate din fluxul tehnologic, reducerea consumurilor specifice de gaz, energie electrica si apa, reducerea consumurilor specifice de materii prime.</w:t>
      </w:r>
    </w:p>
    <w:p w:rsidR="00F15A2A" w:rsidRPr="00F15A2A" w:rsidRDefault="00F15A2A" w:rsidP="00F15A2A">
      <w:pPr>
        <w:jc w:val="both"/>
        <w:rPr>
          <w:rFonts w:ascii="Times New Roman" w:hAnsi="Times New Roman" w:cs="Times New Roman"/>
          <w:bCs/>
          <w:sz w:val="24"/>
          <w:szCs w:val="24"/>
          <w:lang w:val="pt-BR"/>
        </w:rPr>
      </w:pPr>
      <w:r w:rsidRPr="00F15A2A">
        <w:rPr>
          <w:rFonts w:ascii="Times New Roman" w:hAnsi="Times New Roman" w:cs="Times New Roman"/>
          <w:bCs/>
          <w:sz w:val="24"/>
          <w:szCs w:val="24"/>
          <w:lang w:val="pt-BR"/>
        </w:rPr>
        <w:t>In luna iulie 2014 Advent International a vandut pachetul majoritar de actiuni catre fondul de investitii ADM Capital iar din februarie 2016 societatea si-a schimbat denumirea in BRIKSTON CONSTRUCTION SOLUTIONS S.A.</w:t>
      </w:r>
    </w:p>
    <w:p w:rsidR="00F15A2A" w:rsidRPr="00F15A2A" w:rsidRDefault="00F15A2A" w:rsidP="00F15A2A">
      <w:pPr>
        <w:jc w:val="both"/>
        <w:rPr>
          <w:rFonts w:ascii="Times New Roman" w:hAnsi="Times New Roman" w:cs="Times New Roman"/>
          <w:b/>
          <w:bCs/>
          <w:sz w:val="24"/>
          <w:szCs w:val="24"/>
        </w:rPr>
      </w:pPr>
      <w:r w:rsidRPr="00F15A2A">
        <w:rPr>
          <w:rFonts w:ascii="Times New Roman" w:hAnsi="Times New Roman" w:cs="Times New Roman"/>
          <w:b/>
          <w:bCs/>
          <w:sz w:val="24"/>
          <w:szCs w:val="24"/>
        </w:rPr>
        <w:t xml:space="preserve">4.0 </w:t>
      </w:r>
      <w:r w:rsidRPr="00F15A2A">
        <w:rPr>
          <w:rFonts w:ascii="Times New Roman" w:hAnsi="Times New Roman" w:cs="Times New Roman"/>
          <w:b/>
          <w:bCs/>
          <w:sz w:val="24"/>
          <w:szCs w:val="24"/>
        </w:rPr>
        <w:tab/>
        <w:t>RECUNOA</w:t>
      </w:r>
      <w:r>
        <w:rPr>
          <w:rFonts w:ascii="Times New Roman" w:hAnsi="Times New Roman" w:cs="Times New Roman"/>
          <w:b/>
          <w:bCs/>
          <w:sz w:val="24"/>
          <w:szCs w:val="24"/>
        </w:rPr>
        <w:t>Ș</w:t>
      </w:r>
      <w:r w:rsidRPr="00F15A2A">
        <w:rPr>
          <w:rFonts w:ascii="Times New Roman" w:hAnsi="Times New Roman" w:cs="Times New Roman"/>
          <w:b/>
          <w:bCs/>
          <w:sz w:val="24"/>
          <w:szCs w:val="24"/>
        </w:rPr>
        <w:t>TEREA TERENULUI</w:t>
      </w:r>
    </w:p>
    <w:p w:rsidR="00F15A2A" w:rsidRDefault="00F15A2A" w:rsidP="00F15A2A">
      <w:pPr>
        <w:jc w:val="both"/>
        <w:rPr>
          <w:rFonts w:ascii="Times New Roman" w:hAnsi="Times New Roman" w:cs="Times New Roman"/>
          <w:b/>
          <w:bCs/>
          <w:i/>
          <w:sz w:val="24"/>
          <w:szCs w:val="24"/>
        </w:rPr>
      </w:pPr>
      <w:bookmarkStart w:id="20" w:name="_Toc79039436"/>
      <w:bookmarkStart w:id="21" w:name="_Toc174167585"/>
      <w:r w:rsidRPr="00F15A2A">
        <w:rPr>
          <w:rFonts w:ascii="Times New Roman" w:hAnsi="Times New Roman" w:cs="Times New Roman"/>
          <w:b/>
          <w:bCs/>
          <w:sz w:val="24"/>
          <w:szCs w:val="24"/>
        </w:rPr>
        <w:t xml:space="preserve">4.1. </w:t>
      </w:r>
      <w:r w:rsidRPr="00F15A2A">
        <w:rPr>
          <w:rFonts w:ascii="Times New Roman" w:hAnsi="Times New Roman" w:cs="Times New Roman"/>
          <w:b/>
          <w:bCs/>
          <w:sz w:val="24"/>
          <w:szCs w:val="24"/>
        </w:rPr>
        <w:tab/>
      </w:r>
      <w:r w:rsidRPr="00F15A2A">
        <w:rPr>
          <w:rFonts w:ascii="Times New Roman" w:hAnsi="Times New Roman" w:cs="Times New Roman"/>
          <w:b/>
          <w:bCs/>
          <w:i/>
          <w:sz w:val="24"/>
          <w:szCs w:val="24"/>
        </w:rPr>
        <w:t>Probleme de mediu identificate</w:t>
      </w:r>
      <w:bookmarkEnd w:id="20"/>
      <w:bookmarkEnd w:id="21"/>
    </w:p>
    <w:p w:rsidR="000170AF" w:rsidRPr="000170AF" w:rsidRDefault="000170AF" w:rsidP="00F15A2A">
      <w:pPr>
        <w:jc w:val="both"/>
        <w:rPr>
          <w:rFonts w:ascii="Times New Roman" w:hAnsi="Times New Roman" w:cs="Times New Roman"/>
          <w:bCs/>
          <w:i/>
          <w:sz w:val="24"/>
          <w:szCs w:val="24"/>
        </w:rPr>
      </w:pPr>
      <w:r w:rsidRPr="000170AF">
        <w:rPr>
          <w:rFonts w:ascii="Times New Roman" w:hAnsi="Times New Roman" w:cs="Times New Roman"/>
          <w:bCs/>
          <w:sz w:val="24"/>
          <w:szCs w:val="24"/>
        </w:rPr>
        <w:t xml:space="preserve">Sursele de emisii pe factori de mediu  sunt prezentate în detaliu în </w:t>
      </w:r>
      <w:r w:rsidRPr="000170AF">
        <w:rPr>
          <w:rFonts w:ascii="Times New Roman" w:hAnsi="Times New Roman" w:cs="Times New Roman"/>
          <w:bCs/>
          <w:i/>
          <w:sz w:val="24"/>
          <w:szCs w:val="24"/>
        </w:rPr>
        <w:t>Documentația de solicitare a revizuirii autorizației integrate de mediu.</w:t>
      </w:r>
    </w:p>
    <w:p w:rsidR="000170AF" w:rsidRPr="000170AF" w:rsidRDefault="000170AF" w:rsidP="000170AF">
      <w:pPr>
        <w:jc w:val="both"/>
        <w:rPr>
          <w:rFonts w:ascii="Times New Roman" w:hAnsi="Times New Roman" w:cs="Times New Roman"/>
          <w:bCs/>
          <w:sz w:val="24"/>
          <w:szCs w:val="24"/>
          <w:lang w:val="it-IT"/>
        </w:rPr>
      </w:pPr>
      <w:r w:rsidRPr="000170AF">
        <w:rPr>
          <w:rFonts w:ascii="Times New Roman" w:hAnsi="Times New Roman" w:cs="Times New Roman"/>
          <w:bCs/>
          <w:sz w:val="24"/>
          <w:szCs w:val="24"/>
          <w:lang w:val="it-IT"/>
        </w:rPr>
        <w:t>Având în vedere faptul că emisiile de poluanți specifici în aer, rezultați ca urmare a desfășurării activităților de producție pe amplasament, se încadrează în concentrațiile maxime admise de norm</w:t>
      </w:r>
      <w:r w:rsidR="00F5678B">
        <w:rPr>
          <w:rFonts w:ascii="Times New Roman" w:hAnsi="Times New Roman" w:cs="Times New Roman"/>
          <w:bCs/>
          <w:sz w:val="24"/>
          <w:szCs w:val="24"/>
          <w:lang w:val="it-IT"/>
        </w:rPr>
        <w:t>a</w:t>
      </w:r>
      <w:r w:rsidRPr="000170AF">
        <w:rPr>
          <w:rFonts w:ascii="Times New Roman" w:hAnsi="Times New Roman" w:cs="Times New Roman"/>
          <w:bCs/>
          <w:sz w:val="24"/>
          <w:szCs w:val="24"/>
          <w:lang w:val="it-IT"/>
        </w:rPr>
        <w:t xml:space="preserve">tivele în vigoare, respectând nivele de emisii recomandate de BAT, se apreciază contribuția redusă </w:t>
      </w:r>
      <w:r>
        <w:rPr>
          <w:rFonts w:ascii="Times New Roman" w:hAnsi="Times New Roman" w:cs="Times New Roman"/>
          <w:bCs/>
          <w:sz w:val="24"/>
          <w:szCs w:val="24"/>
          <w:lang w:val="it-IT"/>
        </w:rPr>
        <w:t xml:space="preserve"> a acestora </w:t>
      </w:r>
      <w:r w:rsidRPr="000170AF">
        <w:rPr>
          <w:rFonts w:ascii="Times New Roman" w:hAnsi="Times New Roman" w:cs="Times New Roman"/>
          <w:bCs/>
          <w:sz w:val="24"/>
          <w:szCs w:val="24"/>
          <w:lang w:val="it-IT"/>
        </w:rPr>
        <w:t>la poluarea mediului ambiant.</w:t>
      </w:r>
    </w:p>
    <w:p w:rsidR="000170AF" w:rsidRPr="000170AF" w:rsidRDefault="000170AF" w:rsidP="000170AF">
      <w:pPr>
        <w:jc w:val="both"/>
        <w:rPr>
          <w:rFonts w:ascii="Times New Roman" w:hAnsi="Times New Roman" w:cs="Times New Roman"/>
          <w:bCs/>
          <w:sz w:val="24"/>
          <w:szCs w:val="24"/>
          <w:lang w:val="it-IT"/>
        </w:rPr>
      </w:pPr>
      <w:r w:rsidRPr="000170AF">
        <w:rPr>
          <w:rFonts w:ascii="Times New Roman" w:hAnsi="Times New Roman" w:cs="Times New Roman"/>
          <w:bCs/>
          <w:sz w:val="24"/>
          <w:szCs w:val="24"/>
          <w:lang w:val="it-IT"/>
        </w:rPr>
        <w:t>Din analiza efectuată a rezultat că în zona de producție- cu excepția carierei de argilă- nu există receptori vulnerabili, emisiile</w:t>
      </w:r>
      <w:r w:rsidR="00F5678B">
        <w:rPr>
          <w:rFonts w:ascii="Times New Roman" w:hAnsi="Times New Roman" w:cs="Times New Roman"/>
          <w:bCs/>
          <w:sz w:val="24"/>
          <w:szCs w:val="24"/>
          <w:lang w:val="it-IT"/>
        </w:rPr>
        <w:t xml:space="preserve"> în aer </w:t>
      </w:r>
      <w:r w:rsidR="00D300F6">
        <w:rPr>
          <w:rFonts w:ascii="Times New Roman" w:hAnsi="Times New Roman" w:cs="Times New Roman"/>
          <w:bCs/>
          <w:sz w:val="24"/>
          <w:szCs w:val="24"/>
          <w:lang w:val="it-IT"/>
        </w:rPr>
        <w:t>av</w:t>
      </w:r>
      <w:r w:rsidR="00D300F6">
        <w:rPr>
          <w:rFonts w:ascii="Times New Roman" w:hAnsi="Times New Roman" w:cs="Times New Roman"/>
          <w:bCs/>
          <w:sz w:val="24"/>
          <w:szCs w:val="24"/>
          <w:lang w:val="ro-RO"/>
        </w:rPr>
        <w:t xml:space="preserve">ând </w:t>
      </w:r>
      <w:r w:rsidR="00F5678B">
        <w:rPr>
          <w:rFonts w:ascii="Times New Roman" w:hAnsi="Times New Roman" w:cs="Times New Roman"/>
          <w:bCs/>
          <w:sz w:val="24"/>
          <w:szCs w:val="24"/>
          <w:lang w:val="it-IT"/>
        </w:rPr>
        <w:t>o contribuție redusă</w:t>
      </w:r>
      <w:r w:rsidR="00D300F6">
        <w:rPr>
          <w:rFonts w:ascii="Times New Roman" w:hAnsi="Times New Roman" w:cs="Times New Roman"/>
          <w:bCs/>
          <w:sz w:val="24"/>
          <w:szCs w:val="24"/>
          <w:lang w:val="it-IT"/>
        </w:rPr>
        <w:t>,</w:t>
      </w:r>
      <w:r w:rsidRPr="000170AF">
        <w:rPr>
          <w:rFonts w:ascii="Times New Roman" w:hAnsi="Times New Roman" w:cs="Times New Roman"/>
          <w:bCs/>
          <w:sz w:val="24"/>
          <w:szCs w:val="24"/>
          <w:lang w:val="it-IT"/>
        </w:rPr>
        <w:t xml:space="preserve"> raportat la Standard</w:t>
      </w:r>
      <w:r w:rsidR="00F5678B">
        <w:rPr>
          <w:rFonts w:ascii="Times New Roman" w:hAnsi="Times New Roman" w:cs="Times New Roman"/>
          <w:bCs/>
          <w:sz w:val="24"/>
          <w:szCs w:val="24"/>
          <w:lang w:val="it-IT"/>
        </w:rPr>
        <w:t>ul de Calitate a Mediului (SCM).</w:t>
      </w:r>
    </w:p>
    <w:p w:rsidR="000170AF" w:rsidRPr="000170AF" w:rsidRDefault="000170AF" w:rsidP="000170AF">
      <w:pPr>
        <w:jc w:val="both"/>
        <w:rPr>
          <w:rFonts w:ascii="Times New Roman" w:hAnsi="Times New Roman" w:cs="Times New Roman"/>
          <w:bCs/>
          <w:i/>
          <w:sz w:val="24"/>
          <w:szCs w:val="24"/>
          <w:lang w:val="it-IT"/>
        </w:rPr>
      </w:pPr>
      <w:r w:rsidRPr="000170AF">
        <w:rPr>
          <w:rFonts w:ascii="Times New Roman" w:hAnsi="Times New Roman" w:cs="Times New Roman"/>
          <w:bCs/>
          <w:i/>
          <w:sz w:val="24"/>
          <w:szCs w:val="24"/>
          <w:lang w:val="it-IT"/>
        </w:rPr>
        <w:t>Monitorizarea variabilelor de proces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58"/>
        <w:gridCol w:w="5310"/>
      </w:tblGrid>
      <w:tr w:rsidR="000170AF" w:rsidRPr="000170AF" w:rsidTr="005F2A09">
        <w:tc>
          <w:tcPr>
            <w:tcW w:w="4158" w:type="dxa"/>
          </w:tcPr>
          <w:p w:rsidR="000170AF" w:rsidRPr="000170AF" w:rsidRDefault="000170AF" w:rsidP="000170AF">
            <w:pPr>
              <w:jc w:val="center"/>
              <w:rPr>
                <w:rFonts w:ascii="Times New Roman" w:hAnsi="Times New Roman" w:cs="Times New Roman"/>
                <w:bCs/>
                <w:i/>
                <w:sz w:val="24"/>
                <w:szCs w:val="24"/>
                <w:lang w:val="ro-RO"/>
              </w:rPr>
            </w:pPr>
            <w:r w:rsidRPr="000170AF">
              <w:rPr>
                <w:rFonts w:ascii="Times New Roman" w:hAnsi="Times New Roman" w:cs="Times New Roman"/>
                <w:bCs/>
                <w:i/>
                <w:sz w:val="24"/>
                <w:szCs w:val="24"/>
                <w:lang w:val="ro-RO"/>
              </w:rPr>
              <w:t>Variabile de proces care necesită monitorizare</w:t>
            </w:r>
          </w:p>
        </w:tc>
        <w:tc>
          <w:tcPr>
            <w:tcW w:w="5310" w:type="dxa"/>
          </w:tcPr>
          <w:p w:rsidR="000170AF" w:rsidRPr="000170AF" w:rsidRDefault="000170AF" w:rsidP="000170AF">
            <w:pPr>
              <w:jc w:val="center"/>
              <w:rPr>
                <w:rFonts w:ascii="Times New Roman" w:hAnsi="Times New Roman" w:cs="Times New Roman"/>
                <w:bCs/>
                <w:i/>
                <w:sz w:val="24"/>
                <w:szCs w:val="24"/>
                <w:lang w:val="ro-RO"/>
              </w:rPr>
            </w:pPr>
            <w:r w:rsidRPr="000170AF">
              <w:rPr>
                <w:rFonts w:ascii="Times New Roman" w:hAnsi="Times New Roman" w:cs="Times New Roman"/>
                <w:bCs/>
                <w:i/>
                <w:sz w:val="24"/>
                <w:szCs w:val="24"/>
                <w:lang w:val="ro-RO"/>
              </w:rPr>
              <w:t>Măsurile luate</w:t>
            </w:r>
          </w:p>
        </w:tc>
      </w:tr>
      <w:tr w:rsidR="000170AF" w:rsidRPr="000170AF" w:rsidTr="005F2A09">
        <w:tc>
          <w:tcPr>
            <w:tcW w:w="4158" w:type="dxa"/>
          </w:tcPr>
          <w:p w:rsidR="000170AF" w:rsidRPr="000170AF" w:rsidRDefault="000170AF" w:rsidP="000170AF">
            <w:pPr>
              <w:rPr>
                <w:rFonts w:ascii="Times New Roman" w:hAnsi="Times New Roman" w:cs="Times New Roman"/>
                <w:bCs/>
                <w:sz w:val="24"/>
                <w:szCs w:val="24"/>
                <w:lang w:val="ro-RO"/>
              </w:rPr>
            </w:pPr>
            <w:r w:rsidRPr="000170AF">
              <w:rPr>
                <w:rFonts w:ascii="Times New Roman" w:hAnsi="Times New Roman" w:cs="Times New Roman"/>
                <w:bCs/>
                <w:sz w:val="24"/>
                <w:szCs w:val="24"/>
                <w:lang w:val="ro-RO"/>
              </w:rPr>
              <w:t xml:space="preserve">Monitorizarea materiilor prime din punctul de vedere al poluanţilor, atunci când aceştia sunt  probabili şi informaţia provenită de la furnizor este                       </w:t>
            </w:r>
            <w:r w:rsidRPr="000170AF">
              <w:rPr>
                <w:rFonts w:ascii="Times New Roman" w:hAnsi="Times New Roman" w:cs="Times New Roman"/>
                <w:bCs/>
                <w:sz w:val="24"/>
                <w:szCs w:val="24"/>
                <w:lang w:val="ro-RO"/>
              </w:rPr>
              <w:br/>
              <w:t>necorespunzătoare</w:t>
            </w:r>
          </w:p>
        </w:tc>
        <w:tc>
          <w:tcPr>
            <w:tcW w:w="5310" w:type="dxa"/>
          </w:tcPr>
          <w:p w:rsidR="000170AF" w:rsidRPr="000170AF" w:rsidRDefault="000170AF" w:rsidP="000170AF">
            <w:pPr>
              <w:jc w:val="both"/>
              <w:rPr>
                <w:rFonts w:ascii="Times New Roman" w:hAnsi="Times New Roman" w:cs="Times New Roman"/>
                <w:bCs/>
                <w:sz w:val="24"/>
                <w:szCs w:val="24"/>
                <w:lang w:val="ro-RO"/>
              </w:rPr>
            </w:pPr>
            <w:r w:rsidRPr="000170AF">
              <w:rPr>
                <w:rFonts w:ascii="Times New Roman" w:hAnsi="Times New Roman" w:cs="Times New Roman"/>
                <w:bCs/>
                <w:sz w:val="24"/>
                <w:szCs w:val="24"/>
                <w:lang w:val="ro-RO"/>
              </w:rPr>
              <w:t xml:space="preserve"> Se realizează recepția din punct de vadere calitativ și cantitativ a materiei prime și a materialelor auxiliare folosite în procesul de producție.</w:t>
            </w:r>
          </w:p>
          <w:p w:rsidR="000170AF" w:rsidRPr="000170AF" w:rsidRDefault="000170AF" w:rsidP="000170AF">
            <w:pPr>
              <w:jc w:val="both"/>
              <w:rPr>
                <w:rFonts w:ascii="Times New Roman" w:hAnsi="Times New Roman" w:cs="Times New Roman"/>
                <w:bCs/>
                <w:sz w:val="24"/>
                <w:szCs w:val="24"/>
                <w:lang w:val="ro-RO"/>
              </w:rPr>
            </w:pPr>
            <w:r w:rsidRPr="000170AF">
              <w:rPr>
                <w:rFonts w:ascii="Times New Roman" w:hAnsi="Times New Roman" w:cs="Times New Roman"/>
                <w:bCs/>
                <w:sz w:val="24"/>
                <w:szCs w:val="24"/>
                <w:lang w:val="ro-RO"/>
              </w:rPr>
              <w:t>Nu sau înregistrat situații în care materialele recepționate să fie necorespunzătoare.</w:t>
            </w:r>
            <w:r>
              <w:rPr>
                <w:rFonts w:ascii="Times New Roman" w:hAnsi="Times New Roman" w:cs="Times New Roman"/>
                <w:bCs/>
                <w:sz w:val="24"/>
                <w:szCs w:val="24"/>
                <w:lang w:val="ro-RO"/>
              </w:rPr>
              <w:t xml:space="preserve"> </w:t>
            </w:r>
          </w:p>
        </w:tc>
      </w:tr>
      <w:tr w:rsidR="000170AF" w:rsidRPr="000170AF" w:rsidTr="005F2A09">
        <w:tc>
          <w:tcPr>
            <w:tcW w:w="4158" w:type="dxa"/>
          </w:tcPr>
          <w:p w:rsidR="000170AF" w:rsidRPr="000170AF" w:rsidRDefault="000170AF" w:rsidP="000170AF">
            <w:pPr>
              <w:jc w:val="both"/>
              <w:rPr>
                <w:rFonts w:ascii="Times New Roman" w:hAnsi="Times New Roman" w:cs="Times New Roman"/>
                <w:bCs/>
                <w:sz w:val="24"/>
                <w:szCs w:val="24"/>
                <w:lang w:val="ro-RO"/>
              </w:rPr>
            </w:pPr>
            <w:r w:rsidRPr="000170AF">
              <w:rPr>
                <w:rFonts w:ascii="Times New Roman" w:hAnsi="Times New Roman" w:cs="Times New Roman"/>
                <w:bCs/>
                <w:sz w:val="24"/>
                <w:szCs w:val="24"/>
                <w:lang w:val="ro-RO"/>
              </w:rPr>
              <w:t xml:space="preserve">Oxigen, monoxid de carbon, presiunea sau temperatura în cuptor sau în emisiile de gaze        </w:t>
            </w:r>
          </w:p>
        </w:tc>
        <w:tc>
          <w:tcPr>
            <w:tcW w:w="5310" w:type="dxa"/>
          </w:tcPr>
          <w:p w:rsidR="000170AF" w:rsidRPr="000170AF" w:rsidRDefault="000170AF" w:rsidP="000170AF">
            <w:pPr>
              <w:jc w:val="both"/>
              <w:rPr>
                <w:rFonts w:ascii="Times New Roman" w:hAnsi="Times New Roman" w:cs="Times New Roman"/>
                <w:bCs/>
                <w:sz w:val="24"/>
                <w:szCs w:val="24"/>
                <w:lang w:val="ro-RO"/>
              </w:rPr>
            </w:pPr>
            <w:r w:rsidRPr="000170AF">
              <w:rPr>
                <w:rFonts w:ascii="Times New Roman" w:hAnsi="Times New Roman" w:cs="Times New Roman"/>
                <w:bCs/>
                <w:sz w:val="24"/>
                <w:szCs w:val="24"/>
                <w:lang w:val="ro-RO"/>
              </w:rPr>
              <w:t>Cuptoarele sunt prevăzute cu sisteme automatizate de monitorizare  a parametrilor specifici.</w:t>
            </w:r>
          </w:p>
        </w:tc>
      </w:tr>
      <w:tr w:rsidR="000170AF" w:rsidRPr="000170AF" w:rsidTr="005F2A09">
        <w:tc>
          <w:tcPr>
            <w:tcW w:w="4158" w:type="dxa"/>
          </w:tcPr>
          <w:p w:rsidR="000170AF" w:rsidRPr="000170AF" w:rsidRDefault="000170AF" w:rsidP="000170AF">
            <w:pPr>
              <w:jc w:val="both"/>
              <w:rPr>
                <w:rFonts w:ascii="Times New Roman" w:hAnsi="Times New Roman" w:cs="Times New Roman"/>
                <w:bCs/>
                <w:sz w:val="24"/>
                <w:szCs w:val="24"/>
                <w:lang w:val="ro-RO"/>
              </w:rPr>
            </w:pPr>
            <w:r w:rsidRPr="000170AF">
              <w:rPr>
                <w:rFonts w:ascii="Times New Roman" w:hAnsi="Times New Roman" w:cs="Times New Roman"/>
                <w:bCs/>
                <w:sz w:val="24"/>
                <w:szCs w:val="24"/>
                <w:lang w:val="ro-RO"/>
              </w:rPr>
              <w:lastRenderedPageBreak/>
              <w:t xml:space="preserve">Eficienţa instalaţiei atunci când este importantă pentru mediu                                         </w:t>
            </w:r>
          </w:p>
        </w:tc>
        <w:tc>
          <w:tcPr>
            <w:tcW w:w="5310" w:type="dxa"/>
          </w:tcPr>
          <w:p w:rsidR="000170AF" w:rsidRPr="000170AF" w:rsidRDefault="000170AF" w:rsidP="000170AF">
            <w:pPr>
              <w:jc w:val="both"/>
              <w:rPr>
                <w:rFonts w:ascii="Times New Roman" w:hAnsi="Times New Roman" w:cs="Times New Roman"/>
                <w:bCs/>
                <w:sz w:val="24"/>
                <w:szCs w:val="24"/>
                <w:lang w:val="ro-RO"/>
              </w:rPr>
            </w:pPr>
            <w:r w:rsidRPr="000170AF">
              <w:rPr>
                <w:rFonts w:ascii="Times New Roman" w:hAnsi="Times New Roman" w:cs="Times New Roman"/>
                <w:bCs/>
                <w:sz w:val="24"/>
                <w:szCs w:val="24"/>
                <w:lang w:val="ro-RO"/>
              </w:rPr>
              <w:t xml:space="preserve">Se monitorizează consumurile specifice de materie primă/ materiale auxiliare/ energie/ combustibili,  înregistrate pe tona de produs finit. </w:t>
            </w:r>
          </w:p>
        </w:tc>
      </w:tr>
      <w:tr w:rsidR="000170AF" w:rsidRPr="000170AF" w:rsidTr="005F2A09">
        <w:tc>
          <w:tcPr>
            <w:tcW w:w="4158" w:type="dxa"/>
          </w:tcPr>
          <w:p w:rsidR="000170AF" w:rsidRPr="000170AF" w:rsidRDefault="000170AF" w:rsidP="000170AF">
            <w:pPr>
              <w:jc w:val="both"/>
              <w:rPr>
                <w:rFonts w:ascii="Times New Roman" w:hAnsi="Times New Roman" w:cs="Times New Roman"/>
                <w:bCs/>
                <w:sz w:val="24"/>
                <w:szCs w:val="24"/>
                <w:lang w:val="ro-RO"/>
              </w:rPr>
            </w:pPr>
            <w:r w:rsidRPr="000170AF">
              <w:rPr>
                <w:rFonts w:ascii="Times New Roman" w:hAnsi="Times New Roman" w:cs="Times New Roman"/>
                <w:bCs/>
                <w:sz w:val="24"/>
                <w:szCs w:val="24"/>
                <w:lang w:val="ro-RO"/>
              </w:rPr>
              <w:t xml:space="preserve">Consumul de energie în instalaţie şi la punctele   individuale de utilizare în conformitate cu planul                          </w:t>
            </w:r>
            <w:r w:rsidRPr="000170AF">
              <w:rPr>
                <w:rFonts w:ascii="Times New Roman" w:hAnsi="Times New Roman" w:cs="Times New Roman"/>
                <w:bCs/>
                <w:sz w:val="24"/>
                <w:szCs w:val="24"/>
                <w:lang w:val="ro-RO"/>
              </w:rPr>
              <w:br/>
              <w:t xml:space="preserve">energetic (continuu şi înregistrat)                  </w:t>
            </w:r>
          </w:p>
        </w:tc>
        <w:tc>
          <w:tcPr>
            <w:tcW w:w="5310" w:type="dxa"/>
          </w:tcPr>
          <w:p w:rsidR="000170AF" w:rsidRPr="000170AF" w:rsidRDefault="000170AF" w:rsidP="000170AF">
            <w:pPr>
              <w:jc w:val="both"/>
              <w:rPr>
                <w:rFonts w:ascii="Times New Roman" w:hAnsi="Times New Roman" w:cs="Times New Roman"/>
                <w:bCs/>
                <w:sz w:val="24"/>
                <w:szCs w:val="24"/>
                <w:lang w:val="ro-RO"/>
              </w:rPr>
            </w:pPr>
            <w:r w:rsidRPr="000170AF">
              <w:rPr>
                <w:rFonts w:ascii="Times New Roman" w:hAnsi="Times New Roman" w:cs="Times New Roman"/>
                <w:bCs/>
                <w:sz w:val="24"/>
                <w:szCs w:val="24"/>
                <w:lang w:val="ro-RO"/>
              </w:rPr>
              <w:t xml:space="preserve"> Se monitorizează consumul de enrgie conform planului energetic stabilit.</w:t>
            </w:r>
          </w:p>
        </w:tc>
      </w:tr>
      <w:tr w:rsidR="000170AF" w:rsidRPr="000170AF" w:rsidTr="005F2A09">
        <w:tc>
          <w:tcPr>
            <w:tcW w:w="4158" w:type="dxa"/>
          </w:tcPr>
          <w:p w:rsidR="000170AF" w:rsidRPr="000170AF" w:rsidRDefault="000170AF" w:rsidP="000170AF">
            <w:pPr>
              <w:jc w:val="both"/>
              <w:rPr>
                <w:rFonts w:ascii="Times New Roman" w:hAnsi="Times New Roman" w:cs="Times New Roman"/>
                <w:bCs/>
                <w:sz w:val="24"/>
                <w:szCs w:val="24"/>
                <w:lang w:val="ro-RO"/>
              </w:rPr>
            </w:pPr>
            <w:r w:rsidRPr="000170AF">
              <w:rPr>
                <w:rFonts w:ascii="Times New Roman" w:hAnsi="Times New Roman" w:cs="Times New Roman"/>
                <w:bCs/>
                <w:sz w:val="24"/>
                <w:szCs w:val="24"/>
                <w:lang w:val="ro-RO"/>
              </w:rPr>
              <w:t xml:space="preserve">Calitatea fiecărei clase de deşeuri generate       </w:t>
            </w:r>
          </w:p>
        </w:tc>
        <w:tc>
          <w:tcPr>
            <w:tcW w:w="5310" w:type="dxa"/>
          </w:tcPr>
          <w:p w:rsidR="000170AF" w:rsidRPr="000170AF" w:rsidRDefault="000170AF" w:rsidP="000170AF">
            <w:pPr>
              <w:jc w:val="both"/>
              <w:rPr>
                <w:rFonts w:ascii="Times New Roman" w:hAnsi="Times New Roman" w:cs="Times New Roman"/>
                <w:bCs/>
                <w:sz w:val="24"/>
                <w:szCs w:val="24"/>
                <w:lang w:val="ro-RO"/>
              </w:rPr>
            </w:pPr>
            <w:r w:rsidRPr="000170AF">
              <w:rPr>
                <w:rFonts w:ascii="Times New Roman" w:hAnsi="Times New Roman" w:cs="Times New Roman"/>
                <w:bCs/>
                <w:sz w:val="24"/>
                <w:szCs w:val="24"/>
                <w:lang w:val="ro-RO"/>
              </w:rPr>
              <w:t>Se realizează colectarea selectivă a deșeurilor, urmărindu-se ca acestea să corespundă din punct de vedere calitativ pentru operațiile de valorificare, iar în cazul în care valorificarea nu este posibilă, pentru eliminarea în condiții de siguranță pentru mediu și sănătatea populației.</w:t>
            </w:r>
          </w:p>
        </w:tc>
      </w:tr>
    </w:tbl>
    <w:p w:rsidR="000170AF" w:rsidRPr="00F15A2A" w:rsidRDefault="000170AF" w:rsidP="00F15A2A">
      <w:pPr>
        <w:jc w:val="both"/>
        <w:rPr>
          <w:rFonts w:ascii="Times New Roman" w:hAnsi="Times New Roman" w:cs="Times New Roman"/>
          <w:b/>
          <w:bCs/>
          <w:i/>
          <w:sz w:val="24"/>
          <w:szCs w:val="24"/>
        </w:rPr>
      </w:pPr>
    </w:p>
    <w:p w:rsidR="00F15A2A" w:rsidRPr="00B80BB4" w:rsidRDefault="00F15A2A" w:rsidP="00F15A2A">
      <w:pPr>
        <w:jc w:val="both"/>
        <w:rPr>
          <w:rFonts w:ascii="Times New Roman" w:hAnsi="Times New Roman" w:cs="Times New Roman"/>
          <w:b/>
          <w:bCs/>
          <w:i/>
          <w:sz w:val="24"/>
          <w:szCs w:val="24"/>
        </w:rPr>
      </w:pPr>
      <w:bookmarkStart w:id="22" w:name="_Toc79039437"/>
      <w:bookmarkStart w:id="23" w:name="_Toc174167586"/>
      <w:r w:rsidRPr="000170AF">
        <w:rPr>
          <w:rFonts w:ascii="Times New Roman" w:hAnsi="Times New Roman" w:cs="Times New Roman"/>
          <w:b/>
          <w:bCs/>
          <w:i/>
          <w:sz w:val="24"/>
          <w:szCs w:val="24"/>
        </w:rPr>
        <w:t xml:space="preserve">4.2. </w:t>
      </w:r>
      <w:r w:rsidRPr="000170AF">
        <w:rPr>
          <w:rFonts w:ascii="Times New Roman" w:hAnsi="Times New Roman" w:cs="Times New Roman"/>
          <w:b/>
          <w:bCs/>
          <w:i/>
          <w:sz w:val="24"/>
          <w:szCs w:val="24"/>
        </w:rPr>
        <w:tab/>
        <w:t>D</w:t>
      </w:r>
      <w:r w:rsidR="000170AF" w:rsidRPr="000170AF">
        <w:rPr>
          <w:rFonts w:ascii="Times New Roman" w:hAnsi="Times New Roman" w:cs="Times New Roman"/>
          <w:b/>
          <w:bCs/>
          <w:i/>
          <w:sz w:val="24"/>
          <w:szCs w:val="24"/>
        </w:rPr>
        <w:t>eșeuri</w:t>
      </w:r>
      <w:bookmarkEnd w:id="22"/>
      <w:bookmarkEnd w:id="23"/>
    </w:p>
    <w:p w:rsidR="00B80BB4" w:rsidRPr="00B80BB4" w:rsidRDefault="00B80BB4" w:rsidP="00B80BB4">
      <w:pPr>
        <w:jc w:val="both"/>
        <w:rPr>
          <w:rFonts w:ascii="Times New Roman" w:hAnsi="Times New Roman" w:cs="Times New Roman"/>
          <w:bCs/>
          <w:sz w:val="24"/>
          <w:szCs w:val="24"/>
          <w:lang w:val="it-IT"/>
        </w:rPr>
      </w:pPr>
      <w:r w:rsidRPr="00B80BB4">
        <w:rPr>
          <w:rFonts w:ascii="Times New Roman" w:hAnsi="Times New Roman" w:cs="Times New Roman"/>
          <w:bCs/>
          <w:sz w:val="24"/>
          <w:szCs w:val="24"/>
          <w:lang w:val="it-IT"/>
        </w:rPr>
        <w:t xml:space="preserve">Sursele de deșeuri, fluxul deșeurilor și modul de manipulare/ depozitare a </w:t>
      </w:r>
      <w:r>
        <w:rPr>
          <w:rFonts w:ascii="Times New Roman" w:hAnsi="Times New Roman" w:cs="Times New Roman"/>
          <w:bCs/>
          <w:sz w:val="24"/>
          <w:szCs w:val="24"/>
          <w:lang w:val="it-IT"/>
        </w:rPr>
        <w:t>deșeurilor a fost prezentat în D</w:t>
      </w:r>
      <w:r w:rsidRPr="00B80BB4">
        <w:rPr>
          <w:rFonts w:ascii="Times New Roman" w:hAnsi="Times New Roman" w:cs="Times New Roman"/>
          <w:bCs/>
          <w:sz w:val="24"/>
          <w:szCs w:val="24"/>
          <w:lang w:val="it-IT"/>
        </w:rPr>
        <w:t>ocumen</w:t>
      </w:r>
      <w:r>
        <w:rPr>
          <w:rFonts w:ascii="Times New Roman" w:hAnsi="Times New Roman" w:cs="Times New Roman"/>
          <w:bCs/>
          <w:sz w:val="24"/>
          <w:szCs w:val="24"/>
          <w:lang w:val="it-IT"/>
        </w:rPr>
        <w:t>t</w:t>
      </w:r>
      <w:r w:rsidRPr="00B80BB4">
        <w:rPr>
          <w:rFonts w:ascii="Times New Roman" w:hAnsi="Times New Roman" w:cs="Times New Roman"/>
          <w:bCs/>
          <w:sz w:val="24"/>
          <w:szCs w:val="24"/>
          <w:lang w:val="it-IT"/>
        </w:rPr>
        <w:t>aț</w:t>
      </w:r>
      <w:r>
        <w:rPr>
          <w:rFonts w:ascii="Times New Roman" w:hAnsi="Times New Roman" w:cs="Times New Roman"/>
          <w:bCs/>
          <w:sz w:val="24"/>
          <w:szCs w:val="24"/>
          <w:lang w:val="it-IT"/>
        </w:rPr>
        <w:t>ia de solicitare a revizuirii autorizației integrate de mediu,</w:t>
      </w:r>
      <w:r w:rsidRPr="00B80BB4">
        <w:rPr>
          <w:rFonts w:ascii="Times New Roman" w:hAnsi="Times New Roman" w:cs="Times New Roman"/>
          <w:bCs/>
          <w:sz w:val="24"/>
          <w:szCs w:val="24"/>
          <w:lang w:val="it-IT"/>
        </w:rPr>
        <w:t xml:space="preserve"> la </w:t>
      </w:r>
      <w:r w:rsidRPr="00B80BB4">
        <w:rPr>
          <w:rFonts w:ascii="Times New Roman" w:hAnsi="Times New Roman" w:cs="Times New Roman"/>
          <w:bCs/>
          <w:i/>
          <w:sz w:val="24"/>
          <w:szCs w:val="24"/>
          <w:lang w:val="it-IT"/>
        </w:rPr>
        <w:t>Cap. 4, pct. 4.4 –„ Inventarul ieșirilor ( deșeurilor</w:t>
      </w:r>
      <w:r w:rsidRPr="00B80BB4">
        <w:rPr>
          <w:rFonts w:ascii="Times New Roman" w:hAnsi="Times New Roman" w:cs="Times New Roman"/>
          <w:bCs/>
          <w:sz w:val="24"/>
          <w:szCs w:val="24"/>
          <w:lang w:val="it-IT"/>
        </w:rPr>
        <w:t>).</w:t>
      </w:r>
    </w:p>
    <w:tbl>
      <w:tblPr>
        <w:tblW w:w="4810" w:type="pct"/>
        <w:tblInd w:w="75" w:type="dxa"/>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9105"/>
      </w:tblGrid>
      <w:tr w:rsidR="00B80BB4" w:rsidRPr="00B80BB4" w:rsidTr="005F2A09">
        <w:tc>
          <w:tcPr>
            <w:tcW w:w="8258"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B80BB4" w:rsidRPr="00B80BB4" w:rsidRDefault="00B80BB4" w:rsidP="00B80BB4">
            <w:pPr>
              <w:jc w:val="both"/>
              <w:rPr>
                <w:rFonts w:ascii="Times New Roman" w:hAnsi="Times New Roman" w:cs="Times New Roman"/>
                <w:bCs/>
                <w:sz w:val="24"/>
                <w:szCs w:val="24"/>
              </w:rPr>
            </w:pPr>
            <w:r w:rsidRPr="00B80BB4">
              <w:rPr>
                <w:rFonts w:ascii="Times New Roman" w:hAnsi="Times New Roman" w:cs="Times New Roman"/>
                <w:bCs/>
                <w:sz w:val="24"/>
                <w:szCs w:val="24"/>
              </w:rPr>
              <w:t>În vederea reducerii cantităților de deșeuri care trebuie eliminate, BAT constă în aplicarea unui sistem de evaluare (inclusiv inventariere) și management al deșeurilor, astfel încât să se faciliteze reutilizarea sau, în lipsa acesteia, reciclarea deșeurilor sau, în lipsa acesteia, „altă formă de recuperare”, inclusiv o combinație a tehnicilor indicate mai jos.</w:t>
            </w:r>
          </w:p>
        </w:tc>
      </w:tr>
    </w:tbl>
    <w:p w:rsidR="00B80BB4" w:rsidRPr="00B80BB4" w:rsidRDefault="00B80BB4" w:rsidP="00B80BB4">
      <w:pPr>
        <w:jc w:val="both"/>
        <w:rPr>
          <w:rFonts w:ascii="Times New Roman" w:hAnsi="Times New Roman" w:cs="Times New Roman"/>
          <w:bCs/>
          <w:vanish/>
          <w:sz w:val="24"/>
          <w:szCs w:val="24"/>
          <w:lang w:val="ro-RO"/>
        </w:rPr>
      </w:pPr>
    </w:p>
    <w:tbl>
      <w:tblPr>
        <w:tblW w:w="4814"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6532"/>
        <w:gridCol w:w="2581"/>
      </w:tblGrid>
      <w:tr w:rsidR="00B80BB4" w:rsidRPr="00B80BB4" w:rsidTr="005F2A09">
        <w:tc>
          <w:tcPr>
            <w:tcW w:w="3584"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B80BB4" w:rsidRPr="00B80BB4" w:rsidRDefault="00B80BB4" w:rsidP="00B80BB4">
            <w:pPr>
              <w:jc w:val="both"/>
              <w:rPr>
                <w:rFonts w:ascii="Times New Roman" w:hAnsi="Times New Roman" w:cs="Times New Roman"/>
                <w:bCs/>
                <w:i/>
                <w:sz w:val="24"/>
                <w:szCs w:val="24"/>
              </w:rPr>
            </w:pPr>
            <w:r w:rsidRPr="00B80BB4">
              <w:rPr>
                <w:rFonts w:ascii="Times New Roman" w:hAnsi="Times New Roman" w:cs="Times New Roman"/>
                <w:bCs/>
                <w:i/>
                <w:sz w:val="24"/>
                <w:szCs w:val="24"/>
              </w:rPr>
              <w:t>Tehnici</w:t>
            </w:r>
          </w:p>
        </w:tc>
        <w:tc>
          <w:tcPr>
            <w:tcW w:w="1416"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B80BB4" w:rsidRPr="00B80BB4" w:rsidRDefault="00B80BB4" w:rsidP="00B80BB4">
            <w:pPr>
              <w:jc w:val="both"/>
              <w:rPr>
                <w:rFonts w:ascii="Times New Roman" w:hAnsi="Times New Roman" w:cs="Times New Roman"/>
                <w:bCs/>
                <w:i/>
                <w:sz w:val="24"/>
                <w:szCs w:val="24"/>
              </w:rPr>
            </w:pPr>
            <w:r w:rsidRPr="00B80BB4">
              <w:rPr>
                <w:rFonts w:ascii="Times New Roman" w:hAnsi="Times New Roman" w:cs="Times New Roman"/>
                <w:bCs/>
                <w:i/>
                <w:sz w:val="24"/>
                <w:szCs w:val="24"/>
              </w:rPr>
              <w:t>Aplicabilitate</w:t>
            </w:r>
          </w:p>
        </w:tc>
      </w:tr>
      <w:tr w:rsidR="00B80BB4" w:rsidRPr="00B80BB4" w:rsidTr="005F2A09">
        <w:tc>
          <w:tcPr>
            <w:tcW w:w="3584"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B80BB4" w:rsidRPr="00B80BB4" w:rsidRDefault="00B80BB4" w:rsidP="00B80BB4">
            <w:pPr>
              <w:jc w:val="both"/>
              <w:rPr>
                <w:rFonts w:ascii="Times New Roman" w:hAnsi="Times New Roman" w:cs="Times New Roman"/>
                <w:bCs/>
                <w:sz w:val="24"/>
                <w:szCs w:val="24"/>
              </w:rPr>
            </w:pPr>
            <w:r w:rsidRPr="00B80BB4">
              <w:rPr>
                <w:rFonts w:ascii="Times New Roman" w:hAnsi="Times New Roman" w:cs="Times New Roman"/>
                <w:bCs/>
                <w:sz w:val="24"/>
                <w:szCs w:val="24"/>
              </w:rPr>
              <w:t>Colectarea separată a diferitelor fracțiuni de deșeuri (inclusiv separarea și clasificarea deșeurilor periculoase)</w:t>
            </w:r>
          </w:p>
        </w:tc>
        <w:tc>
          <w:tcPr>
            <w:tcW w:w="1416"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B80BB4" w:rsidRPr="00B80BB4" w:rsidRDefault="00B80BB4" w:rsidP="00B80BB4">
            <w:pPr>
              <w:jc w:val="both"/>
              <w:rPr>
                <w:rFonts w:ascii="Times New Roman" w:hAnsi="Times New Roman" w:cs="Times New Roman"/>
                <w:bCs/>
                <w:sz w:val="24"/>
                <w:szCs w:val="24"/>
              </w:rPr>
            </w:pPr>
            <w:r w:rsidRPr="00B80BB4">
              <w:rPr>
                <w:rFonts w:ascii="Times New Roman" w:hAnsi="Times New Roman" w:cs="Times New Roman"/>
                <w:bCs/>
                <w:sz w:val="24"/>
                <w:szCs w:val="24"/>
              </w:rPr>
              <w:t>Măsura se aplică</w:t>
            </w:r>
          </w:p>
        </w:tc>
      </w:tr>
      <w:tr w:rsidR="00B80BB4" w:rsidRPr="00B80BB4" w:rsidTr="005F2A09">
        <w:tc>
          <w:tcPr>
            <w:tcW w:w="3584"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B80BB4" w:rsidRPr="00B80BB4" w:rsidRDefault="00B80BB4" w:rsidP="00B80BB4">
            <w:pPr>
              <w:jc w:val="both"/>
              <w:rPr>
                <w:rFonts w:ascii="Times New Roman" w:hAnsi="Times New Roman" w:cs="Times New Roman"/>
                <w:bCs/>
                <w:sz w:val="24"/>
                <w:szCs w:val="24"/>
              </w:rPr>
            </w:pPr>
            <w:r w:rsidRPr="00B80BB4">
              <w:rPr>
                <w:rFonts w:ascii="Times New Roman" w:hAnsi="Times New Roman" w:cs="Times New Roman"/>
                <w:bCs/>
                <w:sz w:val="24"/>
                <w:szCs w:val="24"/>
              </w:rPr>
              <w:t>Fuzionarea unor fracțiuni de reziduuri pentru a obține amestecuri care pot fi mai bine utilizate</w:t>
            </w:r>
          </w:p>
        </w:tc>
        <w:tc>
          <w:tcPr>
            <w:tcW w:w="1416"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B80BB4" w:rsidRPr="00B80BB4" w:rsidRDefault="00B80BB4" w:rsidP="00B80BB4">
            <w:pPr>
              <w:jc w:val="both"/>
              <w:rPr>
                <w:rFonts w:ascii="Times New Roman" w:hAnsi="Times New Roman" w:cs="Times New Roman"/>
                <w:bCs/>
                <w:sz w:val="24"/>
                <w:szCs w:val="24"/>
              </w:rPr>
            </w:pPr>
            <w:r w:rsidRPr="00B80BB4">
              <w:rPr>
                <w:rFonts w:ascii="Times New Roman" w:hAnsi="Times New Roman" w:cs="Times New Roman"/>
                <w:bCs/>
                <w:sz w:val="24"/>
                <w:szCs w:val="24"/>
              </w:rPr>
              <w:t>Măsura se aplică</w:t>
            </w:r>
          </w:p>
        </w:tc>
      </w:tr>
      <w:tr w:rsidR="00B80BB4" w:rsidRPr="00B80BB4" w:rsidTr="005F2A09">
        <w:tc>
          <w:tcPr>
            <w:tcW w:w="3584"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B80BB4" w:rsidRPr="00B80BB4" w:rsidRDefault="00B80BB4" w:rsidP="00B80BB4">
            <w:pPr>
              <w:jc w:val="both"/>
              <w:rPr>
                <w:rFonts w:ascii="Times New Roman" w:hAnsi="Times New Roman" w:cs="Times New Roman"/>
                <w:bCs/>
                <w:sz w:val="24"/>
                <w:szCs w:val="24"/>
              </w:rPr>
            </w:pPr>
            <w:r w:rsidRPr="00B80BB4">
              <w:rPr>
                <w:rFonts w:ascii="Times New Roman" w:hAnsi="Times New Roman" w:cs="Times New Roman"/>
                <w:bCs/>
                <w:sz w:val="24"/>
                <w:szCs w:val="24"/>
              </w:rPr>
              <w:t>Recuperarea materialelor și reciclarea reziduurilor de proces</w:t>
            </w:r>
          </w:p>
        </w:tc>
        <w:tc>
          <w:tcPr>
            <w:tcW w:w="1416"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B80BB4" w:rsidRPr="00B80BB4" w:rsidRDefault="00B80BB4" w:rsidP="00B80BB4">
            <w:pPr>
              <w:jc w:val="both"/>
              <w:rPr>
                <w:rFonts w:ascii="Times New Roman" w:hAnsi="Times New Roman" w:cs="Times New Roman"/>
                <w:bCs/>
                <w:sz w:val="24"/>
                <w:szCs w:val="24"/>
              </w:rPr>
            </w:pPr>
            <w:r w:rsidRPr="00B80BB4">
              <w:rPr>
                <w:rFonts w:ascii="Times New Roman" w:hAnsi="Times New Roman" w:cs="Times New Roman"/>
                <w:bCs/>
                <w:sz w:val="24"/>
                <w:szCs w:val="24"/>
              </w:rPr>
              <w:t>Măsura se aplică</w:t>
            </w:r>
          </w:p>
        </w:tc>
      </w:tr>
    </w:tbl>
    <w:p w:rsidR="00F873D5" w:rsidRDefault="00F873D5" w:rsidP="00B80BB4">
      <w:pPr>
        <w:jc w:val="both"/>
        <w:rPr>
          <w:rFonts w:ascii="Times New Roman" w:hAnsi="Times New Roman" w:cs="Times New Roman"/>
          <w:bCs/>
          <w:sz w:val="24"/>
          <w:szCs w:val="24"/>
          <w:lang w:val="it-IT"/>
        </w:rPr>
      </w:pPr>
    </w:p>
    <w:p w:rsidR="00B80BB4" w:rsidRPr="00B80BB4" w:rsidRDefault="00B80BB4" w:rsidP="00B80BB4">
      <w:pPr>
        <w:jc w:val="both"/>
        <w:rPr>
          <w:rFonts w:ascii="Times New Roman" w:hAnsi="Times New Roman" w:cs="Times New Roman"/>
          <w:bCs/>
          <w:i/>
          <w:sz w:val="24"/>
          <w:szCs w:val="24"/>
          <w:lang w:val="it-IT"/>
        </w:rPr>
      </w:pPr>
      <w:r w:rsidRPr="00B80BB4">
        <w:rPr>
          <w:rFonts w:ascii="Times New Roman" w:hAnsi="Times New Roman" w:cs="Times New Roman"/>
          <w:bCs/>
          <w:i/>
          <w:sz w:val="24"/>
          <w:szCs w:val="24"/>
          <w:lang w:val="it-IT"/>
        </w:rPr>
        <w:t>Evidența deșeurilor</w:t>
      </w:r>
    </w:p>
    <w:p w:rsidR="00B80BB4" w:rsidRPr="00B80BB4" w:rsidRDefault="00B80BB4" w:rsidP="00B80BB4">
      <w:pPr>
        <w:jc w:val="both"/>
        <w:rPr>
          <w:rFonts w:ascii="Times New Roman" w:hAnsi="Times New Roman" w:cs="Times New Roman"/>
          <w:bCs/>
          <w:sz w:val="24"/>
          <w:szCs w:val="24"/>
          <w:lang w:val="it-IT"/>
        </w:rPr>
      </w:pPr>
      <w:r w:rsidRPr="00B80BB4">
        <w:rPr>
          <w:rFonts w:ascii="Times New Roman" w:hAnsi="Times New Roman" w:cs="Times New Roman"/>
          <w:bCs/>
          <w:sz w:val="24"/>
          <w:szCs w:val="24"/>
          <w:lang w:val="it-IT"/>
        </w:rPr>
        <w:lastRenderedPageBreak/>
        <w:t>Evidența deșeurilor se realizează cu respectarea prevederilor Legii nr. 211/2011 privind regimul deșeurilor, respectiv ale HG nr. 856/2002 cu modificările și completările ulterioare:</w:t>
      </w:r>
    </w:p>
    <w:p w:rsidR="00B80BB4" w:rsidRPr="00B80BB4" w:rsidRDefault="00B80BB4" w:rsidP="00FF21EE">
      <w:pPr>
        <w:numPr>
          <w:ilvl w:val="0"/>
          <w:numId w:val="26"/>
        </w:numPr>
        <w:spacing w:after="0"/>
        <w:ind w:left="778"/>
        <w:jc w:val="both"/>
        <w:rPr>
          <w:rFonts w:ascii="Times New Roman" w:hAnsi="Times New Roman" w:cs="Times New Roman"/>
          <w:bCs/>
          <w:sz w:val="24"/>
          <w:szCs w:val="24"/>
          <w:lang w:val="it-IT"/>
        </w:rPr>
      </w:pPr>
      <w:r w:rsidRPr="00B80BB4">
        <w:rPr>
          <w:rFonts w:ascii="Times New Roman" w:hAnsi="Times New Roman" w:cs="Times New Roman"/>
          <w:bCs/>
          <w:sz w:val="24"/>
          <w:szCs w:val="24"/>
          <w:lang w:val="it-IT"/>
        </w:rPr>
        <w:t>Evidență lunară, în conformitate cu modelul prevăzut la anexa nr. 1 la HG nr. HG nr. 856/2002 cu modificările și completările ulterioare</w:t>
      </w:r>
    </w:p>
    <w:p w:rsidR="00B80BB4" w:rsidRPr="00B80BB4" w:rsidRDefault="00B80BB4" w:rsidP="00FF21EE">
      <w:pPr>
        <w:numPr>
          <w:ilvl w:val="0"/>
          <w:numId w:val="26"/>
        </w:numPr>
        <w:spacing w:after="0"/>
        <w:ind w:left="778"/>
        <w:jc w:val="both"/>
        <w:rPr>
          <w:rFonts w:ascii="Times New Roman" w:hAnsi="Times New Roman" w:cs="Times New Roman"/>
          <w:bCs/>
          <w:sz w:val="24"/>
          <w:szCs w:val="24"/>
          <w:lang w:val="it-IT"/>
        </w:rPr>
      </w:pPr>
      <w:r w:rsidRPr="00B80BB4">
        <w:rPr>
          <w:rFonts w:ascii="Times New Roman" w:hAnsi="Times New Roman" w:cs="Times New Roman"/>
          <w:bCs/>
          <w:sz w:val="24"/>
          <w:szCs w:val="24"/>
          <w:lang w:val="it-IT"/>
        </w:rPr>
        <w:t xml:space="preserve">Transmiterea la APM Iași </w:t>
      </w:r>
      <w:r>
        <w:rPr>
          <w:rFonts w:ascii="Times New Roman" w:hAnsi="Times New Roman" w:cs="Times New Roman"/>
          <w:bCs/>
          <w:sz w:val="24"/>
          <w:szCs w:val="24"/>
          <w:lang w:val="it-IT"/>
        </w:rPr>
        <w:t xml:space="preserve">, cu frecvența anual, </w:t>
      </w:r>
      <w:r w:rsidRPr="00B80BB4">
        <w:rPr>
          <w:rFonts w:ascii="Times New Roman" w:hAnsi="Times New Roman" w:cs="Times New Roman"/>
          <w:bCs/>
          <w:sz w:val="24"/>
          <w:szCs w:val="24"/>
          <w:lang w:val="it-IT"/>
        </w:rPr>
        <w:t xml:space="preserve"> </w:t>
      </w:r>
      <w:r>
        <w:rPr>
          <w:rFonts w:ascii="Times New Roman" w:hAnsi="Times New Roman" w:cs="Times New Roman"/>
          <w:bCs/>
          <w:sz w:val="24"/>
          <w:szCs w:val="24"/>
          <w:lang w:val="it-IT"/>
        </w:rPr>
        <w:t>a raportului privind gestiunea deșeurilor</w:t>
      </w:r>
      <w:r w:rsidRPr="00B80BB4">
        <w:rPr>
          <w:rFonts w:ascii="Times New Roman" w:hAnsi="Times New Roman" w:cs="Times New Roman"/>
          <w:bCs/>
          <w:sz w:val="24"/>
          <w:szCs w:val="24"/>
          <w:lang w:val="it-IT"/>
        </w:rPr>
        <w:t>.</w:t>
      </w:r>
    </w:p>
    <w:p w:rsidR="00B80BB4" w:rsidRPr="00B80BB4" w:rsidRDefault="00B80BB4" w:rsidP="00B80BB4">
      <w:pPr>
        <w:jc w:val="both"/>
        <w:rPr>
          <w:rFonts w:ascii="Times New Roman" w:hAnsi="Times New Roman" w:cs="Times New Roman"/>
          <w:bCs/>
          <w:sz w:val="24"/>
          <w:szCs w:val="24"/>
          <w:lang w:val="it-IT"/>
        </w:rPr>
      </w:pPr>
      <w:r w:rsidRPr="00B80BB4">
        <w:rPr>
          <w:rFonts w:ascii="Times New Roman" w:hAnsi="Times New Roman" w:cs="Times New Roman"/>
          <w:bCs/>
          <w:sz w:val="24"/>
          <w:szCs w:val="24"/>
          <w:lang w:val="it-IT"/>
        </w:rPr>
        <w:t>Evidența deșeurilor generate pe amplasament, inclusiv documentele justificative care confirmă operațiunile de gestionare raportate, se păstrează pentru o perioadă de cel puțin 3 ani.</w:t>
      </w:r>
    </w:p>
    <w:p w:rsidR="00B80BB4" w:rsidRPr="00B80BB4" w:rsidRDefault="00B80BB4" w:rsidP="00B80BB4">
      <w:pPr>
        <w:jc w:val="both"/>
        <w:rPr>
          <w:rFonts w:ascii="Times New Roman" w:hAnsi="Times New Roman" w:cs="Times New Roman"/>
          <w:bCs/>
          <w:sz w:val="24"/>
          <w:szCs w:val="24"/>
          <w:lang w:val="ro-RO"/>
        </w:rPr>
      </w:pPr>
      <w:r w:rsidRPr="00B80BB4">
        <w:rPr>
          <w:rFonts w:ascii="Times New Roman" w:hAnsi="Times New Roman" w:cs="Times New Roman"/>
          <w:bCs/>
          <w:sz w:val="24"/>
          <w:szCs w:val="24"/>
          <w:lang w:val="ro-RO"/>
        </w:rPr>
        <w:t>Deșeurile generate, colectate selectiv se depozitează temporar pe amplasament, în condiții de asigurare a protecției sănătății populației și a mediului înconjurător.</w:t>
      </w:r>
    </w:p>
    <w:p w:rsidR="00B80BB4" w:rsidRPr="00B80BB4" w:rsidRDefault="00B80BB4" w:rsidP="00B80BB4">
      <w:pPr>
        <w:jc w:val="both"/>
        <w:rPr>
          <w:rFonts w:ascii="Times New Roman" w:hAnsi="Times New Roman" w:cs="Times New Roman"/>
          <w:bCs/>
          <w:sz w:val="24"/>
          <w:szCs w:val="24"/>
          <w:lang w:val="ro-RO"/>
        </w:rPr>
      </w:pPr>
      <w:r w:rsidRPr="00B80BB4">
        <w:rPr>
          <w:rFonts w:ascii="Times New Roman" w:hAnsi="Times New Roman" w:cs="Times New Roman"/>
          <w:bCs/>
          <w:sz w:val="24"/>
          <w:szCs w:val="24"/>
          <w:lang w:val="ro-RO"/>
        </w:rPr>
        <w:t>Zonele de depozitare sunt marcate si semnalizate corespunzător fiecărui tip de deșeuri colectat. Recipientele de depozitare ( acolo unde este cazul) sunt marcate corespunzător tipului de deșeuri conținut.</w:t>
      </w:r>
    </w:p>
    <w:p w:rsidR="00B80BB4" w:rsidRPr="00B80BB4" w:rsidRDefault="00B80BB4" w:rsidP="00B80BB4">
      <w:pPr>
        <w:jc w:val="both"/>
        <w:rPr>
          <w:rFonts w:ascii="Times New Roman" w:hAnsi="Times New Roman" w:cs="Times New Roman"/>
          <w:bCs/>
          <w:sz w:val="24"/>
          <w:szCs w:val="24"/>
          <w:lang w:val="ro-RO"/>
        </w:rPr>
      </w:pPr>
      <w:r w:rsidRPr="00B80BB4">
        <w:rPr>
          <w:rFonts w:ascii="Times New Roman" w:hAnsi="Times New Roman" w:cs="Times New Roman"/>
          <w:bCs/>
          <w:sz w:val="24"/>
          <w:szCs w:val="24"/>
          <w:lang w:val="ro-RO"/>
        </w:rPr>
        <w:t>Transportul de</w:t>
      </w:r>
      <w:r w:rsidR="00F5678B">
        <w:rPr>
          <w:rFonts w:ascii="Times New Roman" w:hAnsi="Times New Roman" w:cs="Times New Roman"/>
          <w:bCs/>
          <w:sz w:val="24"/>
          <w:szCs w:val="24"/>
          <w:lang w:val="ro-RO"/>
        </w:rPr>
        <w:t>ș</w:t>
      </w:r>
      <w:r w:rsidRPr="00B80BB4">
        <w:rPr>
          <w:rFonts w:ascii="Times New Roman" w:hAnsi="Times New Roman" w:cs="Times New Roman"/>
          <w:bCs/>
          <w:sz w:val="24"/>
          <w:szCs w:val="24"/>
          <w:lang w:val="ro-RO"/>
        </w:rPr>
        <w:t>eurilor se realizează de operatorii autorizați pentru transportul mărfurilor nepericuloase, respectiv periculoase, cu respectarea prevederilor HG nr.1061/2008 privind transportul de</w:t>
      </w:r>
      <w:r w:rsidR="00F5678B">
        <w:rPr>
          <w:rFonts w:ascii="Times New Roman" w:hAnsi="Times New Roman" w:cs="Times New Roman"/>
          <w:bCs/>
          <w:sz w:val="24"/>
          <w:szCs w:val="24"/>
          <w:lang w:val="ro-RO"/>
        </w:rPr>
        <w:t>ș</w:t>
      </w:r>
      <w:r w:rsidRPr="00B80BB4">
        <w:rPr>
          <w:rFonts w:ascii="Times New Roman" w:hAnsi="Times New Roman" w:cs="Times New Roman"/>
          <w:bCs/>
          <w:sz w:val="24"/>
          <w:szCs w:val="24"/>
          <w:lang w:val="ro-RO"/>
        </w:rPr>
        <w:t>eurilor pe teritoriul Rom</w:t>
      </w:r>
      <w:r w:rsidR="00F5678B">
        <w:rPr>
          <w:rFonts w:ascii="Times New Roman" w:hAnsi="Times New Roman" w:cs="Times New Roman"/>
          <w:bCs/>
          <w:sz w:val="24"/>
          <w:szCs w:val="24"/>
          <w:lang w:val="ro-RO"/>
        </w:rPr>
        <w:t>â</w:t>
      </w:r>
      <w:r w:rsidRPr="00B80BB4">
        <w:rPr>
          <w:rFonts w:ascii="Times New Roman" w:hAnsi="Times New Roman" w:cs="Times New Roman"/>
          <w:bCs/>
          <w:sz w:val="24"/>
          <w:szCs w:val="24"/>
          <w:lang w:val="ro-RO"/>
        </w:rPr>
        <w:t>niei.</w:t>
      </w:r>
    </w:p>
    <w:p w:rsidR="00B80BB4" w:rsidRPr="00B80BB4" w:rsidRDefault="00B80BB4" w:rsidP="00B80BB4">
      <w:pPr>
        <w:jc w:val="both"/>
        <w:rPr>
          <w:rFonts w:ascii="Times New Roman" w:hAnsi="Times New Roman" w:cs="Times New Roman"/>
          <w:bCs/>
          <w:i/>
          <w:sz w:val="24"/>
          <w:szCs w:val="24"/>
          <w:lang w:val="ro-RO"/>
        </w:rPr>
      </w:pPr>
      <w:r w:rsidRPr="00B80BB4">
        <w:rPr>
          <w:rFonts w:ascii="Times New Roman" w:hAnsi="Times New Roman" w:cs="Times New Roman"/>
          <w:bCs/>
          <w:i/>
          <w:sz w:val="24"/>
          <w:szCs w:val="24"/>
          <w:lang w:val="ro-RO"/>
        </w:rPr>
        <w:t>Modul de gestionare a deșeurilor</w:t>
      </w:r>
    </w:p>
    <w:p w:rsidR="00B80BB4" w:rsidRPr="00B80BB4" w:rsidRDefault="00B80BB4" w:rsidP="00B80BB4">
      <w:pPr>
        <w:jc w:val="both"/>
        <w:rPr>
          <w:rFonts w:ascii="Times New Roman" w:hAnsi="Times New Roman" w:cs="Times New Roman"/>
          <w:bCs/>
          <w:sz w:val="24"/>
          <w:szCs w:val="24"/>
          <w:lang w:val="ro-RO"/>
        </w:rPr>
      </w:pPr>
      <w:r w:rsidRPr="00B80BB4">
        <w:rPr>
          <w:rFonts w:ascii="Times New Roman" w:hAnsi="Times New Roman" w:cs="Times New Roman"/>
          <w:bCs/>
          <w:sz w:val="24"/>
          <w:szCs w:val="24"/>
          <w:lang w:val="ro-RO"/>
        </w:rPr>
        <w:t>Gestionarea deșeurilor generate din activitate se realizează în condiții de siguranță pentru sănătatea populației și pentru mediul înconjurător.</w:t>
      </w:r>
    </w:p>
    <w:p w:rsidR="00B80BB4" w:rsidRPr="00B80BB4" w:rsidRDefault="00B80BB4" w:rsidP="00B80BB4">
      <w:pPr>
        <w:jc w:val="both"/>
        <w:rPr>
          <w:rFonts w:ascii="Times New Roman" w:hAnsi="Times New Roman" w:cs="Times New Roman"/>
          <w:bCs/>
          <w:sz w:val="24"/>
          <w:szCs w:val="24"/>
          <w:lang w:val="ro-RO"/>
        </w:rPr>
      </w:pPr>
      <w:r w:rsidRPr="00B80BB4">
        <w:rPr>
          <w:rFonts w:ascii="Times New Roman" w:hAnsi="Times New Roman" w:cs="Times New Roman"/>
          <w:bCs/>
          <w:sz w:val="24"/>
          <w:szCs w:val="24"/>
          <w:lang w:val="ro-RO"/>
        </w:rPr>
        <w:t>De</w:t>
      </w:r>
      <w:r w:rsidR="00D5444B">
        <w:rPr>
          <w:rFonts w:ascii="Times New Roman" w:hAnsi="Times New Roman" w:cs="Times New Roman"/>
          <w:bCs/>
          <w:sz w:val="24"/>
          <w:szCs w:val="24"/>
          <w:lang w:val="ro-RO"/>
        </w:rPr>
        <w:t>ș</w:t>
      </w:r>
      <w:r w:rsidRPr="00B80BB4">
        <w:rPr>
          <w:rFonts w:ascii="Times New Roman" w:hAnsi="Times New Roman" w:cs="Times New Roman"/>
          <w:bCs/>
          <w:sz w:val="24"/>
          <w:szCs w:val="24"/>
          <w:lang w:val="ro-RO"/>
        </w:rPr>
        <w:t>eurile nereciclate intern, se depozitează temporar pe amplasament și se predau, pe bază de contract, către operatori autorizați pentru colectarea și tranportul în vederea valorificării/ eliminării finale.</w:t>
      </w:r>
    </w:p>
    <w:p w:rsidR="00F15A2A" w:rsidRPr="00B80BB4" w:rsidRDefault="00B80BB4" w:rsidP="00F15A2A">
      <w:pPr>
        <w:jc w:val="both"/>
        <w:rPr>
          <w:rFonts w:ascii="Times New Roman" w:hAnsi="Times New Roman" w:cs="Times New Roman"/>
          <w:b/>
          <w:bCs/>
          <w:i/>
          <w:sz w:val="24"/>
          <w:szCs w:val="24"/>
          <w:lang w:val="it-IT"/>
        </w:rPr>
      </w:pPr>
      <w:r w:rsidRPr="00B80BB4">
        <w:rPr>
          <w:rFonts w:ascii="Times New Roman" w:hAnsi="Times New Roman" w:cs="Times New Roman"/>
          <w:b/>
          <w:bCs/>
          <w:i/>
          <w:sz w:val="24"/>
          <w:szCs w:val="24"/>
          <w:lang w:val="it-IT"/>
        </w:rPr>
        <w:t>4.3. Depozite</w:t>
      </w:r>
    </w:p>
    <w:p w:rsidR="00B80BB4" w:rsidRDefault="00B80BB4" w:rsidP="00B80BB4">
      <w:pPr>
        <w:jc w:val="both"/>
        <w:rPr>
          <w:rFonts w:ascii="Times New Roman" w:hAnsi="Times New Roman" w:cs="Times New Roman"/>
          <w:sz w:val="24"/>
          <w:szCs w:val="24"/>
          <w:lang w:val="fr-FR"/>
        </w:rPr>
      </w:pPr>
      <w:r w:rsidRPr="00B80BB4">
        <w:rPr>
          <w:rFonts w:ascii="Times New Roman" w:hAnsi="Times New Roman" w:cs="Times New Roman"/>
          <w:sz w:val="24"/>
          <w:szCs w:val="24"/>
          <w:lang w:val="fr-FR"/>
        </w:rPr>
        <w:t>In cadrul S.C. BRIKSTON CONSTRUCTION SOLUTIONS Iasi sunt organizate</w:t>
      </w:r>
      <w:r>
        <w:rPr>
          <w:rFonts w:ascii="Times New Roman" w:hAnsi="Times New Roman" w:cs="Times New Roman"/>
          <w:sz w:val="24"/>
          <w:szCs w:val="24"/>
          <w:lang w:val="fr-FR"/>
        </w:rPr>
        <w:t> :</w:t>
      </w:r>
    </w:p>
    <w:p w:rsidR="00B80BB4" w:rsidRPr="00B80BB4" w:rsidRDefault="00B80BB4" w:rsidP="00FF21EE">
      <w:pPr>
        <w:pStyle w:val="ListParagraph"/>
        <w:numPr>
          <w:ilvl w:val="0"/>
          <w:numId w:val="18"/>
        </w:numPr>
        <w:jc w:val="both"/>
        <w:rPr>
          <w:rFonts w:ascii="Times New Roman" w:hAnsi="Times New Roman" w:cs="Times New Roman"/>
          <w:sz w:val="24"/>
          <w:szCs w:val="24"/>
          <w:lang w:val="fr-FR"/>
        </w:rPr>
      </w:pPr>
      <w:r w:rsidRPr="00B80BB4">
        <w:rPr>
          <w:rFonts w:ascii="Times New Roman" w:hAnsi="Times New Roman" w:cs="Times New Roman"/>
          <w:i/>
          <w:sz w:val="24"/>
          <w:szCs w:val="24"/>
          <w:lang w:val="fr-FR"/>
        </w:rPr>
        <w:t>Spații de depozitare materii prime și auxiliare</w:t>
      </w:r>
      <w:r w:rsidRPr="00B80BB4">
        <w:rPr>
          <w:rFonts w:ascii="Times New Roman" w:hAnsi="Times New Roman" w:cs="Times New Roman"/>
          <w:sz w:val="24"/>
          <w:szCs w:val="24"/>
          <w:lang w:val="fr-FR"/>
        </w:rPr>
        <w:t>:</w:t>
      </w:r>
    </w:p>
    <w:p w:rsidR="00B80BB4" w:rsidRPr="00B80BB4" w:rsidRDefault="00B80BB4" w:rsidP="00B80BB4">
      <w:pPr>
        <w:jc w:val="both"/>
        <w:rPr>
          <w:rFonts w:ascii="Times New Roman" w:hAnsi="Times New Roman" w:cs="Times New Roman"/>
          <w:sz w:val="24"/>
          <w:szCs w:val="24"/>
          <w:lang w:val="fr-FR"/>
        </w:rPr>
      </w:pPr>
      <w:r w:rsidRPr="005F2A09">
        <w:rPr>
          <w:rFonts w:ascii="Times New Roman" w:hAnsi="Times New Roman" w:cs="Times New Roman"/>
          <w:i/>
          <w:sz w:val="24"/>
          <w:szCs w:val="24"/>
          <w:lang w:val="fr-FR"/>
        </w:rPr>
        <w:t xml:space="preserve">- </w:t>
      </w:r>
      <w:r w:rsidRPr="005F2A09">
        <w:rPr>
          <w:rFonts w:ascii="Times New Roman" w:hAnsi="Times New Roman" w:cs="Times New Roman"/>
          <w:i/>
          <w:sz w:val="24"/>
          <w:szCs w:val="24"/>
          <w:u w:val="single"/>
          <w:lang w:val="fr-FR"/>
        </w:rPr>
        <w:t>Depozit</w:t>
      </w:r>
      <w:r w:rsidR="005F2A09" w:rsidRPr="005F2A09">
        <w:rPr>
          <w:rFonts w:ascii="Times New Roman" w:hAnsi="Times New Roman" w:cs="Times New Roman"/>
          <w:i/>
          <w:sz w:val="24"/>
          <w:szCs w:val="24"/>
          <w:u w:val="single"/>
          <w:lang w:val="fr-FR"/>
        </w:rPr>
        <w:t>ul de argilă</w:t>
      </w:r>
      <w:r w:rsidRPr="00B80BB4">
        <w:rPr>
          <w:rFonts w:ascii="Times New Roman" w:hAnsi="Times New Roman" w:cs="Times New Roman"/>
          <w:sz w:val="24"/>
          <w:szCs w:val="24"/>
          <w:u w:val="single"/>
          <w:lang w:val="fr-FR"/>
        </w:rPr>
        <w:t xml:space="preserve"> </w:t>
      </w:r>
      <w:r w:rsidRPr="00B80BB4">
        <w:rPr>
          <w:rFonts w:ascii="Times New Roman" w:hAnsi="Times New Roman" w:cs="Times New Roman"/>
          <w:sz w:val="24"/>
          <w:szCs w:val="24"/>
          <w:lang w:val="fr-FR"/>
        </w:rPr>
        <w:t>– argila derocat</w:t>
      </w:r>
      <w:r w:rsidR="005F2A09">
        <w:rPr>
          <w:rFonts w:ascii="Times New Roman" w:hAnsi="Times New Roman" w:cs="Times New Roman"/>
          <w:sz w:val="24"/>
          <w:szCs w:val="24"/>
          <w:lang w:val="fr-FR"/>
        </w:rPr>
        <w:t>ă</w:t>
      </w:r>
      <w:r w:rsidRPr="00B80BB4">
        <w:rPr>
          <w:rFonts w:ascii="Times New Roman" w:hAnsi="Times New Roman" w:cs="Times New Roman"/>
          <w:sz w:val="24"/>
          <w:szCs w:val="24"/>
          <w:lang w:val="fr-FR"/>
        </w:rPr>
        <w:t xml:space="preserve"> conform </w:t>
      </w:r>
      <w:r w:rsidRPr="005F2A09">
        <w:rPr>
          <w:rFonts w:ascii="Times New Roman" w:hAnsi="Times New Roman" w:cs="Times New Roman"/>
          <w:i/>
          <w:sz w:val="24"/>
          <w:szCs w:val="24"/>
          <w:lang w:val="fr-FR"/>
        </w:rPr>
        <w:t>Planului anual de exploatare</w:t>
      </w:r>
      <w:r w:rsidR="005F2A09">
        <w:rPr>
          <w:rFonts w:ascii="Times New Roman" w:hAnsi="Times New Roman" w:cs="Times New Roman"/>
          <w:sz w:val="24"/>
          <w:szCs w:val="24"/>
          <w:lang w:val="fr-FR"/>
        </w:rPr>
        <w:t xml:space="preserve">, </w:t>
      </w:r>
      <w:r w:rsidRPr="00B80BB4">
        <w:rPr>
          <w:rFonts w:ascii="Times New Roman" w:hAnsi="Times New Roman" w:cs="Times New Roman"/>
          <w:sz w:val="24"/>
          <w:szCs w:val="24"/>
          <w:lang w:val="fr-FR"/>
        </w:rPr>
        <w:t>este depozitat</w:t>
      </w:r>
      <w:r w:rsidR="005F2A09">
        <w:rPr>
          <w:rFonts w:ascii="Times New Roman" w:hAnsi="Times New Roman" w:cs="Times New Roman"/>
          <w:sz w:val="24"/>
          <w:szCs w:val="24"/>
          <w:lang w:val="fr-FR"/>
        </w:rPr>
        <w:t>ă</w:t>
      </w:r>
      <w:r w:rsidRPr="00B80BB4">
        <w:rPr>
          <w:rFonts w:ascii="Times New Roman" w:hAnsi="Times New Roman" w:cs="Times New Roman"/>
          <w:sz w:val="24"/>
          <w:szCs w:val="24"/>
          <w:lang w:val="fr-FR"/>
        </w:rPr>
        <w:t xml:space="preserve"> la baza frontului de lucru</w:t>
      </w:r>
      <w:r w:rsidR="005F2A09">
        <w:rPr>
          <w:rFonts w:ascii="Times New Roman" w:hAnsi="Times New Roman" w:cs="Times New Roman"/>
          <w:sz w:val="24"/>
          <w:szCs w:val="24"/>
          <w:lang w:val="fr-FR"/>
        </w:rPr>
        <w:t>, î</w:t>
      </w:r>
      <w:r w:rsidRPr="00B80BB4">
        <w:rPr>
          <w:rFonts w:ascii="Times New Roman" w:hAnsi="Times New Roman" w:cs="Times New Roman"/>
          <w:sz w:val="24"/>
          <w:szCs w:val="24"/>
          <w:lang w:val="fr-FR"/>
        </w:rPr>
        <w:t>n</w:t>
      </w:r>
      <w:r w:rsidR="005F2A09">
        <w:rPr>
          <w:rFonts w:ascii="Times New Roman" w:hAnsi="Times New Roman" w:cs="Times New Roman"/>
          <w:sz w:val="24"/>
          <w:szCs w:val="24"/>
          <w:lang w:val="fr-FR"/>
        </w:rPr>
        <w:t xml:space="preserve"> haldele de macerare realizate î</w:t>
      </w:r>
      <w:r w:rsidRPr="00B80BB4">
        <w:rPr>
          <w:rFonts w:ascii="Times New Roman" w:hAnsi="Times New Roman" w:cs="Times New Roman"/>
          <w:sz w:val="24"/>
          <w:szCs w:val="24"/>
          <w:lang w:val="fr-FR"/>
        </w:rPr>
        <w:t>n vatra carierei</w:t>
      </w:r>
      <w:r w:rsidR="005F2A09">
        <w:rPr>
          <w:rFonts w:ascii="Times New Roman" w:hAnsi="Times New Roman" w:cs="Times New Roman"/>
          <w:sz w:val="24"/>
          <w:szCs w:val="24"/>
          <w:lang w:val="fr-FR"/>
        </w:rPr>
        <w:t>.</w:t>
      </w:r>
      <w:r w:rsidR="002205DB" w:rsidRPr="002205DB">
        <w:rPr>
          <w:rFonts w:ascii="Times New Roman" w:hAnsi="Times New Roman" w:cs="Times New Roman"/>
          <w:color w:val="FF0000"/>
          <w:sz w:val="24"/>
          <w:szCs w:val="24"/>
          <w:lang w:val="fr-FR"/>
        </w:rPr>
        <w:t xml:space="preserve"> </w:t>
      </w:r>
      <w:r w:rsidR="002205DB" w:rsidRPr="002205DB">
        <w:rPr>
          <w:rFonts w:ascii="Times New Roman" w:hAnsi="Times New Roman" w:cs="Times New Roman"/>
          <w:sz w:val="24"/>
          <w:szCs w:val="24"/>
          <w:lang w:val="fr-FR"/>
        </w:rPr>
        <w:t>Argila extrasă din  carieră este haldată în vatra cari</w:t>
      </w:r>
      <w:r w:rsidR="0039684E">
        <w:rPr>
          <w:rFonts w:ascii="Times New Roman" w:hAnsi="Times New Roman" w:cs="Times New Roman"/>
          <w:sz w:val="24"/>
          <w:szCs w:val="24"/>
          <w:lang w:val="fr-FR"/>
        </w:rPr>
        <w:t>erei pentru macerare, timp de 6 - 12</w:t>
      </w:r>
      <w:r w:rsidR="002205DB" w:rsidRPr="002205DB">
        <w:rPr>
          <w:rFonts w:ascii="Times New Roman" w:hAnsi="Times New Roman" w:cs="Times New Roman"/>
          <w:sz w:val="24"/>
          <w:szCs w:val="24"/>
          <w:lang w:val="fr-FR"/>
        </w:rPr>
        <w:t xml:space="preserve"> luni.  </w:t>
      </w:r>
      <w:r w:rsidRPr="00B80BB4">
        <w:rPr>
          <w:rFonts w:ascii="Times New Roman" w:hAnsi="Times New Roman" w:cs="Times New Roman"/>
          <w:sz w:val="24"/>
          <w:szCs w:val="24"/>
          <w:lang w:val="fr-FR"/>
        </w:rPr>
        <w:t>Ca forma geometrica halda are forma unui trunchi de piramida cu suprafata superioara usor inclinata si inconjurata de rigole de scurgere a apei.</w:t>
      </w:r>
      <w:r w:rsidR="00D300F6">
        <w:rPr>
          <w:rFonts w:ascii="Times New Roman" w:hAnsi="Times New Roman" w:cs="Times New Roman"/>
          <w:sz w:val="24"/>
          <w:szCs w:val="24"/>
          <w:lang w:val="fr-FR"/>
        </w:rPr>
        <w:t>Inaltimea maximă</w:t>
      </w:r>
      <w:r w:rsidRPr="00B80BB4">
        <w:rPr>
          <w:rFonts w:ascii="Times New Roman" w:hAnsi="Times New Roman" w:cs="Times New Roman"/>
          <w:sz w:val="24"/>
          <w:szCs w:val="24"/>
          <w:lang w:val="fr-FR"/>
        </w:rPr>
        <w:t xml:space="preserve"> a haldei este de </w:t>
      </w:r>
      <w:r w:rsidR="00D300F6">
        <w:rPr>
          <w:rFonts w:ascii="Times New Roman" w:hAnsi="Times New Roman" w:cs="Times New Roman"/>
          <w:sz w:val="24"/>
          <w:szCs w:val="24"/>
          <w:lang w:val="fr-FR"/>
        </w:rPr>
        <w:t>circa 7m.</w:t>
      </w:r>
      <w:r w:rsidR="005F2A09">
        <w:rPr>
          <w:rFonts w:ascii="Times New Roman" w:hAnsi="Times New Roman" w:cs="Times New Roman"/>
          <w:sz w:val="24"/>
          <w:szCs w:val="24"/>
          <w:lang w:val="fr-FR"/>
        </w:rPr>
        <w:t xml:space="preserve"> </w:t>
      </w:r>
      <w:r w:rsidRPr="00B80BB4">
        <w:rPr>
          <w:rFonts w:ascii="Times New Roman" w:hAnsi="Times New Roman" w:cs="Times New Roman"/>
          <w:sz w:val="24"/>
          <w:szCs w:val="24"/>
          <w:lang w:val="fr-FR"/>
        </w:rPr>
        <w:t>Argila derocat</w:t>
      </w:r>
      <w:r w:rsidR="00D300F6">
        <w:rPr>
          <w:rFonts w:ascii="Times New Roman" w:hAnsi="Times New Roman" w:cs="Times New Roman"/>
          <w:sz w:val="24"/>
          <w:szCs w:val="24"/>
          <w:lang w:val="fr-FR"/>
        </w:rPr>
        <w:t>ă</w:t>
      </w:r>
      <w:r w:rsidR="005F2A09">
        <w:rPr>
          <w:rFonts w:ascii="Times New Roman" w:hAnsi="Times New Roman" w:cs="Times New Roman"/>
          <w:sz w:val="24"/>
          <w:szCs w:val="24"/>
          <w:lang w:val="fr-FR"/>
        </w:rPr>
        <w:t>, haldată î</w:t>
      </w:r>
      <w:r w:rsidRPr="00B80BB4">
        <w:rPr>
          <w:rFonts w:ascii="Times New Roman" w:hAnsi="Times New Roman" w:cs="Times New Roman"/>
          <w:sz w:val="24"/>
          <w:szCs w:val="24"/>
          <w:lang w:val="fr-FR"/>
        </w:rPr>
        <w:t>n vatra carierei pentru macerare</w:t>
      </w:r>
      <w:r w:rsidR="005F2A09">
        <w:rPr>
          <w:rFonts w:ascii="Times New Roman" w:hAnsi="Times New Roman" w:cs="Times New Roman"/>
          <w:sz w:val="24"/>
          <w:szCs w:val="24"/>
          <w:lang w:val="fr-FR"/>
        </w:rPr>
        <w:t>,</w:t>
      </w:r>
      <w:r w:rsidRPr="00B80BB4">
        <w:rPr>
          <w:rFonts w:ascii="Times New Roman" w:hAnsi="Times New Roman" w:cs="Times New Roman"/>
          <w:sz w:val="24"/>
          <w:szCs w:val="24"/>
          <w:lang w:val="fr-FR"/>
        </w:rPr>
        <w:t xml:space="preserve"> asigur</w:t>
      </w:r>
      <w:r w:rsidR="005F2A09">
        <w:rPr>
          <w:rFonts w:ascii="Times New Roman" w:hAnsi="Times New Roman" w:cs="Times New Roman"/>
          <w:sz w:val="24"/>
          <w:szCs w:val="24"/>
          <w:lang w:val="fr-FR"/>
        </w:rPr>
        <w:t>ă</w:t>
      </w:r>
      <w:r w:rsidRPr="00B80BB4">
        <w:rPr>
          <w:rFonts w:ascii="Times New Roman" w:hAnsi="Times New Roman" w:cs="Times New Roman"/>
          <w:sz w:val="24"/>
          <w:szCs w:val="24"/>
          <w:lang w:val="fr-FR"/>
        </w:rPr>
        <w:t xml:space="preserve"> necesarul consumului pentru </w:t>
      </w:r>
      <w:r w:rsidR="005F2A09">
        <w:rPr>
          <w:rFonts w:ascii="Times New Roman" w:hAnsi="Times New Roman" w:cs="Times New Roman"/>
          <w:sz w:val="24"/>
          <w:szCs w:val="24"/>
          <w:lang w:val="fr-FR"/>
        </w:rPr>
        <w:t xml:space="preserve"> cca.</w:t>
      </w:r>
      <w:r w:rsidRPr="00B80BB4">
        <w:rPr>
          <w:rFonts w:ascii="Times New Roman" w:hAnsi="Times New Roman" w:cs="Times New Roman"/>
          <w:sz w:val="24"/>
          <w:szCs w:val="24"/>
          <w:lang w:val="fr-FR"/>
        </w:rPr>
        <w:t>12</w:t>
      </w:r>
      <w:r w:rsidR="0039684E">
        <w:rPr>
          <w:rFonts w:ascii="Times New Roman" w:hAnsi="Times New Roman" w:cs="Times New Roman"/>
          <w:sz w:val="24"/>
          <w:szCs w:val="24"/>
          <w:lang w:val="fr-FR"/>
        </w:rPr>
        <w:t xml:space="preserve"> - 24</w:t>
      </w:r>
      <w:r w:rsidR="005F2A09">
        <w:rPr>
          <w:rFonts w:ascii="Times New Roman" w:hAnsi="Times New Roman" w:cs="Times New Roman"/>
          <w:sz w:val="24"/>
          <w:szCs w:val="24"/>
          <w:lang w:val="fr-FR"/>
        </w:rPr>
        <w:t xml:space="preserve"> </w:t>
      </w:r>
      <w:r w:rsidRPr="00B80BB4">
        <w:rPr>
          <w:rFonts w:ascii="Times New Roman" w:hAnsi="Times New Roman" w:cs="Times New Roman"/>
          <w:sz w:val="24"/>
          <w:szCs w:val="24"/>
          <w:lang w:val="fr-FR"/>
        </w:rPr>
        <w:t>luni.</w:t>
      </w:r>
    </w:p>
    <w:p w:rsidR="00B80BB4" w:rsidRPr="00B80BB4" w:rsidRDefault="00B80BB4" w:rsidP="00B80BB4">
      <w:pPr>
        <w:jc w:val="both"/>
        <w:rPr>
          <w:rFonts w:ascii="Times New Roman" w:hAnsi="Times New Roman" w:cs="Times New Roman"/>
          <w:sz w:val="24"/>
          <w:szCs w:val="24"/>
          <w:lang w:val="fr-FR"/>
        </w:rPr>
      </w:pPr>
      <w:r w:rsidRPr="00B80BB4">
        <w:rPr>
          <w:rFonts w:ascii="Times New Roman" w:hAnsi="Times New Roman" w:cs="Times New Roman"/>
          <w:sz w:val="24"/>
          <w:szCs w:val="24"/>
          <w:lang w:val="fr-FR"/>
        </w:rPr>
        <w:t>-</w:t>
      </w:r>
      <w:r w:rsidRPr="005F2A09">
        <w:rPr>
          <w:rFonts w:ascii="Times New Roman" w:hAnsi="Times New Roman" w:cs="Times New Roman"/>
          <w:i/>
          <w:sz w:val="24"/>
          <w:szCs w:val="24"/>
          <w:u w:val="single"/>
          <w:lang w:val="fr-FR"/>
        </w:rPr>
        <w:t>Depozit</w:t>
      </w:r>
      <w:r w:rsidR="005F2A09">
        <w:rPr>
          <w:rFonts w:ascii="Times New Roman" w:hAnsi="Times New Roman" w:cs="Times New Roman"/>
          <w:i/>
          <w:sz w:val="24"/>
          <w:szCs w:val="24"/>
          <w:u w:val="single"/>
          <w:lang w:val="fr-FR"/>
        </w:rPr>
        <w:t>ul</w:t>
      </w:r>
      <w:r w:rsidRPr="005F2A09">
        <w:rPr>
          <w:rFonts w:ascii="Times New Roman" w:hAnsi="Times New Roman" w:cs="Times New Roman"/>
          <w:i/>
          <w:sz w:val="24"/>
          <w:szCs w:val="24"/>
          <w:u w:val="single"/>
          <w:lang w:val="fr-FR"/>
        </w:rPr>
        <w:t xml:space="preserve"> tampon de </w:t>
      </w:r>
      <w:r w:rsidR="005F2A09">
        <w:rPr>
          <w:rFonts w:ascii="Times New Roman" w:hAnsi="Times New Roman" w:cs="Times New Roman"/>
          <w:i/>
          <w:sz w:val="24"/>
          <w:szCs w:val="24"/>
          <w:u w:val="single"/>
          <w:lang w:val="fr-FR"/>
        </w:rPr>
        <w:t>argilă macerată</w:t>
      </w:r>
      <w:r w:rsidRPr="00B80BB4">
        <w:rPr>
          <w:rFonts w:ascii="Times New Roman" w:hAnsi="Times New Roman" w:cs="Times New Roman"/>
          <w:sz w:val="24"/>
          <w:szCs w:val="24"/>
          <w:u w:val="single"/>
          <w:lang w:val="fr-FR"/>
        </w:rPr>
        <w:t xml:space="preserve"> </w:t>
      </w:r>
      <w:r w:rsidRPr="00B80BB4">
        <w:rPr>
          <w:rFonts w:ascii="Times New Roman" w:hAnsi="Times New Roman" w:cs="Times New Roman"/>
          <w:sz w:val="24"/>
          <w:szCs w:val="24"/>
          <w:lang w:val="fr-FR"/>
        </w:rPr>
        <w:t>- argila macerat</w:t>
      </w:r>
      <w:r w:rsidR="005F2A09">
        <w:rPr>
          <w:rFonts w:ascii="Times New Roman" w:hAnsi="Times New Roman" w:cs="Times New Roman"/>
          <w:sz w:val="24"/>
          <w:szCs w:val="24"/>
          <w:lang w:val="fr-FR"/>
        </w:rPr>
        <w:t>ă</w:t>
      </w:r>
      <w:r w:rsidRPr="00B80BB4">
        <w:rPr>
          <w:rFonts w:ascii="Times New Roman" w:hAnsi="Times New Roman" w:cs="Times New Roman"/>
          <w:sz w:val="24"/>
          <w:szCs w:val="24"/>
          <w:lang w:val="fr-FR"/>
        </w:rPr>
        <w:t xml:space="preserve"> din haldele a</w:t>
      </w:r>
      <w:r w:rsidR="005F2A09">
        <w:rPr>
          <w:rFonts w:ascii="Times New Roman" w:hAnsi="Times New Roman" w:cs="Times New Roman"/>
          <w:sz w:val="24"/>
          <w:szCs w:val="24"/>
          <w:lang w:val="fr-FR"/>
        </w:rPr>
        <w:t>mplasate în carieră,</w:t>
      </w:r>
      <w:r w:rsidRPr="00B80BB4">
        <w:rPr>
          <w:rFonts w:ascii="Times New Roman" w:hAnsi="Times New Roman" w:cs="Times New Roman"/>
          <w:sz w:val="24"/>
          <w:szCs w:val="24"/>
          <w:lang w:val="fr-FR"/>
        </w:rPr>
        <w:t xml:space="preserve"> este preluat</w:t>
      </w:r>
      <w:r w:rsidR="005F2A09">
        <w:rPr>
          <w:rFonts w:ascii="Times New Roman" w:hAnsi="Times New Roman" w:cs="Times New Roman"/>
          <w:sz w:val="24"/>
          <w:szCs w:val="24"/>
          <w:lang w:val="fr-FR"/>
        </w:rPr>
        <w:t>ă</w:t>
      </w:r>
      <w:r w:rsidRPr="00B80BB4">
        <w:rPr>
          <w:rFonts w:ascii="Times New Roman" w:hAnsi="Times New Roman" w:cs="Times New Roman"/>
          <w:sz w:val="24"/>
          <w:szCs w:val="24"/>
          <w:lang w:val="fr-FR"/>
        </w:rPr>
        <w:t xml:space="preserve"> cu mijloace</w:t>
      </w:r>
      <w:r w:rsidR="005F2A09">
        <w:rPr>
          <w:rFonts w:ascii="Times New Roman" w:hAnsi="Times New Roman" w:cs="Times New Roman"/>
          <w:sz w:val="24"/>
          <w:szCs w:val="24"/>
          <w:lang w:val="fr-FR"/>
        </w:rPr>
        <w:t>le</w:t>
      </w:r>
      <w:r w:rsidRPr="00B80BB4">
        <w:rPr>
          <w:rFonts w:ascii="Times New Roman" w:hAnsi="Times New Roman" w:cs="Times New Roman"/>
          <w:sz w:val="24"/>
          <w:szCs w:val="24"/>
          <w:lang w:val="fr-FR"/>
        </w:rPr>
        <w:t xml:space="preserve"> au</w:t>
      </w:r>
      <w:r w:rsidR="005F2A09">
        <w:rPr>
          <w:rFonts w:ascii="Times New Roman" w:hAnsi="Times New Roman" w:cs="Times New Roman"/>
          <w:sz w:val="24"/>
          <w:szCs w:val="24"/>
          <w:lang w:val="fr-FR"/>
        </w:rPr>
        <w:t>to ș</w:t>
      </w:r>
      <w:r w:rsidRPr="00B80BB4">
        <w:rPr>
          <w:rFonts w:ascii="Times New Roman" w:hAnsi="Times New Roman" w:cs="Times New Roman"/>
          <w:sz w:val="24"/>
          <w:szCs w:val="24"/>
          <w:lang w:val="fr-FR"/>
        </w:rPr>
        <w:t>i transportat</w:t>
      </w:r>
      <w:r w:rsidR="005F2A09">
        <w:rPr>
          <w:rFonts w:ascii="Times New Roman" w:hAnsi="Times New Roman" w:cs="Times New Roman"/>
          <w:sz w:val="24"/>
          <w:szCs w:val="24"/>
          <w:lang w:val="fr-FR"/>
        </w:rPr>
        <w:t>ă</w:t>
      </w:r>
      <w:r w:rsidRPr="00B80BB4">
        <w:rPr>
          <w:rFonts w:ascii="Times New Roman" w:hAnsi="Times New Roman" w:cs="Times New Roman"/>
          <w:sz w:val="24"/>
          <w:szCs w:val="24"/>
          <w:lang w:val="fr-FR"/>
        </w:rPr>
        <w:t xml:space="preserve"> la depozitul pentru stocare</w:t>
      </w:r>
      <w:r w:rsidR="005F2A09">
        <w:rPr>
          <w:rFonts w:ascii="Times New Roman" w:hAnsi="Times New Roman" w:cs="Times New Roman"/>
          <w:sz w:val="24"/>
          <w:szCs w:val="24"/>
          <w:lang w:val="fr-FR"/>
        </w:rPr>
        <w:t>a</w:t>
      </w:r>
      <w:r w:rsidRPr="00B80BB4">
        <w:rPr>
          <w:rFonts w:ascii="Times New Roman" w:hAnsi="Times New Roman" w:cs="Times New Roman"/>
          <w:sz w:val="24"/>
          <w:szCs w:val="24"/>
          <w:lang w:val="fr-FR"/>
        </w:rPr>
        <w:t xml:space="preserve"> </w:t>
      </w:r>
      <w:r w:rsidR="005F2A09">
        <w:rPr>
          <w:rFonts w:ascii="Times New Roman" w:hAnsi="Times New Roman" w:cs="Times New Roman"/>
          <w:sz w:val="24"/>
          <w:szCs w:val="24"/>
          <w:lang w:val="fr-FR"/>
        </w:rPr>
        <w:t>temporară</w:t>
      </w:r>
      <w:r w:rsidRPr="00B80BB4">
        <w:rPr>
          <w:rFonts w:ascii="Times New Roman" w:hAnsi="Times New Roman" w:cs="Times New Roman"/>
          <w:sz w:val="24"/>
          <w:szCs w:val="24"/>
          <w:lang w:val="fr-FR"/>
        </w:rPr>
        <w:t>, aferent liniei de alimentare-dozare-sfaramare-omogenizare argil</w:t>
      </w:r>
      <w:r w:rsidR="005F2A09">
        <w:rPr>
          <w:rFonts w:ascii="Times New Roman" w:hAnsi="Times New Roman" w:cs="Times New Roman"/>
          <w:sz w:val="24"/>
          <w:szCs w:val="24"/>
          <w:lang w:val="fr-FR"/>
        </w:rPr>
        <w:t>ă</w:t>
      </w:r>
      <w:r w:rsidRPr="00B80BB4">
        <w:rPr>
          <w:rFonts w:ascii="Times New Roman" w:hAnsi="Times New Roman" w:cs="Times New Roman"/>
          <w:sz w:val="24"/>
          <w:szCs w:val="24"/>
          <w:lang w:val="fr-FR"/>
        </w:rPr>
        <w:t>.</w:t>
      </w:r>
    </w:p>
    <w:p w:rsidR="00B80BB4" w:rsidRPr="00B80BB4" w:rsidRDefault="00B80BB4" w:rsidP="00B80BB4">
      <w:pPr>
        <w:jc w:val="both"/>
        <w:rPr>
          <w:rFonts w:ascii="Times New Roman" w:hAnsi="Times New Roman" w:cs="Times New Roman"/>
          <w:sz w:val="24"/>
          <w:szCs w:val="24"/>
        </w:rPr>
      </w:pPr>
      <w:r w:rsidRPr="00B80BB4">
        <w:rPr>
          <w:rFonts w:ascii="Times New Roman" w:hAnsi="Times New Roman" w:cs="Times New Roman"/>
          <w:sz w:val="24"/>
          <w:szCs w:val="24"/>
          <w:lang w:val="fr-FR"/>
        </w:rPr>
        <w:lastRenderedPageBreak/>
        <w:t>-</w:t>
      </w:r>
      <w:r w:rsidRPr="005F2A09">
        <w:rPr>
          <w:rFonts w:ascii="Times New Roman" w:hAnsi="Times New Roman" w:cs="Times New Roman"/>
          <w:i/>
          <w:sz w:val="24"/>
          <w:szCs w:val="24"/>
          <w:u w:val="single"/>
          <w:lang w:val="fr-FR"/>
        </w:rPr>
        <w:t>Depozitul de zgur</w:t>
      </w:r>
      <w:r w:rsidR="005F2A09">
        <w:rPr>
          <w:rFonts w:ascii="Times New Roman" w:hAnsi="Times New Roman" w:cs="Times New Roman"/>
          <w:i/>
          <w:sz w:val="24"/>
          <w:szCs w:val="24"/>
          <w:u w:val="single"/>
          <w:lang w:val="fr-FR"/>
        </w:rPr>
        <w:t>ă</w:t>
      </w:r>
      <w:r w:rsidRPr="005F2A09">
        <w:rPr>
          <w:rFonts w:ascii="Times New Roman" w:hAnsi="Times New Roman" w:cs="Times New Roman"/>
          <w:i/>
          <w:sz w:val="24"/>
          <w:szCs w:val="24"/>
          <w:u w:val="single"/>
          <w:lang w:val="fr-FR"/>
        </w:rPr>
        <w:t xml:space="preserve"> </w:t>
      </w:r>
      <w:r w:rsidR="005F2A09">
        <w:rPr>
          <w:rFonts w:ascii="Times New Roman" w:hAnsi="Times New Roman" w:cs="Times New Roman"/>
          <w:i/>
          <w:sz w:val="24"/>
          <w:szCs w:val="24"/>
          <w:u w:val="single"/>
          <w:lang w:val="fr-FR"/>
        </w:rPr>
        <w:t>ș</w:t>
      </w:r>
      <w:r w:rsidRPr="005F2A09">
        <w:rPr>
          <w:rFonts w:ascii="Times New Roman" w:hAnsi="Times New Roman" w:cs="Times New Roman"/>
          <w:i/>
          <w:sz w:val="24"/>
          <w:szCs w:val="24"/>
          <w:u w:val="single"/>
          <w:lang w:val="fr-FR"/>
        </w:rPr>
        <w:t>i cenu</w:t>
      </w:r>
      <w:r w:rsidR="005F2A09">
        <w:rPr>
          <w:rFonts w:ascii="Times New Roman" w:hAnsi="Times New Roman" w:cs="Times New Roman"/>
          <w:i/>
          <w:sz w:val="24"/>
          <w:szCs w:val="24"/>
          <w:u w:val="single"/>
          <w:lang w:val="fr-FR"/>
        </w:rPr>
        <w:t>șă</w:t>
      </w:r>
      <w:r w:rsidRPr="00B80BB4">
        <w:rPr>
          <w:rFonts w:ascii="Times New Roman" w:hAnsi="Times New Roman" w:cs="Times New Roman"/>
          <w:sz w:val="24"/>
          <w:szCs w:val="24"/>
          <w:u w:val="single"/>
          <w:lang w:val="fr-FR"/>
        </w:rPr>
        <w:t xml:space="preserve"> </w:t>
      </w:r>
      <w:r w:rsidRPr="00B80BB4">
        <w:rPr>
          <w:rFonts w:ascii="Times New Roman" w:hAnsi="Times New Roman" w:cs="Times New Roman"/>
          <w:sz w:val="24"/>
          <w:szCs w:val="24"/>
          <w:lang w:val="fr-FR"/>
        </w:rPr>
        <w:t xml:space="preserve">- </w:t>
      </w:r>
      <w:r w:rsidRPr="00B80BB4">
        <w:rPr>
          <w:rFonts w:ascii="Times New Roman" w:hAnsi="Times New Roman" w:cs="Times New Roman"/>
          <w:sz w:val="24"/>
          <w:szCs w:val="24"/>
        </w:rPr>
        <w:t>Cenusa  de termocentrala constituie agent de degresare necombustibil, fiind un material pulverulent, de culoare gri-inchis, sub forma macinata, rezultat prin procesul de ardere a carbunilor in cazul termocentralei CET Iasi. Cenusa se colecteaza pe cale umeda si se depoziteaza in bazine special amenajate in cadrul SC CET SA Iasi.</w:t>
      </w:r>
    </w:p>
    <w:p w:rsidR="00B80BB4" w:rsidRPr="00B80BB4" w:rsidRDefault="00B80BB4" w:rsidP="00B80BB4">
      <w:pPr>
        <w:jc w:val="both"/>
        <w:rPr>
          <w:rFonts w:ascii="Times New Roman" w:hAnsi="Times New Roman" w:cs="Times New Roman"/>
          <w:sz w:val="24"/>
          <w:szCs w:val="24"/>
        </w:rPr>
      </w:pPr>
      <w:r w:rsidRPr="00B80BB4">
        <w:rPr>
          <w:rFonts w:ascii="Times New Roman" w:hAnsi="Times New Roman" w:cs="Times New Roman"/>
          <w:sz w:val="24"/>
          <w:szCs w:val="24"/>
        </w:rPr>
        <w:t>Cen</w:t>
      </w:r>
      <w:r w:rsidR="00D300F6">
        <w:rPr>
          <w:rFonts w:ascii="Times New Roman" w:hAnsi="Times New Roman" w:cs="Times New Roman"/>
          <w:sz w:val="24"/>
          <w:szCs w:val="24"/>
        </w:rPr>
        <w:t>ușa preluată</w:t>
      </w:r>
      <w:r w:rsidR="005F2A09">
        <w:rPr>
          <w:rFonts w:ascii="Times New Roman" w:hAnsi="Times New Roman" w:cs="Times New Roman"/>
          <w:sz w:val="24"/>
          <w:szCs w:val="24"/>
        </w:rPr>
        <w:t xml:space="preserve"> de la termocentrală,</w:t>
      </w:r>
      <w:r w:rsidRPr="00B80BB4">
        <w:rPr>
          <w:rFonts w:ascii="Times New Roman" w:hAnsi="Times New Roman" w:cs="Times New Roman"/>
          <w:sz w:val="24"/>
          <w:szCs w:val="24"/>
        </w:rPr>
        <w:t xml:space="preserve"> este depozitat</w:t>
      </w:r>
      <w:r w:rsidR="005F2A09">
        <w:rPr>
          <w:rFonts w:ascii="Times New Roman" w:hAnsi="Times New Roman" w:cs="Times New Roman"/>
          <w:sz w:val="24"/>
          <w:szCs w:val="24"/>
        </w:rPr>
        <w:t>ă</w:t>
      </w:r>
      <w:r w:rsidRPr="00B80BB4">
        <w:rPr>
          <w:rFonts w:ascii="Times New Roman" w:hAnsi="Times New Roman" w:cs="Times New Roman"/>
          <w:sz w:val="24"/>
          <w:szCs w:val="24"/>
        </w:rPr>
        <w:t xml:space="preserve"> temporar pe un amplasament special amenajat in zona de alimentare</w:t>
      </w:r>
      <w:r w:rsidR="005F2A09">
        <w:rPr>
          <w:rFonts w:ascii="Times New Roman" w:hAnsi="Times New Roman" w:cs="Times New Roman"/>
          <w:sz w:val="24"/>
          <w:szCs w:val="24"/>
        </w:rPr>
        <w:t xml:space="preserve"> și î</w:t>
      </w:r>
      <w:r w:rsidRPr="00B80BB4">
        <w:rPr>
          <w:rFonts w:ascii="Times New Roman" w:hAnsi="Times New Roman" w:cs="Times New Roman"/>
          <w:sz w:val="24"/>
          <w:szCs w:val="24"/>
        </w:rPr>
        <w:t>n cariera,</w:t>
      </w:r>
      <w:r w:rsidR="005F2A09">
        <w:rPr>
          <w:rFonts w:ascii="Times New Roman" w:hAnsi="Times New Roman" w:cs="Times New Roman"/>
          <w:sz w:val="24"/>
          <w:szCs w:val="24"/>
        </w:rPr>
        <w:t xml:space="preserve"> pe un pat de argilă</w:t>
      </w:r>
      <w:r w:rsidRPr="00B80BB4">
        <w:rPr>
          <w:rFonts w:ascii="Times New Roman" w:hAnsi="Times New Roman" w:cs="Times New Roman"/>
          <w:sz w:val="24"/>
          <w:szCs w:val="24"/>
        </w:rPr>
        <w:t xml:space="preserve"> amenajat  prin tasare </w:t>
      </w:r>
      <w:r w:rsidR="005F2A09">
        <w:rPr>
          <w:rFonts w:ascii="Times New Roman" w:hAnsi="Times New Roman" w:cs="Times New Roman"/>
          <w:sz w:val="24"/>
          <w:szCs w:val="24"/>
        </w:rPr>
        <w:t>și acoperită</w:t>
      </w:r>
      <w:r w:rsidRPr="00B80BB4">
        <w:rPr>
          <w:rFonts w:ascii="Times New Roman" w:hAnsi="Times New Roman" w:cs="Times New Roman"/>
          <w:sz w:val="24"/>
          <w:szCs w:val="24"/>
        </w:rPr>
        <w:t xml:space="preserve"> cu un strat de argil</w:t>
      </w:r>
      <w:r w:rsidR="005F2A09">
        <w:rPr>
          <w:rFonts w:ascii="Times New Roman" w:hAnsi="Times New Roman" w:cs="Times New Roman"/>
          <w:sz w:val="24"/>
          <w:szCs w:val="24"/>
        </w:rPr>
        <w:t>ă, î</w:t>
      </w:r>
      <w:r w:rsidRPr="00B80BB4">
        <w:rPr>
          <w:rFonts w:ascii="Times New Roman" w:hAnsi="Times New Roman" w:cs="Times New Roman"/>
          <w:sz w:val="24"/>
          <w:szCs w:val="24"/>
        </w:rPr>
        <w:t>n vederea prevenirii antren</w:t>
      </w:r>
      <w:r w:rsidR="005F2A09">
        <w:rPr>
          <w:rFonts w:ascii="Times New Roman" w:hAnsi="Times New Roman" w:cs="Times New Roman"/>
          <w:sz w:val="24"/>
          <w:szCs w:val="24"/>
        </w:rPr>
        <w:t>ă</w:t>
      </w:r>
      <w:r w:rsidRPr="00B80BB4">
        <w:rPr>
          <w:rFonts w:ascii="Times New Roman" w:hAnsi="Times New Roman" w:cs="Times New Roman"/>
          <w:sz w:val="24"/>
          <w:szCs w:val="24"/>
        </w:rPr>
        <w:t>rii partic</w:t>
      </w:r>
      <w:r w:rsidR="005F2A09">
        <w:rPr>
          <w:rFonts w:ascii="Times New Roman" w:hAnsi="Times New Roman" w:cs="Times New Roman"/>
          <w:sz w:val="24"/>
          <w:szCs w:val="24"/>
        </w:rPr>
        <w:t>ulelor pulverulente î</w:t>
      </w:r>
      <w:r w:rsidRPr="00B80BB4">
        <w:rPr>
          <w:rFonts w:ascii="Times New Roman" w:hAnsi="Times New Roman" w:cs="Times New Roman"/>
          <w:sz w:val="24"/>
          <w:szCs w:val="24"/>
        </w:rPr>
        <w:t>n atmosfer</w:t>
      </w:r>
      <w:r w:rsidR="005F2A09">
        <w:rPr>
          <w:rFonts w:ascii="Times New Roman" w:hAnsi="Times New Roman" w:cs="Times New Roman"/>
          <w:sz w:val="24"/>
          <w:szCs w:val="24"/>
        </w:rPr>
        <w:t>ă</w:t>
      </w:r>
      <w:r w:rsidRPr="00B80BB4">
        <w:rPr>
          <w:rFonts w:ascii="Times New Roman" w:hAnsi="Times New Roman" w:cs="Times New Roman"/>
          <w:sz w:val="24"/>
          <w:szCs w:val="24"/>
        </w:rPr>
        <w:t>.</w:t>
      </w:r>
    </w:p>
    <w:p w:rsidR="00B80BB4" w:rsidRPr="00B80BB4" w:rsidRDefault="00B80BB4" w:rsidP="00B80BB4">
      <w:pPr>
        <w:jc w:val="both"/>
        <w:rPr>
          <w:rFonts w:ascii="Times New Roman" w:hAnsi="Times New Roman" w:cs="Times New Roman"/>
          <w:sz w:val="24"/>
          <w:szCs w:val="24"/>
          <w:lang w:val="gsw-FR"/>
        </w:rPr>
      </w:pPr>
      <w:r w:rsidRPr="00B80BB4">
        <w:rPr>
          <w:rFonts w:ascii="Times New Roman" w:hAnsi="Times New Roman" w:cs="Times New Roman"/>
          <w:sz w:val="24"/>
          <w:szCs w:val="24"/>
          <w:lang w:val="gsw-FR"/>
        </w:rPr>
        <w:t xml:space="preserve">Constituirea stocului tampon de </w:t>
      </w:r>
      <w:r w:rsidRPr="00B80BB4">
        <w:rPr>
          <w:rFonts w:ascii="Times New Roman" w:hAnsi="Times New Roman" w:cs="Times New Roman"/>
          <w:sz w:val="24"/>
          <w:szCs w:val="24"/>
          <w:lang w:val="en-GB"/>
        </w:rPr>
        <w:t xml:space="preserve">zgura si cenusa din cariera </w:t>
      </w:r>
      <w:r w:rsidRPr="00B80BB4">
        <w:rPr>
          <w:rFonts w:ascii="Times New Roman" w:hAnsi="Times New Roman" w:cs="Times New Roman"/>
          <w:sz w:val="24"/>
          <w:szCs w:val="24"/>
          <w:lang w:val="gsw-FR"/>
        </w:rPr>
        <w:t>este justificata pentru desfasurarea procesului de fabricatie in perioada octombrie – mai. In aceasta perioada accesul si extractia cenusii din bazin sunt practic imposibile din  cauza conditiilor meteorologice nefavorabile si de faptul ca in aceasta perioada functioneaza centrala termoelectrica, ceea ce conduce la cresterea nivelulul hidrostatic al apei in bazinele cu cenusa.</w:t>
      </w:r>
    </w:p>
    <w:p w:rsidR="00B80BB4" w:rsidRPr="00B80BB4" w:rsidRDefault="00B80BB4" w:rsidP="00B80BB4">
      <w:pPr>
        <w:jc w:val="both"/>
        <w:rPr>
          <w:rFonts w:ascii="Times New Roman" w:hAnsi="Times New Roman" w:cs="Times New Roman"/>
          <w:sz w:val="24"/>
          <w:szCs w:val="24"/>
          <w:lang w:val="gsw-FR"/>
        </w:rPr>
      </w:pPr>
      <w:r w:rsidRPr="00B80BB4">
        <w:rPr>
          <w:rFonts w:ascii="Times New Roman" w:hAnsi="Times New Roman" w:cs="Times New Roman"/>
          <w:sz w:val="24"/>
          <w:szCs w:val="24"/>
          <w:lang w:val="gsw-FR"/>
        </w:rPr>
        <w:t xml:space="preserve">Stocul </w:t>
      </w:r>
      <w:r w:rsidRPr="00B80BB4">
        <w:rPr>
          <w:rFonts w:ascii="Times New Roman" w:hAnsi="Times New Roman" w:cs="Times New Roman"/>
          <w:sz w:val="24"/>
          <w:szCs w:val="24"/>
          <w:lang w:val="en-GB"/>
        </w:rPr>
        <w:t xml:space="preserve">de </w:t>
      </w:r>
      <w:r w:rsidRPr="00B80BB4">
        <w:rPr>
          <w:rFonts w:ascii="Times New Roman" w:hAnsi="Times New Roman" w:cs="Times New Roman"/>
          <w:sz w:val="24"/>
          <w:szCs w:val="24"/>
          <w:lang w:val="gsw-FR"/>
        </w:rPr>
        <w:t>zgur</w:t>
      </w:r>
      <w:r w:rsidR="00D300F6">
        <w:rPr>
          <w:rFonts w:ascii="Times New Roman" w:hAnsi="Times New Roman" w:cs="Times New Roman"/>
          <w:sz w:val="24"/>
          <w:szCs w:val="24"/>
          <w:lang w:val="gsw-FR"/>
        </w:rPr>
        <w:t>ă ș</w:t>
      </w:r>
      <w:r w:rsidRPr="00B80BB4">
        <w:rPr>
          <w:rFonts w:ascii="Times New Roman" w:hAnsi="Times New Roman" w:cs="Times New Roman"/>
          <w:sz w:val="24"/>
          <w:szCs w:val="24"/>
          <w:lang w:val="gsw-FR"/>
        </w:rPr>
        <w:t>i cenu</w:t>
      </w:r>
      <w:r w:rsidR="00D300F6">
        <w:rPr>
          <w:rFonts w:ascii="Times New Roman" w:hAnsi="Times New Roman" w:cs="Times New Roman"/>
          <w:sz w:val="24"/>
          <w:szCs w:val="24"/>
          <w:lang w:val="gsw-FR"/>
        </w:rPr>
        <w:t>șă</w:t>
      </w:r>
      <w:r w:rsidRPr="00B80BB4">
        <w:rPr>
          <w:rFonts w:ascii="Times New Roman" w:hAnsi="Times New Roman" w:cs="Times New Roman"/>
          <w:sz w:val="24"/>
          <w:szCs w:val="24"/>
          <w:lang w:val="gsw-FR"/>
        </w:rPr>
        <w:t xml:space="preserve"> este constituit temporar, avand ca scop tehnologic pregatirea in vederea efectuarii transportului ulterior in scopul recuperarii </w:t>
      </w:r>
      <w:r w:rsidRPr="00B80BB4">
        <w:rPr>
          <w:rFonts w:ascii="Times New Roman" w:hAnsi="Times New Roman" w:cs="Times New Roman"/>
          <w:sz w:val="24"/>
          <w:szCs w:val="24"/>
          <w:lang w:val="en-GB"/>
        </w:rPr>
        <w:t xml:space="preserve">integrale </w:t>
      </w:r>
      <w:r w:rsidRPr="00B80BB4">
        <w:rPr>
          <w:rFonts w:ascii="Times New Roman" w:hAnsi="Times New Roman" w:cs="Times New Roman"/>
          <w:sz w:val="24"/>
          <w:szCs w:val="24"/>
          <w:lang w:val="gsw-FR"/>
        </w:rPr>
        <w:t xml:space="preserve">in instalatia de </w:t>
      </w:r>
      <w:r w:rsidRPr="00B80BB4">
        <w:rPr>
          <w:rFonts w:ascii="Times New Roman" w:hAnsi="Times New Roman" w:cs="Times New Roman"/>
          <w:sz w:val="24"/>
          <w:szCs w:val="24"/>
          <w:lang w:val="en-GB"/>
        </w:rPr>
        <w:t xml:space="preserve">fabricatie </w:t>
      </w:r>
      <w:r w:rsidRPr="00B80BB4">
        <w:rPr>
          <w:rFonts w:ascii="Times New Roman" w:hAnsi="Times New Roman" w:cs="Times New Roman"/>
          <w:sz w:val="24"/>
          <w:szCs w:val="24"/>
          <w:lang w:val="gsw-FR"/>
        </w:rPr>
        <w:t>a produselor ceramice prin ardere</w:t>
      </w:r>
      <w:r w:rsidRPr="00B80BB4">
        <w:rPr>
          <w:rFonts w:ascii="Times New Roman" w:hAnsi="Times New Roman" w:cs="Times New Roman"/>
          <w:sz w:val="24"/>
          <w:szCs w:val="24"/>
          <w:lang w:val="en-GB"/>
        </w:rPr>
        <w:t xml:space="preserve">. Pregatirea se realizeaza </w:t>
      </w:r>
      <w:r w:rsidRPr="00B80BB4">
        <w:rPr>
          <w:rFonts w:ascii="Times New Roman" w:hAnsi="Times New Roman" w:cs="Times New Roman"/>
          <w:sz w:val="24"/>
          <w:szCs w:val="24"/>
          <w:lang w:val="gsw-FR"/>
        </w:rPr>
        <w:t>prin:</w:t>
      </w:r>
    </w:p>
    <w:p w:rsidR="00B80BB4" w:rsidRPr="00B80BB4" w:rsidRDefault="00B80BB4" w:rsidP="00FF21EE">
      <w:pPr>
        <w:numPr>
          <w:ilvl w:val="1"/>
          <w:numId w:val="27"/>
        </w:numPr>
        <w:spacing w:after="0"/>
        <w:jc w:val="both"/>
        <w:rPr>
          <w:rFonts w:ascii="Times New Roman" w:hAnsi="Times New Roman" w:cs="Times New Roman"/>
          <w:sz w:val="24"/>
          <w:szCs w:val="24"/>
          <w:lang w:val="gsw-FR"/>
        </w:rPr>
      </w:pPr>
      <w:r w:rsidRPr="00B80BB4">
        <w:rPr>
          <w:rFonts w:ascii="Times New Roman" w:hAnsi="Times New Roman" w:cs="Times New Roman"/>
          <w:sz w:val="24"/>
          <w:szCs w:val="24"/>
          <w:lang w:val="gsw-FR"/>
        </w:rPr>
        <w:t>realizarea omogenitatii parametrilor calitativi: umiditate, granulometrie, densitate aparenta</w:t>
      </w:r>
      <w:r w:rsidRPr="00B80BB4">
        <w:rPr>
          <w:rFonts w:ascii="Times New Roman" w:hAnsi="Times New Roman" w:cs="Times New Roman"/>
          <w:sz w:val="24"/>
          <w:szCs w:val="24"/>
          <w:lang w:val="it-IT"/>
        </w:rPr>
        <w:t>;</w:t>
      </w:r>
      <w:r w:rsidRPr="00B80BB4">
        <w:rPr>
          <w:rFonts w:ascii="Times New Roman" w:hAnsi="Times New Roman" w:cs="Times New Roman"/>
          <w:sz w:val="24"/>
          <w:szCs w:val="24"/>
          <w:lang w:val="gsw-FR"/>
        </w:rPr>
        <w:t xml:space="preserve"> </w:t>
      </w:r>
    </w:p>
    <w:p w:rsidR="00B80BB4" w:rsidRPr="00B80BB4" w:rsidRDefault="00B80BB4" w:rsidP="00FF21EE">
      <w:pPr>
        <w:numPr>
          <w:ilvl w:val="1"/>
          <w:numId w:val="27"/>
        </w:numPr>
        <w:spacing w:after="0"/>
        <w:jc w:val="both"/>
        <w:rPr>
          <w:rFonts w:ascii="Times New Roman" w:hAnsi="Times New Roman" w:cs="Times New Roman"/>
          <w:sz w:val="24"/>
          <w:szCs w:val="24"/>
          <w:lang w:val="gsw-FR"/>
        </w:rPr>
      </w:pPr>
      <w:r w:rsidRPr="00B80BB4">
        <w:rPr>
          <w:rFonts w:ascii="Times New Roman" w:hAnsi="Times New Roman" w:cs="Times New Roman"/>
          <w:sz w:val="24"/>
          <w:szCs w:val="24"/>
          <w:lang w:val="gsw-FR"/>
        </w:rPr>
        <w:t>conservarea umiditatii necesare pentru procesul tehnologic: evitarea pierderii umiditatii cenusii prin evaporare cat si a majorarii umiditatii din precipitatiile atmosferice;</w:t>
      </w:r>
    </w:p>
    <w:p w:rsidR="00B80BB4" w:rsidRPr="00B80BB4" w:rsidRDefault="00B80BB4" w:rsidP="00FF21EE">
      <w:pPr>
        <w:numPr>
          <w:ilvl w:val="1"/>
          <w:numId w:val="27"/>
        </w:numPr>
        <w:spacing w:after="0"/>
        <w:jc w:val="both"/>
        <w:rPr>
          <w:rFonts w:ascii="Times New Roman" w:hAnsi="Times New Roman" w:cs="Times New Roman"/>
          <w:sz w:val="24"/>
          <w:szCs w:val="24"/>
          <w:lang w:val="gsw-FR"/>
        </w:rPr>
      </w:pPr>
      <w:r w:rsidRPr="00B80BB4">
        <w:rPr>
          <w:rFonts w:ascii="Times New Roman" w:hAnsi="Times New Roman" w:cs="Times New Roman"/>
          <w:sz w:val="24"/>
          <w:szCs w:val="24"/>
          <w:lang w:val="gsw-FR"/>
        </w:rPr>
        <w:t>indepartarea corpurilor straine</w:t>
      </w:r>
      <w:r w:rsidRPr="00B80BB4">
        <w:rPr>
          <w:rFonts w:ascii="Times New Roman" w:hAnsi="Times New Roman" w:cs="Times New Roman"/>
          <w:sz w:val="24"/>
          <w:szCs w:val="24"/>
          <w:lang w:val="it-IT"/>
        </w:rPr>
        <w:t xml:space="preserve"> vizibile,</w:t>
      </w:r>
      <w:r w:rsidRPr="00B80BB4">
        <w:rPr>
          <w:rFonts w:ascii="Times New Roman" w:hAnsi="Times New Roman" w:cs="Times New Roman"/>
          <w:sz w:val="24"/>
          <w:szCs w:val="24"/>
          <w:lang w:val="gsw-FR"/>
        </w:rPr>
        <w:t xml:space="preserve"> existente in cenusa: radacini, pietre, metale, etc.</w:t>
      </w:r>
    </w:p>
    <w:p w:rsidR="00FF099F" w:rsidRPr="00FF099F" w:rsidRDefault="00FF099F" w:rsidP="00FF099F">
      <w:pPr>
        <w:jc w:val="both"/>
        <w:rPr>
          <w:rFonts w:ascii="Times New Roman" w:hAnsi="Times New Roman" w:cs="Times New Roman"/>
          <w:sz w:val="24"/>
          <w:szCs w:val="24"/>
          <w:lang w:val="en-GB"/>
        </w:rPr>
      </w:pPr>
      <w:r w:rsidRPr="00FF099F">
        <w:rPr>
          <w:rFonts w:ascii="Times New Roman" w:hAnsi="Times New Roman" w:cs="Times New Roman"/>
          <w:sz w:val="24"/>
          <w:szCs w:val="24"/>
          <w:lang w:val="en-GB"/>
        </w:rPr>
        <w:t>Depozitul tampon este a</w:t>
      </w:r>
      <w:r w:rsidRPr="00FF099F">
        <w:rPr>
          <w:rFonts w:ascii="Times New Roman" w:hAnsi="Times New Roman" w:cs="Times New Roman"/>
          <w:sz w:val="24"/>
          <w:szCs w:val="24"/>
          <w:lang w:val="gsw-FR"/>
        </w:rPr>
        <w:t>mplasa</w:t>
      </w:r>
      <w:r w:rsidRPr="00FF099F">
        <w:rPr>
          <w:rFonts w:ascii="Times New Roman" w:hAnsi="Times New Roman" w:cs="Times New Roman"/>
          <w:sz w:val="24"/>
          <w:szCs w:val="24"/>
          <w:lang w:val="en-GB"/>
        </w:rPr>
        <w:t>t in</w:t>
      </w:r>
      <w:r w:rsidRPr="00FF099F">
        <w:rPr>
          <w:rFonts w:ascii="Times New Roman" w:hAnsi="Times New Roman" w:cs="Times New Roman"/>
          <w:sz w:val="24"/>
          <w:szCs w:val="24"/>
          <w:lang w:val="gsw-FR"/>
        </w:rPr>
        <w:t xml:space="preserve"> incinta </w:t>
      </w:r>
      <w:r w:rsidRPr="00FF099F">
        <w:rPr>
          <w:rFonts w:ascii="Times New Roman" w:hAnsi="Times New Roman" w:cs="Times New Roman"/>
          <w:sz w:val="24"/>
          <w:szCs w:val="24"/>
          <w:lang w:val="en-GB"/>
        </w:rPr>
        <w:t>C</w:t>
      </w:r>
      <w:r w:rsidRPr="00FF099F">
        <w:rPr>
          <w:rFonts w:ascii="Times New Roman" w:hAnsi="Times New Roman" w:cs="Times New Roman"/>
          <w:sz w:val="24"/>
          <w:szCs w:val="24"/>
          <w:lang w:val="gsw-FR"/>
        </w:rPr>
        <w:t xml:space="preserve">arierei de argila, </w:t>
      </w:r>
      <w:r w:rsidRPr="00FF099F">
        <w:rPr>
          <w:rFonts w:ascii="Times New Roman" w:hAnsi="Times New Roman" w:cs="Times New Roman"/>
          <w:sz w:val="24"/>
          <w:szCs w:val="24"/>
          <w:lang w:val="it-IT"/>
        </w:rPr>
        <w:t xml:space="preserve">in </w:t>
      </w:r>
      <w:r w:rsidRPr="00FF099F">
        <w:rPr>
          <w:rFonts w:ascii="Times New Roman" w:hAnsi="Times New Roman" w:cs="Times New Roman"/>
          <w:sz w:val="24"/>
          <w:szCs w:val="24"/>
          <w:lang w:val="gsw-FR"/>
        </w:rPr>
        <w:t xml:space="preserve">partea opusa a Carierei fata de sat, in zona de langa incineratorul de deseuri periculoase si/sau S.C. Gemini Grup, la distanta de aproximativ 300 de metri față de satul </w:t>
      </w:r>
      <w:r>
        <w:rPr>
          <w:rFonts w:ascii="Times New Roman" w:hAnsi="Times New Roman" w:cs="Times New Roman"/>
          <w:sz w:val="24"/>
          <w:szCs w:val="24"/>
          <w:lang w:val="gsw-FR"/>
        </w:rPr>
        <w:t>Vlădiceni</w:t>
      </w:r>
      <w:r w:rsidRPr="00FF099F">
        <w:rPr>
          <w:rFonts w:ascii="Times New Roman" w:hAnsi="Times New Roman" w:cs="Times New Roman"/>
          <w:sz w:val="24"/>
          <w:szCs w:val="24"/>
          <w:lang w:val="gsw-FR"/>
        </w:rPr>
        <w:t xml:space="preserve">. Suprafata amenajata </w:t>
      </w:r>
      <w:r w:rsidRPr="00FF099F">
        <w:rPr>
          <w:rFonts w:ascii="Times New Roman" w:hAnsi="Times New Roman" w:cs="Times New Roman"/>
          <w:sz w:val="24"/>
          <w:szCs w:val="24"/>
          <w:lang w:val="en-GB"/>
        </w:rPr>
        <w:t xml:space="preserve">este de </w:t>
      </w:r>
      <w:r w:rsidRPr="00FF099F">
        <w:rPr>
          <w:rFonts w:ascii="Times New Roman" w:hAnsi="Times New Roman" w:cs="Times New Roman"/>
          <w:sz w:val="24"/>
          <w:szCs w:val="24"/>
          <w:lang w:val="gsw-FR"/>
        </w:rPr>
        <w:t>cca</w:t>
      </w:r>
      <w:r w:rsidRPr="00FF099F">
        <w:rPr>
          <w:rFonts w:ascii="Times New Roman" w:hAnsi="Times New Roman" w:cs="Times New Roman"/>
          <w:sz w:val="24"/>
          <w:szCs w:val="24"/>
          <w:lang w:val="en-GB"/>
        </w:rPr>
        <w:t xml:space="preserve"> 16000</w:t>
      </w:r>
      <w:r w:rsidRPr="00FF099F">
        <w:rPr>
          <w:rFonts w:ascii="Times New Roman" w:hAnsi="Times New Roman" w:cs="Times New Roman"/>
          <w:sz w:val="24"/>
          <w:szCs w:val="24"/>
          <w:lang w:val="gsw-FR"/>
        </w:rPr>
        <w:t>mp</w:t>
      </w:r>
      <w:r w:rsidRPr="00FF099F">
        <w:rPr>
          <w:rFonts w:ascii="Times New Roman" w:hAnsi="Times New Roman" w:cs="Times New Roman"/>
          <w:sz w:val="24"/>
          <w:szCs w:val="24"/>
          <w:lang w:val="en-GB"/>
        </w:rPr>
        <w:t xml:space="preserve"> pentru o c</w:t>
      </w:r>
      <w:r w:rsidRPr="00FF099F">
        <w:rPr>
          <w:rFonts w:ascii="Times New Roman" w:hAnsi="Times New Roman" w:cs="Times New Roman"/>
          <w:sz w:val="24"/>
          <w:szCs w:val="24"/>
          <w:lang w:val="gsw-FR"/>
        </w:rPr>
        <w:t>apacitate de depozitare</w:t>
      </w:r>
      <w:r w:rsidRPr="00FF099F">
        <w:rPr>
          <w:rFonts w:ascii="Times New Roman" w:hAnsi="Times New Roman" w:cs="Times New Roman"/>
          <w:sz w:val="24"/>
          <w:szCs w:val="24"/>
          <w:lang w:val="en-GB"/>
        </w:rPr>
        <w:t xml:space="preserve"> de</w:t>
      </w:r>
      <w:r w:rsidRPr="00FF099F">
        <w:rPr>
          <w:rFonts w:ascii="Times New Roman" w:hAnsi="Times New Roman" w:cs="Times New Roman"/>
          <w:sz w:val="24"/>
          <w:szCs w:val="24"/>
          <w:lang w:val="gsw-FR"/>
        </w:rPr>
        <w:t xml:space="preserve"> cca 60000 tone zgură și cenușă, cu o adancime de 6 metri fata de cota terenului amenajat.</w:t>
      </w:r>
    </w:p>
    <w:p w:rsidR="00B80BB4" w:rsidRPr="00B80BB4" w:rsidRDefault="00B80BB4" w:rsidP="00B80BB4">
      <w:pPr>
        <w:jc w:val="both"/>
        <w:rPr>
          <w:rFonts w:ascii="Times New Roman" w:hAnsi="Times New Roman" w:cs="Times New Roman"/>
          <w:sz w:val="24"/>
          <w:szCs w:val="24"/>
        </w:rPr>
      </w:pPr>
      <w:r w:rsidRPr="00B80BB4">
        <w:rPr>
          <w:rFonts w:ascii="Times New Roman" w:hAnsi="Times New Roman" w:cs="Times New Roman"/>
          <w:sz w:val="24"/>
          <w:szCs w:val="24"/>
          <w:lang w:val="gsw-FR"/>
        </w:rPr>
        <w:t>M</w:t>
      </w:r>
      <w:r w:rsidR="00FF099F">
        <w:rPr>
          <w:rFonts w:ascii="Times New Roman" w:hAnsi="Times New Roman" w:cs="Times New Roman"/>
          <w:sz w:val="24"/>
          <w:szCs w:val="24"/>
          <w:lang w:val="gsw-FR"/>
        </w:rPr>
        <w:t>ă</w:t>
      </w:r>
      <w:r w:rsidRPr="00B80BB4">
        <w:rPr>
          <w:rFonts w:ascii="Times New Roman" w:hAnsi="Times New Roman" w:cs="Times New Roman"/>
          <w:sz w:val="24"/>
          <w:szCs w:val="24"/>
          <w:lang w:val="gsw-FR"/>
        </w:rPr>
        <w:t>suri</w:t>
      </w:r>
      <w:r w:rsidRPr="00B80BB4">
        <w:rPr>
          <w:rFonts w:ascii="Times New Roman" w:hAnsi="Times New Roman" w:cs="Times New Roman"/>
          <w:sz w:val="24"/>
          <w:szCs w:val="24"/>
          <w:lang w:val="en-GB"/>
        </w:rPr>
        <w:t>le</w:t>
      </w:r>
      <w:r w:rsidRPr="00B80BB4">
        <w:rPr>
          <w:rFonts w:ascii="Times New Roman" w:hAnsi="Times New Roman" w:cs="Times New Roman"/>
          <w:sz w:val="24"/>
          <w:szCs w:val="24"/>
          <w:lang w:val="gsw-FR"/>
        </w:rPr>
        <w:t xml:space="preserve"> de protec</w:t>
      </w:r>
      <w:r w:rsidR="005F2A09">
        <w:rPr>
          <w:rFonts w:ascii="Times New Roman" w:hAnsi="Times New Roman" w:cs="Times New Roman"/>
          <w:sz w:val="24"/>
          <w:szCs w:val="24"/>
          <w:lang w:val="gsw-FR"/>
        </w:rPr>
        <w:t>ț</w:t>
      </w:r>
      <w:r w:rsidRPr="00B80BB4">
        <w:rPr>
          <w:rFonts w:ascii="Times New Roman" w:hAnsi="Times New Roman" w:cs="Times New Roman"/>
          <w:sz w:val="24"/>
          <w:szCs w:val="24"/>
          <w:lang w:val="gsw-FR"/>
        </w:rPr>
        <w:t xml:space="preserve">ie adoptate pentru prevenirea impactului asupra mediului </w:t>
      </w:r>
      <w:r w:rsidR="005F2A09">
        <w:rPr>
          <w:rFonts w:ascii="Times New Roman" w:hAnsi="Times New Roman" w:cs="Times New Roman"/>
          <w:sz w:val="24"/>
          <w:szCs w:val="24"/>
          <w:lang w:val="gsw-FR"/>
        </w:rPr>
        <w:t>ș</w:t>
      </w:r>
      <w:r w:rsidRPr="00B80BB4">
        <w:rPr>
          <w:rFonts w:ascii="Times New Roman" w:hAnsi="Times New Roman" w:cs="Times New Roman"/>
          <w:sz w:val="24"/>
          <w:szCs w:val="24"/>
          <w:lang w:val="gsw-FR"/>
        </w:rPr>
        <w:t>i a sanatatii populatiei ca urmare a realizarii si exploatarii instalatiei de pretratare si depozitare temporara a zgurii si cenusii</w:t>
      </w:r>
      <w:r w:rsidR="005F2A09">
        <w:rPr>
          <w:rFonts w:ascii="Times New Roman" w:hAnsi="Times New Roman" w:cs="Times New Roman"/>
          <w:sz w:val="24"/>
          <w:szCs w:val="24"/>
        </w:rPr>
        <w:t xml:space="preserve"> constau î</w:t>
      </w:r>
      <w:r w:rsidRPr="00B80BB4">
        <w:rPr>
          <w:rFonts w:ascii="Times New Roman" w:hAnsi="Times New Roman" w:cs="Times New Roman"/>
          <w:sz w:val="24"/>
          <w:szCs w:val="24"/>
        </w:rPr>
        <w:t>n:</w:t>
      </w:r>
    </w:p>
    <w:p w:rsidR="00B80BB4" w:rsidRPr="00B80BB4" w:rsidRDefault="00B80BB4" w:rsidP="00FF21EE">
      <w:pPr>
        <w:numPr>
          <w:ilvl w:val="1"/>
          <w:numId w:val="28"/>
        </w:numPr>
        <w:spacing w:after="0"/>
        <w:jc w:val="both"/>
        <w:rPr>
          <w:rFonts w:ascii="Times New Roman" w:hAnsi="Times New Roman" w:cs="Times New Roman"/>
          <w:sz w:val="24"/>
          <w:szCs w:val="24"/>
          <w:lang w:val="gsw-FR"/>
        </w:rPr>
      </w:pPr>
      <w:r w:rsidRPr="00B80BB4">
        <w:rPr>
          <w:rFonts w:ascii="Times New Roman" w:hAnsi="Times New Roman" w:cs="Times New Roman"/>
          <w:sz w:val="24"/>
          <w:szCs w:val="24"/>
        </w:rPr>
        <w:t>a</w:t>
      </w:r>
      <w:r w:rsidRPr="00B80BB4">
        <w:rPr>
          <w:rFonts w:ascii="Times New Roman" w:hAnsi="Times New Roman" w:cs="Times New Roman"/>
          <w:sz w:val="24"/>
          <w:szCs w:val="24"/>
          <w:lang w:val="gsw-FR"/>
        </w:rPr>
        <w:t>mplasarea pe un teren argilos, astfel incat sa satisfaca conditiile necesare pentru a preveni poluarea solului, apei subterane, teren care prezinta stabilitatea necesara pentru preluarea sarcinilor rezultate din corpul depozitului, asfel incat sa nu apara deteriorari ale sistemului de impermeabilizare de baza si sa nu fie periclitata stabilitatea corpului depozitului;</w:t>
      </w:r>
    </w:p>
    <w:p w:rsidR="00B80BB4" w:rsidRPr="00B80BB4" w:rsidRDefault="00B80BB4" w:rsidP="00FF21EE">
      <w:pPr>
        <w:numPr>
          <w:ilvl w:val="1"/>
          <w:numId w:val="28"/>
        </w:numPr>
        <w:spacing w:after="0"/>
        <w:jc w:val="both"/>
        <w:rPr>
          <w:rFonts w:ascii="Times New Roman" w:hAnsi="Times New Roman" w:cs="Times New Roman"/>
          <w:sz w:val="24"/>
          <w:szCs w:val="24"/>
          <w:lang w:val="gsw-FR"/>
        </w:rPr>
      </w:pPr>
      <w:r w:rsidRPr="00B80BB4">
        <w:rPr>
          <w:rFonts w:ascii="Times New Roman" w:hAnsi="Times New Roman" w:cs="Times New Roman"/>
          <w:sz w:val="24"/>
          <w:szCs w:val="24"/>
        </w:rPr>
        <w:t>a</w:t>
      </w:r>
      <w:r w:rsidRPr="00B80BB4">
        <w:rPr>
          <w:rFonts w:ascii="Times New Roman" w:hAnsi="Times New Roman" w:cs="Times New Roman"/>
          <w:sz w:val="24"/>
          <w:szCs w:val="24"/>
          <w:lang w:val="gsw-FR"/>
        </w:rPr>
        <w:t>mplasarea si amenajarea instalatiei a luat in considerare directia dominanta a vanturilor in raport cu asezarile umane din zona carierei de argila;</w:t>
      </w:r>
    </w:p>
    <w:p w:rsidR="00FF099F" w:rsidRPr="00FF099F" w:rsidRDefault="00FF099F" w:rsidP="00FF099F">
      <w:pPr>
        <w:numPr>
          <w:ilvl w:val="1"/>
          <w:numId w:val="28"/>
        </w:numPr>
        <w:spacing w:after="0"/>
        <w:jc w:val="both"/>
        <w:rPr>
          <w:rFonts w:ascii="Times New Roman" w:hAnsi="Times New Roman" w:cs="Times New Roman"/>
          <w:sz w:val="24"/>
          <w:szCs w:val="24"/>
          <w:lang w:val="gsw-FR"/>
        </w:rPr>
      </w:pPr>
      <w:r w:rsidRPr="00FF099F">
        <w:rPr>
          <w:rFonts w:ascii="Times New Roman" w:hAnsi="Times New Roman" w:cs="Times New Roman"/>
          <w:sz w:val="24"/>
          <w:szCs w:val="24"/>
          <w:lang w:val="gsw-FR"/>
        </w:rPr>
        <w:lastRenderedPageBreak/>
        <w:t xml:space="preserve">in zona din partea de Nord a </w:t>
      </w:r>
      <w:r w:rsidRPr="00FF099F">
        <w:rPr>
          <w:rFonts w:ascii="Times New Roman" w:hAnsi="Times New Roman" w:cs="Times New Roman"/>
          <w:sz w:val="24"/>
          <w:szCs w:val="24"/>
          <w:lang w:val="en-GB"/>
        </w:rPr>
        <w:t xml:space="preserve">stocului tampon </w:t>
      </w:r>
      <w:r w:rsidRPr="00FF099F">
        <w:rPr>
          <w:rFonts w:ascii="Times New Roman" w:hAnsi="Times New Roman" w:cs="Times New Roman"/>
          <w:sz w:val="24"/>
          <w:szCs w:val="24"/>
          <w:lang w:val="gsw-FR"/>
        </w:rPr>
        <w:t>va fi realizata o protectie prin construirea unui pilier/dig din argila</w:t>
      </w:r>
      <w:r w:rsidRPr="00FF099F">
        <w:rPr>
          <w:rFonts w:ascii="Times New Roman" w:hAnsi="Times New Roman" w:cs="Times New Roman"/>
          <w:sz w:val="24"/>
          <w:szCs w:val="24"/>
          <w:lang w:val="en-GB"/>
        </w:rPr>
        <w:t xml:space="preserve"> </w:t>
      </w:r>
      <w:r w:rsidRPr="00FF099F">
        <w:rPr>
          <w:rFonts w:ascii="Times New Roman" w:hAnsi="Times New Roman" w:cs="Times New Roman"/>
          <w:sz w:val="24"/>
          <w:szCs w:val="24"/>
          <w:lang w:val="gsw-FR"/>
        </w:rPr>
        <w:t>care va asigura protectia vecinatatilor din zona industriala in care se afla S.C. Gemini Grup si incineratorul de deseuri periculoase</w:t>
      </w:r>
      <w:r w:rsidRPr="00FF099F">
        <w:rPr>
          <w:rFonts w:ascii="Times New Roman" w:hAnsi="Times New Roman" w:cs="Times New Roman"/>
          <w:sz w:val="24"/>
          <w:szCs w:val="24"/>
          <w:lang w:val="en-GB"/>
        </w:rPr>
        <w:t>. Stocul tampon de zgura si cenusa este constituit sub nivelul cotei pilierului/digului si este acoperit de un strat protector de argila pentru prevenirea antrenarii pulberilor</w:t>
      </w:r>
      <w:r w:rsidRPr="00FF099F">
        <w:rPr>
          <w:rFonts w:ascii="Times New Roman" w:hAnsi="Times New Roman" w:cs="Times New Roman"/>
          <w:sz w:val="24"/>
          <w:szCs w:val="24"/>
          <w:lang w:val="gsw-FR"/>
        </w:rPr>
        <w:t xml:space="preserve">; </w:t>
      </w:r>
    </w:p>
    <w:p w:rsidR="00B80BB4" w:rsidRPr="00B80BB4" w:rsidRDefault="00B80BB4" w:rsidP="00FF21EE">
      <w:pPr>
        <w:numPr>
          <w:ilvl w:val="1"/>
          <w:numId w:val="28"/>
        </w:numPr>
        <w:spacing w:after="0"/>
        <w:jc w:val="both"/>
        <w:rPr>
          <w:rFonts w:ascii="Times New Roman" w:hAnsi="Times New Roman" w:cs="Times New Roman"/>
          <w:sz w:val="24"/>
          <w:szCs w:val="24"/>
          <w:lang w:val="gsw-FR"/>
        </w:rPr>
      </w:pPr>
      <w:r w:rsidRPr="00B80BB4">
        <w:rPr>
          <w:rFonts w:ascii="Times New Roman" w:hAnsi="Times New Roman" w:cs="Times New Roman"/>
          <w:sz w:val="24"/>
          <w:szCs w:val="24"/>
          <w:lang w:val="gsw-FR"/>
        </w:rPr>
        <w:t>in partea de Sud si de Est halda de cenusa va fi protejata de versantii Dealului Blanarului;</w:t>
      </w:r>
    </w:p>
    <w:p w:rsidR="00B80BB4" w:rsidRPr="00B80BB4" w:rsidRDefault="00B80BB4" w:rsidP="00FF21EE">
      <w:pPr>
        <w:numPr>
          <w:ilvl w:val="1"/>
          <w:numId w:val="28"/>
        </w:numPr>
        <w:spacing w:after="0"/>
        <w:jc w:val="both"/>
        <w:rPr>
          <w:rFonts w:ascii="Times New Roman" w:hAnsi="Times New Roman" w:cs="Times New Roman"/>
          <w:sz w:val="24"/>
          <w:szCs w:val="24"/>
          <w:lang w:val="gsw-FR"/>
        </w:rPr>
      </w:pPr>
      <w:r w:rsidRPr="00B80BB4">
        <w:rPr>
          <w:rFonts w:ascii="Times New Roman" w:hAnsi="Times New Roman" w:cs="Times New Roman"/>
          <w:sz w:val="24"/>
          <w:szCs w:val="24"/>
          <w:lang w:val="gsw-FR"/>
        </w:rPr>
        <w:t>pe latura dinspre vest si pe toata suprafata superioara a haldei de cenusa protectia va fi realizata prin acoperire cu un strat de argila</w:t>
      </w:r>
      <w:r w:rsidRPr="00B80BB4">
        <w:rPr>
          <w:rFonts w:ascii="Times New Roman" w:hAnsi="Times New Roman" w:cs="Times New Roman"/>
          <w:sz w:val="24"/>
          <w:szCs w:val="24"/>
          <w:lang w:val="it-IT"/>
        </w:rPr>
        <w:t xml:space="preserve">; </w:t>
      </w:r>
      <w:r w:rsidRPr="00B80BB4">
        <w:rPr>
          <w:rFonts w:ascii="Times New Roman" w:hAnsi="Times New Roman" w:cs="Times New Roman"/>
          <w:sz w:val="24"/>
          <w:szCs w:val="24"/>
          <w:lang w:val="gsw-FR"/>
        </w:rPr>
        <w:t xml:space="preserve"> </w:t>
      </w:r>
    </w:p>
    <w:p w:rsidR="00B80BB4" w:rsidRPr="00B80BB4" w:rsidRDefault="00B80BB4" w:rsidP="00FF21EE">
      <w:pPr>
        <w:numPr>
          <w:ilvl w:val="1"/>
          <w:numId w:val="29"/>
        </w:numPr>
        <w:spacing w:after="0"/>
        <w:jc w:val="both"/>
        <w:rPr>
          <w:rFonts w:ascii="Times New Roman" w:hAnsi="Times New Roman" w:cs="Times New Roman"/>
          <w:sz w:val="24"/>
          <w:szCs w:val="24"/>
          <w:lang w:val="gsw-FR"/>
        </w:rPr>
      </w:pPr>
      <w:r w:rsidRPr="00B80BB4">
        <w:rPr>
          <w:rFonts w:ascii="Times New Roman" w:hAnsi="Times New Roman" w:cs="Times New Roman"/>
          <w:sz w:val="24"/>
          <w:szCs w:val="24"/>
          <w:lang w:val="gsw-FR"/>
        </w:rPr>
        <w:t>pentru evitarea antrenarii pulberilor de catre curentii de aer si diminuarea dispersiei acestora inspre zonele locuite, se construie</w:t>
      </w:r>
      <w:r w:rsidRPr="00B80BB4">
        <w:rPr>
          <w:rFonts w:ascii="Times New Roman" w:hAnsi="Times New Roman" w:cs="Times New Roman"/>
          <w:sz w:val="24"/>
          <w:szCs w:val="24"/>
          <w:lang w:val="en-GB"/>
        </w:rPr>
        <w:t>s</w:t>
      </w:r>
      <w:r w:rsidRPr="00B80BB4">
        <w:rPr>
          <w:rFonts w:ascii="Times New Roman" w:hAnsi="Times New Roman" w:cs="Times New Roman"/>
          <w:sz w:val="24"/>
          <w:szCs w:val="24"/>
          <w:lang w:val="gsw-FR"/>
        </w:rPr>
        <w:t>c 2 paravane de protectie, formate din haldele de argila. Amplasarea haldelor de argila se va face in doua planuri paralele, cu dispunerea decalata a haldelor pentru a diminua formarea curentilor de aer, care prin miscarea lor pot antrena pulberi. Haldele de argil</w:t>
      </w:r>
      <w:r w:rsidR="00FF099F">
        <w:rPr>
          <w:rFonts w:ascii="Times New Roman" w:hAnsi="Times New Roman" w:cs="Times New Roman"/>
          <w:sz w:val="24"/>
          <w:szCs w:val="24"/>
          <w:lang w:val="gsw-FR"/>
        </w:rPr>
        <w:t>a vor avea inaltimea de aprox. 7,0</w:t>
      </w:r>
      <w:r w:rsidRPr="00B80BB4">
        <w:rPr>
          <w:rFonts w:ascii="Times New Roman" w:hAnsi="Times New Roman" w:cs="Times New Roman"/>
          <w:sz w:val="24"/>
          <w:szCs w:val="24"/>
          <w:lang w:val="gsw-FR"/>
        </w:rPr>
        <w:t xml:space="preserve"> m</w:t>
      </w:r>
      <w:r w:rsidR="00FF099F">
        <w:rPr>
          <w:rFonts w:ascii="Times New Roman" w:hAnsi="Times New Roman" w:cs="Times New Roman"/>
          <w:sz w:val="24"/>
          <w:szCs w:val="24"/>
          <w:lang w:val="gsw-FR"/>
        </w:rPr>
        <w:t>.</w:t>
      </w:r>
    </w:p>
    <w:p w:rsidR="00B80BB4" w:rsidRPr="00B80BB4" w:rsidRDefault="005F2A09" w:rsidP="00B80BB4">
      <w:pPr>
        <w:jc w:val="both"/>
        <w:rPr>
          <w:rFonts w:ascii="Times New Roman" w:hAnsi="Times New Roman" w:cs="Times New Roman"/>
          <w:sz w:val="24"/>
          <w:szCs w:val="24"/>
          <w:lang w:val="gsw-FR"/>
        </w:rPr>
      </w:pPr>
      <w:r>
        <w:rPr>
          <w:rFonts w:ascii="Times New Roman" w:hAnsi="Times New Roman" w:cs="Times New Roman"/>
          <w:i/>
          <w:sz w:val="24"/>
          <w:szCs w:val="24"/>
          <w:lang w:val="gsw-FR"/>
        </w:rPr>
        <w:t>Stocul de zgura și</w:t>
      </w:r>
      <w:r w:rsidR="00B80BB4" w:rsidRPr="005F2A09">
        <w:rPr>
          <w:rFonts w:ascii="Times New Roman" w:hAnsi="Times New Roman" w:cs="Times New Roman"/>
          <w:i/>
          <w:sz w:val="24"/>
          <w:szCs w:val="24"/>
          <w:lang w:val="gsw-FR"/>
        </w:rPr>
        <w:t xml:space="preserve"> cenu</w:t>
      </w:r>
      <w:r>
        <w:rPr>
          <w:rFonts w:ascii="Times New Roman" w:hAnsi="Times New Roman" w:cs="Times New Roman"/>
          <w:i/>
          <w:sz w:val="24"/>
          <w:szCs w:val="24"/>
          <w:lang w:val="gsw-FR"/>
        </w:rPr>
        <w:t xml:space="preserve">șă </w:t>
      </w:r>
      <w:r>
        <w:rPr>
          <w:rFonts w:ascii="Times New Roman" w:hAnsi="Times New Roman" w:cs="Times New Roman"/>
          <w:sz w:val="24"/>
          <w:szCs w:val="24"/>
          <w:lang w:val="gsw-FR"/>
        </w:rPr>
        <w:t>este î</w:t>
      </w:r>
      <w:r w:rsidR="00B80BB4" w:rsidRPr="00B80BB4">
        <w:rPr>
          <w:rFonts w:ascii="Times New Roman" w:hAnsi="Times New Roman" w:cs="Times New Roman"/>
          <w:sz w:val="24"/>
          <w:szCs w:val="24"/>
          <w:lang w:val="gsw-FR"/>
        </w:rPr>
        <w:t xml:space="preserve">ncadrat de rigole perimetrale pentru colectarea apelor de </w:t>
      </w:r>
      <w:r>
        <w:rPr>
          <w:rFonts w:ascii="Times New Roman" w:hAnsi="Times New Roman" w:cs="Times New Roman"/>
          <w:sz w:val="24"/>
          <w:szCs w:val="24"/>
          <w:lang w:val="gsw-FR"/>
        </w:rPr>
        <w:t>ș</w:t>
      </w:r>
      <w:r w:rsidR="00B80BB4" w:rsidRPr="00B80BB4">
        <w:rPr>
          <w:rFonts w:ascii="Times New Roman" w:hAnsi="Times New Roman" w:cs="Times New Roman"/>
          <w:sz w:val="24"/>
          <w:szCs w:val="24"/>
          <w:lang w:val="gsw-FR"/>
        </w:rPr>
        <w:t xml:space="preserve">iroire rezultate din precipitatii, rigole </w:t>
      </w:r>
      <w:r>
        <w:rPr>
          <w:rFonts w:ascii="Times New Roman" w:hAnsi="Times New Roman" w:cs="Times New Roman"/>
          <w:sz w:val="24"/>
          <w:szCs w:val="24"/>
          <w:lang w:val="gsw-FR"/>
        </w:rPr>
        <w:t>au</w:t>
      </w:r>
      <w:r w:rsidR="00B80BB4" w:rsidRPr="00B80BB4">
        <w:rPr>
          <w:rFonts w:ascii="Times New Roman" w:hAnsi="Times New Roman" w:cs="Times New Roman"/>
          <w:sz w:val="24"/>
          <w:szCs w:val="24"/>
          <w:lang w:val="gsw-FR"/>
        </w:rPr>
        <w:t xml:space="preserve"> legatur</w:t>
      </w:r>
      <w:r>
        <w:rPr>
          <w:rFonts w:ascii="Times New Roman" w:hAnsi="Times New Roman" w:cs="Times New Roman"/>
          <w:sz w:val="24"/>
          <w:szCs w:val="24"/>
          <w:lang w:val="gsw-FR"/>
        </w:rPr>
        <w:t>ă</w:t>
      </w:r>
      <w:r w:rsidR="00B80BB4" w:rsidRPr="00B80BB4">
        <w:rPr>
          <w:rFonts w:ascii="Times New Roman" w:hAnsi="Times New Roman" w:cs="Times New Roman"/>
          <w:sz w:val="24"/>
          <w:szCs w:val="24"/>
          <w:lang w:val="gsw-FR"/>
        </w:rPr>
        <w:t xml:space="preserve"> cu canale</w:t>
      </w:r>
      <w:r>
        <w:rPr>
          <w:rFonts w:ascii="Times New Roman" w:hAnsi="Times New Roman" w:cs="Times New Roman"/>
          <w:sz w:val="24"/>
          <w:szCs w:val="24"/>
          <w:lang w:val="gsw-FR"/>
        </w:rPr>
        <w:t>le de colectare-</w:t>
      </w:r>
      <w:r w:rsidR="00B80BB4" w:rsidRPr="00B80BB4">
        <w:rPr>
          <w:rFonts w:ascii="Times New Roman" w:hAnsi="Times New Roman" w:cs="Times New Roman"/>
          <w:sz w:val="24"/>
          <w:szCs w:val="24"/>
          <w:lang w:val="gsw-FR"/>
        </w:rPr>
        <w:t xml:space="preserve">  drenare, executate cu pant</w:t>
      </w:r>
      <w:r>
        <w:rPr>
          <w:rFonts w:ascii="Times New Roman" w:hAnsi="Times New Roman" w:cs="Times New Roman"/>
          <w:sz w:val="24"/>
          <w:szCs w:val="24"/>
          <w:lang w:val="gsw-FR"/>
        </w:rPr>
        <w:t>e pentru scurgere ș</w:t>
      </w:r>
      <w:r w:rsidR="00B80BB4" w:rsidRPr="00B80BB4">
        <w:rPr>
          <w:rFonts w:ascii="Times New Roman" w:hAnsi="Times New Roman" w:cs="Times New Roman"/>
          <w:sz w:val="24"/>
          <w:szCs w:val="24"/>
          <w:lang w:val="gsw-FR"/>
        </w:rPr>
        <w:t xml:space="preserve">i </w:t>
      </w:r>
      <w:r>
        <w:rPr>
          <w:rFonts w:ascii="Times New Roman" w:hAnsi="Times New Roman" w:cs="Times New Roman"/>
          <w:sz w:val="24"/>
          <w:szCs w:val="24"/>
          <w:lang w:val="gsw-FR"/>
        </w:rPr>
        <w:t xml:space="preserve"> prevăzute cu zone de liniș</w:t>
      </w:r>
      <w:r w:rsidR="00B80BB4" w:rsidRPr="00B80BB4">
        <w:rPr>
          <w:rFonts w:ascii="Times New Roman" w:hAnsi="Times New Roman" w:cs="Times New Roman"/>
          <w:sz w:val="24"/>
          <w:szCs w:val="24"/>
          <w:lang w:val="gsw-FR"/>
        </w:rPr>
        <w:t xml:space="preserve">tire pentru sedimentarea suspensiilor.  </w:t>
      </w:r>
    </w:p>
    <w:p w:rsidR="00B80BB4" w:rsidRPr="00B80BB4" w:rsidRDefault="00B80BB4" w:rsidP="00B80BB4">
      <w:pPr>
        <w:jc w:val="both"/>
        <w:rPr>
          <w:rFonts w:ascii="Times New Roman" w:hAnsi="Times New Roman" w:cs="Times New Roman"/>
          <w:sz w:val="24"/>
          <w:szCs w:val="24"/>
          <w:lang w:val="gsw-FR"/>
        </w:rPr>
      </w:pPr>
      <w:r w:rsidRPr="00B80BB4">
        <w:rPr>
          <w:rFonts w:ascii="Times New Roman" w:hAnsi="Times New Roman" w:cs="Times New Roman"/>
          <w:sz w:val="24"/>
          <w:szCs w:val="24"/>
          <w:lang w:val="gsw-FR"/>
        </w:rPr>
        <w:t>Constit</w:t>
      </w:r>
      <w:r w:rsidR="005F2A09">
        <w:rPr>
          <w:rFonts w:ascii="Times New Roman" w:hAnsi="Times New Roman" w:cs="Times New Roman"/>
          <w:sz w:val="24"/>
          <w:szCs w:val="24"/>
          <w:lang w:val="gsw-FR"/>
        </w:rPr>
        <w:t>uirea stocului temporar de zgură</w:t>
      </w:r>
      <w:r w:rsidRPr="00B80BB4">
        <w:rPr>
          <w:rFonts w:ascii="Times New Roman" w:hAnsi="Times New Roman" w:cs="Times New Roman"/>
          <w:sz w:val="24"/>
          <w:szCs w:val="24"/>
          <w:lang w:val="gsw-FR"/>
        </w:rPr>
        <w:t xml:space="preserve"> </w:t>
      </w:r>
      <w:r w:rsidR="005F2A09">
        <w:rPr>
          <w:rFonts w:ascii="Times New Roman" w:hAnsi="Times New Roman" w:cs="Times New Roman"/>
          <w:sz w:val="24"/>
          <w:szCs w:val="24"/>
          <w:lang w:val="gsw-FR"/>
        </w:rPr>
        <w:t>ș</w:t>
      </w:r>
      <w:r w:rsidRPr="00B80BB4">
        <w:rPr>
          <w:rFonts w:ascii="Times New Roman" w:hAnsi="Times New Roman" w:cs="Times New Roman"/>
          <w:sz w:val="24"/>
          <w:szCs w:val="24"/>
          <w:lang w:val="gsw-FR"/>
        </w:rPr>
        <w:t>i cenu</w:t>
      </w:r>
      <w:r w:rsidR="005F2A09">
        <w:rPr>
          <w:rFonts w:ascii="Times New Roman" w:hAnsi="Times New Roman" w:cs="Times New Roman"/>
          <w:sz w:val="24"/>
          <w:szCs w:val="24"/>
          <w:lang w:val="gsw-FR"/>
        </w:rPr>
        <w:t>șă</w:t>
      </w:r>
      <w:r w:rsidRPr="00B80BB4">
        <w:rPr>
          <w:rFonts w:ascii="Times New Roman" w:hAnsi="Times New Roman" w:cs="Times New Roman"/>
          <w:sz w:val="24"/>
          <w:szCs w:val="24"/>
          <w:lang w:val="gsw-FR"/>
        </w:rPr>
        <w:t xml:space="preserve"> pe amplasamentul men</w:t>
      </w:r>
      <w:r w:rsidR="005F2A09">
        <w:rPr>
          <w:rFonts w:ascii="Times New Roman" w:hAnsi="Times New Roman" w:cs="Times New Roman"/>
          <w:sz w:val="24"/>
          <w:szCs w:val="24"/>
          <w:lang w:val="gsw-FR"/>
        </w:rPr>
        <w:t>ț</w:t>
      </w:r>
      <w:r w:rsidRPr="00B80BB4">
        <w:rPr>
          <w:rFonts w:ascii="Times New Roman" w:hAnsi="Times New Roman" w:cs="Times New Roman"/>
          <w:sz w:val="24"/>
          <w:szCs w:val="24"/>
          <w:lang w:val="gsw-FR"/>
        </w:rPr>
        <w:t>ionat</w:t>
      </w:r>
      <w:r w:rsidR="005F2A09">
        <w:rPr>
          <w:rFonts w:ascii="Times New Roman" w:hAnsi="Times New Roman" w:cs="Times New Roman"/>
          <w:sz w:val="24"/>
          <w:szCs w:val="24"/>
          <w:lang w:val="gsw-FR"/>
        </w:rPr>
        <w:t>,</w:t>
      </w:r>
      <w:r w:rsidRPr="00B80BB4">
        <w:rPr>
          <w:rFonts w:ascii="Times New Roman" w:hAnsi="Times New Roman" w:cs="Times New Roman"/>
          <w:sz w:val="24"/>
          <w:szCs w:val="24"/>
          <w:lang w:val="gsw-FR"/>
        </w:rPr>
        <w:t xml:space="preserve"> se realizeaz</w:t>
      </w:r>
      <w:r w:rsidR="005F2A09">
        <w:rPr>
          <w:rFonts w:ascii="Times New Roman" w:hAnsi="Times New Roman" w:cs="Times New Roman"/>
          <w:sz w:val="24"/>
          <w:szCs w:val="24"/>
          <w:lang w:val="gsw-FR"/>
        </w:rPr>
        <w:t>ă prin efectuarea următoarelor operații</w:t>
      </w:r>
      <w:r w:rsidRPr="00B80BB4">
        <w:rPr>
          <w:rFonts w:ascii="Times New Roman" w:hAnsi="Times New Roman" w:cs="Times New Roman"/>
          <w:sz w:val="24"/>
          <w:szCs w:val="24"/>
          <w:lang w:val="gsw-FR"/>
        </w:rPr>
        <w:t>:</w:t>
      </w:r>
    </w:p>
    <w:p w:rsidR="00B80BB4" w:rsidRPr="00B80BB4" w:rsidRDefault="00B80BB4" w:rsidP="00FF21EE">
      <w:pPr>
        <w:numPr>
          <w:ilvl w:val="1"/>
          <w:numId w:val="30"/>
        </w:numPr>
        <w:spacing w:after="0"/>
        <w:jc w:val="both"/>
        <w:rPr>
          <w:rFonts w:ascii="Times New Roman" w:hAnsi="Times New Roman" w:cs="Times New Roman"/>
          <w:sz w:val="24"/>
          <w:szCs w:val="24"/>
          <w:lang w:val="gsw-FR"/>
        </w:rPr>
      </w:pPr>
      <w:r w:rsidRPr="00B80BB4">
        <w:rPr>
          <w:rFonts w:ascii="Times New Roman" w:hAnsi="Times New Roman" w:cs="Times New Roman"/>
          <w:sz w:val="24"/>
          <w:szCs w:val="24"/>
          <w:lang w:val="gsw-FR"/>
        </w:rPr>
        <w:t>pregatirea amplasamentului</w:t>
      </w:r>
      <w:r w:rsidRPr="00B80BB4">
        <w:rPr>
          <w:rFonts w:ascii="Times New Roman" w:hAnsi="Times New Roman" w:cs="Times New Roman"/>
          <w:sz w:val="24"/>
          <w:szCs w:val="24"/>
          <w:lang w:val="en-GB"/>
        </w:rPr>
        <w:t>,</w:t>
      </w:r>
      <w:r w:rsidRPr="00B80BB4">
        <w:rPr>
          <w:rFonts w:ascii="Times New Roman" w:hAnsi="Times New Roman" w:cs="Times New Roman"/>
          <w:sz w:val="24"/>
          <w:szCs w:val="24"/>
          <w:lang w:val="gsw-FR"/>
        </w:rPr>
        <w:t xml:space="preserve"> prin realizarea pilierului de protectie si a suprafetei pentru stocare</w:t>
      </w:r>
      <w:r w:rsidRPr="00B80BB4">
        <w:rPr>
          <w:rFonts w:ascii="Times New Roman" w:hAnsi="Times New Roman" w:cs="Times New Roman"/>
          <w:sz w:val="24"/>
          <w:szCs w:val="24"/>
          <w:lang w:val="en-GB"/>
        </w:rPr>
        <w:t>;</w:t>
      </w:r>
    </w:p>
    <w:p w:rsidR="00B80BB4" w:rsidRPr="00B80BB4" w:rsidRDefault="00B80BB4" w:rsidP="00FF21EE">
      <w:pPr>
        <w:numPr>
          <w:ilvl w:val="1"/>
          <w:numId w:val="30"/>
        </w:numPr>
        <w:spacing w:after="0"/>
        <w:jc w:val="both"/>
        <w:rPr>
          <w:rFonts w:ascii="Times New Roman" w:hAnsi="Times New Roman" w:cs="Times New Roman"/>
          <w:sz w:val="24"/>
          <w:szCs w:val="24"/>
          <w:lang w:val="gsw-FR"/>
        </w:rPr>
      </w:pPr>
      <w:r w:rsidRPr="00B80BB4">
        <w:rPr>
          <w:rFonts w:ascii="Times New Roman" w:hAnsi="Times New Roman" w:cs="Times New Roman"/>
          <w:sz w:val="24"/>
          <w:szCs w:val="24"/>
          <w:lang w:val="gsw-FR"/>
        </w:rPr>
        <w:t>accesul masinilor la amplasament se realizeaza pe o cale de acces din incinta carierei, situata la o distanta de cca.</w:t>
      </w:r>
      <w:r w:rsidRPr="00B80BB4">
        <w:rPr>
          <w:rFonts w:ascii="Times New Roman" w:hAnsi="Times New Roman" w:cs="Times New Roman"/>
          <w:sz w:val="24"/>
          <w:szCs w:val="24"/>
          <w:lang w:val="en-GB"/>
        </w:rPr>
        <w:t xml:space="preserve"> 300 </w:t>
      </w:r>
      <w:r w:rsidRPr="00B80BB4">
        <w:rPr>
          <w:rFonts w:ascii="Times New Roman" w:hAnsi="Times New Roman" w:cs="Times New Roman"/>
          <w:sz w:val="24"/>
          <w:szCs w:val="24"/>
          <w:lang w:val="gsw-FR"/>
        </w:rPr>
        <w:t>m fa</w:t>
      </w:r>
      <w:r w:rsidR="00FD3BAB">
        <w:rPr>
          <w:rFonts w:ascii="Times New Roman" w:hAnsi="Times New Roman" w:cs="Times New Roman"/>
          <w:sz w:val="24"/>
          <w:szCs w:val="24"/>
          <w:lang w:val="gsw-FR"/>
        </w:rPr>
        <w:t>ță</w:t>
      </w:r>
      <w:r w:rsidRPr="00B80BB4">
        <w:rPr>
          <w:rFonts w:ascii="Times New Roman" w:hAnsi="Times New Roman" w:cs="Times New Roman"/>
          <w:sz w:val="24"/>
          <w:szCs w:val="24"/>
          <w:lang w:val="gsw-FR"/>
        </w:rPr>
        <w:t xml:space="preserve"> de zona locuit</w:t>
      </w:r>
      <w:r w:rsidR="00FD3BAB">
        <w:rPr>
          <w:rFonts w:ascii="Times New Roman" w:hAnsi="Times New Roman" w:cs="Times New Roman"/>
          <w:sz w:val="24"/>
          <w:szCs w:val="24"/>
          <w:lang w:val="gsw-FR"/>
        </w:rPr>
        <w:t>ă</w:t>
      </w:r>
      <w:r w:rsidRPr="00B80BB4">
        <w:rPr>
          <w:rFonts w:ascii="Times New Roman" w:hAnsi="Times New Roman" w:cs="Times New Roman"/>
          <w:sz w:val="24"/>
          <w:szCs w:val="24"/>
          <w:lang w:val="gsw-FR"/>
        </w:rPr>
        <w:t xml:space="preserve">. Aceasta cale de acces va fi intretinuta cu utilajele din dotare, pentru diminuarea antrenarii pulberilor in timpul circulatiei; </w:t>
      </w:r>
    </w:p>
    <w:p w:rsidR="00B80BB4" w:rsidRPr="00B80BB4" w:rsidRDefault="00B80BB4" w:rsidP="00FF21EE">
      <w:pPr>
        <w:numPr>
          <w:ilvl w:val="1"/>
          <w:numId w:val="30"/>
        </w:numPr>
        <w:spacing w:after="0"/>
        <w:jc w:val="both"/>
        <w:rPr>
          <w:rFonts w:ascii="Times New Roman" w:hAnsi="Times New Roman" w:cs="Times New Roman"/>
          <w:sz w:val="24"/>
          <w:szCs w:val="24"/>
          <w:lang w:val="gsw-FR"/>
        </w:rPr>
      </w:pPr>
      <w:r w:rsidRPr="00B80BB4">
        <w:rPr>
          <w:rFonts w:ascii="Times New Roman" w:hAnsi="Times New Roman" w:cs="Times New Roman"/>
          <w:sz w:val="24"/>
          <w:szCs w:val="24"/>
          <w:lang w:val="gsw-FR"/>
        </w:rPr>
        <w:t>formarea stocului temporar se va realiza pe tronsoane, pe masura acumularii zgurii si cenusii, pentru reducerea suprafetei expuse pana la efectuarea operatiei de acoperire cu stratul de argila;</w:t>
      </w:r>
    </w:p>
    <w:p w:rsidR="00B80BB4" w:rsidRPr="00B80BB4" w:rsidRDefault="00B80BB4" w:rsidP="00FF21EE">
      <w:pPr>
        <w:numPr>
          <w:ilvl w:val="1"/>
          <w:numId w:val="30"/>
        </w:numPr>
        <w:spacing w:after="0"/>
        <w:jc w:val="both"/>
        <w:rPr>
          <w:rFonts w:ascii="Times New Roman" w:hAnsi="Times New Roman" w:cs="Times New Roman"/>
          <w:sz w:val="24"/>
          <w:szCs w:val="24"/>
          <w:lang w:val="gsw-FR"/>
        </w:rPr>
      </w:pPr>
      <w:r w:rsidRPr="00B80BB4">
        <w:rPr>
          <w:rFonts w:ascii="Times New Roman" w:hAnsi="Times New Roman" w:cs="Times New Roman"/>
          <w:sz w:val="24"/>
          <w:szCs w:val="24"/>
          <w:lang w:val="gsw-FR"/>
        </w:rPr>
        <w:t>acoperirea suprafetei stocului temporar de zgura si cenusa cu un strat protector de argila</w:t>
      </w:r>
      <w:r w:rsidRPr="00B80BB4">
        <w:rPr>
          <w:rFonts w:ascii="Times New Roman" w:hAnsi="Times New Roman" w:cs="Times New Roman"/>
          <w:sz w:val="24"/>
          <w:szCs w:val="24"/>
          <w:lang w:val="pt-BR"/>
        </w:rPr>
        <w:t>;</w:t>
      </w:r>
    </w:p>
    <w:p w:rsidR="00B80BB4" w:rsidRPr="00B80BB4" w:rsidRDefault="00B80BB4" w:rsidP="00FF21EE">
      <w:pPr>
        <w:numPr>
          <w:ilvl w:val="1"/>
          <w:numId w:val="30"/>
        </w:numPr>
        <w:spacing w:after="0"/>
        <w:jc w:val="both"/>
        <w:rPr>
          <w:rFonts w:ascii="Times New Roman" w:hAnsi="Times New Roman" w:cs="Times New Roman"/>
          <w:sz w:val="24"/>
          <w:szCs w:val="24"/>
          <w:lang w:val="gsw-FR"/>
        </w:rPr>
      </w:pPr>
      <w:r w:rsidRPr="00B80BB4">
        <w:rPr>
          <w:rFonts w:ascii="Times New Roman" w:hAnsi="Times New Roman" w:cs="Times New Roman"/>
          <w:sz w:val="24"/>
          <w:szCs w:val="24"/>
          <w:lang w:val="gsw-FR"/>
        </w:rPr>
        <w:t>stropirea stratului de argila pentru favorizarea formarii crustei de protectie</w:t>
      </w:r>
      <w:r w:rsidRPr="00B80BB4">
        <w:rPr>
          <w:rFonts w:ascii="Times New Roman" w:hAnsi="Times New Roman" w:cs="Times New Roman"/>
          <w:sz w:val="24"/>
          <w:szCs w:val="24"/>
          <w:lang w:val="en-GB"/>
        </w:rPr>
        <w:t>;</w:t>
      </w:r>
    </w:p>
    <w:p w:rsidR="00B80BB4" w:rsidRPr="00B80BB4" w:rsidRDefault="00B80BB4" w:rsidP="00FF21EE">
      <w:pPr>
        <w:numPr>
          <w:ilvl w:val="1"/>
          <w:numId w:val="30"/>
        </w:numPr>
        <w:spacing w:after="0"/>
        <w:jc w:val="both"/>
        <w:rPr>
          <w:rFonts w:ascii="Times New Roman" w:hAnsi="Times New Roman" w:cs="Times New Roman"/>
          <w:sz w:val="24"/>
          <w:szCs w:val="24"/>
          <w:lang w:val="gsw-FR"/>
        </w:rPr>
      </w:pPr>
      <w:r w:rsidRPr="00B80BB4">
        <w:rPr>
          <w:rFonts w:ascii="Times New Roman" w:hAnsi="Times New Roman" w:cs="Times New Roman"/>
          <w:sz w:val="24"/>
          <w:szCs w:val="24"/>
          <w:lang w:val="en-GB"/>
        </w:rPr>
        <w:t xml:space="preserve">in perioadele lipsite de precipitatii se va efectua </w:t>
      </w:r>
      <w:r w:rsidRPr="00B80BB4">
        <w:rPr>
          <w:rFonts w:ascii="Times New Roman" w:hAnsi="Times New Roman" w:cs="Times New Roman"/>
          <w:sz w:val="24"/>
          <w:szCs w:val="24"/>
          <w:lang w:val="gsw-FR"/>
        </w:rPr>
        <w:t xml:space="preserve">stropirea </w:t>
      </w:r>
      <w:r w:rsidRPr="00B80BB4">
        <w:rPr>
          <w:rFonts w:ascii="Times New Roman" w:hAnsi="Times New Roman" w:cs="Times New Roman"/>
          <w:sz w:val="24"/>
          <w:szCs w:val="24"/>
          <w:lang w:val="en-GB"/>
        </w:rPr>
        <w:t xml:space="preserve">cailor </w:t>
      </w:r>
      <w:r w:rsidRPr="00B80BB4">
        <w:rPr>
          <w:rFonts w:ascii="Times New Roman" w:hAnsi="Times New Roman" w:cs="Times New Roman"/>
          <w:sz w:val="24"/>
          <w:szCs w:val="24"/>
          <w:lang w:val="gsw-FR"/>
        </w:rPr>
        <w:t>de acces pentru diminuarea antrenarii pulberilor in atmosfera</w:t>
      </w:r>
      <w:r w:rsidRPr="00B80BB4">
        <w:rPr>
          <w:rFonts w:ascii="Times New Roman" w:hAnsi="Times New Roman" w:cs="Times New Roman"/>
          <w:sz w:val="24"/>
          <w:szCs w:val="24"/>
          <w:lang w:val="en-GB"/>
        </w:rPr>
        <w:t>;</w:t>
      </w:r>
    </w:p>
    <w:p w:rsidR="00B80BB4" w:rsidRPr="00B80BB4" w:rsidRDefault="00B80BB4" w:rsidP="00FF21EE">
      <w:pPr>
        <w:numPr>
          <w:ilvl w:val="1"/>
          <w:numId w:val="30"/>
        </w:numPr>
        <w:spacing w:after="0"/>
        <w:jc w:val="both"/>
        <w:rPr>
          <w:rFonts w:ascii="Times New Roman" w:hAnsi="Times New Roman" w:cs="Times New Roman"/>
          <w:sz w:val="24"/>
          <w:szCs w:val="24"/>
          <w:lang w:val="gsw-FR"/>
        </w:rPr>
      </w:pPr>
      <w:r w:rsidRPr="00B80BB4">
        <w:rPr>
          <w:rFonts w:ascii="Times New Roman" w:hAnsi="Times New Roman" w:cs="Times New Roman"/>
          <w:sz w:val="24"/>
          <w:szCs w:val="24"/>
          <w:lang w:val="gsw-FR"/>
        </w:rPr>
        <w:t>personalul operator va fi instruit corespunzator pentru executarea cu atentie  a manevrelor in timpul constituirii,  exploatarii stocului temporar de zgura si cenusa</w:t>
      </w:r>
      <w:r w:rsidRPr="00B80BB4">
        <w:rPr>
          <w:rFonts w:ascii="Times New Roman" w:hAnsi="Times New Roman" w:cs="Times New Roman"/>
          <w:sz w:val="24"/>
          <w:szCs w:val="24"/>
          <w:lang w:val="en-GB"/>
        </w:rPr>
        <w:t xml:space="preserve"> </w:t>
      </w:r>
      <w:r w:rsidRPr="00B80BB4">
        <w:rPr>
          <w:rFonts w:ascii="Times New Roman" w:hAnsi="Times New Roman" w:cs="Times New Roman"/>
          <w:sz w:val="24"/>
          <w:szCs w:val="24"/>
          <w:lang w:val="gsw-FR"/>
        </w:rPr>
        <w:t>si transportului, asfel incat sa se diminueze pe cat posibil emisiile de pulberi in atmosfera</w:t>
      </w:r>
      <w:r w:rsidRPr="00B80BB4">
        <w:rPr>
          <w:rFonts w:ascii="Times New Roman" w:hAnsi="Times New Roman" w:cs="Times New Roman"/>
          <w:sz w:val="24"/>
          <w:szCs w:val="24"/>
          <w:lang w:val="en-GB"/>
        </w:rPr>
        <w:t>;</w:t>
      </w:r>
    </w:p>
    <w:p w:rsidR="00B80BB4" w:rsidRPr="00B80BB4" w:rsidRDefault="00B80BB4" w:rsidP="00FF21EE">
      <w:pPr>
        <w:numPr>
          <w:ilvl w:val="1"/>
          <w:numId w:val="32"/>
        </w:numPr>
        <w:jc w:val="both"/>
        <w:rPr>
          <w:rFonts w:ascii="Times New Roman" w:hAnsi="Times New Roman" w:cs="Times New Roman"/>
          <w:sz w:val="24"/>
          <w:szCs w:val="24"/>
          <w:lang w:val="gsw-FR"/>
        </w:rPr>
      </w:pPr>
      <w:r w:rsidRPr="00B80BB4">
        <w:rPr>
          <w:rFonts w:ascii="Times New Roman" w:hAnsi="Times New Roman" w:cs="Times New Roman"/>
          <w:sz w:val="24"/>
          <w:szCs w:val="24"/>
          <w:lang w:val="it-IT"/>
        </w:rPr>
        <w:lastRenderedPageBreak/>
        <w:t xml:space="preserve">consumarea stocului temporar </w:t>
      </w:r>
      <w:r w:rsidRPr="00B80BB4">
        <w:rPr>
          <w:rFonts w:ascii="Times New Roman" w:hAnsi="Times New Roman" w:cs="Times New Roman"/>
          <w:sz w:val="24"/>
          <w:szCs w:val="24"/>
          <w:lang w:val="gsw-FR"/>
        </w:rPr>
        <w:t>se va face treptat, pe tronsoane, cu aplicare de masuri de protectie</w:t>
      </w:r>
      <w:r w:rsidRPr="00B80BB4">
        <w:rPr>
          <w:rFonts w:ascii="Times New Roman" w:hAnsi="Times New Roman" w:cs="Times New Roman"/>
          <w:sz w:val="24"/>
          <w:szCs w:val="24"/>
          <w:lang w:val="it-IT"/>
        </w:rPr>
        <w:t xml:space="preserve"> in scopul diminuarii antrenarii pulberilor.</w:t>
      </w:r>
    </w:p>
    <w:p w:rsidR="00B80BB4" w:rsidRPr="00FD3BAB" w:rsidRDefault="00B80BB4" w:rsidP="00B80BB4">
      <w:pPr>
        <w:jc w:val="both"/>
        <w:rPr>
          <w:rFonts w:ascii="Times New Roman" w:hAnsi="Times New Roman" w:cs="Times New Roman"/>
          <w:sz w:val="24"/>
          <w:szCs w:val="24"/>
          <w:lang w:val="fr-FR"/>
        </w:rPr>
      </w:pPr>
      <w:r w:rsidRPr="00B80BB4">
        <w:rPr>
          <w:rFonts w:ascii="Times New Roman" w:hAnsi="Times New Roman" w:cs="Times New Roman"/>
          <w:sz w:val="24"/>
          <w:szCs w:val="24"/>
          <w:lang w:val="fr-FR"/>
        </w:rPr>
        <w:t xml:space="preserve"> </w:t>
      </w:r>
      <w:r w:rsidRPr="00FD3BAB">
        <w:rPr>
          <w:rFonts w:ascii="Times New Roman" w:hAnsi="Times New Roman" w:cs="Times New Roman"/>
          <w:i/>
          <w:sz w:val="24"/>
          <w:szCs w:val="24"/>
          <w:u w:val="single"/>
          <w:lang w:val="fr-FR"/>
        </w:rPr>
        <w:t>Depozitul de rumegus</w:t>
      </w:r>
      <w:r w:rsidR="00FD3BAB">
        <w:rPr>
          <w:rFonts w:ascii="Times New Roman" w:hAnsi="Times New Roman" w:cs="Times New Roman"/>
          <w:sz w:val="24"/>
          <w:szCs w:val="24"/>
          <w:u w:val="single"/>
          <w:lang w:val="fr-FR"/>
        </w:rPr>
        <w:t xml:space="preserve"> : </w:t>
      </w:r>
      <w:r w:rsidR="00FD3BAB" w:rsidRPr="00FD3BAB">
        <w:rPr>
          <w:rFonts w:ascii="Times New Roman" w:hAnsi="Times New Roman" w:cs="Times New Roman"/>
          <w:sz w:val="24"/>
          <w:szCs w:val="24"/>
          <w:lang w:val="fr-FR"/>
        </w:rPr>
        <w:t>amplasat în incin</w:t>
      </w:r>
      <w:r w:rsidR="00FD3BAB">
        <w:rPr>
          <w:rFonts w:ascii="Times New Roman" w:hAnsi="Times New Roman" w:cs="Times New Roman"/>
          <w:sz w:val="24"/>
          <w:szCs w:val="24"/>
          <w:lang w:val="fr-FR"/>
        </w:rPr>
        <w:t>t</w:t>
      </w:r>
      <w:r w:rsidR="00FD3BAB" w:rsidRPr="00FD3BAB">
        <w:rPr>
          <w:rFonts w:ascii="Times New Roman" w:hAnsi="Times New Roman" w:cs="Times New Roman"/>
          <w:sz w:val="24"/>
          <w:szCs w:val="24"/>
          <w:lang w:val="fr-FR"/>
        </w:rPr>
        <w:t>a obiectivului</w:t>
      </w:r>
      <w:r w:rsidRPr="00FD3BAB">
        <w:rPr>
          <w:rFonts w:ascii="Times New Roman" w:hAnsi="Times New Roman" w:cs="Times New Roman"/>
          <w:sz w:val="24"/>
          <w:szCs w:val="24"/>
          <w:lang w:val="fr-FR"/>
        </w:rPr>
        <w:t xml:space="preserve"> </w:t>
      </w:r>
      <w:r w:rsidR="00FD3BAB" w:rsidRPr="00FD3BAB">
        <w:rPr>
          <w:rFonts w:ascii="Times New Roman" w:hAnsi="Times New Roman" w:cs="Times New Roman"/>
          <w:sz w:val="24"/>
          <w:szCs w:val="24"/>
          <w:lang w:val="fr-FR"/>
        </w:rPr>
        <w:t>, S=676 mp.</w:t>
      </w:r>
      <w:r w:rsidR="00FD3BAB">
        <w:rPr>
          <w:rFonts w:ascii="Times New Roman" w:hAnsi="Times New Roman" w:cs="Times New Roman"/>
          <w:sz w:val="24"/>
          <w:szCs w:val="24"/>
          <w:lang w:val="fr-FR"/>
        </w:rPr>
        <w:t>- platformă betonată prevăzută cu închideri laterale.</w:t>
      </w:r>
    </w:p>
    <w:p w:rsidR="00FF099F" w:rsidRPr="00FF099F" w:rsidRDefault="00FF099F" w:rsidP="00FF099F">
      <w:pPr>
        <w:jc w:val="both"/>
        <w:rPr>
          <w:rFonts w:ascii="Times New Roman" w:hAnsi="Times New Roman" w:cs="Times New Roman"/>
          <w:sz w:val="24"/>
          <w:szCs w:val="24"/>
          <w:lang w:val="fr-FR"/>
        </w:rPr>
      </w:pPr>
      <w:r w:rsidRPr="00FF099F">
        <w:rPr>
          <w:rFonts w:ascii="Times New Roman" w:hAnsi="Times New Roman" w:cs="Times New Roman"/>
          <w:i/>
          <w:sz w:val="24"/>
          <w:szCs w:val="24"/>
          <w:u w:val="single"/>
          <w:lang w:val="fr-FR"/>
        </w:rPr>
        <w:t xml:space="preserve">Depozitul de coji de seminte : </w:t>
      </w:r>
      <w:r w:rsidRPr="00FF099F">
        <w:rPr>
          <w:rFonts w:ascii="Times New Roman" w:hAnsi="Times New Roman" w:cs="Times New Roman"/>
          <w:sz w:val="24"/>
          <w:szCs w:val="24"/>
          <w:lang w:val="fr-FR"/>
        </w:rPr>
        <w:t>amplasat in hala inchisa, S= 1780 mp.</w:t>
      </w:r>
    </w:p>
    <w:p w:rsidR="00B80BB4" w:rsidRPr="00B80BB4" w:rsidRDefault="00B80BB4" w:rsidP="00B80BB4">
      <w:pPr>
        <w:jc w:val="both"/>
        <w:rPr>
          <w:rFonts w:ascii="Times New Roman" w:hAnsi="Times New Roman" w:cs="Times New Roman"/>
          <w:sz w:val="24"/>
          <w:szCs w:val="24"/>
          <w:lang w:val="fr-FR"/>
        </w:rPr>
      </w:pPr>
      <w:r w:rsidRPr="00B80BB4">
        <w:rPr>
          <w:rFonts w:ascii="Times New Roman" w:hAnsi="Times New Roman" w:cs="Times New Roman"/>
          <w:sz w:val="24"/>
          <w:szCs w:val="24"/>
          <w:lang w:val="fr-FR"/>
        </w:rPr>
        <w:t xml:space="preserve"> </w:t>
      </w:r>
      <w:r w:rsidRPr="00FD3BAB">
        <w:rPr>
          <w:rFonts w:ascii="Times New Roman" w:hAnsi="Times New Roman" w:cs="Times New Roman"/>
          <w:i/>
          <w:sz w:val="24"/>
          <w:szCs w:val="24"/>
          <w:u w:val="single"/>
          <w:lang w:val="fr-FR"/>
        </w:rPr>
        <w:t>Silozul de omogenizare</w:t>
      </w:r>
      <w:r w:rsidRPr="00B80BB4">
        <w:rPr>
          <w:rFonts w:ascii="Times New Roman" w:hAnsi="Times New Roman" w:cs="Times New Roman"/>
          <w:sz w:val="24"/>
          <w:szCs w:val="24"/>
          <w:u w:val="single"/>
          <w:lang w:val="fr-FR"/>
        </w:rPr>
        <w:t xml:space="preserve"> </w:t>
      </w:r>
      <w:r w:rsidRPr="00FD3BAB">
        <w:rPr>
          <w:rFonts w:ascii="Times New Roman" w:hAnsi="Times New Roman" w:cs="Times New Roman"/>
          <w:i/>
          <w:sz w:val="24"/>
          <w:szCs w:val="24"/>
          <w:u w:val="single"/>
          <w:lang w:val="fr-FR"/>
        </w:rPr>
        <w:t>a mixului de material preparat</w:t>
      </w:r>
      <w:r w:rsidRPr="00B80BB4">
        <w:rPr>
          <w:rFonts w:ascii="Times New Roman" w:hAnsi="Times New Roman" w:cs="Times New Roman"/>
          <w:sz w:val="24"/>
          <w:szCs w:val="24"/>
          <w:lang w:val="fr-FR"/>
        </w:rPr>
        <w:t xml:space="preserve"> este o cuva din beton armat cu 3 compartimente si Vutil=7500mc amplasat in incinta, pe o suprafata de 2040mp.</w:t>
      </w:r>
    </w:p>
    <w:p w:rsidR="00B80BB4" w:rsidRPr="00B80BB4" w:rsidRDefault="00B80BB4" w:rsidP="00B80BB4">
      <w:pPr>
        <w:jc w:val="both"/>
        <w:rPr>
          <w:rFonts w:ascii="Times New Roman" w:hAnsi="Times New Roman" w:cs="Times New Roman"/>
          <w:sz w:val="24"/>
          <w:szCs w:val="24"/>
          <w:lang w:val="fr-FR"/>
        </w:rPr>
      </w:pPr>
      <w:r w:rsidRPr="00FD3BAB">
        <w:rPr>
          <w:rFonts w:ascii="Times New Roman" w:hAnsi="Times New Roman" w:cs="Times New Roman"/>
          <w:i/>
          <w:sz w:val="24"/>
          <w:szCs w:val="24"/>
          <w:u w:val="single"/>
          <w:lang w:val="fr-FR"/>
        </w:rPr>
        <w:t>Depozitul de produse finite</w:t>
      </w:r>
      <w:r w:rsidRPr="00B80BB4">
        <w:rPr>
          <w:rFonts w:ascii="Times New Roman" w:hAnsi="Times New Roman" w:cs="Times New Roman"/>
          <w:sz w:val="24"/>
          <w:szCs w:val="24"/>
          <w:u w:val="single"/>
          <w:lang w:val="fr-FR"/>
        </w:rPr>
        <w:t xml:space="preserve"> </w:t>
      </w:r>
      <w:r w:rsidRPr="00B80BB4">
        <w:rPr>
          <w:rFonts w:ascii="Times New Roman" w:hAnsi="Times New Roman" w:cs="Times New Roman"/>
          <w:sz w:val="24"/>
          <w:szCs w:val="24"/>
          <w:lang w:val="fr-FR"/>
        </w:rPr>
        <w:t xml:space="preserve">– </w:t>
      </w:r>
      <w:r w:rsidR="00FF099F">
        <w:rPr>
          <w:rFonts w:ascii="Times New Roman" w:hAnsi="Times New Roman" w:cs="Times New Roman"/>
          <w:sz w:val="24"/>
          <w:szCs w:val="24"/>
          <w:lang w:val="fr-FR"/>
        </w:rPr>
        <w:t>produsele</w:t>
      </w:r>
      <w:r w:rsidRPr="00B80BB4">
        <w:rPr>
          <w:rFonts w:ascii="Times New Roman" w:hAnsi="Times New Roman" w:cs="Times New Roman"/>
          <w:sz w:val="24"/>
          <w:szCs w:val="24"/>
          <w:lang w:val="fr-FR"/>
        </w:rPr>
        <w:t xml:space="preserve"> ceramice finite sunt paletizate</w:t>
      </w:r>
      <w:r w:rsidR="00FD3BAB">
        <w:rPr>
          <w:rFonts w:ascii="Times New Roman" w:hAnsi="Times New Roman" w:cs="Times New Roman"/>
          <w:sz w:val="24"/>
          <w:szCs w:val="24"/>
          <w:lang w:val="fr-FR"/>
        </w:rPr>
        <w:t>, ambalate î</w:t>
      </w:r>
      <w:r w:rsidRPr="00B80BB4">
        <w:rPr>
          <w:rFonts w:ascii="Times New Roman" w:hAnsi="Times New Roman" w:cs="Times New Roman"/>
          <w:sz w:val="24"/>
          <w:szCs w:val="24"/>
          <w:lang w:val="fr-FR"/>
        </w:rPr>
        <w:t>n folie termocontractibil</w:t>
      </w:r>
      <w:r w:rsidR="00FD3BAB">
        <w:rPr>
          <w:rFonts w:ascii="Times New Roman" w:hAnsi="Times New Roman" w:cs="Times New Roman"/>
          <w:sz w:val="24"/>
          <w:szCs w:val="24"/>
          <w:lang w:val="fr-FR"/>
        </w:rPr>
        <w:t>ă, paletizate( se utilizează paleți din lemn) și depozitate temporar pe</w:t>
      </w:r>
      <w:r w:rsidRPr="00B80BB4">
        <w:rPr>
          <w:rFonts w:ascii="Times New Roman" w:hAnsi="Times New Roman" w:cs="Times New Roman"/>
          <w:sz w:val="24"/>
          <w:szCs w:val="24"/>
          <w:lang w:val="fr-FR"/>
        </w:rPr>
        <w:t xml:space="preserve"> platforma betonat</w:t>
      </w:r>
      <w:r w:rsidR="00FD3BAB">
        <w:rPr>
          <w:rFonts w:ascii="Times New Roman" w:hAnsi="Times New Roman" w:cs="Times New Roman"/>
          <w:sz w:val="24"/>
          <w:szCs w:val="24"/>
          <w:lang w:val="fr-FR"/>
        </w:rPr>
        <w:t>ă din incinta obiectivului (S=cca.</w:t>
      </w:r>
      <w:r w:rsidRPr="00B80BB4">
        <w:rPr>
          <w:rFonts w:ascii="Times New Roman" w:hAnsi="Times New Roman" w:cs="Times New Roman"/>
          <w:sz w:val="24"/>
          <w:szCs w:val="24"/>
          <w:lang w:val="fr-FR"/>
        </w:rPr>
        <w:t xml:space="preserve"> 14.000</w:t>
      </w:r>
      <w:r w:rsidR="00FD3BAB">
        <w:rPr>
          <w:rFonts w:ascii="Times New Roman" w:hAnsi="Times New Roman" w:cs="Times New Roman"/>
          <w:sz w:val="24"/>
          <w:szCs w:val="24"/>
          <w:lang w:val="fr-FR"/>
        </w:rPr>
        <w:t xml:space="preserve"> mp), până la predarea la beneficiari.</w:t>
      </w:r>
    </w:p>
    <w:p w:rsidR="00B80BB4" w:rsidRPr="00B80BB4" w:rsidRDefault="00B80BB4" w:rsidP="00B80BB4">
      <w:pPr>
        <w:jc w:val="both"/>
        <w:rPr>
          <w:rFonts w:ascii="Times New Roman" w:hAnsi="Times New Roman" w:cs="Times New Roman"/>
          <w:sz w:val="24"/>
          <w:szCs w:val="24"/>
        </w:rPr>
      </w:pPr>
      <w:r w:rsidRPr="00FD3BAB">
        <w:rPr>
          <w:rFonts w:ascii="Times New Roman" w:hAnsi="Times New Roman" w:cs="Times New Roman"/>
          <w:i/>
          <w:sz w:val="24"/>
          <w:szCs w:val="24"/>
          <w:u w:val="single"/>
          <w:lang w:val="fr-FR"/>
        </w:rPr>
        <w:t>Depozitul de carburanti</w:t>
      </w:r>
      <w:r w:rsidRPr="00B80BB4">
        <w:rPr>
          <w:rFonts w:ascii="Times New Roman" w:hAnsi="Times New Roman" w:cs="Times New Roman"/>
          <w:sz w:val="24"/>
          <w:szCs w:val="24"/>
          <w:u w:val="single"/>
          <w:lang w:val="fr-FR"/>
        </w:rPr>
        <w:t xml:space="preserve"> </w:t>
      </w:r>
      <w:r w:rsidR="00FD3BAB" w:rsidRPr="00FD3BAB">
        <w:rPr>
          <w:rFonts w:ascii="Times New Roman" w:hAnsi="Times New Roman" w:cs="Times New Roman"/>
          <w:i/>
          <w:sz w:val="24"/>
          <w:szCs w:val="24"/>
          <w:u w:val="single"/>
          <w:lang w:val="fr-FR"/>
        </w:rPr>
        <w:t>din cariera de argilă</w:t>
      </w:r>
      <w:r w:rsidRPr="00B80BB4">
        <w:rPr>
          <w:rFonts w:ascii="Times New Roman" w:hAnsi="Times New Roman" w:cs="Times New Roman"/>
          <w:b/>
          <w:sz w:val="24"/>
          <w:szCs w:val="24"/>
        </w:rPr>
        <w:t xml:space="preserve"> </w:t>
      </w:r>
      <w:r w:rsidR="00FD3BAB">
        <w:rPr>
          <w:rFonts w:ascii="Times New Roman" w:hAnsi="Times New Roman" w:cs="Times New Roman"/>
          <w:b/>
          <w:sz w:val="24"/>
          <w:szCs w:val="24"/>
        </w:rPr>
        <w:t>:</w:t>
      </w:r>
      <w:r w:rsidRPr="00B80BB4">
        <w:rPr>
          <w:rFonts w:ascii="Times New Roman" w:hAnsi="Times New Roman" w:cs="Times New Roman"/>
          <w:sz w:val="24"/>
          <w:szCs w:val="24"/>
        </w:rPr>
        <w:t>S=60mp</w:t>
      </w:r>
      <w:r w:rsidR="00D300F6">
        <w:rPr>
          <w:rFonts w:ascii="Times New Roman" w:hAnsi="Times New Roman" w:cs="Times New Roman"/>
          <w:sz w:val="24"/>
          <w:szCs w:val="24"/>
        </w:rPr>
        <w:t xml:space="preserve">, cu o </w:t>
      </w:r>
      <w:r w:rsidRPr="00B80BB4">
        <w:rPr>
          <w:rFonts w:ascii="Times New Roman" w:hAnsi="Times New Roman" w:cs="Times New Roman"/>
          <w:sz w:val="24"/>
          <w:szCs w:val="24"/>
        </w:rPr>
        <w:t xml:space="preserve"> capacitate de stocare de </w:t>
      </w:r>
      <w:r w:rsidR="00D300F6">
        <w:rPr>
          <w:rFonts w:ascii="Times New Roman" w:hAnsi="Times New Roman" w:cs="Times New Roman"/>
          <w:sz w:val="24"/>
          <w:szCs w:val="24"/>
        </w:rPr>
        <w:t xml:space="preserve">cca. </w:t>
      </w:r>
      <w:r w:rsidRPr="00B80BB4">
        <w:rPr>
          <w:rFonts w:ascii="Times New Roman" w:hAnsi="Times New Roman" w:cs="Times New Roman"/>
          <w:sz w:val="24"/>
          <w:szCs w:val="24"/>
        </w:rPr>
        <w:t>12mc, din zona carierei de argil</w:t>
      </w:r>
      <w:r w:rsidR="00D300F6">
        <w:rPr>
          <w:rFonts w:ascii="Times New Roman" w:hAnsi="Times New Roman" w:cs="Times New Roman"/>
          <w:sz w:val="24"/>
          <w:szCs w:val="24"/>
        </w:rPr>
        <w:t>ă</w:t>
      </w:r>
      <w:r w:rsidRPr="00B80BB4">
        <w:rPr>
          <w:rFonts w:ascii="Times New Roman" w:hAnsi="Times New Roman" w:cs="Times New Roman"/>
          <w:sz w:val="24"/>
          <w:szCs w:val="24"/>
        </w:rPr>
        <w:t xml:space="preserve">, este constituit dintr-un rezervor metalic orizontal, suprateran amplasat in cuva betonata, prevazuta cu rebord </w:t>
      </w:r>
      <w:r w:rsidR="00FD3BAB">
        <w:rPr>
          <w:rFonts w:ascii="Times New Roman" w:hAnsi="Times New Roman" w:cs="Times New Roman"/>
          <w:sz w:val="24"/>
          <w:szCs w:val="24"/>
        </w:rPr>
        <w:t xml:space="preserve">de </w:t>
      </w:r>
      <w:r w:rsidRPr="00B80BB4">
        <w:rPr>
          <w:rFonts w:ascii="Times New Roman" w:hAnsi="Times New Roman" w:cs="Times New Roman"/>
          <w:sz w:val="24"/>
          <w:szCs w:val="24"/>
        </w:rPr>
        <w:t>0,5m</w:t>
      </w:r>
      <w:r w:rsidR="00FD3BAB">
        <w:rPr>
          <w:rFonts w:ascii="Times New Roman" w:hAnsi="Times New Roman" w:cs="Times New Roman"/>
          <w:sz w:val="24"/>
          <w:szCs w:val="24"/>
        </w:rPr>
        <w:t xml:space="preserve">. </w:t>
      </w:r>
      <w:r w:rsidRPr="00B80BB4">
        <w:rPr>
          <w:rFonts w:ascii="Times New Roman" w:hAnsi="Times New Roman" w:cs="Times New Roman"/>
          <w:sz w:val="24"/>
          <w:szCs w:val="24"/>
        </w:rPr>
        <w:t>Cuva b</w:t>
      </w:r>
      <w:r w:rsidR="00FD3BAB">
        <w:rPr>
          <w:rFonts w:ascii="Times New Roman" w:hAnsi="Times New Roman" w:cs="Times New Roman"/>
          <w:sz w:val="24"/>
          <w:szCs w:val="24"/>
        </w:rPr>
        <w:t>etonată</w:t>
      </w:r>
      <w:r w:rsidRPr="00B80BB4">
        <w:rPr>
          <w:rFonts w:ascii="Times New Roman" w:hAnsi="Times New Roman" w:cs="Times New Roman"/>
          <w:sz w:val="24"/>
          <w:szCs w:val="24"/>
        </w:rPr>
        <w:t xml:space="preserve"> este prevazuta cu s</w:t>
      </w:r>
      <w:r w:rsidR="00FD3BAB">
        <w:rPr>
          <w:rFonts w:ascii="Times New Roman" w:hAnsi="Times New Roman" w:cs="Times New Roman"/>
          <w:sz w:val="24"/>
          <w:szCs w:val="24"/>
        </w:rPr>
        <w:t>i</w:t>
      </w:r>
      <w:r w:rsidRPr="00B80BB4">
        <w:rPr>
          <w:rFonts w:ascii="Times New Roman" w:hAnsi="Times New Roman" w:cs="Times New Roman"/>
          <w:sz w:val="24"/>
          <w:szCs w:val="24"/>
        </w:rPr>
        <w:t xml:space="preserve">stem de colectare </w:t>
      </w:r>
      <w:r w:rsidR="00FD3BAB">
        <w:rPr>
          <w:rFonts w:ascii="Times New Roman" w:hAnsi="Times New Roman" w:cs="Times New Roman"/>
          <w:sz w:val="24"/>
          <w:szCs w:val="24"/>
        </w:rPr>
        <w:t xml:space="preserve">a </w:t>
      </w:r>
      <w:r w:rsidRPr="00B80BB4">
        <w:rPr>
          <w:rFonts w:ascii="Times New Roman" w:hAnsi="Times New Roman" w:cs="Times New Roman"/>
          <w:sz w:val="24"/>
          <w:szCs w:val="24"/>
        </w:rPr>
        <w:t>ape</w:t>
      </w:r>
      <w:r w:rsidR="00FD3BAB">
        <w:rPr>
          <w:rFonts w:ascii="Times New Roman" w:hAnsi="Times New Roman" w:cs="Times New Roman"/>
          <w:sz w:val="24"/>
          <w:szCs w:val="24"/>
        </w:rPr>
        <w:t>lor</w:t>
      </w:r>
      <w:r w:rsidRPr="00B80BB4">
        <w:rPr>
          <w:rFonts w:ascii="Times New Roman" w:hAnsi="Times New Roman" w:cs="Times New Roman"/>
          <w:sz w:val="24"/>
          <w:szCs w:val="24"/>
        </w:rPr>
        <w:t xml:space="preserve"> pluviale impurificate</w:t>
      </w:r>
      <w:r w:rsidR="00FD3BAB">
        <w:rPr>
          <w:rFonts w:ascii="Times New Roman" w:hAnsi="Times New Roman" w:cs="Times New Roman"/>
          <w:sz w:val="24"/>
          <w:szCs w:val="24"/>
        </w:rPr>
        <w:t>.</w:t>
      </w:r>
    </w:p>
    <w:p w:rsidR="0043614A" w:rsidRPr="00B80BB4" w:rsidRDefault="00FD3BAB" w:rsidP="00B80BB4">
      <w:pPr>
        <w:jc w:val="both"/>
        <w:rPr>
          <w:rFonts w:ascii="Times New Roman" w:hAnsi="Times New Roman" w:cs="Times New Roman"/>
          <w:sz w:val="24"/>
          <w:szCs w:val="24"/>
        </w:rPr>
      </w:pPr>
      <w:r w:rsidRPr="00FD3BAB">
        <w:rPr>
          <w:rFonts w:ascii="Times New Roman" w:hAnsi="Times New Roman" w:cs="Times New Roman"/>
          <w:i/>
          <w:sz w:val="24"/>
          <w:szCs w:val="24"/>
          <w:u w:val="single"/>
        </w:rPr>
        <w:t xml:space="preserve"> </w:t>
      </w:r>
      <w:r w:rsidR="00B80BB4" w:rsidRPr="00FD3BAB">
        <w:rPr>
          <w:rFonts w:ascii="Times New Roman" w:hAnsi="Times New Roman" w:cs="Times New Roman"/>
          <w:i/>
          <w:sz w:val="24"/>
          <w:szCs w:val="24"/>
          <w:u w:val="single"/>
        </w:rPr>
        <w:t>Depozitul de carburanti din incinta fabricii</w:t>
      </w:r>
      <w:r w:rsidR="00B80BB4" w:rsidRPr="00B80BB4">
        <w:rPr>
          <w:rFonts w:ascii="Times New Roman" w:hAnsi="Times New Roman" w:cs="Times New Roman"/>
          <w:sz w:val="24"/>
          <w:szCs w:val="24"/>
        </w:rPr>
        <w:t xml:space="preserve">, </w:t>
      </w:r>
      <w:r>
        <w:rPr>
          <w:rFonts w:ascii="Times New Roman" w:hAnsi="Times New Roman" w:cs="Times New Roman"/>
          <w:sz w:val="24"/>
          <w:szCs w:val="24"/>
        </w:rPr>
        <w:t xml:space="preserve">este amenajat </w:t>
      </w:r>
      <w:r w:rsidR="00B80BB4" w:rsidRPr="00B80BB4">
        <w:rPr>
          <w:rFonts w:ascii="Times New Roman" w:hAnsi="Times New Roman" w:cs="Times New Roman"/>
          <w:sz w:val="24"/>
          <w:szCs w:val="24"/>
        </w:rPr>
        <w:t xml:space="preserve">pe o suprafata de </w:t>
      </w:r>
      <w:r>
        <w:rPr>
          <w:rFonts w:ascii="Times New Roman" w:hAnsi="Times New Roman" w:cs="Times New Roman"/>
          <w:sz w:val="24"/>
          <w:szCs w:val="24"/>
        </w:rPr>
        <w:t xml:space="preserve">cca. </w:t>
      </w:r>
      <w:r w:rsidR="00B80BB4" w:rsidRPr="00B80BB4">
        <w:rPr>
          <w:rFonts w:ascii="Times New Roman" w:hAnsi="Times New Roman" w:cs="Times New Roman"/>
          <w:sz w:val="24"/>
          <w:szCs w:val="24"/>
        </w:rPr>
        <w:t>10mp,  este constituit dintr-un rezervor metalic suprateran, cu V=9</w:t>
      </w:r>
      <w:bookmarkStart w:id="24" w:name="_Toc79039439"/>
      <w:bookmarkStart w:id="25" w:name="_Toc174167588"/>
      <w:r w:rsidR="0043614A">
        <w:rPr>
          <w:rFonts w:ascii="Times New Roman" w:hAnsi="Times New Roman" w:cs="Times New Roman"/>
          <w:sz w:val="24"/>
          <w:szCs w:val="24"/>
        </w:rPr>
        <w:t xml:space="preserve">mc, amplasat in cuva metalica. </w:t>
      </w:r>
    </w:p>
    <w:p w:rsidR="0043614A" w:rsidRPr="0043614A" w:rsidRDefault="0043614A" w:rsidP="0043614A">
      <w:pPr>
        <w:jc w:val="both"/>
        <w:rPr>
          <w:rFonts w:ascii="Times New Roman" w:hAnsi="Times New Roman" w:cs="Times New Roman"/>
          <w:bCs/>
          <w:i/>
          <w:sz w:val="24"/>
          <w:szCs w:val="24"/>
          <w:u w:val="single"/>
          <w:lang w:val="ro-RO"/>
        </w:rPr>
      </w:pPr>
      <w:r w:rsidRPr="0043614A">
        <w:rPr>
          <w:rFonts w:ascii="Times New Roman" w:hAnsi="Times New Roman" w:cs="Times New Roman"/>
          <w:bCs/>
          <w:i/>
          <w:sz w:val="24"/>
          <w:szCs w:val="24"/>
          <w:u w:val="single"/>
          <w:lang w:val="ro-RO"/>
        </w:rPr>
        <w:t>Zone de depozitare a deșeurilor generate pe amplasament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18"/>
        <w:gridCol w:w="1890"/>
        <w:gridCol w:w="1620"/>
        <w:gridCol w:w="1800"/>
        <w:gridCol w:w="2340"/>
      </w:tblGrid>
      <w:tr w:rsidR="0043614A" w:rsidRPr="0043614A" w:rsidTr="00900802">
        <w:tc>
          <w:tcPr>
            <w:tcW w:w="1818" w:type="dxa"/>
          </w:tcPr>
          <w:p w:rsidR="0043614A" w:rsidRPr="0043614A" w:rsidRDefault="0043614A" w:rsidP="0043614A">
            <w:pPr>
              <w:jc w:val="both"/>
              <w:rPr>
                <w:rFonts w:ascii="Times New Roman" w:hAnsi="Times New Roman" w:cs="Times New Roman"/>
                <w:bCs/>
                <w:i/>
                <w:sz w:val="24"/>
                <w:szCs w:val="24"/>
                <w:lang w:val="ro-RO"/>
              </w:rPr>
            </w:pPr>
            <w:r w:rsidRPr="0043614A">
              <w:rPr>
                <w:rFonts w:ascii="Times New Roman" w:hAnsi="Times New Roman" w:cs="Times New Roman"/>
                <w:bCs/>
                <w:i/>
                <w:sz w:val="24"/>
                <w:szCs w:val="24"/>
                <w:lang w:val="ro-RO"/>
              </w:rPr>
              <w:t>Zona</w:t>
            </w:r>
          </w:p>
        </w:tc>
        <w:tc>
          <w:tcPr>
            <w:tcW w:w="1890" w:type="dxa"/>
          </w:tcPr>
          <w:p w:rsidR="0043614A" w:rsidRPr="0043614A" w:rsidRDefault="0043614A" w:rsidP="0043614A">
            <w:pPr>
              <w:jc w:val="both"/>
              <w:rPr>
                <w:rFonts w:ascii="Times New Roman" w:hAnsi="Times New Roman" w:cs="Times New Roman"/>
                <w:bCs/>
                <w:i/>
                <w:sz w:val="24"/>
                <w:szCs w:val="24"/>
                <w:lang w:val="ro-RO"/>
              </w:rPr>
            </w:pPr>
            <w:r w:rsidRPr="0043614A">
              <w:rPr>
                <w:rFonts w:ascii="Times New Roman" w:hAnsi="Times New Roman" w:cs="Times New Roman"/>
                <w:bCs/>
                <w:i/>
                <w:sz w:val="24"/>
                <w:szCs w:val="24"/>
                <w:lang w:val="ro-RO"/>
              </w:rPr>
              <w:t>Deșeurile depozitate</w:t>
            </w:r>
          </w:p>
        </w:tc>
        <w:tc>
          <w:tcPr>
            <w:tcW w:w="1620" w:type="dxa"/>
          </w:tcPr>
          <w:p w:rsidR="0043614A" w:rsidRPr="0043614A" w:rsidRDefault="0043614A" w:rsidP="0043614A">
            <w:pPr>
              <w:jc w:val="both"/>
              <w:rPr>
                <w:rFonts w:ascii="Times New Roman" w:hAnsi="Times New Roman" w:cs="Times New Roman"/>
                <w:bCs/>
                <w:i/>
                <w:sz w:val="24"/>
                <w:szCs w:val="24"/>
                <w:lang w:val="ro-RO"/>
              </w:rPr>
            </w:pPr>
            <w:r w:rsidRPr="0043614A">
              <w:rPr>
                <w:rFonts w:ascii="Times New Roman" w:hAnsi="Times New Roman" w:cs="Times New Roman"/>
                <w:bCs/>
                <w:i/>
                <w:sz w:val="24"/>
                <w:szCs w:val="24"/>
                <w:lang w:val="ro-RO"/>
              </w:rPr>
              <w:t>Capacitatea maximă de depozitar</w:t>
            </w:r>
            <w:r>
              <w:rPr>
                <w:rFonts w:ascii="Times New Roman" w:hAnsi="Times New Roman" w:cs="Times New Roman"/>
                <w:bCs/>
                <w:i/>
                <w:sz w:val="24"/>
                <w:szCs w:val="24"/>
                <w:lang w:val="ro-RO"/>
              </w:rPr>
              <w:t>e</w:t>
            </w:r>
            <w:r w:rsidRPr="0043614A">
              <w:rPr>
                <w:rFonts w:ascii="Times New Roman" w:hAnsi="Times New Roman" w:cs="Times New Roman"/>
                <w:bCs/>
                <w:i/>
                <w:sz w:val="24"/>
                <w:szCs w:val="24"/>
                <w:lang w:val="ro-RO"/>
              </w:rPr>
              <w:t>/ perioada maximă de depozitare</w:t>
            </w:r>
          </w:p>
        </w:tc>
        <w:tc>
          <w:tcPr>
            <w:tcW w:w="1800" w:type="dxa"/>
          </w:tcPr>
          <w:p w:rsidR="0043614A" w:rsidRPr="0043614A" w:rsidRDefault="0043614A" w:rsidP="0043614A">
            <w:pPr>
              <w:rPr>
                <w:rFonts w:ascii="Times New Roman" w:hAnsi="Times New Roman" w:cs="Times New Roman"/>
                <w:bCs/>
                <w:i/>
                <w:sz w:val="24"/>
                <w:szCs w:val="24"/>
                <w:lang w:val="ro-RO"/>
              </w:rPr>
            </w:pPr>
            <w:r w:rsidRPr="0043614A">
              <w:rPr>
                <w:rFonts w:ascii="Times New Roman" w:hAnsi="Times New Roman" w:cs="Times New Roman"/>
                <w:bCs/>
                <w:i/>
                <w:sz w:val="24"/>
                <w:szCs w:val="24"/>
                <w:lang w:val="ro-RO"/>
              </w:rPr>
              <w:t>Proximitatea față de cursuri de ape/</w:t>
            </w:r>
            <w:r>
              <w:rPr>
                <w:rFonts w:ascii="Times New Roman" w:hAnsi="Times New Roman" w:cs="Times New Roman"/>
                <w:bCs/>
                <w:i/>
                <w:sz w:val="24"/>
                <w:szCs w:val="24"/>
                <w:lang w:val="ro-RO"/>
              </w:rPr>
              <w:t xml:space="preserve"> </w:t>
            </w:r>
            <w:r w:rsidRPr="0043614A">
              <w:rPr>
                <w:rFonts w:ascii="Times New Roman" w:hAnsi="Times New Roman" w:cs="Times New Roman"/>
                <w:bCs/>
                <w:i/>
                <w:sz w:val="24"/>
                <w:szCs w:val="24"/>
                <w:lang w:val="ro-RO"/>
              </w:rPr>
              <w:t>zone de interes public/ alte zone vulnerabile.</w:t>
            </w:r>
          </w:p>
        </w:tc>
        <w:tc>
          <w:tcPr>
            <w:tcW w:w="2340" w:type="dxa"/>
          </w:tcPr>
          <w:p w:rsidR="0043614A" w:rsidRPr="0043614A" w:rsidRDefault="0043614A" w:rsidP="0043614A">
            <w:pPr>
              <w:jc w:val="both"/>
              <w:rPr>
                <w:rFonts w:ascii="Times New Roman" w:hAnsi="Times New Roman" w:cs="Times New Roman"/>
                <w:bCs/>
                <w:i/>
                <w:sz w:val="24"/>
                <w:szCs w:val="24"/>
                <w:lang w:val="ro-RO"/>
              </w:rPr>
            </w:pPr>
            <w:r w:rsidRPr="0043614A">
              <w:rPr>
                <w:rFonts w:ascii="Times New Roman" w:hAnsi="Times New Roman" w:cs="Times New Roman"/>
                <w:bCs/>
                <w:i/>
                <w:sz w:val="24"/>
                <w:szCs w:val="24"/>
                <w:lang w:val="ro-RO"/>
              </w:rPr>
              <w:t>Amenajarile existente ale zonei de depozitare</w:t>
            </w:r>
          </w:p>
        </w:tc>
      </w:tr>
      <w:tr w:rsidR="0043614A" w:rsidRPr="0043614A" w:rsidTr="00900802">
        <w:tc>
          <w:tcPr>
            <w:tcW w:w="1818" w:type="dxa"/>
            <w:vMerge w:val="restart"/>
          </w:tcPr>
          <w:p w:rsidR="0043614A" w:rsidRPr="0043614A" w:rsidRDefault="0043614A" w:rsidP="0043614A">
            <w:pPr>
              <w:jc w:val="both"/>
              <w:rPr>
                <w:rFonts w:ascii="Times New Roman" w:hAnsi="Times New Roman" w:cs="Times New Roman"/>
                <w:bCs/>
                <w:sz w:val="24"/>
                <w:szCs w:val="24"/>
                <w:lang w:val="ro-RO"/>
              </w:rPr>
            </w:pPr>
          </w:p>
          <w:p w:rsidR="0043614A" w:rsidRPr="0043614A" w:rsidRDefault="0043614A" w:rsidP="0043614A">
            <w:pPr>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Spații amenajate în incinta obiectivului zona de producție</w:t>
            </w:r>
          </w:p>
        </w:tc>
        <w:tc>
          <w:tcPr>
            <w:tcW w:w="1890" w:type="dxa"/>
          </w:tcPr>
          <w:p w:rsidR="0043614A" w:rsidRPr="0043614A" w:rsidRDefault="0043614A" w:rsidP="0043614A">
            <w:pPr>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Deșeurile ceramice uscate și arse</w:t>
            </w:r>
          </w:p>
        </w:tc>
        <w:tc>
          <w:tcPr>
            <w:tcW w:w="1620" w:type="dxa"/>
          </w:tcPr>
          <w:p w:rsidR="0043614A" w:rsidRPr="0043614A" w:rsidRDefault="0043614A" w:rsidP="0043614A">
            <w:pPr>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9500 t/an</w:t>
            </w:r>
          </w:p>
          <w:p w:rsidR="0043614A" w:rsidRPr="0043614A" w:rsidRDefault="0043614A" w:rsidP="0043614A">
            <w:pPr>
              <w:jc w:val="both"/>
              <w:rPr>
                <w:rFonts w:ascii="Times New Roman" w:hAnsi="Times New Roman" w:cs="Times New Roman"/>
                <w:bCs/>
                <w:sz w:val="24"/>
                <w:szCs w:val="24"/>
                <w:lang w:val="ro-RO"/>
              </w:rPr>
            </w:pPr>
          </w:p>
        </w:tc>
        <w:tc>
          <w:tcPr>
            <w:tcW w:w="1800" w:type="dxa"/>
          </w:tcPr>
          <w:p w:rsidR="0043614A" w:rsidRPr="0043614A" w:rsidRDefault="0043614A" w:rsidP="0043614A">
            <w:pPr>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Nu este cazul</w:t>
            </w:r>
          </w:p>
        </w:tc>
        <w:tc>
          <w:tcPr>
            <w:tcW w:w="2340" w:type="dxa"/>
          </w:tcPr>
          <w:p w:rsidR="0043614A" w:rsidRPr="0043614A" w:rsidRDefault="0043614A" w:rsidP="0043614A">
            <w:pPr>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Platformă betonată</w:t>
            </w:r>
          </w:p>
        </w:tc>
      </w:tr>
      <w:tr w:rsidR="0043614A" w:rsidRPr="0043614A" w:rsidTr="00900802">
        <w:tc>
          <w:tcPr>
            <w:tcW w:w="1818" w:type="dxa"/>
            <w:vMerge/>
          </w:tcPr>
          <w:p w:rsidR="0043614A" w:rsidRPr="0043614A" w:rsidRDefault="0043614A" w:rsidP="0043614A">
            <w:pPr>
              <w:jc w:val="both"/>
              <w:rPr>
                <w:rFonts w:ascii="Times New Roman" w:hAnsi="Times New Roman" w:cs="Times New Roman"/>
                <w:bCs/>
                <w:sz w:val="24"/>
                <w:szCs w:val="24"/>
                <w:lang w:val="ro-RO"/>
              </w:rPr>
            </w:pPr>
          </w:p>
        </w:tc>
        <w:tc>
          <w:tcPr>
            <w:tcW w:w="1890" w:type="dxa"/>
          </w:tcPr>
          <w:p w:rsidR="0043614A" w:rsidRPr="0043614A" w:rsidRDefault="0043614A" w:rsidP="0043614A">
            <w:pPr>
              <w:jc w:val="both"/>
              <w:rPr>
                <w:rFonts w:ascii="Times New Roman" w:hAnsi="Times New Roman" w:cs="Times New Roman"/>
                <w:bCs/>
                <w:sz w:val="24"/>
                <w:szCs w:val="24"/>
                <w:lang w:val="ro-RO"/>
              </w:rPr>
            </w:pPr>
            <w:r w:rsidRPr="0043614A">
              <w:rPr>
                <w:rFonts w:ascii="Times New Roman" w:hAnsi="Times New Roman" w:cs="Times New Roman"/>
                <w:bCs/>
                <w:sz w:val="24"/>
                <w:szCs w:val="24"/>
                <w:lang w:val="fr-FR"/>
              </w:rPr>
              <w:t xml:space="preserve">Deșeuri de materiale de căptușire și refractare </w:t>
            </w:r>
          </w:p>
        </w:tc>
        <w:tc>
          <w:tcPr>
            <w:tcW w:w="1620" w:type="dxa"/>
          </w:tcPr>
          <w:p w:rsidR="0043614A" w:rsidRPr="0043614A" w:rsidRDefault="0043614A" w:rsidP="0043614A">
            <w:pPr>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50 t/an</w:t>
            </w:r>
          </w:p>
        </w:tc>
        <w:tc>
          <w:tcPr>
            <w:tcW w:w="1800" w:type="dxa"/>
          </w:tcPr>
          <w:p w:rsidR="0043614A" w:rsidRPr="0043614A" w:rsidRDefault="0043614A" w:rsidP="0043614A">
            <w:pPr>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Nu este cazul</w:t>
            </w:r>
          </w:p>
        </w:tc>
        <w:tc>
          <w:tcPr>
            <w:tcW w:w="2340" w:type="dxa"/>
          </w:tcPr>
          <w:p w:rsidR="0043614A" w:rsidRPr="0043614A" w:rsidRDefault="0043614A" w:rsidP="0043614A">
            <w:pPr>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Platformă betonată</w:t>
            </w:r>
          </w:p>
        </w:tc>
      </w:tr>
      <w:tr w:rsidR="0043614A" w:rsidRPr="0043614A" w:rsidTr="00900802">
        <w:tc>
          <w:tcPr>
            <w:tcW w:w="1818" w:type="dxa"/>
            <w:vMerge w:val="restart"/>
          </w:tcPr>
          <w:p w:rsidR="0043614A" w:rsidRPr="0043614A" w:rsidRDefault="0043614A" w:rsidP="0043614A">
            <w:pPr>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 xml:space="preserve">In incintă, în zone/ spații  special </w:t>
            </w:r>
            <w:r w:rsidRPr="0043614A">
              <w:rPr>
                <w:rFonts w:ascii="Times New Roman" w:hAnsi="Times New Roman" w:cs="Times New Roman"/>
                <w:bCs/>
                <w:sz w:val="24"/>
                <w:szCs w:val="24"/>
                <w:lang w:val="ro-RO"/>
              </w:rPr>
              <w:lastRenderedPageBreak/>
              <w:t>amenajate, semnalizate corespunzător</w:t>
            </w:r>
          </w:p>
          <w:p w:rsidR="0043614A" w:rsidRPr="0043614A" w:rsidRDefault="0043614A" w:rsidP="0043614A">
            <w:pPr>
              <w:jc w:val="both"/>
              <w:rPr>
                <w:rFonts w:ascii="Times New Roman" w:hAnsi="Times New Roman" w:cs="Times New Roman"/>
                <w:bCs/>
                <w:sz w:val="24"/>
                <w:szCs w:val="24"/>
                <w:lang w:val="ro-RO"/>
              </w:rPr>
            </w:pPr>
          </w:p>
        </w:tc>
        <w:tc>
          <w:tcPr>
            <w:tcW w:w="1890" w:type="dxa"/>
          </w:tcPr>
          <w:p w:rsidR="0043614A" w:rsidRPr="0043614A" w:rsidRDefault="0043614A" w:rsidP="0043614A">
            <w:pPr>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lastRenderedPageBreak/>
              <w:t>Deșeurile  hartie, carton, materiale plastice</w:t>
            </w:r>
          </w:p>
        </w:tc>
        <w:tc>
          <w:tcPr>
            <w:tcW w:w="1620" w:type="dxa"/>
          </w:tcPr>
          <w:p w:rsidR="0043614A" w:rsidRPr="0043614A" w:rsidRDefault="0043614A" w:rsidP="0043614A">
            <w:pPr>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10 t/an</w:t>
            </w:r>
          </w:p>
        </w:tc>
        <w:tc>
          <w:tcPr>
            <w:tcW w:w="1800" w:type="dxa"/>
          </w:tcPr>
          <w:p w:rsidR="0043614A" w:rsidRPr="0043614A" w:rsidRDefault="0043614A" w:rsidP="0043614A">
            <w:pPr>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 xml:space="preserve">Nu este cazul </w:t>
            </w:r>
          </w:p>
        </w:tc>
        <w:tc>
          <w:tcPr>
            <w:tcW w:w="2340" w:type="dxa"/>
          </w:tcPr>
          <w:p w:rsidR="0043614A" w:rsidRPr="0043614A" w:rsidRDefault="0043614A" w:rsidP="0043614A">
            <w:pPr>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Platformă betonată- containere specializate</w:t>
            </w:r>
          </w:p>
        </w:tc>
      </w:tr>
      <w:tr w:rsidR="0043614A" w:rsidRPr="0043614A" w:rsidTr="00900802">
        <w:tc>
          <w:tcPr>
            <w:tcW w:w="1818" w:type="dxa"/>
            <w:vMerge/>
          </w:tcPr>
          <w:p w:rsidR="0043614A" w:rsidRPr="0043614A" w:rsidRDefault="0043614A" w:rsidP="0043614A">
            <w:pPr>
              <w:jc w:val="both"/>
              <w:rPr>
                <w:rFonts w:ascii="Times New Roman" w:hAnsi="Times New Roman" w:cs="Times New Roman"/>
                <w:bCs/>
                <w:sz w:val="24"/>
                <w:szCs w:val="24"/>
                <w:lang w:val="ro-RO"/>
              </w:rPr>
            </w:pPr>
          </w:p>
        </w:tc>
        <w:tc>
          <w:tcPr>
            <w:tcW w:w="1890" w:type="dxa"/>
          </w:tcPr>
          <w:p w:rsidR="0043614A" w:rsidRPr="0043614A" w:rsidRDefault="0043614A" w:rsidP="0043614A">
            <w:pPr>
              <w:jc w:val="both"/>
              <w:rPr>
                <w:rFonts w:ascii="Times New Roman" w:hAnsi="Times New Roman" w:cs="Times New Roman"/>
                <w:bCs/>
                <w:sz w:val="24"/>
                <w:szCs w:val="24"/>
                <w:lang w:val="ro-RO"/>
              </w:rPr>
            </w:pPr>
          </w:p>
          <w:p w:rsidR="0043614A" w:rsidRPr="0043614A" w:rsidRDefault="0043614A" w:rsidP="0043614A">
            <w:pPr>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Ulei uzat</w:t>
            </w:r>
          </w:p>
        </w:tc>
        <w:tc>
          <w:tcPr>
            <w:tcW w:w="1620" w:type="dxa"/>
          </w:tcPr>
          <w:p w:rsidR="0043614A" w:rsidRPr="0043614A" w:rsidRDefault="0043614A" w:rsidP="0043614A">
            <w:pPr>
              <w:jc w:val="both"/>
              <w:rPr>
                <w:rFonts w:ascii="Times New Roman" w:hAnsi="Times New Roman" w:cs="Times New Roman"/>
                <w:bCs/>
                <w:sz w:val="24"/>
                <w:szCs w:val="24"/>
                <w:lang w:val="ro-RO"/>
              </w:rPr>
            </w:pPr>
          </w:p>
          <w:p w:rsidR="0043614A" w:rsidRPr="0043614A" w:rsidRDefault="0043614A" w:rsidP="0043614A">
            <w:pPr>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4 t/an</w:t>
            </w:r>
          </w:p>
        </w:tc>
        <w:tc>
          <w:tcPr>
            <w:tcW w:w="1800" w:type="dxa"/>
          </w:tcPr>
          <w:p w:rsidR="0043614A" w:rsidRPr="0043614A" w:rsidRDefault="0043614A" w:rsidP="0043614A">
            <w:pPr>
              <w:jc w:val="both"/>
              <w:rPr>
                <w:rFonts w:ascii="Times New Roman" w:hAnsi="Times New Roman" w:cs="Times New Roman"/>
                <w:bCs/>
                <w:sz w:val="24"/>
                <w:szCs w:val="24"/>
                <w:lang w:val="ro-RO"/>
              </w:rPr>
            </w:pPr>
          </w:p>
          <w:p w:rsidR="0043614A" w:rsidRPr="0043614A" w:rsidRDefault="0043614A" w:rsidP="0043614A">
            <w:pPr>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Nu este cazul</w:t>
            </w:r>
          </w:p>
        </w:tc>
        <w:tc>
          <w:tcPr>
            <w:tcW w:w="2340" w:type="dxa"/>
          </w:tcPr>
          <w:p w:rsidR="0043614A" w:rsidRPr="0043614A" w:rsidRDefault="0043614A" w:rsidP="0043614A">
            <w:pPr>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 xml:space="preserve">Platformă betonată-recipiente specializate  (butoaie) </w:t>
            </w:r>
          </w:p>
        </w:tc>
      </w:tr>
      <w:tr w:rsidR="0043614A" w:rsidRPr="0043614A" w:rsidTr="00900802">
        <w:tc>
          <w:tcPr>
            <w:tcW w:w="1818" w:type="dxa"/>
            <w:vMerge/>
          </w:tcPr>
          <w:p w:rsidR="0043614A" w:rsidRPr="0043614A" w:rsidRDefault="0043614A" w:rsidP="0043614A">
            <w:pPr>
              <w:jc w:val="both"/>
              <w:rPr>
                <w:rFonts w:ascii="Times New Roman" w:hAnsi="Times New Roman" w:cs="Times New Roman"/>
                <w:bCs/>
                <w:sz w:val="24"/>
                <w:szCs w:val="24"/>
                <w:lang w:val="ro-RO"/>
              </w:rPr>
            </w:pPr>
          </w:p>
        </w:tc>
        <w:tc>
          <w:tcPr>
            <w:tcW w:w="1890" w:type="dxa"/>
          </w:tcPr>
          <w:p w:rsidR="0043614A" w:rsidRPr="0043614A" w:rsidRDefault="0043614A" w:rsidP="0043614A">
            <w:pPr>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Fier vechi</w:t>
            </w:r>
          </w:p>
        </w:tc>
        <w:tc>
          <w:tcPr>
            <w:tcW w:w="1620" w:type="dxa"/>
          </w:tcPr>
          <w:p w:rsidR="0043614A" w:rsidRPr="0043614A" w:rsidRDefault="0043614A" w:rsidP="0043614A">
            <w:pPr>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40  t/an</w:t>
            </w:r>
          </w:p>
        </w:tc>
        <w:tc>
          <w:tcPr>
            <w:tcW w:w="1800" w:type="dxa"/>
          </w:tcPr>
          <w:p w:rsidR="0043614A" w:rsidRPr="0043614A" w:rsidRDefault="0043614A" w:rsidP="0043614A">
            <w:pPr>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Nu este cazul</w:t>
            </w:r>
          </w:p>
        </w:tc>
        <w:tc>
          <w:tcPr>
            <w:tcW w:w="2340" w:type="dxa"/>
          </w:tcPr>
          <w:p w:rsidR="0043614A" w:rsidRPr="0043614A" w:rsidRDefault="0043614A" w:rsidP="0043614A">
            <w:pPr>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Platformă betonată</w:t>
            </w:r>
          </w:p>
        </w:tc>
      </w:tr>
      <w:tr w:rsidR="0043614A" w:rsidRPr="0043614A" w:rsidTr="00900802">
        <w:tc>
          <w:tcPr>
            <w:tcW w:w="1818" w:type="dxa"/>
          </w:tcPr>
          <w:p w:rsidR="0043614A" w:rsidRPr="0043614A" w:rsidRDefault="0043614A" w:rsidP="0043614A">
            <w:pPr>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In incintă – platformă betonată</w:t>
            </w:r>
          </w:p>
        </w:tc>
        <w:tc>
          <w:tcPr>
            <w:tcW w:w="1890" w:type="dxa"/>
          </w:tcPr>
          <w:p w:rsidR="0043614A" w:rsidRPr="0043614A" w:rsidRDefault="0043614A" w:rsidP="0043614A">
            <w:pPr>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Anvelope uzate</w:t>
            </w:r>
          </w:p>
        </w:tc>
        <w:tc>
          <w:tcPr>
            <w:tcW w:w="1620" w:type="dxa"/>
          </w:tcPr>
          <w:p w:rsidR="0043614A" w:rsidRPr="0043614A" w:rsidRDefault="0043614A" w:rsidP="0043614A">
            <w:pPr>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0,80 t/an</w:t>
            </w:r>
          </w:p>
        </w:tc>
        <w:tc>
          <w:tcPr>
            <w:tcW w:w="1800" w:type="dxa"/>
          </w:tcPr>
          <w:p w:rsidR="0043614A" w:rsidRPr="0043614A" w:rsidRDefault="0043614A" w:rsidP="0043614A">
            <w:pPr>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 xml:space="preserve">Nu este cazul </w:t>
            </w:r>
          </w:p>
        </w:tc>
        <w:tc>
          <w:tcPr>
            <w:tcW w:w="2340" w:type="dxa"/>
          </w:tcPr>
          <w:p w:rsidR="0043614A" w:rsidRPr="0043614A" w:rsidRDefault="0043614A" w:rsidP="0043614A">
            <w:pPr>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Platformă betonată</w:t>
            </w:r>
          </w:p>
        </w:tc>
      </w:tr>
      <w:tr w:rsidR="0043614A" w:rsidRPr="0043614A" w:rsidTr="00900802">
        <w:tc>
          <w:tcPr>
            <w:tcW w:w="1818" w:type="dxa"/>
            <w:vMerge w:val="restart"/>
          </w:tcPr>
          <w:p w:rsidR="0043614A" w:rsidRPr="0043614A" w:rsidRDefault="0043614A" w:rsidP="0043614A">
            <w:pPr>
              <w:jc w:val="both"/>
              <w:rPr>
                <w:rFonts w:ascii="Times New Roman" w:hAnsi="Times New Roman" w:cs="Times New Roman"/>
                <w:bCs/>
                <w:sz w:val="24"/>
                <w:szCs w:val="24"/>
                <w:lang w:val="ro-RO"/>
              </w:rPr>
            </w:pPr>
          </w:p>
          <w:p w:rsidR="0043614A" w:rsidRPr="0043614A" w:rsidRDefault="0043614A" w:rsidP="0043614A">
            <w:pPr>
              <w:jc w:val="both"/>
              <w:rPr>
                <w:rFonts w:ascii="Times New Roman" w:hAnsi="Times New Roman" w:cs="Times New Roman"/>
                <w:bCs/>
                <w:sz w:val="24"/>
                <w:szCs w:val="24"/>
                <w:lang w:val="ro-RO"/>
              </w:rPr>
            </w:pPr>
          </w:p>
          <w:p w:rsidR="0043614A" w:rsidRPr="0043614A" w:rsidRDefault="0043614A" w:rsidP="0043614A">
            <w:pPr>
              <w:rPr>
                <w:rFonts w:ascii="Times New Roman" w:hAnsi="Times New Roman" w:cs="Times New Roman"/>
                <w:bCs/>
                <w:sz w:val="24"/>
                <w:szCs w:val="24"/>
                <w:lang w:val="ro-RO"/>
              </w:rPr>
            </w:pPr>
            <w:r w:rsidRPr="0043614A">
              <w:rPr>
                <w:rFonts w:ascii="Times New Roman" w:hAnsi="Times New Roman" w:cs="Times New Roman"/>
                <w:bCs/>
                <w:sz w:val="24"/>
                <w:szCs w:val="24"/>
                <w:lang w:val="ro-RO"/>
              </w:rPr>
              <w:t>In incintă, în zone special amenajate</w:t>
            </w:r>
          </w:p>
        </w:tc>
        <w:tc>
          <w:tcPr>
            <w:tcW w:w="1890" w:type="dxa"/>
          </w:tcPr>
          <w:p w:rsidR="0043614A" w:rsidRPr="0043614A" w:rsidRDefault="0043614A" w:rsidP="0043614A">
            <w:pPr>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DEE 0,10 t/an</w:t>
            </w:r>
          </w:p>
        </w:tc>
        <w:tc>
          <w:tcPr>
            <w:tcW w:w="1620" w:type="dxa"/>
          </w:tcPr>
          <w:p w:rsidR="0043614A" w:rsidRPr="0043614A" w:rsidRDefault="0043614A" w:rsidP="0043614A">
            <w:pPr>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0,10 t/an</w:t>
            </w:r>
          </w:p>
        </w:tc>
        <w:tc>
          <w:tcPr>
            <w:tcW w:w="1800" w:type="dxa"/>
          </w:tcPr>
          <w:p w:rsidR="0043614A" w:rsidRPr="0043614A" w:rsidRDefault="0043614A" w:rsidP="0043614A">
            <w:pPr>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Nu este cazul</w:t>
            </w:r>
          </w:p>
        </w:tc>
        <w:tc>
          <w:tcPr>
            <w:tcW w:w="2340" w:type="dxa"/>
          </w:tcPr>
          <w:p w:rsidR="0043614A" w:rsidRPr="0043614A" w:rsidRDefault="0043614A" w:rsidP="0043614A">
            <w:pPr>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 xml:space="preserve">Platformă betonată-recipiente specializate  </w:t>
            </w:r>
          </w:p>
        </w:tc>
      </w:tr>
      <w:tr w:rsidR="0043614A" w:rsidRPr="0043614A" w:rsidTr="00900802">
        <w:tc>
          <w:tcPr>
            <w:tcW w:w="1818" w:type="dxa"/>
            <w:vMerge/>
          </w:tcPr>
          <w:p w:rsidR="0043614A" w:rsidRPr="0043614A" w:rsidRDefault="0043614A" w:rsidP="0043614A">
            <w:pPr>
              <w:jc w:val="both"/>
              <w:rPr>
                <w:rFonts w:ascii="Times New Roman" w:hAnsi="Times New Roman" w:cs="Times New Roman"/>
                <w:bCs/>
                <w:sz w:val="24"/>
                <w:szCs w:val="24"/>
                <w:lang w:val="ro-RO"/>
              </w:rPr>
            </w:pPr>
          </w:p>
        </w:tc>
        <w:tc>
          <w:tcPr>
            <w:tcW w:w="1890" w:type="dxa"/>
          </w:tcPr>
          <w:p w:rsidR="0043614A" w:rsidRPr="0043614A" w:rsidRDefault="0043614A" w:rsidP="0043614A">
            <w:pPr>
              <w:rPr>
                <w:rFonts w:ascii="Times New Roman" w:hAnsi="Times New Roman" w:cs="Times New Roman"/>
                <w:bCs/>
                <w:sz w:val="24"/>
                <w:szCs w:val="24"/>
                <w:lang w:val="ro-RO"/>
              </w:rPr>
            </w:pPr>
            <w:r w:rsidRPr="0043614A">
              <w:rPr>
                <w:rFonts w:ascii="Times New Roman" w:hAnsi="Times New Roman" w:cs="Times New Roman"/>
                <w:bCs/>
                <w:sz w:val="24"/>
                <w:szCs w:val="24"/>
                <w:lang w:val="it-IT"/>
              </w:rPr>
              <w:t>Deşeuri de materiale absorbante cu conținut  de produse petroliere</w:t>
            </w:r>
          </w:p>
        </w:tc>
        <w:tc>
          <w:tcPr>
            <w:tcW w:w="1620" w:type="dxa"/>
          </w:tcPr>
          <w:p w:rsidR="0043614A" w:rsidRPr="0043614A" w:rsidRDefault="0043614A" w:rsidP="0043614A">
            <w:pPr>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0,50 t/an</w:t>
            </w:r>
          </w:p>
        </w:tc>
        <w:tc>
          <w:tcPr>
            <w:tcW w:w="1800" w:type="dxa"/>
          </w:tcPr>
          <w:p w:rsidR="0043614A" w:rsidRPr="0043614A" w:rsidRDefault="0043614A" w:rsidP="0043614A">
            <w:pPr>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Nu este cazul</w:t>
            </w:r>
          </w:p>
        </w:tc>
        <w:tc>
          <w:tcPr>
            <w:tcW w:w="2340" w:type="dxa"/>
          </w:tcPr>
          <w:p w:rsidR="0043614A" w:rsidRPr="0043614A" w:rsidRDefault="0043614A" w:rsidP="0043614A">
            <w:pPr>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 xml:space="preserve">Platformă betonată-recipiente specializate  </w:t>
            </w:r>
          </w:p>
        </w:tc>
      </w:tr>
      <w:tr w:rsidR="0043614A" w:rsidRPr="0043614A" w:rsidTr="00900802">
        <w:tc>
          <w:tcPr>
            <w:tcW w:w="1818" w:type="dxa"/>
            <w:vMerge/>
          </w:tcPr>
          <w:p w:rsidR="0043614A" w:rsidRPr="0043614A" w:rsidRDefault="0043614A" w:rsidP="0043614A">
            <w:pPr>
              <w:jc w:val="both"/>
              <w:rPr>
                <w:rFonts w:ascii="Times New Roman" w:hAnsi="Times New Roman" w:cs="Times New Roman"/>
                <w:bCs/>
                <w:sz w:val="24"/>
                <w:szCs w:val="24"/>
                <w:lang w:val="ro-RO"/>
              </w:rPr>
            </w:pPr>
          </w:p>
        </w:tc>
        <w:tc>
          <w:tcPr>
            <w:tcW w:w="1890" w:type="dxa"/>
          </w:tcPr>
          <w:p w:rsidR="0043614A" w:rsidRPr="0043614A" w:rsidRDefault="0043614A" w:rsidP="0043614A">
            <w:pPr>
              <w:rPr>
                <w:rFonts w:ascii="Times New Roman" w:hAnsi="Times New Roman" w:cs="Times New Roman"/>
                <w:bCs/>
                <w:sz w:val="24"/>
                <w:szCs w:val="24"/>
                <w:lang w:val="ro-RO"/>
              </w:rPr>
            </w:pPr>
            <w:r w:rsidRPr="0043614A">
              <w:rPr>
                <w:rFonts w:ascii="Times New Roman" w:hAnsi="Times New Roman" w:cs="Times New Roman"/>
                <w:bCs/>
                <w:sz w:val="24"/>
                <w:szCs w:val="24"/>
                <w:lang w:val="ro-RO"/>
              </w:rPr>
              <w:t>Nămol cu continut de produs petrolier</w:t>
            </w:r>
          </w:p>
        </w:tc>
        <w:tc>
          <w:tcPr>
            <w:tcW w:w="1620" w:type="dxa"/>
          </w:tcPr>
          <w:p w:rsidR="0043614A" w:rsidRPr="0043614A" w:rsidRDefault="0043614A" w:rsidP="0043614A">
            <w:pPr>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1 t/an</w:t>
            </w:r>
          </w:p>
        </w:tc>
        <w:tc>
          <w:tcPr>
            <w:tcW w:w="1800" w:type="dxa"/>
          </w:tcPr>
          <w:p w:rsidR="0043614A" w:rsidRPr="0043614A" w:rsidRDefault="0043614A" w:rsidP="0043614A">
            <w:pPr>
              <w:jc w:val="both"/>
              <w:rPr>
                <w:rFonts w:ascii="Times New Roman" w:hAnsi="Times New Roman" w:cs="Times New Roman"/>
                <w:bCs/>
                <w:sz w:val="24"/>
                <w:szCs w:val="24"/>
              </w:rPr>
            </w:pPr>
            <w:r w:rsidRPr="0043614A">
              <w:rPr>
                <w:rFonts w:ascii="Times New Roman" w:hAnsi="Times New Roman" w:cs="Times New Roman"/>
                <w:bCs/>
                <w:sz w:val="24"/>
                <w:szCs w:val="24"/>
                <w:lang w:val="ro-RO"/>
              </w:rPr>
              <w:t>Nu este cazul</w:t>
            </w:r>
          </w:p>
        </w:tc>
        <w:tc>
          <w:tcPr>
            <w:tcW w:w="2340" w:type="dxa"/>
          </w:tcPr>
          <w:p w:rsidR="0043614A" w:rsidRPr="0043614A" w:rsidRDefault="0043614A" w:rsidP="0043614A">
            <w:pPr>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 xml:space="preserve">Platformă betonată-recipiente specializate  </w:t>
            </w:r>
          </w:p>
        </w:tc>
      </w:tr>
      <w:tr w:rsidR="0043614A" w:rsidRPr="0043614A" w:rsidTr="00900802">
        <w:tc>
          <w:tcPr>
            <w:tcW w:w="1818" w:type="dxa"/>
          </w:tcPr>
          <w:p w:rsidR="0043614A" w:rsidRPr="0043614A" w:rsidRDefault="0043614A" w:rsidP="0043614A">
            <w:pPr>
              <w:rPr>
                <w:rFonts w:ascii="Times New Roman" w:hAnsi="Times New Roman" w:cs="Times New Roman"/>
                <w:bCs/>
                <w:sz w:val="24"/>
                <w:szCs w:val="24"/>
                <w:lang w:val="ro-RO"/>
              </w:rPr>
            </w:pPr>
            <w:r w:rsidRPr="0043614A">
              <w:rPr>
                <w:rFonts w:ascii="Times New Roman" w:hAnsi="Times New Roman" w:cs="Times New Roman"/>
                <w:bCs/>
                <w:sz w:val="24"/>
                <w:szCs w:val="24"/>
                <w:lang w:val="ro-RO"/>
              </w:rPr>
              <w:t>In incintă – platformă betonată</w:t>
            </w:r>
          </w:p>
        </w:tc>
        <w:tc>
          <w:tcPr>
            <w:tcW w:w="1890" w:type="dxa"/>
          </w:tcPr>
          <w:p w:rsidR="0043614A" w:rsidRPr="0043614A" w:rsidRDefault="0043614A" w:rsidP="0043614A">
            <w:pPr>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Deșeuri menajere</w:t>
            </w:r>
          </w:p>
        </w:tc>
        <w:tc>
          <w:tcPr>
            <w:tcW w:w="1620" w:type="dxa"/>
          </w:tcPr>
          <w:p w:rsidR="0043614A" w:rsidRPr="0043614A" w:rsidRDefault="0043614A" w:rsidP="0043614A">
            <w:pPr>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100 mc/an</w:t>
            </w:r>
          </w:p>
        </w:tc>
        <w:tc>
          <w:tcPr>
            <w:tcW w:w="1800" w:type="dxa"/>
          </w:tcPr>
          <w:p w:rsidR="0043614A" w:rsidRPr="0043614A" w:rsidRDefault="0043614A" w:rsidP="0043614A">
            <w:pPr>
              <w:jc w:val="both"/>
              <w:rPr>
                <w:rFonts w:ascii="Times New Roman" w:hAnsi="Times New Roman" w:cs="Times New Roman"/>
                <w:bCs/>
                <w:sz w:val="24"/>
                <w:szCs w:val="24"/>
              </w:rPr>
            </w:pPr>
            <w:r w:rsidRPr="0043614A">
              <w:rPr>
                <w:rFonts w:ascii="Times New Roman" w:hAnsi="Times New Roman" w:cs="Times New Roman"/>
                <w:bCs/>
                <w:sz w:val="24"/>
                <w:szCs w:val="24"/>
                <w:lang w:val="ro-RO"/>
              </w:rPr>
              <w:t>Nu este cazul</w:t>
            </w:r>
          </w:p>
        </w:tc>
        <w:tc>
          <w:tcPr>
            <w:tcW w:w="2340" w:type="dxa"/>
          </w:tcPr>
          <w:p w:rsidR="0043614A" w:rsidRPr="0043614A" w:rsidRDefault="0043614A" w:rsidP="0043614A">
            <w:pPr>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 xml:space="preserve">Platformă betonată-containere specializate  </w:t>
            </w:r>
          </w:p>
        </w:tc>
      </w:tr>
    </w:tbl>
    <w:p w:rsidR="0043614A" w:rsidRDefault="0043614A" w:rsidP="00B80BB4">
      <w:pPr>
        <w:jc w:val="both"/>
        <w:rPr>
          <w:rFonts w:ascii="Times New Roman" w:hAnsi="Times New Roman" w:cs="Times New Roman"/>
          <w:b/>
          <w:bCs/>
          <w:sz w:val="24"/>
          <w:szCs w:val="24"/>
        </w:rPr>
      </w:pPr>
    </w:p>
    <w:p w:rsidR="00B80BB4" w:rsidRPr="0043614A" w:rsidRDefault="00B80BB4" w:rsidP="00B80BB4">
      <w:pPr>
        <w:jc w:val="both"/>
        <w:rPr>
          <w:rFonts w:ascii="Times New Roman" w:hAnsi="Times New Roman" w:cs="Times New Roman"/>
          <w:b/>
          <w:bCs/>
          <w:i/>
          <w:sz w:val="24"/>
          <w:szCs w:val="24"/>
        </w:rPr>
      </w:pPr>
      <w:r w:rsidRPr="00B80BB4">
        <w:rPr>
          <w:rFonts w:ascii="Times New Roman" w:hAnsi="Times New Roman" w:cs="Times New Roman"/>
          <w:b/>
          <w:bCs/>
          <w:sz w:val="24"/>
          <w:szCs w:val="24"/>
        </w:rPr>
        <w:t>4.4.</w:t>
      </w:r>
      <w:r w:rsidRPr="00B80BB4">
        <w:rPr>
          <w:rFonts w:ascii="Times New Roman" w:hAnsi="Times New Roman" w:cs="Times New Roman"/>
          <w:b/>
          <w:bCs/>
          <w:sz w:val="24"/>
          <w:szCs w:val="24"/>
        </w:rPr>
        <w:tab/>
      </w:r>
      <w:r w:rsidRPr="0043614A">
        <w:rPr>
          <w:rFonts w:ascii="Times New Roman" w:hAnsi="Times New Roman" w:cs="Times New Roman"/>
          <w:b/>
          <w:bCs/>
          <w:i/>
          <w:sz w:val="24"/>
          <w:szCs w:val="24"/>
        </w:rPr>
        <w:t>I</w:t>
      </w:r>
      <w:r w:rsidR="0043614A" w:rsidRPr="0043614A">
        <w:rPr>
          <w:rFonts w:ascii="Times New Roman" w:hAnsi="Times New Roman" w:cs="Times New Roman"/>
          <w:b/>
          <w:bCs/>
          <w:i/>
          <w:sz w:val="24"/>
          <w:szCs w:val="24"/>
        </w:rPr>
        <w:t>nstalații generale de evacuare</w:t>
      </w:r>
      <w:bookmarkEnd w:id="24"/>
      <w:bookmarkEnd w:id="25"/>
    </w:p>
    <w:p w:rsidR="0043614A" w:rsidRPr="0043614A" w:rsidRDefault="0043614A" w:rsidP="0043614A">
      <w:pPr>
        <w:jc w:val="both"/>
        <w:rPr>
          <w:rFonts w:ascii="Times New Roman" w:hAnsi="Times New Roman" w:cs="Times New Roman"/>
          <w:b/>
          <w:bCs/>
          <w:i/>
          <w:sz w:val="24"/>
          <w:szCs w:val="24"/>
          <w:lang w:val="ro-RO"/>
        </w:rPr>
      </w:pPr>
      <w:r w:rsidRPr="0043614A">
        <w:rPr>
          <w:rFonts w:ascii="Times New Roman" w:hAnsi="Times New Roman" w:cs="Times New Roman"/>
          <w:b/>
          <w:bCs/>
          <w:i/>
          <w:sz w:val="24"/>
          <w:szCs w:val="24"/>
          <w:lang w:val="ro-RO"/>
        </w:rPr>
        <w:t>Protecția calității aerului</w:t>
      </w:r>
    </w:p>
    <w:p w:rsidR="0043614A" w:rsidRPr="0043614A" w:rsidRDefault="0043614A" w:rsidP="00FF21EE">
      <w:pPr>
        <w:numPr>
          <w:ilvl w:val="0"/>
          <w:numId w:val="33"/>
        </w:numPr>
        <w:jc w:val="both"/>
        <w:rPr>
          <w:rFonts w:ascii="Times New Roman" w:hAnsi="Times New Roman" w:cs="Times New Roman"/>
          <w:bCs/>
          <w:i/>
          <w:sz w:val="24"/>
          <w:szCs w:val="24"/>
          <w:lang w:val="ro-RO"/>
        </w:rPr>
      </w:pPr>
      <w:r w:rsidRPr="0043614A">
        <w:rPr>
          <w:rFonts w:ascii="Times New Roman" w:hAnsi="Times New Roman" w:cs="Times New Roman"/>
          <w:bCs/>
          <w:i/>
          <w:sz w:val="24"/>
          <w:szCs w:val="24"/>
          <w:lang w:val="ro-RO"/>
        </w:rPr>
        <w:t>Surse fixe</w:t>
      </w:r>
    </w:p>
    <w:tbl>
      <w:tblPr>
        <w:tblStyle w:val="TableGrid"/>
        <w:tblW w:w="10080" w:type="dxa"/>
        <w:tblInd w:w="-252" w:type="dxa"/>
        <w:tblLayout w:type="fixed"/>
        <w:tblLook w:val="04A0"/>
      </w:tblPr>
      <w:tblGrid>
        <w:gridCol w:w="1440"/>
        <w:gridCol w:w="90"/>
        <w:gridCol w:w="1080"/>
        <w:gridCol w:w="90"/>
        <w:gridCol w:w="2160"/>
        <w:gridCol w:w="1530"/>
        <w:gridCol w:w="1530"/>
        <w:gridCol w:w="540"/>
        <w:gridCol w:w="1620"/>
      </w:tblGrid>
      <w:tr w:rsidR="0043614A" w:rsidRPr="0043614A" w:rsidTr="00900802">
        <w:tc>
          <w:tcPr>
            <w:tcW w:w="1530" w:type="dxa"/>
            <w:gridSpan w:val="2"/>
          </w:tcPr>
          <w:p w:rsidR="0043614A" w:rsidRPr="0043614A" w:rsidRDefault="0043614A" w:rsidP="0043614A">
            <w:pPr>
              <w:spacing w:after="200" w:line="276" w:lineRule="auto"/>
              <w:jc w:val="both"/>
              <w:rPr>
                <w:rFonts w:ascii="Times New Roman" w:hAnsi="Times New Roman" w:cs="Times New Roman"/>
                <w:bCs/>
                <w:i/>
                <w:sz w:val="24"/>
                <w:szCs w:val="24"/>
                <w:lang w:val="ro-RO"/>
              </w:rPr>
            </w:pPr>
            <w:r w:rsidRPr="0043614A">
              <w:rPr>
                <w:rFonts w:ascii="Times New Roman" w:hAnsi="Times New Roman" w:cs="Times New Roman"/>
                <w:bCs/>
                <w:i/>
                <w:sz w:val="24"/>
                <w:szCs w:val="24"/>
                <w:lang w:val="ro-RO"/>
              </w:rPr>
              <w:t>Sursa de emisii</w:t>
            </w:r>
          </w:p>
        </w:tc>
        <w:tc>
          <w:tcPr>
            <w:tcW w:w="1170" w:type="dxa"/>
            <w:gridSpan w:val="2"/>
          </w:tcPr>
          <w:p w:rsidR="0043614A" w:rsidRPr="0043614A" w:rsidRDefault="0043614A" w:rsidP="0043614A">
            <w:pPr>
              <w:spacing w:after="200" w:line="276" w:lineRule="auto"/>
              <w:jc w:val="both"/>
              <w:rPr>
                <w:rFonts w:ascii="Times New Roman" w:hAnsi="Times New Roman" w:cs="Times New Roman"/>
                <w:bCs/>
                <w:i/>
                <w:sz w:val="24"/>
                <w:szCs w:val="24"/>
                <w:lang w:val="ro-RO"/>
              </w:rPr>
            </w:pPr>
            <w:r w:rsidRPr="0043614A">
              <w:rPr>
                <w:rFonts w:ascii="Times New Roman" w:hAnsi="Times New Roman" w:cs="Times New Roman"/>
                <w:bCs/>
                <w:i/>
                <w:sz w:val="24"/>
                <w:szCs w:val="24"/>
                <w:lang w:val="ro-RO"/>
              </w:rPr>
              <w:t>Intrări</w:t>
            </w:r>
          </w:p>
        </w:tc>
        <w:tc>
          <w:tcPr>
            <w:tcW w:w="2160" w:type="dxa"/>
          </w:tcPr>
          <w:p w:rsidR="0043614A" w:rsidRPr="0043614A" w:rsidRDefault="0043614A" w:rsidP="0043614A">
            <w:pPr>
              <w:spacing w:after="200" w:line="276" w:lineRule="auto"/>
              <w:jc w:val="both"/>
              <w:rPr>
                <w:rFonts w:ascii="Times New Roman" w:hAnsi="Times New Roman" w:cs="Times New Roman"/>
                <w:bCs/>
                <w:i/>
                <w:sz w:val="24"/>
                <w:szCs w:val="24"/>
                <w:lang w:val="ro-RO"/>
              </w:rPr>
            </w:pPr>
            <w:r w:rsidRPr="0043614A">
              <w:rPr>
                <w:rFonts w:ascii="Times New Roman" w:hAnsi="Times New Roman" w:cs="Times New Roman"/>
                <w:bCs/>
                <w:i/>
                <w:sz w:val="24"/>
                <w:szCs w:val="24"/>
                <w:lang w:val="ro-RO"/>
              </w:rPr>
              <w:t>Ieșiri/Poluanți specifici</w:t>
            </w:r>
          </w:p>
        </w:tc>
        <w:tc>
          <w:tcPr>
            <w:tcW w:w="1530" w:type="dxa"/>
          </w:tcPr>
          <w:p w:rsidR="0043614A" w:rsidRPr="0043614A" w:rsidRDefault="0043614A" w:rsidP="0043614A">
            <w:pPr>
              <w:spacing w:after="200" w:line="276" w:lineRule="auto"/>
              <w:jc w:val="both"/>
              <w:rPr>
                <w:rFonts w:ascii="Times New Roman" w:hAnsi="Times New Roman" w:cs="Times New Roman"/>
                <w:bCs/>
                <w:i/>
                <w:sz w:val="24"/>
                <w:szCs w:val="24"/>
                <w:vertAlign w:val="superscript"/>
                <w:lang w:val="ro-RO"/>
              </w:rPr>
            </w:pPr>
            <w:r w:rsidRPr="0043614A">
              <w:rPr>
                <w:rFonts w:ascii="Times New Roman" w:hAnsi="Times New Roman" w:cs="Times New Roman"/>
                <w:bCs/>
                <w:i/>
                <w:sz w:val="24"/>
                <w:szCs w:val="24"/>
                <w:lang w:val="ro-RO"/>
              </w:rPr>
              <w:t xml:space="preserve">Concentrație  la emisii </w:t>
            </w:r>
            <w:r w:rsidRPr="0043614A">
              <w:rPr>
                <w:rFonts w:ascii="Times New Roman" w:hAnsi="Times New Roman" w:cs="Times New Roman"/>
                <w:b/>
                <w:bCs/>
                <w:i/>
                <w:sz w:val="24"/>
                <w:szCs w:val="24"/>
                <w:vertAlign w:val="superscript"/>
                <w:lang w:val="ro-RO"/>
              </w:rPr>
              <w:t>6)</w:t>
            </w:r>
          </w:p>
          <w:p w:rsidR="0043614A" w:rsidRPr="0043614A" w:rsidRDefault="0043614A" w:rsidP="0043614A">
            <w:pPr>
              <w:spacing w:after="200" w:line="276" w:lineRule="auto"/>
              <w:jc w:val="both"/>
              <w:rPr>
                <w:rFonts w:ascii="Times New Roman" w:hAnsi="Times New Roman" w:cs="Times New Roman"/>
                <w:bCs/>
                <w:i/>
                <w:sz w:val="24"/>
                <w:szCs w:val="24"/>
                <w:lang w:val="ro-RO"/>
              </w:rPr>
            </w:pPr>
          </w:p>
          <w:p w:rsidR="0043614A" w:rsidRPr="0043614A" w:rsidRDefault="0043614A" w:rsidP="0043614A">
            <w:pPr>
              <w:spacing w:after="200" w:line="276" w:lineRule="auto"/>
              <w:jc w:val="both"/>
              <w:rPr>
                <w:rFonts w:ascii="Times New Roman" w:hAnsi="Times New Roman" w:cs="Times New Roman"/>
                <w:b/>
                <w:bCs/>
                <w:i/>
                <w:sz w:val="24"/>
                <w:szCs w:val="24"/>
                <w:vertAlign w:val="superscript"/>
                <w:lang w:val="ro-RO"/>
              </w:rPr>
            </w:pPr>
            <w:r w:rsidRPr="0043614A">
              <w:rPr>
                <w:rFonts w:ascii="Times New Roman" w:hAnsi="Times New Roman" w:cs="Times New Roman"/>
                <w:bCs/>
                <w:i/>
                <w:sz w:val="24"/>
                <w:szCs w:val="24"/>
                <w:lang w:val="ro-RO"/>
              </w:rPr>
              <w:t>(mg/mc)</w:t>
            </w:r>
          </w:p>
        </w:tc>
        <w:tc>
          <w:tcPr>
            <w:tcW w:w="1530" w:type="dxa"/>
          </w:tcPr>
          <w:p w:rsidR="0043614A" w:rsidRPr="0043614A" w:rsidRDefault="0043614A" w:rsidP="0043614A">
            <w:pPr>
              <w:spacing w:after="200" w:line="276" w:lineRule="auto"/>
              <w:jc w:val="both"/>
              <w:rPr>
                <w:rFonts w:ascii="Times New Roman" w:hAnsi="Times New Roman" w:cs="Times New Roman"/>
                <w:b/>
                <w:bCs/>
                <w:i/>
                <w:sz w:val="24"/>
                <w:szCs w:val="24"/>
                <w:vertAlign w:val="superscript"/>
                <w:lang w:val="ro-RO"/>
              </w:rPr>
            </w:pPr>
            <w:r w:rsidRPr="0043614A">
              <w:rPr>
                <w:rFonts w:ascii="Times New Roman" w:hAnsi="Times New Roman" w:cs="Times New Roman"/>
                <w:bCs/>
                <w:i/>
                <w:sz w:val="24"/>
                <w:szCs w:val="24"/>
                <w:lang w:val="ro-RO"/>
              </w:rPr>
              <w:t xml:space="preserve">Nivelele de emisii BAT pentru compușii gazoși BAT-AEL  </w:t>
            </w:r>
            <w:r w:rsidRPr="0043614A">
              <w:rPr>
                <w:rFonts w:ascii="Times New Roman" w:hAnsi="Times New Roman" w:cs="Times New Roman"/>
                <w:bCs/>
                <w:i/>
                <w:sz w:val="24"/>
                <w:szCs w:val="24"/>
                <w:vertAlign w:val="superscript"/>
                <w:lang w:val="ro-RO"/>
              </w:rPr>
              <w:t>1)</w:t>
            </w:r>
          </w:p>
        </w:tc>
        <w:tc>
          <w:tcPr>
            <w:tcW w:w="2160" w:type="dxa"/>
            <w:gridSpan w:val="2"/>
          </w:tcPr>
          <w:p w:rsidR="0043614A" w:rsidRPr="0043614A" w:rsidRDefault="0043614A" w:rsidP="0043614A">
            <w:pPr>
              <w:spacing w:after="200" w:line="276" w:lineRule="auto"/>
              <w:jc w:val="both"/>
              <w:rPr>
                <w:rFonts w:ascii="Times New Roman" w:hAnsi="Times New Roman" w:cs="Times New Roman"/>
                <w:bCs/>
                <w:i/>
                <w:sz w:val="24"/>
                <w:szCs w:val="24"/>
                <w:lang w:val="ro-RO"/>
              </w:rPr>
            </w:pPr>
            <w:r w:rsidRPr="0043614A">
              <w:rPr>
                <w:rFonts w:ascii="Times New Roman" w:hAnsi="Times New Roman" w:cs="Times New Roman"/>
                <w:bCs/>
                <w:i/>
                <w:sz w:val="24"/>
                <w:szCs w:val="24"/>
                <w:lang w:val="ro-RO"/>
              </w:rPr>
              <w:t>Punctul de emisie</w:t>
            </w:r>
          </w:p>
        </w:tc>
      </w:tr>
      <w:tr w:rsidR="0043614A" w:rsidRPr="0043614A" w:rsidTr="00900802">
        <w:tc>
          <w:tcPr>
            <w:tcW w:w="1530" w:type="dxa"/>
            <w:gridSpan w:val="2"/>
            <w:vMerge w:val="restart"/>
          </w:tcPr>
          <w:p w:rsidR="0043614A" w:rsidRPr="0043614A" w:rsidRDefault="0043614A" w:rsidP="0043614A">
            <w:pPr>
              <w:spacing w:after="200" w:line="276" w:lineRule="auto"/>
              <w:jc w:val="both"/>
              <w:rPr>
                <w:rFonts w:ascii="Times New Roman" w:hAnsi="Times New Roman" w:cs="Times New Roman"/>
                <w:bCs/>
                <w:sz w:val="24"/>
                <w:szCs w:val="24"/>
                <w:lang w:val="ro-RO"/>
              </w:rPr>
            </w:pPr>
          </w:p>
          <w:p w:rsidR="0043614A" w:rsidRPr="0043614A" w:rsidRDefault="0043614A" w:rsidP="0043614A">
            <w:pPr>
              <w:spacing w:after="200" w:line="276" w:lineRule="auto"/>
              <w:jc w:val="both"/>
              <w:rPr>
                <w:rFonts w:ascii="Times New Roman" w:hAnsi="Times New Roman" w:cs="Times New Roman"/>
                <w:bCs/>
                <w:sz w:val="24"/>
                <w:szCs w:val="24"/>
                <w:lang w:val="ro-RO"/>
              </w:rPr>
            </w:pPr>
          </w:p>
          <w:p w:rsidR="0043614A" w:rsidRPr="0043614A" w:rsidRDefault="0043614A" w:rsidP="0043614A">
            <w:pPr>
              <w:spacing w:after="200" w:line="276" w:lineRule="auto"/>
              <w:jc w:val="both"/>
              <w:rPr>
                <w:rFonts w:ascii="Times New Roman" w:hAnsi="Times New Roman" w:cs="Times New Roman"/>
                <w:bCs/>
                <w:sz w:val="24"/>
                <w:szCs w:val="24"/>
                <w:lang w:val="ro-RO"/>
              </w:rPr>
            </w:pPr>
          </w:p>
          <w:p w:rsidR="0043614A" w:rsidRPr="0043614A" w:rsidRDefault="0043614A" w:rsidP="0043614A">
            <w:pPr>
              <w:spacing w:after="200" w:line="276" w:lineRule="auto"/>
              <w:jc w:val="both"/>
              <w:rPr>
                <w:rFonts w:ascii="Times New Roman" w:hAnsi="Times New Roman" w:cs="Times New Roman"/>
                <w:bCs/>
                <w:sz w:val="24"/>
                <w:szCs w:val="24"/>
                <w:lang w:val="ro-RO"/>
              </w:rPr>
            </w:pPr>
          </w:p>
          <w:p w:rsidR="0043614A" w:rsidRPr="0043614A" w:rsidRDefault="0043614A" w:rsidP="0043614A">
            <w:pPr>
              <w:spacing w:after="200" w:line="276" w:lineRule="auto"/>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Uscătoare</w:t>
            </w:r>
          </w:p>
        </w:tc>
        <w:tc>
          <w:tcPr>
            <w:tcW w:w="1170" w:type="dxa"/>
            <w:gridSpan w:val="2"/>
            <w:vMerge w:val="restart"/>
          </w:tcPr>
          <w:p w:rsidR="0043614A" w:rsidRPr="0043614A" w:rsidRDefault="0043614A" w:rsidP="0043614A">
            <w:pPr>
              <w:spacing w:after="200" w:line="276" w:lineRule="auto"/>
              <w:jc w:val="both"/>
              <w:rPr>
                <w:rFonts w:ascii="Times New Roman" w:hAnsi="Times New Roman" w:cs="Times New Roman"/>
                <w:bCs/>
                <w:sz w:val="24"/>
                <w:szCs w:val="24"/>
                <w:lang w:val="ro-RO"/>
              </w:rPr>
            </w:pPr>
          </w:p>
          <w:p w:rsidR="0043614A" w:rsidRPr="0043614A" w:rsidRDefault="0043614A" w:rsidP="0043614A">
            <w:pPr>
              <w:spacing w:after="200" w:line="276" w:lineRule="auto"/>
              <w:jc w:val="both"/>
              <w:rPr>
                <w:rFonts w:ascii="Times New Roman" w:hAnsi="Times New Roman" w:cs="Times New Roman"/>
                <w:bCs/>
                <w:sz w:val="24"/>
                <w:szCs w:val="24"/>
                <w:lang w:val="ro-RO"/>
              </w:rPr>
            </w:pPr>
          </w:p>
          <w:p w:rsidR="0043614A" w:rsidRPr="0043614A" w:rsidRDefault="0043614A" w:rsidP="0043614A">
            <w:pPr>
              <w:spacing w:after="200" w:line="276" w:lineRule="auto"/>
              <w:jc w:val="both"/>
              <w:rPr>
                <w:rFonts w:ascii="Times New Roman" w:hAnsi="Times New Roman" w:cs="Times New Roman"/>
                <w:bCs/>
                <w:sz w:val="24"/>
                <w:szCs w:val="24"/>
                <w:lang w:val="ro-RO"/>
              </w:rPr>
            </w:pPr>
          </w:p>
          <w:p w:rsidR="0043614A" w:rsidRPr="0043614A" w:rsidRDefault="0043614A" w:rsidP="0043614A">
            <w:pPr>
              <w:spacing w:after="200" w:line="276" w:lineRule="auto"/>
              <w:jc w:val="both"/>
              <w:rPr>
                <w:rFonts w:ascii="Times New Roman" w:hAnsi="Times New Roman" w:cs="Times New Roman"/>
                <w:bCs/>
                <w:sz w:val="24"/>
                <w:szCs w:val="24"/>
                <w:lang w:val="ro-RO"/>
              </w:rPr>
            </w:pPr>
          </w:p>
          <w:p w:rsidR="0043614A" w:rsidRDefault="00D300F6" w:rsidP="0043614A">
            <w:pPr>
              <w:spacing w:after="200" w:line="276" w:lineRule="auto"/>
              <w:jc w:val="both"/>
              <w:rPr>
                <w:rFonts w:ascii="Times New Roman" w:hAnsi="Times New Roman" w:cs="Times New Roman"/>
                <w:bCs/>
                <w:sz w:val="24"/>
                <w:szCs w:val="24"/>
                <w:lang w:val="ro-RO"/>
              </w:rPr>
            </w:pPr>
            <w:r>
              <w:rPr>
                <w:rFonts w:ascii="Times New Roman" w:hAnsi="Times New Roman" w:cs="Times New Roman"/>
                <w:bCs/>
                <w:sz w:val="24"/>
                <w:szCs w:val="24"/>
                <w:lang w:val="ro-RO"/>
              </w:rPr>
              <w:t>Material ceramic/ Gaz metan</w:t>
            </w:r>
          </w:p>
          <w:p w:rsidR="00D300F6" w:rsidRDefault="00D300F6" w:rsidP="0043614A">
            <w:pPr>
              <w:spacing w:after="200" w:line="276" w:lineRule="auto"/>
              <w:jc w:val="both"/>
              <w:rPr>
                <w:rFonts w:ascii="Times New Roman" w:hAnsi="Times New Roman" w:cs="Times New Roman"/>
                <w:bCs/>
                <w:sz w:val="24"/>
                <w:szCs w:val="24"/>
                <w:lang w:val="ro-RO"/>
              </w:rPr>
            </w:pPr>
          </w:p>
          <w:p w:rsidR="00D300F6" w:rsidRPr="0043614A" w:rsidRDefault="00D300F6" w:rsidP="0043614A">
            <w:pPr>
              <w:spacing w:after="200" w:line="276" w:lineRule="auto"/>
              <w:jc w:val="both"/>
              <w:rPr>
                <w:rFonts w:ascii="Times New Roman" w:hAnsi="Times New Roman" w:cs="Times New Roman"/>
                <w:bCs/>
                <w:sz w:val="24"/>
                <w:szCs w:val="24"/>
                <w:lang w:val="ro-RO"/>
              </w:rPr>
            </w:pPr>
          </w:p>
        </w:tc>
        <w:tc>
          <w:tcPr>
            <w:tcW w:w="5220" w:type="dxa"/>
            <w:gridSpan w:val="3"/>
          </w:tcPr>
          <w:p w:rsidR="00D300F6" w:rsidRPr="0043614A" w:rsidRDefault="00D300F6" w:rsidP="0043614A">
            <w:pPr>
              <w:spacing w:after="200" w:line="276" w:lineRule="auto"/>
              <w:jc w:val="both"/>
              <w:rPr>
                <w:rFonts w:ascii="Times New Roman" w:hAnsi="Times New Roman" w:cs="Times New Roman"/>
                <w:bCs/>
                <w:i/>
                <w:sz w:val="24"/>
                <w:szCs w:val="24"/>
                <w:lang w:val="ro-RO"/>
              </w:rPr>
            </w:pPr>
            <w:r>
              <w:rPr>
                <w:rFonts w:ascii="Times New Roman" w:hAnsi="Times New Roman" w:cs="Times New Roman"/>
                <w:bCs/>
                <w:i/>
                <w:sz w:val="24"/>
                <w:szCs w:val="24"/>
                <w:lang w:val="ro-RO"/>
              </w:rPr>
              <w:t>Efluenți gazoși</w:t>
            </w:r>
          </w:p>
          <w:p w:rsidR="0043614A" w:rsidRPr="0043614A" w:rsidRDefault="0043614A" w:rsidP="0043614A">
            <w:pPr>
              <w:spacing w:after="200" w:line="276" w:lineRule="auto"/>
              <w:jc w:val="both"/>
              <w:rPr>
                <w:rFonts w:ascii="Times New Roman" w:hAnsi="Times New Roman" w:cs="Times New Roman"/>
                <w:b/>
                <w:bCs/>
                <w:i/>
                <w:sz w:val="24"/>
                <w:szCs w:val="24"/>
                <w:lang w:val="ro-RO"/>
              </w:rPr>
            </w:pPr>
          </w:p>
        </w:tc>
        <w:tc>
          <w:tcPr>
            <w:tcW w:w="2160" w:type="dxa"/>
            <w:gridSpan w:val="2"/>
            <w:vMerge w:val="restart"/>
          </w:tcPr>
          <w:p w:rsidR="0043614A" w:rsidRPr="00D300F6" w:rsidRDefault="0043614A" w:rsidP="0043614A">
            <w:pPr>
              <w:spacing w:after="200" w:line="276" w:lineRule="auto"/>
              <w:rPr>
                <w:rFonts w:ascii="Times New Roman" w:hAnsi="Times New Roman" w:cs="Times New Roman"/>
                <w:bCs/>
                <w:i/>
                <w:sz w:val="24"/>
                <w:szCs w:val="24"/>
                <w:lang w:val="fr-FR"/>
              </w:rPr>
            </w:pPr>
            <w:r w:rsidRPr="0043614A">
              <w:rPr>
                <w:rFonts w:ascii="Times New Roman" w:hAnsi="Times New Roman" w:cs="Times New Roman"/>
                <w:bCs/>
                <w:i/>
                <w:sz w:val="24"/>
                <w:szCs w:val="24"/>
                <w:lang w:val="fr-FR"/>
              </w:rPr>
              <w:t xml:space="preserve">Coșuri de dispersie efluenți gazoși </w:t>
            </w:r>
          </w:p>
          <w:p w:rsidR="0043614A" w:rsidRPr="0043614A" w:rsidRDefault="0043614A" w:rsidP="0043614A">
            <w:pPr>
              <w:spacing w:after="200" w:line="276" w:lineRule="auto"/>
              <w:rPr>
                <w:rFonts w:ascii="Times New Roman" w:hAnsi="Times New Roman" w:cs="Times New Roman"/>
                <w:b/>
                <w:bCs/>
                <w:sz w:val="24"/>
                <w:szCs w:val="24"/>
                <w:lang w:val="fr-FR"/>
              </w:rPr>
            </w:pPr>
            <w:r w:rsidRPr="0043614A">
              <w:rPr>
                <w:rFonts w:ascii="Times New Roman" w:hAnsi="Times New Roman" w:cs="Times New Roman"/>
                <w:b/>
                <w:bCs/>
                <w:i/>
                <w:sz w:val="24"/>
                <w:szCs w:val="24"/>
                <w:lang w:val="fr-FR"/>
              </w:rPr>
              <w:t>Secția C1</w:t>
            </w:r>
            <w:r w:rsidRPr="0043614A">
              <w:rPr>
                <w:rFonts w:ascii="Times New Roman" w:hAnsi="Times New Roman" w:cs="Times New Roman"/>
                <w:b/>
                <w:bCs/>
                <w:sz w:val="24"/>
                <w:szCs w:val="24"/>
                <w:lang w:val="fr-FR"/>
              </w:rPr>
              <w:t xml:space="preserve">- </w:t>
            </w:r>
          </w:p>
          <w:p w:rsidR="0043614A" w:rsidRPr="0043614A" w:rsidRDefault="0043614A" w:rsidP="0043614A">
            <w:pPr>
              <w:spacing w:after="200" w:line="276" w:lineRule="auto"/>
              <w:rPr>
                <w:rFonts w:ascii="Times New Roman" w:hAnsi="Times New Roman" w:cs="Times New Roman"/>
                <w:bCs/>
                <w:sz w:val="24"/>
                <w:szCs w:val="24"/>
                <w:lang w:val="fr-FR"/>
              </w:rPr>
            </w:pPr>
            <w:r w:rsidRPr="0043614A">
              <w:rPr>
                <w:rFonts w:ascii="Times New Roman" w:hAnsi="Times New Roman" w:cs="Times New Roman"/>
                <w:bCs/>
                <w:sz w:val="24"/>
                <w:szCs w:val="24"/>
                <w:lang w:val="fr-FR"/>
              </w:rPr>
              <w:t xml:space="preserve">4 coșuri </w:t>
            </w:r>
          </w:p>
          <w:p w:rsidR="0043614A" w:rsidRPr="0043614A" w:rsidRDefault="0043614A" w:rsidP="0043614A">
            <w:pPr>
              <w:spacing w:after="200" w:line="276" w:lineRule="auto"/>
              <w:rPr>
                <w:rFonts w:ascii="Times New Roman" w:hAnsi="Times New Roman" w:cs="Times New Roman"/>
                <w:bCs/>
                <w:sz w:val="24"/>
                <w:szCs w:val="24"/>
                <w:lang w:val="fr-FR"/>
              </w:rPr>
            </w:pPr>
            <w:r w:rsidRPr="0043614A">
              <w:rPr>
                <w:rFonts w:ascii="Times New Roman" w:hAnsi="Times New Roman" w:cs="Times New Roman"/>
                <w:bCs/>
                <w:sz w:val="24"/>
                <w:szCs w:val="24"/>
                <w:lang w:val="fr-FR"/>
              </w:rPr>
              <w:t>H=11m ;</w:t>
            </w:r>
          </w:p>
          <w:p w:rsidR="0043614A" w:rsidRPr="0043614A" w:rsidRDefault="0043614A" w:rsidP="0043614A">
            <w:pPr>
              <w:spacing w:after="200" w:line="276" w:lineRule="auto"/>
              <w:rPr>
                <w:rFonts w:ascii="Times New Roman" w:hAnsi="Times New Roman" w:cs="Times New Roman"/>
                <w:bCs/>
                <w:sz w:val="24"/>
                <w:szCs w:val="24"/>
                <w:lang w:val="fr-FR"/>
              </w:rPr>
            </w:pPr>
            <w:r w:rsidRPr="0043614A">
              <w:rPr>
                <w:rFonts w:ascii="Times New Roman" w:hAnsi="Times New Roman" w:cs="Times New Roman"/>
                <w:bCs/>
                <w:sz w:val="24"/>
                <w:szCs w:val="24"/>
                <w:lang w:val="fr-FR"/>
              </w:rPr>
              <w:t>Dn=900 mm/buc- Q aer ventilat=35000Nmc/h ( 4 ventilatoare)</w:t>
            </w:r>
          </w:p>
          <w:p w:rsidR="0043614A" w:rsidRPr="0043614A" w:rsidRDefault="0043614A" w:rsidP="0043614A">
            <w:pPr>
              <w:spacing w:after="200" w:line="276" w:lineRule="auto"/>
              <w:rPr>
                <w:rFonts w:ascii="Times New Roman" w:hAnsi="Times New Roman" w:cs="Times New Roman"/>
                <w:b/>
                <w:bCs/>
                <w:i/>
                <w:sz w:val="24"/>
                <w:szCs w:val="24"/>
                <w:lang w:val="fr-FR"/>
              </w:rPr>
            </w:pPr>
            <w:r w:rsidRPr="0043614A">
              <w:rPr>
                <w:rFonts w:ascii="Times New Roman" w:hAnsi="Times New Roman" w:cs="Times New Roman"/>
                <w:b/>
                <w:bCs/>
                <w:i/>
                <w:sz w:val="24"/>
                <w:szCs w:val="24"/>
                <w:lang w:val="fr-FR"/>
              </w:rPr>
              <w:t>Secția C3-</w:t>
            </w:r>
          </w:p>
          <w:p w:rsidR="0043614A" w:rsidRPr="0043614A" w:rsidRDefault="0043614A" w:rsidP="0043614A">
            <w:pPr>
              <w:spacing w:after="200" w:line="276" w:lineRule="auto"/>
              <w:rPr>
                <w:rFonts w:ascii="Times New Roman" w:hAnsi="Times New Roman" w:cs="Times New Roman"/>
                <w:bCs/>
                <w:sz w:val="24"/>
                <w:szCs w:val="24"/>
                <w:lang w:val="fr-FR"/>
              </w:rPr>
            </w:pPr>
            <w:r w:rsidRPr="0043614A">
              <w:rPr>
                <w:rFonts w:ascii="Times New Roman" w:hAnsi="Times New Roman" w:cs="Times New Roman"/>
                <w:bCs/>
                <w:sz w:val="24"/>
                <w:szCs w:val="24"/>
                <w:lang w:val="fr-FR"/>
              </w:rPr>
              <w:t>6 coșuri : H=14 m</w:t>
            </w:r>
          </w:p>
          <w:p w:rsidR="00D300F6" w:rsidRPr="0043614A" w:rsidRDefault="0043614A" w:rsidP="00D300F6">
            <w:pPr>
              <w:spacing w:after="200" w:line="276" w:lineRule="auto"/>
              <w:rPr>
                <w:rFonts w:ascii="Times New Roman" w:hAnsi="Times New Roman" w:cs="Times New Roman"/>
                <w:bCs/>
                <w:i/>
                <w:sz w:val="24"/>
                <w:szCs w:val="24"/>
                <w:lang w:val="ro-RO"/>
              </w:rPr>
            </w:pPr>
            <w:r w:rsidRPr="0043614A">
              <w:rPr>
                <w:rFonts w:ascii="Times New Roman" w:hAnsi="Times New Roman" w:cs="Times New Roman"/>
                <w:bCs/>
                <w:sz w:val="24"/>
                <w:szCs w:val="24"/>
                <w:lang w:val="fr-FR"/>
              </w:rPr>
              <w:t>Lxl=1500x1500mm Qaer ventilat=80000 Nmc/h (6 ventilatoare)</w:t>
            </w:r>
          </w:p>
        </w:tc>
      </w:tr>
      <w:tr w:rsidR="0043614A" w:rsidRPr="0043614A" w:rsidTr="00900802">
        <w:tc>
          <w:tcPr>
            <w:tcW w:w="1530" w:type="dxa"/>
            <w:gridSpan w:val="2"/>
            <w:vMerge/>
          </w:tcPr>
          <w:p w:rsidR="0043614A" w:rsidRPr="0043614A" w:rsidRDefault="0043614A" w:rsidP="0043614A">
            <w:pPr>
              <w:spacing w:after="200" w:line="276" w:lineRule="auto"/>
              <w:jc w:val="both"/>
              <w:rPr>
                <w:rFonts w:ascii="Times New Roman" w:hAnsi="Times New Roman" w:cs="Times New Roman"/>
                <w:bCs/>
                <w:sz w:val="24"/>
                <w:szCs w:val="24"/>
                <w:lang w:val="ro-RO"/>
              </w:rPr>
            </w:pPr>
          </w:p>
        </w:tc>
        <w:tc>
          <w:tcPr>
            <w:tcW w:w="1170" w:type="dxa"/>
            <w:gridSpan w:val="2"/>
            <w:vMerge/>
          </w:tcPr>
          <w:p w:rsidR="0043614A" w:rsidRPr="0043614A" w:rsidRDefault="0043614A" w:rsidP="0043614A">
            <w:pPr>
              <w:spacing w:after="200" w:line="276" w:lineRule="auto"/>
              <w:jc w:val="both"/>
              <w:rPr>
                <w:rFonts w:ascii="Times New Roman" w:hAnsi="Times New Roman" w:cs="Times New Roman"/>
                <w:bCs/>
                <w:sz w:val="24"/>
                <w:szCs w:val="24"/>
                <w:lang w:val="ro-RO"/>
              </w:rPr>
            </w:pPr>
          </w:p>
        </w:tc>
        <w:tc>
          <w:tcPr>
            <w:tcW w:w="2160" w:type="dxa"/>
          </w:tcPr>
          <w:p w:rsidR="0043614A" w:rsidRPr="0043614A" w:rsidRDefault="0043614A" w:rsidP="0043614A">
            <w:pPr>
              <w:spacing w:after="200" w:line="276" w:lineRule="auto"/>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 xml:space="preserve">Pulberi </w:t>
            </w:r>
          </w:p>
          <w:p w:rsidR="0043614A" w:rsidRPr="0043614A" w:rsidRDefault="0043614A" w:rsidP="0043614A">
            <w:pPr>
              <w:spacing w:after="200" w:line="276" w:lineRule="auto"/>
              <w:jc w:val="both"/>
              <w:rPr>
                <w:rFonts w:ascii="Times New Roman" w:hAnsi="Times New Roman" w:cs="Times New Roman"/>
                <w:bCs/>
                <w:sz w:val="24"/>
                <w:szCs w:val="24"/>
                <w:lang w:val="ro-RO"/>
              </w:rPr>
            </w:pPr>
          </w:p>
        </w:tc>
        <w:tc>
          <w:tcPr>
            <w:tcW w:w="1530" w:type="dxa"/>
          </w:tcPr>
          <w:p w:rsidR="0043614A" w:rsidRPr="0043614A" w:rsidRDefault="0043614A" w:rsidP="0043614A">
            <w:pPr>
              <w:spacing w:after="200" w:line="276" w:lineRule="auto"/>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50</w:t>
            </w:r>
          </w:p>
        </w:tc>
        <w:tc>
          <w:tcPr>
            <w:tcW w:w="1530" w:type="dxa"/>
          </w:tcPr>
          <w:p w:rsidR="0043614A" w:rsidRPr="0043614A" w:rsidRDefault="0043614A" w:rsidP="0043614A">
            <w:pPr>
              <w:spacing w:after="200" w:line="276" w:lineRule="auto"/>
              <w:jc w:val="both"/>
              <w:rPr>
                <w:rFonts w:ascii="Times New Roman" w:hAnsi="Times New Roman" w:cs="Times New Roman"/>
                <w:bCs/>
                <w:sz w:val="24"/>
                <w:szCs w:val="24"/>
                <w:vertAlign w:val="superscript"/>
                <w:lang w:val="ro-RO"/>
              </w:rPr>
            </w:pPr>
            <w:r w:rsidRPr="0043614A">
              <w:rPr>
                <w:rFonts w:ascii="Times New Roman" w:hAnsi="Times New Roman" w:cs="Times New Roman"/>
                <w:bCs/>
                <w:sz w:val="24"/>
                <w:szCs w:val="24"/>
                <w:lang w:val="ro-RO"/>
              </w:rPr>
              <w:t>20-50</w:t>
            </w:r>
            <w:r w:rsidRPr="0043614A">
              <w:rPr>
                <w:rFonts w:ascii="Times New Roman" w:hAnsi="Times New Roman" w:cs="Times New Roman"/>
                <w:bCs/>
                <w:sz w:val="24"/>
                <w:szCs w:val="24"/>
                <w:vertAlign w:val="superscript"/>
                <w:lang w:val="ro-RO"/>
              </w:rPr>
              <w:t xml:space="preserve"> 0)</w:t>
            </w:r>
          </w:p>
        </w:tc>
        <w:tc>
          <w:tcPr>
            <w:tcW w:w="2160" w:type="dxa"/>
            <w:gridSpan w:val="2"/>
            <w:vMerge/>
          </w:tcPr>
          <w:p w:rsidR="0043614A" w:rsidRPr="0043614A" w:rsidRDefault="0043614A" w:rsidP="0043614A">
            <w:pPr>
              <w:spacing w:after="200" w:line="276" w:lineRule="auto"/>
              <w:rPr>
                <w:rFonts w:ascii="Times New Roman" w:hAnsi="Times New Roman" w:cs="Times New Roman"/>
                <w:bCs/>
                <w:sz w:val="24"/>
                <w:szCs w:val="24"/>
                <w:lang w:val="ro-RO"/>
              </w:rPr>
            </w:pPr>
          </w:p>
        </w:tc>
      </w:tr>
      <w:tr w:rsidR="0043614A" w:rsidRPr="0043614A" w:rsidTr="00900802">
        <w:tc>
          <w:tcPr>
            <w:tcW w:w="1530" w:type="dxa"/>
            <w:gridSpan w:val="2"/>
            <w:vMerge/>
          </w:tcPr>
          <w:p w:rsidR="0043614A" w:rsidRPr="0043614A" w:rsidRDefault="0043614A" w:rsidP="0043614A">
            <w:pPr>
              <w:spacing w:after="200" w:line="276" w:lineRule="auto"/>
              <w:jc w:val="both"/>
              <w:rPr>
                <w:rFonts w:ascii="Times New Roman" w:hAnsi="Times New Roman" w:cs="Times New Roman"/>
                <w:bCs/>
                <w:sz w:val="24"/>
                <w:szCs w:val="24"/>
                <w:lang w:val="ro-RO"/>
              </w:rPr>
            </w:pPr>
          </w:p>
        </w:tc>
        <w:tc>
          <w:tcPr>
            <w:tcW w:w="1170" w:type="dxa"/>
            <w:gridSpan w:val="2"/>
            <w:vMerge/>
          </w:tcPr>
          <w:p w:rsidR="0043614A" w:rsidRPr="0043614A" w:rsidRDefault="0043614A" w:rsidP="0043614A">
            <w:pPr>
              <w:spacing w:after="200" w:line="276" w:lineRule="auto"/>
              <w:jc w:val="both"/>
              <w:rPr>
                <w:rFonts w:ascii="Times New Roman" w:hAnsi="Times New Roman" w:cs="Times New Roman"/>
                <w:bCs/>
                <w:sz w:val="24"/>
                <w:szCs w:val="24"/>
                <w:lang w:val="ro-RO"/>
              </w:rPr>
            </w:pPr>
          </w:p>
        </w:tc>
        <w:tc>
          <w:tcPr>
            <w:tcW w:w="2160" w:type="dxa"/>
          </w:tcPr>
          <w:p w:rsidR="0043614A" w:rsidRPr="0043614A" w:rsidRDefault="0043614A" w:rsidP="0043614A">
            <w:pPr>
              <w:spacing w:after="200" w:line="276" w:lineRule="auto"/>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Monoxid de carbon (CO)</w:t>
            </w:r>
          </w:p>
          <w:p w:rsidR="0043614A" w:rsidRPr="0043614A" w:rsidRDefault="0043614A" w:rsidP="0043614A">
            <w:pPr>
              <w:spacing w:after="200" w:line="276" w:lineRule="auto"/>
              <w:jc w:val="both"/>
              <w:rPr>
                <w:rFonts w:ascii="Times New Roman" w:hAnsi="Times New Roman" w:cs="Times New Roman"/>
                <w:bCs/>
                <w:sz w:val="24"/>
                <w:szCs w:val="24"/>
                <w:lang w:val="ro-RO"/>
              </w:rPr>
            </w:pPr>
          </w:p>
        </w:tc>
        <w:tc>
          <w:tcPr>
            <w:tcW w:w="1530" w:type="dxa"/>
          </w:tcPr>
          <w:p w:rsidR="0043614A" w:rsidRPr="0043614A" w:rsidRDefault="0043614A" w:rsidP="0043614A">
            <w:pPr>
              <w:spacing w:after="200" w:line="276" w:lineRule="auto"/>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250</w:t>
            </w:r>
          </w:p>
        </w:tc>
        <w:tc>
          <w:tcPr>
            <w:tcW w:w="1530" w:type="dxa"/>
          </w:tcPr>
          <w:p w:rsidR="0043614A" w:rsidRPr="0043614A" w:rsidRDefault="0043614A" w:rsidP="0043614A">
            <w:pPr>
              <w:spacing w:after="200" w:line="276" w:lineRule="auto"/>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Nu este stabilit</w:t>
            </w:r>
          </w:p>
        </w:tc>
        <w:tc>
          <w:tcPr>
            <w:tcW w:w="2160" w:type="dxa"/>
            <w:gridSpan w:val="2"/>
            <w:vMerge/>
          </w:tcPr>
          <w:p w:rsidR="0043614A" w:rsidRPr="0043614A" w:rsidRDefault="0043614A" w:rsidP="0043614A">
            <w:pPr>
              <w:spacing w:after="200" w:line="276" w:lineRule="auto"/>
              <w:rPr>
                <w:rFonts w:ascii="Times New Roman" w:hAnsi="Times New Roman" w:cs="Times New Roman"/>
                <w:bCs/>
                <w:sz w:val="24"/>
                <w:szCs w:val="24"/>
                <w:lang w:val="ro-RO"/>
              </w:rPr>
            </w:pPr>
          </w:p>
        </w:tc>
      </w:tr>
      <w:tr w:rsidR="0043614A" w:rsidRPr="0043614A" w:rsidTr="00900802">
        <w:tc>
          <w:tcPr>
            <w:tcW w:w="1530" w:type="dxa"/>
            <w:gridSpan w:val="2"/>
            <w:vMerge/>
          </w:tcPr>
          <w:p w:rsidR="0043614A" w:rsidRPr="0043614A" w:rsidRDefault="0043614A" w:rsidP="0043614A">
            <w:pPr>
              <w:spacing w:after="200" w:line="276" w:lineRule="auto"/>
              <w:jc w:val="both"/>
              <w:rPr>
                <w:rFonts w:ascii="Times New Roman" w:hAnsi="Times New Roman" w:cs="Times New Roman"/>
                <w:bCs/>
                <w:sz w:val="24"/>
                <w:szCs w:val="24"/>
                <w:lang w:val="ro-RO"/>
              </w:rPr>
            </w:pPr>
          </w:p>
        </w:tc>
        <w:tc>
          <w:tcPr>
            <w:tcW w:w="1170" w:type="dxa"/>
            <w:gridSpan w:val="2"/>
            <w:vMerge/>
          </w:tcPr>
          <w:p w:rsidR="0043614A" w:rsidRPr="0043614A" w:rsidRDefault="0043614A" w:rsidP="0043614A">
            <w:pPr>
              <w:spacing w:after="200" w:line="276" w:lineRule="auto"/>
              <w:jc w:val="both"/>
              <w:rPr>
                <w:rFonts w:ascii="Times New Roman" w:hAnsi="Times New Roman" w:cs="Times New Roman"/>
                <w:bCs/>
                <w:sz w:val="24"/>
                <w:szCs w:val="24"/>
                <w:lang w:val="ro-RO"/>
              </w:rPr>
            </w:pPr>
          </w:p>
        </w:tc>
        <w:tc>
          <w:tcPr>
            <w:tcW w:w="2160" w:type="dxa"/>
          </w:tcPr>
          <w:p w:rsidR="0043614A" w:rsidRPr="0043614A" w:rsidRDefault="0043614A" w:rsidP="0043614A">
            <w:pPr>
              <w:spacing w:after="200" w:line="276" w:lineRule="auto"/>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Oxizi de sulf (SO</w:t>
            </w:r>
            <w:r w:rsidRPr="0043614A">
              <w:rPr>
                <w:rFonts w:ascii="Times New Roman" w:hAnsi="Times New Roman" w:cs="Times New Roman"/>
                <w:bCs/>
                <w:sz w:val="24"/>
                <w:szCs w:val="24"/>
                <w:vertAlign w:val="subscript"/>
                <w:lang w:val="ro-RO"/>
              </w:rPr>
              <w:t xml:space="preserve">x </w:t>
            </w:r>
            <w:r w:rsidRPr="0043614A">
              <w:rPr>
                <w:rFonts w:ascii="Times New Roman" w:hAnsi="Times New Roman" w:cs="Times New Roman"/>
                <w:bCs/>
                <w:sz w:val="24"/>
                <w:szCs w:val="24"/>
                <w:lang w:val="ro-RO"/>
              </w:rPr>
              <w:t xml:space="preserve">) </w:t>
            </w:r>
          </w:p>
          <w:p w:rsidR="0043614A" w:rsidRPr="0043614A" w:rsidRDefault="0043614A" w:rsidP="0043614A">
            <w:pPr>
              <w:spacing w:after="200" w:line="276" w:lineRule="auto"/>
              <w:jc w:val="both"/>
              <w:rPr>
                <w:rFonts w:ascii="Times New Roman" w:hAnsi="Times New Roman" w:cs="Times New Roman"/>
                <w:bCs/>
                <w:sz w:val="24"/>
                <w:szCs w:val="24"/>
                <w:lang w:val="ro-RO"/>
              </w:rPr>
            </w:pPr>
          </w:p>
        </w:tc>
        <w:tc>
          <w:tcPr>
            <w:tcW w:w="1530" w:type="dxa"/>
          </w:tcPr>
          <w:p w:rsidR="0043614A" w:rsidRPr="0043614A" w:rsidRDefault="0043614A" w:rsidP="0043614A">
            <w:pPr>
              <w:spacing w:after="200" w:line="276" w:lineRule="auto"/>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500</w:t>
            </w:r>
          </w:p>
          <w:p w:rsidR="0043614A" w:rsidRPr="0043614A" w:rsidRDefault="0043614A" w:rsidP="0043614A">
            <w:pPr>
              <w:spacing w:after="200" w:line="276" w:lineRule="auto"/>
              <w:jc w:val="both"/>
              <w:rPr>
                <w:rFonts w:ascii="Times New Roman" w:hAnsi="Times New Roman" w:cs="Times New Roman"/>
                <w:bCs/>
                <w:sz w:val="24"/>
                <w:szCs w:val="24"/>
                <w:lang w:val="ro-RO"/>
              </w:rPr>
            </w:pPr>
          </w:p>
          <w:p w:rsidR="0043614A" w:rsidRPr="0043614A" w:rsidRDefault="0043614A" w:rsidP="0043614A">
            <w:pPr>
              <w:spacing w:after="200" w:line="276" w:lineRule="auto"/>
              <w:jc w:val="both"/>
              <w:rPr>
                <w:rFonts w:ascii="Times New Roman" w:hAnsi="Times New Roman" w:cs="Times New Roman"/>
                <w:bCs/>
                <w:sz w:val="24"/>
                <w:szCs w:val="24"/>
                <w:lang w:val="ro-RO"/>
              </w:rPr>
            </w:pPr>
          </w:p>
          <w:p w:rsidR="0043614A" w:rsidRPr="0043614A" w:rsidRDefault="0043614A" w:rsidP="0043614A">
            <w:pPr>
              <w:spacing w:after="200" w:line="276" w:lineRule="auto"/>
              <w:jc w:val="both"/>
              <w:rPr>
                <w:rFonts w:ascii="Times New Roman" w:hAnsi="Times New Roman" w:cs="Times New Roman"/>
                <w:bCs/>
                <w:sz w:val="24"/>
                <w:szCs w:val="24"/>
                <w:lang w:val="ro-RO"/>
              </w:rPr>
            </w:pPr>
          </w:p>
        </w:tc>
        <w:tc>
          <w:tcPr>
            <w:tcW w:w="1530" w:type="dxa"/>
          </w:tcPr>
          <w:p w:rsidR="0043614A" w:rsidRPr="0043614A" w:rsidRDefault="0043614A" w:rsidP="0043614A">
            <w:pPr>
              <w:spacing w:after="200" w:line="276" w:lineRule="auto"/>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 xml:space="preserve">&lt;500 </w:t>
            </w:r>
            <w:r w:rsidRPr="0043614A">
              <w:rPr>
                <w:rFonts w:ascii="Times New Roman" w:hAnsi="Times New Roman" w:cs="Times New Roman"/>
                <w:bCs/>
                <w:sz w:val="24"/>
                <w:szCs w:val="24"/>
                <w:vertAlign w:val="superscript"/>
                <w:lang w:val="ro-RO"/>
              </w:rPr>
              <w:t>3)</w:t>
            </w:r>
          </w:p>
          <w:p w:rsidR="0043614A" w:rsidRPr="0043614A" w:rsidRDefault="0043614A" w:rsidP="0043614A">
            <w:pPr>
              <w:spacing w:after="200" w:line="276" w:lineRule="auto"/>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 xml:space="preserve">500-2000 </w:t>
            </w:r>
            <w:r w:rsidRPr="0043614A">
              <w:rPr>
                <w:rFonts w:ascii="Times New Roman" w:hAnsi="Times New Roman" w:cs="Times New Roman"/>
                <w:bCs/>
                <w:sz w:val="24"/>
                <w:szCs w:val="24"/>
                <w:vertAlign w:val="superscript"/>
                <w:lang w:val="ro-RO"/>
              </w:rPr>
              <w:t>4)</w:t>
            </w:r>
            <w:r w:rsidRPr="0043614A">
              <w:rPr>
                <w:rFonts w:ascii="Times New Roman" w:hAnsi="Times New Roman" w:cs="Times New Roman"/>
                <w:bCs/>
                <w:sz w:val="24"/>
                <w:szCs w:val="24"/>
                <w:lang w:val="ro-RO"/>
              </w:rPr>
              <w:t xml:space="preserve"> </w:t>
            </w:r>
          </w:p>
        </w:tc>
        <w:tc>
          <w:tcPr>
            <w:tcW w:w="2160" w:type="dxa"/>
            <w:gridSpan w:val="2"/>
            <w:vMerge/>
          </w:tcPr>
          <w:p w:rsidR="0043614A" w:rsidRPr="0043614A" w:rsidRDefault="0043614A" w:rsidP="0043614A">
            <w:pPr>
              <w:spacing w:after="200" w:line="276" w:lineRule="auto"/>
              <w:rPr>
                <w:rFonts w:ascii="Times New Roman" w:hAnsi="Times New Roman" w:cs="Times New Roman"/>
                <w:bCs/>
                <w:sz w:val="24"/>
                <w:szCs w:val="24"/>
                <w:lang w:val="ro-RO"/>
              </w:rPr>
            </w:pPr>
          </w:p>
        </w:tc>
      </w:tr>
      <w:tr w:rsidR="0043614A" w:rsidRPr="0043614A" w:rsidTr="00900802">
        <w:tc>
          <w:tcPr>
            <w:tcW w:w="1530" w:type="dxa"/>
            <w:gridSpan w:val="2"/>
            <w:vMerge/>
          </w:tcPr>
          <w:p w:rsidR="0043614A" w:rsidRPr="0043614A" w:rsidRDefault="0043614A" w:rsidP="0043614A">
            <w:pPr>
              <w:spacing w:after="200" w:line="276" w:lineRule="auto"/>
              <w:jc w:val="both"/>
              <w:rPr>
                <w:rFonts w:ascii="Times New Roman" w:hAnsi="Times New Roman" w:cs="Times New Roman"/>
                <w:bCs/>
                <w:sz w:val="24"/>
                <w:szCs w:val="24"/>
                <w:lang w:val="ro-RO"/>
              </w:rPr>
            </w:pPr>
          </w:p>
        </w:tc>
        <w:tc>
          <w:tcPr>
            <w:tcW w:w="1170" w:type="dxa"/>
            <w:gridSpan w:val="2"/>
            <w:vMerge/>
          </w:tcPr>
          <w:p w:rsidR="0043614A" w:rsidRPr="0043614A" w:rsidRDefault="0043614A" w:rsidP="0043614A">
            <w:pPr>
              <w:spacing w:after="200" w:line="276" w:lineRule="auto"/>
              <w:jc w:val="both"/>
              <w:rPr>
                <w:rFonts w:ascii="Times New Roman" w:hAnsi="Times New Roman" w:cs="Times New Roman"/>
                <w:bCs/>
                <w:sz w:val="24"/>
                <w:szCs w:val="24"/>
                <w:lang w:val="ro-RO"/>
              </w:rPr>
            </w:pPr>
          </w:p>
        </w:tc>
        <w:tc>
          <w:tcPr>
            <w:tcW w:w="2160" w:type="dxa"/>
          </w:tcPr>
          <w:p w:rsidR="0043614A" w:rsidRPr="0043614A" w:rsidRDefault="0043614A" w:rsidP="0043614A">
            <w:pPr>
              <w:spacing w:after="200" w:line="276" w:lineRule="auto"/>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Oxizi de azot (NO</w:t>
            </w:r>
            <w:r w:rsidRPr="0043614A">
              <w:rPr>
                <w:rFonts w:ascii="Times New Roman" w:hAnsi="Times New Roman" w:cs="Times New Roman"/>
                <w:bCs/>
                <w:sz w:val="24"/>
                <w:szCs w:val="24"/>
                <w:vertAlign w:val="subscript"/>
                <w:lang w:val="ro-RO"/>
              </w:rPr>
              <w:t>x</w:t>
            </w:r>
            <w:r w:rsidRPr="0043614A">
              <w:rPr>
                <w:rFonts w:ascii="Times New Roman" w:hAnsi="Times New Roman" w:cs="Times New Roman"/>
                <w:bCs/>
                <w:sz w:val="24"/>
                <w:szCs w:val="24"/>
                <w:lang w:val="ro-RO"/>
              </w:rPr>
              <w:t>)</w:t>
            </w:r>
            <w:r w:rsidRPr="0043614A">
              <w:rPr>
                <w:rFonts w:ascii="Times New Roman" w:hAnsi="Times New Roman" w:cs="Times New Roman"/>
                <w:bCs/>
                <w:sz w:val="24"/>
                <w:szCs w:val="24"/>
                <w:vertAlign w:val="subscript"/>
                <w:lang w:val="ro-RO"/>
              </w:rPr>
              <w:t xml:space="preserve"> </w:t>
            </w:r>
          </w:p>
          <w:p w:rsidR="0043614A" w:rsidRPr="0043614A" w:rsidRDefault="0043614A" w:rsidP="0043614A">
            <w:pPr>
              <w:spacing w:after="200" w:line="276" w:lineRule="auto"/>
              <w:jc w:val="both"/>
              <w:rPr>
                <w:rFonts w:ascii="Times New Roman" w:hAnsi="Times New Roman" w:cs="Times New Roman"/>
                <w:bCs/>
                <w:sz w:val="24"/>
                <w:szCs w:val="24"/>
                <w:lang w:val="ro-RO"/>
              </w:rPr>
            </w:pPr>
          </w:p>
        </w:tc>
        <w:tc>
          <w:tcPr>
            <w:tcW w:w="1530" w:type="dxa"/>
          </w:tcPr>
          <w:p w:rsidR="0043614A" w:rsidRPr="0043614A" w:rsidRDefault="0043614A" w:rsidP="0043614A">
            <w:pPr>
              <w:spacing w:after="200" w:line="276" w:lineRule="auto"/>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500</w:t>
            </w:r>
          </w:p>
        </w:tc>
        <w:tc>
          <w:tcPr>
            <w:tcW w:w="1530" w:type="dxa"/>
          </w:tcPr>
          <w:p w:rsidR="0043614A" w:rsidRPr="0043614A" w:rsidRDefault="0043614A" w:rsidP="0043614A">
            <w:pPr>
              <w:spacing w:after="200" w:line="276" w:lineRule="auto"/>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Nu este stabilit</w:t>
            </w:r>
          </w:p>
        </w:tc>
        <w:tc>
          <w:tcPr>
            <w:tcW w:w="2160" w:type="dxa"/>
            <w:gridSpan w:val="2"/>
            <w:vMerge/>
          </w:tcPr>
          <w:p w:rsidR="0043614A" w:rsidRPr="0043614A" w:rsidRDefault="0043614A" w:rsidP="0043614A">
            <w:pPr>
              <w:spacing w:after="200" w:line="276" w:lineRule="auto"/>
              <w:rPr>
                <w:rFonts w:ascii="Times New Roman" w:hAnsi="Times New Roman" w:cs="Times New Roman"/>
                <w:bCs/>
                <w:sz w:val="24"/>
                <w:szCs w:val="24"/>
                <w:lang w:val="ro-RO"/>
              </w:rPr>
            </w:pPr>
          </w:p>
        </w:tc>
      </w:tr>
      <w:tr w:rsidR="0043614A" w:rsidRPr="0043614A" w:rsidTr="00900802">
        <w:trPr>
          <w:gridAfter w:val="5"/>
          <w:wAfter w:w="7380" w:type="dxa"/>
          <w:trHeight w:val="517"/>
        </w:trPr>
        <w:tc>
          <w:tcPr>
            <w:tcW w:w="1530" w:type="dxa"/>
            <w:gridSpan w:val="2"/>
            <w:vMerge/>
          </w:tcPr>
          <w:p w:rsidR="0043614A" w:rsidRPr="0043614A" w:rsidRDefault="0043614A" w:rsidP="0043614A">
            <w:pPr>
              <w:spacing w:after="200" w:line="276" w:lineRule="auto"/>
              <w:jc w:val="both"/>
              <w:rPr>
                <w:rFonts w:ascii="Times New Roman" w:hAnsi="Times New Roman" w:cs="Times New Roman"/>
                <w:bCs/>
                <w:sz w:val="24"/>
                <w:szCs w:val="24"/>
                <w:lang w:val="ro-RO"/>
              </w:rPr>
            </w:pPr>
          </w:p>
        </w:tc>
        <w:tc>
          <w:tcPr>
            <w:tcW w:w="1170" w:type="dxa"/>
            <w:gridSpan w:val="2"/>
            <w:vMerge/>
          </w:tcPr>
          <w:p w:rsidR="0043614A" w:rsidRPr="0043614A" w:rsidRDefault="0043614A" w:rsidP="0043614A">
            <w:pPr>
              <w:spacing w:after="200" w:line="276" w:lineRule="auto"/>
              <w:jc w:val="both"/>
              <w:rPr>
                <w:rFonts w:ascii="Times New Roman" w:hAnsi="Times New Roman" w:cs="Times New Roman"/>
                <w:bCs/>
                <w:sz w:val="24"/>
                <w:szCs w:val="24"/>
                <w:lang w:val="ro-RO"/>
              </w:rPr>
            </w:pPr>
          </w:p>
        </w:tc>
      </w:tr>
      <w:tr w:rsidR="0043614A" w:rsidRPr="0043614A" w:rsidTr="0043614A">
        <w:trPr>
          <w:gridAfter w:val="5"/>
          <w:wAfter w:w="7380" w:type="dxa"/>
          <w:trHeight w:val="517"/>
        </w:trPr>
        <w:tc>
          <w:tcPr>
            <w:tcW w:w="1530" w:type="dxa"/>
            <w:gridSpan w:val="2"/>
            <w:vMerge/>
          </w:tcPr>
          <w:p w:rsidR="0043614A" w:rsidRPr="0043614A" w:rsidRDefault="0043614A" w:rsidP="0043614A">
            <w:pPr>
              <w:spacing w:after="200" w:line="276" w:lineRule="auto"/>
              <w:jc w:val="both"/>
              <w:rPr>
                <w:rFonts w:ascii="Times New Roman" w:hAnsi="Times New Roman" w:cs="Times New Roman"/>
                <w:bCs/>
                <w:sz w:val="24"/>
                <w:szCs w:val="24"/>
                <w:lang w:val="ro-RO"/>
              </w:rPr>
            </w:pPr>
          </w:p>
        </w:tc>
        <w:tc>
          <w:tcPr>
            <w:tcW w:w="1170" w:type="dxa"/>
            <w:gridSpan w:val="2"/>
            <w:vMerge/>
          </w:tcPr>
          <w:p w:rsidR="0043614A" w:rsidRPr="0043614A" w:rsidRDefault="0043614A" w:rsidP="0043614A">
            <w:pPr>
              <w:spacing w:after="200" w:line="276" w:lineRule="auto"/>
              <w:jc w:val="both"/>
              <w:rPr>
                <w:rFonts w:ascii="Times New Roman" w:hAnsi="Times New Roman" w:cs="Times New Roman"/>
                <w:bCs/>
                <w:sz w:val="24"/>
                <w:szCs w:val="24"/>
                <w:lang w:val="ro-RO"/>
              </w:rPr>
            </w:pPr>
          </w:p>
        </w:tc>
      </w:tr>
      <w:tr w:rsidR="0043614A" w:rsidRPr="0043614A" w:rsidTr="00900802">
        <w:tc>
          <w:tcPr>
            <w:tcW w:w="1530" w:type="dxa"/>
            <w:gridSpan w:val="2"/>
            <w:vMerge w:val="restart"/>
          </w:tcPr>
          <w:p w:rsidR="0043614A" w:rsidRPr="0043614A" w:rsidRDefault="0043614A" w:rsidP="0043614A">
            <w:pPr>
              <w:spacing w:after="200" w:line="276" w:lineRule="auto"/>
              <w:jc w:val="both"/>
              <w:rPr>
                <w:rFonts w:ascii="Times New Roman" w:hAnsi="Times New Roman" w:cs="Times New Roman"/>
                <w:bCs/>
                <w:sz w:val="24"/>
                <w:szCs w:val="24"/>
                <w:lang w:val="ro-RO"/>
              </w:rPr>
            </w:pPr>
          </w:p>
          <w:p w:rsidR="0043614A" w:rsidRPr="0043614A" w:rsidRDefault="0043614A" w:rsidP="0043614A">
            <w:pPr>
              <w:spacing w:after="200" w:line="276" w:lineRule="auto"/>
              <w:jc w:val="both"/>
              <w:rPr>
                <w:rFonts w:ascii="Times New Roman" w:hAnsi="Times New Roman" w:cs="Times New Roman"/>
                <w:bCs/>
                <w:sz w:val="24"/>
                <w:szCs w:val="24"/>
                <w:lang w:val="ro-RO"/>
              </w:rPr>
            </w:pPr>
          </w:p>
          <w:p w:rsidR="0043614A" w:rsidRPr="0043614A" w:rsidRDefault="0043614A" w:rsidP="0043614A">
            <w:pPr>
              <w:spacing w:after="200" w:line="276" w:lineRule="auto"/>
              <w:jc w:val="both"/>
              <w:rPr>
                <w:rFonts w:ascii="Times New Roman" w:hAnsi="Times New Roman" w:cs="Times New Roman"/>
                <w:bCs/>
                <w:sz w:val="24"/>
                <w:szCs w:val="24"/>
                <w:lang w:val="ro-RO"/>
              </w:rPr>
            </w:pPr>
          </w:p>
          <w:p w:rsidR="0043614A" w:rsidRPr="0043614A" w:rsidRDefault="0043614A" w:rsidP="0043614A">
            <w:pPr>
              <w:spacing w:after="200" w:line="276" w:lineRule="auto"/>
              <w:jc w:val="both"/>
              <w:rPr>
                <w:rFonts w:ascii="Times New Roman" w:hAnsi="Times New Roman" w:cs="Times New Roman"/>
                <w:bCs/>
                <w:sz w:val="24"/>
                <w:szCs w:val="24"/>
                <w:lang w:val="ro-RO"/>
              </w:rPr>
            </w:pPr>
          </w:p>
          <w:p w:rsidR="0043614A" w:rsidRPr="0043614A" w:rsidRDefault="0043614A" w:rsidP="0043614A">
            <w:pPr>
              <w:spacing w:after="200" w:line="276" w:lineRule="auto"/>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Cuptoare de ardere</w:t>
            </w:r>
          </w:p>
        </w:tc>
        <w:tc>
          <w:tcPr>
            <w:tcW w:w="1170" w:type="dxa"/>
            <w:gridSpan w:val="2"/>
            <w:vMerge w:val="restart"/>
          </w:tcPr>
          <w:p w:rsidR="0043614A" w:rsidRPr="0043614A" w:rsidRDefault="0043614A" w:rsidP="0043614A">
            <w:pPr>
              <w:spacing w:after="200" w:line="276" w:lineRule="auto"/>
              <w:jc w:val="both"/>
              <w:rPr>
                <w:rFonts w:ascii="Times New Roman" w:hAnsi="Times New Roman" w:cs="Times New Roman"/>
                <w:bCs/>
                <w:sz w:val="24"/>
                <w:szCs w:val="24"/>
                <w:lang w:val="ro-RO"/>
              </w:rPr>
            </w:pPr>
          </w:p>
          <w:p w:rsidR="0043614A" w:rsidRPr="0043614A" w:rsidRDefault="0043614A" w:rsidP="0043614A">
            <w:pPr>
              <w:spacing w:after="200" w:line="276" w:lineRule="auto"/>
              <w:jc w:val="both"/>
              <w:rPr>
                <w:rFonts w:ascii="Times New Roman" w:hAnsi="Times New Roman" w:cs="Times New Roman"/>
                <w:bCs/>
                <w:sz w:val="24"/>
                <w:szCs w:val="24"/>
                <w:lang w:val="ro-RO"/>
              </w:rPr>
            </w:pPr>
          </w:p>
          <w:p w:rsidR="0043614A" w:rsidRPr="0043614A" w:rsidRDefault="0043614A" w:rsidP="0043614A">
            <w:pPr>
              <w:spacing w:after="200" w:line="276" w:lineRule="auto"/>
              <w:jc w:val="both"/>
              <w:rPr>
                <w:rFonts w:ascii="Times New Roman" w:hAnsi="Times New Roman" w:cs="Times New Roman"/>
                <w:bCs/>
                <w:sz w:val="24"/>
                <w:szCs w:val="24"/>
                <w:lang w:val="ro-RO"/>
              </w:rPr>
            </w:pPr>
          </w:p>
          <w:p w:rsidR="0043614A" w:rsidRPr="0043614A" w:rsidRDefault="0043614A" w:rsidP="0043614A">
            <w:pPr>
              <w:spacing w:after="200" w:line="276" w:lineRule="auto"/>
              <w:jc w:val="both"/>
              <w:rPr>
                <w:rFonts w:ascii="Times New Roman" w:hAnsi="Times New Roman" w:cs="Times New Roman"/>
                <w:bCs/>
                <w:sz w:val="24"/>
                <w:szCs w:val="24"/>
                <w:lang w:val="ro-RO"/>
              </w:rPr>
            </w:pPr>
          </w:p>
          <w:p w:rsidR="0043614A" w:rsidRPr="0043614A" w:rsidRDefault="0043614A" w:rsidP="0043614A">
            <w:pPr>
              <w:spacing w:after="200" w:line="276" w:lineRule="auto"/>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Material ceramic uscat/ Gaz metan</w:t>
            </w:r>
          </w:p>
        </w:tc>
        <w:tc>
          <w:tcPr>
            <w:tcW w:w="7380" w:type="dxa"/>
            <w:gridSpan w:val="5"/>
          </w:tcPr>
          <w:p w:rsidR="0043614A" w:rsidRPr="0043614A" w:rsidRDefault="0043614A" w:rsidP="0043614A">
            <w:pPr>
              <w:spacing w:after="200" w:line="276" w:lineRule="auto"/>
              <w:jc w:val="both"/>
              <w:rPr>
                <w:rFonts w:ascii="Times New Roman" w:hAnsi="Times New Roman" w:cs="Times New Roman"/>
                <w:bCs/>
                <w:sz w:val="24"/>
                <w:szCs w:val="24"/>
                <w:lang w:val="ro-RO"/>
              </w:rPr>
            </w:pPr>
            <w:r w:rsidRPr="0043614A">
              <w:rPr>
                <w:rFonts w:ascii="Times New Roman" w:hAnsi="Times New Roman" w:cs="Times New Roman"/>
                <w:bCs/>
                <w:i/>
                <w:sz w:val="24"/>
                <w:szCs w:val="24"/>
                <w:lang w:val="ro-RO"/>
              </w:rPr>
              <w:t>Efluenți gazoși</w:t>
            </w:r>
          </w:p>
        </w:tc>
      </w:tr>
      <w:tr w:rsidR="0043614A" w:rsidRPr="0043614A" w:rsidTr="00900802">
        <w:tc>
          <w:tcPr>
            <w:tcW w:w="1530" w:type="dxa"/>
            <w:gridSpan w:val="2"/>
            <w:vMerge/>
          </w:tcPr>
          <w:p w:rsidR="0043614A" w:rsidRPr="0043614A" w:rsidRDefault="0043614A" w:rsidP="0043614A">
            <w:pPr>
              <w:spacing w:after="200" w:line="276" w:lineRule="auto"/>
              <w:jc w:val="both"/>
              <w:rPr>
                <w:rFonts w:ascii="Times New Roman" w:hAnsi="Times New Roman" w:cs="Times New Roman"/>
                <w:bCs/>
                <w:sz w:val="24"/>
                <w:szCs w:val="24"/>
                <w:lang w:val="ro-RO"/>
              </w:rPr>
            </w:pPr>
          </w:p>
        </w:tc>
        <w:tc>
          <w:tcPr>
            <w:tcW w:w="1170" w:type="dxa"/>
            <w:gridSpan w:val="2"/>
            <w:vMerge/>
          </w:tcPr>
          <w:p w:rsidR="0043614A" w:rsidRPr="0043614A" w:rsidRDefault="0043614A" w:rsidP="0043614A">
            <w:pPr>
              <w:spacing w:after="200" w:line="276" w:lineRule="auto"/>
              <w:jc w:val="both"/>
              <w:rPr>
                <w:rFonts w:ascii="Times New Roman" w:hAnsi="Times New Roman" w:cs="Times New Roman"/>
                <w:bCs/>
                <w:sz w:val="24"/>
                <w:szCs w:val="24"/>
                <w:lang w:val="ro-RO"/>
              </w:rPr>
            </w:pPr>
          </w:p>
        </w:tc>
        <w:tc>
          <w:tcPr>
            <w:tcW w:w="2160" w:type="dxa"/>
          </w:tcPr>
          <w:p w:rsidR="0043614A" w:rsidRPr="0043614A" w:rsidRDefault="0043614A" w:rsidP="0043614A">
            <w:pPr>
              <w:spacing w:after="200" w:line="276" w:lineRule="auto"/>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 xml:space="preserve">Pulberi </w:t>
            </w:r>
          </w:p>
          <w:p w:rsidR="0043614A" w:rsidRPr="0043614A" w:rsidRDefault="0043614A" w:rsidP="0043614A">
            <w:pPr>
              <w:spacing w:after="200" w:line="276" w:lineRule="auto"/>
              <w:jc w:val="both"/>
              <w:rPr>
                <w:rFonts w:ascii="Times New Roman" w:hAnsi="Times New Roman" w:cs="Times New Roman"/>
                <w:bCs/>
                <w:sz w:val="24"/>
                <w:szCs w:val="24"/>
                <w:lang w:val="ro-RO"/>
              </w:rPr>
            </w:pPr>
          </w:p>
        </w:tc>
        <w:tc>
          <w:tcPr>
            <w:tcW w:w="1530" w:type="dxa"/>
          </w:tcPr>
          <w:p w:rsidR="0043614A" w:rsidRPr="0043614A" w:rsidRDefault="0043614A" w:rsidP="0043614A">
            <w:pPr>
              <w:spacing w:after="200" w:line="276" w:lineRule="auto"/>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50</w:t>
            </w:r>
          </w:p>
        </w:tc>
        <w:tc>
          <w:tcPr>
            <w:tcW w:w="1530" w:type="dxa"/>
          </w:tcPr>
          <w:p w:rsidR="0043614A" w:rsidRPr="0043614A" w:rsidRDefault="0043614A" w:rsidP="0043614A">
            <w:pPr>
              <w:spacing w:after="200" w:line="276" w:lineRule="auto"/>
              <w:jc w:val="both"/>
              <w:rPr>
                <w:rFonts w:ascii="Times New Roman" w:hAnsi="Times New Roman" w:cs="Times New Roman"/>
                <w:bCs/>
                <w:sz w:val="24"/>
                <w:szCs w:val="24"/>
                <w:vertAlign w:val="superscript"/>
                <w:lang w:val="ro-RO"/>
              </w:rPr>
            </w:pPr>
            <w:r w:rsidRPr="0043614A">
              <w:rPr>
                <w:rFonts w:ascii="Times New Roman" w:hAnsi="Times New Roman" w:cs="Times New Roman"/>
                <w:bCs/>
                <w:sz w:val="24"/>
                <w:szCs w:val="24"/>
                <w:lang w:val="ro-RO"/>
              </w:rPr>
              <w:t>20-50</w:t>
            </w:r>
            <w:r w:rsidRPr="0043614A">
              <w:rPr>
                <w:rFonts w:ascii="Times New Roman" w:hAnsi="Times New Roman" w:cs="Times New Roman"/>
                <w:bCs/>
                <w:sz w:val="24"/>
                <w:szCs w:val="24"/>
                <w:vertAlign w:val="superscript"/>
                <w:lang w:val="ro-RO"/>
              </w:rPr>
              <w:t xml:space="preserve"> 0)</w:t>
            </w:r>
          </w:p>
        </w:tc>
        <w:tc>
          <w:tcPr>
            <w:tcW w:w="2160" w:type="dxa"/>
            <w:gridSpan w:val="2"/>
            <w:vMerge w:val="restart"/>
          </w:tcPr>
          <w:p w:rsidR="0043614A" w:rsidRPr="0043614A" w:rsidRDefault="0043614A" w:rsidP="0043614A">
            <w:pPr>
              <w:spacing w:after="200" w:line="276" w:lineRule="auto"/>
              <w:jc w:val="both"/>
              <w:rPr>
                <w:rFonts w:ascii="Times New Roman" w:hAnsi="Times New Roman" w:cs="Times New Roman"/>
                <w:bCs/>
                <w:i/>
                <w:sz w:val="24"/>
                <w:szCs w:val="24"/>
                <w:lang w:val="fr-FR"/>
              </w:rPr>
            </w:pPr>
            <w:r w:rsidRPr="0043614A">
              <w:rPr>
                <w:rFonts w:ascii="Times New Roman" w:hAnsi="Times New Roman" w:cs="Times New Roman"/>
                <w:bCs/>
                <w:i/>
                <w:sz w:val="24"/>
                <w:szCs w:val="24"/>
                <w:lang w:val="fr-FR"/>
              </w:rPr>
              <w:t>Coșuri de dispersie efluenți gazoși-</w:t>
            </w:r>
          </w:p>
          <w:p w:rsidR="0043614A" w:rsidRPr="0043614A" w:rsidRDefault="0043614A" w:rsidP="0043614A">
            <w:pPr>
              <w:spacing w:after="200" w:line="276" w:lineRule="auto"/>
              <w:jc w:val="both"/>
              <w:rPr>
                <w:rFonts w:ascii="Times New Roman" w:hAnsi="Times New Roman" w:cs="Times New Roman"/>
                <w:bCs/>
                <w:sz w:val="24"/>
                <w:szCs w:val="24"/>
                <w:lang w:val="fr-FR"/>
              </w:rPr>
            </w:pPr>
          </w:p>
          <w:p w:rsidR="0043614A" w:rsidRPr="0043614A" w:rsidRDefault="0043614A" w:rsidP="0043614A">
            <w:pPr>
              <w:spacing w:after="200" w:line="276" w:lineRule="auto"/>
              <w:jc w:val="both"/>
              <w:rPr>
                <w:rFonts w:ascii="Times New Roman" w:hAnsi="Times New Roman" w:cs="Times New Roman"/>
                <w:b/>
                <w:bCs/>
                <w:sz w:val="24"/>
                <w:szCs w:val="24"/>
                <w:lang w:val="fr-FR"/>
              </w:rPr>
            </w:pPr>
            <w:r w:rsidRPr="0043614A">
              <w:rPr>
                <w:rFonts w:ascii="Times New Roman" w:hAnsi="Times New Roman" w:cs="Times New Roman"/>
                <w:bCs/>
                <w:sz w:val="24"/>
                <w:szCs w:val="24"/>
                <w:lang w:val="fr-FR"/>
              </w:rPr>
              <w:t xml:space="preserve"> </w:t>
            </w:r>
            <w:r w:rsidRPr="0043614A">
              <w:rPr>
                <w:rFonts w:ascii="Times New Roman" w:hAnsi="Times New Roman" w:cs="Times New Roman"/>
                <w:b/>
                <w:bCs/>
                <w:i/>
                <w:sz w:val="24"/>
                <w:szCs w:val="24"/>
                <w:lang w:val="fr-FR"/>
              </w:rPr>
              <w:t>Secția C1</w:t>
            </w:r>
            <w:r w:rsidRPr="0043614A">
              <w:rPr>
                <w:rFonts w:ascii="Times New Roman" w:hAnsi="Times New Roman" w:cs="Times New Roman"/>
                <w:b/>
                <w:bCs/>
                <w:sz w:val="24"/>
                <w:szCs w:val="24"/>
                <w:lang w:val="fr-FR"/>
              </w:rPr>
              <w:t xml:space="preserve">- </w:t>
            </w:r>
          </w:p>
          <w:p w:rsidR="0043614A" w:rsidRPr="0043614A" w:rsidRDefault="0043614A" w:rsidP="00D300F6">
            <w:pPr>
              <w:spacing w:after="200" w:line="276" w:lineRule="auto"/>
              <w:rPr>
                <w:rFonts w:ascii="Times New Roman" w:hAnsi="Times New Roman" w:cs="Times New Roman"/>
                <w:bCs/>
                <w:sz w:val="24"/>
                <w:szCs w:val="24"/>
                <w:lang w:val="fr-FR"/>
              </w:rPr>
            </w:pPr>
            <w:r w:rsidRPr="0043614A">
              <w:rPr>
                <w:rFonts w:ascii="Times New Roman" w:hAnsi="Times New Roman" w:cs="Times New Roman"/>
                <w:bCs/>
                <w:sz w:val="24"/>
                <w:szCs w:val="24"/>
                <w:lang w:val="fr-FR"/>
              </w:rPr>
              <w:t>1 coș- H=12,5m ;</w:t>
            </w:r>
          </w:p>
          <w:p w:rsidR="0043614A" w:rsidRPr="0043614A" w:rsidRDefault="0043614A" w:rsidP="00D300F6">
            <w:pPr>
              <w:spacing w:after="200" w:line="276" w:lineRule="auto"/>
              <w:rPr>
                <w:rFonts w:ascii="Times New Roman" w:hAnsi="Times New Roman" w:cs="Times New Roman"/>
                <w:bCs/>
                <w:sz w:val="24"/>
                <w:szCs w:val="24"/>
                <w:lang w:val="fr-FR"/>
              </w:rPr>
            </w:pPr>
            <w:r w:rsidRPr="0043614A">
              <w:rPr>
                <w:rFonts w:ascii="Times New Roman" w:hAnsi="Times New Roman" w:cs="Times New Roman"/>
                <w:bCs/>
                <w:sz w:val="24"/>
                <w:szCs w:val="24"/>
                <w:lang w:val="fr-FR"/>
              </w:rPr>
              <w:t>Dn=1200 mm</w:t>
            </w:r>
          </w:p>
          <w:p w:rsidR="0043614A" w:rsidRPr="0043614A" w:rsidRDefault="0043614A" w:rsidP="00D300F6">
            <w:pPr>
              <w:spacing w:after="200" w:line="276" w:lineRule="auto"/>
              <w:rPr>
                <w:rFonts w:ascii="Times New Roman" w:hAnsi="Times New Roman" w:cs="Times New Roman"/>
                <w:bCs/>
                <w:sz w:val="24"/>
                <w:szCs w:val="24"/>
                <w:lang w:val="fr-FR"/>
              </w:rPr>
            </w:pPr>
            <w:r w:rsidRPr="0043614A">
              <w:rPr>
                <w:rFonts w:ascii="Times New Roman" w:hAnsi="Times New Roman" w:cs="Times New Roman"/>
                <w:bCs/>
                <w:sz w:val="24"/>
                <w:szCs w:val="24"/>
                <w:lang w:val="fr-FR"/>
              </w:rPr>
              <w:t xml:space="preserve"> Q aer ventilat=63000Nmc/h (1ventilator)</w:t>
            </w:r>
          </w:p>
          <w:p w:rsidR="0043614A" w:rsidRPr="0043614A" w:rsidRDefault="0043614A" w:rsidP="00D300F6">
            <w:pPr>
              <w:spacing w:after="200" w:line="276" w:lineRule="auto"/>
              <w:rPr>
                <w:rFonts w:ascii="Times New Roman" w:hAnsi="Times New Roman" w:cs="Times New Roman"/>
                <w:b/>
                <w:bCs/>
                <w:i/>
                <w:sz w:val="24"/>
                <w:szCs w:val="24"/>
                <w:lang w:val="fr-FR"/>
              </w:rPr>
            </w:pPr>
            <w:r w:rsidRPr="0043614A">
              <w:rPr>
                <w:rFonts w:ascii="Times New Roman" w:hAnsi="Times New Roman" w:cs="Times New Roman"/>
                <w:b/>
                <w:bCs/>
                <w:i/>
                <w:sz w:val="24"/>
                <w:szCs w:val="24"/>
                <w:lang w:val="fr-FR"/>
              </w:rPr>
              <w:t>Secția C3-</w:t>
            </w:r>
          </w:p>
          <w:p w:rsidR="0043614A" w:rsidRPr="0043614A" w:rsidRDefault="0043614A" w:rsidP="00D300F6">
            <w:pPr>
              <w:spacing w:after="200" w:line="276" w:lineRule="auto"/>
              <w:rPr>
                <w:rFonts w:ascii="Times New Roman" w:hAnsi="Times New Roman" w:cs="Times New Roman"/>
                <w:bCs/>
                <w:sz w:val="24"/>
                <w:szCs w:val="24"/>
                <w:lang w:val="fr-FR"/>
              </w:rPr>
            </w:pPr>
            <w:r w:rsidRPr="0043614A">
              <w:rPr>
                <w:rFonts w:ascii="Times New Roman" w:hAnsi="Times New Roman" w:cs="Times New Roman"/>
                <w:bCs/>
                <w:sz w:val="24"/>
                <w:szCs w:val="24"/>
                <w:lang w:val="fr-FR"/>
              </w:rPr>
              <w:lastRenderedPageBreak/>
              <w:t>1 coș : H=14 m</w:t>
            </w:r>
          </w:p>
          <w:p w:rsidR="0043614A" w:rsidRPr="0043614A" w:rsidRDefault="0043614A" w:rsidP="00D300F6">
            <w:pPr>
              <w:spacing w:after="200" w:line="276" w:lineRule="auto"/>
              <w:rPr>
                <w:rFonts w:ascii="Times New Roman" w:hAnsi="Times New Roman" w:cs="Times New Roman"/>
                <w:bCs/>
                <w:sz w:val="24"/>
                <w:szCs w:val="24"/>
                <w:lang w:val="fr-FR"/>
              </w:rPr>
            </w:pPr>
            <w:r w:rsidRPr="0043614A">
              <w:rPr>
                <w:rFonts w:ascii="Times New Roman" w:hAnsi="Times New Roman" w:cs="Times New Roman"/>
                <w:bCs/>
                <w:sz w:val="24"/>
                <w:szCs w:val="24"/>
                <w:lang w:val="fr-FR"/>
              </w:rPr>
              <w:t>Dn=2100mm</w:t>
            </w:r>
          </w:p>
          <w:p w:rsidR="0043614A" w:rsidRPr="0043614A" w:rsidRDefault="0043614A" w:rsidP="00D300F6">
            <w:pPr>
              <w:spacing w:after="200" w:line="276" w:lineRule="auto"/>
              <w:rPr>
                <w:rFonts w:ascii="Times New Roman" w:hAnsi="Times New Roman" w:cs="Times New Roman"/>
                <w:bCs/>
                <w:sz w:val="24"/>
                <w:szCs w:val="24"/>
                <w:lang w:val="fr-FR"/>
              </w:rPr>
            </w:pPr>
            <w:r w:rsidRPr="0043614A">
              <w:rPr>
                <w:rFonts w:ascii="Times New Roman" w:hAnsi="Times New Roman" w:cs="Times New Roman"/>
                <w:bCs/>
                <w:sz w:val="24"/>
                <w:szCs w:val="24"/>
                <w:lang w:val="fr-FR"/>
              </w:rPr>
              <w:t>Qaer ventilat=160000 Nmc/h (2 ventilatoare)</w:t>
            </w:r>
          </w:p>
        </w:tc>
      </w:tr>
      <w:tr w:rsidR="0043614A" w:rsidRPr="0043614A" w:rsidTr="00900802">
        <w:tc>
          <w:tcPr>
            <w:tcW w:w="1530" w:type="dxa"/>
            <w:gridSpan w:val="2"/>
            <w:vMerge/>
          </w:tcPr>
          <w:p w:rsidR="0043614A" w:rsidRPr="0043614A" w:rsidRDefault="0043614A" w:rsidP="0043614A">
            <w:pPr>
              <w:spacing w:after="200" w:line="276" w:lineRule="auto"/>
              <w:jc w:val="both"/>
              <w:rPr>
                <w:rFonts w:ascii="Times New Roman" w:hAnsi="Times New Roman" w:cs="Times New Roman"/>
                <w:bCs/>
                <w:sz w:val="24"/>
                <w:szCs w:val="24"/>
                <w:lang w:val="ro-RO"/>
              </w:rPr>
            </w:pPr>
          </w:p>
        </w:tc>
        <w:tc>
          <w:tcPr>
            <w:tcW w:w="1170" w:type="dxa"/>
            <w:gridSpan w:val="2"/>
            <w:vMerge/>
          </w:tcPr>
          <w:p w:rsidR="0043614A" w:rsidRPr="0043614A" w:rsidRDefault="0043614A" w:rsidP="0043614A">
            <w:pPr>
              <w:spacing w:after="200" w:line="276" w:lineRule="auto"/>
              <w:jc w:val="both"/>
              <w:rPr>
                <w:rFonts w:ascii="Times New Roman" w:hAnsi="Times New Roman" w:cs="Times New Roman"/>
                <w:bCs/>
                <w:sz w:val="24"/>
                <w:szCs w:val="24"/>
                <w:lang w:val="ro-RO"/>
              </w:rPr>
            </w:pPr>
          </w:p>
        </w:tc>
        <w:tc>
          <w:tcPr>
            <w:tcW w:w="2160" w:type="dxa"/>
          </w:tcPr>
          <w:p w:rsidR="0043614A" w:rsidRPr="0043614A" w:rsidRDefault="0043614A" w:rsidP="0043614A">
            <w:pPr>
              <w:spacing w:after="200" w:line="276" w:lineRule="auto"/>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Monoxid de carbon (CO)</w:t>
            </w:r>
          </w:p>
          <w:p w:rsidR="0043614A" w:rsidRPr="0043614A" w:rsidRDefault="0043614A" w:rsidP="0043614A">
            <w:pPr>
              <w:spacing w:after="200" w:line="276" w:lineRule="auto"/>
              <w:jc w:val="both"/>
              <w:rPr>
                <w:rFonts w:ascii="Times New Roman" w:hAnsi="Times New Roman" w:cs="Times New Roman"/>
                <w:bCs/>
                <w:sz w:val="24"/>
                <w:szCs w:val="24"/>
                <w:lang w:val="ro-RO"/>
              </w:rPr>
            </w:pPr>
          </w:p>
        </w:tc>
        <w:tc>
          <w:tcPr>
            <w:tcW w:w="1530" w:type="dxa"/>
          </w:tcPr>
          <w:p w:rsidR="0043614A" w:rsidRPr="0043614A" w:rsidRDefault="0043614A" w:rsidP="0043614A">
            <w:pPr>
              <w:spacing w:after="200" w:line="276" w:lineRule="auto"/>
              <w:jc w:val="both"/>
              <w:rPr>
                <w:rFonts w:ascii="Times New Roman" w:hAnsi="Times New Roman" w:cs="Times New Roman"/>
                <w:bCs/>
                <w:sz w:val="24"/>
                <w:szCs w:val="24"/>
                <w:vertAlign w:val="superscript"/>
                <w:lang w:val="ro-RO"/>
              </w:rPr>
            </w:pPr>
            <w:r w:rsidRPr="0043614A">
              <w:rPr>
                <w:rFonts w:ascii="Times New Roman" w:hAnsi="Times New Roman" w:cs="Times New Roman"/>
                <w:bCs/>
                <w:sz w:val="24"/>
                <w:szCs w:val="24"/>
                <w:lang w:val="ro-RO"/>
              </w:rPr>
              <w:t xml:space="preserve">1950 </w:t>
            </w:r>
            <w:r w:rsidRPr="0043614A">
              <w:rPr>
                <w:rFonts w:ascii="Times New Roman" w:hAnsi="Times New Roman" w:cs="Times New Roman"/>
                <w:bCs/>
                <w:sz w:val="24"/>
                <w:szCs w:val="24"/>
                <w:vertAlign w:val="superscript"/>
                <w:lang w:val="ro-RO"/>
              </w:rPr>
              <w:t>5)</w:t>
            </w:r>
            <w:r w:rsidRPr="0043614A">
              <w:rPr>
                <w:rFonts w:ascii="Times New Roman" w:hAnsi="Times New Roman" w:cs="Times New Roman"/>
                <w:bCs/>
                <w:sz w:val="24"/>
                <w:szCs w:val="24"/>
                <w:lang w:val="ro-RO"/>
              </w:rPr>
              <w:t xml:space="preserve"> </w:t>
            </w:r>
          </w:p>
        </w:tc>
        <w:tc>
          <w:tcPr>
            <w:tcW w:w="1530" w:type="dxa"/>
          </w:tcPr>
          <w:p w:rsidR="0043614A" w:rsidRPr="0043614A" w:rsidRDefault="0043614A" w:rsidP="0043614A">
            <w:pPr>
              <w:spacing w:after="200" w:line="276" w:lineRule="auto"/>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Nu este stabilit</w:t>
            </w:r>
          </w:p>
        </w:tc>
        <w:tc>
          <w:tcPr>
            <w:tcW w:w="2160" w:type="dxa"/>
            <w:gridSpan w:val="2"/>
            <w:vMerge/>
          </w:tcPr>
          <w:p w:rsidR="0043614A" w:rsidRPr="0043614A" w:rsidRDefault="0043614A" w:rsidP="0043614A">
            <w:pPr>
              <w:spacing w:after="200" w:line="276" w:lineRule="auto"/>
              <w:jc w:val="both"/>
              <w:rPr>
                <w:rFonts w:ascii="Times New Roman" w:hAnsi="Times New Roman" w:cs="Times New Roman"/>
                <w:bCs/>
                <w:sz w:val="24"/>
                <w:szCs w:val="24"/>
                <w:lang w:val="ro-RO"/>
              </w:rPr>
            </w:pPr>
          </w:p>
        </w:tc>
      </w:tr>
      <w:tr w:rsidR="0043614A" w:rsidRPr="0043614A" w:rsidTr="00900802">
        <w:tc>
          <w:tcPr>
            <w:tcW w:w="1530" w:type="dxa"/>
            <w:gridSpan w:val="2"/>
            <w:vMerge/>
          </w:tcPr>
          <w:p w:rsidR="0043614A" w:rsidRPr="0043614A" w:rsidRDefault="0043614A" w:rsidP="0043614A">
            <w:pPr>
              <w:spacing w:after="200" w:line="276" w:lineRule="auto"/>
              <w:jc w:val="both"/>
              <w:rPr>
                <w:rFonts w:ascii="Times New Roman" w:hAnsi="Times New Roman" w:cs="Times New Roman"/>
                <w:bCs/>
                <w:sz w:val="24"/>
                <w:szCs w:val="24"/>
                <w:lang w:val="ro-RO"/>
              </w:rPr>
            </w:pPr>
          </w:p>
        </w:tc>
        <w:tc>
          <w:tcPr>
            <w:tcW w:w="1170" w:type="dxa"/>
            <w:gridSpan w:val="2"/>
            <w:vMerge/>
          </w:tcPr>
          <w:p w:rsidR="0043614A" w:rsidRPr="0043614A" w:rsidRDefault="0043614A" w:rsidP="0043614A">
            <w:pPr>
              <w:spacing w:after="200" w:line="276" w:lineRule="auto"/>
              <w:jc w:val="both"/>
              <w:rPr>
                <w:rFonts w:ascii="Times New Roman" w:hAnsi="Times New Roman" w:cs="Times New Roman"/>
                <w:bCs/>
                <w:sz w:val="24"/>
                <w:szCs w:val="24"/>
                <w:lang w:val="ro-RO"/>
              </w:rPr>
            </w:pPr>
          </w:p>
        </w:tc>
        <w:tc>
          <w:tcPr>
            <w:tcW w:w="2160" w:type="dxa"/>
          </w:tcPr>
          <w:p w:rsidR="0043614A" w:rsidRPr="0043614A" w:rsidRDefault="0043614A" w:rsidP="0043614A">
            <w:pPr>
              <w:spacing w:after="200" w:line="276" w:lineRule="auto"/>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Oxizi de sulf (SO</w:t>
            </w:r>
            <w:r w:rsidRPr="0043614A">
              <w:rPr>
                <w:rFonts w:ascii="Times New Roman" w:hAnsi="Times New Roman" w:cs="Times New Roman"/>
                <w:bCs/>
                <w:sz w:val="24"/>
                <w:szCs w:val="24"/>
                <w:vertAlign w:val="subscript"/>
                <w:lang w:val="ro-RO"/>
              </w:rPr>
              <w:t xml:space="preserve">x </w:t>
            </w:r>
            <w:r w:rsidRPr="0043614A">
              <w:rPr>
                <w:rFonts w:ascii="Times New Roman" w:hAnsi="Times New Roman" w:cs="Times New Roman"/>
                <w:bCs/>
                <w:sz w:val="24"/>
                <w:szCs w:val="24"/>
                <w:lang w:val="ro-RO"/>
              </w:rPr>
              <w:t xml:space="preserve">) </w:t>
            </w:r>
          </w:p>
          <w:p w:rsidR="0043614A" w:rsidRPr="0043614A" w:rsidRDefault="0043614A" w:rsidP="0043614A">
            <w:pPr>
              <w:spacing w:after="200" w:line="276" w:lineRule="auto"/>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(exprimați în SO</w:t>
            </w:r>
            <w:r w:rsidRPr="0043614A">
              <w:rPr>
                <w:rFonts w:ascii="Times New Roman" w:hAnsi="Times New Roman" w:cs="Times New Roman"/>
                <w:bCs/>
                <w:sz w:val="24"/>
                <w:szCs w:val="24"/>
                <w:vertAlign w:val="subscript"/>
                <w:lang w:val="ro-RO"/>
              </w:rPr>
              <w:t xml:space="preserve">2 </w:t>
            </w:r>
            <w:r w:rsidRPr="0043614A">
              <w:rPr>
                <w:rFonts w:ascii="Times New Roman" w:hAnsi="Times New Roman" w:cs="Times New Roman"/>
                <w:bCs/>
                <w:sz w:val="24"/>
                <w:szCs w:val="24"/>
                <w:lang w:val="ro-RO"/>
              </w:rPr>
              <w:t>)</w:t>
            </w:r>
          </w:p>
          <w:p w:rsidR="0043614A" w:rsidRPr="0043614A" w:rsidRDefault="0043614A" w:rsidP="0043614A">
            <w:pPr>
              <w:spacing w:after="200" w:line="276" w:lineRule="auto"/>
              <w:jc w:val="both"/>
              <w:rPr>
                <w:rFonts w:ascii="Times New Roman" w:hAnsi="Times New Roman" w:cs="Times New Roman"/>
                <w:bCs/>
                <w:sz w:val="24"/>
                <w:szCs w:val="24"/>
                <w:lang w:val="ro-RO"/>
              </w:rPr>
            </w:pPr>
          </w:p>
        </w:tc>
        <w:tc>
          <w:tcPr>
            <w:tcW w:w="1530" w:type="dxa"/>
          </w:tcPr>
          <w:p w:rsidR="0043614A" w:rsidRPr="0043614A" w:rsidRDefault="0043614A" w:rsidP="0043614A">
            <w:pPr>
              <w:spacing w:after="200" w:line="276" w:lineRule="auto"/>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500</w:t>
            </w:r>
          </w:p>
        </w:tc>
        <w:tc>
          <w:tcPr>
            <w:tcW w:w="1530" w:type="dxa"/>
          </w:tcPr>
          <w:p w:rsidR="0043614A" w:rsidRPr="0043614A" w:rsidRDefault="0043614A" w:rsidP="0043614A">
            <w:pPr>
              <w:spacing w:after="200" w:line="276" w:lineRule="auto"/>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 xml:space="preserve">&lt;500 </w:t>
            </w:r>
            <w:r w:rsidRPr="0043614A">
              <w:rPr>
                <w:rFonts w:ascii="Times New Roman" w:hAnsi="Times New Roman" w:cs="Times New Roman"/>
                <w:bCs/>
                <w:sz w:val="24"/>
                <w:szCs w:val="24"/>
                <w:vertAlign w:val="superscript"/>
                <w:lang w:val="ro-RO"/>
              </w:rPr>
              <w:t>3)</w:t>
            </w:r>
          </w:p>
          <w:p w:rsidR="0043614A" w:rsidRPr="0043614A" w:rsidRDefault="0043614A" w:rsidP="0043614A">
            <w:pPr>
              <w:spacing w:after="200" w:line="276" w:lineRule="auto"/>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 xml:space="preserve">500-2000 </w:t>
            </w:r>
            <w:r w:rsidRPr="0043614A">
              <w:rPr>
                <w:rFonts w:ascii="Times New Roman" w:hAnsi="Times New Roman" w:cs="Times New Roman"/>
                <w:bCs/>
                <w:sz w:val="24"/>
                <w:szCs w:val="24"/>
                <w:vertAlign w:val="superscript"/>
                <w:lang w:val="ro-RO"/>
              </w:rPr>
              <w:t>4)</w:t>
            </w:r>
            <w:r w:rsidRPr="0043614A">
              <w:rPr>
                <w:rFonts w:ascii="Times New Roman" w:hAnsi="Times New Roman" w:cs="Times New Roman"/>
                <w:bCs/>
                <w:sz w:val="24"/>
                <w:szCs w:val="24"/>
                <w:lang w:val="ro-RO"/>
              </w:rPr>
              <w:t xml:space="preserve"> </w:t>
            </w:r>
          </w:p>
        </w:tc>
        <w:tc>
          <w:tcPr>
            <w:tcW w:w="2160" w:type="dxa"/>
            <w:gridSpan w:val="2"/>
            <w:vMerge/>
          </w:tcPr>
          <w:p w:rsidR="0043614A" w:rsidRPr="0043614A" w:rsidRDefault="0043614A" w:rsidP="0043614A">
            <w:pPr>
              <w:spacing w:after="200" w:line="276" w:lineRule="auto"/>
              <w:jc w:val="both"/>
              <w:rPr>
                <w:rFonts w:ascii="Times New Roman" w:hAnsi="Times New Roman" w:cs="Times New Roman"/>
                <w:bCs/>
                <w:sz w:val="24"/>
                <w:szCs w:val="24"/>
                <w:lang w:val="ro-RO"/>
              </w:rPr>
            </w:pPr>
          </w:p>
        </w:tc>
      </w:tr>
      <w:tr w:rsidR="0043614A" w:rsidRPr="0043614A" w:rsidTr="00900802">
        <w:tc>
          <w:tcPr>
            <w:tcW w:w="1530" w:type="dxa"/>
            <w:gridSpan w:val="2"/>
            <w:vMerge/>
          </w:tcPr>
          <w:p w:rsidR="0043614A" w:rsidRPr="0043614A" w:rsidRDefault="0043614A" w:rsidP="0043614A">
            <w:pPr>
              <w:spacing w:after="200" w:line="276" w:lineRule="auto"/>
              <w:jc w:val="both"/>
              <w:rPr>
                <w:rFonts w:ascii="Times New Roman" w:hAnsi="Times New Roman" w:cs="Times New Roman"/>
                <w:bCs/>
                <w:sz w:val="24"/>
                <w:szCs w:val="24"/>
                <w:lang w:val="ro-RO"/>
              </w:rPr>
            </w:pPr>
          </w:p>
        </w:tc>
        <w:tc>
          <w:tcPr>
            <w:tcW w:w="1170" w:type="dxa"/>
            <w:gridSpan w:val="2"/>
            <w:vMerge/>
          </w:tcPr>
          <w:p w:rsidR="0043614A" w:rsidRPr="0043614A" w:rsidRDefault="0043614A" w:rsidP="0043614A">
            <w:pPr>
              <w:spacing w:after="200" w:line="276" w:lineRule="auto"/>
              <w:jc w:val="both"/>
              <w:rPr>
                <w:rFonts w:ascii="Times New Roman" w:hAnsi="Times New Roman" w:cs="Times New Roman"/>
                <w:bCs/>
                <w:sz w:val="24"/>
                <w:szCs w:val="24"/>
                <w:lang w:val="ro-RO"/>
              </w:rPr>
            </w:pPr>
          </w:p>
        </w:tc>
        <w:tc>
          <w:tcPr>
            <w:tcW w:w="2160" w:type="dxa"/>
          </w:tcPr>
          <w:p w:rsidR="0043614A" w:rsidRPr="0043614A" w:rsidRDefault="0043614A" w:rsidP="0043614A">
            <w:pPr>
              <w:spacing w:line="276" w:lineRule="auto"/>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Oxizi de azot( NO</w:t>
            </w:r>
            <w:r w:rsidRPr="0043614A">
              <w:rPr>
                <w:rFonts w:ascii="Times New Roman" w:hAnsi="Times New Roman" w:cs="Times New Roman"/>
                <w:bCs/>
                <w:sz w:val="24"/>
                <w:szCs w:val="24"/>
                <w:vertAlign w:val="subscript"/>
                <w:lang w:val="ro-RO"/>
              </w:rPr>
              <w:t>x</w:t>
            </w:r>
            <w:r w:rsidRPr="0043614A">
              <w:rPr>
                <w:rFonts w:ascii="Times New Roman" w:hAnsi="Times New Roman" w:cs="Times New Roman"/>
                <w:bCs/>
                <w:sz w:val="24"/>
                <w:szCs w:val="24"/>
                <w:lang w:val="ro-RO"/>
              </w:rPr>
              <w:t>)</w:t>
            </w:r>
          </w:p>
          <w:p w:rsidR="0043614A" w:rsidRPr="0043614A" w:rsidRDefault="0043614A" w:rsidP="0043614A">
            <w:pPr>
              <w:spacing w:line="276" w:lineRule="auto"/>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(exprimați în NO</w:t>
            </w:r>
            <w:r w:rsidRPr="0043614A">
              <w:rPr>
                <w:rFonts w:ascii="Times New Roman" w:hAnsi="Times New Roman" w:cs="Times New Roman"/>
                <w:bCs/>
                <w:sz w:val="24"/>
                <w:szCs w:val="24"/>
                <w:vertAlign w:val="subscript"/>
                <w:lang w:val="ro-RO"/>
              </w:rPr>
              <w:t xml:space="preserve">2 </w:t>
            </w:r>
            <w:r w:rsidRPr="0043614A">
              <w:rPr>
                <w:rFonts w:ascii="Times New Roman" w:hAnsi="Times New Roman" w:cs="Times New Roman"/>
                <w:bCs/>
                <w:sz w:val="24"/>
                <w:szCs w:val="24"/>
                <w:lang w:val="ro-RO"/>
              </w:rPr>
              <w:t>)</w:t>
            </w:r>
          </w:p>
          <w:p w:rsidR="0043614A" w:rsidRPr="0043614A" w:rsidRDefault="0043614A" w:rsidP="0043614A">
            <w:pPr>
              <w:spacing w:after="200" w:line="276" w:lineRule="auto"/>
              <w:jc w:val="both"/>
              <w:rPr>
                <w:rFonts w:ascii="Times New Roman" w:hAnsi="Times New Roman" w:cs="Times New Roman"/>
                <w:bCs/>
                <w:sz w:val="24"/>
                <w:szCs w:val="24"/>
                <w:lang w:val="ro-RO"/>
              </w:rPr>
            </w:pPr>
          </w:p>
        </w:tc>
        <w:tc>
          <w:tcPr>
            <w:tcW w:w="1530" w:type="dxa"/>
          </w:tcPr>
          <w:p w:rsidR="0043614A" w:rsidRPr="0043614A" w:rsidRDefault="0043614A" w:rsidP="0043614A">
            <w:pPr>
              <w:spacing w:after="200" w:line="276" w:lineRule="auto"/>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lastRenderedPageBreak/>
              <w:t>500</w:t>
            </w:r>
          </w:p>
        </w:tc>
        <w:tc>
          <w:tcPr>
            <w:tcW w:w="1530" w:type="dxa"/>
          </w:tcPr>
          <w:p w:rsidR="0043614A" w:rsidRPr="0043614A" w:rsidRDefault="0043614A" w:rsidP="0043614A">
            <w:pPr>
              <w:spacing w:after="200" w:line="276" w:lineRule="auto"/>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 xml:space="preserve">Nu este </w:t>
            </w:r>
            <w:r w:rsidRPr="0043614A">
              <w:rPr>
                <w:rFonts w:ascii="Times New Roman" w:hAnsi="Times New Roman" w:cs="Times New Roman"/>
                <w:bCs/>
                <w:sz w:val="24"/>
                <w:szCs w:val="24"/>
                <w:lang w:val="ro-RO"/>
              </w:rPr>
              <w:lastRenderedPageBreak/>
              <w:t>stabilit</w:t>
            </w:r>
            <w:r>
              <w:rPr>
                <w:rFonts w:ascii="Times New Roman" w:hAnsi="Times New Roman" w:cs="Times New Roman"/>
                <w:bCs/>
                <w:sz w:val="24"/>
                <w:szCs w:val="24"/>
                <w:lang w:val="ro-RO"/>
              </w:rPr>
              <w:t xml:space="preserve"> </w:t>
            </w:r>
          </w:p>
        </w:tc>
        <w:tc>
          <w:tcPr>
            <w:tcW w:w="2160" w:type="dxa"/>
            <w:gridSpan w:val="2"/>
            <w:vMerge/>
          </w:tcPr>
          <w:p w:rsidR="0043614A" w:rsidRPr="0043614A" w:rsidRDefault="0043614A" w:rsidP="0043614A">
            <w:pPr>
              <w:spacing w:after="200" w:line="276" w:lineRule="auto"/>
              <w:jc w:val="both"/>
              <w:rPr>
                <w:rFonts w:ascii="Times New Roman" w:hAnsi="Times New Roman" w:cs="Times New Roman"/>
                <w:bCs/>
                <w:sz w:val="24"/>
                <w:szCs w:val="24"/>
                <w:lang w:val="ro-RO"/>
              </w:rPr>
            </w:pPr>
          </w:p>
        </w:tc>
      </w:tr>
      <w:tr w:rsidR="0043614A" w:rsidRPr="0043614A" w:rsidTr="00900802">
        <w:tc>
          <w:tcPr>
            <w:tcW w:w="1530" w:type="dxa"/>
            <w:gridSpan w:val="2"/>
            <w:vMerge/>
          </w:tcPr>
          <w:p w:rsidR="0043614A" w:rsidRPr="0043614A" w:rsidRDefault="0043614A" w:rsidP="0043614A">
            <w:pPr>
              <w:spacing w:after="200" w:line="276" w:lineRule="auto"/>
              <w:jc w:val="both"/>
              <w:rPr>
                <w:rFonts w:ascii="Times New Roman" w:hAnsi="Times New Roman" w:cs="Times New Roman"/>
                <w:bCs/>
                <w:sz w:val="24"/>
                <w:szCs w:val="24"/>
                <w:lang w:val="ro-RO"/>
              </w:rPr>
            </w:pPr>
          </w:p>
        </w:tc>
        <w:tc>
          <w:tcPr>
            <w:tcW w:w="1170" w:type="dxa"/>
            <w:gridSpan w:val="2"/>
            <w:vMerge/>
          </w:tcPr>
          <w:p w:rsidR="0043614A" w:rsidRPr="0043614A" w:rsidRDefault="0043614A" w:rsidP="0043614A">
            <w:pPr>
              <w:spacing w:after="200" w:line="276" w:lineRule="auto"/>
              <w:jc w:val="both"/>
              <w:rPr>
                <w:rFonts w:ascii="Times New Roman" w:hAnsi="Times New Roman" w:cs="Times New Roman"/>
                <w:bCs/>
                <w:sz w:val="24"/>
                <w:szCs w:val="24"/>
                <w:lang w:val="ro-RO"/>
              </w:rPr>
            </w:pPr>
          </w:p>
        </w:tc>
        <w:tc>
          <w:tcPr>
            <w:tcW w:w="2160" w:type="dxa"/>
          </w:tcPr>
          <w:p w:rsidR="0043614A" w:rsidRPr="0043614A" w:rsidRDefault="0043614A" w:rsidP="0043614A">
            <w:pPr>
              <w:spacing w:line="276" w:lineRule="auto"/>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 xml:space="preserve">Fluor și compuși anorganici (exprimați în HF) </w:t>
            </w:r>
          </w:p>
        </w:tc>
        <w:tc>
          <w:tcPr>
            <w:tcW w:w="1530" w:type="dxa"/>
          </w:tcPr>
          <w:p w:rsidR="0043614A" w:rsidRPr="0043614A" w:rsidRDefault="0043614A" w:rsidP="0043614A">
            <w:pPr>
              <w:spacing w:after="200" w:line="276" w:lineRule="auto"/>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10</w:t>
            </w:r>
          </w:p>
        </w:tc>
        <w:tc>
          <w:tcPr>
            <w:tcW w:w="1530" w:type="dxa"/>
          </w:tcPr>
          <w:p w:rsidR="0043614A" w:rsidRPr="0043614A" w:rsidRDefault="0043614A" w:rsidP="0043614A">
            <w:pPr>
              <w:spacing w:after="200" w:line="276" w:lineRule="auto"/>
              <w:jc w:val="both"/>
              <w:rPr>
                <w:rFonts w:ascii="Times New Roman" w:hAnsi="Times New Roman" w:cs="Times New Roman"/>
                <w:bCs/>
                <w:sz w:val="24"/>
                <w:szCs w:val="24"/>
                <w:lang w:val="ro-RO"/>
              </w:rPr>
            </w:pPr>
          </w:p>
          <w:p w:rsidR="0043614A" w:rsidRPr="0043614A" w:rsidRDefault="0043614A" w:rsidP="0043614A">
            <w:pPr>
              <w:spacing w:after="200" w:line="276" w:lineRule="auto"/>
              <w:jc w:val="both"/>
              <w:rPr>
                <w:rFonts w:ascii="Times New Roman" w:hAnsi="Times New Roman" w:cs="Times New Roman"/>
                <w:bCs/>
                <w:sz w:val="24"/>
                <w:szCs w:val="24"/>
                <w:vertAlign w:val="superscript"/>
                <w:lang w:val="ro-RO"/>
              </w:rPr>
            </w:pPr>
            <w:r w:rsidRPr="0043614A">
              <w:rPr>
                <w:rFonts w:ascii="Times New Roman" w:hAnsi="Times New Roman" w:cs="Times New Roman"/>
                <w:bCs/>
                <w:sz w:val="24"/>
                <w:szCs w:val="24"/>
                <w:lang w:val="ro-RO"/>
              </w:rPr>
              <w:t xml:space="preserve">1-10 </w:t>
            </w:r>
            <w:r w:rsidRPr="0043614A">
              <w:rPr>
                <w:rFonts w:ascii="Times New Roman" w:hAnsi="Times New Roman" w:cs="Times New Roman"/>
                <w:bCs/>
                <w:sz w:val="24"/>
                <w:szCs w:val="24"/>
                <w:vertAlign w:val="superscript"/>
                <w:lang w:val="ro-RO"/>
              </w:rPr>
              <w:t xml:space="preserve">2) </w:t>
            </w:r>
          </w:p>
        </w:tc>
        <w:tc>
          <w:tcPr>
            <w:tcW w:w="2160" w:type="dxa"/>
            <w:gridSpan w:val="2"/>
            <w:vMerge/>
          </w:tcPr>
          <w:p w:rsidR="0043614A" w:rsidRPr="0043614A" w:rsidRDefault="0043614A" w:rsidP="0043614A">
            <w:pPr>
              <w:spacing w:after="200" w:line="276" w:lineRule="auto"/>
              <w:jc w:val="both"/>
              <w:rPr>
                <w:rFonts w:ascii="Times New Roman" w:hAnsi="Times New Roman" w:cs="Times New Roman"/>
                <w:bCs/>
                <w:sz w:val="24"/>
                <w:szCs w:val="24"/>
                <w:lang w:val="ro-RO"/>
              </w:rPr>
            </w:pPr>
          </w:p>
        </w:tc>
      </w:tr>
      <w:tr w:rsidR="0043614A" w:rsidRPr="0043614A" w:rsidTr="00900802">
        <w:tc>
          <w:tcPr>
            <w:tcW w:w="1530" w:type="dxa"/>
            <w:gridSpan w:val="2"/>
            <w:vMerge/>
          </w:tcPr>
          <w:p w:rsidR="0043614A" w:rsidRPr="0043614A" w:rsidRDefault="0043614A" w:rsidP="0043614A">
            <w:pPr>
              <w:spacing w:after="200" w:line="276" w:lineRule="auto"/>
              <w:jc w:val="both"/>
              <w:rPr>
                <w:rFonts w:ascii="Times New Roman" w:hAnsi="Times New Roman" w:cs="Times New Roman"/>
                <w:bCs/>
                <w:sz w:val="24"/>
                <w:szCs w:val="24"/>
                <w:lang w:val="ro-RO"/>
              </w:rPr>
            </w:pPr>
          </w:p>
        </w:tc>
        <w:tc>
          <w:tcPr>
            <w:tcW w:w="1170" w:type="dxa"/>
            <w:gridSpan w:val="2"/>
            <w:vMerge/>
          </w:tcPr>
          <w:p w:rsidR="0043614A" w:rsidRPr="0043614A" w:rsidRDefault="0043614A" w:rsidP="0043614A">
            <w:pPr>
              <w:spacing w:after="200" w:line="276" w:lineRule="auto"/>
              <w:jc w:val="both"/>
              <w:rPr>
                <w:rFonts w:ascii="Times New Roman" w:hAnsi="Times New Roman" w:cs="Times New Roman"/>
                <w:bCs/>
                <w:sz w:val="24"/>
                <w:szCs w:val="24"/>
                <w:lang w:val="ro-RO"/>
              </w:rPr>
            </w:pPr>
          </w:p>
        </w:tc>
        <w:tc>
          <w:tcPr>
            <w:tcW w:w="2160" w:type="dxa"/>
          </w:tcPr>
          <w:p w:rsidR="0043614A" w:rsidRPr="0043614A" w:rsidRDefault="0043614A" w:rsidP="0043614A">
            <w:pPr>
              <w:spacing w:line="276" w:lineRule="auto"/>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Clor și compuși anorganici (exprimați ca HCl)</w:t>
            </w:r>
            <w:r>
              <w:rPr>
                <w:rFonts w:ascii="Times New Roman" w:hAnsi="Times New Roman" w:cs="Times New Roman"/>
                <w:bCs/>
                <w:sz w:val="24"/>
                <w:szCs w:val="24"/>
                <w:lang w:val="ro-RO"/>
              </w:rPr>
              <w:t xml:space="preserve"> </w:t>
            </w:r>
          </w:p>
        </w:tc>
        <w:tc>
          <w:tcPr>
            <w:tcW w:w="1530" w:type="dxa"/>
          </w:tcPr>
          <w:p w:rsidR="0043614A" w:rsidRPr="0043614A" w:rsidRDefault="0043614A" w:rsidP="0043614A">
            <w:pPr>
              <w:spacing w:after="200" w:line="276" w:lineRule="auto"/>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30</w:t>
            </w:r>
          </w:p>
        </w:tc>
        <w:tc>
          <w:tcPr>
            <w:tcW w:w="1530" w:type="dxa"/>
          </w:tcPr>
          <w:p w:rsidR="0043614A" w:rsidRPr="0043614A" w:rsidRDefault="0043614A" w:rsidP="0043614A">
            <w:pPr>
              <w:spacing w:after="200" w:line="276" w:lineRule="auto"/>
              <w:jc w:val="both"/>
              <w:rPr>
                <w:rFonts w:ascii="Times New Roman" w:hAnsi="Times New Roman" w:cs="Times New Roman"/>
                <w:bCs/>
                <w:sz w:val="24"/>
                <w:szCs w:val="24"/>
                <w:lang w:val="ro-RO"/>
              </w:rPr>
            </w:pPr>
          </w:p>
          <w:p w:rsidR="0043614A" w:rsidRPr="0043614A" w:rsidRDefault="0043614A" w:rsidP="0043614A">
            <w:pPr>
              <w:spacing w:after="200" w:line="276" w:lineRule="auto"/>
              <w:jc w:val="both"/>
              <w:rPr>
                <w:rFonts w:ascii="Times New Roman" w:hAnsi="Times New Roman" w:cs="Times New Roman"/>
                <w:bCs/>
                <w:sz w:val="24"/>
                <w:szCs w:val="24"/>
                <w:vertAlign w:val="superscript"/>
                <w:lang w:val="ro-RO"/>
              </w:rPr>
            </w:pPr>
            <w:r w:rsidRPr="0043614A">
              <w:rPr>
                <w:rFonts w:ascii="Times New Roman" w:hAnsi="Times New Roman" w:cs="Times New Roman"/>
                <w:bCs/>
                <w:sz w:val="24"/>
                <w:szCs w:val="24"/>
                <w:lang w:val="ro-RO"/>
              </w:rPr>
              <w:t xml:space="preserve">1-30 </w:t>
            </w:r>
            <w:r w:rsidRPr="0043614A">
              <w:rPr>
                <w:rFonts w:ascii="Times New Roman" w:hAnsi="Times New Roman" w:cs="Times New Roman"/>
                <w:bCs/>
                <w:sz w:val="24"/>
                <w:szCs w:val="24"/>
                <w:vertAlign w:val="superscript"/>
                <w:lang w:val="ro-RO"/>
              </w:rPr>
              <w:t>2)</w:t>
            </w:r>
          </w:p>
        </w:tc>
        <w:tc>
          <w:tcPr>
            <w:tcW w:w="2160" w:type="dxa"/>
            <w:gridSpan w:val="2"/>
            <w:vMerge/>
          </w:tcPr>
          <w:p w:rsidR="0043614A" w:rsidRPr="0043614A" w:rsidRDefault="0043614A" w:rsidP="0043614A">
            <w:pPr>
              <w:spacing w:after="200" w:line="276" w:lineRule="auto"/>
              <w:jc w:val="both"/>
              <w:rPr>
                <w:rFonts w:ascii="Times New Roman" w:hAnsi="Times New Roman" w:cs="Times New Roman"/>
                <w:bCs/>
                <w:sz w:val="24"/>
                <w:szCs w:val="24"/>
                <w:lang w:val="ro-RO"/>
              </w:rPr>
            </w:pPr>
          </w:p>
        </w:tc>
      </w:tr>
      <w:tr w:rsidR="0043614A" w:rsidRPr="0043614A" w:rsidTr="00900802">
        <w:trPr>
          <w:gridAfter w:val="5"/>
          <w:wAfter w:w="7380" w:type="dxa"/>
          <w:trHeight w:val="517"/>
        </w:trPr>
        <w:tc>
          <w:tcPr>
            <w:tcW w:w="1530" w:type="dxa"/>
            <w:gridSpan w:val="2"/>
            <w:vMerge/>
          </w:tcPr>
          <w:p w:rsidR="0043614A" w:rsidRPr="0043614A" w:rsidRDefault="0043614A" w:rsidP="0043614A">
            <w:pPr>
              <w:spacing w:after="200" w:line="276" w:lineRule="auto"/>
              <w:jc w:val="both"/>
              <w:rPr>
                <w:rFonts w:ascii="Times New Roman" w:hAnsi="Times New Roman" w:cs="Times New Roman"/>
                <w:bCs/>
                <w:sz w:val="24"/>
                <w:szCs w:val="24"/>
                <w:lang w:val="ro-RO"/>
              </w:rPr>
            </w:pPr>
          </w:p>
        </w:tc>
        <w:tc>
          <w:tcPr>
            <w:tcW w:w="1170" w:type="dxa"/>
            <w:gridSpan w:val="2"/>
            <w:vMerge/>
          </w:tcPr>
          <w:p w:rsidR="0043614A" w:rsidRPr="0043614A" w:rsidRDefault="0043614A" w:rsidP="0043614A">
            <w:pPr>
              <w:spacing w:after="200" w:line="276" w:lineRule="auto"/>
              <w:jc w:val="both"/>
              <w:rPr>
                <w:rFonts w:ascii="Times New Roman" w:hAnsi="Times New Roman" w:cs="Times New Roman"/>
                <w:bCs/>
                <w:sz w:val="24"/>
                <w:szCs w:val="24"/>
                <w:lang w:val="ro-RO"/>
              </w:rPr>
            </w:pPr>
          </w:p>
        </w:tc>
      </w:tr>
      <w:tr w:rsidR="0043614A" w:rsidRPr="0043614A" w:rsidTr="00900802">
        <w:tc>
          <w:tcPr>
            <w:tcW w:w="10080" w:type="dxa"/>
            <w:gridSpan w:val="9"/>
          </w:tcPr>
          <w:p w:rsidR="0043614A" w:rsidRPr="0043614A" w:rsidRDefault="0043614A" w:rsidP="0043614A">
            <w:pPr>
              <w:spacing w:after="200" w:line="276" w:lineRule="auto"/>
              <w:jc w:val="both"/>
              <w:rPr>
                <w:rFonts w:ascii="Times New Roman" w:hAnsi="Times New Roman" w:cs="Times New Roman"/>
                <w:bCs/>
                <w:sz w:val="24"/>
                <w:szCs w:val="24"/>
                <w:lang w:val="ro-RO"/>
              </w:rPr>
            </w:pPr>
            <w:r w:rsidRPr="0043614A">
              <w:rPr>
                <w:rFonts w:ascii="Times New Roman" w:hAnsi="Times New Roman" w:cs="Times New Roman"/>
                <w:bCs/>
                <w:i/>
                <w:sz w:val="24"/>
                <w:szCs w:val="24"/>
                <w:lang w:val="ro-RO"/>
              </w:rPr>
              <w:t>Notă</w:t>
            </w:r>
            <w:r w:rsidRPr="0043614A">
              <w:rPr>
                <w:rFonts w:ascii="Times New Roman" w:hAnsi="Times New Roman" w:cs="Times New Roman"/>
                <w:bCs/>
                <w:sz w:val="24"/>
                <w:szCs w:val="24"/>
                <w:lang w:val="ro-RO"/>
              </w:rPr>
              <w:t xml:space="preserve">: </w:t>
            </w:r>
            <w:r w:rsidRPr="0043614A">
              <w:rPr>
                <w:rFonts w:ascii="Times New Roman" w:hAnsi="Times New Roman" w:cs="Times New Roman"/>
                <w:bCs/>
                <w:sz w:val="24"/>
                <w:szCs w:val="24"/>
                <w:vertAlign w:val="superscript"/>
                <w:lang w:val="ro-RO"/>
              </w:rPr>
              <w:t>0)</w:t>
            </w:r>
            <w:r w:rsidRPr="0043614A">
              <w:rPr>
                <w:rFonts w:ascii="Times New Roman" w:hAnsi="Times New Roman" w:cs="Times New Roman"/>
                <w:bCs/>
                <w:sz w:val="24"/>
                <w:szCs w:val="24"/>
                <w:lang w:val="ro-RO"/>
              </w:rPr>
              <w:t>- Interval stabilit funcție de  tehnicile aplicate pentru epurarea gazelor</w:t>
            </w:r>
          </w:p>
          <w:p w:rsidR="0043614A" w:rsidRPr="0043614A" w:rsidRDefault="0043614A" w:rsidP="0043614A">
            <w:pPr>
              <w:spacing w:line="276" w:lineRule="auto"/>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 xml:space="preserve">         </w:t>
            </w:r>
            <w:r w:rsidRPr="0043614A">
              <w:rPr>
                <w:rFonts w:ascii="Times New Roman" w:hAnsi="Times New Roman" w:cs="Times New Roman"/>
                <w:bCs/>
                <w:sz w:val="24"/>
                <w:szCs w:val="24"/>
                <w:vertAlign w:val="superscript"/>
                <w:lang w:val="ro-RO"/>
              </w:rPr>
              <w:t>1)</w:t>
            </w:r>
            <w:r w:rsidRPr="0043614A">
              <w:rPr>
                <w:rFonts w:ascii="Times New Roman" w:hAnsi="Times New Roman" w:cs="Times New Roman"/>
                <w:bCs/>
                <w:sz w:val="24"/>
                <w:szCs w:val="24"/>
                <w:lang w:val="ro-RO"/>
              </w:rPr>
              <w:t>- Intervalele depind de conținutul depoluanți din materiile prime</w:t>
            </w:r>
          </w:p>
          <w:p w:rsidR="0043614A" w:rsidRPr="0043614A" w:rsidRDefault="0043614A" w:rsidP="0043614A">
            <w:pPr>
              <w:spacing w:line="276" w:lineRule="auto"/>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 xml:space="preserve">         </w:t>
            </w:r>
            <w:r w:rsidRPr="0043614A">
              <w:rPr>
                <w:rFonts w:ascii="Times New Roman" w:hAnsi="Times New Roman" w:cs="Times New Roman"/>
                <w:bCs/>
                <w:sz w:val="24"/>
                <w:szCs w:val="24"/>
                <w:vertAlign w:val="superscript"/>
                <w:lang w:val="ro-RO"/>
              </w:rPr>
              <w:t>2)</w:t>
            </w:r>
            <w:r w:rsidRPr="0043614A">
              <w:rPr>
                <w:rFonts w:ascii="Times New Roman" w:hAnsi="Times New Roman" w:cs="Times New Roman"/>
                <w:bCs/>
                <w:sz w:val="24"/>
                <w:szCs w:val="24"/>
                <w:lang w:val="ro-RO"/>
              </w:rPr>
              <w:t xml:space="preserve">- Nivelul BAT este în funcție de  materia primă. Nivelul ai ridicat poate fi mai  scăzut în   </w:t>
            </w:r>
          </w:p>
          <w:p w:rsidR="0043614A" w:rsidRPr="0043614A" w:rsidRDefault="0043614A" w:rsidP="0043614A">
            <w:pPr>
              <w:spacing w:line="276" w:lineRule="auto"/>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 xml:space="preserve">              funcție de carateristicile materiei prime.</w:t>
            </w:r>
          </w:p>
          <w:p w:rsidR="0043614A" w:rsidRPr="0043614A" w:rsidRDefault="0043614A" w:rsidP="0043614A">
            <w:pPr>
              <w:spacing w:line="276" w:lineRule="auto"/>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 xml:space="preserve">         </w:t>
            </w:r>
            <w:r w:rsidRPr="0043614A">
              <w:rPr>
                <w:rFonts w:ascii="Times New Roman" w:hAnsi="Times New Roman" w:cs="Times New Roman"/>
                <w:bCs/>
                <w:sz w:val="24"/>
                <w:szCs w:val="24"/>
                <w:vertAlign w:val="superscript"/>
                <w:lang w:val="ro-RO"/>
              </w:rPr>
              <w:t>3)</w:t>
            </w:r>
            <w:r w:rsidRPr="0043614A">
              <w:rPr>
                <w:rFonts w:ascii="Times New Roman" w:hAnsi="Times New Roman" w:cs="Times New Roman"/>
                <w:bCs/>
                <w:sz w:val="24"/>
                <w:szCs w:val="24"/>
                <w:lang w:val="ro-RO"/>
              </w:rPr>
              <w:t>- Conținutul de sulf din materia primă &lt;0,25%</w:t>
            </w:r>
          </w:p>
          <w:p w:rsidR="0043614A" w:rsidRPr="0043614A" w:rsidRDefault="0043614A" w:rsidP="0043614A">
            <w:pPr>
              <w:spacing w:line="276" w:lineRule="auto"/>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 xml:space="preserve">         </w:t>
            </w:r>
            <w:r w:rsidRPr="0043614A">
              <w:rPr>
                <w:rFonts w:ascii="Times New Roman" w:hAnsi="Times New Roman" w:cs="Times New Roman"/>
                <w:bCs/>
                <w:sz w:val="24"/>
                <w:szCs w:val="24"/>
                <w:vertAlign w:val="superscript"/>
                <w:lang w:val="ro-RO"/>
              </w:rPr>
              <w:t>4)</w:t>
            </w:r>
            <w:r w:rsidRPr="0043614A">
              <w:rPr>
                <w:rFonts w:ascii="Times New Roman" w:hAnsi="Times New Roman" w:cs="Times New Roman"/>
                <w:bCs/>
                <w:sz w:val="24"/>
                <w:szCs w:val="24"/>
                <w:lang w:val="ro-RO"/>
              </w:rPr>
              <w:t>- Conținutul de sulf din materia primă &gt;0,25%</w:t>
            </w:r>
          </w:p>
          <w:p w:rsidR="0043614A" w:rsidRPr="0043614A" w:rsidRDefault="0043614A" w:rsidP="0043614A">
            <w:pPr>
              <w:spacing w:line="276" w:lineRule="auto"/>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 xml:space="preserve">         </w:t>
            </w:r>
            <w:r w:rsidRPr="0043614A">
              <w:rPr>
                <w:rFonts w:ascii="Times New Roman" w:hAnsi="Times New Roman" w:cs="Times New Roman"/>
                <w:bCs/>
                <w:sz w:val="24"/>
                <w:szCs w:val="24"/>
                <w:vertAlign w:val="superscript"/>
                <w:lang w:val="ro-RO"/>
              </w:rPr>
              <w:t>5)</w:t>
            </w:r>
            <w:r w:rsidRPr="0043614A">
              <w:rPr>
                <w:rFonts w:ascii="Times New Roman" w:hAnsi="Times New Roman" w:cs="Times New Roman"/>
                <w:bCs/>
                <w:sz w:val="24"/>
                <w:szCs w:val="24"/>
                <w:lang w:val="ro-RO"/>
              </w:rPr>
              <w:t xml:space="preserve">- Emisiile în intervalul 1500-1950 mg/mc depind de  rețeta de fabricație și de calitatea </w:t>
            </w:r>
          </w:p>
          <w:p w:rsidR="0043614A" w:rsidRPr="0043614A" w:rsidRDefault="0043614A" w:rsidP="0043614A">
            <w:pPr>
              <w:spacing w:line="276" w:lineRule="auto"/>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 xml:space="preserve">             materialelor de adaos: </w:t>
            </w:r>
          </w:p>
          <w:p w:rsidR="0043614A" w:rsidRPr="0043614A" w:rsidRDefault="0043614A" w:rsidP="0043614A">
            <w:pPr>
              <w:spacing w:line="276" w:lineRule="auto"/>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 xml:space="preserve">              rumeguș/ coji semințe floarea soarelui/ cărbune energetic/ deșeuri din sticlă/ deșeuri din  </w:t>
            </w:r>
          </w:p>
          <w:p w:rsidR="0043614A" w:rsidRPr="0043614A" w:rsidRDefault="0043614A" w:rsidP="0043614A">
            <w:pPr>
              <w:spacing w:line="276" w:lineRule="auto"/>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 xml:space="preserve">             hârtie/ material ceramic ars/ etc.       </w:t>
            </w:r>
          </w:p>
          <w:p w:rsidR="0043614A" w:rsidRPr="0043614A" w:rsidRDefault="0043614A" w:rsidP="0043614A">
            <w:pPr>
              <w:spacing w:line="276" w:lineRule="auto"/>
              <w:jc w:val="both"/>
              <w:rPr>
                <w:rFonts w:ascii="Times New Roman" w:hAnsi="Times New Roman" w:cs="Times New Roman"/>
                <w:bCs/>
                <w:i/>
                <w:sz w:val="24"/>
                <w:szCs w:val="24"/>
                <w:u w:val="single"/>
                <w:lang w:val="ro-RO"/>
              </w:rPr>
            </w:pPr>
            <w:r w:rsidRPr="0043614A">
              <w:rPr>
                <w:rFonts w:ascii="Times New Roman" w:hAnsi="Times New Roman" w:cs="Times New Roman"/>
                <w:bCs/>
                <w:sz w:val="24"/>
                <w:szCs w:val="24"/>
                <w:lang w:val="ro-RO"/>
              </w:rPr>
              <w:t xml:space="preserve">        </w:t>
            </w:r>
            <w:r w:rsidRPr="0043614A">
              <w:rPr>
                <w:rFonts w:ascii="Times New Roman" w:hAnsi="Times New Roman" w:cs="Times New Roman"/>
                <w:bCs/>
                <w:sz w:val="24"/>
                <w:szCs w:val="24"/>
                <w:vertAlign w:val="superscript"/>
                <w:lang w:val="ro-RO"/>
              </w:rPr>
              <w:t>6)</w:t>
            </w:r>
            <w:r w:rsidRPr="0043614A">
              <w:rPr>
                <w:rFonts w:ascii="Times New Roman" w:hAnsi="Times New Roman" w:cs="Times New Roman"/>
                <w:bCs/>
                <w:sz w:val="24"/>
                <w:szCs w:val="24"/>
                <w:lang w:val="ro-RO"/>
              </w:rPr>
              <w:t xml:space="preserve"> </w:t>
            </w:r>
            <w:r w:rsidRPr="0043614A">
              <w:rPr>
                <w:rFonts w:ascii="Times New Roman" w:hAnsi="Times New Roman" w:cs="Times New Roman"/>
                <w:bCs/>
                <w:i/>
                <w:sz w:val="24"/>
                <w:szCs w:val="24"/>
                <w:lang w:val="ro-RO"/>
              </w:rPr>
              <w:t>–</w:t>
            </w:r>
            <w:r w:rsidRPr="0043614A">
              <w:rPr>
                <w:rFonts w:ascii="Times New Roman" w:hAnsi="Times New Roman" w:cs="Times New Roman"/>
                <w:bCs/>
                <w:i/>
                <w:sz w:val="24"/>
                <w:szCs w:val="24"/>
                <w:u w:val="single"/>
                <w:lang w:val="ro-RO"/>
              </w:rPr>
              <w:t xml:space="preserve"> Concentrațiile  la emisii se raportează la un conținut de oxigen de  18%  (% vol.) în volum </w:t>
            </w:r>
          </w:p>
          <w:p w:rsidR="0043614A" w:rsidRPr="0043614A" w:rsidRDefault="0043614A" w:rsidP="0043614A">
            <w:pPr>
              <w:spacing w:after="200" w:line="276" w:lineRule="auto"/>
              <w:jc w:val="both"/>
              <w:rPr>
                <w:rFonts w:ascii="Times New Roman" w:hAnsi="Times New Roman" w:cs="Times New Roman"/>
                <w:bCs/>
                <w:i/>
                <w:sz w:val="24"/>
                <w:szCs w:val="24"/>
                <w:u w:val="single"/>
                <w:lang w:val="ro-RO"/>
              </w:rPr>
            </w:pPr>
            <w:r w:rsidRPr="0043614A">
              <w:rPr>
                <w:rFonts w:ascii="Times New Roman" w:hAnsi="Times New Roman" w:cs="Times New Roman"/>
                <w:bCs/>
                <w:i/>
                <w:sz w:val="24"/>
                <w:szCs w:val="24"/>
                <w:lang w:val="ro-RO"/>
              </w:rPr>
              <w:t xml:space="preserve">              </w:t>
            </w:r>
            <w:r w:rsidRPr="0043614A">
              <w:rPr>
                <w:rFonts w:ascii="Times New Roman" w:hAnsi="Times New Roman" w:cs="Times New Roman"/>
                <w:bCs/>
                <w:i/>
                <w:sz w:val="24"/>
                <w:szCs w:val="24"/>
                <w:u w:val="single"/>
                <w:lang w:val="ro-RO"/>
              </w:rPr>
              <w:t>de gaze uscate, temperatura, T= 273K, presiunea , p=101,3 kPa.</w:t>
            </w:r>
          </w:p>
        </w:tc>
      </w:tr>
      <w:tr w:rsidR="0043614A" w:rsidRPr="0043614A" w:rsidTr="00900802">
        <w:tc>
          <w:tcPr>
            <w:tcW w:w="1440" w:type="dxa"/>
          </w:tcPr>
          <w:p w:rsidR="0043614A" w:rsidRPr="0043614A" w:rsidRDefault="0043614A" w:rsidP="0043614A">
            <w:pPr>
              <w:spacing w:after="200" w:line="276" w:lineRule="auto"/>
              <w:jc w:val="both"/>
              <w:rPr>
                <w:rFonts w:ascii="Times New Roman" w:hAnsi="Times New Roman" w:cs="Times New Roman"/>
                <w:bCs/>
                <w:i/>
                <w:sz w:val="24"/>
                <w:szCs w:val="24"/>
                <w:lang w:val="ro-RO"/>
              </w:rPr>
            </w:pPr>
            <w:r w:rsidRPr="0043614A">
              <w:rPr>
                <w:rFonts w:ascii="Times New Roman" w:hAnsi="Times New Roman" w:cs="Times New Roman"/>
                <w:bCs/>
                <w:i/>
                <w:sz w:val="24"/>
                <w:szCs w:val="24"/>
                <w:lang w:val="ro-RO"/>
              </w:rPr>
              <w:t>Sursa de emisii</w:t>
            </w:r>
          </w:p>
        </w:tc>
        <w:tc>
          <w:tcPr>
            <w:tcW w:w="1170" w:type="dxa"/>
            <w:gridSpan w:val="2"/>
          </w:tcPr>
          <w:p w:rsidR="0043614A" w:rsidRPr="0043614A" w:rsidRDefault="0043614A" w:rsidP="0043614A">
            <w:pPr>
              <w:spacing w:after="200" w:line="276" w:lineRule="auto"/>
              <w:jc w:val="both"/>
              <w:rPr>
                <w:rFonts w:ascii="Times New Roman" w:hAnsi="Times New Roman" w:cs="Times New Roman"/>
                <w:bCs/>
                <w:i/>
                <w:sz w:val="24"/>
                <w:szCs w:val="24"/>
                <w:lang w:val="ro-RO"/>
              </w:rPr>
            </w:pPr>
            <w:r w:rsidRPr="0043614A">
              <w:rPr>
                <w:rFonts w:ascii="Times New Roman" w:hAnsi="Times New Roman" w:cs="Times New Roman"/>
                <w:bCs/>
                <w:i/>
                <w:sz w:val="24"/>
                <w:szCs w:val="24"/>
                <w:lang w:val="ro-RO"/>
              </w:rPr>
              <w:t>Intrări</w:t>
            </w:r>
          </w:p>
        </w:tc>
        <w:tc>
          <w:tcPr>
            <w:tcW w:w="2250" w:type="dxa"/>
            <w:gridSpan w:val="2"/>
          </w:tcPr>
          <w:p w:rsidR="0043614A" w:rsidRPr="0043614A" w:rsidRDefault="0043614A" w:rsidP="0043614A">
            <w:pPr>
              <w:spacing w:after="200" w:line="276" w:lineRule="auto"/>
              <w:jc w:val="both"/>
              <w:rPr>
                <w:rFonts w:ascii="Times New Roman" w:hAnsi="Times New Roman" w:cs="Times New Roman"/>
                <w:bCs/>
                <w:i/>
                <w:sz w:val="24"/>
                <w:szCs w:val="24"/>
                <w:lang w:val="ro-RO"/>
              </w:rPr>
            </w:pPr>
            <w:r w:rsidRPr="0043614A">
              <w:rPr>
                <w:rFonts w:ascii="Times New Roman" w:hAnsi="Times New Roman" w:cs="Times New Roman"/>
                <w:bCs/>
                <w:i/>
                <w:sz w:val="24"/>
                <w:szCs w:val="24"/>
                <w:lang w:val="ro-RO"/>
              </w:rPr>
              <w:t>Ieșiri/Poluanți specifici</w:t>
            </w:r>
          </w:p>
        </w:tc>
        <w:tc>
          <w:tcPr>
            <w:tcW w:w="1530" w:type="dxa"/>
          </w:tcPr>
          <w:p w:rsidR="0043614A" w:rsidRPr="0043614A" w:rsidRDefault="0043614A" w:rsidP="0043614A">
            <w:pPr>
              <w:spacing w:after="200" w:line="276" w:lineRule="auto"/>
              <w:jc w:val="both"/>
              <w:rPr>
                <w:rFonts w:ascii="Times New Roman" w:hAnsi="Times New Roman" w:cs="Times New Roman"/>
                <w:bCs/>
                <w:i/>
                <w:sz w:val="24"/>
                <w:szCs w:val="24"/>
                <w:lang w:val="ro-RO"/>
              </w:rPr>
            </w:pPr>
            <w:r w:rsidRPr="0043614A">
              <w:rPr>
                <w:rFonts w:ascii="Times New Roman" w:hAnsi="Times New Roman" w:cs="Times New Roman"/>
                <w:bCs/>
                <w:i/>
                <w:sz w:val="24"/>
                <w:szCs w:val="24"/>
                <w:lang w:val="ro-RO"/>
              </w:rPr>
              <w:t>Concentrație emisii</w:t>
            </w:r>
          </w:p>
          <w:p w:rsidR="0043614A" w:rsidRPr="0043614A" w:rsidRDefault="0043614A" w:rsidP="0043614A">
            <w:pPr>
              <w:spacing w:after="200" w:line="276" w:lineRule="auto"/>
              <w:jc w:val="both"/>
              <w:rPr>
                <w:rFonts w:ascii="Times New Roman" w:hAnsi="Times New Roman" w:cs="Times New Roman"/>
                <w:b/>
                <w:bCs/>
                <w:i/>
                <w:sz w:val="24"/>
                <w:szCs w:val="24"/>
                <w:lang w:val="ro-RO"/>
              </w:rPr>
            </w:pPr>
            <w:r w:rsidRPr="0043614A">
              <w:rPr>
                <w:rFonts w:ascii="Times New Roman" w:hAnsi="Times New Roman" w:cs="Times New Roman"/>
                <w:bCs/>
                <w:i/>
                <w:sz w:val="24"/>
                <w:szCs w:val="24"/>
                <w:lang w:val="ro-RO"/>
              </w:rPr>
              <w:t>(mg/mc)</w:t>
            </w:r>
          </w:p>
        </w:tc>
        <w:tc>
          <w:tcPr>
            <w:tcW w:w="2070" w:type="dxa"/>
            <w:gridSpan w:val="2"/>
          </w:tcPr>
          <w:p w:rsidR="0043614A" w:rsidRPr="0043614A" w:rsidRDefault="0043614A" w:rsidP="0043614A">
            <w:pPr>
              <w:spacing w:after="200" w:line="276" w:lineRule="auto"/>
              <w:jc w:val="both"/>
              <w:rPr>
                <w:rFonts w:ascii="Times New Roman" w:hAnsi="Times New Roman" w:cs="Times New Roman"/>
                <w:bCs/>
                <w:i/>
                <w:sz w:val="24"/>
                <w:szCs w:val="24"/>
                <w:lang w:val="ro-RO"/>
              </w:rPr>
            </w:pPr>
            <w:r w:rsidRPr="0043614A">
              <w:rPr>
                <w:rFonts w:ascii="Times New Roman" w:hAnsi="Times New Roman" w:cs="Times New Roman"/>
                <w:bCs/>
                <w:i/>
                <w:sz w:val="24"/>
                <w:szCs w:val="24"/>
                <w:lang w:val="ro-RO"/>
              </w:rPr>
              <w:t>Conform Ord. nr. 462/1993-„Condiții tehnice privind protecția atmosferei”*)</w:t>
            </w:r>
          </w:p>
        </w:tc>
        <w:tc>
          <w:tcPr>
            <w:tcW w:w="1620" w:type="dxa"/>
          </w:tcPr>
          <w:p w:rsidR="0043614A" w:rsidRPr="0043614A" w:rsidRDefault="0043614A" w:rsidP="0043614A">
            <w:pPr>
              <w:spacing w:after="200" w:line="276" w:lineRule="auto"/>
              <w:jc w:val="both"/>
              <w:rPr>
                <w:rFonts w:ascii="Times New Roman" w:hAnsi="Times New Roman" w:cs="Times New Roman"/>
                <w:bCs/>
                <w:i/>
                <w:sz w:val="24"/>
                <w:szCs w:val="24"/>
                <w:lang w:val="ro-RO"/>
              </w:rPr>
            </w:pPr>
          </w:p>
          <w:p w:rsidR="0043614A" w:rsidRPr="0043614A" w:rsidRDefault="0043614A" w:rsidP="0043614A">
            <w:pPr>
              <w:spacing w:after="200" w:line="276" w:lineRule="auto"/>
              <w:jc w:val="both"/>
              <w:rPr>
                <w:rFonts w:ascii="Times New Roman" w:hAnsi="Times New Roman" w:cs="Times New Roman"/>
                <w:bCs/>
                <w:sz w:val="24"/>
                <w:szCs w:val="24"/>
                <w:lang w:val="ro-RO"/>
              </w:rPr>
            </w:pPr>
            <w:r w:rsidRPr="0043614A">
              <w:rPr>
                <w:rFonts w:ascii="Times New Roman" w:hAnsi="Times New Roman" w:cs="Times New Roman"/>
                <w:bCs/>
                <w:i/>
                <w:sz w:val="24"/>
                <w:szCs w:val="24"/>
                <w:lang w:val="ro-RO"/>
              </w:rPr>
              <w:t>Punctul de emisie</w:t>
            </w:r>
          </w:p>
        </w:tc>
      </w:tr>
      <w:tr w:rsidR="0043614A" w:rsidRPr="0043614A" w:rsidTr="00900802">
        <w:tc>
          <w:tcPr>
            <w:tcW w:w="1440" w:type="dxa"/>
            <w:vMerge w:val="restart"/>
          </w:tcPr>
          <w:p w:rsidR="0043614A" w:rsidRPr="0043614A" w:rsidRDefault="0043614A" w:rsidP="0043614A">
            <w:pPr>
              <w:spacing w:after="200" w:line="276" w:lineRule="auto"/>
              <w:jc w:val="both"/>
              <w:rPr>
                <w:rFonts w:ascii="Times New Roman" w:hAnsi="Times New Roman" w:cs="Times New Roman"/>
                <w:bCs/>
                <w:sz w:val="24"/>
                <w:szCs w:val="24"/>
                <w:lang w:val="ro-RO"/>
              </w:rPr>
            </w:pPr>
          </w:p>
          <w:p w:rsidR="0043614A" w:rsidRPr="0043614A" w:rsidRDefault="0043614A" w:rsidP="0043614A">
            <w:pPr>
              <w:spacing w:after="200" w:line="276" w:lineRule="auto"/>
              <w:jc w:val="both"/>
              <w:rPr>
                <w:rFonts w:ascii="Times New Roman" w:hAnsi="Times New Roman" w:cs="Times New Roman"/>
                <w:bCs/>
                <w:sz w:val="24"/>
                <w:szCs w:val="24"/>
                <w:lang w:val="ro-RO"/>
              </w:rPr>
            </w:pPr>
          </w:p>
          <w:p w:rsidR="0043614A" w:rsidRPr="0043614A" w:rsidRDefault="0043614A" w:rsidP="0043614A">
            <w:pPr>
              <w:spacing w:after="200" w:line="276" w:lineRule="auto"/>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Centrale termice</w:t>
            </w:r>
          </w:p>
          <w:p w:rsidR="0043614A" w:rsidRPr="0043614A" w:rsidRDefault="0043614A" w:rsidP="0043614A">
            <w:pPr>
              <w:spacing w:after="200" w:line="276" w:lineRule="auto"/>
              <w:jc w:val="both"/>
              <w:rPr>
                <w:rFonts w:ascii="Times New Roman" w:hAnsi="Times New Roman" w:cs="Times New Roman"/>
                <w:bCs/>
                <w:sz w:val="24"/>
                <w:szCs w:val="24"/>
                <w:lang w:val="ro-RO"/>
              </w:rPr>
            </w:pPr>
          </w:p>
        </w:tc>
        <w:tc>
          <w:tcPr>
            <w:tcW w:w="1170" w:type="dxa"/>
            <w:gridSpan w:val="2"/>
            <w:vMerge w:val="restart"/>
          </w:tcPr>
          <w:p w:rsidR="0043614A" w:rsidRPr="0043614A" w:rsidRDefault="0043614A" w:rsidP="0043614A">
            <w:pPr>
              <w:spacing w:after="200" w:line="276" w:lineRule="auto"/>
              <w:jc w:val="both"/>
              <w:rPr>
                <w:rFonts w:ascii="Times New Roman" w:hAnsi="Times New Roman" w:cs="Times New Roman"/>
                <w:bCs/>
                <w:sz w:val="24"/>
                <w:szCs w:val="24"/>
                <w:lang w:val="ro-RO"/>
              </w:rPr>
            </w:pPr>
          </w:p>
          <w:p w:rsidR="0043614A" w:rsidRPr="0043614A" w:rsidRDefault="0043614A" w:rsidP="0043614A">
            <w:pPr>
              <w:spacing w:after="200" w:line="276" w:lineRule="auto"/>
              <w:jc w:val="both"/>
              <w:rPr>
                <w:rFonts w:ascii="Times New Roman" w:hAnsi="Times New Roman" w:cs="Times New Roman"/>
                <w:bCs/>
                <w:sz w:val="24"/>
                <w:szCs w:val="24"/>
                <w:lang w:val="ro-RO"/>
              </w:rPr>
            </w:pPr>
          </w:p>
          <w:p w:rsidR="0043614A" w:rsidRPr="0043614A" w:rsidRDefault="0043614A" w:rsidP="0043614A">
            <w:pPr>
              <w:spacing w:after="200" w:line="276" w:lineRule="auto"/>
              <w:jc w:val="both"/>
              <w:rPr>
                <w:rFonts w:ascii="Times New Roman" w:hAnsi="Times New Roman" w:cs="Times New Roman"/>
                <w:bCs/>
                <w:sz w:val="24"/>
                <w:szCs w:val="24"/>
                <w:lang w:val="ro-RO"/>
              </w:rPr>
            </w:pPr>
          </w:p>
          <w:p w:rsidR="0043614A" w:rsidRPr="0043614A" w:rsidRDefault="0043614A" w:rsidP="0043614A">
            <w:pPr>
              <w:spacing w:after="200" w:line="276" w:lineRule="auto"/>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Gaz metan</w:t>
            </w:r>
          </w:p>
        </w:tc>
        <w:tc>
          <w:tcPr>
            <w:tcW w:w="2250" w:type="dxa"/>
            <w:gridSpan w:val="2"/>
          </w:tcPr>
          <w:p w:rsidR="0043614A" w:rsidRPr="0043614A" w:rsidRDefault="0043614A" w:rsidP="0043614A">
            <w:pPr>
              <w:spacing w:after="200" w:line="276" w:lineRule="auto"/>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 xml:space="preserve">Pulberi </w:t>
            </w:r>
          </w:p>
          <w:p w:rsidR="0043614A" w:rsidRPr="0043614A" w:rsidRDefault="0043614A" w:rsidP="0043614A">
            <w:pPr>
              <w:spacing w:after="200" w:line="276" w:lineRule="auto"/>
              <w:jc w:val="both"/>
              <w:rPr>
                <w:rFonts w:ascii="Times New Roman" w:hAnsi="Times New Roman" w:cs="Times New Roman"/>
                <w:bCs/>
                <w:sz w:val="24"/>
                <w:szCs w:val="24"/>
                <w:lang w:val="ro-RO"/>
              </w:rPr>
            </w:pPr>
          </w:p>
        </w:tc>
        <w:tc>
          <w:tcPr>
            <w:tcW w:w="1530" w:type="dxa"/>
          </w:tcPr>
          <w:p w:rsidR="0043614A" w:rsidRPr="0043614A" w:rsidRDefault="0043614A" w:rsidP="0043614A">
            <w:pPr>
              <w:spacing w:after="200" w:line="276" w:lineRule="auto"/>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5</w:t>
            </w:r>
          </w:p>
        </w:tc>
        <w:tc>
          <w:tcPr>
            <w:tcW w:w="2070" w:type="dxa"/>
            <w:gridSpan w:val="2"/>
          </w:tcPr>
          <w:p w:rsidR="0043614A" w:rsidRPr="0043614A" w:rsidRDefault="0043614A" w:rsidP="0043614A">
            <w:pPr>
              <w:spacing w:after="200" w:line="276" w:lineRule="auto"/>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5</w:t>
            </w:r>
          </w:p>
        </w:tc>
        <w:tc>
          <w:tcPr>
            <w:tcW w:w="1620" w:type="dxa"/>
            <w:vMerge w:val="restart"/>
          </w:tcPr>
          <w:p w:rsidR="0043614A" w:rsidRPr="0043614A" w:rsidRDefault="0043614A" w:rsidP="0043614A">
            <w:pPr>
              <w:spacing w:after="200" w:line="276" w:lineRule="auto"/>
              <w:jc w:val="both"/>
              <w:rPr>
                <w:rFonts w:ascii="Times New Roman" w:hAnsi="Times New Roman" w:cs="Times New Roman"/>
                <w:bCs/>
                <w:sz w:val="24"/>
                <w:szCs w:val="24"/>
                <w:lang w:val="fr-FR"/>
              </w:rPr>
            </w:pPr>
          </w:p>
          <w:p w:rsidR="0043614A" w:rsidRPr="0043614A" w:rsidRDefault="0043614A" w:rsidP="0043614A">
            <w:pPr>
              <w:spacing w:after="200" w:line="276" w:lineRule="auto"/>
              <w:jc w:val="both"/>
              <w:rPr>
                <w:rFonts w:ascii="Times New Roman" w:hAnsi="Times New Roman" w:cs="Times New Roman"/>
                <w:bCs/>
                <w:sz w:val="24"/>
                <w:szCs w:val="24"/>
                <w:lang w:val="fr-FR"/>
              </w:rPr>
            </w:pPr>
            <w:r w:rsidRPr="0043614A">
              <w:rPr>
                <w:rFonts w:ascii="Times New Roman" w:hAnsi="Times New Roman" w:cs="Times New Roman"/>
                <w:bCs/>
                <w:sz w:val="24"/>
                <w:szCs w:val="24"/>
                <w:lang w:val="fr-FR"/>
              </w:rPr>
              <w:t>Coșuri de tip mural pentru dispersia efluenților gazoși – 6 buc</w:t>
            </w:r>
          </w:p>
          <w:p w:rsidR="0043614A" w:rsidRPr="0043614A" w:rsidRDefault="0043614A" w:rsidP="0043614A">
            <w:pPr>
              <w:spacing w:after="200" w:line="276" w:lineRule="auto"/>
              <w:jc w:val="both"/>
              <w:rPr>
                <w:rFonts w:ascii="Times New Roman" w:hAnsi="Times New Roman" w:cs="Times New Roman"/>
                <w:bCs/>
                <w:sz w:val="24"/>
                <w:szCs w:val="24"/>
                <w:lang w:val="ro-RO"/>
              </w:rPr>
            </w:pPr>
          </w:p>
        </w:tc>
      </w:tr>
      <w:tr w:rsidR="0043614A" w:rsidRPr="0043614A" w:rsidTr="009C7062">
        <w:trPr>
          <w:trHeight w:val="800"/>
        </w:trPr>
        <w:tc>
          <w:tcPr>
            <w:tcW w:w="1440" w:type="dxa"/>
            <w:vMerge/>
          </w:tcPr>
          <w:p w:rsidR="0043614A" w:rsidRPr="0043614A" w:rsidRDefault="0043614A" w:rsidP="0043614A">
            <w:pPr>
              <w:spacing w:after="200" w:line="276" w:lineRule="auto"/>
              <w:jc w:val="both"/>
              <w:rPr>
                <w:rFonts w:ascii="Times New Roman" w:hAnsi="Times New Roman" w:cs="Times New Roman"/>
                <w:bCs/>
                <w:sz w:val="24"/>
                <w:szCs w:val="24"/>
                <w:lang w:val="ro-RO"/>
              </w:rPr>
            </w:pPr>
          </w:p>
        </w:tc>
        <w:tc>
          <w:tcPr>
            <w:tcW w:w="1170" w:type="dxa"/>
            <w:gridSpan w:val="2"/>
            <w:vMerge/>
          </w:tcPr>
          <w:p w:rsidR="0043614A" w:rsidRPr="0043614A" w:rsidRDefault="0043614A" w:rsidP="0043614A">
            <w:pPr>
              <w:spacing w:after="200" w:line="276" w:lineRule="auto"/>
              <w:jc w:val="both"/>
              <w:rPr>
                <w:rFonts w:ascii="Times New Roman" w:hAnsi="Times New Roman" w:cs="Times New Roman"/>
                <w:bCs/>
                <w:sz w:val="24"/>
                <w:szCs w:val="24"/>
                <w:lang w:val="ro-RO"/>
              </w:rPr>
            </w:pPr>
          </w:p>
        </w:tc>
        <w:tc>
          <w:tcPr>
            <w:tcW w:w="2250" w:type="dxa"/>
            <w:gridSpan w:val="2"/>
          </w:tcPr>
          <w:p w:rsidR="0043614A" w:rsidRPr="0043614A" w:rsidRDefault="0043614A" w:rsidP="0043614A">
            <w:pPr>
              <w:spacing w:after="200" w:line="276" w:lineRule="auto"/>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Monoxid de carbon (CO)</w:t>
            </w:r>
          </w:p>
          <w:p w:rsidR="0043614A" w:rsidRPr="0043614A" w:rsidRDefault="0043614A" w:rsidP="0043614A">
            <w:pPr>
              <w:spacing w:after="200" w:line="276" w:lineRule="auto"/>
              <w:jc w:val="both"/>
              <w:rPr>
                <w:rFonts w:ascii="Times New Roman" w:hAnsi="Times New Roman" w:cs="Times New Roman"/>
                <w:bCs/>
                <w:sz w:val="24"/>
                <w:szCs w:val="24"/>
                <w:lang w:val="ro-RO"/>
              </w:rPr>
            </w:pPr>
          </w:p>
        </w:tc>
        <w:tc>
          <w:tcPr>
            <w:tcW w:w="1530" w:type="dxa"/>
          </w:tcPr>
          <w:p w:rsidR="0043614A" w:rsidRPr="0043614A" w:rsidRDefault="0043614A" w:rsidP="0043614A">
            <w:pPr>
              <w:spacing w:after="200" w:line="276" w:lineRule="auto"/>
              <w:jc w:val="both"/>
              <w:rPr>
                <w:rFonts w:ascii="Times New Roman" w:hAnsi="Times New Roman" w:cs="Times New Roman"/>
                <w:bCs/>
                <w:sz w:val="24"/>
                <w:szCs w:val="24"/>
                <w:vertAlign w:val="superscript"/>
                <w:lang w:val="ro-RO"/>
              </w:rPr>
            </w:pPr>
            <w:r w:rsidRPr="0043614A">
              <w:rPr>
                <w:rFonts w:ascii="Times New Roman" w:hAnsi="Times New Roman" w:cs="Times New Roman"/>
                <w:bCs/>
                <w:sz w:val="24"/>
                <w:szCs w:val="24"/>
                <w:lang w:val="ro-RO"/>
              </w:rPr>
              <w:t>100</w:t>
            </w:r>
          </w:p>
        </w:tc>
        <w:tc>
          <w:tcPr>
            <w:tcW w:w="2070" w:type="dxa"/>
            <w:gridSpan w:val="2"/>
          </w:tcPr>
          <w:p w:rsidR="0043614A" w:rsidRPr="0043614A" w:rsidRDefault="0043614A" w:rsidP="0043614A">
            <w:pPr>
              <w:spacing w:after="200" w:line="276" w:lineRule="auto"/>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100</w:t>
            </w:r>
          </w:p>
        </w:tc>
        <w:tc>
          <w:tcPr>
            <w:tcW w:w="1620" w:type="dxa"/>
            <w:vMerge/>
          </w:tcPr>
          <w:p w:rsidR="0043614A" w:rsidRPr="0043614A" w:rsidRDefault="0043614A" w:rsidP="0043614A">
            <w:pPr>
              <w:spacing w:after="200" w:line="276" w:lineRule="auto"/>
              <w:jc w:val="both"/>
              <w:rPr>
                <w:rFonts w:ascii="Times New Roman" w:hAnsi="Times New Roman" w:cs="Times New Roman"/>
                <w:bCs/>
                <w:sz w:val="24"/>
                <w:szCs w:val="24"/>
                <w:lang w:val="ro-RO"/>
              </w:rPr>
            </w:pPr>
          </w:p>
        </w:tc>
      </w:tr>
      <w:tr w:rsidR="0043614A" w:rsidRPr="0043614A" w:rsidTr="00900802">
        <w:tc>
          <w:tcPr>
            <w:tcW w:w="1440" w:type="dxa"/>
            <w:vMerge/>
          </w:tcPr>
          <w:p w:rsidR="0043614A" w:rsidRPr="0043614A" w:rsidRDefault="0043614A" w:rsidP="0043614A">
            <w:pPr>
              <w:spacing w:after="200" w:line="276" w:lineRule="auto"/>
              <w:jc w:val="both"/>
              <w:rPr>
                <w:rFonts w:ascii="Times New Roman" w:hAnsi="Times New Roman" w:cs="Times New Roman"/>
                <w:bCs/>
                <w:sz w:val="24"/>
                <w:szCs w:val="24"/>
                <w:lang w:val="ro-RO"/>
              </w:rPr>
            </w:pPr>
          </w:p>
        </w:tc>
        <w:tc>
          <w:tcPr>
            <w:tcW w:w="1170" w:type="dxa"/>
            <w:gridSpan w:val="2"/>
            <w:vMerge/>
          </w:tcPr>
          <w:p w:rsidR="0043614A" w:rsidRPr="0043614A" w:rsidRDefault="0043614A" w:rsidP="0043614A">
            <w:pPr>
              <w:spacing w:after="200" w:line="276" w:lineRule="auto"/>
              <w:jc w:val="both"/>
              <w:rPr>
                <w:rFonts w:ascii="Times New Roman" w:hAnsi="Times New Roman" w:cs="Times New Roman"/>
                <w:bCs/>
                <w:sz w:val="24"/>
                <w:szCs w:val="24"/>
                <w:lang w:val="ro-RO"/>
              </w:rPr>
            </w:pPr>
          </w:p>
        </w:tc>
        <w:tc>
          <w:tcPr>
            <w:tcW w:w="2250" w:type="dxa"/>
            <w:gridSpan w:val="2"/>
          </w:tcPr>
          <w:p w:rsidR="0043614A" w:rsidRPr="0043614A" w:rsidRDefault="0043614A" w:rsidP="0043614A">
            <w:pPr>
              <w:spacing w:after="200" w:line="276" w:lineRule="auto"/>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Oxizi de sulf (SO</w:t>
            </w:r>
            <w:r w:rsidRPr="0043614A">
              <w:rPr>
                <w:rFonts w:ascii="Times New Roman" w:hAnsi="Times New Roman" w:cs="Times New Roman"/>
                <w:bCs/>
                <w:sz w:val="24"/>
                <w:szCs w:val="24"/>
                <w:vertAlign w:val="subscript"/>
                <w:lang w:val="ro-RO"/>
              </w:rPr>
              <w:t xml:space="preserve">x </w:t>
            </w:r>
            <w:r w:rsidRPr="0043614A">
              <w:rPr>
                <w:rFonts w:ascii="Times New Roman" w:hAnsi="Times New Roman" w:cs="Times New Roman"/>
                <w:bCs/>
                <w:sz w:val="24"/>
                <w:szCs w:val="24"/>
                <w:lang w:val="ro-RO"/>
              </w:rPr>
              <w:t xml:space="preserve">) </w:t>
            </w:r>
          </w:p>
          <w:p w:rsidR="0043614A" w:rsidRPr="0043614A" w:rsidRDefault="0043614A" w:rsidP="0043614A">
            <w:pPr>
              <w:spacing w:after="200" w:line="276" w:lineRule="auto"/>
              <w:jc w:val="both"/>
              <w:rPr>
                <w:rFonts w:ascii="Times New Roman" w:hAnsi="Times New Roman" w:cs="Times New Roman"/>
                <w:bCs/>
                <w:sz w:val="24"/>
                <w:szCs w:val="24"/>
                <w:lang w:val="ro-RO"/>
              </w:rPr>
            </w:pPr>
          </w:p>
        </w:tc>
        <w:tc>
          <w:tcPr>
            <w:tcW w:w="1530" w:type="dxa"/>
          </w:tcPr>
          <w:p w:rsidR="0043614A" w:rsidRPr="0043614A" w:rsidRDefault="0043614A" w:rsidP="0043614A">
            <w:pPr>
              <w:spacing w:after="200" w:line="276" w:lineRule="auto"/>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35</w:t>
            </w:r>
          </w:p>
        </w:tc>
        <w:tc>
          <w:tcPr>
            <w:tcW w:w="2070" w:type="dxa"/>
            <w:gridSpan w:val="2"/>
          </w:tcPr>
          <w:p w:rsidR="0043614A" w:rsidRPr="0043614A" w:rsidRDefault="0043614A" w:rsidP="0043614A">
            <w:pPr>
              <w:spacing w:after="200" w:line="276" w:lineRule="auto"/>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35</w:t>
            </w:r>
          </w:p>
        </w:tc>
        <w:tc>
          <w:tcPr>
            <w:tcW w:w="1620" w:type="dxa"/>
            <w:vMerge/>
          </w:tcPr>
          <w:p w:rsidR="0043614A" w:rsidRPr="0043614A" w:rsidRDefault="0043614A" w:rsidP="0043614A">
            <w:pPr>
              <w:spacing w:after="200" w:line="276" w:lineRule="auto"/>
              <w:jc w:val="both"/>
              <w:rPr>
                <w:rFonts w:ascii="Times New Roman" w:hAnsi="Times New Roman" w:cs="Times New Roman"/>
                <w:bCs/>
                <w:sz w:val="24"/>
                <w:szCs w:val="24"/>
                <w:lang w:val="ro-RO"/>
              </w:rPr>
            </w:pPr>
          </w:p>
        </w:tc>
      </w:tr>
      <w:tr w:rsidR="0043614A" w:rsidRPr="0043614A" w:rsidTr="00900802">
        <w:tc>
          <w:tcPr>
            <w:tcW w:w="1440" w:type="dxa"/>
            <w:vMerge/>
          </w:tcPr>
          <w:p w:rsidR="0043614A" w:rsidRPr="0043614A" w:rsidRDefault="0043614A" w:rsidP="0043614A">
            <w:pPr>
              <w:spacing w:after="200" w:line="276" w:lineRule="auto"/>
              <w:jc w:val="both"/>
              <w:rPr>
                <w:rFonts w:ascii="Times New Roman" w:hAnsi="Times New Roman" w:cs="Times New Roman"/>
                <w:bCs/>
                <w:sz w:val="24"/>
                <w:szCs w:val="24"/>
                <w:lang w:val="ro-RO"/>
              </w:rPr>
            </w:pPr>
          </w:p>
        </w:tc>
        <w:tc>
          <w:tcPr>
            <w:tcW w:w="1170" w:type="dxa"/>
            <w:gridSpan w:val="2"/>
            <w:vMerge/>
          </w:tcPr>
          <w:p w:rsidR="0043614A" w:rsidRPr="0043614A" w:rsidRDefault="0043614A" w:rsidP="0043614A">
            <w:pPr>
              <w:spacing w:after="200" w:line="276" w:lineRule="auto"/>
              <w:jc w:val="both"/>
              <w:rPr>
                <w:rFonts w:ascii="Times New Roman" w:hAnsi="Times New Roman" w:cs="Times New Roman"/>
                <w:bCs/>
                <w:sz w:val="24"/>
                <w:szCs w:val="24"/>
                <w:lang w:val="ro-RO"/>
              </w:rPr>
            </w:pPr>
          </w:p>
        </w:tc>
        <w:tc>
          <w:tcPr>
            <w:tcW w:w="2250" w:type="dxa"/>
            <w:gridSpan w:val="2"/>
          </w:tcPr>
          <w:p w:rsidR="0043614A" w:rsidRPr="0043614A" w:rsidRDefault="0043614A" w:rsidP="0043614A">
            <w:pPr>
              <w:spacing w:after="200" w:line="276" w:lineRule="auto"/>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Oxizi de azot (NO</w:t>
            </w:r>
            <w:r w:rsidRPr="0043614A">
              <w:rPr>
                <w:rFonts w:ascii="Times New Roman" w:hAnsi="Times New Roman" w:cs="Times New Roman"/>
                <w:bCs/>
                <w:sz w:val="24"/>
                <w:szCs w:val="24"/>
                <w:vertAlign w:val="subscript"/>
                <w:lang w:val="ro-RO"/>
              </w:rPr>
              <w:t xml:space="preserve">x </w:t>
            </w:r>
            <w:r w:rsidRPr="0043614A">
              <w:rPr>
                <w:rFonts w:ascii="Times New Roman" w:hAnsi="Times New Roman" w:cs="Times New Roman"/>
                <w:bCs/>
                <w:sz w:val="24"/>
                <w:szCs w:val="24"/>
                <w:lang w:val="ro-RO"/>
              </w:rPr>
              <w:t>)</w:t>
            </w:r>
          </w:p>
          <w:p w:rsidR="0043614A" w:rsidRPr="0043614A" w:rsidRDefault="0043614A" w:rsidP="0043614A">
            <w:pPr>
              <w:spacing w:after="200" w:line="276" w:lineRule="auto"/>
              <w:jc w:val="both"/>
              <w:rPr>
                <w:rFonts w:ascii="Times New Roman" w:hAnsi="Times New Roman" w:cs="Times New Roman"/>
                <w:bCs/>
                <w:sz w:val="24"/>
                <w:szCs w:val="24"/>
                <w:lang w:val="ro-RO"/>
              </w:rPr>
            </w:pPr>
          </w:p>
        </w:tc>
        <w:tc>
          <w:tcPr>
            <w:tcW w:w="1530" w:type="dxa"/>
          </w:tcPr>
          <w:p w:rsidR="0043614A" w:rsidRPr="0043614A" w:rsidRDefault="0043614A" w:rsidP="0043614A">
            <w:pPr>
              <w:spacing w:after="200" w:line="276" w:lineRule="auto"/>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350</w:t>
            </w:r>
          </w:p>
        </w:tc>
        <w:tc>
          <w:tcPr>
            <w:tcW w:w="2070" w:type="dxa"/>
            <w:gridSpan w:val="2"/>
          </w:tcPr>
          <w:p w:rsidR="0043614A" w:rsidRPr="0043614A" w:rsidRDefault="0043614A" w:rsidP="0043614A">
            <w:pPr>
              <w:spacing w:after="200" w:line="276" w:lineRule="auto"/>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350</w:t>
            </w:r>
          </w:p>
        </w:tc>
        <w:tc>
          <w:tcPr>
            <w:tcW w:w="1620" w:type="dxa"/>
            <w:vMerge/>
          </w:tcPr>
          <w:p w:rsidR="0043614A" w:rsidRPr="0043614A" w:rsidRDefault="0043614A" w:rsidP="0043614A">
            <w:pPr>
              <w:spacing w:after="200" w:line="276" w:lineRule="auto"/>
              <w:jc w:val="both"/>
              <w:rPr>
                <w:rFonts w:ascii="Times New Roman" w:hAnsi="Times New Roman" w:cs="Times New Roman"/>
                <w:bCs/>
                <w:sz w:val="24"/>
                <w:szCs w:val="24"/>
                <w:lang w:val="ro-RO"/>
              </w:rPr>
            </w:pPr>
          </w:p>
        </w:tc>
      </w:tr>
      <w:tr w:rsidR="0043614A" w:rsidRPr="0043614A" w:rsidTr="00900802">
        <w:tc>
          <w:tcPr>
            <w:tcW w:w="1440" w:type="dxa"/>
            <w:vMerge w:val="restart"/>
          </w:tcPr>
          <w:p w:rsidR="0043614A" w:rsidRPr="0043614A" w:rsidRDefault="0043614A" w:rsidP="0043614A">
            <w:pPr>
              <w:spacing w:after="200" w:line="276" w:lineRule="auto"/>
              <w:jc w:val="both"/>
              <w:rPr>
                <w:rFonts w:ascii="Times New Roman" w:hAnsi="Times New Roman" w:cs="Times New Roman"/>
                <w:bCs/>
                <w:sz w:val="24"/>
                <w:szCs w:val="24"/>
                <w:lang w:val="ro-RO"/>
              </w:rPr>
            </w:pPr>
          </w:p>
          <w:p w:rsidR="0043614A" w:rsidRPr="0043614A" w:rsidRDefault="0043614A" w:rsidP="0043614A">
            <w:pPr>
              <w:spacing w:after="200" w:line="276" w:lineRule="auto"/>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Cazane de preparare a aburului tehnologic</w:t>
            </w:r>
          </w:p>
        </w:tc>
        <w:tc>
          <w:tcPr>
            <w:tcW w:w="1170" w:type="dxa"/>
            <w:gridSpan w:val="2"/>
            <w:vMerge w:val="restart"/>
          </w:tcPr>
          <w:p w:rsidR="0043614A" w:rsidRPr="0043614A" w:rsidRDefault="0043614A" w:rsidP="0043614A">
            <w:pPr>
              <w:spacing w:after="200" w:line="276" w:lineRule="auto"/>
              <w:jc w:val="both"/>
              <w:rPr>
                <w:rFonts w:ascii="Times New Roman" w:hAnsi="Times New Roman" w:cs="Times New Roman"/>
                <w:bCs/>
                <w:sz w:val="24"/>
                <w:szCs w:val="24"/>
                <w:lang w:val="ro-RO"/>
              </w:rPr>
            </w:pPr>
          </w:p>
          <w:p w:rsidR="0043614A" w:rsidRPr="0043614A" w:rsidRDefault="0043614A" w:rsidP="0043614A">
            <w:pPr>
              <w:spacing w:after="200" w:line="276" w:lineRule="auto"/>
              <w:jc w:val="both"/>
              <w:rPr>
                <w:rFonts w:ascii="Times New Roman" w:hAnsi="Times New Roman" w:cs="Times New Roman"/>
                <w:bCs/>
                <w:sz w:val="24"/>
                <w:szCs w:val="24"/>
                <w:lang w:val="ro-RO"/>
              </w:rPr>
            </w:pPr>
          </w:p>
          <w:p w:rsidR="0043614A" w:rsidRPr="0043614A" w:rsidRDefault="0043614A" w:rsidP="0043614A">
            <w:pPr>
              <w:spacing w:after="200" w:line="276" w:lineRule="auto"/>
              <w:jc w:val="both"/>
              <w:rPr>
                <w:rFonts w:ascii="Times New Roman" w:hAnsi="Times New Roman" w:cs="Times New Roman"/>
                <w:bCs/>
                <w:sz w:val="24"/>
                <w:szCs w:val="24"/>
                <w:lang w:val="ro-RO"/>
              </w:rPr>
            </w:pPr>
          </w:p>
          <w:p w:rsidR="0043614A" w:rsidRPr="0043614A" w:rsidRDefault="0043614A" w:rsidP="0043614A">
            <w:pPr>
              <w:spacing w:after="200" w:line="276" w:lineRule="auto"/>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Gaz metan</w:t>
            </w:r>
          </w:p>
        </w:tc>
        <w:tc>
          <w:tcPr>
            <w:tcW w:w="2250" w:type="dxa"/>
            <w:gridSpan w:val="2"/>
          </w:tcPr>
          <w:p w:rsidR="0043614A" w:rsidRPr="0043614A" w:rsidRDefault="0043614A" w:rsidP="0043614A">
            <w:pPr>
              <w:spacing w:after="200" w:line="276" w:lineRule="auto"/>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 xml:space="preserve">Pulberi </w:t>
            </w:r>
          </w:p>
          <w:p w:rsidR="0043614A" w:rsidRPr="0043614A" w:rsidRDefault="0043614A" w:rsidP="0043614A">
            <w:pPr>
              <w:spacing w:after="200" w:line="276" w:lineRule="auto"/>
              <w:jc w:val="both"/>
              <w:rPr>
                <w:rFonts w:ascii="Times New Roman" w:hAnsi="Times New Roman" w:cs="Times New Roman"/>
                <w:bCs/>
                <w:sz w:val="24"/>
                <w:szCs w:val="24"/>
                <w:lang w:val="ro-RO"/>
              </w:rPr>
            </w:pPr>
          </w:p>
        </w:tc>
        <w:tc>
          <w:tcPr>
            <w:tcW w:w="1530" w:type="dxa"/>
          </w:tcPr>
          <w:p w:rsidR="0043614A" w:rsidRPr="0043614A" w:rsidRDefault="0043614A" w:rsidP="0043614A">
            <w:pPr>
              <w:spacing w:after="200" w:line="276" w:lineRule="auto"/>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5</w:t>
            </w:r>
          </w:p>
        </w:tc>
        <w:tc>
          <w:tcPr>
            <w:tcW w:w="2070" w:type="dxa"/>
            <w:gridSpan w:val="2"/>
          </w:tcPr>
          <w:p w:rsidR="0043614A" w:rsidRPr="0043614A" w:rsidRDefault="0043614A" w:rsidP="0043614A">
            <w:pPr>
              <w:spacing w:after="200" w:line="276" w:lineRule="auto"/>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5</w:t>
            </w:r>
          </w:p>
        </w:tc>
        <w:tc>
          <w:tcPr>
            <w:tcW w:w="1620" w:type="dxa"/>
            <w:vMerge w:val="restart"/>
          </w:tcPr>
          <w:p w:rsidR="0043614A" w:rsidRPr="0043614A" w:rsidRDefault="0043614A" w:rsidP="0043614A">
            <w:pPr>
              <w:spacing w:after="200" w:line="276" w:lineRule="auto"/>
              <w:jc w:val="both"/>
              <w:rPr>
                <w:rFonts w:ascii="Times New Roman" w:hAnsi="Times New Roman" w:cs="Times New Roman"/>
                <w:bCs/>
                <w:sz w:val="24"/>
                <w:szCs w:val="24"/>
                <w:lang w:val="fr-FR"/>
              </w:rPr>
            </w:pPr>
            <w:r w:rsidRPr="0043614A">
              <w:rPr>
                <w:rFonts w:ascii="Times New Roman" w:hAnsi="Times New Roman" w:cs="Times New Roman"/>
                <w:bCs/>
                <w:sz w:val="24"/>
                <w:szCs w:val="24"/>
                <w:lang w:val="fr-FR"/>
              </w:rPr>
              <w:t>Coșuri de dispersie efluenți gazoși- 2 buc</w:t>
            </w:r>
          </w:p>
          <w:p w:rsidR="0043614A" w:rsidRPr="0043614A" w:rsidRDefault="0043614A" w:rsidP="0043614A">
            <w:pPr>
              <w:spacing w:after="200" w:line="276" w:lineRule="auto"/>
              <w:jc w:val="both"/>
              <w:rPr>
                <w:rFonts w:ascii="Times New Roman" w:hAnsi="Times New Roman" w:cs="Times New Roman"/>
                <w:bCs/>
                <w:sz w:val="24"/>
                <w:szCs w:val="24"/>
                <w:lang w:val="fr-FR"/>
              </w:rPr>
            </w:pPr>
            <w:r w:rsidRPr="0043614A">
              <w:rPr>
                <w:rFonts w:ascii="Times New Roman" w:hAnsi="Times New Roman" w:cs="Times New Roman"/>
                <w:bCs/>
                <w:sz w:val="24"/>
                <w:szCs w:val="24"/>
                <w:lang w:val="fr-FR"/>
              </w:rPr>
              <w:t>H= 12 m</w:t>
            </w:r>
          </w:p>
          <w:p w:rsidR="0043614A" w:rsidRPr="0043614A" w:rsidRDefault="0043614A" w:rsidP="0043614A">
            <w:pPr>
              <w:spacing w:after="200" w:line="276" w:lineRule="auto"/>
              <w:rPr>
                <w:rFonts w:ascii="Times New Roman" w:hAnsi="Times New Roman" w:cs="Times New Roman"/>
                <w:bCs/>
                <w:sz w:val="24"/>
                <w:szCs w:val="24"/>
                <w:lang w:val="fr-FR"/>
              </w:rPr>
            </w:pPr>
            <w:r w:rsidRPr="0043614A">
              <w:rPr>
                <w:rFonts w:ascii="Times New Roman" w:hAnsi="Times New Roman" w:cs="Times New Roman"/>
                <w:bCs/>
                <w:sz w:val="24"/>
                <w:szCs w:val="24"/>
                <w:lang w:val="fr-FR"/>
              </w:rPr>
              <w:t>Dn int= 307 mm</w:t>
            </w:r>
          </w:p>
          <w:p w:rsidR="0043614A" w:rsidRPr="0043614A" w:rsidRDefault="0043614A" w:rsidP="0043614A">
            <w:pPr>
              <w:spacing w:after="200" w:line="276" w:lineRule="auto"/>
              <w:rPr>
                <w:rFonts w:ascii="Times New Roman" w:hAnsi="Times New Roman" w:cs="Times New Roman"/>
                <w:bCs/>
                <w:sz w:val="24"/>
                <w:szCs w:val="24"/>
                <w:lang w:val="ro-RO"/>
              </w:rPr>
            </w:pPr>
            <w:r w:rsidRPr="0043614A">
              <w:rPr>
                <w:rFonts w:ascii="Times New Roman" w:hAnsi="Times New Roman" w:cs="Times New Roman"/>
                <w:bCs/>
                <w:sz w:val="24"/>
                <w:szCs w:val="24"/>
                <w:lang w:val="fr-FR"/>
              </w:rPr>
              <w:t>Dn ext= 315mm</w:t>
            </w:r>
          </w:p>
        </w:tc>
      </w:tr>
      <w:tr w:rsidR="0043614A" w:rsidRPr="0043614A" w:rsidTr="00900802">
        <w:tc>
          <w:tcPr>
            <w:tcW w:w="1440" w:type="dxa"/>
            <w:vMerge/>
          </w:tcPr>
          <w:p w:rsidR="0043614A" w:rsidRPr="0043614A" w:rsidRDefault="0043614A" w:rsidP="0043614A">
            <w:pPr>
              <w:spacing w:after="200" w:line="276" w:lineRule="auto"/>
              <w:jc w:val="both"/>
              <w:rPr>
                <w:rFonts w:ascii="Times New Roman" w:hAnsi="Times New Roman" w:cs="Times New Roman"/>
                <w:bCs/>
                <w:sz w:val="24"/>
                <w:szCs w:val="24"/>
                <w:lang w:val="ro-RO"/>
              </w:rPr>
            </w:pPr>
          </w:p>
        </w:tc>
        <w:tc>
          <w:tcPr>
            <w:tcW w:w="1170" w:type="dxa"/>
            <w:gridSpan w:val="2"/>
            <w:vMerge/>
          </w:tcPr>
          <w:p w:rsidR="0043614A" w:rsidRPr="0043614A" w:rsidRDefault="0043614A" w:rsidP="0043614A">
            <w:pPr>
              <w:spacing w:after="200" w:line="276" w:lineRule="auto"/>
              <w:jc w:val="both"/>
              <w:rPr>
                <w:rFonts w:ascii="Times New Roman" w:hAnsi="Times New Roman" w:cs="Times New Roman"/>
                <w:bCs/>
                <w:sz w:val="24"/>
                <w:szCs w:val="24"/>
                <w:lang w:val="ro-RO"/>
              </w:rPr>
            </w:pPr>
          </w:p>
        </w:tc>
        <w:tc>
          <w:tcPr>
            <w:tcW w:w="2250" w:type="dxa"/>
            <w:gridSpan w:val="2"/>
          </w:tcPr>
          <w:p w:rsidR="0043614A" w:rsidRPr="0043614A" w:rsidRDefault="0043614A" w:rsidP="0043614A">
            <w:pPr>
              <w:spacing w:after="200" w:line="276" w:lineRule="auto"/>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Monoxid de carbon (CO)</w:t>
            </w:r>
          </w:p>
          <w:p w:rsidR="0043614A" w:rsidRPr="0043614A" w:rsidRDefault="0043614A" w:rsidP="0043614A">
            <w:pPr>
              <w:spacing w:after="200" w:line="276" w:lineRule="auto"/>
              <w:jc w:val="both"/>
              <w:rPr>
                <w:rFonts w:ascii="Times New Roman" w:hAnsi="Times New Roman" w:cs="Times New Roman"/>
                <w:bCs/>
                <w:sz w:val="24"/>
                <w:szCs w:val="24"/>
                <w:lang w:val="ro-RO"/>
              </w:rPr>
            </w:pPr>
          </w:p>
        </w:tc>
        <w:tc>
          <w:tcPr>
            <w:tcW w:w="1530" w:type="dxa"/>
          </w:tcPr>
          <w:p w:rsidR="0043614A" w:rsidRPr="0043614A" w:rsidRDefault="0043614A" w:rsidP="0043614A">
            <w:pPr>
              <w:spacing w:after="200" w:line="276" w:lineRule="auto"/>
              <w:jc w:val="both"/>
              <w:rPr>
                <w:rFonts w:ascii="Times New Roman" w:hAnsi="Times New Roman" w:cs="Times New Roman"/>
                <w:bCs/>
                <w:sz w:val="24"/>
                <w:szCs w:val="24"/>
                <w:vertAlign w:val="superscript"/>
                <w:lang w:val="ro-RO"/>
              </w:rPr>
            </w:pPr>
            <w:r w:rsidRPr="0043614A">
              <w:rPr>
                <w:rFonts w:ascii="Times New Roman" w:hAnsi="Times New Roman" w:cs="Times New Roman"/>
                <w:bCs/>
                <w:sz w:val="24"/>
                <w:szCs w:val="24"/>
                <w:lang w:val="ro-RO"/>
              </w:rPr>
              <w:t>100</w:t>
            </w:r>
          </w:p>
        </w:tc>
        <w:tc>
          <w:tcPr>
            <w:tcW w:w="2070" w:type="dxa"/>
            <w:gridSpan w:val="2"/>
          </w:tcPr>
          <w:p w:rsidR="0043614A" w:rsidRPr="0043614A" w:rsidRDefault="0043614A" w:rsidP="0043614A">
            <w:pPr>
              <w:spacing w:after="200" w:line="276" w:lineRule="auto"/>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100</w:t>
            </w:r>
          </w:p>
        </w:tc>
        <w:tc>
          <w:tcPr>
            <w:tcW w:w="1620" w:type="dxa"/>
            <w:vMerge/>
          </w:tcPr>
          <w:p w:rsidR="0043614A" w:rsidRPr="0043614A" w:rsidRDefault="0043614A" w:rsidP="0043614A">
            <w:pPr>
              <w:spacing w:after="200" w:line="276" w:lineRule="auto"/>
              <w:jc w:val="both"/>
              <w:rPr>
                <w:rFonts w:ascii="Times New Roman" w:hAnsi="Times New Roman" w:cs="Times New Roman"/>
                <w:bCs/>
                <w:sz w:val="24"/>
                <w:szCs w:val="24"/>
                <w:lang w:val="ro-RO"/>
              </w:rPr>
            </w:pPr>
          </w:p>
        </w:tc>
      </w:tr>
      <w:tr w:rsidR="0043614A" w:rsidRPr="0043614A" w:rsidTr="00900802">
        <w:tc>
          <w:tcPr>
            <w:tcW w:w="1440" w:type="dxa"/>
            <w:vMerge/>
          </w:tcPr>
          <w:p w:rsidR="0043614A" w:rsidRPr="0043614A" w:rsidRDefault="0043614A" w:rsidP="0043614A">
            <w:pPr>
              <w:spacing w:after="200" w:line="276" w:lineRule="auto"/>
              <w:jc w:val="both"/>
              <w:rPr>
                <w:rFonts w:ascii="Times New Roman" w:hAnsi="Times New Roman" w:cs="Times New Roman"/>
                <w:bCs/>
                <w:sz w:val="24"/>
                <w:szCs w:val="24"/>
                <w:lang w:val="ro-RO"/>
              </w:rPr>
            </w:pPr>
          </w:p>
        </w:tc>
        <w:tc>
          <w:tcPr>
            <w:tcW w:w="1170" w:type="dxa"/>
            <w:gridSpan w:val="2"/>
            <w:vMerge/>
          </w:tcPr>
          <w:p w:rsidR="0043614A" w:rsidRPr="0043614A" w:rsidRDefault="0043614A" w:rsidP="0043614A">
            <w:pPr>
              <w:spacing w:after="200" w:line="276" w:lineRule="auto"/>
              <w:jc w:val="both"/>
              <w:rPr>
                <w:rFonts w:ascii="Times New Roman" w:hAnsi="Times New Roman" w:cs="Times New Roman"/>
                <w:bCs/>
                <w:sz w:val="24"/>
                <w:szCs w:val="24"/>
                <w:lang w:val="ro-RO"/>
              </w:rPr>
            </w:pPr>
          </w:p>
        </w:tc>
        <w:tc>
          <w:tcPr>
            <w:tcW w:w="2250" w:type="dxa"/>
            <w:gridSpan w:val="2"/>
          </w:tcPr>
          <w:p w:rsidR="0043614A" w:rsidRPr="0043614A" w:rsidRDefault="0043614A" w:rsidP="0043614A">
            <w:pPr>
              <w:spacing w:after="200" w:line="276" w:lineRule="auto"/>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Oxizi de sulf (SO</w:t>
            </w:r>
            <w:r w:rsidRPr="0043614A">
              <w:rPr>
                <w:rFonts w:ascii="Times New Roman" w:hAnsi="Times New Roman" w:cs="Times New Roman"/>
                <w:bCs/>
                <w:sz w:val="24"/>
                <w:szCs w:val="24"/>
                <w:vertAlign w:val="subscript"/>
                <w:lang w:val="ro-RO"/>
              </w:rPr>
              <w:t xml:space="preserve">x </w:t>
            </w:r>
            <w:r w:rsidRPr="0043614A">
              <w:rPr>
                <w:rFonts w:ascii="Times New Roman" w:hAnsi="Times New Roman" w:cs="Times New Roman"/>
                <w:bCs/>
                <w:sz w:val="24"/>
                <w:szCs w:val="24"/>
                <w:lang w:val="ro-RO"/>
              </w:rPr>
              <w:t xml:space="preserve">) </w:t>
            </w:r>
          </w:p>
          <w:p w:rsidR="0043614A" w:rsidRPr="0043614A" w:rsidRDefault="0043614A" w:rsidP="0043614A">
            <w:pPr>
              <w:spacing w:after="200" w:line="276" w:lineRule="auto"/>
              <w:jc w:val="both"/>
              <w:rPr>
                <w:rFonts w:ascii="Times New Roman" w:hAnsi="Times New Roman" w:cs="Times New Roman"/>
                <w:bCs/>
                <w:sz w:val="24"/>
                <w:szCs w:val="24"/>
                <w:lang w:val="ro-RO"/>
              </w:rPr>
            </w:pPr>
          </w:p>
        </w:tc>
        <w:tc>
          <w:tcPr>
            <w:tcW w:w="1530" w:type="dxa"/>
          </w:tcPr>
          <w:p w:rsidR="0043614A" w:rsidRPr="0043614A" w:rsidRDefault="0043614A" w:rsidP="0043614A">
            <w:pPr>
              <w:spacing w:after="200" w:line="276" w:lineRule="auto"/>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35</w:t>
            </w:r>
          </w:p>
        </w:tc>
        <w:tc>
          <w:tcPr>
            <w:tcW w:w="2070" w:type="dxa"/>
            <w:gridSpan w:val="2"/>
          </w:tcPr>
          <w:p w:rsidR="0043614A" w:rsidRPr="0043614A" w:rsidRDefault="0043614A" w:rsidP="0043614A">
            <w:pPr>
              <w:spacing w:after="200" w:line="276" w:lineRule="auto"/>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35</w:t>
            </w:r>
          </w:p>
        </w:tc>
        <w:tc>
          <w:tcPr>
            <w:tcW w:w="1620" w:type="dxa"/>
            <w:vMerge/>
          </w:tcPr>
          <w:p w:rsidR="0043614A" w:rsidRPr="0043614A" w:rsidRDefault="0043614A" w:rsidP="0043614A">
            <w:pPr>
              <w:spacing w:after="200" w:line="276" w:lineRule="auto"/>
              <w:jc w:val="both"/>
              <w:rPr>
                <w:rFonts w:ascii="Times New Roman" w:hAnsi="Times New Roman" w:cs="Times New Roman"/>
                <w:bCs/>
                <w:sz w:val="24"/>
                <w:szCs w:val="24"/>
                <w:lang w:val="ro-RO"/>
              </w:rPr>
            </w:pPr>
          </w:p>
        </w:tc>
      </w:tr>
      <w:tr w:rsidR="0043614A" w:rsidRPr="0043614A" w:rsidTr="00900802">
        <w:tc>
          <w:tcPr>
            <w:tcW w:w="1440" w:type="dxa"/>
            <w:vMerge/>
          </w:tcPr>
          <w:p w:rsidR="0043614A" w:rsidRPr="0043614A" w:rsidRDefault="0043614A" w:rsidP="0043614A">
            <w:pPr>
              <w:spacing w:after="200" w:line="276" w:lineRule="auto"/>
              <w:jc w:val="both"/>
              <w:rPr>
                <w:rFonts w:ascii="Times New Roman" w:hAnsi="Times New Roman" w:cs="Times New Roman"/>
                <w:bCs/>
                <w:sz w:val="24"/>
                <w:szCs w:val="24"/>
                <w:lang w:val="ro-RO"/>
              </w:rPr>
            </w:pPr>
          </w:p>
        </w:tc>
        <w:tc>
          <w:tcPr>
            <w:tcW w:w="1170" w:type="dxa"/>
            <w:gridSpan w:val="2"/>
            <w:vMerge/>
          </w:tcPr>
          <w:p w:rsidR="0043614A" w:rsidRPr="0043614A" w:rsidRDefault="0043614A" w:rsidP="0043614A">
            <w:pPr>
              <w:spacing w:after="200" w:line="276" w:lineRule="auto"/>
              <w:jc w:val="both"/>
              <w:rPr>
                <w:rFonts w:ascii="Times New Roman" w:hAnsi="Times New Roman" w:cs="Times New Roman"/>
                <w:bCs/>
                <w:sz w:val="24"/>
                <w:szCs w:val="24"/>
                <w:lang w:val="ro-RO"/>
              </w:rPr>
            </w:pPr>
          </w:p>
        </w:tc>
        <w:tc>
          <w:tcPr>
            <w:tcW w:w="2250" w:type="dxa"/>
            <w:gridSpan w:val="2"/>
          </w:tcPr>
          <w:p w:rsidR="0043614A" w:rsidRPr="0043614A" w:rsidRDefault="0043614A" w:rsidP="0043614A">
            <w:pPr>
              <w:spacing w:after="200" w:line="276" w:lineRule="auto"/>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Oxizi de azot (NO</w:t>
            </w:r>
            <w:r w:rsidRPr="0043614A">
              <w:rPr>
                <w:rFonts w:ascii="Times New Roman" w:hAnsi="Times New Roman" w:cs="Times New Roman"/>
                <w:bCs/>
                <w:sz w:val="24"/>
                <w:szCs w:val="24"/>
                <w:vertAlign w:val="subscript"/>
                <w:lang w:val="ro-RO"/>
              </w:rPr>
              <w:t xml:space="preserve">x </w:t>
            </w:r>
            <w:r w:rsidRPr="0043614A">
              <w:rPr>
                <w:rFonts w:ascii="Times New Roman" w:hAnsi="Times New Roman" w:cs="Times New Roman"/>
                <w:bCs/>
                <w:sz w:val="24"/>
                <w:szCs w:val="24"/>
                <w:lang w:val="ro-RO"/>
              </w:rPr>
              <w:t>)</w:t>
            </w:r>
          </w:p>
          <w:p w:rsidR="0043614A" w:rsidRPr="0043614A" w:rsidRDefault="0043614A" w:rsidP="0043614A">
            <w:pPr>
              <w:spacing w:after="200" w:line="276" w:lineRule="auto"/>
              <w:jc w:val="both"/>
              <w:rPr>
                <w:rFonts w:ascii="Times New Roman" w:hAnsi="Times New Roman" w:cs="Times New Roman"/>
                <w:bCs/>
                <w:sz w:val="24"/>
                <w:szCs w:val="24"/>
                <w:lang w:val="ro-RO"/>
              </w:rPr>
            </w:pPr>
          </w:p>
        </w:tc>
        <w:tc>
          <w:tcPr>
            <w:tcW w:w="1530" w:type="dxa"/>
          </w:tcPr>
          <w:p w:rsidR="0043614A" w:rsidRPr="0043614A" w:rsidRDefault="0043614A" w:rsidP="0043614A">
            <w:pPr>
              <w:spacing w:after="200" w:line="276" w:lineRule="auto"/>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350</w:t>
            </w:r>
          </w:p>
        </w:tc>
        <w:tc>
          <w:tcPr>
            <w:tcW w:w="2070" w:type="dxa"/>
            <w:gridSpan w:val="2"/>
          </w:tcPr>
          <w:p w:rsidR="0043614A" w:rsidRPr="0043614A" w:rsidRDefault="0043614A" w:rsidP="0043614A">
            <w:pPr>
              <w:spacing w:after="200" w:line="276" w:lineRule="auto"/>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350</w:t>
            </w:r>
          </w:p>
        </w:tc>
        <w:tc>
          <w:tcPr>
            <w:tcW w:w="1620" w:type="dxa"/>
            <w:vMerge/>
          </w:tcPr>
          <w:p w:rsidR="0043614A" w:rsidRPr="0043614A" w:rsidRDefault="0043614A" w:rsidP="0043614A">
            <w:pPr>
              <w:spacing w:after="200" w:line="276" w:lineRule="auto"/>
              <w:jc w:val="both"/>
              <w:rPr>
                <w:rFonts w:ascii="Times New Roman" w:hAnsi="Times New Roman" w:cs="Times New Roman"/>
                <w:bCs/>
                <w:sz w:val="24"/>
                <w:szCs w:val="24"/>
                <w:lang w:val="ro-RO"/>
              </w:rPr>
            </w:pPr>
          </w:p>
        </w:tc>
      </w:tr>
      <w:tr w:rsidR="0043614A" w:rsidRPr="0043614A" w:rsidTr="00900802">
        <w:tc>
          <w:tcPr>
            <w:tcW w:w="10080" w:type="dxa"/>
            <w:gridSpan w:val="9"/>
          </w:tcPr>
          <w:p w:rsidR="0043614A" w:rsidRPr="0043614A" w:rsidRDefault="0043614A" w:rsidP="0043614A">
            <w:pPr>
              <w:spacing w:after="200" w:line="276" w:lineRule="auto"/>
              <w:jc w:val="both"/>
              <w:rPr>
                <w:rFonts w:ascii="Times New Roman" w:hAnsi="Times New Roman" w:cs="Times New Roman"/>
                <w:bCs/>
                <w:i/>
                <w:sz w:val="24"/>
                <w:szCs w:val="24"/>
                <w:lang w:val="ro-RO"/>
              </w:rPr>
            </w:pPr>
            <w:r w:rsidRPr="0043614A">
              <w:rPr>
                <w:rFonts w:ascii="Times New Roman" w:hAnsi="Times New Roman" w:cs="Times New Roman"/>
                <w:bCs/>
                <w:i/>
                <w:sz w:val="24"/>
                <w:szCs w:val="24"/>
                <w:lang w:val="ro-RO"/>
              </w:rPr>
              <w:t xml:space="preserve">Notă:*)- </w:t>
            </w:r>
            <w:r w:rsidRPr="0043614A">
              <w:rPr>
                <w:rFonts w:ascii="Times New Roman" w:hAnsi="Times New Roman" w:cs="Times New Roman"/>
                <w:bCs/>
                <w:sz w:val="24"/>
                <w:szCs w:val="24"/>
                <w:lang w:val="ro-RO"/>
              </w:rPr>
              <w:t>Valorile limită se raportează la un conținut în oxigen a efluenților gazoși de 3% vol.</w:t>
            </w:r>
          </w:p>
        </w:tc>
      </w:tr>
      <w:tr w:rsidR="0043614A" w:rsidRPr="0043614A" w:rsidTr="00900802">
        <w:tc>
          <w:tcPr>
            <w:tcW w:w="1440" w:type="dxa"/>
          </w:tcPr>
          <w:p w:rsidR="0043614A" w:rsidRPr="0043614A" w:rsidRDefault="0043614A" w:rsidP="0043614A">
            <w:pPr>
              <w:spacing w:after="200" w:line="276" w:lineRule="auto"/>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 xml:space="preserve">Concasareamaterialului ceramic ars </w:t>
            </w:r>
          </w:p>
        </w:tc>
        <w:tc>
          <w:tcPr>
            <w:tcW w:w="1260" w:type="dxa"/>
            <w:gridSpan w:val="3"/>
          </w:tcPr>
          <w:p w:rsidR="0043614A" w:rsidRPr="0043614A" w:rsidRDefault="0043614A" w:rsidP="0043614A">
            <w:pPr>
              <w:spacing w:after="200" w:line="276" w:lineRule="auto"/>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Material ceramic ars</w:t>
            </w:r>
          </w:p>
        </w:tc>
        <w:tc>
          <w:tcPr>
            <w:tcW w:w="2160" w:type="dxa"/>
          </w:tcPr>
          <w:p w:rsidR="0043614A" w:rsidRPr="0043614A" w:rsidRDefault="0043614A" w:rsidP="0043614A">
            <w:pPr>
              <w:spacing w:after="200" w:line="276" w:lineRule="auto"/>
              <w:jc w:val="both"/>
              <w:rPr>
                <w:rFonts w:ascii="Times New Roman" w:hAnsi="Times New Roman" w:cs="Times New Roman"/>
                <w:bCs/>
                <w:sz w:val="24"/>
                <w:szCs w:val="24"/>
                <w:lang w:val="ro-RO"/>
              </w:rPr>
            </w:pPr>
          </w:p>
          <w:p w:rsidR="0043614A" w:rsidRPr="0043614A" w:rsidRDefault="0043614A" w:rsidP="0043614A">
            <w:pPr>
              <w:spacing w:after="200" w:line="276" w:lineRule="auto"/>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Pulberi totale</w:t>
            </w:r>
          </w:p>
        </w:tc>
        <w:tc>
          <w:tcPr>
            <w:tcW w:w="1530" w:type="dxa"/>
          </w:tcPr>
          <w:p w:rsidR="0043614A" w:rsidRPr="0043614A" w:rsidRDefault="0043614A" w:rsidP="0043614A">
            <w:pPr>
              <w:spacing w:after="200" w:line="276" w:lineRule="auto"/>
              <w:jc w:val="both"/>
              <w:rPr>
                <w:rFonts w:ascii="Times New Roman" w:hAnsi="Times New Roman" w:cs="Times New Roman"/>
                <w:bCs/>
                <w:sz w:val="24"/>
                <w:szCs w:val="24"/>
                <w:lang w:val="ro-RO"/>
              </w:rPr>
            </w:pPr>
          </w:p>
          <w:p w:rsidR="0043614A" w:rsidRPr="0043614A" w:rsidRDefault="0043614A" w:rsidP="0043614A">
            <w:pPr>
              <w:spacing w:after="200" w:line="276" w:lineRule="auto"/>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50</w:t>
            </w:r>
          </w:p>
        </w:tc>
        <w:tc>
          <w:tcPr>
            <w:tcW w:w="2070" w:type="dxa"/>
            <w:gridSpan w:val="2"/>
          </w:tcPr>
          <w:p w:rsidR="0043614A" w:rsidRPr="0043614A" w:rsidRDefault="0043614A" w:rsidP="0043614A">
            <w:pPr>
              <w:spacing w:after="200" w:line="276" w:lineRule="auto"/>
              <w:jc w:val="both"/>
              <w:rPr>
                <w:rFonts w:ascii="Times New Roman" w:hAnsi="Times New Roman" w:cs="Times New Roman"/>
                <w:bCs/>
                <w:sz w:val="24"/>
                <w:szCs w:val="24"/>
                <w:lang w:val="ro-RO"/>
              </w:rPr>
            </w:pPr>
          </w:p>
          <w:p w:rsidR="0043614A" w:rsidRPr="0043614A" w:rsidRDefault="0043614A" w:rsidP="0043614A">
            <w:pPr>
              <w:spacing w:after="200" w:line="276" w:lineRule="auto"/>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50</w:t>
            </w:r>
          </w:p>
        </w:tc>
        <w:tc>
          <w:tcPr>
            <w:tcW w:w="1620" w:type="dxa"/>
          </w:tcPr>
          <w:p w:rsidR="0043614A" w:rsidRPr="0043614A" w:rsidRDefault="009C7062" w:rsidP="00D300F6">
            <w:pPr>
              <w:spacing w:line="276" w:lineRule="auto"/>
              <w:jc w:val="both"/>
              <w:rPr>
                <w:rFonts w:ascii="Times New Roman" w:hAnsi="Times New Roman" w:cs="Times New Roman"/>
                <w:bCs/>
                <w:sz w:val="24"/>
                <w:szCs w:val="24"/>
                <w:lang w:val="ro-RO"/>
              </w:rPr>
            </w:pPr>
            <w:r>
              <w:rPr>
                <w:rFonts w:ascii="Times New Roman" w:hAnsi="Times New Roman" w:cs="Times New Roman"/>
                <w:bCs/>
                <w:sz w:val="24"/>
                <w:szCs w:val="24"/>
                <w:lang w:val="ro-RO"/>
              </w:rPr>
              <w:t xml:space="preserve"> Coș de evacuare -instalația</w:t>
            </w:r>
            <w:r w:rsidR="0043614A" w:rsidRPr="0043614A">
              <w:rPr>
                <w:rFonts w:ascii="Times New Roman" w:hAnsi="Times New Roman" w:cs="Times New Roman"/>
                <w:bCs/>
                <w:sz w:val="24"/>
                <w:szCs w:val="24"/>
                <w:lang w:val="ro-RO"/>
              </w:rPr>
              <w:t xml:space="preserve"> de desprăfuire cu saci </w:t>
            </w:r>
          </w:p>
        </w:tc>
      </w:tr>
    </w:tbl>
    <w:p w:rsidR="0043614A" w:rsidRPr="0043614A" w:rsidRDefault="00D300F6" w:rsidP="00FF21EE">
      <w:pPr>
        <w:numPr>
          <w:ilvl w:val="0"/>
          <w:numId w:val="34"/>
        </w:numPr>
        <w:jc w:val="both"/>
        <w:rPr>
          <w:rFonts w:ascii="Times New Roman" w:hAnsi="Times New Roman" w:cs="Times New Roman"/>
          <w:bCs/>
          <w:i/>
          <w:sz w:val="24"/>
          <w:szCs w:val="24"/>
          <w:lang w:val="it-IT"/>
        </w:rPr>
      </w:pPr>
      <w:r>
        <w:rPr>
          <w:rFonts w:ascii="Times New Roman" w:hAnsi="Times New Roman" w:cs="Times New Roman"/>
          <w:bCs/>
          <w:i/>
          <w:sz w:val="24"/>
          <w:szCs w:val="24"/>
          <w:lang w:val="it-IT"/>
        </w:rPr>
        <w:t>S</w:t>
      </w:r>
      <w:r w:rsidR="0043614A" w:rsidRPr="0043614A">
        <w:rPr>
          <w:rFonts w:ascii="Times New Roman" w:hAnsi="Times New Roman" w:cs="Times New Roman"/>
          <w:bCs/>
          <w:i/>
          <w:sz w:val="24"/>
          <w:szCs w:val="24"/>
          <w:lang w:val="it-IT"/>
        </w:rPr>
        <w:t>urse mobile:</w:t>
      </w:r>
    </w:p>
    <w:p w:rsidR="0043614A" w:rsidRPr="0043614A" w:rsidRDefault="0043614A" w:rsidP="00FF21EE">
      <w:pPr>
        <w:numPr>
          <w:ilvl w:val="0"/>
          <w:numId w:val="35"/>
        </w:numPr>
        <w:spacing w:after="0"/>
        <w:ind w:left="1555"/>
        <w:jc w:val="both"/>
        <w:rPr>
          <w:rFonts w:ascii="Times New Roman" w:hAnsi="Times New Roman" w:cs="Times New Roman"/>
          <w:bCs/>
          <w:sz w:val="24"/>
          <w:szCs w:val="24"/>
          <w:lang w:val="it-IT"/>
        </w:rPr>
      </w:pPr>
      <w:r w:rsidRPr="0043614A">
        <w:rPr>
          <w:rFonts w:ascii="Times New Roman" w:hAnsi="Times New Roman" w:cs="Times New Roman"/>
          <w:bCs/>
          <w:sz w:val="24"/>
          <w:szCs w:val="24"/>
          <w:lang w:val="it-IT"/>
        </w:rPr>
        <w:t>Circulaţia mijloacelor auto ce asigură aprovizionarea cu materii prime șimateriale auxiliare, preluarea şi transportul deşeurilor de pe amplasament, efectuarea lucrărilor în perimetrul carierei.</w:t>
      </w:r>
    </w:p>
    <w:p w:rsidR="0043614A" w:rsidRPr="009C7062" w:rsidRDefault="0043614A" w:rsidP="00FF21EE">
      <w:pPr>
        <w:numPr>
          <w:ilvl w:val="0"/>
          <w:numId w:val="35"/>
        </w:numPr>
        <w:spacing w:after="0"/>
        <w:ind w:left="1555"/>
        <w:jc w:val="both"/>
        <w:rPr>
          <w:rFonts w:ascii="Times New Roman" w:hAnsi="Times New Roman" w:cs="Times New Roman"/>
          <w:bCs/>
          <w:sz w:val="24"/>
          <w:szCs w:val="24"/>
          <w:lang w:val="it-IT"/>
        </w:rPr>
      </w:pPr>
      <w:r w:rsidRPr="0043614A">
        <w:rPr>
          <w:rFonts w:ascii="Times New Roman" w:hAnsi="Times New Roman" w:cs="Times New Roman"/>
          <w:bCs/>
          <w:sz w:val="24"/>
          <w:szCs w:val="24"/>
          <w:lang w:val="it-IT"/>
        </w:rPr>
        <w:t>Funcționarea utilajelor pentru realizarea lucrărilor specifice de extragere a argilei din carieră</w:t>
      </w:r>
      <w:r w:rsidRPr="0043614A">
        <w:rPr>
          <w:rFonts w:ascii="Times New Roman" w:hAnsi="Times New Roman" w:cs="Times New Roman"/>
          <w:bCs/>
          <w:sz w:val="24"/>
          <w:szCs w:val="24"/>
        </w:rPr>
        <w:t>.</w:t>
      </w:r>
    </w:p>
    <w:p w:rsidR="009C7062" w:rsidRPr="009C7062" w:rsidRDefault="009C7062" w:rsidP="009C7062">
      <w:pPr>
        <w:spacing w:after="0"/>
        <w:ind w:left="1555"/>
        <w:jc w:val="both"/>
        <w:rPr>
          <w:rFonts w:ascii="Times New Roman" w:hAnsi="Times New Roman" w:cs="Times New Roman"/>
          <w:bCs/>
          <w:sz w:val="24"/>
          <w:szCs w:val="24"/>
          <w:lang w:val="it-IT"/>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0"/>
        <w:gridCol w:w="2160"/>
        <w:gridCol w:w="1980"/>
        <w:gridCol w:w="1980"/>
      </w:tblGrid>
      <w:tr w:rsidR="0043614A" w:rsidRPr="0043614A" w:rsidTr="00900802">
        <w:trPr>
          <w:cantSplit/>
        </w:trPr>
        <w:tc>
          <w:tcPr>
            <w:tcW w:w="3240" w:type="dxa"/>
            <w:vMerge w:val="restart"/>
            <w:tcBorders>
              <w:top w:val="single" w:sz="4" w:space="0" w:color="auto"/>
              <w:left w:val="single" w:sz="4" w:space="0" w:color="auto"/>
              <w:bottom w:val="single" w:sz="4" w:space="0" w:color="auto"/>
              <w:right w:val="single" w:sz="4" w:space="0" w:color="auto"/>
            </w:tcBorders>
          </w:tcPr>
          <w:p w:rsidR="0043614A" w:rsidRPr="0043614A" w:rsidRDefault="0043614A" w:rsidP="0043614A">
            <w:pPr>
              <w:jc w:val="both"/>
              <w:rPr>
                <w:rFonts w:ascii="Times New Roman" w:hAnsi="Times New Roman" w:cs="Times New Roman"/>
                <w:bCs/>
                <w:i/>
                <w:sz w:val="24"/>
                <w:szCs w:val="24"/>
                <w:u w:val="single"/>
                <w:lang w:val="ro-RO"/>
              </w:rPr>
            </w:pPr>
          </w:p>
          <w:p w:rsidR="0043614A" w:rsidRPr="0043614A" w:rsidRDefault="0043614A" w:rsidP="0043614A">
            <w:pPr>
              <w:jc w:val="both"/>
              <w:rPr>
                <w:rFonts w:ascii="Times New Roman" w:hAnsi="Times New Roman" w:cs="Times New Roman"/>
                <w:bCs/>
                <w:i/>
                <w:sz w:val="24"/>
                <w:szCs w:val="24"/>
                <w:lang w:val="ro-RO"/>
              </w:rPr>
            </w:pPr>
            <w:r w:rsidRPr="0043614A">
              <w:rPr>
                <w:rFonts w:ascii="Times New Roman" w:hAnsi="Times New Roman" w:cs="Times New Roman"/>
                <w:bCs/>
                <w:i/>
                <w:sz w:val="24"/>
                <w:szCs w:val="24"/>
                <w:lang w:val="ro-RO"/>
              </w:rPr>
              <w:t>Denumirea sursei</w:t>
            </w:r>
          </w:p>
        </w:tc>
        <w:tc>
          <w:tcPr>
            <w:tcW w:w="6120" w:type="dxa"/>
            <w:gridSpan w:val="3"/>
            <w:tcBorders>
              <w:top w:val="single" w:sz="4" w:space="0" w:color="auto"/>
              <w:left w:val="single" w:sz="4" w:space="0" w:color="auto"/>
              <w:bottom w:val="single" w:sz="4" w:space="0" w:color="auto"/>
              <w:right w:val="single" w:sz="4" w:space="0" w:color="auto"/>
            </w:tcBorders>
            <w:hideMark/>
          </w:tcPr>
          <w:p w:rsidR="0043614A" w:rsidRPr="0043614A" w:rsidRDefault="0043614A" w:rsidP="0043614A">
            <w:pPr>
              <w:jc w:val="both"/>
              <w:rPr>
                <w:rFonts w:ascii="Times New Roman" w:hAnsi="Times New Roman" w:cs="Times New Roman"/>
                <w:bCs/>
                <w:i/>
                <w:sz w:val="24"/>
                <w:szCs w:val="24"/>
                <w:lang w:val="ro-RO"/>
              </w:rPr>
            </w:pPr>
            <w:r w:rsidRPr="0043614A">
              <w:rPr>
                <w:rFonts w:ascii="Times New Roman" w:hAnsi="Times New Roman" w:cs="Times New Roman"/>
                <w:bCs/>
                <w:i/>
                <w:sz w:val="24"/>
                <w:szCs w:val="24"/>
                <w:lang w:val="ro-RO"/>
              </w:rPr>
              <w:t>Poluanţi specifici/ Concentraţii maxime admise (CMA)*</w:t>
            </w:r>
          </w:p>
        </w:tc>
      </w:tr>
      <w:tr w:rsidR="0043614A" w:rsidRPr="0043614A" w:rsidTr="00900802">
        <w:trPr>
          <w:cantSplit/>
          <w:trHeight w:val="8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614A" w:rsidRPr="0043614A" w:rsidRDefault="0043614A" w:rsidP="0043614A">
            <w:pPr>
              <w:jc w:val="both"/>
              <w:rPr>
                <w:rFonts w:ascii="Times New Roman" w:hAnsi="Times New Roman" w:cs="Times New Roman"/>
                <w:bCs/>
                <w:i/>
                <w:sz w:val="24"/>
                <w:szCs w:val="24"/>
                <w:lang w:val="ro-RO"/>
              </w:rPr>
            </w:pPr>
          </w:p>
        </w:tc>
        <w:tc>
          <w:tcPr>
            <w:tcW w:w="2160" w:type="dxa"/>
            <w:tcBorders>
              <w:top w:val="single" w:sz="4" w:space="0" w:color="auto"/>
              <w:left w:val="single" w:sz="4" w:space="0" w:color="auto"/>
              <w:bottom w:val="single" w:sz="4" w:space="0" w:color="auto"/>
              <w:right w:val="single" w:sz="4" w:space="0" w:color="auto"/>
            </w:tcBorders>
            <w:hideMark/>
          </w:tcPr>
          <w:p w:rsidR="0043614A" w:rsidRPr="0043614A" w:rsidRDefault="0043614A" w:rsidP="0043614A">
            <w:pPr>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 xml:space="preserve">Monoxid de carbon </w:t>
            </w:r>
          </w:p>
          <w:p w:rsidR="0043614A" w:rsidRPr="0043614A" w:rsidRDefault="0043614A" w:rsidP="0043614A">
            <w:pPr>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(CO)</w:t>
            </w:r>
          </w:p>
        </w:tc>
        <w:tc>
          <w:tcPr>
            <w:tcW w:w="1980" w:type="dxa"/>
            <w:tcBorders>
              <w:top w:val="single" w:sz="4" w:space="0" w:color="auto"/>
              <w:left w:val="single" w:sz="4" w:space="0" w:color="auto"/>
              <w:bottom w:val="single" w:sz="4" w:space="0" w:color="auto"/>
              <w:right w:val="single" w:sz="4" w:space="0" w:color="auto"/>
            </w:tcBorders>
            <w:hideMark/>
          </w:tcPr>
          <w:p w:rsidR="0043614A" w:rsidRPr="0043614A" w:rsidRDefault="0043614A" w:rsidP="0043614A">
            <w:pPr>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 xml:space="preserve">Oxizi de sulf </w:t>
            </w:r>
          </w:p>
          <w:p w:rsidR="0043614A" w:rsidRPr="0043614A" w:rsidRDefault="0043614A" w:rsidP="0043614A">
            <w:pPr>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 xml:space="preserve">(SO </w:t>
            </w:r>
            <w:r w:rsidRPr="0043614A">
              <w:rPr>
                <w:rFonts w:ascii="Times New Roman" w:hAnsi="Times New Roman" w:cs="Times New Roman"/>
                <w:bCs/>
                <w:sz w:val="24"/>
                <w:szCs w:val="24"/>
                <w:vertAlign w:val="subscript"/>
                <w:lang w:val="ro-RO"/>
              </w:rPr>
              <w:t>x</w:t>
            </w:r>
            <w:r w:rsidRPr="0043614A">
              <w:rPr>
                <w:rFonts w:ascii="Times New Roman" w:hAnsi="Times New Roman" w:cs="Times New Roman"/>
                <w:bCs/>
                <w:sz w:val="24"/>
                <w:szCs w:val="24"/>
                <w:lang w:val="ro-RO"/>
              </w:rPr>
              <w:t>)</w:t>
            </w:r>
          </w:p>
        </w:tc>
        <w:tc>
          <w:tcPr>
            <w:tcW w:w="1980" w:type="dxa"/>
            <w:tcBorders>
              <w:top w:val="single" w:sz="4" w:space="0" w:color="auto"/>
              <w:left w:val="single" w:sz="4" w:space="0" w:color="auto"/>
              <w:bottom w:val="single" w:sz="4" w:space="0" w:color="auto"/>
              <w:right w:val="single" w:sz="4" w:space="0" w:color="auto"/>
            </w:tcBorders>
            <w:hideMark/>
          </w:tcPr>
          <w:p w:rsidR="0043614A" w:rsidRPr="0043614A" w:rsidRDefault="0043614A" w:rsidP="0043614A">
            <w:pPr>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Oxizi de azot</w:t>
            </w:r>
          </w:p>
          <w:p w:rsidR="0043614A" w:rsidRPr="0043614A" w:rsidRDefault="0043614A" w:rsidP="0043614A">
            <w:pPr>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(NOx)</w:t>
            </w:r>
          </w:p>
        </w:tc>
      </w:tr>
      <w:tr w:rsidR="0043614A" w:rsidRPr="0043614A" w:rsidTr="00900802">
        <w:trPr>
          <w:trHeight w:val="614"/>
        </w:trPr>
        <w:tc>
          <w:tcPr>
            <w:tcW w:w="3240" w:type="dxa"/>
            <w:tcBorders>
              <w:top w:val="single" w:sz="4" w:space="0" w:color="auto"/>
              <w:left w:val="single" w:sz="4" w:space="0" w:color="auto"/>
              <w:bottom w:val="single" w:sz="4" w:space="0" w:color="auto"/>
              <w:right w:val="single" w:sz="4" w:space="0" w:color="auto"/>
            </w:tcBorders>
            <w:hideMark/>
          </w:tcPr>
          <w:p w:rsidR="0043614A" w:rsidRPr="0043614A" w:rsidRDefault="0043614A" w:rsidP="0043614A">
            <w:pPr>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 xml:space="preserve">Gaze de eşapament.rezultate din arderea combustibililor   </w:t>
            </w:r>
          </w:p>
        </w:tc>
        <w:tc>
          <w:tcPr>
            <w:tcW w:w="2160" w:type="dxa"/>
            <w:tcBorders>
              <w:top w:val="single" w:sz="4" w:space="0" w:color="auto"/>
              <w:left w:val="single" w:sz="4" w:space="0" w:color="auto"/>
              <w:bottom w:val="single" w:sz="4" w:space="0" w:color="auto"/>
              <w:right w:val="single" w:sz="4" w:space="0" w:color="auto"/>
            </w:tcBorders>
          </w:tcPr>
          <w:p w:rsidR="0043614A" w:rsidRPr="0043614A" w:rsidRDefault="0043614A" w:rsidP="0043614A">
            <w:pPr>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2,0 mg/mcN/zi</w:t>
            </w:r>
          </w:p>
          <w:p w:rsidR="0043614A" w:rsidRPr="0043614A" w:rsidRDefault="0043614A" w:rsidP="0043614A">
            <w:pPr>
              <w:jc w:val="both"/>
              <w:rPr>
                <w:rFonts w:ascii="Times New Roman" w:hAnsi="Times New Roman" w:cs="Times New Roman"/>
                <w:bCs/>
                <w:sz w:val="24"/>
                <w:szCs w:val="24"/>
                <w:lang w:val="ro-RO"/>
              </w:rPr>
            </w:pPr>
          </w:p>
        </w:tc>
        <w:tc>
          <w:tcPr>
            <w:tcW w:w="1980" w:type="dxa"/>
            <w:tcBorders>
              <w:top w:val="single" w:sz="4" w:space="0" w:color="auto"/>
              <w:left w:val="single" w:sz="4" w:space="0" w:color="auto"/>
              <w:bottom w:val="single" w:sz="4" w:space="0" w:color="auto"/>
              <w:right w:val="single" w:sz="4" w:space="0" w:color="auto"/>
            </w:tcBorders>
          </w:tcPr>
          <w:p w:rsidR="0043614A" w:rsidRPr="0043614A" w:rsidRDefault="0043614A" w:rsidP="0043614A">
            <w:pPr>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0,03 mg/mcN/zi</w:t>
            </w:r>
          </w:p>
          <w:p w:rsidR="0043614A" w:rsidRPr="0043614A" w:rsidRDefault="0043614A" w:rsidP="0043614A">
            <w:pPr>
              <w:jc w:val="both"/>
              <w:rPr>
                <w:rFonts w:ascii="Times New Roman" w:hAnsi="Times New Roman" w:cs="Times New Roman"/>
                <w:bCs/>
                <w:sz w:val="24"/>
                <w:szCs w:val="24"/>
                <w:lang w:val="ro-RO"/>
              </w:rPr>
            </w:pPr>
          </w:p>
        </w:tc>
        <w:tc>
          <w:tcPr>
            <w:tcW w:w="1980" w:type="dxa"/>
            <w:tcBorders>
              <w:top w:val="single" w:sz="4" w:space="0" w:color="auto"/>
              <w:left w:val="single" w:sz="4" w:space="0" w:color="auto"/>
              <w:bottom w:val="single" w:sz="4" w:space="0" w:color="auto"/>
              <w:right w:val="single" w:sz="4" w:space="0" w:color="auto"/>
            </w:tcBorders>
          </w:tcPr>
          <w:p w:rsidR="0043614A" w:rsidRPr="0043614A" w:rsidRDefault="0043614A" w:rsidP="0043614A">
            <w:pPr>
              <w:jc w:val="both"/>
              <w:rPr>
                <w:rFonts w:ascii="Times New Roman" w:hAnsi="Times New Roman" w:cs="Times New Roman"/>
                <w:bCs/>
                <w:sz w:val="24"/>
                <w:szCs w:val="24"/>
                <w:lang w:val="ro-RO"/>
              </w:rPr>
            </w:pPr>
            <w:r w:rsidRPr="0043614A">
              <w:rPr>
                <w:rFonts w:ascii="Times New Roman" w:hAnsi="Times New Roman" w:cs="Times New Roman"/>
                <w:bCs/>
                <w:sz w:val="24"/>
                <w:szCs w:val="24"/>
                <w:lang w:val="ro-RO"/>
              </w:rPr>
              <w:t>0,1 mg/mcN/zi</w:t>
            </w:r>
          </w:p>
          <w:p w:rsidR="0043614A" w:rsidRPr="0043614A" w:rsidRDefault="0043614A" w:rsidP="0043614A">
            <w:pPr>
              <w:jc w:val="both"/>
              <w:rPr>
                <w:rFonts w:ascii="Times New Roman" w:hAnsi="Times New Roman" w:cs="Times New Roman"/>
                <w:bCs/>
                <w:sz w:val="24"/>
                <w:szCs w:val="24"/>
                <w:lang w:val="ro-RO"/>
              </w:rPr>
            </w:pPr>
          </w:p>
        </w:tc>
      </w:tr>
    </w:tbl>
    <w:p w:rsidR="0043614A" w:rsidRDefault="0043614A" w:rsidP="0043614A">
      <w:pPr>
        <w:jc w:val="both"/>
        <w:rPr>
          <w:rFonts w:ascii="Times New Roman" w:hAnsi="Times New Roman" w:cs="Times New Roman"/>
          <w:bCs/>
          <w:i/>
          <w:sz w:val="24"/>
          <w:szCs w:val="24"/>
          <w:lang w:val="it-IT"/>
        </w:rPr>
      </w:pPr>
      <w:r w:rsidRPr="0043614A">
        <w:rPr>
          <w:rFonts w:ascii="Times New Roman" w:hAnsi="Times New Roman" w:cs="Times New Roman"/>
          <w:bCs/>
          <w:i/>
          <w:sz w:val="24"/>
          <w:szCs w:val="24"/>
          <w:lang w:val="it-IT"/>
        </w:rPr>
        <w:lastRenderedPageBreak/>
        <w:t>*Notă: Conform STAS 12574/1987-„ Aer din zonele protejate. Condiții de calitate”</w:t>
      </w:r>
    </w:p>
    <w:p w:rsidR="00F873D5" w:rsidRPr="0043614A" w:rsidRDefault="00F873D5" w:rsidP="0043614A">
      <w:pPr>
        <w:jc w:val="both"/>
        <w:rPr>
          <w:rFonts w:ascii="Times New Roman" w:hAnsi="Times New Roman" w:cs="Times New Roman"/>
          <w:bCs/>
          <w:i/>
          <w:sz w:val="24"/>
          <w:szCs w:val="24"/>
          <w:lang w:val="it-IT"/>
        </w:rPr>
      </w:pPr>
    </w:p>
    <w:p w:rsidR="0043614A" w:rsidRPr="0043614A" w:rsidRDefault="0043614A" w:rsidP="00FF21EE">
      <w:pPr>
        <w:numPr>
          <w:ilvl w:val="0"/>
          <w:numId w:val="34"/>
        </w:numPr>
        <w:jc w:val="both"/>
        <w:rPr>
          <w:rFonts w:ascii="Times New Roman" w:hAnsi="Times New Roman" w:cs="Times New Roman"/>
          <w:bCs/>
          <w:i/>
          <w:sz w:val="24"/>
          <w:szCs w:val="24"/>
          <w:lang w:val="it-IT"/>
        </w:rPr>
      </w:pPr>
      <w:r w:rsidRPr="0043614A">
        <w:rPr>
          <w:rFonts w:ascii="Times New Roman" w:hAnsi="Times New Roman" w:cs="Times New Roman"/>
          <w:bCs/>
          <w:i/>
          <w:sz w:val="24"/>
          <w:szCs w:val="24"/>
          <w:lang w:val="it-IT"/>
        </w:rPr>
        <w:t>Surse nedirijate- difuze:</w:t>
      </w:r>
    </w:p>
    <w:p w:rsidR="0043614A" w:rsidRPr="0043614A" w:rsidRDefault="0043614A" w:rsidP="00FF21EE">
      <w:pPr>
        <w:numPr>
          <w:ilvl w:val="0"/>
          <w:numId w:val="36"/>
        </w:numPr>
        <w:spacing w:after="0"/>
        <w:ind w:left="1627"/>
        <w:jc w:val="both"/>
        <w:rPr>
          <w:rFonts w:ascii="Times New Roman" w:hAnsi="Times New Roman" w:cs="Times New Roman"/>
          <w:bCs/>
          <w:sz w:val="24"/>
          <w:szCs w:val="24"/>
        </w:rPr>
      </w:pPr>
      <w:r w:rsidRPr="0043614A">
        <w:rPr>
          <w:rFonts w:ascii="Times New Roman" w:hAnsi="Times New Roman" w:cs="Times New Roman"/>
          <w:bCs/>
          <w:sz w:val="24"/>
          <w:szCs w:val="24"/>
        </w:rPr>
        <w:t xml:space="preserve">Lucrările de derocare a argilei din carieră </w:t>
      </w:r>
    </w:p>
    <w:p w:rsidR="0043614A" w:rsidRPr="0043614A" w:rsidRDefault="0043614A" w:rsidP="00FF21EE">
      <w:pPr>
        <w:numPr>
          <w:ilvl w:val="0"/>
          <w:numId w:val="36"/>
        </w:numPr>
        <w:spacing w:after="0"/>
        <w:ind w:left="1627"/>
        <w:jc w:val="both"/>
        <w:rPr>
          <w:rFonts w:ascii="Times New Roman" w:hAnsi="Times New Roman" w:cs="Times New Roman"/>
          <w:bCs/>
          <w:sz w:val="24"/>
          <w:szCs w:val="24"/>
        </w:rPr>
      </w:pPr>
      <w:r w:rsidRPr="0043614A">
        <w:rPr>
          <w:rFonts w:ascii="Times New Roman" w:hAnsi="Times New Roman" w:cs="Times New Roman"/>
          <w:bCs/>
          <w:sz w:val="24"/>
          <w:szCs w:val="24"/>
        </w:rPr>
        <w:t>Concasarea deșeurilor ceramice arse provenite din secțiile de producție. Functionarea concasorului este discontinuă, în functie de cerințele tehnologice.</w:t>
      </w:r>
    </w:p>
    <w:p w:rsidR="009C7062" w:rsidRDefault="009C7062" w:rsidP="0043614A">
      <w:pPr>
        <w:jc w:val="both"/>
        <w:rPr>
          <w:rFonts w:ascii="Times New Roman" w:hAnsi="Times New Roman" w:cs="Times New Roman"/>
          <w:bCs/>
          <w:sz w:val="24"/>
          <w:szCs w:val="24"/>
        </w:rPr>
      </w:pPr>
    </w:p>
    <w:p w:rsidR="0043614A" w:rsidRPr="0043614A" w:rsidRDefault="0043614A" w:rsidP="0043614A">
      <w:pPr>
        <w:jc w:val="both"/>
        <w:rPr>
          <w:rFonts w:ascii="Times New Roman" w:hAnsi="Times New Roman" w:cs="Times New Roman"/>
          <w:bCs/>
          <w:i/>
          <w:sz w:val="24"/>
          <w:szCs w:val="24"/>
        </w:rPr>
      </w:pPr>
      <w:r w:rsidRPr="0043614A">
        <w:rPr>
          <w:rFonts w:ascii="Times New Roman" w:hAnsi="Times New Roman" w:cs="Times New Roman"/>
          <w:bCs/>
          <w:sz w:val="24"/>
          <w:szCs w:val="24"/>
        </w:rPr>
        <w:t xml:space="preserve">  </w:t>
      </w:r>
      <w:r w:rsidRPr="0043614A">
        <w:rPr>
          <w:rFonts w:ascii="Times New Roman" w:hAnsi="Times New Roman" w:cs="Times New Roman"/>
          <w:bCs/>
          <w:i/>
          <w:sz w:val="24"/>
          <w:szCs w:val="24"/>
        </w:rPr>
        <w:t xml:space="preserve">Poluanți specifici- în zona pilierului caierei, spre satul Vlădiceni </w:t>
      </w:r>
    </w:p>
    <w:p w:rsidR="0043614A" w:rsidRPr="0043614A" w:rsidRDefault="0043614A" w:rsidP="00FF21EE">
      <w:pPr>
        <w:numPr>
          <w:ilvl w:val="0"/>
          <w:numId w:val="37"/>
        </w:numPr>
        <w:spacing w:after="0"/>
        <w:ind w:left="1627"/>
        <w:jc w:val="both"/>
        <w:rPr>
          <w:rFonts w:ascii="Times New Roman" w:hAnsi="Times New Roman" w:cs="Times New Roman"/>
          <w:bCs/>
          <w:i/>
          <w:sz w:val="24"/>
          <w:szCs w:val="24"/>
          <w:lang w:val="it-IT"/>
        </w:rPr>
      </w:pPr>
      <w:r w:rsidRPr="0043614A">
        <w:rPr>
          <w:rFonts w:ascii="Times New Roman" w:hAnsi="Times New Roman" w:cs="Times New Roman"/>
          <w:bCs/>
          <w:i/>
          <w:sz w:val="24"/>
          <w:szCs w:val="24"/>
          <w:lang w:val="it-IT"/>
        </w:rPr>
        <w:t>Pulberi sedimentabile: max. 17 g/mp/lună</w:t>
      </w:r>
      <w:r w:rsidRPr="0043614A">
        <w:rPr>
          <w:rFonts w:ascii="Times New Roman" w:hAnsi="Times New Roman" w:cs="Times New Roman"/>
          <w:bCs/>
          <w:sz w:val="24"/>
          <w:szCs w:val="24"/>
          <w:lang w:val="it-IT"/>
        </w:rPr>
        <w:t xml:space="preserve">- conform prevederilor </w:t>
      </w:r>
      <w:r w:rsidRPr="0043614A">
        <w:rPr>
          <w:rFonts w:ascii="Times New Roman" w:hAnsi="Times New Roman" w:cs="Times New Roman"/>
          <w:bCs/>
          <w:i/>
          <w:sz w:val="24"/>
          <w:szCs w:val="24"/>
          <w:lang w:val="it-IT"/>
        </w:rPr>
        <w:t xml:space="preserve">  </w:t>
      </w:r>
      <w:r w:rsidRPr="0043614A">
        <w:rPr>
          <w:rFonts w:ascii="Times New Roman" w:hAnsi="Times New Roman" w:cs="Times New Roman"/>
          <w:bCs/>
          <w:sz w:val="24"/>
          <w:szCs w:val="24"/>
          <w:lang w:val="it-IT"/>
        </w:rPr>
        <w:t>STAS 12574/1987-„ Aer din zonele protejate. Condiții de calitate”</w:t>
      </w:r>
    </w:p>
    <w:p w:rsidR="00B80BB4" w:rsidRPr="00F873D5" w:rsidRDefault="0043614A" w:rsidP="00B80BB4">
      <w:pPr>
        <w:numPr>
          <w:ilvl w:val="0"/>
          <w:numId w:val="37"/>
        </w:numPr>
        <w:spacing w:after="0"/>
        <w:ind w:left="1627"/>
        <w:jc w:val="both"/>
        <w:rPr>
          <w:rFonts w:ascii="Times New Roman" w:hAnsi="Times New Roman" w:cs="Times New Roman"/>
          <w:bCs/>
          <w:i/>
          <w:sz w:val="24"/>
          <w:szCs w:val="24"/>
          <w:lang w:val="it-IT"/>
        </w:rPr>
      </w:pPr>
      <w:r w:rsidRPr="0043614A">
        <w:rPr>
          <w:rFonts w:ascii="Times New Roman" w:hAnsi="Times New Roman" w:cs="Times New Roman"/>
          <w:bCs/>
          <w:sz w:val="24"/>
          <w:szCs w:val="24"/>
          <w:lang w:val="it-IT"/>
        </w:rPr>
        <w:t xml:space="preserve"> </w:t>
      </w:r>
      <w:r w:rsidRPr="0043614A">
        <w:rPr>
          <w:rFonts w:ascii="Times New Roman" w:hAnsi="Times New Roman" w:cs="Times New Roman"/>
          <w:bCs/>
          <w:i/>
          <w:sz w:val="24"/>
          <w:szCs w:val="24"/>
          <w:lang w:val="it-IT"/>
        </w:rPr>
        <w:t>Pulberi în suspensie PM 10- în aerul ambi</w:t>
      </w:r>
      <w:r w:rsidRPr="0043614A">
        <w:rPr>
          <w:rFonts w:ascii="Times New Roman" w:hAnsi="Times New Roman" w:cs="Times New Roman"/>
          <w:bCs/>
          <w:sz w:val="24"/>
          <w:szCs w:val="24"/>
          <w:lang w:val="it-IT"/>
        </w:rPr>
        <w:t xml:space="preserve">ental : max. </w:t>
      </w:r>
      <w:r w:rsidRPr="0043614A">
        <w:rPr>
          <w:rFonts w:ascii="Times New Roman" w:hAnsi="Times New Roman" w:cs="Times New Roman"/>
          <w:bCs/>
          <w:sz w:val="24"/>
          <w:szCs w:val="24"/>
          <w:lang w:val="ro-RO"/>
        </w:rPr>
        <w:t>50µg/m</w:t>
      </w:r>
      <w:r w:rsidRPr="0043614A">
        <w:rPr>
          <w:rFonts w:ascii="Times New Roman" w:hAnsi="Times New Roman" w:cs="Times New Roman"/>
          <w:bCs/>
          <w:sz w:val="24"/>
          <w:szCs w:val="24"/>
          <w:vertAlign w:val="superscript"/>
          <w:lang w:val="ro-RO"/>
        </w:rPr>
        <w:t>3</w:t>
      </w:r>
      <w:r w:rsidRPr="0043614A">
        <w:rPr>
          <w:rFonts w:ascii="Times New Roman" w:hAnsi="Times New Roman" w:cs="Times New Roman"/>
          <w:bCs/>
          <w:sz w:val="24"/>
          <w:szCs w:val="24"/>
          <w:lang w:val="ro-RO"/>
        </w:rPr>
        <w:t>/24 ore- conform prevederilor Legii nr. 104/2011 privind calitatea aerului înconjurător</w:t>
      </w:r>
    </w:p>
    <w:p w:rsidR="00F15A2A" w:rsidRDefault="009C7062" w:rsidP="00F15A2A">
      <w:pPr>
        <w:jc w:val="both"/>
        <w:rPr>
          <w:rFonts w:ascii="Times New Roman" w:hAnsi="Times New Roman" w:cs="Times New Roman"/>
          <w:b/>
          <w:i/>
          <w:sz w:val="24"/>
          <w:szCs w:val="24"/>
        </w:rPr>
      </w:pPr>
      <w:r w:rsidRPr="009C7062">
        <w:rPr>
          <w:rFonts w:ascii="Times New Roman" w:hAnsi="Times New Roman" w:cs="Times New Roman"/>
          <w:b/>
          <w:i/>
          <w:sz w:val="24"/>
          <w:szCs w:val="24"/>
        </w:rPr>
        <w:t>Protecția calității apelor</w:t>
      </w:r>
    </w:p>
    <w:p w:rsidR="009C7062" w:rsidRPr="009C7062" w:rsidRDefault="009C7062" w:rsidP="009C7062">
      <w:pPr>
        <w:jc w:val="both"/>
        <w:rPr>
          <w:rFonts w:ascii="Times New Roman" w:hAnsi="Times New Roman" w:cs="Times New Roman"/>
          <w:bCs/>
          <w:sz w:val="24"/>
          <w:szCs w:val="24"/>
          <w:lang w:val="ro-RO"/>
        </w:rPr>
      </w:pPr>
      <w:r w:rsidRPr="009C7062">
        <w:rPr>
          <w:rFonts w:ascii="Times New Roman" w:hAnsi="Times New Roman" w:cs="Times New Roman"/>
          <w:bCs/>
          <w:sz w:val="24"/>
          <w:szCs w:val="24"/>
          <w:lang w:val="ro-RO"/>
        </w:rPr>
        <w:t>Din activitatea desfașurată de S.C. BRIKSTON  CONSTRUCTION  SOLUTIONS  S.A   nu rezultă ape uzate tehnologice.</w:t>
      </w:r>
    </w:p>
    <w:p w:rsidR="009C7062" w:rsidRPr="009C7062" w:rsidRDefault="009C7062" w:rsidP="009C7062">
      <w:pPr>
        <w:jc w:val="both"/>
        <w:rPr>
          <w:rFonts w:ascii="Times New Roman" w:hAnsi="Times New Roman" w:cs="Times New Roman"/>
          <w:bCs/>
          <w:i/>
          <w:sz w:val="24"/>
          <w:szCs w:val="24"/>
          <w:lang w:val="ro-RO"/>
        </w:rPr>
      </w:pPr>
      <w:r w:rsidRPr="009C7062">
        <w:rPr>
          <w:rFonts w:ascii="Times New Roman" w:hAnsi="Times New Roman" w:cs="Times New Roman"/>
          <w:bCs/>
          <w:i/>
          <w:sz w:val="24"/>
          <w:szCs w:val="24"/>
          <w:lang w:val="ro-RO"/>
        </w:rPr>
        <w:t xml:space="preserve">Surse de ape uzate: </w:t>
      </w:r>
    </w:p>
    <w:p w:rsidR="009C7062" w:rsidRPr="009C7062" w:rsidRDefault="009C7062" w:rsidP="00FF21EE">
      <w:pPr>
        <w:numPr>
          <w:ilvl w:val="0"/>
          <w:numId w:val="11"/>
        </w:numPr>
        <w:spacing w:after="0"/>
        <w:jc w:val="both"/>
        <w:rPr>
          <w:rFonts w:ascii="Times New Roman" w:hAnsi="Times New Roman" w:cs="Times New Roman"/>
          <w:bCs/>
          <w:sz w:val="24"/>
          <w:szCs w:val="24"/>
          <w:lang w:val="ro-RO"/>
        </w:rPr>
      </w:pPr>
      <w:r w:rsidRPr="009C7062">
        <w:rPr>
          <w:rFonts w:ascii="Times New Roman" w:hAnsi="Times New Roman" w:cs="Times New Roman"/>
          <w:bCs/>
          <w:sz w:val="24"/>
          <w:szCs w:val="24"/>
          <w:lang w:val="ro-RO"/>
        </w:rPr>
        <w:t>Consumul igienico-sanitar</w:t>
      </w:r>
    </w:p>
    <w:p w:rsidR="009C7062" w:rsidRPr="009C7062" w:rsidRDefault="009C7062" w:rsidP="00FF21EE">
      <w:pPr>
        <w:numPr>
          <w:ilvl w:val="0"/>
          <w:numId w:val="11"/>
        </w:numPr>
        <w:spacing w:after="0"/>
        <w:jc w:val="both"/>
        <w:rPr>
          <w:rFonts w:ascii="Times New Roman" w:hAnsi="Times New Roman" w:cs="Times New Roman"/>
          <w:bCs/>
          <w:sz w:val="24"/>
          <w:szCs w:val="24"/>
          <w:lang w:val="ro-RO"/>
        </w:rPr>
      </w:pPr>
      <w:r w:rsidRPr="009C7062">
        <w:rPr>
          <w:rFonts w:ascii="Times New Roman" w:hAnsi="Times New Roman" w:cs="Times New Roman"/>
          <w:bCs/>
          <w:sz w:val="24"/>
          <w:szCs w:val="24"/>
          <w:lang w:val="ro-RO"/>
        </w:rPr>
        <w:t>Igienizarea halelor de producție și a spațiilor admistrative</w:t>
      </w:r>
    </w:p>
    <w:p w:rsidR="009C7062" w:rsidRPr="009C7062" w:rsidRDefault="009C7062" w:rsidP="009C7062">
      <w:pPr>
        <w:jc w:val="both"/>
        <w:rPr>
          <w:rFonts w:ascii="Times New Roman" w:hAnsi="Times New Roman" w:cs="Times New Roman"/>
          <w:bCs/>
          <w:sz w:val="24"/>
          <w:szCs w:val="24"/>
          <w:lang w:val="ro-RO"/>
        </w:rPr>
      </w:pPr>
      <w:r w:rsidRPr="009C7062">
        <w:rPr>
          <w:rFonts w:ascii="Times New Roman" w:hAnsi="Times New Roman" w:cs="Times New Roman"/>
          <w:bCs/>
          <w:sz w:val="24"/>
          <w:szCs w:val="24"/>
          <w:lang w:val="ro-RO"/>
        </w:rPr>
        <w:t xml:space="preserve">Pe amplasament nu sunt prevăzute, nefiind necesare, sisteme de epurare pentru apele uzate evacuate la rețeaua de canalizare a municipiului Iași. </w:t>
      </w:r>
    </w:p>
    <w:p w:rsidR="009C7062" w:rsidRDefault="009C7062" w:rsidP="009C7062">
      <w:pPr>
        <w:jc w:val="both"/>
        <w:rPr>
          <w:rFonts w:ascii="Times New Roman" w:hAnsi="Times New Roman" w:cs="Times New Roman"/>
          <w:bCs/>
          <w:sz w:val="24"/>
          <w:szCs w:val="24"/>
          <w:lang w:val="ro-RO"/>
        </w:rPr>
      </w:pPr>
      <w:r w:rsidRPr="009C7062">
        <w:rPr>
          <w:rFonts w:ascii="Times New Roman" w:hAnsi="Times New Roman" w:cs="Times New Roman"/>
          <w:bCs/>
          <w:sz w:val="24"/>
          <w:szCs w:val="24"/>
          <w:lang w:val="ro-RO"/>
        </w:rPr>
        <w:t xml:space="preserve">Apele uzate rezultate din zona administrativă a carierei de argilă se vidanjează și se transportă la Stația de epurare a municipiului Iași de către SC APA VITAL SA. </w:t>
      </w:r>
    </w:p>
    <w:p w:rsidR="00415344" w:rsidRPr="00415344" w:rsidRDefault="009C7062" w:rsidP="009C7062">
      <w:pPr>
        <w:jc w:val="both"/>
        <w:rPr>
          <w:rFonts w:ascii="Times New Roman" w:hAnsi="Times New Roman" w:cs="Times New Roman"/>
          <w:b/>
          <w:bCs/>
          <w:i/>
          <w:sz w:val="24"/>
          <w:szCs w:val="24"/>
          <w:lang w:val="ro-RO"/>
        </w:rPr>
      </w:pPr>
      <w:r w:rsidRPr="009C7062">
        <w:rPr>
          <w:rFonts w:ascii="Times New Roman" w:hAnsi="Times New Roman" w:cs="Times New Roman"/>
          <w:b/>
          <w:bCs/>
          <w:i/>
          <w:sz w:val="24"/>
          <w:szCs w:val="24"/>
          <w:lang w:val="ro-RO"/>
        </w:rPr>
        <w:t>Protecția împotriva zgomotului și vibrațiilor</w:t>
      </w:r>
    </w:p>
    <w:tbl>
      <w:tblPr>
        <w:tblStyle w:val="TableGrid"/>
        <w:tblW w:w="9468" w:type="dxa"/>
        <w:tblLook w:val="04A0"/>
      </w:tblPr>
      <w:tblGrid>
        <w:gridCol w:w="2145"/>
        <w:gridCol w:w="1563"/>
        <w:gridCol w:w="1620"/>
        <w:gridCol w:w="4140"/>
      </w:tblGrid>
      <w:tr w:rsidR="00415344" w:rsidRPr="00415344" w:rsidTr="00415344">
        <w:tc>
          <w:tcPr>
            <w:tcW w:w="2145" w:type="dxa"/>
          </w:tcPr>
          <w:p w:rsidR="00415344" w:rsidRPr="00415344" w:rsidRDefault="00415344" w:rsidP="00415344">
            <w:pPr>
              <w:spacing w:after="200" w:line="276" w:lineRule="auto"/>
              <w:jc w:val="both"/>
              <w:rPr>
                <w:rFonts w:ascii="Times New Roman" w:hAnsi="Times New Roman" w:cs="Times New Roman"/>
                <w:bCs/>
                <w:i/>
                <w:sz w:val="24"/>
                <w:szCs w:val="24"/>
                <w:lang w:val="ro-RO"/>
              </w:rPr>
            </w:pPr>
            <w:r w:rsidRPr="00415344">
              <w:rPr>
                <w:rFonts w:ascii="Times New Roman" w:hAnsi="Times New Roman" w:cs="Times New Roman"/>
                <w:bCs/>
                <w:i/>
                <w:sz w:val="24"/>
                <w:szCs w:val="24"/>
                <w:lang w:val="ro-RO"/>
              </w:rPr>
              <w:t>Sursa de zgomot/ vibrații</w:t>
            </w:r>
          </w:p>
        </w:tc>
        <w:tc>
          <w:tcPr>
            <w:tcW w:w="1563" w:type="dxa"/>
          </w:tcPr>
          <w:p w:rsidR="00415344" w:rsidRPr="00415344" w:rsidRDefault="00415344" w:rsidP="00415344">
            <w:pPr>
              <w:spacing w:after="200" w:line="276" w:lineRule="auto"/>
              <w:jc w:val="both"/>
              <w:rPr>
                <w:rFonts w:ascii="Times New Roman" w:hAnsi="Times New Roman" w:cs="Times New Roman"/>
                <w:bCs/>
                <w:i/>
                <w:sz w:val="24"/>
                <w:szCs w:val="24"/>
                <w:lang w:val="ro-RO"/>
              </w:rPr>
            </w:pPr>
            <w:r w:rsidRPr="00415344">
              <w:rPr>
                <w:rFonts w:ascii="Times New Roman" w:hAnsi="Times New Roman" w:cs="Times New Roman"/>
                <w:bCs/>
                <w:i/>
                <w:sz w:val="24"/>
                <w:szCs w:val="24"/>
                <w:lang w:val="ro-RO"/>
              </w:rPr>
              <w:t>Natura zgomotului/ vibrațiilor</w:t>
            </w:r>
          </w:p>
        </w:tc>
        <w:tc>
          <w:tcPr>
            <w:tcW w:w="1620" w:type="dxa"/>
          </w:tcPr>
          <w:p w:rsidR="00415344" w:rsidRPr="00415344" w:rsidRDefault="00415344" w:rsidP="00415344">
            <w:pPr>
              <w:spacing w:after="200" w:line="276" w:lineRule="auto"/>
              <w:jc w:val="both"/>
              <w:rPr>
                <w:rFonts w:ascii="Times New Roman" w:hAnsi="Times New Roman" w:cs="Times New Roman"/>
                <w:bCs/>
                <w:i/>
                <w:sz w:val="24"/>
                <w:szCs w:val="24"/>
                <w:lang w:val="ro-RO"/>
              </w:rPr>
            </w:pPr>
            <w:r w:rsidRPr="00415344">
              <w:rPr>
                <w:rFonts w:ascii="Times New Roman" w:hAnsi="Times New Roman" w:cs="Times New Roman"/>
                <w:bCs/>
                <w:i/>
                <w:sz w:val="24"/>
                <w:szCs w:val="24"/>
                <w:lang w:val="ro-RO"/>
              </w:rPr>
              <w:t>Contribuția la emisia totală de zgomot</w:t>
            </w:r>
          </w:p>
        </w:tc>
        <w:tc>
          <w:tcPr>
            <w:tcW w:w="4140" w:type="dxa"/>
          </w:tcPr>
          <w:p w:rsidR="00415344" w:rsidRPr="00415344" w:rsidRDefault="00415344" w:rsidP="00415344">
            <w:pPr>
              <w:spacing w:after="200" w:line="276" w:lineRule="auto"/>
              <w:jc w:val="both"/>
              <w:rPr>
                <w:rFonts w:ascii="Times New Roman" w:hAnsi="Times New Roman" w:cs="Times New Roman"/>
                <w:bCs/>
                <w:i/>
                <w:sz w:val="24"/>
                <w:szCs w:val="24"/>
                <w:lang w:val="ro-RO"/>
              </w:rPr>
            </w:pPr>
            <w:r w:rsidRPr="00415344">
              <w:rPr>
                <w:rFonts w:ascii="Times New Roman" w:hAnsi="Times New Roman" w:cs="Times New Roman"/>
                <w:bCs/>
                <w:i/>
                <w:sz w:val="24"/>
                <w:szCs w:val="24"/>
                <w:lang w:val="ro-RO"/>
              </w:rPr>
              <w:t>Acțiuni pentru prevenirea/ minimizarea emisiilor de zgomot</w:t>
            </w:r>
          </w:p>
        </w:tc>
      </w:tr>
      <w:tr w:rsidR="00415344" w:rsidRPr="00415344" w:rsidTr="00415344">
        <w:tc>
          <w:tcPr>
            <w:tcW w:w="2145" w:type="dxa"/>
          </w:tcPr>
          <w:p w:rsidR="00415344" w:rsidRPr="00415344" w:rsidRDefault="00415344" w:rsidP="00415344">
            <w:pPr>
              <w:spacing w:after="200" w:line="276" w:lineRule="auto"/>
              <w:rPr>
                <w:rFonts w:ascii="Times New Roman" w:hAnsi="Times New Roman" w:cs="Times New Roman"/>
                <w:bCs/>
                <w:sz w:val="24"/>
                <w:szCs w:val="24"/>
                <w:lang w:val="ro-RO"/>
              </w:rPr>
            </w:pPr>
            <w:r w:rsidRPr="00415344">
              <w:rPr>
                <w:rFonts w:ascii="Times New Roman" w:hAnsi="Times New Roman" w:cs="Times New Roman"/>
                <w:bCs/>
                <w:sz w:val="24"/>
                <w:szCs w:val="24"/>
                <w:lang w:val="ro-RO"/>
              </w:rPr>
              <w:t>Cariera de argilă</w:t>
            </w:r>
          </w:p>
          <w:p w:rsidR="00415344" w:rsidRPr="00415344" w:rsidRDefault="00415344" w:rsidP="00415344">
            <w:pPr>
              <w:spacing w:after="200" w:line="276" w:lineRule="auto"/>
              <w:rPr>
                <w:rFonts w:ascii="Times New Roman" w:hAnsi="Times New Roman" w:cs="Times New Roman"/>
                <w:bCs/>
                <w:sz w:val="24"/>
                <w:szCs w:val="24"/>
                <w:lang w:val="ro-RO"/>
              </w:rPr>
            </w:pPr>
          </w:p>
          <w:p w:rsidR="00415344" w:rsidRPr="00415344" w:rsidRDefault="00415344" w:rsidP="00415344">
            <w:pPr>
              <w:spacing w:after="200" w:line="276" w:lineRule="auto"/>
              <w:rPr>
                <w:rFonts w:ascii="Times New Roman" w:hAnsi="Times New Roman" w:cs="Times New Roman"/>
                <w:bCs/>
                <w:sz w:val="24"/>
                <w:szCs w:val="24"/>
                <w:lang w:val="ro-RO"/>
              </w:rPr>
            </w:pPr>
            <w:r w:rsidRPr="00415344">
              <w:rPr>
                <w:rFonts w:ascii="Times New Roman" w:hAnsi="Times New Roman" w:cs="Times New Roman"/>
                <w:bCs/>
                <w:sz w:val="24"/>
                <w:szCs w:val="24"/>
                <w:lang w:val="ro-RO"/>
              </w:rPr>
              <w:t xml:space="preserve">Derocarea și transportul argilei, a zgurii și cenușei </w:t>
            </w:r>
          </w:p>
        </w:tc>
        <w:tc>
          <w:tcPr>
            <w:tcW w:w="1563" w:type="dxa"/>
          </w:tcPr>
          <w:p w:rsidR="00415344" w:rsidRPr="00415344" w:rsidRDefault="00415344" w:rsidP="00415344">
            <w:pPr>
              <w:spacing w:after="200" w:line="276" w:lineRule="auto"/>
              <w:rPr>
                <w:rFonts w:ascii="Times New Roman" w:hAnsi="Times New Roman" w:cs="Times New Roman"/>
                <w:bCs/>
                <w:sz w:val="24"/>
                <w:szCs w:val="24"/>
                <w:lang w:val="ro-RO"/>
              </w:rPr>
            </w:pPr>
            <w:r w:rsidRPr="00415344">
              <w:rPr>
                <w:rFonts w:ascii="Times New Roman" w:hAnsi="Times New Roman" w:cs="Times New Roman"/>
                <w:bCs/>
                <w:sz w:val="24"/>
                <w:szCs w:val="24"/>
                <w:lang w:val="ro-RO"/>
              </w:rPr>
              <w:t xml:space="preserve">Zgomot discontinuu la care predomină componentele de joasă </w:t>
            </w:r>
            <w:r w:rsidRPr="00415344">
              <w:rPr>
                <w:rFonts w:ascii="Times New Roman" w:hAnsi="Times New Roman" w:cs="Times New Roman"/>
                <w:bCs/>
                <w:sz w:val="24"/>
                <w:szCs w:val="24"/>
                <w:lang w:val="ro-RO"/>
              </w:rPr>
              <w:lastRenderedPageBreak/>
              <w:t>frecvență</w:t>
            </w:r>
          </w:p>
        </w:tc>
        <w:tc>
          <w:tcPr>
            <w:tcW w:w="1620" w:type="dxa"/>
          </w:tcPr>
          <w:p w:rsidR="00415344" w:rsidRPr="00415344" w:rsidRDefault="00415344" w:rsidP="00415344">
            <w:pPr>
              <w:spacing w:after="200" w:line="276" w:lineRule="auto"/>
              <w:rPr>
                <w:rFonts w:ascii="Times New Roman" w:hAnsi="Times New Roman" w:cs="Times New Roman"/>
                <w:bCs/>
                <w:sz w:val="24"/>
                <w:szCs w:val="24"/>
                <w:lang w:val="ro-RO"/>
              </w:rPr>
            </w:pPr>
            <w:r w:rsidRPr="00415344">
              <w:rPr>
                <w:rFonts w:ascii="Times New Roman" w:hAnsi="Times New Roman" w:cs="Times New Roman"/>
                <w:bCs/>
                <w:sz w:val="24"/>
                <w:szCs w:val="24"/>
                <w:lang w:val="ro-RO"/>
              </w:rPr>
              <w:lastRenderedPageBreak/>
              <w:t>max. 20% în perioada de funcționare</w:t>
            </w:r>
          </w:p>
        </w:tc>
        <w:tc>
          <w:tcPr>
            <w:tcW w:w="4140" w:type="dxa"/>
          </w:tcPr>
          <w:p w:rsidR="00415344" w:rsidRPr="00415344" w:rsidRDefault="00415344" w:rsidP="00415344">
            <w:pPr>
              <w:spacing w:after="200" w:line="276" w:lineRule="auto"/>
              <w:rPr>
                <w:rFonts w:ascii="Times New Roman" w:hAnsi="Times New Roman" w:cs="Times New Roman"/>
                <w:bCs/>
                <w:sz w:val="24"/>
                <w:szCs w:val="24"/>
              </w:rPr>
            </w:pPr>
            <w:r w:rsidRPr="00415344">
              <w:rPr>
                <w:rFonts w:ascii="Times New Roman" w:hAnsi="Times New Roman" w:cs="Times New Roman"/>
                <w:bCs/>
                <w:sz w:val="24"/>
                <w:szCs w:val="24"/>
              </w:rPr>
              <w:t>Bio-barieră constituită din perdea de vegetație, amplasată în zona rezidențială din vecinătatea carierei- are dublu rol: absorbția zgomotului și purificarea aerului.</w:t>
            </w:r>
          </w:p>
          <w:p w:rsidR="00415344" w:rsidRPr="00415344" w:rsidRDefault="00415344" w:rsidP="00415344">
            <w:pPr>
              <w:spacing w:after="200" w:line="276" w:lineRule="auto"/>
              <w:rPr>
                <w:rFonts w:ascii="Times New Roman" w:hAnsi="Times New Roman" w:cs="Times New Roman"/>
                <w:bCs/>
                <w:sz w:val="24"/>
                <w:szCs w:val="24"/>
                <w:lang w:val="ro-RO"/>
              </w:rPr>
            </w:pPr>
            <w:r w:rsidRPr="00415344">
              <w:rPr>
                <w:rFonts w:ascii="Times New Roman" w:hAnsi="Times New Roman" w:cs="Times New Roman"/>
                <w:bCs/>
                <w:sz w:val="24"/>
                <w:szCs w:val="24"/>
                <w:lang w:val="ro-RO"/>
              </w:rPr>
              <w:t xml:space="preserve">Folosirea de utilaje și demijloace de </w:t>
            </w:r>
            <w:r w:rsidRPr="00415344">
              <w:rPr>
                <w:rFonts w:ascii="Times New Roman" w:hAnsi="Times New Roman" w:cs="Times New Roman"/>
                <w:bCs/>
                <w:sz w:val="24"/>
                <w:szCs w:val="24"/>
                <w:lang w:val="ro-RO"/>
              </w:rPr>
              <w:lastRenderedPageBreak/>
              <w:t xml:space="preserve">transport verificate din punct de vedere tehnic, care respectă parametrii de funcționre proiectați. </w:t>
            </w:r>
          </w:p>
        </w:tc>
      </w:tr>
      <w:tr w:rsidR="00415344" w:rsidRPr="00415344" w:rsidTr="00415344">
        <w:tc>
          <w:tcPr>
            <w:tcW w:w="2145" w:type="dxa"/>
          </w:tcPr>
          <w:p w:rsidR="00415344" w:rsidRPr="00415344" w:rsidRDefault="00415344" w:rsidP="00415344">
            <w:pPr>
              <w:spacing w:after="200" w:line="276" w:lineRule="auto"/>
              <w:rPr>
                <w:rFonts w:ascii="Times New Roman" w:hAnsi="Times New Roman" w:cs="Times New Roman"/>
                <w:bCs/>
                <w:sz w:val="24"/>
                <w:szCs w:val="24"/>
                <w:lang w:val="ro-RO"/>
              </w:rPr>
            </w:pPr>
            <w:r w:rsidRPr="00415344">
              <w:rPr>
                <w:rFonts w:ascii="Times New Roman" w:hAnsi="Times New Roman" w:cs="Times New Roman"/>
                <w:bCs/>
                <w:sz w:val="24"/>
                <w:szCs w:val="24"/>
                <w:lang w:val="ro-RO"/>
              </w:rPr>
              <w:lastRenderedPageBreak/>
              <w:t>Procesul tehnologic de producție- funcționarea utilajelor/ echipamentelor/ a sistemului de ventilație-exhaustare/ transportul în incinta fabricii</w:t>
            </w:r>
          </w:p>
        </w:tc>
        <w:tc>
          <w:tcPr>
            <w:tcW w:w="1563" w:type="dxa"/>
          </w:tcPr>
          <w:p w:rsidR="00415344" w:rsidRPr="00415344" w:rsidRDefault="00415344" w:rsidP="00415344">
            <w:pPr>
              <w:spacing w:after="200" w:line="276" w:lineRule="auto"/>
              <w:rPr>
                <w:rFonts w:ascii="Times New Roman" w:hAnsi="Times New Roman" w:cs="Times New Roman"/>
                <w:bCs/>
                <w:sz w:val="24"/>
                <w:szCs w:val="24"/>
                <w:lang w:val="ro-RO"/>
              </w:rPr>
            </w:pPr>
            <w:r w:rsidRPr="00415344">
              <w:rPr>
                <w:rFonts w:ascii="Times New Roman" w:hAnsi="Times New Roman" w:cs="Times New Roman"/>
                <w:bCs/>
                <w:sz w:val="24"/>
                <w:szCs w:val="24"/>
                <w:lang w:val="ro-RO"/>
              </w:rPr>
              <w:t>Zgomot continuu la care predomină componentele de joasă frecvență</w:t>
            </w:r>
          </w:p>
        </w:tc>
        <w:tc>
          <w:tcPr>
            <w:tcW w:w="1620" w:type="dxa"/>
          </w:tcPr>
          <w:p w:rsidR="00415344" w:rsidRPr="00415344" w:rsidRDefault="00415344" w:rsidP="00415344">
            <w:pPr>
              <w:spacing w:after="200" w:line="276" w:lineRule="auto"/>
              <w:rPr>
                <w:rFonts w:ascii="Times New Roman" w:hAnsi="Times New Roman" w:cs="Times New Roman"/>
                <w:bCs/>
                <w:sz w:val="24"/>
                <w:szCs w:val="24"/>
                <w:lang w:val="ro-RO"/>
              </w:rPr>
            </w:pPr>
            <w:r w:rsidRPr="00415344">
              <w:rPr>
                <w:rFonts w:ascii="Times New Roman" w:hAnsi="Times New Roman" w:cs="Times New Roman"/>
                <w:bCs/>
                <w:sz w:val="24"/>
                <w:szCs w:val="24"/>
                <w:lang w:val="ro-RO"/>
              </w:rPr>
              <w:t>max. 10% în perioada de funcționare</w:t>
            </w:r>
          </w:p>
        </w:tc>
        <w:tc>
          <w:tcPr>
            <w:tcW w:w="4140" w:type="dxa"/>
          </w:tcPr>
          <w:p w:rsidR="00415344" w:rsidRPr="00415344" w:rsidRDefault="00415344" w:rsidP="00415344">
            <w:pPr>
              <w:spacing w:after="200" w:line="276" w:lineRule="auto"/>
              <w:rPr>
                <w:rFonts w:ascii="Times New Roman" w:hAnsi="Times New Roman" w:cs="Times New Roman"/>
                <w:bCs/>
                <w:sz w:val="24"/>
                <w:szCs w:val="24"/>
                <w:lang w:val="ro-RO"/>
              </w:rPr>
            </w:pPr>
            <w:r w:rsidRPr="00415344">
              <w:rPr>
                <w:rFonts w:ascii="Times New Roman" w:hAnsi="Times New Roman" w:cs="Times New Roman"/>
                <w:bCs/>
                <w:sz w:val="24"/>
                <w:szCs w:val="24"/>
                <w:lang w:val="ro-RO"/>
              </w:rPr>
              <w:t>Măsuri tehnice, operaționale, organizatorice*)</w:t>
            </w:r>
          </w:p>
        </w:tc>
      </w:tr>
    </w:tbl>
    <w:p w:rsidR="00415344" w:rsidRPr="009C7062" w:rsidRDefault="00415344" w:rsidP="009C7062">
      <w:pPr>
        <w:jc w:val="both"/>
        <w:rPr>
          <w:rFonts w:ascii="Times New Roman" w:hAnsi="Times New Roman" w:cs="Times New Roman"/>
          <w:b/>
          <w:bCs/>
          <w:i/>
          <w:sz w:val="24"/>
          <w:szCs w:val="24"/>
          <w:lang w:val="ro-RO"/>
        </w:rPr>
      </w:pPr>
    </w:p>
    <w:p w:rsidR="009C7062" w:rsidRPr="009C7062" w:rsidRDefault="009C7062" w:rsidP="009C7062">
      <w:pPr>
        <w:jc w:val="both"/>
        <w:rPr>
          <w:rFonts w:ascii="Times New Roman" w:hAnsi="Times New Roman" w:cs="Times New Roman"/>
          <w:bCs/>
          <w:sz w:val="24"/>
          <w:szCs w:val="24"/>
          <w:lang w:val="ro-RO"/>
        </w:rPr>
      </w:pPr>
      <w:r w:rsidRPr="009C7062">
        <w:rPr>
          <w:rFonts w:ascii="Times New Roman" w:hAnsi="Times New Roman" w:cs="Times New Roman"/>
          <w:bCs/>
          <w:sz w:val="24"/>
          <w:szCs w:val="24"/>
          <w:lang w:val="ro-RO"/>
        </w:rPr>
        <w:t xml:space="preserve">Nivelul de zgomot înregistrat în mediul ambiant, ca urmare a desfășurării activităților pe amplasament în cariera de  argilă ( derocarea argilei, transportul argilei și cenușei de la carieră la secțiile de producție), respectiv în secțiile de producție din incinta fabricii, nu depășesc valoarea maximă admisă de </w:t>
      </w:r>
      <w:r w:rsidRPr="00415344">
        <w:rPr>
          <w:rFonts w:ascii="Times New Roman" w:hAnsi="Times New Roman" w:cs="Times New Roman"/>
          <w:bCs/>
          <w:i/>
          <w:sz w:val="24"/>
          <w:szCs w:val="24"/>
          <w:lang w:val="ro-RO"/>
        </w:rPr>
        <w:t>Standardul SR 10009/2017- Acustică-Limite admisibile ale nivelului de zgomot din mediul , respectiv 65 dB</w:t>
      </w:r>
      <w:r w:rsidRPr="009C7062">
        <w:rPr>
          <w:rFonts w:ascii="Times New Roman" w:hAnsi="Times New Roman" w:cs="Times New Roman"/>
          <w:bCs/>
          <w:sz w:val="24"/>
          <w:szCs w:val="24"/>
          <w:lang w:val="ro-RO"/>
        </w:rPr>
        <w:t>.</w:t>
      </w:r>
    </w:p>
    <w:p w:rsidR="009C7062" w:rsidRPr="009C7062" w:rsidRDefault="009C7062" w:rsidP="009C7062">
      <w:pPr>
        <w:jc w:val="both"/>
        <w:rPr>
          <w:rFonts w:ascii="Times New Roman" w:hAnsi="Times New Roman" w:cs="Times New Roman"/>
          <w:bCs/>
          <w:i/>
          <w:sz w:val="24"/>
          <w:szCs w:val="24"/>
          <w:lang w:val="ro-RO"/>
        </w:rPr>
      </w:pPr>
      <w:r w:rsidRPr="009C7062">
        <w:rPr>
          <w:rFonts w:ascii="Times New Roman" w:hAnsi="Times New Roman" w:cs="Times New Roman"/>
          <w:bCs/>
          <w:i/>
          <w:sz w:val="24"/>
          <w:szCs w:val="24"/>
          <w:lang w:val="ro-RO"/>
        </w:rPr>
        <w:t>Din acest punct de vedere, se apreciază că zgomotul generat ca urmare a desfășurării activității pe amplasament, nu are impact semnificativ asupra sănătății populației.</w:t>
      </w:r>
    </w:p>
    <w:p w:rsidR="009C7062" w:rsidRPr="00415344" w:rsidRDefault="009C7062" w:rsidP="009C7062">
      <w:pPr>
        <w:jc w:val="both"/>
        <w:rPr>
          <w:rFonts w:ascii="Times New Roman" w:hAnsi="Times New Roman" w:cs="Times New Roman"/>
          <w:bCs/>
          <w:i/>
          <w:sz w:val="24"/>
          <w:szCs w:val="24"/>
          <w:lang w:val="ro-RO"/>
        </w:rPr>
      </w:pPr>
      <w:r w:rsidRPr="009C7062">
        <w:rPr>
          <w:rFonts w:ascii="Times New Roman" w:hAnsi="Times New Roman" w:cs="Times New Roman"/>
          <w:bCs/>
          <w:i/>
          <w:sz w:val="24"/>
          <w:szCs w:val="24"/>
          <w:lang w:val="ro-RO"/>
        </w:rPr>
        <w:t>Receptori sensibili</w:t>
      </w:r>
    </w:p>
    <w:tbl>
      <w:tblPr>
        <w:tblStyle w:val="TableGrid"/>
        <w:tblW w:w="9018" w:type="dxa"/>
        <w:tblLayout w:type="fixed"/>
        <w:tblLook w:val="04A0"/>
      </w:tblPr>
      <w:tblGrid>
        <w:gridCol w:w="1368"/>
        <w:gridCol w:w="1350"/>
        <w:gridCol w:w="1530"/>
        <w:gridCol w:w="1530"/>
        <w:gridCol w:w="1800"/>
        <w:gridCol w:w="1440"/>
      </w:tblGrid>
      <w:tr w:rsidR="009C7062" w:rsidRPr="009C7062" w:rsidTr="00900802">
        <w:tc>
          <w:tcPr>
            <w:tcW w:w="1368" w:type="dxa"/>
          </w:tcPr>
          <w:p w:rsidR="009C7062" w:rsidRPr="009C7062" w:rsidRDefault="009C7062" w:rsidP="009C7062">
            <w:pPr>
              <w:spacing w:line="276" w:lineRule="auto"/>
              <w:jc w:val="both"/>
              <w:rPr>
                <w:rFonts w:ascii="Times New Roman" w:hAnsi="Times New Roman" w:cs="Times New Roman"/>
                <w:bCs/>
                <w:i/>
                <w:sz w:val="24"/>
                <w:szCs w:val="24"/>
                <w:lang w:val="ro-RO"/>
              </w:rPr>
            </w:pPr>
            <w:r w:rsidRPr="009C7062">
              <w:rPr>
                <w:rFonts w:ascii="Times New Roman" w:hAnsi="Times New Roman" w:cs="Times New Roman"/>
                <w:bCs/>
                <w:i/>
                <w:sz w:val="24"/>
                <w:szCs w:val="24"/>
                <w:lang w:val="ro-RO"/>
              </w:rPr>
              <w:t>Locații sensibile</w:t>
            </w:r>
          </w:p>
        </w:tc>
        <w:tc>
          <w:tcPr>
            <w:tcW w:w="1350" w:type="dxa"/>
          </w:tcPr>
          <w:p w:rsidR="009C7062" w:rsidRPr="009C7062" w:rsidRDefault="009C7062" w:rsidP="009C7062">
            <w:pPr>
              <w:spacing w:line="276" w:lineRule="auto"/>
              <w:jc w:val="both"/>
              <w:rPr>
                <w:rFonts w:ascii="Times New Roman" w:hAnsi="Times New Roman" w:cs="Times New Roman"/>
                <w:bCs/>
                <w:i/>
                <w:sz w:val="24"/>
                <w:szCs w:val="24"/>
                <w:lang w:val="ro-RO"/>
              </w:rPr>
            </w:pPr>
            <w:r w:rsidRPr="009C7062">
              <w:rPr>
                <w:rFonts w:ascii="Times New Roman" w:hAnsi="Times New Roman" w:cs="Times New Roman"/>
                <w:bCs/>
                <w:i/>
                <w:sz w:val="24"/>
                <w:szCs w:val="24"/>
                <w:lang w:val="ro-RO"/>
              </w:rPr>
              <w:t>Nivelul de zgomot de fond sau ambiental la receptori</w:t>
            </w:r>
          </w:p>
        </w:tc>
        <w:tc>
          <w:tcPr>
            <w:tcW w:w="1530" w:type="dxa"/>
          </w:tcPr>
          <w:p w:rsidR="009C7062" w:rsidRPr="009C7062" w:rsidRDefault="009C7062" w:rsidP="009C7062">
            <w:pPr>
              <w:spacing w:line="276" w:lineRule="auto"/>
              <w:jc w:val="both"/>
              <w:rPr>
                <w:rFonts w:ascii="Times New Roman" w:hAnsi="Times New Roman" w:cs="Times New Roman"/>
                <w:bCs/>
                <w:i/>
                <w:sz w:val="24"/>
                <w:szCs w:val="24"/>
                <w:lang w:val="ro-RO"/>
              </w:rPr>
            </w:pPr>
            <w:r w:rsidRPr="009C7062">
              <w:rPr>
                <w:rFonts w:ascii="Times New Roman" w:hAnsi="Times New Roman" w:cs="Times New Roman"/>
                <w:bCs/>
                <w:i/>
                <w:sz w:val="24"/>
                <w:szCs w:val="24"/>
                <w:lang w:val="ro-RO"/>
              </w:rPr>
              <w:t>Punct de monitorizare care are legătură cu receptorul</w:t>
            </w:r>
          </w:p>
        </w:tc>
        <w:tc>
          <w:tcPr>
            <w:tcW w:w="1530" w:type="dxa"/>
          </w:tcPr>
          <w:p w:rsidR="009C7062" w:rsidRPr="009C7062" w:rsidRDefault="009C7062" w:rsidP="009C7062">
            <w:pPr>
              <w:spacing w:line="276" w:lineRule="auto"/>
              <w:jc w:val="both"/>
              <w:rPr>
                <w:rFonts w:ascii="Times New Roman" w:hAnsi="Times New Roman" w:cs="Times New Roman"/>
                <w:bCs/>
                <w:i/>
                <w:sz w:val="24"/>
                <w:szCs w:val="24"/>
                <w:lang w:val="ro-RO"/>
              </w:rPr>
            </w:pPr>
            <w:r w:rsidRPr="009C7062">
              <w:rPr>
                <w:rFonts w:ascii="Times New Roman" w:hAnsi="Times New Roman" w:cs="Times New Roman"/>
                <w:bCs/>
                <w:i/>
                <w:sz w:val="24"/>
                <w:szCs w:val="24"/>
                <w:lang w:val="ro-RO"/>
              </w:rPr>
              <w:t>Frecvența monitorizării</w:t>
            </w:r>
          </w:p>
        </w:tc>
        <w:tc>
          <w:tcPr>
            <w:tcW w:w="1800" w:type="dxa"/>
          </w:tcPr>
          <w:p w:rsidR="009C7062" w:rsidRPr="009C7062" w:rsidRDefault="009C7062" w:rsidP="009C7062">
            <w:pPr>
              <w:spacing w:line="276" w:lineRule="auto"/>
              <w:jc w:val="both"/>
              <w:rPr>
                <w:rFonts w:ascii="Times New Roman" w:hAnsi="Times New Roman" w:cs="Times New Roman"/>
                <w:bCs/>
                <w:i/>
                <w:sz w:val="24"/>
                <w:szCs w:val="24"/>
                <w:lang w:val="ro-RO"/>
              </w:rPr>
            </w:pPr>
            <w:r w:rsidRPr="009C7062">
              <w:rPr>
                <w:rFonts w:ascii="Times New Roman" w:hAnsi="Times New Roman" w:cs="Times New Roman"/>
                <w:bCs/>
                <w:i/>
                <w:sz w:val="24"/>
                <w:szCs w:val="24"/>
                <w:lang w:val="ro-RO"/>
              </w:rPr>
              <w:t>Nivelul de zgomot când instalația funcționează</w:t>
            </w:r>
          </w:p>
          <w:p w:rsidR="009C7062" w:rsidRPr="009C7062" w:rsidRDefault="009C7062" w:rsidP="009C7062">
            <w:pPr>
              <w:spacing w:line="276" w:lineRule="auto"/>
              <w:jc w:val="both"/>
              <w:rPr>
                <w:rFonts w:ascii="Times New Roman" w:hAnsi="Times New Roman" w:cs="Times New Roman"/>
                <w:bCs/>
                <w:i/>
                <w:sz w:val="24"/>
                <w:szCs w:val="24"/>
                <w:lang w:val="ro-RO"/>
              </w:rPr>
            </w:pPr>
          </w:p>
        </w:tc>
        <w:tc>
          <w:tcPr>
            <w:tcW w:w="1440" w:type="dxa"/>
          </w:tcPr>
          <w:p w:rsidR="009C7062" w:rsidRPr="009C7062" w:rsidRDefault="009C7062" w:rsidP="009C7062">
            <w:pPr>
              <w:spacing w:line="276" w:lineRule="auto"/>
              <w:jc w:val="both"/>
              <w:rPr>
                <w:rFonts w:ascii="Times New Roman" w:hAnsi="Times New Roman" w:cs="Times New Roman"/>
                <w:bCs/>
                <w:i/>
                <w:sz w:val="24"/>
                <w:szCs w:val="24"/>
                <w:lang w:val="ro-RO"/>
              </w:rPr>
            </w:pPr>
            <w:r w:rsidRPr="009C7062">
              <w:rPr>
                <w:rFonts w:ascii="Times New Roman" w:hAnsi="Times New Roman" w:cs="Times New Roman"/>
                <w:bCs/>
                <w:i/>
                <w:sz w:val="24"/>
                <w:szCs w:val="24"/>
                <w:lang w:val="ro-RO"/>
              </w:rPr>
              <w:t>Limite pentru zgomot aplicate</w:t>
            </w:r>
          </w:p>
        </w:tc>
      </w:tr>
      <w:tr w:rsidR="009C7062" w:rsidRPr="009C7062" w:rsidTr="00900802">
        <w:tc>
          <w:tcPr>
            <w:tcW w:w="1368" w:type="dxa"/>
          </w:tcPr>
          <w:p w:rsidR="009C7062" w:rsidRPr="009C7062" w:rsidRDefault="009C7062" w:rsidP="009C7062">
            <w:pPr>
              <w:spacing w:line="276" w:lineRule="auto"/>
              <w:rPr>
                <w:rFonts w:ascii="Times New Roman" w:hAnsi="Times New Roman" w:cs="Times New Roman"/>
                <w:bCs/>
                <w:sz w:val="24"/>
                <w:szCs w:val="24"/>
                <w:lang w:val="ro-RO"/>
              </w:rPr>
            </w:pPr>
            <w:r w:rsidRPr="009C7062">
              <w:rPr>
                <w:rFonts w:ascii="Times New Roman" w:hAnsi="Times New Roman" w:cs="Times New Roman"/>
                <w:bCs/>
                <w:sz w:val="24"/>
                <w:szCs w:val="24"/>
                <w:lang w:val="ro-RO"/>
              </w:rPr>
              <w:t>Zona rezidențială **)</w:t>
            </w:r>
          </w:p>
        </w:tc>
        <w:tc>
          <w:tcPr>
            <w:tcW w:w="1350" w:type="dxa"/>
          </w:tcPr>
          <w:p w:rsidR="009C7062" w:rsidRPr="009C7062" w:rsidRDefault="009C7062" w:rsidP="009C7062">
            <w:pPr>
              <w:spacing w:line="276" w:lineRule="auto"/>
              <w:rPr>
                <w:rFonts w:ascii="Times New Roman" w:hAnsi="Times New Roman" w:cs="Times New Roman"/>
                <w:bCs/>
                <w:sz w:val="24"/>
                <w:szCs w:val="24"/>
                <w:lang w:val="ro-RO"/>
              </w:rPr>
            </w:pPr>
            <w:r w:rsidRPr="009C7062">
              <w:rPr>
                <w:rFonts w:ascii="Times New Roman" w:hAnsi="Times New Roman" w:cs="Times New Roman"/>
                <w:bCs/>
                <w:sz w:val="24"/>
                <w:szCs w:val="24"/>
                <w:lang w:val="ro-RO"/>
              </w:rPr>
              <w:t>50-55 dB*</w:t>
            </w:r>
            <w:r>
              <w:rPr>
                <w:rFonts w:ascii="Times New Roman" w:hAnsi="Times New Roman" w:cs="Times New Roman"/>
                <w:bCs/>
                <w:sz w:val="24"/>
                <w:szCs w:val="24"/>
                <w:lang w:val="ro-RO"/>
              </w:rPr>
              <w:t>)</w:t>
            </w:r>
          </w:p>
        </w:tc>
        <w:tc>
          <w:tcPr>
            <w:tcW w:w="1530" w:type="dxa"/>
          </w:tcPr>
          <w:p w:rsidR="009C7062" w:rsidRPr="009C7062" w:rsidRDefault="009C7062" w:rsidP="009C7062">
            <w:pPr>
              <w:spacing w:line="276" w:lineRule="auto"/>
              <w:rPr>
                <w:rFonts w:ascii="Times New Roman" w:hAnsi="Times New Roman" w:cs="Times New Roman"/>
                <w:bCs/>
                <w:sz w:val="24"/>
                <w:szCs w:val="24"/>
                <w:lang w:val="ro-RO"/>
              </w:rPr>
            </w:pPr>
            <w:r w:rsidRPr="009C7062">
              <w:rPr>
                <w:rFonts w:ascii="Times New Roman" w:hAnsi="Times New Roman" w:cs="Times New Roman"/>
                <w:bCs/>
                <w:sz w:val="24"/>
                <w:szCs w:val="24"/>
                <w:lang w:val="ro-RO"/>
              </w:rPr>
              <w:t>Nu</w:t>
            </w:r>
          </w:p>
        </w:tc>
        <w:tc>
          <w:tcPr>
            <w:tcW w:w="1530" w:type="dxa"/>
          </w:tcPr>
          <w:p w:rsidR="009C7062" w:rsidRPr="009C7062" w:rsidRDefault="009C7062" w:rsidP="009C7062">
            <w:pPr>
              <w:spacing w:line="276" w:lineRule="auto"/>
              <w:rPr>
                <w:rFonts w:ascii="Times New Roman" w:hAnsi="Times New Roman" w:cs="Times New Roman"/>
                <w:bCs/>
                <w:sz w:val="24"/>
                <w:szCs w:val="24"/>
                <w:lang w:val="ro-RO"/>
              </w:rPr>
            </w:pPr>
            <w:r w:rsidRPr="009C7062">
              <w:rPr>
                <w:rFonts w:ascii="Times New Roman" w:hAnsi="Times New Roman" w:cs="Times New Roman"/>
                <w:bCs/>
                <w:sz w:val="24"/>
                <w:szCs w:val="24"/>
                <w:lang w:val="ro-RO"/>
              </w:rPr>
              <w:t>La solicitarea autorităților cu atribuții de monitorizare și control</w:t>
            </w:r>
          </w:p>
        </w:tc>
        <w:tc>
          <w:tcPr>
            <w:tcW w:w="1800" w:type="dxa"/>
          </w:tcPr>
          <w:p w:rsidR="009C7062" w:rsidRPr="009C7062" w:rsidRDefault="009C7062" w:rsidP="009C7062">
            <w:pPr>
              <w:spacing w:line="276" w:lineRule="auto"/>
              <w:rPr>
                <w:rFonts w:ascii="Times New Roman" w:hAnsi="Times New Roman" w:cs="Times New Roman"/>
                <w:bCs/>
                <w:sz w:val="24"/>
                <w:szCs w:val="24"/>
                <w:lang w:val="ro-RO"/>
              </w:rPr>
            </w:pPr>
            <w:r w:rsidRPr="009C7062">
              <w:rPr>
                <w:rFonts w:ascii="Times New Roman" w:hAnsi="Times New Roman" w:cs="Times New Roman"/>
                <w:bCs/>
                <w:sz w:val="24"/>
                <w:szCs w:val="24"/>
                <w:lang w:val="ro-RO"/>
              </w:rPr>
              <w:t>L</w:t>
            </w:r>
            <w:r w:rsidRPr="009C7062">
              <w:rPr>
                <w:rFonts w:ascii="Times New Roman" w:hAnsi="Times New Roman" w:cs="Times New Roman"/>
                <w:bCs/>
                <w:sz w:val="24"/>
                <w:szCs w:val="24"/>
                <w:vertAlign w:val="subscript"/>
                <w:lang w:val="ro-RO"/>
              </w:rPr>
              <w:t xml:space="preserve">AeqT </w:t>
            </w:r>
            <w:r w:rsidRPr="009C7062">
              <w:rPr>
                <w:rFonts w:ascii="Times New Roman" w:hAnsi="Times New Roman" w:cs="Times New Roman"/>
                <w:bCs/>
                <w:sz w:val="24"/>
                <w:szCs w:val="24"/>
                <w:lang w:val="ro-RO"/>
              </w:rPr>
              <w:t>=65 dB *)</w:t>
            </w:r>
          </w:p>
          <w:p w:rsidR="009C7062" w:rsidRPr="009C7062" w:rsidRDefault="009C7062" w:rsidP="009C7062">
            <w:pPr>
              <w:spacing w:line="276" w:lineRule="auto"/>
              <w:rPr>
                <w:rFonts w:ascii="Times New Roman" w:hAnsi="Times New Roman" w:cs="Times New Roman"/>
                <w:bCs/>
                <w:sz w:val="24"/>
                <w:szCs w:val="24"/>
                <w:vertAlign w:val="subscript"/>
                <w:lang w:val="ro-RO"/>
              </w:rPr>
            </w:pPr>
          </w:p>
        </w:tc>
        <w:tc>
          <w:tcPr>
            <w:tcW w:w="1440" w:type="dxa"/>
          </w:tcPr>
          <w:p w:rsidR="009C7062" w:rsidRPr="009C7062" w:rsidRDefault="009C7062" w:rsidP="009C7062">
            <w:pPr>
              <w:spacing w:line="276" w:lineRule="auto"/>
              <w:rPr>
                <w:rFonts w:ascii="Times New Roman" w:hAnsi="Times New Roman" w:cs="Times New Roman"/>
                <w:bCs/>
                <w:sz w:val="24"/>
                <w:szCs w:val="24"/>
                <w:lang w:val="ro-RO"/>
              </w:rPr>
            </w:pPr>
            <w:r w:rsidRPr="009C7062">
              <w:rPr>
                <w:rFonts w:ascii="Times New Roman" w:hAnsi="Times New Roman" w:cs="Times New Roman"/>
                <w:bCs/>
                <w:sz w:val="24"/>
                <w:szCs w:val="24"/>
                <w:lang w:val="ro-RO"/>
              </w:rPr>
              <w:t>SR 10009/2017***)</w:t>
            </w:r>
          </w:p>
        </w:tc>
      </w:tr>
    </w:tbl>
    <w:p w:rsidR="009C7062" w:rsidRPr="009C7062" w:rsidRDefault="009C7062" w:rsidP="009C7062">
      <w:pPr>
        <w:spacing w:after="0"/>
        <w:jc w:val="both"/>
        <w:rPr>
          <w:rFonts w:ascii="Times New Roman" w:hAnsi="Times New Roman" w:cs="Times New Roman"/>
          <w:bCs/>
          <w:i/>
          <w:sz w:val="24"/>
          <w:szCs w:val="24"/>
          <w:lang w:val="ro-RO"/>
        </w:rPr>
      </w:pPr>
      <w:r w:rsidRPr="009C7062">
        <w:rPr>
          <w:rFonts w:ascii="Times New Roman" w:hAnsi="Times New Roman" w:cs="Times New Roman"/>
          <w:bCs/>
          <w:i/>
          <w:sz w:val="24"/>
          <w:szCs w:val="24"/>
          <w:lang w:val="ro-RO"/>
        </w:rPr>
        <w:t>Notă :</w:t>
      </w:r>
    </w:p>
    <w:p w:rsidR="009C7062" w:rsidRPr="009C7062" w:rsidRDefault="009C7062" w:rsidP="009C7062">
      <w:pPr>
        <w:spacing w:after="0"/>
        <w:jc w:val="both"/>
        <w:rPr>
          <w:rFonts w:ascii="Times New Roman" w:hAnsi="Times New Roman" w:cs="Times New Roman"/>
          <w:bCs/>
          <w:i/>
          <w:sz w:val="24"/>
          <w:szCs w:val="24"/>
          <w:lang w:val="ro-RO"/>
        </w:rPr>
      </w:pPr>
      <w:r w:rsidRPr="009C7062">
        <w:rPr>
          <w:rFonts w:ascii="Times New Roman" w:hAnsi="Times New Roman" w:cs="Times New Roman"/>
          <w:bCs/>
          <w:i/>
          <w:sz w:val="24"/>
          <w:szCs w:val="24"/>
          <w:lang w:val="ro-RO"/>
        </w:rPr>
        <w:t>*)-      Nivel de presiune acustică continuu echivalent ponderat A-  L</w:t>
      </w:r>
      <w:r w:rsidRPr="009C7062">
        <w:rPr>
          <w:rFonts w:ascii="Times New Roman" w:hAnsi="Times New Roman" w:cs="Times New Roman"/>
          <w:bCs/>
          <w:i/>
          <w:sz w:val="24"/>
          <w:szCs w:val="24"/>
          <w:vertAlign w:val="subscript"/>
          <w:lang w:val="ro-RO"/>
        </w:rPr>
        <w:t>AeqT</w:t>
      </w:r>
    </w:p>
    <w:p w:rsidR="009C7062" w:rsidRPr="009C7062" w:rsidRDefault="009C7062" w:rsidP="009C7062">
      <w:pPr>
        <w:spacing w:after="0"/>
        <w:jc w:val="both"/>
        <w:rPr>
          <w:rFonts w:ascii="Times New Roman" w:hAnsi="Times New Roman" w:cs="Times New Roman"/>
          <w:bCs/>
          <w:i/>
          <w:sz w:val="24"/>
          <w:szCs w:val="24"/>
          <w:lang w:val="ro-RO"/>
        </w:rPr>
      </w:pPr>
      <w:r w:rsidRPr="009C7062">
        <w:rPr>
          <w:rFonts w:ascii="Times New Roman" w:hAnsi="Times New Roman" w:cs="Times New Roman"/>
          <w:bCs/>
          <w:i/>
          <w:sz w:val="24"/>
          <w:szCs w:val="24"/>
          <w:vertAlign w:val="subscript"/>
          <w:lang w:val="ro-RO"/>
        </w:rPr>
        <w:t xml:space="preserve"> **)</w:t>
      </w:r>
      <w:r w:rsidRPr="009C7062">
        <w:rPr>
          <w:rFonts w:ascii="Times New Roman" w:hAnsi="Times New Roman" w:cs="Times New Roman"/>
          <w:bCs/>
          <w:i/>
          <w:sz w:val="24"/>
          <w:szCs w:val="24"/>
          <w:lang w:val="ro-RO"/>
        </w:rPr>
        <w:t xml:space="preserve"> - Zona rezidențială este amplasată la o distanță de cca. 50 m față de cariera de  argilă</w:t>
      </w:r>
    </w:p>
    <w:p w:rsidR="00B367E6" w:rsidRDefault="009C7062" w:rsidP="00D300F6">
      <w:pPr>
        <w:spacing w:after="0"/>
        <w:jc w:val="both"/>
        <w:rPr>
          <w:rFonts w:ascii="Times New Roman" w:hAnsi="Times New Roman" w:cs="Times New Roman"/>
          <w:bCs/>
          <w:i/>
          <w:sz w:val="24"/>
          <w:szCs w:val="24"/>
          <w:lang w:val="ro-RO"/>
        </w:rPr>
      </w:pPr>
      <w:r w:rsidRPr="009C7062">
        <w:rPr>
          <w:rFonts w:ascii="Times New Roman" w:hAnsi="Times New Roman" w:cs="Times New Roman"/>
          <w:bCs/>
          <w:i/>
          <w:sz w:val="24"/>
          <w:szCs w:val="24"/>
          <w:lang w:val="ro-RO"/>
        </w:rPr>
        <w:lastRenderedPageBreak/>
        <w:t xml:space="preserve"> *** )-SR 10009/2017- Acustică-Limite admisibile ale nivelului de zgomot din mediul             ambiant</w:t>
      </w:r>
      <w:r w:rsidR="00415344">
        <w:rPr>
          <w:rFonts w:ascii="Times New Roman" w:hAnsi="Times New Roman" w:cs="Times New Roman"/>
          <w:bCs/>
          <w:i/>
          <w:sz w:val="24"/>
          <w:szCs w:val="24"/>
          <w:lang w:val="ro-RO"/>
        </w:rPr>
        <w:t>.</w:t>
      </w:r>
    </w:p>
    <w:p w:rsidR="00D300F6" w:rsidRPr="00D300F6" w:rsidRDefault="00D300F6" w:rsidP="00D300F6">
      <w:pPr>
        <w:spacing w:after="0"/>
        <w:jc w:val="both"/>
        <w:rPr>
          <w:rFonts w:ascii="Times New Roman" w:hAnsi="Times New Roman" w:cs="Times New Roman"/>
          <w:bCs/>
          <w:i/>
          <w:sz w:val="24"/>
          <w:szCs w:val="24"/>
          <w:lang w:val="ro-RO"/>
        </w:rPr>
      </w:pPr>
    </w:p>
    <w:p w:rsidR="00F873D5" w:rsidRDefault="00F873D5" w:rsidP="00415344">
      <w:pPr>
        <w:rPr>
          <w:rFonts w:ascii="Times New Roman" w:hAnsi="Times New Roman" w:cs="Times New Roman"/>
          <w:b/>
          <w:bCs/>
          <w:i/>
          <w:sz w:val="24"/>
          <w:szCs w:val="24"/>
          <w:lang w:val="ro-RO"/>
        </w:rPr>
      </w:pPr>
    </w:p>
    <w:p w:rsidR="009C7062" w:rsidRPr="00415344" w:rsidRDefault="00415344" w:rsidP="00415344">
      <w:pPr>
        <w:rPr>
          <w:rFonts w:ascii="Times New Roman" w:hAnsi="Times New Roman" w:cs="Times New Roman"/>
          <w:b/>
          <w:bCs/>
          <w:i/>
          <w:sz w:val="24"/>
          <w:szCs w:val="24"/>
          <w:lang w:val="ro-RO"/>
        </w:rPr>
      </w:pPr>
      <w:r w:rsidRPr="00415344">
        <w:rPr>
          <w:rFonts w:ascii="Times New Roman" w:hAnsi="Times New Roman" w:cs="Times New Roman"/>
          <w:b/>
          <w:bCs/>
          <w:i/>
          <w:sz w:val="24"/>
          <w:szCs w:val="24"/>
          <w:lang w:val="ro-RO"/>
        </w:rPr>
        <w:t>Protecția calității solului</w:t>
      </w:r>
    </w:p>
    <w:p w:rsidR="00415344" w:rsidRPr="00415344" w:rsidRDefault="00415344" w:rsidP="00415344">
      <w:pPr>
        <w:jc w:val="both"/>
        <w:rPr>
          <w:rFonts w:ascii="Times New Roman" w:hAnsi="Times New Roman" w:cs="Times New Roman"/>
          <w:bCs/>
          <w:i/>
          <w:sz w:val="24"/>
          <w:szCs w:val="24"/>
        </w:rPr>
      </w:pPr>
      <w:r w:rsidRPr="00415344">
        <w:rPr>
          <w:rFonts w:ascii="Times New Roman" w:hAnsi="Times New Roman" w:cs="Times New Roman"/>
          <w:bCs/>
          <w:i/>
          <w:sz w:val="24"/>
          <w:szCs w:val="24"/>
        </w:rPr>
        <w:t>Surse potențiale de poluare a solului</w:t>
      </w:r>
    </w:p>
    <w:p w:rsidR="00415344" w:rsidRPr="00415344" w:rsidRDefault="00415344" w:rsidP="00415344">
      <w:pPr>
        <w:jc w:val="both"/>
        <w:rPr>
          <w:rFonts w:ascii="Times New Roman" w:hAnsi="Times New Roman" w:cs="Times New Roman"/>
          <w:bCs/>
          <w:sz w:val="24"/>
          <w:szCs w:val="24"/>
        </w:rPr>
      </w:pPr>
      <w:r w:rsidRPr="00415344">
        <w:rPr>
          <w:rFonts w:ascii="Times New Roman" w:hAnsi="Times New Roman" w:cs="Times New Roman"/>
          <w:bCs/>
          <w:sz w:val="24"/>
          <w:szCs w:val="24"/>
        </w:rPr>
        <w:t>Poluarea solului  în zona de amplasament a instalației de producție poate fi generată de:</w:t>
      </w:r>
    </w:p>
    <w:p w:rsidR="00415344" w:rsidRPr="00415344" w:rsidRDefault="00415344" w:rsidP="00FF21EE">
      <w:pPr>
        <w:numPr>
          <w:ilvl w:val="0"/>
          <w:numId w:val="38"/>
        </w:numPr>
        <w:spacing w:after="0"/>
        <w:jc w:val="both"/>
        <w:rPr>
          <w:rFonts w:ascii="Times New Roman" w:hAnsi="Times New Roman" w:cs="Times New Roman"/>
          <w:bCs/>
          <w:sz w:val="24"/>
          <w:szCs w:val="24"/>
        </w:rPr>
      </w:pPr>
      <w:r w:rsidRPr="00415344">
        <w:rPr>
          <w:rFonts w:ascii="Times New Roman" w:hAnsi="Times New Roman" w:cs="Times New Roman"/>
          <w:bCs/>
          <w:sz w:val="24"/>
          <w:szCs w:val="24"/>
        </w:rPr>
        <w:t>Managementul defectuos al deșeurilor</w:t>
      </w:r>
    </w:p>
    <w:p w:rsidR="00415344" w:rsidRPr="00415344" w:rsidRDefault="00415344" w:rsidP="00FF21EE">
      <w:pPr>
        <w:numPr>
          <w:ilvl w:val="0"/>
          <w:numId w:val="38"/>
        </w:numPr>
        <w:spacing w:after="0"/>
        <w:jc w:val="both"/>
        <w:rPr>
          <w:rFonts w:ascii="Times New Roman" w:hAnsi="Times New Roman" w:cs="Times New Roman"/>
          <w:bCs/>
          <w:sz w:val="24"/>
          <w:szCs w:val="24"/>
        </w:rPr>
      </w:pPr>
      <w:r w:rsidRPr="00415344">
        <w:rPr>
          <w:rFonts w:ascii="Times New Roman" w:hAnsi="Times New Roman" w:cs="Times New Roman"/>
          <w:bCs/>
          <w:sz w:val="24"/>
          <w:szCs w:val="24"/>
        </w:rPr>
        <w:t>Depunerile de poluanți pe sol proveniți de la emisiile în atmosferă ale surselor staționare</w:t>
      </w:r>
    </w:p>
    <w:p w:rsidR="00415344" w:rsidRPr="00415344" w:rsidRDefault="00415344" w:rsidP="00FF21EE">
      <w:pPr>
        <w:numPr>
          <w:ilvl w:val="0"/>
          <w:numId w:val="38"/>
        </w:numPr>
        <w:spacing w:after="0"/>
        <w:jc w:val="both"/>
        <w:rPr>
          <w:rFonts w:ascii="Times New Roman" w:hAnsi="Times New Roman" w:cs="Times New Roman"/>
          <w:bCs/>
          <w:sz w:val="24"/>
          <w:szCs w:val="24"/>
        </w:rPr>
      </w:pPr>
      <w:r w:rsidRPr="00415344">
        <w:rPr>
          <w:rFonts w:ascii="Times New Roman" w:hAnsi="Times New Roman" w:cs="Times New Roman"/>
          <w:bCs/>
          <w:sz w:val="24"/>
          <w:szCs w:val="24"/>
        </w:rPr>
        <w:t>Scurgerile accidentale de produse petroliere în timpul manipulării și transportului intern al carburanților și lubrifianților.</w:t>
      </w:r>
    </w:p>
    <w:p w:rsidR="00415344" w:rsidRPr="00415344" w:rsidRDefault="00415344" w:rsidP="00415344">
      <w:pPr>
        <w:jc w:val="both"/>
        <w:rPr>
          <w:rFonts w:ascii="Times New Roman" w:hAnsi="Times New Roman" w:cs="Times New Roman"/>
          <w:bCs/>
          <w:sz w:val="24"/>
          <w:szCs w:val="24"/>
          <w:u w:val="single"/>
          <w:lang w:val="ro-RO"/>
        </w:rPr>
      </w:pPr>
      <w:r w:rsidRPr="00415344">
        <w:rPr>
          <w:rFonts w:ascii="Times New Roman" w:hAnsi="Times New Roman" w:cs="Times New Roman"/>
          <w:bCs/>
          <w:sz w:val="24"/>
          <w:szCs w:val="24"/>
        </w:rPr>
        <w:t>Având în vedere măsurile tehnice/ operaționale și organizatorice adoptate pentru prevenirea/ reducerea poluarii, se apreciază că</w:t>
      </w:r>
      <w:r w:rsidRPr="00415344">
        <w:rPr>
          <w:rFonts w:ascii="Times New Roman" w:hAnsi="Times New Roman" w:cs="Times New Roman"/>
          <w:b/>
          <w:bCs/>
          <w:i/>
          <w:sz w:val="24"/>
          <w:szCs w:val="24"/>
          <w:lang w:val="ro-RO"/>
        </w:rPr>
        <w:t xml:space="preserve">, </w:t>
      </w:r>
      <w:r w:rsidRPr="00415344">
        <w:rPr>
          <w:rFonts w:ascii="Times New Roman" w:hAnsi="Times New Roman" w:cs="Times New Roman"/>
          <w:bCs/>
          <w:sz w:val="24"/>
          <w:szCs w:val="24"/>
          <w:lang w:val="ro-RO"/>
        </w:rPr>
        <w:t>impactul desfășurării activității asupra calității solului, este un impact indirect, determinat numai de posibilitatea antrenării de vânt a poluanților specifici din gazele de ardere</w:t>
      </w:r>
      <w:r w:rsidRPr="00415344">
        <w:rPr>
          <w:rFonts w:ascii="Times New Roman" w:hAnsi="Times New Roman" w:cs="Times New Roman"/>
          <w:bCs/>
          <w:sz w:val="24"/>
          <w:szCs w:val="24"/>
          <w:u w:val="single"/>
          <w:lang w:val="ro-RO"/>
        </w:rPr>
        <w:t>.</w:t>
      </w:r>
    </w:p>
    <w:p w:rsidR="00415344" w:rsidRPr="00415344" w:rsidRDefault="00415344" w:rsidP="00415344">
      <w:pPr>
        <w:jc w:val="both"/>
        <w:rPr>
          <w:rFonts w:ascii="Times New Roman" w:hAnsi="Times New Roman" w:cs="Times New Roman"/>
          <w:b/>
          <w:bCs/>
          <w:i/>
          <w:sz w:val="24"/>
          <w:szCs w:val="24"/>
          <w:lang w:val="ro-RO"/>
        </w:rPr>
      </w:pPr>
      <w:r w:rsidRPr="00415344">
        <w:rPr>
          <w:rFonts w:ascii="Times New Roman" w:hAnsi="Times New Roman" w:cs="Times New Roman"/>
          <w:b/>
          <w:bCs/>
          <w:i/>
          <w:sz w:val="24"/>
          <w:szCs w:val="24"/>
          <w:lang w:val="ro-RO"/>
        </w:rPr>
        <w:t>4.5. Instalații de tratare a reziduurilor</w:t>
      </w:r>
    </w:p>
    <w:p w:rsidR="00911E53" w:rsidRPr="00FF099F" w:rsidRDefault="00415344" w:rsidP="00F15A2A">
      <w:pPr>
        <w:jc w:val="both"/>
        <w:rPr>
          <w:rFonts w:ascii="Times New Roman" w:hAnsi="Times New Roman" w:cs="Times New Roman"/>
          <w:bCs/>
          <w:sz w:val="24"/>
          <w:szCs w:val="24"/>
          <w:lang w:val="ro-RO"/>
        </w:rPr>
      </w:pPr>
      <w:r>
        <w:rPr>
          <w:rFonts w:ascii="Times New Roman" w:hAnsi="Times New Roman" w:cs="Times New Roman"/>
          <w:sz w:val="24"/>
          <w:szCs w:val="24"/>
        </w:rPr>
        <w:t xml:space="preserve">Pe amplasamentul aferent </w:t>
      </w:r>
      <w:r w:rsidRPr="00415344">
        <w:rPr>
          <w:rFonts w:ascii="Times New Roman" w:hAnsi="Times New Roman" w:cs="Times New Roman"/>
          <w:bCs/>
          <w:sz w:val="24"/>
          <w:szCs w:val="24"/>
          <w:lang w:val="ro-RO"/>
        </w:rPr>
        <w:t xml:space="preserve">S.C. BRIKSTON  CONSTRUCTION  SOLUTIONS  S.A   </w:t>
      </w:r>
      <w:r>
        <w:rPr>
          <w:rFonts w:ascii="Times New Roman" w:hAnsi="Times New Roman" w:cs="Times New Roman"/>
          <w:bCs/>
          <w:sz w:val="24"/>
          <w:szCs w:val="24"/>
          <w:lang w:val="ro-RO"/>
        </w:rPr>
        <w:t>nu există instalații de tratare a reziduurilor.</w:t>
      </w:r>
    </w:p>
    <w:p w:rsidR="00415344" w:rsidRPr="00415344" w:rsidRDefault="00415344" w:rsidP="00F15A2A">
      <w:pPr>
        <w:jc w:val="both"/>
        <w:rPr>
          <w:rFonts w:ascii="Times New Roman" w:hAnsi="Times New Roman" w:cs="Times New Roman"/>
          <w:b/>
          <w:i/>
          <w:sz w:val="24"/>
          <w:szCs w:val="24"/>
        </w:rPr>
      </w:pPr>
      <w:r w:rsidRPr="00415344">
        <w:rPr>
          <w:rFonts w:ascii="Times New Roman" w:hAnsi="Times New Roman" w:cs="Times New Roman"/>
          <w:b/>
          <w:bCs/>
          <w:i/>
          <w:sz w:val="24"/>
          <w:szCs w:val="24"/>
          <w:lang w:val="ro-RO"/>
        </w:rPr>
        <w:t>4.6. Aria internă de depozitare</w:t>
      </w:r>
    </w:p>
    <w:p w:rsidR="00F15A2A" w:rsidRPr="00F15A2A" w:rsidRDefault="00900802" w:rsidP="00F15A2A">
      <w:pPr>
        <w:jc w:val="both"/>
        <w:rPr>
          <w:rFonts w:ascii="Times New Roman" w:hAnsi="Times New Roman" w:cs="Times New Roman"/>
          <w:sz w:val="24"/>
          <w:szCs w:val="24"/>
        </w:rPr>
      </w:pPr>
      <w:r>
        <w:rPr>
          <w:rFonts w:ascii="Times New Roman" w:hAnsi="Times New Roman" w:cs="Times New Roman"/>
          <w:sz w:val="24"/>
          <w:szCs w:val="24"/>
        </w:rPr>
        <w:t>Pe amplasament nu există construcții destinate depozitării produselor chimice și a aditivilor. Zonele de depozitare organizate pentru materia primă, materilele auxiliare și de adaos, respectiv pentru deșeurile generate pe amplasament, au fost prezentate la pct. 4.3.</w:t>
      </w:r>
    </w:p>
    <w:p w:rsidR="00F15A2A" w:rsidRPr="00F15A2A" w:rsidRDefault="00900802" w:rsidP="00F15A2A">
      <w:pPr>
        <w:jc w:val="both"/>
        <w:rPr>
          <w:rFonts w:ascii="Times New Roman" w:hAnsi="Times New Roman" w:cs="Times New Roman"/>
          <w:sz w:val="24"/>
          <w:szCs w:val="24"/>
        </w:rPr>
      </w:pPr>
      <w:r>
        <w:rPr>
          <w:rFonts w:ascii="Times New Roman" w:hAnsi="Times New Roman" w:cs="Times New Roman"/>
          <w:sz w:val="24"/>
          <w:szCs w:val="24"/>
        </w:rPr>
        <w:t>Aceste zone sunt marcate în Planul de situație anexat.</w:t>
      </w:r>
    </w:p>
    <w:p w:rsidR="00BE4C86" w:rsidRPr="00900802" w:rsidRDefault="00900802" w:rsidP="00BE4C86">
      <w:pPr>
        <w:jc w:val="both"/>
        <w:rPr>
          <w:rFonts w:ascii="Times New Roman" w:hAnsi="Times New Roman" w:cs="Times New Roman"/>
          <w:b/>
          <w:i/>
          <w:sz w:val="24"/>
          <w:szCs w:val="24"/>
        </w:rPr>
      </w:pPr>
      <w:r w:rsidRPr="00900802">
        <w:rPr>
          <w:rFonts w:ascii="Times New Roman" w:hAnsi="Times New Roman" w:cs="Times New Roman"/>
          <w:b/>
          <w:i/>
          <w:sz w:val="24"/>
          <w:szCs w:val="24"/>
        </w:rPr>
        <w:t>4.7. Sisteme de curgere- sisteme de canalizare</w:t>
      </w:r>
    </w:p>
    <w:p w:rsidR="00900802" w:rsidRPr="00900802" w:rsidRDefault="00900802" w:rsidP="00900802">
      <w:pPr>
        <w:jc w:val="both"/>
        <w:rPr>
          <w:rFonts w:ascii="Times New Roman" w:hAnsi="Times New Roman" w:cs="Times New Roman"/>
          <w:bCs/>
          <w:i/>
          <w:sz w:val="24"/>
          <w:szCs w:val="24"/>
          <w:lang w:val="ro-RO"/>
        </w:rPr>
      </w:pPr>
      <w:r w:rsidRPr="00900802">
        <w:rPr>
          <w:rFonts w:ascii="Times New Roman" w:hAnsi="Times New Roman" w:cs="Times New Roman"/>
          <w:bCs/>
          <w:i/>
          <w:sz w:val="24"/>
          <w:szCs w:val="24"/>
          <w:lang w:val="ro-RO"/>
        </w:rPr>
        <w:t>Sistemele de canalizare</w:t>
      </w:r>
    </w:p>
    <w:p w:rsidR="00900802" w:rsidRPr="00900802" w:rsidRDefault="00900802" w:rsidP="00900802">
      <w:pPr>
        <w:jc w:val="both"/>
        <w:rPr>
          <w:rFonts w:ascii="Times New Roman" w:hAnsi="Times New Roman" w:cs="Times New Roman"/>
          <w:bCs/>
          <w:i/>
          <w:sz w:val="24"/>
          <w:szCs w:val="24"/>
          <w:lang w:val="it-IT"/>
        </w:rPr>
      </w:pPr>
      <w:r w:rsidRPr="00900802">
        <w:rPr>
          <w:rFonts w:ascii="Times New Roman" w:hAnsi="Times New Roman" w:cs="Times New Roman"/>
          <w:bCs/>
          <w:i/>
          <w:sz w:val="24"/>
          <w:szCs w:val="24"/>
          <w:lang w:val="it-IT"/>
        </w:rPr>
        <w:t>Categorii de ape uzate rezultate de pe platforma SC BRIKSTON CONSTRUCTION SOLUTIONS S.A :</w:t>
      </w:r>
    </w:p>
    <w:p w:rsidR="00900802" w:rsidRPr="00900802" w:rsidRDefault="00900802" w:rsidP="00FF21EE">
      <w:pPr>
        <w:numPr>
          <w:ilvl w:val="0"/>
          <w:numId w:val="40"/>
        </w:numPr>
        <w:spacing w:after="0"/>
        <w:jc w:val="both"/>
        <w:rPr>
          <w:rFonts w:ascii="Times New Roman" w:hAnsi="Times New Roman" w:cs="Times New Roman"/>
          <w:bCs/>
          <w:sz w:val="24"/>
          <w:szCs w:val="24"/>
        </w:rPr>
      </w:pPr>
      <w:r w:rsidRPr="00900802">
        <w:rPr>
          <w:rFonts w:ascii="Times New Roman" w:hAnsi="Times New Roman" w:cs="Times New Roman"/>
          <w:bCs/>
          <w:sz w:val="24"/>
          <w:szCs w:val="24"/>
        </w:rPr>
        <w:t>ape uzate menajere provenite de la grupurile sanitare;</w:t>
      </w:r>
    </w:p>
    <w:p w:rsidR="00900802" w:rsidRPr="00900802" w:rsidRDefault="00900802" w:rsidP="00FF21EE">
      <w:pPr>
        <w:numPr>
          <w:ilvl w:val="0"/>
          <w:numId w:val="40"/>
        </w:numPr>
        <w:spacing w:after="0"/>
        <w:jc w:val="both"/>
        <w:rPr>
          <w:rFonts w:ascii="Times New Roman" w:hAnsi="Times New Roman" w:cs="Times New Roman"/>
          <w:bCs/>
          <w:sz w:val="24"/>
          <w:szCs w:val="24"/>
          <w:lang w:val="fr-FR"/>
        </w:rPr>
      </w:pPr>
      <w:r w:rsidRPr="00900802">
        <w:rPr>
          <w:rFonts w:ascii="Times New Roman" w:hAnsi="Times New Roman" w:cs="Times New Roman"/>
          <w:bCs/>
          <w:sz w:val="24"/>
          <w:szCs w:val="24"/>
          <w:lang w:val="fr-FR"/>
        </w:rPr>
        <w:t>ape pluviale colectate de pe constructii si platformele betonate din incinta</w:t>
      </w:r>
    </w:p>
    <w:p w:rsidR="00900802" w:rsidRPr="00900802" w:rsidRDefault="00900802" w:rsidP="00FF21EE">
      <w:pPr>
        <w:numPr>
          <w:ilvl w:val="0"/>
          <w:numId w:val="40"/>
        </w:numPr>
        <w:spacing w:after="0"/>
        <w:jc w:val="both"/>
        <w:rPr>
          <w:rFonts w:ascii="Times New Roman" w:hAnsi="Times New Roman" w:cs="Times New Roman"/>
          <w:bCs/>
          <w:sz w:val="24"/>
          <w:szCs w:val="24"/>
          <w:lang w:val="fr-FR"/>
        </w:rPr>
      </w:pPr>
      <w:r w:rsidRPr="00900802">
        <w:rPr>
          <w:rFonts w:ascii="Times New Roman" w:hAnsi="Times New Roman" w:cs="Times New Roman"/>
          <w:bCs/>
          <w:sz w:val="24"/>
          <w:szCs w:val="24"/>
          <w:lang w:val="fr-FR"/>
        </w:rPr>
        <w:t>ape pluviale colectate de pe suprafata carierei </w:t>
      </w:r>
    </w:p>
    <w:p w:rsidR="00900802" w:rsidRPr="00900802" w:rsidRDefault="00900802" w:rsidP="00900802">
      <w:pPr>
        <w:jc w:val="both"/>
        <w:rPr>
          <w:rFonts w:ascii="Times New Roman" w:hAnsi="Times New Roman" w:cs="Times New Roman"/>
          <w:bCs/>
          <w:sz w:val="24"/>
          <w:szCs w:val="24"/>
          <w:lang w:val="fr-FR"/>
        </w:rPr>
      </w:pPr>
      <w:r w:rsidRPr="00900802">
        <w:rPr>
          <w:rFonts w:ascii="Times New Roman" w:hAnsi="Times New Roman" w:cs="Times New Roman"/>
          <w:bCs/>
          <w:sz w:val="24"/>
          <w:szCs w:val="24"/>
          <w:lang w:val="fr-FR"/>
        </w:rPr>
        <w:t>Ca urmare a activității desfăș</w:t>
      </w:r>
      <w:r>
        <w:rPr>
          <w:rFonts w:ascii="Times New Roman" w:hAnsi="Times New Roman" w:cs="Times New Roman"/>
          <w:bCs/>
          <w:sz w:val="24"/>
          <w:szCs w:val="24"/>
          <w:lang w:val="fr-FR"/>
        </w:rPr>
        <w:t>urate pe amplasament, nu rezultă</w:t>
      </w:r>
      <w:r w:rsidRPr="00900802">
        <w:rPr>
          <w:rFonts w:ascii="Times New Roman" w:hAnsi="Times New Roman" w:cs="Times New Roman"/>
          <w:bCs/>
          <w:sz w:val="24"/>
          <w:szCs w:val="24"/>
          <w:lang w:val="fr-FR"/>
        </w:rPr>
        <w:t xml:space="preserve"> ape uzate tehnologice.</w:t>
      </w:r>
    </w:p>
    <w:p w:rsidR="00900802" w:rsidRPr="00900802" w:rsidRDefault="00900802" w:rsidP="00900802">
      <w:pPr>
        <w:jc w:val="both"/>
        <w:rPr>
          <w:rFonts w:ascii="Times New Roman" w:hAnsi="Times New Roman" w:cs="Times New Roman"/>
          <w:bCs/>
          <w:sz w:val="24"/>
          <w:szCs w:val="24"/>
          <w:lang w:val="fr-FR"/>
        </w:rPr>
      </w:pPr>
      <w:r w:rsidRPr="00900802">
        <w:rPr>
          <w:rFonts w:ascii="Times New Roman" w:hAnsi="Times New Roman" w:cs="Times New Roman"/>
          <w:bCs/>
          <w:sz w:val="24"/>
          <w:szCs w:val="24"/>
          <w:lang w:val="fr-FR"/>
        </w:rPr>
        <w:lastRenderedPageBreak/>
        <w:t>Colectarea, transportul si evacuarea apelor canalizate se realizează parțial în sistem unitar și parțial în sistem separativ, astfel:</w:t>
      </w:r>
    </w:p>
    <w:p w:rsidR="00900802" w:rsidRPr="00900802" w:rsidRDefault="00900802" w:rsidP="00900802">
      <w:pPr>
        <w:jc w:val="both"/>
        <w:rPr>
          <w:rFonts w:ascii="Times New Roman" w:hAnsi="Times New Roman" w:cs="Times New Roman"/>
          <w:bCs/>
          <w:i/>
          <w:sz w:val="24"/>
          <w:szCs w:val="24"/>
          <w:lang w:val="it-IT"/>
        </w:rPr>
      </w:pPr>
      <w:r w:rsidRPr="00900802">
        <w:rPr>
          <w:rFonts w:ascii="Times New Roman" w:hAnsi="Times New Roman" w:cs="Times New Roman"/>
          <w:bCs/>
          <w:i/>
          <w:sz w:val="24"/>
          <w:szCs w:val="24"/>
          <w:lang w:val="it-IT"/>
        </w:rPr>
        <w:t>- Platforma Sectiilor ceramica C1, C3 si Hala preparare argilă:</w:t>
      </w:r>
    </w:p>
    <w:p w:rsidR="00900802" w:rsidRPr="00900802" w:rsidRDefault="00900802" w:rsidP="00900802">
      <w:pPr>
        <w:jc w:val="both"/>
        <w:rPr>
          <w:rFonts w:ascii="Times New Roman" w:hAnsi="Times New Roman" w:cs="Times New Roman"/>
          <w:bCs/>
          <w:sz w:val="24"/>
          <w:szCs w:val="24"/>
          <w:lang w:val="it-IT"/>
        </w:rPr>
      </w:pPr>
      <w:r w:rsidRPr="00900802">
        <w:rPr>
          <w:rFonts w:ascii="Times New Roman" w:hAnsi="Times New Roman" w:cs="Times New Roman"/>
          <w:bCs/>
          <w:i/>
          <w:sz w:val="24"/>
          <w:szCs w:val="24"/>
          <w:lang w:val="it-IT"/>
        </w:rPr>
        <w:t>Apele uzate menajere</w:t>
      </w:r>
      <w:r w:rsidRPr="00900802">
        <w:rPr>
          <w:rFonts w:ascii="Times New Roman" w:hAnsi="Times New Roman" w:cs="Times New Roman"/>
          <w:bCs/>
          <w:sz w:val="24"/>
          <w:szCs w:val="24"/>
          <w:lang w:val="it-IT"/>
        </w:rPr>
        <w:t xml:space="preserve"> provenite de la grupurile sanitare, din pavilionul administrativ, de la cele doua linii de fabricatie si din hala de preparare argila din cadrul Sectiei de Alimentare–Preparare, sunt evacuate prin intermediul unei retele din tuburi de beton cu diametre de 200, 300, 400 şi 500 mm, in reteaua de canalizare oraseneasca.</w:t>
      </w:r>
    </w:p>
    <w:p w:rsidR="00900802" w:rsidRPr="00900802" w:rsidRDefault="00900802" w:rsidP="00900802">
      <w:pPr>
        <w:jc w:val="both"/>
        <w:rPr>
          <w:rFonts w:ascii="Times New Roman" w:hAnsi="Times New Roman" w:cs="Times New Roman"/>
          <w:bCs/>
          <w:sz w:val="24"/>
          <w:szCs w:val="24"/>
          <w:lang w:val="it-IT"/>
        </w:rPr>
      </w:pPr>
      <w:r w:rsidRPr="00900802">
        <w:rPr>
          <w:rFonts w:ascii="Times New Roman" w:hAnsi="Times New Roman" w:cs="Times New Roman"/>
          <w:bCs/>
          <w:sz w:val="24"/>
          <w:szCs w:val="24"/>
          <w:lang w:val="it-IT"/>
        </w:rPr>
        <w:t>O parte a debitului de ape pluviale de pe acoperisuri este canalizat impreuna cu apele uzate menajere de la grupurile sanitare aferente Pavilionului administrativ, cu evacuare in reteaua de canalizare publica prin intermediul unei conducte cu Dn 500 mm (amplasata in proximitatea Remizei PSI).</w:t>
      </w:r>
    </w:p>
    <w:p w:rsidR="00900802" w:rsidRPr="00900802" w:rsidRDefault="00900802" w:rsidP="00900802">
      <w:pPr>
        <w:jc w:val="both"/>
        <w:rPr>
          <w:rFonts w:ascii="Times New Roman" w:hAnsi="Times New Roman" w:cs="Times New Roman"/>
          <w:bCs/>
          <w:sz w:val="24"/>
          <w:szCs w:val="24"/>
          <w:lang w:val="it-IT"/>
        </w:rPr>
      </w:pPr>
      <w:r w:rsidRPr="00900802">
        <w:rPr>
          <w:rFonts w:ascii="Times New Roman" w:hAnsi="Times New Roman" w:cs="Times New Roman"/>
          <w:bCs/>
          <w:sz w:val="24"/>
          <w:szCs w:val="24"/>
          <w:lang w:val="it-IT"/>
        </w:rPr>
        <w:t>Pe traseul conductelor de canalizare a apei uzate menajere sunt prevazute camine de vizitare si de racord.</w:t>
      </w:r>
    </w:p>
    <w:p w:rsidR="00900802" w:rsidRPr="00900802" w:rsidRDefault="00900802" w:rsidP="00900802">
      <w:pPr>
        <w:jc w:val="both"/>
        <w:rPr>
          <w:rFonts w:ascii="Times New Roman" w:hAnsi="Times New Roman" w:cs="Times New Roman"/>
          <w:bCs/>
          <w:sz w:val="24"/>
          <w:szCs w:val="24"/>
          <w:lang w:val="it-IT"/>
        </w:rPr>
      </w:pPr>
      <w:r w:rsidRPr="00900802">
        <w:rPr>
          <w:rFonts w:ascii="Times New Roman" w:hAnsi="Times New Roman" w:cs="Times New Roman"/>
          <w:bCs/>
          <w:i/>
          <w:sz w:val="24"/>
          <w:szCs w:val="24"/>
          <w:lang w:val="it-IT"/>
        </w:rPr>
        <w:t xml:space="preserve">Debitele de ape uzate menajere evacuate în rețeaua orașenescă </w:t>
      </w:r>
      <w:r w:rsidRPr="00900802">
        <w:rPr>
          <w:rFonts w:ascii="Times New Roman" w:hAnsi="Times New Roman" w:cs="Times New Roman"/>
          <w:bCs/>
          <w:sz w:val="24"/>
          <w:szCs w:val="24"/>
          <w:lang w:val="it-IT"/>
        </w:rPr>
        <w:t>:</w:t>
      </w:r>
    </w:p>
    <w:p w:rsidR="00900802" w:rsidRPr="00900802" w:rsidRDefault="00900802" w:rsidP="00900802">
      <w:pPr>
        <w:jc w:val="both"/>
        <w:rPr>
          <w:rFonts w:ascii="Times New Roman" w:hAnsi="Times New Roman" w:cs="Times New Roman"/>
          <w:bCs/>
          <w:sz w:val="24"/>
          <w:szCs w:val="24"/>
        </w:rPr>
      </w:pPr>
      <w:r w:rsidRPr="00900802">
        <w:rPr>
          <w:rFonts w:ascii="Times New Roman" w:hAnsi="Times New Roman" w:cs="Times New Roman"/>
          <w:bCs/>
          <w:sz w:val="24"/>
          <w:szCs w:val="24"/>
          <w:lang w:val="nb-NO"/>
        </w:rPr>
        <w:t>- Q</w:t>
      </w:r>
      <w:r w:rsidRPr="00900802">
        <w:rPr>
          <w:rFonts w:ascii="Times New Roman" w:hAnsi="Times New Roman" w:cs="Times New Roman"/>
          <w:bCs/>
          <w:sz w:val="24"/>
          <w:szCs w:val="24"/>
          <w:vertAlign w:val="subscript"/>
          <w:lang w:val="nb-NO"/>
        </w:rPr>
        <w:t>uz zi med</w:t>
      </w:r>
      <w:r w:rsidRPr="00900802">
        <w:rPr>
          <w:rFonts w:ascii="Times New Roman" w:hAnsi="Times New Roman" w:cs="Times New Roman"/>
          <w:bCs/>
          <w:sz w:val="24"/>
          <w:szCs w:val="24"/>
          <w:lang w:val="nb-NO"/>
        </w:rPr>
        <w:t xml:space="preserve"> = 26,426 mc/zi; - Q</w:t>
      </w:r>
      <w:r w:rsidRPr="00900802">
        <w:rPr>
          <w:rFonts w:ascii="Times New Roman" w:hAnsi="Times New Roman" w:cs="Times New Roman"/>
          <w:bCs/>
          <w:sz w:val="24"/>
          <w:szCs w:val="24"/>
          <w:vertAlign w:val="subscript"/>
          <w:lang w:val="nb-NO"/>
        </w:rPr>
        <w:t>uz zi max</w:t>
      </w:r>
      <w:r w:rsidRPr="00900802">
        <w:rPr>
          <w:rFonts w:ascii="Times New Roman" w:hAnsi="Times New Roman" w:cs="Times New Roman"/>
          <w:bCs/>
          <w:sz w:val="24"/>
          <w:szCs w:val="24"/>
          <w:lang w:val="nb-NO"/>
        </w:rPr>
        <w:t xml:space="preserve"> = 34,354 mc/zi; </w:t>
      </w:r>
      <w:r w:rsidRPr="00900802">
        <w:rPr>
          <w:rFonts w:ascii="Times New Roman" w:hAnsi="Times New Roman" w:cs="Times New Roman"/>
          <w:bCs/>
          <w:sz w:val="24"/>
          <w:szCs w:val="24"/>
        </w:rPr>
        <w:t>- Q</w:t>
      </w:r>
      <w:r w:rsidRPr="00900802">
        <w:rPr>
          <w:rFonts w:ascii="Times New Roman" w:hAnsi="Times New Roman" w:cs="Times New Roman"/>
          <w:bCs/>
          <w:sz w:val="24"/>
          <w:szCs w:val="24"/>
          <w:vertAlign w:val="subscript"/>
        </w:rPr>
        <w:t>uz or max</w:t>
      </w:r>
      <w:r w:rsidRPr="00900802">
        <w:rPr>
          <w:rFonts w:ascii="Times New Roman" w:hAnsi="Times New Roman" w:cs="Times New Roman"/>
          <w:bCs/>
          <w:sz w:val="24"/>
          <w:szCs w:val="24"/>
        </w:rPr>
        <w:t xml:space="preserve"> = 4,294 mc/h. </w:t>
      </w:r>
    </w:p>
    <w:p w:rsidR="00900802" w:rsidRPr="00900802" w:rsidRDefault="00900802" w:rsidP="00900802">
      <w:pPr>
        <w:jc w:val="both"/>
        <w:rPr>
          <w:rFonts w:ascii="Times New Roman" w:hAnsi="Times New Roman" w:cs="Times New Roman"/>
          <w:bCs/>
          <w:sz w:val="24"/>
          <w:szCs w:val="24"/>
        </w:rPr>
      </w:pPr>
      <w:r w:rsidRPr="00900802">
        <w:rPr>
          <w:rFonts w:ascii="Times New Roman" w:hAnsi="Times New Roman" w:cs="Times New Roman"/>
          <w:bCs/>
          <w:i/>
          <w:sz w:val="24"/>
          <w:szCs w:val="24"/>
        </w:rPr>
        <w:t xml:space="preserve">Apele pluviale </w:t>
      </w:r>
      <w:r w:rsidRPr="00900802">
        <w:rPr>
          <w:rFonts w:ascii="Times New Roman" w:hAnsi="Times New Roman" w:cs="Times New Roman"/>
          <w:bCs/>
          <w:sz w:val="24"/>
          <w:szCs w:val="24"/>
        </w:rPr>
        <w:t>provenite de la sectiile de productie si hala de preparare argila sunt colectate prin intermediul unei retele de canalizare cu Dn = 500 mm, in sistem separativ, si evacuate în reteaua de canalizare oraseneasca aflata în administrarea S.C. APAVITAL S.A. Iasi.</w:t>
      </w:r>
    </w:p>
    <w:p w:rsidR="00900802" w:rsidRPr="00900802" w:rsidRDefault="00900802" w:rsidP="00900802">
      <w:pPr>
        <w:jc w:val="both"/>
        <w:rPr>
          <w:rFonts w:ascii="Times New Roman" w:hAnsi="Times New Roman" w:cs="Times New Roman"/>
          <w:bCs/>
          <w:sz w:val="24"/>
          <w:szCs w:val="24"/>
        </w:rPr>
      </w:pPr>
      <w:r w:rsidRPr="00900802">
        <w:rPr>
          <w:rFonts w:ascii="Times New Roman" w:hAnsi="Times New Roman" w:cs="Times New Roman"/>
          <w:bCs/>
          <w:sz w:val="24"/>
          <w:szCs w:val="24"/>
        </w:rPr>
        <w:t>Hala alimentare argila nu este prevazuta cu retea de alimentare cu apa si retea de canalizare ape uzate. Hala este dotata cu un sistem de colectare a apelor pluviale conventional curate, rezultate de pe suprafata construita a celor doua cladiri (Q</w:t>
      </w:r>
      <w:r w:rsidRPr="00900802">
        <w:rPr>
          <w:rFonts w:ascii="Times New Roman" w:hAnsi="Times New Roman" w:cs="Times New Roman"/>
          <w:bCs/>
          <w:sz w:val="24"/>
          <w:szCs w:val="24"/>
          <w:vertAlign w:val="subscript"/>
        </w:rPr>
        <w:t>pl</w:t>
      </w:r>
      <w:r w:rsidRPr="00900802">
        <w:rPr>
          <w:rFonts w:ascii="Times New Roman" w:hAnsi="Times New Roman" w:cs="Times New Roman"/>
          <w:bCs/>
          <w:sz w:val="24"/>
          <w:szCs w:val="24"/>
        </w:rPr>
        <w:t xml:space="preserve">= 7,8 l/s), transportate printr-un sistem de jgheaburi si burlane, conduse apoi printr-un sistem de conducte PVC Dn 200 mm - L = 85 m si Dn = 400 mm - L = 10 m, până la descărcarea în râul Vămășoaia. </w:t>
      </w:r>
    </w:p>
    <w:p w:rsidR="00900802" w:rsidRPr="00900802" w:rsidRDefault="00900802" w:rsidP="00900802">
      <w:pPr>
        <w:jc w:val="both"/>
        <w:rPr>
          <w:rFonts w:ascii="Times New Roman" w:hAnsi="Times New Roman" w:cs="Times New Roman"/>
          <w:bCs/>
          <w:i/>
          <w:sz w:val="24"/>
          <w:szCs w:val="24"/>
        </w:rPr>
      </w:pPr>
      <w:r w:rsidRPr="00900802">
        <w:rPr>
          <w:rFonts w:ascii="Times New Roman" w:hAnsi="Times New Roman" w:cs="Times New Roman"/>
          <w:bCs/>
          <w:i/>
          <w:sz w:val="24"/>
          <w:szCs w:val="24"/>
        </w:rPr>
        <w:t>- Cariera extragere argila + Zona administrativa</w:t>
      </w:r>
    </w:p>
    <w:p w:rsidR="00900802" w:rsidRPr="00900802" w:rsidRDefault="00900802" w:rsidP="00900802">
      <w:pPr>
        <w:jc w:val="both"/>
        <w:rPr>
          <w:rFonts w:ascii="Times New Roman" w:hAnsi="Times New Roman" w:cs="Times New Roman"/>
          <w:bCs/>
          <w:sz w:val="24"/>
          <w:szCs w:val="24"/>
        </w:rPr>
      </w:pPr>
      <w:r w:rsidRPr="00900802">
        <w:rPr>
          <w:rFonts w:ascii="Times New Roman" w:hAnsi="Times New Roman" w:cs="Times New Roman"/>
          <w:bCs/>
          <w:sz w:val="24"/>
          <w:szCs w:val="24"/>
        </w:rPr>
        <w:t>Din activitatea de exploatare a carierei și din procesul de macerare a argilei nu rezulta ape tehnologice. In incinta carierei există un grup sanitar prevăzut cu bazin vidanjabil pentru colectarea apelor uzate menajere.</w:t>
      </w:r>
    </w:p>
    <w:p w:rsidR="00900802" w:rsidRPr="00900802" w:rsidRDefault="00900802" w:rsidP="00900802">
      <w:pPr>
        <w:jc w:val="both"/>
        <w:rPr>
          <w:rFonts w:ascii="Times New Roman" w:hAnsi="Times New Roman" w:cs="Times New Roman"/>
          <w:bCs/>
          <w:i/>
          <w:sz w:val="24"/>
          <w:szCs w:val="24"/>
        </w:rPr>
      </w:pPr>
      <w:r w:rsidRPr="00900802">
        <w:rPr>
          <w:rFonts w:ascii="Times New Roman" w:hAnsi="Times New Roman" w:cs="Times New Roman"/>
          <w:bCs/>
          <w:i/>
          <w:sz w:val="24"/>
          <w:szCs w:val="24"/>
        </w:rPr>
        <w:t>Colectarea apelor pluviale din zona administrativa a carierei</w:t>
      </w:r>
      <w:r w:rsidRPr="00900802">
        <w:rPr>
          <w:rFonts w:ascii="Times New Roman" w:hAnsi="Times New Roman" w:cs="Times New Roman"/>
          <w:bCs/>
          <w:sz w:val="24"/>
          <w:szCs w:val="24"/>
        </w:rPr>
        <w:t>:</w:t>
      </w:r>
    </w:p>
    <w:p w:rsidR="00900802" w:rsidRPr="00900802" w:rsidRDefault="00900802" w:rsidP="00900802">
      <w:pPr>
        <w:jc w:val="both"/>
        <w:rPr>
          <w:rFonts w:ascii="Times New Roman" w:hAnsi="Times New Roman" w:cs="Times New Roman"/>
          <w:bCs/>
          <w:sz w:val="24"/>
          <w:szCs w:val="24"/>
        </w:rPr>
      </w:pPr>
      <w:r w:rsidRPr="00900802">
        <w:rPr>
          <w:rFonts w:ascii="Times New Roman" w:hAnsi="Times New Roman" w:cs="Times New Roman"/>
          <w:bCs/>
          <w:i/>
          <w:sz w:val="24"/>
          <w:szCs w:val="24"/>
        </w:rPr>
        <w:t>- Apele pluviale</w:t>
      </w:r>
      <w:r w:rsidRPr="00900802">
        <w:rPr>
          <w:rFonts w:ascii="Times New Roman" w:hAnsi="Times New Roman" w:cs="Times New Roman"/>
          <w:bCs/>
          <w:sz w:val="24"/>
          <w:szCs w:val="24"/>
        </w:rPr>
        <w:t xml:space="preserve"> (Q</w:t>
      </w:r>
      <w:r w:rsidRPr="00900802">
        <w:rPr>
          <w:rFonts w:ascii="Times New Roman" w:hAnsi="Times New Roman" w:cs="Times New Roman"/>
          <w:bCs/>
          <w:sz w:val="24"/>
          <w:szCs w:val="24"/>
          <w:vertAlign w:val="subscript"/>
        </w:rPr>
        <w:t xml:space="preserve">pl </w:t>
      </w:r>
      <w:r w:rsidRPr="00900802">
        <w:rPr>
          <w:rFonts w:ascii="Times New Roman" w:hAnsi="Times New Roman" w:cs="Times New Roman"/>
          <w:bCs/>
          <w:sz w:val="24"/>
          <w:szCs w:val="24"/>
        </w:rPr>
        <w:t xml:space="preserve">= 38,1 l/s).de pe platforma betonata sunt directionate prin pante de dirijare catre un camin prevazut cu gratar metallic si transportate prin conducte din PVC Dn 200 mm la un separator de hidrocarburi cu V = L x l x h = 2,5 x 1,6 x 3,2 = 12,8 mc. Inainte de a ajunge la separatorul de grasimi, apele pluviale cu continut de suspensii pamantoase si substante extractibile trec prin caminul decantor pentru retinerea suspensiilor grosiere. Dupa separarea </w:t>
      </w:r>
      <w:r w:rsidRPr="00900802">
        <w:rPr>
          <w:rFonts w:ascii="Times New Roman" w:hAnsi="Times New Roman" w:cs="Times New Roman"/>
          <w:bCs/>
          <w:sz w:val="24"/>
          <w:szCs w:val="24"/>
        </w:rPr>
        <w:lastRenderedPageBreak/>
        <w:t>materiilor grosiere si a grasimilor/hidrocarburilor, apele sunt stocate in bazinul colector vidanjabil cu V = L x l x h = 2,5 x 1,6 x 3,2 = 12,8 mc. Apa preepurata prin decantare  se utilizeaza in procesele de stropire a argilei sau a cailor de circulatie interna (din cariera) sau poate fi preluata cu autovidanja si transportata in vederea descarcarii in reteaua oraseneasca,.</w:t>
      </w:r>
    </w:p>
    <w:p w:rsidR="00900802" w:rsidRPr="00900802" w:rsidRDefault="00900802" w:rsidP="00900802">
      <w:pPr>
        <w:jc w:val="both"/>
        <w:rPr>
          <w:rFonts w:ascii="Times New Roman" w:hAnsi="Times New Roman" w:cs="Times New Roman"/>
          <w:bCs/>
          <w:sz w:val="24"/>
          <w:szCs w:val="24"/>
        </w:rPr>
      </w:pPr>
      <w:r w:rsidRPr="00900802">
        <w:rPr>
          <w:rFonts w:ascii="Times New Roman" w:hAnsi="Times New Roman" w:cs="Times New Roman"/>
          <w:bCs/>
          <w:sz w:val="24"/>
          <w:szCs w:val="24"/>
        </w:rPr>
        <w:t xml:space="preserve">       </w:t>
      </w:r>
      <w:r w:rsidRPr="00900802">
        <w:rPr>
          <w:rFonts w:ascii="Times New Roman" w:hAnsi="Times New Roman" w:cs="Times New Roman"/>
          <w:bCs/>
          <w:i/>
          <w:sz w:val="24"/>
          <w:szCs w:val="24"/>
        </w:rPr>
        <w:t xml:space="preserve">- Apele pluviale </w:t>
      </w:r>
      <w:r w:rsidRPr="00900802">
        <w:rPr>
          <w:rFonts w:ascii="Times New Roman" w:hAnsi="Times New Roman" w:cs="Times New Roman"/>
          <w:bCs/>
          <w:sz w:val="24"/>
          <w:szCs w:val="24"/>
        </w:rPr>
        <w:t xml:space="preserve">din zona depozitului de carburanți si cele din cuva de retentie a acestuia, inregistrate in cazuri accidentale, sunt conduse printr-o conductă PVC Dn 110 mm, L = 6 m, la instaalția de prepurare: separatorul de hidrocarburi, V= 2,5 x 1,6 x 5 = 20 mc. </w:t>
      </w:r>
    </w:p>
    <w:p w:rsidR="00900802" w:rsidRPr="00900802" w:rsidRDefault="00900802" w:rsidP="00900802">
      <w:pPr>
        <w:jc w:val="both"/>
        <w:rPr>
          <w:rFonts w:ascii="Times New Roman" w:hAnsi="Times New Roman" w:cs="Times New Roman"/>
          <w:bCs/>
          <w:sz w:val="24"/>
          <w:szCs w:val="24"/>
        </w:rPr>
      </w:pPr>
      <w:r w:rsidRPr="00900802">
        <w:rPr>
          <w:rFonts w:ascii="Times New Roman" w:hAnsi="Times New Roman" w:cs="Times New Roman"/>
          <w:bCs/>
          <w:sz w:val="24"/>
          <w:szCs w:val="24"/>
        </w:rPr>
        <w:t>Apele impurificate cu produse petroliere, colectate din separator, se predau pe bază de contract, către operatori autorizați pentru colectarea și transportul în vederea valorificării/ eliminării finale.</w:t>
      </w:r>
    </w:p>
    <w:p w:rsidR="00900802" w:rsidRPr="00900802" w:rsidRDefault="00900802" w:rsidP="00900802">
      <w:pPr>
        <w:jc w:val="both"/>
        <w:rPr>
          <w:rFonts w:ascii="Times New Roman" w:hAnsi="Times New Roman" w:cs="Times New Roman"/>
          <w:bCs/>
          <w:sz w:val="24"/>
          <w:szCs w:val="24"/>
          <w:lang w:val="it-IT"/>
        </w:rPr>
      </w:pPr>
      <w:r w:rsidRPr="00900802">
        <w:rPr>
          <w:rFonts w:ascii="Times New Roman" w:hAnsi="Times New Roman" w:cs="Times New Roman"/>
          <w:bCs/>
          <w:i/>
          <w:sz w:val="24"/>
          <w:szCs w:val="24"/>
          <w:lang w:val="it-IT"/>
        </w:rPr>
        <w:t>- Apele pluviale</w:t>
      </w:r>
      <w:r w:rsidRPr="00900802">
        <w:rPr>
          <w:rFonts w:ascii="Times New Roman" w:hAnsi="Times New Roman" w:cs="Times New Roman"/>
          <w:bCs/>
          <w:sz w:val="24"/>
          <w:szCs w:val="24"/>
          <w:lang w:val="it-IT"/>
        </w:rPr>
        <w:t xml:space="preserve"> provenite de pe suprafeţele construite se scurg la suprafața terenului .</w:t>
      </w:r>
    </w:p>
    <w:p w:rsidR="00900802" w:rsidRPr="00900802" w:rsidRDefault="00900802" w:rsidP="00900802">
      <w:pPr>
        <w:jc w:val="both"/>
        <w:rPr>
          <w:rFonts w:ascii="Times New Roman" w:hAnsi="Times New Roman" w:cs="Times New Roman"/>
          <w:bCs/>
          <w:sz w:val="24"/>
          <w:szCs w:val="24"/>
          <w:lang w:val="ro-RO"/>
        </w:rPr>
      </w:pPr>
      <w:r w:rsidRPr="00900802">
        <w:rPr>
          <w:rFonts w:ascii="Times New Roman" w:hAnsi="Times New Roman" w:cs="Times New Roman"/>
          <w:bCs/>
          <w:i/>
          <w:sz w:val="24"/>
          <w:szCs w:val="24"/>
        </w:rPr>
        <w:t xml:space="preserve">  </w:t>
      </w:r>
      <w:r w:rsidRPr="00900802">
        <w:rPr>
          <w:rFonts w:ascii="Times New Roman" w:hAnsi="Times New Roman" w:cs="Times New Roman"/>
          <w:bCs/>
          <w:i/>
          <w:sz w:val="24"/>
          <w:szCs w:val="24"/>
          <w:lang w:val="ro-RO"/>
        </w:rPr>
        <w:t>-</w:t>
      </w:r>
      <w:r w:rsidRPr="00900802">
        <w:rPr>
          <w:rFonts w:ascii="Times New Roman" w:hAnsi="Times New Roman" w:cs="Times New Roman"/>
          <w:bCs/>
          <w:i/>
          <w:sz w:val="24"/>
          <w:szCs w:val="24"/>
        </w:rPr>
        <w:t xml:space="preserve"> Apele pluviale</w:t>
      </w:r>
      <w:r w:rsidRPr="00900802">
        <w:rPr>
          <w:rFonts w:ascii="Times New Roman" w:hAnsi="Times New Roman" w:cs="Times New Roman"/>
          <w:bCs/>
          <w:sz w:val="24"/>
          <w:szCs w:val="24"/>
        </w:rPr>
        <w:t xml:space="preserve"> provenite de pe versantul din zona carierei se scurg la suprafa</w:t>
      </w:r>
      <w:r w:rsidRPr="00900802">
        <w:rPr>
          <w:rFonts w:ascii="Times New Roman" w:hAnsi="Times New Roman" w:cs="Times New Roman"/>
          <w:bCs/>
          <w:sz w:val="24"/>
          <w:szCs w:val="24"/>
          <w:lang w:val="ro-RO"/>
        </w:rPr>
        <w:t>ț</w:t>
      </w:r>
      <w:r w:rsidRPr="00900802">
        <w:rPr>
          <w:rFonts w:ascii="Times New Roman" w:hAnsi="Times New Roman" w:cs="Times New Roman"/>
          <w:bCs/>
          <w:sz w:val="24"/>
          <w:szCs w:val="24"/>
        </w:rPr>
        <w:t>a terenului</w:t>
      </w:r>
      <w:r w:rsidRPr="00900802">
        <w:rPr>
          <w:rFonts w:ascii="Times New Roman" w:hAnsi="Times New Roman" w:cs="Times New Roman"/>
          <w:bCs/>
          <w:sz w:val="24"/>
          <w:szCs w:val="24"/>
          <w:lang w:val="ro-RO"/>
        </w:rPr>
        <w:t>,</w:t>
      </w:r>
      <w:r w:rsidRPr="00900802">
        <w:rPr>
          <w:rFonts w:ascii="Times New Roman" w:hAnsi="Times New Roman" w:cs="Times New Roman"/>
          <w:bCs/>
          <w:sz w:val="24"/>
          <w:szCs w:val="24"/>
        </w:rPr>
        <w:t xml:space="preserve">prin </w:t>
      </w:r>
      <w:r w:rsidRPr="00900802">
        <w:rPr>
          <w:rFonts w:ascii="Times New Roman" w:hAnsi="Times New Roman" w:cs="Times New Roman"/>
          <w:bCs/>
          <w:sz w:val="24"/>
          <w:szCs w:val="24"/>
          <w:lang w:val="ro-RO"/>
        </w:rPr>
        <w:t xml:space="preserve">intermediul </w:t>
      </w:r>
      <w:r w:rsidRPr="00900802">
        <w:rPr>
          <w:rFonts w:ascii="Times New Roman" w:hAnsi="Times New Roman" w:cs="Times New Roman"/>
          <w:bCs/>
          <w:sz w:val="24"/>
          <w:szCs w:val="24"/>
        </w:rPr>
        <w:t>rigole</w:t>
      </w:r>
      <w:r w:rsidRPr="00900802">
        <w:rPr>
          <w:rFonts w:ascii="Times New Roman" w:hAnsi="Times New Roman" w:cs="Times New Roman"/>
          <w:bCs/>
          <w:sz w:val="24"/>
          <w:szCs w:val="24"/>
          <w:lang w:val="ro-RO"/>
        </w:rPr>
        <w:t>lor</w:t>
      </w:r>
      <w:r w:rsidRPr="00900802">
        <w:rPr>
          <w:rFonts w:ascii="Times New Roman" w:hAnsi="Times New Roman" w:cs="Times New Roman"/>
          <w:bCs/>
          <w:sz w:val="24"/>
          <w:szCs w:val="24"/>
        </w:rPr>
        <w:t xml:space="preserve"> de scurgere</w:t>
      </w:r>
      <w:r w:rsidRPr="00900802">
        <w:rPr>
          <w:rFonts w:ascii="Times New Roman" w:hAnsi="Times New Roman" w:cs="Times New Roman"/>
          <w:bCs/>
          <w:sz w:val="24"/>
          <w:szCs w:val="24"/>
          <w:lang w:val="ro-RO"/>
        </w:rPr>
        <w:t xml:space="preserve"> perimetrale</w:t>
      </w:r>
      <w:r w:rsidRPr="00900802">
        <w:rPr>
          <w:rFonts w:ascii="Times New Roman" w:hAnsi="Times New Roman" w:cs="Times New Roman"/>
          <w:bCs/>
          <w:sz w:val="24"/>
          <w:szCs w:val="24"/>
        </w:rPr>
        <w:t xml:space="preserve">, cu evacuare </w:t>
      </w:r>
      <w:r w:rsidRPr="00900802">
        <w:rPr>
          <w:rFonts w:ascii="Times New Roman" w:hAnsi="Times New Roman" w:cs="Times New Roman"/>
          <w:bCs/>
          <w:sz w:val="24"/>
          <w:szCs w:val="24"/>
          <w:lang w:val="ro-RO"/>
        </w:rPr>
        <w:t>î</w:t>
      </w:r>
      <w:r w:rsidRPr="00900802">
        <w:rPr>
          <w:rFonts w:ascii="Times New Roman" w:hAnsi="Times New Roman" w:cs="Times New Roman"/>
          <w:bCs/>
          <w:sz w:val="24"/>
          <w:szCs w:val="24"/>
        </w:rPr>
        <w:t>n pr. Vl</w:t>
      </w:r>
      <w:r w:rsidRPr="00900802">
        <w:rPr>
          <w:rFonts w:ascii="Times New Roman" w:hAnsi="Times New Roman" w:cs="Times New Roman"/>
          <w:bCs/>
          <w:sz w:val="24"/>
          <w:szCs w:val="24"/>
          <w:lang w:val="ro-RO"/>
        </w:rPr>
        <w:t>ă</w:t>
      </w:r>
      <w:r w:rsidRPr="00900802">
        <w:rPr>
          <w:rFonts w:ascii="Times New Roman" w:hAnsi="Times New Roman" w:cs="Times New Roman"/>
          <w:bCs/>
          <w:sz w:val="24"/>
          <w:szCs w:val="24"/>
        </w:rPr>
        <w:t>diceni, afluent de dreapta al r</w:t>
      </w:r>
      <w:r w:rsidRPr="00900802">
        <w:rPr>
          <w:rFonts w:ascii="Times New Roman" w:hAnsi="Times New Roman" w:cs="Times New Roman"/>
          <w:bCs/>
          <w:sz w:val="24"/>
          <w:szCs w:val="24"/>
          <w:lang w:val="ro-RO"/>
        </w:rPr>
        <w:t>â</w:t>
      </w:r>
      <w:r w:rsidRPr="00900802">
        <w:rPr>
          <w:rFonts w:ascii="Times New Roman" w:hAnsi="Times New Roman" w:cs="Times New Roman"/>
          <w:bCs/>
          <w:sz w:val="24"/>
          <w:szCs w:val="24"/>
        </w:rPr>
        <w:t>ului V</w:t>
      </w:r>
      <w:r w:rsidRPr="00900802">
        <w:rPr>
          <w:rFonts w:ascii="Times New Roman" w:hAnsi="Times New Roman" w:cs="Times New Roman"/>
          <w:bCs/>
          <w:sz w:val="24"/>
          <w:szCs w:val="24"/>
          <w:lang w:val="ro-RO"/>
        </w:rPr>
        <w:t>ămăș</w:t>
      </w:r>
      <w:r w:rsidRPr="00900802">
        <w:rPr>
          <w:rFonts w:ascii="Times New Roman" w:hAnsi="Times New Roman" w:cs="Times New Roman"/>
          <w:bCs/>
          <w:sz w:val="24"/>
          <w:szCs w:val="24"/>
        </w:rPr>
        <w:t>oaia.</w:t>
      </w:r>
    </w:p>
    <w:p w:rsidR="00BE4C86" w:rsidRPr="00CF57C5" w:rsidRDefault="00CF57C5" w:rsidP="00BE4C86">
      <w:pPr>
        <w:jc w:val="both"/>
        <w:rPr>
          <w:rFonts w:ascii="Times New Roman" w:hAnsi="Times New Roman" w:cs="Times New Roman"/>
          <w:b/>
          <w:i/>
          <w:sz w:val="24"/>
          <w:szCs w:val="24"/>
        </w:rPr>
      </w:pPr>
      <w:r w:rsidRPr="00CF57C5">
        <w:rPr>
          <w:rFonts w:ascii="Times New Roman" w:hAnsi="Times New Roman" w:cs="Times New Roman"/>
          <w:b/>
          <w:i/>
          <w:sz w:val="24"/>
          <w:szCs w:val="24"/>
        </w:rPr>
        <w:t>4.8. Alte depozitări chimice și zone de folosire</w:t>
      </w:r>
    </w:p>
    <w:p w:rsidR="00911E53" w:rsidRPr="00F873D5" w:rsidRDefault="00CF57C5" w:rsidP="00BE4C86">
      <w:pPr>
        <w:jc w:val="both"/>
        <w:rPr>
          <w:rFonts w:ascii="Times New Roman" w:hAnsi="Times New Roman" w:cs="Times New Roman"/>
          <w:sz w:val="24"/>
          <w:szCs w:val="24"/>
        </w:rPr>
      </w:pPr>
      <w:r>
        <w:rPr>
          <w:rFonts w:ascii="Times New Roman" w:hAnsi="Times New Roman" w:cs="Times New Roman"/>
          <w:sz w:val="24"/>
          <w:szCs w:val="24"/>
        </w:rPr>
        <w:t xml:space="preserve">Pe amplasamentul aferent obiectivului nu există și nu sunt nesare depozite de substanțe/ produse chimice, întrucât </w:t>
      </w:r>
      <w:r w:rsidRPr="00CF57C5">
        <w:rPr>
          <w:rFonts w:ascii="Times New Roman" w:hAnsi="Times New Roman" w:cs="Times New Roman"/>
          <w:sz w:val="24"/>
          <w:szCs w:val="24"/>
        </w:rPr>
        <w:t xml:space="preserve">în procesul de producție </w:t>
      </w:r>
      <w:r>
        <w:rPr>
          <w:rFonts w:ascii="Times New Roman" w:hAnsi="Times New Roman" w:cs="Times New Roman"/>
          <w:sz w:val="24"/>
          <w:szCs w:val="24"/>
        </w:rPr>
        <w:t>nu se folosesc astfel de substanțe.</w:t>
      </w:r>
    </w:p>
    <w:p w:rsidR="00D33FD2" w:rsidRDefault="00CF57C5" w:rsidP="00D33FD2">
      <w:pPr>
        <w:spacing w:after="0"/>
        <w:jc w:val="both"/>
        <w:rPr>
          <w:rFonts w:ascii="Times New Roman" w:hAnsi="Times New Roman" w:cs="Times New Roman"/>
          <w:b/>
          <w:i/>
          <w:sz w:val="24"/>
          <w:szCs w:val="24"/>
          <w:lang w:val="ro-RO"/>
        </w:rPr>
      </w:pPr>
      <w:r w:rsidRPr="00CF57C5">
        <w:rPr>
          <w:rFonts w:ascii="Times New Roman" w:hAnsi="Times New Roman" w:cs="Times New Roman"/>
          <w:b/>
          <w:i/>
          <w:sz w:val="24"/>
          <w:szCs w:val="24"/>
        </w:rPr>
        <w:t>4.9. Alte posibile impurificări rezultate din folosința anterioară</w:t>
      </w:r>
      <w:r w:rsidR="00D33FD2">
        <w:rPr>
          <w:rFonts w:ascii="Times New Roman" w:hAnsi="Times New Roman" w:cs="Times New Roman"/>
          <w:b/>
          <w:i/>
          <w:sz w:val="24"/>
          <w:szCs w:val="24"/>
        </w:rPr>
        <w:t xml:space="preserve">- </w:t>
      </w:r>
      <w:r w:rsidR="00D33FD2" w:rsidRPr="00D33FD2">
        <w:rPr>
          <w:rFonts w:ascii="Times New Roman" w:hAnsi="Times New Roman" w:cs="Times New Roman"/>
          <w:b/>
          <w:i/>
          <w:sz w:val="24"/>
          <w:szCs w:val="24"/>
          <w:lang w:val="ro-RO"/>
        </w:rPr>
        <w:t>Raport privind situa</w:t>
      </w:r>
      <w:r w:rsidR="00D33FD2">
        <w:rPr>
          <w:rFonts w:ascii="Times New Roman" w:hAnsi="Times New Roman" w:cs="Times New Roman"/>
          <w:b/>
          <w:i/>
          <w:sz w:val="24"/>
          <w:szCs w:val="24"/>
          <w:lang w:val="ro-RO"/>
        </w:rPr>
        <w:t xml:space="preserve">ția de    </w:t>
      </w:r>
    </w:p>
    <w:p w:rsidR="00D33FD2" w:rsidRPr="00D33FD2" w:rsidRDefault="00D33FD2" w:rsidP="00D33FD2">
      <w:pPr>
        <w:spacing w:after="0"/>
        <w:jc w:val="both"/>
        <w:rPr>
          <w:rFonts w:ascii="Times New Roman" w:hAnsi="Times New Roman" w:cs="Times New Roman"/>
          <w:b/>
          <w:i/>
          <w:sz w:val="24"/>
          <w:szCs w:val="24"/>
          <w:lang w:val="ro-RO"/>
        </w:rPr>
      </w:pPr>
      <w:r>
        <w:rPr>
          <w:rFonts w:ascii="Times New Roman" w:hAnsi="Times New Roman" w:cs="Times New Roman"/>
          <w:b/>
          <w:i/>
          <w:sz w:val="24"/>
          <w:szCs w:val="24"/>
          <w:lang w:val="ro-RO"/>
        </w:rPr>
        <w:t xml:space="preserve">       </w:t>
      </w:r>
      <w:r w:rsidRPr="00D33FD2">
        <w:rPr>
          <w:rFonts w:ascii="Times New Roman" w:hAnsi="Times New Roman" w:cs="Times New Roman"/>
          <w:b/>
          <w:i/>
          <w:sz w:val="24"/>
          <w:szCs w:val="24"/>
          <w:lang w:val="ro-RO"/>
        </w:rPr>
        <w:t>referin</w:t>
      </w:r>
      <w:r>
        <w:rPr>
          <w:rFonts w:ascii="Times New Roman" w:hAnsi="Times New Roman" w:cs="Times New Roman"/>
          <w:b/>
          <w:i/>
          <w:sz w:val="24"/>
          <w:szCs w:val="24"/>
          <w:lang w:val="ro-RO"/>
        </w:rPr>
        <w:t>ță</w:t>
      </w:r>
      <w:r w:rsidRPr="00D33FD2">
        <w:rPr>
          <w:rFonts w:ascii="Times New Roman" w:hAnsi="Times New Roman" w:cs="Times New Roman"/>
          <w:b/>
          <w:i/>
          <w:sz w:val="24"/>
          <w:szCs w:val="24"/>
          <w:lang w:val="ro-RO"/>
        </w:rPr>
        <w:t xml:space="preserve"> a amplasamentului</w:t>
      </w:r>
    </w:p>
    <w:p w:rsidR="00D33FD2" w:rsidRDefault="00D33FD2" w:rsidP="00D33FD2">
      <w:pPr>
        <w:jc w:val="both"/>
        <w:rPr>
          <w:rFonts w:ascii="Times New Roman" w:hAnsi="Times New Roman" w:cs="Times New Roman"/>
          <w:b/>
          <w:i/>
          <w:sz w:val="24"/>
          <w:szCs w:val="24"/>
          <w:lang w:val="ro-RO"/>
        </w:rPr>
      </w:pPr>
    </w:p>
    <w:p w:rsidR="00D33FD2" w:rsidRPr="00D33FD2" w:rsidRDefault="00D33FD2" w:rsidP="00D33FD2">
      <w:pPr>
        <w:jc w:val="both"/>
        <w:rPr>
          <w:rFonts w:ascii="Times New Roman" w:hAnsi="Times New Roman" w:cs="Times New Roman"/>
          <w:b/>
          <w:i/>
          <w:sz w:val="24"/>
          <w:szCs w:val="24"/>
          <w:lang w:val="ro-RO"/>
        </w:rPr>
      </w:pPr>
      <w:r w:rsidRPr="00D33FD2">
        <w:rPr>
          <w:rFonts w:ascii="Times New Roman" w:hAnsi="Times New Roman" w:cs="Times New Roman"/>
          <w:sz w:val="24"/>
          <w:szCs w:val="24"/>
          <w:lang w:val="ro-RO"/>
        </w:rPr>
        <w:t xml:space="preserve">Conform prevederilor Legii nr.278/2013 privind emisiile industriale, art.22, alin (3), </w:t>
      </w:r>
      <w:r w:rsidRPr="00D33FD2">
        <w:rPr>
          <w:rFonts w:ascii="Times New Roman" w:hAnsi="Times New Roman" w:cs="Times New Roman"/>
          <w:i/>
          <w:sz w:val="24"/>
          <w:szCs w:val="24"/>
          <w:lang w:val="ro-RO"/>
        </w:rPr>
        <w:t>Rapo</w:t>
      </w:r>
      <w:r>
        <w:rPr>
          <w:rFonts w:ascii="Times New Roman" w:hAnsi="Times New Roman" w:cs="Times New Roman"/>
          <w:i/>
          <w:sz w:val="24"/>
          <w:szCs w:val="24"/>
          <w:lang w:val="ro-RO"/>
        </w:rPr>
        <w:t>rtul privind situatia de referiță</w:t>
      </w:r>
      <w:r w:rsidRPr="00D33FD2">
        <w:rPr>
          <w:rFonts w:ascii="Times New Roman" w:hAnsi="Times New Roman" w:cs="Times New Roman"/>
          <w:sz w:val="24"/>
          <w:szCs w:val="24"/>
          <w:lang w:val="ro-RO"/>
        </w:rPr>
        <w:t xml:space="preserve"> a </w:t>
      </w:r>
      <w:r>
        <w:rPr>
          <w:rFonts w:ascii="Times New Roman" w:hAnsi="Times New Roman" w:cs="Times New Roman"/>
          <w:sz w:val="24"/>
          <w:szCs w:val="24"/>
          <w:lang w:val="ro-RO"/>
        </w:rPr>
        <w:t xml:space="preserve">unui amplasament se realizează în condițiile în care pe amplasamentul studiat </w:t>
      </w:r>
      <w:r w:rsidRPr="00D33FD2">
        <w:rPr>
          <w:rFonts w:ascii="Times New Roman" w:hAnsi="Times New Roman" w:cs="Times New Roman"/>
          <w:sz w:val="24"/>
          <w:szCs w:val="24"/>
          <w:lang w:val="ro-RO"/>
        </w:rPr>
        <w:t>se desf</w:t>
      </w:r>
      <w:r>
        <w:rPr>
          <w:rFonts w:ascii="Times New Roman" w:hAnsi="Times New Roman" w:cs="Times New Roman"/>
          <w:sz w:val="24"/>
          <w:szCs w:val="24"/>
          <w:lang w:val="ro-RO"/>
        </w:rPr>
        <w:t>ăș</w:t>
      </w:r>
      <w:r w:rsidRPr="00D33FD2">
        <w:rPr>
          <w:rFonts w:ascii="Times New Roman" w:hAnsi="Times New Roman" w:cs="Times New Roman"/>
          <w:sz w:val="24"/>
          <w:szCs w:val="24"/>
          <w:lang w:val="ro-RO"/>
        </w:rPr>
        <w:t>oar</w:t>
      </w:r>
      <w:r>
        <w:rPr>
          <w:rFonts w:ascii="Times New Roman" w:hAnsi="Times New Roman" w:cs="Times New Roman"/>
          <w:sz w:val="24"/>
          <w:szCs w:val="24"/>
          <w:lang w:val="ro-RO"/>
        </w:rPr>
        <w:t>ă</w:t>
      </w:r>
      <w:r w:rsidRPr="00D33FD2">
        <w:rPr>
          <w:rFonts w:ascii="Times New Roman" w:hAnsi="Times New Roman" w:cs="Times New Roman"/>
          <w:sz w:val="24"/>
          <w:szCs w:val="24"/>
          <w:lang w:val="ro-RO"/>
        </w:rPr>
        <w:t xml:space="preserve"> activit</w:t>
      </w:r>
      <w:r>
        <w:rPr>
          <w:rFonts w:ascii="Times New Roman" w:hAnsi="Times New Roman" w:cs="Times New Roman"/>
          <w:sz w:val="24"/>
          <w:szCs w:val="24"/>
          <w:lang w:val="ro-RO"/>
        </w:rPr>
        <w:t>ăț</w:t>
      </w:r>
      <w:r w:rsidRPr="00D33FD2">
        <w:rPr>
          <w:rFonts w:ascii="Times New Roman" w:hAnsi="Times New Roman" w:cs="Times New Roman"/>
          <w:sz w:val="24"/>
          <w:szCs w:val="24"/>
          <w:lang w:val="ro-RO"/>
        </w:rPr>
        <w:t>i cu poten</w:t>
      </w:r>
      <w:r>
        <w:rPr>
          <w:rFonts w:ascii="Times New Roman" w:hAnsi="Times New Roman" w:cs="Times New Roman"/>
          <w:sz w:val="24"/>
          <w:szCs w:val="24"/>
          <w:lang w:val="ro-RO"/>
        </w:rPr>
        <w:t>ț</w:t>
      </w:r>
      <w:r w:rsidRPr="00D33FD2">
        <w:rPr>
          <w:rFonts w:ascii="Times New Roman" w:hAnsi="Times New Roman" w:cs="Times New Roman"/>
          <w:sz w:val="24"/>
          <w:szCs w:val="24"/>
          <w:lang w:val="ro-RO"/>
        </w:rPr>
        <w:t xml:space="preserve">ial de contaminare a solului </w:t>
      </w:r>
      <w:r>
        <w:rPr>
          <w:rFonts w:ascii="Times New Roman" w:hAnsi="Times New Roman" w:cs="Times New Roman"/>
          <w:sz w:val="24"/>
          <w:szCs w:val="24"/>
          <w:lang w:val="ro-RO"/>
        </w:rPr>
        <w:t>ș</w:t>
      </w:r>
      <w:r w:rsidRPr="00D33FD2">
        <w:rPr>
          <w:rFonts w:ascii="Times New Roman" w:hAnsi="Times New Roman" w:cs="Times New Roman"/>
          <w:sz w:val="24"/>
          <w:szCs w:val="24"/>
          <w:lang w:val="ro-RO"/>
        </w:rPr>
        <w:t>i apelor subterane</w:t>
      </w:r>
      <w:r>
        <w:rPr>
          <w:rFonts w:ascii="Times New Roman" w:hAnsi="Times New Roman" w:cs="Times New Roman"/>
          <w:sz w:val="24"/>
          <w:szCs w:val="24"/>
          <w:lang w:val="ro-RO"/>
        </w:rPr>
        <w:t xml:space="preserve">. </w:t>
      </w:r>
      <w:r w:rsidR="00C152C1">
        <w:rPr>
          <w:rFonts w:ascii="Times New Roman" w:hAnsi="Times New Roman" w:cs="Times New Roman"/>
          <w:sz w:val="24"/>
          <w:szCs w:val="24"/>
          <w:lang w:val="ro-RO"/>
        </w:rPr>
        <w:t>Din acest punct de vedere</w:t>
      </w:r>
      <w:r w:rsidRPr="00D33FD2">
        <w:rPr>
          <w:rFonts w:ascii="Times New Roman" w:hAnsi="Times New Roman" w:cs="Times New Roman"/>
          <w:sz w:val="24"/>
          <w:szCs w:val="24"/>
          <w:lang w:val="ro-RO"/>
        </w:rPr>
        <w:t xml:space="preserve">, </w:t>
      </w:r>
      <w:r w:rsidR="00C152C1">
        <w:rPr>
          <w:rFonts w:ascii="Times New Roman" w:hAnsi="Times New Roman" w:cs="Times New Roman"/>
          <w:sz w:val="24"/>
          <w:szCs w:val="24"/>
          <w:lang w:val="ro-RO"/>
        </w:rPr>
        <w:t xml:space="preserve">raportul </w:t>
      </w:r>
      <w:r w:rsidRPr="00D33FD2">
        <w:rPr>
          <w:rFonts w:ascii="Times New Roman" w:hAnsi="Times New Roman" w:cs="Times New Roman"/>
          <w:sz w:val="24"/>
          <w:szCs w:val="24"/>
          <w:lang w:val="ro-RO"/>
        </w:rPr>
        <w:t>trebuie s</w:t>
      </w:r>
      <w:r w:rsidR="00C152C1">
        <w:rPr>
          <w:rFonts w:ascii="Times New Roman" w:hAnsi="Times New Roman" w:cs="Times New Roman"/>
          <w:sz w:val="24"/>
          <w:szCs w:val="24"/>
          <w:lang w:val="ro-RO"/>
        </w:rPr>
        <w:t>ă conț</w:t>
      </w:r>
      <w:r w:rsidRPr="00D33FD2">
        <w:rPr>
          <w:rFonts w:ascii="Times New Roman" w:hAnsi="Times New Roman" w:cs="Times New Roman"/>
          <w:sz w:val="24"/>
          <w:szCs w:val="24"/>
          <w:lang w:val="ro-RO"/>
        </w:rPr>
        <w:t>in</w:t>
      </w:r>
      <w:r w:rsidR="00C152C1">
        <w:rPr>
          <w:rFonts w:ascii="Times New Roman" w:hAnsi="Times New Roman" w:cs="Times New Roman"/>
          <w:sz w:val="24"/>
          <w:szCs w:val="24"/>
          <w:lang w:val="ro-RO"/>
        </w:rPr>
        <w:t>ă</w:t>
      </w:r>
      <w:r w:rsidRPr="00D33FD2">
        <w:rPr>
          <w:rFonts w:ascii="Times New Roman" w:hAnsi="Times New Roman" w:cs="Times New Roman"/>
          <w:sz w:val="24"/>
          <w:szCs w:val="24"/>
          <w:lang w:val="ro-RO"/>
        </w:rPr>
        <w:t xml:space="preserve"> informa</w:t>
      </w:r>
      <w:r w:rsidR="00C152C1">
        <w:rPr>
          <w:rFonts w:ascii="Times New Roman" w:hAnsi="Times New Roman" w:cs="Times New Roman"/>
          <w:sz w:val="24"/>
          <w:szCs w:val="24"/>
          <w:lang w:val="ro-RO"/>
        </w:rPr>
        <w:t>ț</w:t>
      </w:r>
      <w:r w:rsidRPr="00D33FD2">
        <w:rPr>
          <w:rFonts w:ascii="Times New Roman" w:hAnsi="Times New Roman" w:cs="Times New Roman"/>
          <w:sz w:val="24"/>
          <w:szCs w:val="24"/>
          <w:lang w:val="ro-RO"/>
        </w:rPr>
        <w:t>iile necesare pentru stabilirea st</w:t>
      </w:r>
      <w:r w:rsidR="00C152C1">
        <w:rPr>
          <w:rFonts w:ascii="Times New Roman" w:hAnsi="Times New Roman" w:cs="Times New Roman"/>
          <w:sz w:val="24"/>
          <w:szCs w:val="24"/>
          <w:lang w:val="ro-RO"/>
        </w:rPr>
        <w:t>ă</w:t>
      </w:r>
      <w:r w:rsidRPr="00D33FD2">
        <w:rPr>
          <w:rFonts w:ascii="Times New Roman" w:hAnsi="Times New Roman" w:cs="Times New Roman"/>
          <w:sz w:val="24"/>
          <w:szCs w:val="24"/>
          <w:lang w:val="ro-RO"/>
        </w:rPr>
        <w:t>rii de contaminare a solului si apelor subterane, astfel inc</w:t>
      </w:r>
      <w:r w:rsidR="00C152C1">
        <w:rPr>
          <w:rFonts w:ascii="Times New Roman" w:hAnsi="Times New Roman" w:cs="Times New Roman"/>
          <w:sz w:val="24"/>
          <w:szCs w:val="24"/>
          <w:lang w:val="ro-RO"/>
        </w:rPr>
        <w:t>î</w:t>
      </w:r>
      <w:r w:rsidRPr="00D33FD2">
        <w:rPr>
          <w:rFonts w:ascii="Times New Roman" w:hAnsi="Times New Roman" w:cs="Times New Roman"/>
          <w:sz w:val="24"/>
          <w:szCs w:val="24"/>
          <w:lang w:val="ro-RO"/>
        </w:rPr>
        <w:t>t sa se poat</w:t>
      </w:r>
      <w:r w:rsidR="00C152C1">
        <w:rPr>
          <w:rFonts w:ascii="Times New Roman" w:hAnsi="Times New Roman" w:cs="Times New Roman"/>
          <w:sz w:val="24"/>
          <w:szCs w:val="24"/>
          <w:lang w:val="ro-RO"/>
        </w:rPr>
        <w:t>ă</w:t>
      </w:r>
      <w:r w:rsidRPr="00D33FD2">
        <w:rPr>
          <w:rFonts w:ascii="Times New Roman" w:hAnsi="Times New Roman" w:cs="Times New Roman"/>
          <w:sz w:val="24"/>
          <w:szCs w:val="24"/>
          <w:lang w:val="ro-RO"/>
        </w:rPr>
        <w:t xml:space="preserve"> face o compara</w:t>
      </w:r>
      <w:r w:rsidR="00C152C1">
        <w:rPr>
          <w:rFonts w:ascii="Times New Roman" w:hAnsi="Times New Roman" w:cs="Times New Roman"/>
          <w:sz w:val="24"/>
          <w:szCs w:val="24"/>
          <w:lang w:val="ro-RO"/>
        </w:rPr>
        <w:t>ț</w:t>
      </w:r>
      <w:r w:rsidRPr="00D33FD2">
        <w:rPr>
          <w:rFonts w:ascii="Times New Roman" w:hAnsi="Times New Roman" w:cs="Times New Roman"/>
          <w:sz w:val="24"/>
          <w:szCs w:val="24"/>
          <w:lang w:val="ro-RO"/>
        </w:rPr>
        <w:t>ie cuantificat</w:t>
      </w:r>
      <w:r w:rsidR="00C152C1">
        <w:rPr>
          <w:rFonts w:ascii="Times New Roman" w:hAnsi="Times New Roman" w:cs="Times New Roman"/>
          <w:sz w:val="24"/>
          <w:szCs w:val="24"/>
          <w:lang w:val="ro-RO"/>
        </w:rPr>
        <w:t>ă cu starea acestora la data î</w:t>
      </w:r>
      <w:r w:rsidRPr="00D33FD2">
        <w:rPr>
          <w:rFonts w:ascii="Times New Roman" w:hAnsi="Times New Roman" w:cs="Times New Roman"/>
          <w:sz w:val="24"/>
          <w:szCs w:val="24"/>
          <w:lang w:val="ro-RO"/>
        </w:rPr>
        <w:t>ncet</w:t>
      </w:r>
      <w:r w:rsidR="00C152C1">
        <w:rPr>
          <w:rFonts w:ascii="Times New Roman" w:hAnsi="Times New Roman" w:cs="Times New Roman"/>
          <w:sz w:val="24"/>
          <w:szCs w:val="24"/>
          <w:lang w:val="ro-RO"/>
        </w:rPr>
        <w:t>ă</w:t>
      </w:r>
      <w:r w:rsidRPr="00D33FD2">
        <w:rPr>
          <w:rFonts w:ascii="Times New Roman" w:hAnsi="Times New Roman" w:cs="Times New Roman"/>
          <w:sz w:val="24"/>
          <w:szCs w:val="24"/>
          <w:lang w:val="ro-RO"/>
        </w:rPr>
        <w:t>rii definitive a activit</w:t>
      </w:r>
      <w:r w:rsidR="00C152C1">
        <w:rPr>
          <w:rFonts w:ascii="Times New Roman" w:hAnsi="Times New Roman" w:cs="Times New Roman"/>
          <w:sz w:val="24"/>
          <w:szCs w:val="24"/>
          <w:lang w:val="ro-RO"/>
        </w:rPr>
        <w:t>ăț</w:t>
      </w:r>
      <w:r w:rsidRPr="00D33FD2">
        <w:rPr>
          <w:rFonts w:ascii="Times New Roman" w:hAnsi="Times New Roman" w:cs="Times New Roman"/>
          <w:sz w:val="24"/>
          <w:szCs w:val="24"/>
          <w:lang w:val="ro-RO"/>
        </w:rPr>
        <w:t>ii</w:t>
      </w:r>
      <w:r w:rsidRPr="00D33FD2">
        <w:rPr>
          <w:rFonts w:ascii="Times New Roman" w:hAnsi="Times New Roman" w:cs="Times New Roman"/>
          <w:b/>
          <w:i/>
          <w:sz w:val="24"/>
          <w:szCs w:val="24"/>
          <w:lang w:val="ro-RO"/>
        </w:rPr>
        <w:t>.</w:t>
      </w:r>
    </w:p>
    <w:p w:rsidR="00D33FD2" w:rsidRPr="001F1F9C" w:rsidRDefault="00D33FD2" w:rsidP="00D33FD2">
      <w:pPr>
        <w:jc w:val="both"/>
        <w:rPr>
          <w:rFonts w:ascii="Times New Roman" w:hAnsi="Times New Roman" w:cs="Times New Roman"/>
          <w:bCs/>
          <w:i/>
          <w:sz w:val="24"/>
          <w:szCs w:val="24"/>
          <w:lang w:val="it-IT"/>
        </w:rPr>
      </w:pPr>
      <w:r w:rsidRPr="00C152C1">
        <w:rPr>
          <w:rFonts w:ascii="Times New Roman" w:hAnsi="Times New Roman" w:cs="Times New Roman"/>
          <w:i/>
          <w:sz w:val="24"/>
          <w:szCs w:val="24"/>
          <w:u w:val="single"/>
          <w:lang w:val="ro-RO"/>
        </w:rPr>
        <w:t xml:space="preserve">În desfășurarea activității, </w:t>
      </w:r>
      <w:r w:rsidRPr="00C152C1">
        <w:rPr>
          <w:rFonts w:ascii="Times New Roman" w:hAnsi="Times New Roman" w:cs="Times New Roman"/>
          <w:bCs/>
          <w:i/>
          <w:sz w:val="24"/>
          <w:szCs w:val="24"/>
          <w:u w:val="single"/>
          <w:lang w:val="it-IT"/>
        </w:rPr>
        <w:t>SC BRIKSTON CONSTRUCTION SOLUTIONS S.A , nu utilizează, nu produce și nu emite substanțe periculoase relevante care să determine posibilitatea de contaminare a solului și a apelor subterane pe amplasamentul instalației</w:t>
      </w:r>
      <w:r>
        <w:rPr>
          <w:rFonts w:ascii="Times New Roman" w:hAnsi="Times New Roman" w:cs="Times New Roman"/>
          <w:bCs/>
          <w:i/>
          <w:sz w:val="24"/>
          <w:szCs w:val="24"/>
          <w:lang w:val="it-IT"/>
        </w:rPr>
        <w:t>.</w:t>
      </w:r>
    </w:p>
    <w:p w:rsidR="00D33FD2" w:rsidRPr="00672B54" w:rsidRDefault="00D33FD2" w:rsidP="00D33FD2">
      <w:pPr>
        <w:jc w:val="both"/>
        <w:rPr>
          <w:rFonts w:ascii="Times New Roman" w:hAnsi="Times New Roman" w:cs="Times New Roman"/>
          <w:sz w:val="24"/>
          <w:szCs w:val="24"/>
          <w:lang w:val="ro-RO"/>
        </w:rPr>
      </w:pPr>
      <w:r w:rsidRPr="00672B54">
        <w:rPr>
          <w:rFonts w:ascii="Times New Roman" w:hAnsi="Times New Roman" w:cs="Times New Roman"/>
          <w:sz w:val="24"/>
          <w:szCs w:val="24"/>
          <w:lang w:val="ro-RO"/>
        </w:rPr>
        <w:t>Datorit</w:t>
      </w:r>
      <w:r w:rsidR="00672B54" w:rsidRPr="00672B54">
        <w:rPr>
          <w:rFonts w:ascii="Times New Roman" w:hAnsi="Times New Roman" w:cs="Times New Roman"/>
          <w:sz w:val="24"/>
          <w:szCs w:val="24"/>
          <w:lang w:val="ro-RO"/>
        </w:rPr>
        <w:t>ă</w:t>
      </w:r>
      <w:r w:rsidRPr="00672B54">
        <w:rPr>
          <w:rFonts w:ascii="Times New Roman" w:hAnsi="Times New Roman" w:cs="Times New Roman"/>
          <w:sz w:val="24"/>
          <w:szCs w:val="24"/>
          <w:lang w:val="ro-RO"/>
        </w:rPr>
        <w:t xml:space="preserve"> faptului c</w:t>
      </w:r>
      <w:r w:rsidR="00672B54" w:rsidRPr="00672B54">
        <w:rPr>
          <w:rFonts w:ascii="Times New Roman" w:hAnsi="Times New Roman" w:cs="Times New Roman"/>
          <w:sz w:val="24"/>
          <w:szCs w:val="24"/>
          <w:lang w:val="ro-RO"/>
        </w:rPr>
        <w:t>ă</w:t>
      </w:r>
      <w:r w:rsidRPr="00672B54">
        <w:rPr>
          <w:rFonts w:ascii="Times New Roman" w:hAnsi="Times New Roman" w:cs="Times New Roman"/>
          <w:sz w:val="24"/>
          <w:szCs w:val="24"/>
          <w:lang w:val="ro-RO"/>
        </w:rPr>
        <w:t xml:space="preserve"> pe amplasamentul analizat nu s-a  efectuat monitorizare</w:t>
      </w:r>
      <w:r w:rsidR="00672B54" w:rsidRPr="00672B54">
        <w:rPr>
          <w:rFonts w:ascii="Times New Roman" w:hAnsi="Times New Roman" w:cs="Times New Roman"/>
          <w:sz w:val="24"/>
          <w:szCs w:val="24"/>
          <w:lang w:val="ro-RO"/>
        </w:rPr>
        <w:t>a calității solului</w:t>
      </w:r>
      <w:r w:rsidRPr="00672B54">
        <w:rPr>
          <w:rFonts w:ascii="Times New Roman" w:hAnsi="Times New Roman" w:cs="Times New Roman"/>
          <w:sz w:val="24"/>
          <w:szCs w:val="24"/>
          <w:lang w:val="ro-RO"/>
        </w:rPr>
        <w:t>, la momentul elabor</w:t>
      </w:r>
      <w:r w:rsidR="00672B54" w:rsidRPr="00672B54">
        <w:rPr>
          <w:rFonts w:ascii="Times New Roman" w:hAnsi="Times New Roman" w:cs="Times New Roman"/>
          <w:sz w:val="24"/>
          <w:szCs w:val="24"/>
          <w:lang w:val="ro-RO"/>
        </w:rPr>
        <w:t>ă</w:t>
      </w:r>
      <w:r w:rsidRPr="00672B54">
        <w:rPr>
          <w:rFonts w:ascii="Times New Roman" w:hAnsi="Times New Roman" w:cs="Times New Roman"/>
          <w:sz w:val="24"/>
          <w:szCs w:val="24"/>
          <w:lang w:val="ro-RO"/>
        </w:rPr>
        <w:t>rii prezentei documenta</w:t>
      </w:r>
      <w:r w:rsidR="00672B54" w:rsidRPr="00672B54">
        <w:rPr>
          <w:rFonts w:ascii="Times New Roman" w:hAnsi="Times New Roman" w:cs="Times New Roman"/>
          <w:sz w:val="24"/>
          <w:szCs w:val="24"/>
          <w:lang w:val="ro-RO"/>
        </w:rPr>
        <w:t>ț</w:t>
      </w:r>
      <w:r w:rsidRPr="00672B54">
        <w:rPr>
          <w:rFonts w:ascii="Times New Roman" w:hAnsi="Times New Roman" w:cs="Times New Roman"/>
          <w:sz w:val="24"/>
          <w:szCs w:val="24"/>
          <w:lang w:val="ro-RO"/>
        </w:rPr>
        <w:t xml:space="preserve">ii </w:t>
      </w:r>
      <w:r w:rsidR="00672B54" w:rsidRPr="00672B54">
        <w:rPr>
          <w:rFonts w:ascii="Times New Roman" w:hAnsi="Times New Roman" w:cs="Times New Roman"/>
          <w:sz w:val="24"/>
          <w:szCs w:val="24"/>
          <w:lang w:val="ro-RO"/>
        </w:rPr>
        <w:t>au fost luate în considerare numai rezultatele monitorizării calității apelor subterane din forajul de observație exi</w:t>
      </w:r>
      <w:r w:rsidR="001F1F9C">
        <w:rPr>
          <w:rFonts w:ascii="Times New Roman" w:hAnsi="Times New Roman" w:cs="Times New Roman"/>
          <w:sz w:val="24"/>
          <w:szCs w:val="24"/>
          <w:lang w:val="ro-RO"/>
        </w:rPr>
        <w:t>s</w:t>
      </w:r>
      <w:r w:rsidR="00672B54" w:rsidRPr="00672B54">
        <w:rPr>
          <w:rFonts w:ascii="Times New Roman" w:hAnsi="Times New Roman" w:cs="Times New Roman"/>
          <w:sz w:val="24"/>
          <w:szCs w:val="24"/>
          <w:lang w:val="ro-RO"/>
        </w:rPr>
        <w:t>tent pe amplasment.</w:t>
      </w:r>
    </w:p>
    <w:p w:rsidR="00D33FD2" w:rsidRPr="001F1F9C" w:rsidRDefault="00D33FD2" w:rsidP="00672B54">
      <w:pPr>
        <w:jc w:val="both"/>
        <w:rPr>
          <w:rFonts w:ascii="Times New Roman" w:hAnsi="Times New Roman" w:cs="Times New Roman"/>
          <w:i/>
          <w:sz w:val="24"/>
          <w:szCs w:val="24"/>
          <w:lang w:val="ro-RO"/>
        </w:rPr>
      </w:pPr>
      <w:r w:rsidRPr="001F1F9C">
        <w:rPr>
          <w:rFonts w:ascii="Times New Roman" w:hAnsi="Times New Roman" w:cs="Times New Roman"/>
          <w:i/>
          <w:sz w:val="24"/>
          <w:szCs w:val="24"/>
          <w:lang w:val="ro-RO"/>
        </w:rPr>
        <w:t>Apa subteran</w:t>
      </w:r>
      <w:r w:rsidR="00672B54" w:rsidRPr="001F1F9C">
        <w:rPr>
          <w:rFonts w:ascii="Times New Roman" w:hAnsi="Times New Roman" w:cs="Times New Roman"/>
          <w:i/>
          <w:sz w:val="24"/>
          <w:szCs w:val="24"/>
          <w:lang w:val="ro-RO"/>
        </w:rPr>
        <w:t>ă</w:t>
      </w:r>
      <w:r w:rsidRPr="001F1F9C">
        <w:rPr>
          <w:rFonts w:ascii="Times New Roman" w:hAnsi="Times New Roman" w:cs="Times New Roman"/>
          <w:i/>
          <w:sz w:val="24"/>
          <w:szCs w:val="24"/>
          <w:lang w:val="ro-RO"/>
        </w:rPr>
        <w:t xml:space="preserve"> </w:t>
      </w:r>
      <w:r w:rsidR="00672B54" w:rsidRPr="001F1F9C">
        <w:rPr>
          <w:rFonts w:ascii="Times New Roman" w:hAnsi="Times New Roman" w:cs="Times New Roman"/>
          <w:i/>
          <w:sz w:val="24"/>
          <w:szCs w:val="24"/>
          <w:lang w:val="ro-RO"/>
        </w:rPr>
        <w:t>–</w:t>
      </w:r>
      <w:r w:rsidRPr="001F1F9C">
        <w:rPr>
          <w:rFonts w:ascii="Times New Roman" w:hAnsi="Times New Roman" w:cs="Times New Roman"/>
          <w:i/>
          <w:sz w:val="24"/>
          <w:szCs w:val="24"/>
          <w:lang w:val="ro-RO"/>
        </w:rPr>
        <w:t xml:space="preserve"> </w:t>
      </w:r>
      <w:r w:rsidR="00672B54" w:rsidRPr="001F1F9C">
        <w:rPr>
          <w:rFonts w:ascii="Times New Roman" w:hAnsi="Times New Roman" w:cs="Times New Roman"/>
          <w:i/>
          <w:sz w:val="24"/>
          <w:szCs w:val="24"/>
          <w:lang w:val="ro-RO"/>
        </w:rPr>
        <w:t xml:space="preserve">Buletin de analiză </w:t>
      </w:r>
      <w:r w:rsidRPr="001F1F9C">
        <w:rPr>
          <w:rFonts w:ascii="Times New Roman" w:hAnsi="Times New Roman" w:cs="Times New Roman"/>
          <w:i/>
          <w:sz w:val="24"/>
          <w:szCs w:val="24"/>
          <w:lang w:val="ro-RO"/>
        </w:rPr>
        <w:t xml:space="preserve"> nr. </w:t>
      </w:r>
      <w:r w:rsidR="00672B54" w:rsidRPr="001F1F9C">
        <w:rPr>
          <w:rFonts w:ascii="Times New Roman" w:hAnsi="Times New Roman" w:cs="Times New Roman"/>
          <w:i/>
          <w:sz w:val="24"/>
          <w:szCs w:val="24"/>
          <w:lang w:val="ro-RO"/>
        </w:rPr>
        <w:t>145 AU din 03.07.2017- Laborator LACMED</w:t>
      </w:r>
    </w:p>
    <w:tbl>
      <w:tblPr>
        <w:tblW w:w="874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8"/>
        <w:gridCol w:w="2250"/>
        <w:gridCol w:w="910"/>
        <w:gridCol w:w="2250"/>
        <w:gridCol w:w="2700"/>
      </w:tblGrid>
      <w:tr w:rsidR="001F1F9C" w:rsidRPr="00D33FD2" w:rsidTr="001F1F9C">
        <w:trPr>
          <w:trHeight w:val="838"/>
        </w:trPr>
        <w:tc>
          <w:tcPr>
            <w:tcW w:w="638" w:type="dxa"/>
            <w:vAlign w:val="center"/>
          </w:tcPr>
          <w:p w:rsidR="00D33FD2" w:rsidRPr="001F1F9C" w:rsidRDefault="00D33FD2" w:rsidP="00D33FD2">
            <w:pPr>
              <w:jc w:val="both"/>
              <w:rPr>
                <w:rFonts w:ascii="Times New Roman" w:hAnsi="Times New Roman" w:cs="Times New Roman"/>
                <w:i/>
                <w:sz w:val="24"/>
                <w:szCs w:val="24"/>
                <w:lang w:val="ro-RO"/>
              </w:rPr>
            </w:pPr>
            <w:r w:rsidRPr="001F1F9C">
              <w:rPr>
                <w:rFonts w:ascii="Times New Roman" w:hAnsi="Times New Roman" w:cs="Times New Roman"/>
                <w:i/>
                <w:sz w:val="24"/>
                <w:szCs w:val="24"/>
                <w:lang w:val="ro-RO"/>
              </w:rPr>
              <w:lastRenderedPageBreak/>
              <w:t>Nr.</w:t>
            </w:r>
          </w:p>
          <w:p w:rsidR="00D33FD2" w:rsidRPr="001F1F9C" w:rsidRDefault="00D33FD2" w:rsidP="00D33FD2">
            <w:pPr>
              <w:jc w:val="both"/>
              <w:rPr>
                <w:rFonts w:ascii="Times New Roman" w:hAnsi="Times New Roman" w:cs="Times New Roman"/>
                <w:i/>
                <w:sz w:val="24"/>
                <w:szCs w:val="24"/>
                <w:lang w:val="ro-RO"/>
              </w:rPr>
            </w:pPr>
            <w:r w:rsidRPr="001F1F9C">
              <w:rPr>
                <w:rFonts w:ascii="Times New Roman" w:hAnsi="Times New Roman" w:cs="Times New Roman"/>
                <w:i/>
                <w:sz w:val="24"/>
                <w:szCs w:val="24"/>
                <w:lang w:val="ro-RO"/>
              </w:rPr>
              <w:t>crt.</w:t>
            </w:r>
          </w:p>
        </w:tc>
        <w:tc>
          <w:tcPr>
            <w:tcW w:w="2250" w:type="dxa"/>
            <w:vAlign w:val="center"/>
          </w:tcPr>
          <w:p w:rsidR="00D33FD2" w:rsidRPr="001F1F9C" w:rsidRDefault="00D33FD2" w:rsidP="00D33FD2">
            <w:pPr>
              <w:jc w:val="both"/>
              <w:rPr>
                <w:rFonts w:ascii="Times New Roman" w:hAnsi="Times New Roman" w:cs="Times New Roman"/>
                <w:i/>
                <w:sz w:val="24"/>
                <w:szCs w:val="24"/>
                <w:lang w:val="ro-RO"/>
              </w:rPr>
            </w:pPr>
            <w:r w:rsidRPr="001F1F9C">
              <w:rPr>
                <w:rFonts w:ascii="Times New Roman" w:hAnsi="Times New Roman" w:cs="Times New Roman"/>
                <w:i/>
                <w:sz w:val="24"/>
                <w:szCs w:val="24"/>
                <w:lang w:val="ro-RO"/>
              </w:rPr>
              <w:t>Indicator</w:t>
            </w:r>
            <w:r w:rsidR="001F1F9C" w:rsidRPr="001F1F9C">
              <w:rPr>
                <w:rFonts w:ascii="Times New Roman" w:hAnsi="Times New Roman" w:cs="Times New Roman"/>
                <w:i/>
                <w:sz w:val="24"/>
                <w:szCs w:val="24"/>
                <w:lang w:val="ro-RO"/>
              </w:rPr>
              <w:t>i de calitate</w:t>
            </w:r>
          </w:p>
        </w:tc>
        <w:tc>
          <w:tcPr>
            <w:tcW w:w="910" w:type="dxa"/>
            <w:vAlign w:val="center"/>
          </w:tcPr>
          <w:p w:rsidR="00D33FD2" w:rsidRPr="001F1F9C" w:rsidRDefault="00D33FD2" w:rsidP="00D33FD2">
            <w:pPr>
              <w:jc w:val="both"/>
              <w:rPr>
                <w:rFonts w:ascii="Times New Roman" w:hAnsi="Times New Roman" w:cs="Times New Roman"/>
                <w:i/>
                <w:sz w:val="24"/>
                <w:szCs w:val="24"/>
                <w:lang w:val="ro-RO"/>
              </w:rPr>
            </w:pPr>
            <w:r w:rsidRPr="001F1F9C">
              <w:rPr>
                <w:rFonts w:ascii="Times New Roman" w:hAnsi="Times New Roman" w:cs="Times New Roman"/>
                <w:i/>
                <w:sz w:val="24"/>
                <w:szCs w:val="24"/>
                <w:lang w:val="ro-RO"/>
              </w:rPr>
              <w:t>U.M.</w:t>
            </w:r>
          </w:p>
        </w:tc>
        <w:tc>
          <w:tcPr>
            <w:tcW w:w="2250" w:type="dxa"/>
            <w:vAlign w:val="center"/>
          </w:tcPr>
          <w:p w:rsidR="00D33FD2" w:rsidRPr="001F1F9C" w:rsidRDefault="00D33FD2" w:rsidP="001F1F9C">
            <w:pPr>
              <w:jc w:val="both"/>
              <w:rPr>
                <w:rFonts w:ascii="Times New Roman" w:hAnsi="Times New Roman" w:cs="Times New Roman"/>
                <w:i/>
                <w:sz w:val="24"/>
                <w:szCs w:val="24"/>
                <w:lang w:val="ro-RO"/>
              </w:rPr>
            </w:pPr>
            <w:r w:rsidRPr="001F1F9C">
              <w:rPr>
                <w:rFonts w:ascii="Times New Roman" w:hAnsi="Times New Roman" w:cs="Times New Roman"/>
                <w:i/>
                <w:sz w:val="24"/>
                <w:szCs w:val="24"/>
                <w:lang w:val="ro-RO"/>
              </w:rPr>
              <w:t>Valoare</w:t>
            </w:r>
            <w:r w:rsidR="001F1F9C" w:rsidRPr="001F1F9C">
              <w:rPr>
                <w:rFonts w:ascii="Times New Roman" w:hAnsi="Times New Roman" w:cs="Times New Roman"/>
                <w:i/>
                <w:sz w:val="24"/>
                <w:szCs w:val="24"/>
                <w:lang w:val="ro-RO"/>
              </w:rPr>
              <w:t>a determinată</w:t>
            </w:r>
          </w:p>
        </w:tc>
        <w:tc>
          <w:tcPr>
            <w:tcW w:w="2700" w:type="dxa"/>
            <w:tcBorders>
              <w:right w:val="single" w:sz="4" w:space="0" w:color="auto"/>
            </w:tcBorders>
            <w:vAlign w:val="center"/>
          </w:tcPr>
          <w:p w:rsidR="00D33FD2" w:rsidRPr="001F1F9C" w:rsidRDefault="000B3B16" w:rsidP="00D33FD2">
            <w:pPr>
              <w:jc w:val="both"/>
              <w:rPr>
                <w:rFonts w:ascii="Times New Roman" w:hAnsi="Times New Roman" w:cs="Times New Roman"/>
                <w:i/>
                <w:sz w:val="24"/>
                <w:szCs w:val="24"/>
                <w:lang w:val="ro-RO"/>
              </w:rPr>
            </w:pPr>
            <w:r w:rsidRPr="001F1F9C">
              <w:rPr>
                <w:rFonts w:ascii="Times New Roman" w:hAnsi="Times New Roman" w:cs="Times New Roman"/>
                <w:i/>
                <w:sz w:val="24"/>
                <w:szCs w:val="24"/>
                <w:lang w:val="ro-RO"/>
              </w:rPr>
              <w:t>Metoda de încercare</w:t>
            </w:r>
          </w:p>
        </w:tc>
      </w:tr>
      <w:tr w:rsidR="001F1F9C" w:rsidRPr="00D33FD2" w:rsidTr="001F1F9C">
        <w:tc>
          <w:tcPr>
            <w:tcW w:w="638" w:type="dxa"/>
          </w:tcPr>
          <w:p w:rsidR="00D33FD2" w:rsidRPr="001F1F9C" w:rsidRDefault="00D33FD2" w:rsidP="00D33FD2">
            <w:pPr>
              <w:jc w:val="both"/>
              <w:rPr>
                <w:rFonts w:ascii="Times New Roman" w:hAnsi="Times New Roman" w:cs="Times New Roman"/>
                <w:sz w:val="24"/>
                <w:szCs w:val="24"/>
                <w:lang w:val="ro-RO"/>
              </w:rPr>
            </w:pPr>
            <w:r w:rsidRPr="001F1F9C">
              <w:rPr>
                <w:rFonts w:ascii="Times New Roman" w:hAnsi="Times New Roman" w:cs="Times New Roman"/>
                <w:sz w:val="24"/>
                <w:szCs w:val="24"/>
                <w:lang w:val="ro-RO"/>
              </w:rPr>
              <w:t>1</w:t>
            </w:r>
          </w:p>
        </w:tc>
        <w:tc>
          <w:tcPr>
            <w:tcW w:w="2250" w:type="dxa"/>
          </w:tcPr>
          <w:p w:rsidR="00D33FD2" w:rsidRPr="001F1F9C" w:rsidRDefault="00D33FD2" w:rsidP="00D33FD2">
            <w:pPr>
              <w:jc w:val="both"/>
              <w:rPr>
                <w:rFonts w:ascii="Times New Roman" w:hAnsi="Times New Roman" w:cs="Times New Roman"/>
                <w:sz w:val="24"/>
                <w:szCs w:val="24"/>
                <w:lang w:val="ro-RO"/>
              </w:rPr>
            </w:pPr>
            <w:r w:rsidRPr="001F1F9C">
              <w:rPr>
                <w:rFonts w:ascii="Times New Roman" w:hAnsi="Times New Roman" w:cs="Times New Roman"/>
                <w:sz w:val="24"/>
                <w:szCs w:val="24"/>
                <w:lang w:val="ro-RO"/>
              </w:rPr>
              <w:t>pH</w:t>
            </w:r>
          </w:p>
        </w:tc>
        <w:tc>
          <w:tcPr>
            <w:tcW w:w="910" w:type="dxa"/>
          </w:tcPr>
          <w:p w:rsidR="00D33FD2" w:rsidRPr="001F1F9C" w:rsidRDefault="00D33FD2" w:rsidP="00D33FD2">
            <w:pPr>
              <w:jc w:val="both"/>
              <w:rPr>
                <w:rFonts w:ascii="Times New Roman" w:hAnsi="Times New Roman" w:cs="Times New Roman"/>
                <w:sz w:val="24"/>
                <w:szCs w:val="24"/>
                <w:lang w:val="ro-RO"/>
              </w:rPr>
            </w:pPr>
            <w:r w:rsidRPr="001F1F9C">
              <w:rPr>
                <w:rFonts w:ascii="Times New Roman" w:hAnsi="Times New Roman" w:cs="Times New Roman"/>
                <w:sz w:val="24"/>
                <w:szCs w:val="24"/>
                <w:lang w:val="ro-RO"/>
              </w:rPr>
              <w:t>unit pH</w:t>
            </w:r>
          </w:p>
        </w:tc>
        <w:tc>
          <w:tcPr>
            <w:tcW w:w="2250" w:type="dxa"/>
          </w:tcPr>
          <w:p w:rsidR="00D33FD2" w:rsidRPr="001F1F9C" w:rsidRDefault="00672B54" w:rsidP="001F1F9C">
            <w:pPr>
              <w:rPr>
                <w:rFonts w:ascii="Times New Roman" w:hAnsi="Times New Roman" w:cs="Times New Roman"/>
                <w:sz w:val="24"/>
                <w:szCs w:val="24"/>
                <w:lang w:val="ro-RO"/>
              </w:rPr>
            </w:pPr>
            <w:r w:rsidRPr="001F1F9C">
              <w:rPr>
                <w:rFonts w:ascii="Times New Roman" w:hAnsi="Times New Roman" w:cs="Times New Roman"/>
                <w:sz w:val="24"/>
                <w:szCs w:val="24"/>
                <w:lang w:val="ro-RO"/>
              </w:rPr>
              <w:t>7,66 ( la temperatura de 23, 2 ºC</w:t>
            </w:r>
            <w:r w:rsidR="001F1F9C">
              <w:rPr>
                <w:rFonts w:ascii="Times New Roman" w:hAnsi="Times New Roman" w:cs="Times New Roman"/>
                <w:sz w:val="24"/>
                <w:szCs w:val="24"/>
                <w:lang w:val="ro-RO"/>
              </w:rPr>
              <w:t>)</w:t>
            </w:r>
          </w:p>
        </w:tc>
        <w:tc>
          <w:tcPr>
            <w:tcW w:w="2700" w:type="dxa"/>
            <w:tcBorders>
              <w:right w:val="single" w:sz="4" w:space="0" w:color="auto"/>
            </w:tcBorders>
          </w:tcPr>
          <w:p w:rsidR="00D33FD2" w:rsidRPr="001F1F9C" w:rsidRDefault="000B3B16" w:rsidP="00D33FD2">
            <w:pPr>
              <w:jc w:val="both"/>
              <w:rPr>
                <w:rFonts w:ascii="Times New Roman" w:hAnsi="Times New Roman" w:cs="Times New Roman"/>
                <w:sz w:val="24"/>
                <w:szCs w:val="24"/>
                <w:lang w:val="ro-RO"/>
              </w:rPr>
            </w:pPr>
            <w:r w:rsidRPr="001F1F9C">
              <w:rPr>
                <w:rFonts w:ascii="Times New Roman" w:hAnsi="Times New Roman" w:cs="Times New Roman"/>
                <w:sz w:val="24"/>
                <w:szCs w:val="24"/>
                <w:lang w:val="ro-RO"/>
              </w:rPr>
              <w:t>SR ISO 1052 2012</w:t>
            </w:r>
          </w:p>
        </w:tc>
      </w:tr>
      <w:tr w:rsidR="001F1F9C" w:rsidRPr="00D33FD2" w:rsidTr="001F1F9C">
        <w:tc>
          <w:tcPr>
            <w:tcW w:w="638" w:type="dxa"/>
          </w:tcPr>
          <w:p w:rsidR="00D33FD2" w:rsidRPr="001F1F9C" w:rsidRDefault="00D33FD2" w:rsidP="00D33FD2">
            <w:pPr>
              <w:jc w:val="both"/>
              <w:rPr>
                <w:rFonts w:ascii="Times New Roman" w:hAnsi="Times New Roman" w:cs="Times New Roman"/>
                <w:sz w:val="24"/>
                <w:szCs w:val="24"/>
                <w:lang w:val="ro-RO"/>
              </w:rPr>
            </w:pPr>
            <w:r w:rsidRPr="001F1F9C">
              <w:rPr>
                <w:rFonts w:ascii="Times New Roman" w:hAnsi="Times New Roman" w:cs="Times New Roman"/>
                <w:sz w:val="24"/>
                <w:szCs w:val="24"/>
                <w:lang w:val="ro-RO"/>
              </w:rPr>
              <w:t>2</w:t>
            </w:r>
          </w:p>
        </w:tc>
        <w:tc>
          <w:tcPr>
            <w:tcW w:w="2250" w:type="dxa"/>
          </w:tcPr>
          <w:p w:rsidR="00D33FD2" w:rsidRPr="001F1F9C" w:rsidRDefault="000B3B16" w:rsidP="00D33FD2">
            <w:pPr>
              <w:jc w:val="both"/>
              <w:rPr>
                <w:rFonts w:ascii="Times New Roman" w:hAnsi="Times New Roman" w:cs="Times New Roman"/>
                <w:sz w:val="24"/>
                <w:szCs w:val="24"/>
                <w:vertAlign w:val="subscript"/>
                <w:lang w:val="ro-RO"/>
              </w:rPr>
            </w:pPr>
            <w:r w:rsidRPr="001F1F9C">
              <w:rPr>
                <w:rFonts w:ascii="Times New Roman" w:hAnsi="Times New Roman" w:cs="Times New Roman"/>
                <w:sz w:val="24"/>
                <w:szCs w:val="24"/>
                <w:lang w:val="ro-RO"/>
              </w:rPr>
              <w:t>CCOC</w:t>
            </w:r>
            <w:r w:rsidRPr="001F1F9C">
              <w:rPr>
                <w:rFonts w:ascii="Times New Roman" w:hAnsi="Times New Roman" w:cs="Times New Roman"/>
                <w:sz w:val="24"/>
                <w:szCs w:val="24"/>
                <w:vertAlign w:val="subscript"/>
                <w:lang w:val="ro-RO"/>
              </w:rPr>
              <w:t>r</w:t>
            </w:r>
          </w:p>
        </w:tc>
        <w:tc>
          <w:tcPr>
            <w:tcW w:w="910" w:type="dxa"/>
          </w:tcPr>
          <w:p w:rsidR="00D33FD2" w:rsidRPr="001F1F9C" w:rsidRDefault="000B3B16" w:rsidP="00D33FD2">
            <w:pPr>
              <w:jc w:val="both"/>
              <w:rPr>
                <w:rFonts w:ascii="Times New Roman" w:hAnsi="Times New Roman" w:cs="Times New Roman"/>
                <w:sz w:val="24"/>
                <w:szCs w:val="24"/>
                <w:lang w:val="ro-RO"/>
              </w:rPr>
            </w:pPr>
            <w:r w:rsidRPr="001F1F9C">
              <w:rPr>
                <w:rFonts w:ascii="Times New Roman" w:hAnsi="Times New Roman" w:cs="Times New Roman"/>
                <w:sz w:val="24"/>
                <w:szCs w:val="24"/>
                <w:lang w:val="ro-RO"/>
              </w:rPr>
              <w:t>mgO</w:t>
            </w:r>
            <w:r w:rsidRPr="001F1F9C">
              <w:rPr>
                <w:rFonts w:ascii="Times New Roman" w:hAnsi="Times New Roman" w:cs="Times New Roman"/>
                <w:sz w:val="24"/>
                <w:szCs w:val="24"/>
                <w:vertAlign w:val="subscript"/>
                <w:lang w:val="ro-RO"/>
              </w:rPr>
              <w:t>2</w:t>
            </w:r>
            <w:r w:rsidRPr="001F1F9C">
              <w:rPr>
                <w:rFonts w:ascii="Times New Roman" w:hAnsi="Times New Roman" w:cs="Times New Roman"/>
                <w:sz w:val="24"/>
                <w:szCs w:val="24"/>
                <w:lang w:val="ro-RO"/>
              </w:rPr>
              <w:t>/l</w:t>
            </w:r>
          </w:p>
        </w:tc>
        <w:tc>
          <w:tcPr>
            <w:tcW w:w="2250" w:type="dxa"/>
          </w:tcPr>
          <w:p w:rsidR="00D33FD2" w:rsidRPr="001F1F9C" w:rsidRDefault="000B3B16" w:rsidP="001F1F9C">
            <w:pPr>
              <w:rPr>
                <w:rFonts w:ascii="Times New Roman" w:hAnsi="Times New Roman" w:cs="Times New Roman"/>
                <w:sz w:val="24"/>
                <w:szCs w:val="24"/>
                <w:lang w:val="ro-RO"/>
              </w:rPr>
            </w:pPr>
            <w:r w:rsidRPr="001F1F9C">
              <w:rPr>
                <w:rFonts w:ascii="Times New Roman" w:hAnsi="Times New Roman" w:cs="Times New Roman"/>
                <w:sz w:val="24"/>
                <w:szCs w:val="24"/>
                <w:lang w:val="ro-RO"/>
              </w:rPr>
              <w:t>32,91</w:t>
            </w:r>
          </w:p>
        </w:tc>
        <w:tc>
          <w:tcPr>
            <w:tcW w:w="2700" w:type="dxa"/>
          </w:tcPr>
          <w:p w:rsidR="00D33FD2" w:rsidRPr="001F1F9C" w:rsidRDefault="001F1F9C" w:rsidP="00D33FD2">
            <w:pPr>
              <w:jc w:val="both"/>
              <w:rPr>
                <w:rFonts w:ascii="Times New Roman" w:hAnsi="Times New Roman" w:cs="Times New Roman"/>
                <w:sz w:val="24"/>
                <w:szCs w:val="24"/>
                <w:lang w:val="ro-RO"/>
              </w:rPr>
            </w:pPr>
            <w:r w:rsidRPr="001F1F9C">
              <w:rPr>
                <w:rFonts w:ascii="Times New Roman" w:hAnsi="Times New Roman" w:cs="Times New Roman"/>
                <w:sz w:val="24"/>
                <w:szCs w:val="24"/>
                <w:lang w:val="ro-RO"/>
              </w:rPr>
              <w:t>SR ISO 6060: 1996</w:t>
            </w:r>
          </w:p>
        </w:tc>
      </w:tr>
      <w:tr w:rsidR="001F1F9C" w:rsidRPr="00D33FD2" w:rsidTr="001F1F9C">
        <w:tc>
          <w:tcPr>
            <w:tcW w:w="638" w:type="dxa"/>
          </w:tcPr>
          <w:p w:rsidR="00D33FD2" w:rsidRPr="001F1F9C" w:rsidRDefault="00D33FD2" w:rsidP="00D33FD2">
            <w:pPr>
              <w:jc w:val="both"/>
              <w:rPr>
                <w:rFonts w:ascii="Times New Roman" w:hAnsi="Times New Roman" w:cs="Times New Roman"/>
                <w:sz w:val="24"/>
                <w:szCs w:val="24"/>
                <w:lang w:val="ro-RO"/>
              </w:rPr>
            </w:pPr>
            <w:r w:rsidRPr="001F1F9C">
              <w:rPr>
                <w:rFonts w:ascii="Times New Roman" w:hAnsi="Times New Roman" w:cs="Times New Roman"/>
                <w:sz w:val="24"/>
                <w:szCs w:val="24"/>
                <w:lang w:val="ro-RO"/>
              </w:rPr>
              <w:t>3</w:t>
            </w:r>
          </w:p>
        </w:tc>
        <w:tc>
          <w:tcPr>
            <w:tcW w:w="2250" w:type="dxa"/>
          </w:tcPr>
          <w:p w:rsidR="00D33FD2" w:rsidRPr="001F1F9C" w:rsidRDefault="000B3B16" w:rsidP="001F1F9C">
            <w:pPr>
              <w:spacing w:after="0"/>
              <w:jc w:val="both"/>
              <w:rPr>
                <w:rFonts w:ascii="Times New Roman" w:hAnsi="Times New Roman" w:cs="Times New Roman"/>
                <w:sz w:val="24"/>
                <w:szCs w:val="24"/>
                <w:lang w:val="ro-RO"/>
              </w:rPr>
            </w:pPr>
            <w:r w:rsidRPr="001F1F9C">
              <w:rPr>
                <w:rFonts w:ascii="Times New Roman" w:hAnsi="Times New Roman" w:cs="Times New Roman"/>
                <w:sz w:val="24"/>
                <w:szCs w:val="24"/>
                <w:lang w:val="ro-RO"/>
              </w:rPr>
              <w:t>Reziduu filtrat la 105 ºC</w:t>
            </w:r>
          </w:p>
        </w:tc>
        <w:tc>
          <w:tcPr>
            <w:tcW w:w="910" w:type="dxa"/>
          </w:tcPr>
          <w:p w:rsidR="00D33FD2" w:rsidRPr="001F1F9C" w:rsidRDefault="00D33FD2" w:rsidP="000B3B16">
            <w:pPr>
              <w:jc w:val="both"/>
              <w:rPr>
                <w:rFonts w:ascii="Times New Roman" w:hAnsi="Times New Roman" w:cs="Times New Roman"/>
                <w:sz w:val="24"/>
                <w:szCs w:val="24"/>
                <w:lang w:val="ro-RO"/>
              </w:rPr>
            </w:pPr>
            <w:r w:rsidRPr="001F1F9C">
              <w:rPr>
                <w:rFonts w:ascii="Times New Roman" w:hAnsi="Times New Roman" w:cs="Times New Roman"/>
                <w:sz w:val="24"/>
                <w:szCs w:val="24"/>
                <w:lang w:val="ro-RO"/>
              </w:rPr>
              <w:t>mg/l</w:t>
            </w:r>
          </w:p>
        </w:tc>
        <w:tc>
          <w:tcPr>
            <w:tcW w:w="2250" w:type="dxa"/>
          </w:tcPr>
          <w:p w:rsidR="00D33FD2" w:rsidRPr="001F1F9C" w:rsidRDefault="000B3B16" w:rsidP="001F1F9C">
            <w:pPr>
              <w:rPr>
                <w:rFonts w:ascii="Times New Roman" w:hAnsi="Times New Roman" w:cs="Times New Roman"/>
                <w:sz w:val="24"/>
                <w:szCs w:val="24"/>
                <w:lang w:val="ro-RO"/>
              </w:rPr>
            </w:pPr>
            <w:r w:rsidRPr="001F1F9C">
              <w:rPr>
                <w:rFonts w:ascii="Times New Roman" w:hAnsi="Times New Roman" w:cs="Times New Roman"/>
                <w:sz w:val="24"/>
                <w:szCs w:val="24"/>
                <w:lang w:val="ro-RO"/>
              </w:rPr>
              <w:t>988,0</w:t>
            </w:r>
          </w:p>
        </w:tc>
        <w:tc>
          <w:tcPr>
            <w:tcW w:w="2700" w:type="dxa"/>
          </w:tcPr>
          <w:p w:rsidR="00D33FD2" w:rsidRPr="001F1F9C" w:rsidRDefault="001F1F9C" w:rsidP="00D33FD2">
            <w:pPr>
              <w:jc w:val="both"/>
              <w:rPr>
                <w:rFonts w:ascii="Times New Roman" w:hAnsi="Times New Roman" w:cs="Times New Roman"/>
                <w:sz w:val="24"/>
                <w:szCs w:val="24"/>
                <w:lang w:val="ro-RO"/>
              </w:rPr>
            </w:pPr>
            <w:r w:rsidRPr="001F1F9C">
              <w:rPr>
                <w:rFonts w:ascii="Times New Roman" w:hAnsi="Times New Roman" w:cs="Times New Roman"/>
                <w:sz w:val="24"/>
                <w:szCs w:val="24"/>
                <w:lang w:val="ro-RO"/>
              </w:rPr>
              <w:t>STAS 9187: 1987</w:t>
            </w:r>
          </w:p>
        </w:tc>
      </w:tr>
      <w:tr w:rsidR="001F1F9C" w:rsidRPr="00D33FD2" w:rsidTr="001F1F9C">
        <w:tc>
          <w:tcPr>
            <w:tcW w:w="638" w:type="dxa"/>
          </w:tcPr>
          <w:p w:rsidR="00D33FD2" w:rsidRPr="001F1F9C" w:rsidRDefault="00D33FD2" w:rsidP="00D33FD2">
            <w:pPr>
              <w:jc w:val="both"/>
              <w:rPr>
                <w:rFonts w:ascii="Times New Roman" w:hAnsi="Times New Roman" w:cs="Times New Roman"/>
                <w:sz w:val="24"/>
                <w:szCs w:val="24"/>
                <w:lang w:val="ro-RO"/>
              </w:rPr>
            </w:pPr>
            <w:r w:rsidRPr="001F1F9C">
              <w:rPr>
                <w:rFonts w:ascii="Times New Roman" w:hAnsi="Times New Roman" w:cs="Times New Roman"/>
                <w:sz w:val="24"/>
                <w:szCs w:val="24"/>
                <w:lang w:val="ro-RO"/>
              </w:rPr>
              <w:t>4</w:t>
            </w:r>
          </w:p>
        </w:tc>
        <w:tc>
          <w:tcPr>
            <w:tcW w:w="2250" w:type="dxa"/>
          </w:tcPr>
          <w:p w:rsidR="00D33FD2" w:rsidRPr="001F1F9C" w:rsidRDefault="000B3B16" w:rsidP="001F1F9C">
            <w:pPr>
              <w:spacing w:after="0"/>
              <w:jc w:val="both"/>
              <w:rPr>
                <w:rFonts w:ascii="Times New Roman" w:hAnsi="Times New Roman" w:cs="Times New Roman"/>
                <w:sz w:val="24"/>
                <w:szCs w:val="24"/>
                <w:lang w:val="ro-RO"/>
              </w:rPr>
            </w:pPr>
            <w:r w:rsidRPr="001F1F9C">
              <w:rPr>
                <w:rFonts w:ascii="Times New Roman" w:hAnsi="Times New Roman" w:cs="Times New Roman"/>
                <w:sz w:val="24"/>
                <w:szCs w:val="24"/>
                <w:lang w:val="ro-RO"/>
              </w:rPr>
              <w:t>Azot amoniacal</w:t>
            </w:r>
          </w:p>
        </w:tc>
        <w:tc>
          <w:tcPr>
            <w:tcW w:w="910" w:type="dxa"/>
          </w:tcPr>
          <w:p w:rsidR="00D33FD2" w:rsidRPr="001F1F9C" w:rsidRDefault="000B3B16" w:rsidP="000B3B16">
            <w:pPr>
              <w:jc w:val="both"/>
              <w:rPr>
                <w:rFonts w:ascii="Times New Roman" w:hAnsi="Times New Roman" w:cs="Times New Roman"/>
                <w:sz w:val="24"/>
                <w:szCs w:val="24"/>
                <w:lang w:val="ro-RO"/>
              </w:rPr>
            </w:pPr>
            <w:r w:rsidRPr="001F1F9C">
              <w:rPr>
                <w:rFonts w:ascii="Times New Roman" w:hAnsi="Times New Roman" w:cs="Times New Roman"/>
                <w:sz w:val="24"/>
                <w:szCs w:val="24"/>
                <w:lang w:val="ro-RO"/>
              </w:rPr>
              <w:t>mg</w:t>
            </w:r>
            <w:r w:rsidR="00D33FD2" w:rsidRPr="001F1F9C">
              <w:rPr>
                <w:rFonts w:ascii="Times New Roman" w:hAnsi="Times New Roman" w:cs="Times New Roman"/>
                <w:sz w:val="24"/>
                <w:szCs w:val="24"/>
                <w:lang w:val="ro-RO"/>
              </w:rPr>
              <w:t>/l</w:t>
            </w:r>
          </w:p>
        </w:tc>
        <w:tc>
          <w:tcPr>
            <w:tcW w:w="2250" w:type="dxa"/>
          </w:tcPr>
          <w:p w:rsidR="00D33FD2" w:rsidRPr="001F1F9C" w:rsidRDefault="000B3B16" w:rsidP="001F1F9C">
            <w:pPr>
              <w:rPr>
                <w:rFonts w:ascii="Times New Roman" w:hAnsi="Times New Roman" w:cs="Times New Roman"/>
                <w:sz w:val="24"/>
                <w:szCs w:val="24"/>
                <w:lang w:val="ro-RO"/>
              </w:rPr>
            </w:pPr>
            <w:r w:rsidRPr="001F1F9C">
              <w:rPr>
                <w:rFonts w:ascii="Times New Roman" w:hAnsi="Times New Roman" w:cs="Times New Roman"/>
                <w:sz w:val="24"/>
                <w:szCs w:val="24"/>
                <w:lang w:val="ro-RO"/>
              </w:rPr>
              <w:t>&lt;0,04</w:t>
            </w:r>
          </w:p>
        </w:tc>
        <w:tc>
          <w:tcPr>
            <w:tcW w:w="2700" w:type="dxa"/>
          </w:tcPr>
          <w:p w:rsidR="00D33FD2" w:rsidRPr="001F1F9C" w:rsidRDefault="001F1F9C" w:rsidP="00D33FD2">
            <w:pPr>
              <w:jc w:val="both"/>
              <w:rPr>
                <w:rFonts w:ascii="Times New Roman" w:hAnsi="Times New Roman" w:cs="Times New Roman"/>
                <w:sz w:val="24"/>
                <w:szCs w:val="24"/>
                <w:lang w:val="ro-RO"/>
              </w:rPr>
            </w:pPr>
            <w:r w:rsidRPr="001F1F9C">
              <w:rPr>
                <w:rFonts w:ascii="Times New Roman" w:hAnsi="Times New Roman" w:cs="Times New Roman"/>
                <w:sz w:val="24"/>
                <w:szCs w:val="24"/>
                <w:lang w:val="ro-RO"/>
              </w:rPr>
              <w:t>SrISO 7150-1: 2001</w:t>
            </w:r>
          </w:p>
        </w:tc>
      </w:tr>
      <w:tr w:rsidR="001F1F9C" w:rsidRPr="00D33FD2" w:rsidTr="001F1F9C">
        <w:tc>
          <w:tcPr>
            <w:tcW w:w="638" w:type="dxa"/>
          </w:tcPr>
          <w:p w:rsidR="00D33FD2" w:rsidRPr="001F1F9C" w:rsidRDefault="00D33FD2" w:rsidP="00D33FD2">
            <w:pPr>
              <w:jc w:val="both"/>
              <w:rPr>
                <w:rFonts w:ascii="Times New Roman" w:hAnsi="Times New Roman" w:cs="Times New Roman"/>
                <w:sz w:val="24"/>
                <w:szCs w:val="24"/>
                <w:lang w:val="ro-RO"/>
              </w:rPr>
            </w:pPr>
            <w:r w:rsidRPr="001F1F9C">
              <w:rPr>
                <w:rFonts w:ascii="Times New Roman" w:hAnsi="Times New Roman" w:cs="Times New Roman"/>
                <w:sz w:val="24"/>
                <w:szCs w:val="24"/>
                <w:lang w:val="ro-RO"/>
              </w:rPr>
              <w:t>5</w:t>
            </w:r>
          </w:p>
        </w:tc>
        <w:tc>
          <w:tcPr>
            <w:tcW w:w="2250" w:type="dxa"/>
          </w:tcPr>
          <w:p w:rsidR="00D33FD2" w:rsidRPr="001F1F9C" w:rsidRDefault="000B3B16" w:rsidP="001F1F9C">
            <w:pPr>
              <w:spacing w:after="0"/>
              <w:jc w:val="both"/>
              <w:rPr>
                <w:rFonts w:ascii="Times New Roman" w:hAnsi="Times New Roman" w:cs="Times New Roman"/>
                <w:sz w:val="24"/>
                <w:szCs w:val="24"/>
                <w:lang w:val="ro-RO"/>
              </w:rPr>
            </w:pPr>
            <w:r w:rsidRPr="001F1F9C">
              <w:rPr>
                <w:rFonts w:ascii="Times New Roman" w:hAnsi="Times New Roman" w:cs="Times New Roman"/>
                <w:sz w:val="24"/>
                <w:szCs w:val="24"/>
                <w:lang w:val="ro-RO"/>
              </w:rPr>
              <w:t>Substanțe extractibile cu solvenți</w:t>
            </w:r>
          </w:p>
        </w:tc>
        <w:tc>
          <w:tcPr>
            <w:tcW w:w="910" w:type="dxa"/>
          </w:tcPr>
          <w:p w:rsidR="00D33FD2" w:rsidRPr="001F1F9C" w:rsidRDefault="00D33FD2" w:rsidP="00D33FD2">
            <w:pPr>
              <w:jc w:val="both"/>
              <w:rPr>
                <w:rFonts w:ascii="Times New Roman" w:hAnsi="Times New Roman" w:cs="Times New Roman"/>
                <w:sz w:val="24"/>
                <w:szCs w:val="24"/>
                <w:lang w:val="ro-RO"/>
              </w:rPr>
            </w:pPr>
            <w:r w:rsidRPr="001F1F9C">
              <w:rPr>
                <w:rFonts w:ascii="Times New Roman" w:hAnsi="Times New Roman" w:cs="Times New Roman"/>
                <w:sz w:val="24"/>
                <w:szCs w:val="24"/>
                <w:lang w:val="ro-RO"/>
              </w:rPr>
              <w:t>mg/l</w:t>
            </w:r>
          </w:p>
        </w:tc>
        <w:tc>
          <w:tcPr>
            <w:tcW w:w="2250" w:type="dxa"/>
          </w:tcPr>
          <w:p w:rsidR="00D33FD2" w:rsidRPr="001F1F9C" w:rsidRDefault="000B3B16" w:rsidP="001F1F9C">
            <w:pPr>
              <w:rPr>
                <w:rFonts w:ascii="Times New Roman" w:hAnsi="Times New Roman" w:cs="Times New Roman"/>
                <w:sz w:val="24"/>
                <w:szCs w:val="24"/>
                <w:lang w:val="ro-RO"/>
              </w:rPr>
            </w:pPr>
            <w:r w:rsidRPr="001F1F9C">
              <w:rPr>
                <w:rFonts w:ascii="Times New Roman" w:hAnsi="Times New Roman" w:cs="Times New Roman"/>
                <w:sz w:val="24"/>
                <w:szCs w:val="24"/>
                <w:lang w:val="ro-RO"/>
              </w:rPr>
              <w:t>&lt;20,0</w:t>
            </w:r>
          </w:p>
        </w:tc>
        <w:tc>
          <w:tcPr>
            <w:tcW w:w="2700" w:type="dxa"/>
          </w:tcPr>
          <w:p w:rsidR="00D33FD2" w:rsidRPr="001F1F9C" w:rsidRDefault="000B3B16" w:rsidP="00D33FD2">
            <w:pPr>
              <w:jc w:val="both"/>
              <w:rPr>
                <w:rFonts w:ascii="Times New Roman" w:hAnsi="Times New Roman" w:cs="Times New Roman"/>
                <w:sz w:val="24"/>
                <w:szCs w:val="24"/>
                <w:lang w:val="ro-RO"/>
              </w:rPr>
            </w:pPr>
            <w:r w:rsidRPr="001F1F9C">
              <w:rPr>
                <w:rFonts w:ascii="Times New Roman" w:hAnsi="Times New Roman" w:cs="Times New Roman"/>
                <w:sz w:val="24"/>
                <w:szCs w:val="24"/>
                <w:lang w:val="ro-RO"/>
              </w:rPr>
              <w:t>SR 75</w:t>
            </w:r>
            <w:r w:rsidR="001F1F9C" w:rsidRPr="001F1F9C">
              <w:rPr>
                <w:rFonts w:ascii="Times New Roman" w:hAnsi="Times New Roman" w:cs="Times New Roman"/>
                <w:sz w:val="24"/>
                <w:szCs w:val="24"/>
                <w:lang w:val="ro-RO"/>
              </w:rPr>
              <w:t>87: 1996</w:t>
            </w:r>
          </w:p>
        </w:tc>
      </w:tr>
      <w:tr w:rsidR="001F1F9C" w:rsidRPr="00D33FD2" w:rsidTr="001F1F9C">
        <w:tc>
          <w:tcPr>
            <w:tcW w:w="638" w:type="dxa"/>
          </w:tcPr>
          <w:p w:rsidR="00D33FD2" w:rsidRPr="001F1F9C" w:rsidRDefault="00D33FD2" w:rsidP="00D33FD2">
            <w:pPr>
              <w:jc w:val="both"/>
              <w:rPr>
                <w:rFonts w:ascii="Times New Roman" w:hAnsi="Times New Roman" w:cs="Times New Roman"/>
                <w:sz w:val="24"/>
                <w:szCs w:val="24"/>
                <w:lang w:val="ro-RO"/>
              </w:rPr>
            </w:pPr>
            <w:r w:rsidRPr="001F1F9C">
              <w:rPr>
                <w:rFonts w:ascii="Times New Roman" w:hAnsi="Times New Roman" w:cs="Times New Roman"/>
                <w:sz w:val="24"/>
                <w:szCs w:val="24"/>
                <w:lang w:val="ro-RO"/>
              </w:rPr>
              <w:t>6</w:t>
            </w:r>
          </w:p>
        </w:tc>
        <w:tc>
          <w:tcPr>
            <w:tcW w:w="2250" w:type="dxa"/>
          </w:tcPr>
          <w:p w:rsidR="00D33FD2" w:rsidRPr="001F1F9C" w:rsidRDefault="000B3B16" w:rsidP="001F1F9C">
            <w:pPr>
              <w:spacing w:after="0"/>
              <w:jc w:val="both"/>
              <w:rPr>
                <w:rFonts w:ascii="Times New Roman" w:hAnsi="Times New Roman" w:cs="Times New Roman"/>
                <w:sz w:val="24"/>
                <w:szCs w:val="24"/>
                <w:lang w:val="ro-RO"/>
              </w:rPr>
            </w:pPr>
            <w:r w:rsidRPr="001F1F9C">
              <w:rPr>
                <w:rFonts w:ascii="Times New Roman" w:hAnsi="Times New Roman" w:cs="Times New Roman"/>
                <w:sz w:val="24"/>
                <w:szCs w:val="24"/>
                <w:lang w:val="ro-RO"/>
              </w:rPr>
              <w:t>Conductivitate</w:t>
            </w:r>
          </w:p>
        </w:tc>
        <w:tc>
          <w:tcPr>
            <w:tcW w:w="910" w:type="dxa"/>
          </w:tcPr>
          <w:p w:rsidR="00D33FD2" w:rsidRPr="001F1F9C" w:rsidRDefault="000B3B16" w:rsidP="00D33FD2">
            <w:pPr>
              <w:jc w:val="both"/>
              <w:rPr>
                <w:rFonts w:ascii="Times New Roman" w:hAnsi="Times New Roman" w:cs="Times New Roman"/>
                <w:sz w:val="24"/>
                <w:szCs w:val="24"/>
                <w:lang w:val="ro-RO"/>
              </w:rPr>
            </w:pPr>
            <w:r w:rsidRPr="001F1F9C">
              <w:rPr>
                <w:rFonts w:ascii="Times New Roman" w:hAnsi="Times New Roman" w:cs="Times New Roman"/>
                <w:sz w:val="24"/>
                <w:szCs w:val="24"/>
                <w:lang w:val="ro-RO"/>
              </w:rPr>
              <w:t>µS/cm</w:t>
            </w:r>
          </w:p>
        </w:tc>
        <w:tc>
          <w:tcPr>
            <w:tcW w:w="2250" w:type="dxa"/>
          </w:tcPr>
          <w:p w:rsidR="00D33FD2" w:rsidRPr="001F1F9C" w:rsidRDefault="000B3B16" w:rsidP="001F1F9C">
            <w:pPr>
              <w:rPr>
                <w:rFonts w:ascii="Times New Roman" w:hAnsi="Times New Roman" w:cs="Times New Roman"/>
                <w:sz w:val="24"/>
                <w:szCs w:val="24"/>
                <w:lang w:val="ro-RO"/>
              </w:rPr>
            </w:pPr>
            <w:r w:rsidRPr="001F1F9C">
              <w:rPr>
                <w:rFonts w:ascii="Times New Roman" w:hAnsi="Times New Roman" w:cs="Times New Roman"/>
                <w:sz w:val="24"/>
                <w:szCs w:val="24"/>
                <w:lang w:val="ro-RO"/>
              </w:rPr>
              <w:t>1032,0</w:t>
            </w:r>
          </w:p>
        </w:tc>
        <w:tc>
          <w:tcPr>
            <w:tcW w:w="2700" w:type="dxa"/>
          </w:tcPr>
          <w:p w:rsidR="00D33FD2" w:rsidRPr="001F1F9C" w:rsidRDefault="000B3B16" w:rsidP="00D33FD2">
            <w:pPr>
              <w:jc w:val="both"/>
              <w:rPr>
                <w:rFonts w:ascii="Times New Roman" w:hAnsi="Times New Roman" w:cs="Times New Roman"/>
                <w:sz w:val="24"/>
                <w:szCs w:val="24"/>
                <w:lang w:val="ro-RO"/>
              </w:rPr>
            </w:pPr>
            <w:r w:rsidRPr="001F1F9C">
              <w:rPr>
                <w:rFonts w:ascii="Times New Roman" w:hAnsi="Times New Roman" w:cs="Times New Roman"/>
                <w:sz w:val="24"/>
                <w:szCs w:val="24"/>
                <w:lang w:val="ro-RO"/>
              </w:rPr>
              <w:t>SREN 27888: 199</w:t>
            </w:r>
            <w:r w:rsidR="00D33FD2" w:rsidRPr="001F1F9C">
              <w:rPr>
                <w:rFonts w:ascii="Times New Roman" w:hAnsi="Times New Roman" w:cs="Times New Roman"/>
                <w:sz w:val="24"/>
                <w:szCs w:val="24"/>
                <w:lang w:val="ro-RO"/>
              </w:rPr>
              <w:t>-</w:t>
            </w:r>
          </w:p>
        </w:tc>
      </w:tr>
    </w:tbl>
    <w:p w:rsidR="00D33FD2" w:rsidRPr="00D33FD2" w:rsidRDefault="00D33FD2" w:rsidP="00D33FD2">
      <w:pPr>
        <w:jc w:val="both"/>
        <w:rPr>
          <w:rFonts w:ascii="Times New Roman" w:hAnsi="Times New Roman" w:cs="Times New Roman"/>
          <w:b/>
          <w:i/>
          <w:sz w:val="24"/>
          <w:szCs w:val="24"/>
          <w:lang w:val="ro-RO"/>
        </w:rPr>
      </w:pPr>
    </w:p>
    <w:p w:rsidR="00D33FD2" w:rsidRPr="001F1F9C" w:rsidRDefault="00D33FD2" w:rsidP="001F1F9C">
      <w:pPr>
        <w:jc w:val="both"/>
        <w:rPr>
          <w:rFonts w:ascii="Times New Roman" w:hAnsi="Times New Roman" w:cs="Times New Roman"/>
          <w:sz w:val="24"/>
          <w:szCs w:val="24"/>
          <w:lang w:val="ro-RO"/>
        </w:rPr>
      </w:pPr>
      <w:r w:rsidRPr="001F1F9C">
        <w:rPr>
          <w:rFonts w:ascii="Times New Roman" w:hAnsi="Times New Roman" w:cs="Times New Roman"/>
          <w:sz w:val="24"/>
          <w:szCs w:val="24"/>
          <w:lang w:val="ro-RO"/>
        </w:rPr>
        <w:t>Interpretarea rezultatelor investiga</w:t>
      </w:r>
      <w:r w:rsidR="001F1F9C">
        <w:rPr>
          <w:rFonts w:ascii="Times New Roman" w:hAnsi="Times New Roman" w:cs="Times New Roman"/>
          <w:sz w:val="24"/>
          <w:szCs w:val="24"/>
          <w:lang w:val="ro-RO"/>
        </w:rPr>
        <w:t>ț</w:t>
      </w:r>
      <w:r w:rsidRPr="001F1F9C">
        <w:rPr>
          <w:rFonts w:ascii="Times New Roman" w:hAnsi="Times New Roman" w:cs="Times New Roman"/>
          <w:sz w:val="24"/>
          <w:szCs w:val="24"/>
          <w:lang w:val="ro-RO"/>
        </w:rPr>
        <w:t>iilor efectuate</w:t>
      </w:r>
      <w:r w:rsidR="001F1F9C">
        <w:rPr>
          <w:rFonts w:ascii="Times New Roman" w:hAnsi="Times New Roman" w:cs="Times New Roman"/>
          <w:sz w:val="24"/>
          <w:szCs w:val="24"/>
          <w:lang w:val="ro-RO"/>
        </w:rPr>
        <w:t>,</w:t>
      </w:r>
      <w:r w:rsidRPr="001F1F9C">
        <w:rPr>
          <w:rFonts w:ascii="Times New Roman" w:hAnsi="Times New Roman" w:cs="Times New Roman"/>
          <w:sz w:val="24"/>
          <w:szCs w:val="24"/>
          <w:lang w:val="ro-RO"/>
        </w:rPr>
        <w:t xml:space="preserve"> relev</w:t>
      </w:r>
      <w:r w:rsidR="001F1F9C" w:rsidRPr="001F1F9C">
        <w:rPr>
          <w:rFonts w:ascii="Times New Roman" w:hAnsi="Times New Roman" w:cs="Times New Roman"/>
          <w:sz w:val="24"/>
          <w:szCs w:val="24"/>
          <w:lang w:val="ro-RO"/>
        </w:rPr>
        <w:t>ă</w:t>
      </w:r>
      <w:r w:rsidRPr="001F1F9C">
        <w:rPr>
          <w:rFonts w:ascii="Times New Roman" w:hAnsi="Times New Roman" w:cs="Times New Roman"/>
          <w:sz w:val="24"/>
          <w:szCs w:val="24"/>
          <w:lang w:val="ro-RO"/>
        </w:rPr>
        <w:t xml:space="preserve"> </w:t>
      </w:r>
      <w:r w:rsidR="001F1F9C" w:rsidRPr="001F1F9C">
        <w:rPr>
          <w:rFonts w:ascii="Times New Roman" w:hAnsi="Times New Roman" w:cs="Times New Roman"/>
          <w:sz w:val="24"/>
          <w:szCs w:val="24"/>
          <w:lang w:val="ro-RO"/>
        </w:rPr>
        <w:t>faptul că a</w:t>
      </w:r>
      <w:r w:rsidRPr="001F1F9C">
        <w:rPr>
          <w:rFonts w:ascii="Times New Roman" w:hAnsi="Times New Roman" w:cs="Times New Roman"/>
          <w:sz w:val="24"/>
          <w:szCs w:val="24"/>
          <w:lang w:val="ro-RO"/>
        </w:rPr>
        <w:t>pa freatic</w:t>
      </w:r>
      <w:r w:rsidR="001F1F9C" w:rsidRPr="001F1F9C">
        <w:rPr>
          <w:rFonts w:ascii="Times New Roman" w:hAnsi="Times New Roman" w:cs="Times New Roman"/>
          <w:sz w:val="24"/>
          <w:szCs w:val="24"/>
          <w:lang w:val="ro-RO"/>
        </w:rPr>
        <w:t>ă</w:t>
      </w:r>
      <w:r w:rsidRPr="001F1F9C">
        <w:rPr>
          <w:rFonts w:ascii="Times New Roman" w:hAnsi="Times New Roman" w:cs="Times New Roman"/>
          <w:sz w:val="24"/>
          <w:szCs w:val="24"/>
          <w:lang w:val="ro-RO"/>
        </w:rPr>
        <w:t xml:space="preserve"> prezint</w:t>
      </w:r>
      <w:r w:rsidR="001F1F9C" w:rsidRPr="001F1F9C">
        <w:rPr>
          <w:rFonts w:ascii="Times New Roman" w:hAnsi="Times New Roman" w:cs="Times New Roman"/>
          <w:sz w:val="24"/>
          <w:szCs w:val="24"/>
          <w:lang w:val="ro-RO"/>
        </w:rPr>
        <w:t>ă</w:t>
      </w:r>
      <w:r w:rsidRPr="001F1F9C">
        <w:rPr>
          <w:rFonts w:ascii="Times New Roman" w:hAnsi="Times New Roman" w:cs="Times New Roman"/>
          <w:sz w:val="24"/>
          <w:szCs w:val="24"/>
          <w:lang w:val="ro-RO"/>
        </w:rPr>
        <w:t xml:space="preserve"> concentra</w:t>
      </w:r>
      <w:r w:rsidR="001F1F9C" w:rsidRPr="001F1F9C">
        <w:rPr>
          <w:rFonts w:ascii="Times New Roman" w:hAnsi="Times New Roman" w:cs="Times New Roman"/>
          <w:sz w:val="24"/>
          <w:szCs w:val="24"/>
          <w:lang w:val="ro-RO"/>
        </w:rPr>
        <w:t>ț</w:t>
      </w:r>
      <w:r w:rsidRPr="001F1F9C">
        <w:rPr>
          <w:rFonts w:ascii="Times New Roman" w:hAnsi="Times New Roman" w:cs="Times New Roman"/>
          <w:sz w:val="24"/>
          <w:szCs w:val="24"/>
          <w:lang w:val="ro-RO"/>
        </w:rPr>
        <w:t xml:space="preserve">ii normale ale indicatorilor </w:t>
      </w:r>
      <w:r w:rsidR="001F1F9C" w:rsidRPr="001F1F9C">
        <w:rPr>
          <w:rFonts w:ascii="Times New Roman" w:hAnsi="Times New Roman" w:cs="Times New Roman"/>
          <w:sz w:val="24"/>
          <w:szCs w:val="24"/>
          <w:lang w:val="ro-RO"/>
        </w:rPr>
        <w:t>analizați, con</w:t>
      </w:r>
      <w:r w:rsidRPr="001F1F9C">
        <w:rPr>
          <w:rFonts w:ascii="Times New Roman" w:hAnsi="Times New Roman" w:cs="Times New Roman"/>
          <w:sz w:val="24"/>
          <w:szCs w:val="24"/>
          <w:lang w:val="ro-RO"/>
        </w:rPr>
        <w:t>form</w:t>
      </w:r>
      <w:r w:rsidR="001F1F9C" w:rsidRPr="001F1F9C">
        <w:rPr>
          <w:rFonts w:ascii="Times New Roman" w:hAnsi="Times New Roman" w:cs="Times New Roman"/>
          <w:sz w:val="24"/>
          <w:szCs w:val="24"/>
          <w:lang w:val="ro-RO"/>
        </w:rPr>
        <w:t xml:space="preserve"> prevederilor</w:t>
      </w:r>
      <w:r w:rsidRPr="001F1F9C">
        <w:rPr>
          <w:rFonts w:ascii="Times New Roman" w:hAnsi="Times New Roman" w:cs="Times New Roman"/>
          <w:sz w:val="24"/>
          <w:szCs w:val="24"/>
          <w:lang w:val="ro-RO"/>
        </w:rPr>
        <w:t xml:space="preserve"> Ordinului MMSC nr. 621/2014 privind aprobarea valorilor de prag pentru apele subterane din România, respectiv corpul de apa subterana ROPR02 – Luncile si terasele Prutului mediu-inferior, aflat in interdependen</w:t>
      </w:r>
      <w:r w:rsidR="001F1F9C" w:rsidRPr="001F1F9C">
        <w:rPr>
          <w:rFonts w:ascii="Times New Roman" w:hAnsi="Times New Roman" w:cs="Times New Roman"/>
          <w:sz w:val="24"/>
          <w:szCs w:val="24"/>
          <w:lang w:val="ro-RO"/>
        </w:rPr>
        <w:t>ță cu râul Bahlui.</w:t>
      </w:r>
      <w:r w:rsidRPr="001F1F9C">
        <w:rPr>
          <w:rFonts w:ascii="Times New Roman" w:hAnsi="Times New Roman" w:cs="Times New Roman"/>
          <w:sz w:val="24"/>
          <w:szCs w:val="24"/>
          <w:lang w:val="ro-RO"/>
        </w:rPr>
        <w:t xml:space="preserve"> </w:t>
      </w:r>
    </w:p>
    <w:p w:rsidR="00CF57C5" w:rsidRDefault="00CF57C5" w:rsidP="00BE4C86">
      <w:pPr>
        <w:jc w:val="both"/>
        <w:rPr>
          <w:rFonts w:ascii="Times New Roman" w:hAnsi="Times New Roman" w:cs="Times New Roman"/>
          <w:sz w:val="24"/>
          <w:szCs w:val="24"/>
        </w:rPr>
      </w:pPr>
      <w:r>
        <w:rPr>
          <w:rFonts w:ascii="Times New Roman" w:hAnsi="Times New Roman" w:cs="Times New Roman"/>
          <w:sz w:val="24"/>
          <w:szCs w:val="24"/>
        </w:rPr>
        <w:t xml:space="preserve">Urmare analizei amplasamentului, a rezultatelor monitorizării </w:t>
      </w:r>
      <w:r w:rsidR="001F1F9C">
        <w:rPr>
          <w:rFonts w:ascii="Times New Roman" w:hAnsi="Times New Roman" w:cs="Times New Roman"/>
          <w:sz w:val="24"/>
          <w:szCs w:val="24"/>
        </w:rPr>
        <w:t xml:space="preserve">calității apelor subterane, </w:t>
      </w:r>
      <w:r>
        <w:rPr>
          <w:rFonts w:ascii="Times New Roman" w:hAnsi="Times New Roman" w:cs="Times New Roman"/>
          <w:sz w:val="24"/>
          <w:szCs w:val="24"/>
        </w:rPr>
        <w:t>nu au fost identificate posibile poluări</w:t>
      </w:r>
      <w:r w:rsidR="00891106">
        <w:rPr>
          <w:rFonts w:ascii="Times New Roman" w:hAnsi="Times New Roman" w:cs="Times New Roman"/>
          <w:sz w:val="24"/>
          <w:szCs w:val="24"/>
        </w:rPr>
        <w:t>/ impurificări ale solului.</w:t>
      </w:r>
    </w:p>
    <w:p w:rsidR="00891106" w:rsidRPr="00891106" w:rsidRDefault="00891106" w:rsidP="00891106">
      <w:pPr>
        <w:jc w:val="both"/>
        <w:rPr>
          <w:rFonts w:ascii="Times New Roman" w:hAnsi="Times New Roman" w:cs="Times New Roman"/>
          <w:bCs/>
          <w:sz w:val="24"/>
          <w:szCs w:val="24"/>
        </w:rPr>
      </w:pPr>
      <w:r w:rsidRPr="00891106">
        <w:rPr>
          <w:rFonts w:ascii="Times New Roman" w:hAnsi="Times New Roman" w:cs="Times New Roman"/>
          <w:bCs/>
          <w:sz w:val="24"/>
          <w:szCs w:val="24"/>
        </w:rPr>
        <w:t>Având în vedere măsurile tehnice/ operaționale și organizatorice adoptate pentru prevenirea/ reducerea polu</w:t>
      </w:r>
      <w:r w:rsidR="001F1F9C">
        <w:rPr>
          <w:rFonts w:ascii="Times New Roman" w:hAnsi="Times New Roman" w:cs="Times New Roman"/>
          <w:bCs/>
          <w:sz w:val="24"/>
          <w:szCs w:val="24"/>
        </w:rPr>
        <w:t>ării solului</w:t>
      </w:r>
      <w:r w:rsidRPr="00891106">
        <w:rPr>
          <w:rFonts w:ascii="Times New Roman" w:hAnsi="Times New Roman" w:cs="Times New Roman"/>
          <w:bCs/>
          <w:sz w:val="24"/>
          <w:szCs w:val="24"/>
        </w:rPr>
        <w:t>, respectiv:</w:t>
      </w:r>
    </w:p>
    <w:p w:rsidR="00891106" w:rsidRPr="00891106" w:rsidRDefault="00891106" w:rsidP="00FF21EE">
      <w:pPr>
        <w:numPr>
          <w:ilvl w:val="0"/>
          <w:numId w:val="39"/>
        </w:numPr>
        <w:spacing w:after="0"/>
        <w:ind w:left="778"/>
        <w:jc w:val="both"/>
        <w:rPr>
          <w:rFonts w:ascii="Times New Roman" w:hAnsi="Times New Roman" w:cs="Times New Roman"/>
          <w:bCs/>
          <w:sz w:val="24"/>
          <w:szCs w:val="24"/>
        </w:rPr>
      </w:pPr>
      <w:r w:rsidRPr="00891106">
        <w:rPr>
          <w:rFonts w:ascii="Times New Roman" w:hAnsi="Times New Roman" w:cs="Times New Roman"/>
          <w:bCs/>
          <w:sz w:val="24"/>
          <w:szCs w:val="24"/>
        </w:rPr>
        <w:t>Gestionarea deșeurilor cu respectarea prevederilor Legii nr. 211/2011 privind regimul deșeurilor și ale HG 856/2002, cu modificările și completările ulterioare;</w:t>
      </w:r>
    </w:p>
    <w:p w:rsidR="00891106" w:rsidRPr="00891106" w:rsidRDefault="00891106" w:rsidP="00FF21EE">
      <w:pPr>
        <w:numPr>
          <w:ilvl w:val="0"/>
          <w:numId w:val="39"/>
        </w:numPr>
        <w:spacing w:after="0"/>
        <w:ind w:left="778"/>
        <w:jc w:val="both"/>
        <w:rPr>
          <w:rFonts w:ascii="Times New Roman" w:hAnsi="Times New Roman" w:cs="Times New Roman"/>
          <w:bCs/>
          <w:sz w:val="24"/>
          <w:szCs w:val="24"/>
        </w:rPr>
      </w:pPr>
      <w:r w:rsidRPr="00891106">
        <w:rPr>
          <w:rFonts w:ascii="Times New Roman" w:hAnsi="Times New Roman" w:cs="Times New Roman"/>
          <w:bCs/>
          <w:sz w:val="24"/>
          <w:szCs w:val="24"/>
        </w:rPr>
        <w:t>Manipularea și gesionarea în condiții de siguranță pentru protecția mediului a produselor periculoase ( motorină și lubrebianți);</w:t>
      </w:r>
    </w:p>
    <w:p w:rsidR="00891106" w:rsidRPr="00891106" w:rsidRDefault="00891106" w:rsidP="00FF21EE">
      <w:pPr>
        <w:numPr>
          <w:ilvl w:val="0"/>
          <w:numId w:val="39"/>
        </w:numPr>
        <w:spacing w:after="0"/>
        <w:ind w:left="778"/>
        <w:jc w:val="both"/>
        <w:rPr>
          <w:rFonts w:ascii="Times New Roman" w:hAnsi="Times New Roman" w:cs="Times New Roman"/>
          <w:bCs/>
          <w:sz w:val="24"/>
          <w:szCs w:val="24"/>
        </w:rPr>
      </w:pPr>
      <w:r w:rsidRPr="00891106">
        <w:rPr>
          <w:rFonts w:ascii="Times New Roman" w:hAnsi="Times New Roman" w:cs="Times New Roman"/>
          <w:bCs/>
          <w:sz w:val="24"/>
          <w:szCs w:val="24"/>
        </w:rPr>
        <w:t xml:space="preserve">Verificarea periodică a stării de funcționare a instalalțiilor/ conductelor supraterane și subterane,  în vederea asigurării funcționării acestora la parametrii proiectați; </w:t>
      </w:r>
    </w:p>
    <w:p w:rsidR="00891106" w:rsidRPr="00891106" w:rsidRDefault="00891106" w:rsidP="00891106">
      <w:pPr>
        <w:jc w:val="both"/>
        <w:rPr>
          <w:rFonts w:ascii="Times New Roman" w:hAnsi="Times New Roman" w:cs="Times New Roman"/>
          <w:bCs/>
          <w:i/>
          <w:sz w:val="24"/>
          <w:szCs w:val="24"/>
          <w:u w:val="single"/>
          <w:lang w:val="ro-RO"/>
        </w:rPr>
      </w:pPr>
      <w:r w:rsidRPr="00891106">
        <w:rPr>
          <w:rFonts w:ascii="Times New Roman" w:hAnsi="Times New Roman" w:cs="Times New Roman"/>
          <w:bCs/>
          <w:sz w:val="24"/>
          <w:szCs w:val="24"/>
        </w:rPr>
        <w:t>se apreciază că</w:t>
      </w:r>
      <w:r w:rsidRPr="00891106">
        <w:rPr>
          <w:rFonts w:ascii="Times New Roman" w:hAnsi="Times New Roman" w:cs="Times New Roman"/>
          <w:b/>
          <w:bCs/>
          <w:i/>
          <w:sz w:val="24"/>
          <w:szCs w:val="24"/>
          <w:lang w:val="ro-RO"/>
        </w:rPr>
        <w:t xml:space="preserve">, </w:t>
      </w:r>
      <w:r w:rsidRPr="00891106">
        <w:rPr>
          <w:rFonts w:ascii="Times New Roman" w:hAnsi="Times New Roman" w:cs="Times New Roman"/>
          <w:bCs/>
          <w:i/>
          <w:sz w:val="24"/>
          <w:szCs w:val="24"/>
          <w:lang w:val="ro-RO"/>
        </w:rPr>
        <w:t>impactul desfășurării activității asupra calității solului, este un impact indirect, determinat numai de posibilitatea antrenării de vânt a poluanților specifici din gazele de ardere</w:t>
      </w:r>
      <w:r w:rsidRPr="00891106">
        <w:rPr>
          <w:rFonts w:ascii="Times New Roman" w:hAnsi="Times New Roman" w:cs="Times New Roman"/>
          <w:bCs/>
          <w:i/>
          <w:sz w:val="24"/>
          <w:szCs w:val="24"/>
          <w:u w:val="single"/>
          <w:lang w:val="ro-RO"/>
        </w:rPr>
        <w:t>.</w:t>
      </w:r>
    </w:p>
    <w:p w:rsidR="00891106" w:rsidRPr="00891106" w:rsidRDefault="00891106" w:rsidP="00891106">
      <w:pPr>
        <w:jc w:val="both"/>
        <w:rPr>
          <w:rFonts w:ascii="Times New Roman" w:hAnsi="Times New Roman" w:cs="Times New Roman"/>
          <w:b/>
          <w:bCs/>
          <w:i/>
          <w:sz w:val="24"/>
          <w:szCs w:val="24"/>
          <w:lang w:val="ro-RO"/>
        </w:rPr>
      </w:pPr>
      <w:r w:rsidRPr="00891106">
        <w:rPr>
          <w:rFonts w:ascii="Times New Roman" w:hAnsi="Times New Roman" w:cs="Times New Roman"/>
          <w:b/>
          <w:bCs/>
          <w:i/>
          <w:sz w:val="24"/>
          <w:szCs w:val="24"/>
          <w:lang w:val="ro-RO"/>
        </w:rPr>
        <w:t xml:space="preserve">5.0. INTERPRETĂRI </w:t>
      </w:r>
      <w:r w:rsidR="00B37F40">
        <w:rPr>
          <w:rFonts w:ascii="Times New Roman" w:hAnsi="Times New Roman" w:cs="Times New Roman"/>
          <w:b/>
          <w:bCs/>
          <w:i/>
          <w:sz w:val="24"/>
          <w:szCs w:val="24"/>
          <w:lang w:val="ro-RO"/>
        </w:rPr>
        <w:t xml:space="preserve"> </w:t>
      </w:r>
      <w:r w:rsidRPr="00891106">
        <w:rPr>
          <w:rFonts w:ascii="Times New Roman" w:hAnsi="Times New Roman" w:cs="Times New Roman"/>
          <w:b/>
          <w:bCs/>
          <w:i/>
          <w:sz w:val="24"/>
          <w:szCs w:val="24"/>
          <w:lang w:val="ro-RO"/>
        </w:rPr>
        <w:t>ALE</w:t>
      </w:r>
      <w:r w:rsidR="00B37F40">
        <w:rPr>
          <w:rFonts w:ascii="Times New Roman" w:hAnsi="Times New Roman" w:cs="Times New Roman"/>
          <w:b/>
          <w:bCs/>
          <w:i/>
          <w:sz w:val="24"/>
          <w:szCs w:val="24"/>
          <w:lang w:val="ro-RO"/>
        </w:rPr>
        <w:t xml:space="preserve">  INFORMAȚIILOR- </w:t>
      </w:r>
      <w:r w:rsidRPr="00891106">
        <w:rPr>
          <w:rFonts w:ascii="Times New Roman" w:hAnsi="Times New Roman" w:cs="Times New Roman"/>
          <w:b/>
          <w:bCs/>
          <w:i/>
          <w:sz w:val="24"/>
          <w:szCs w:val="24"/>
          <w:lang w:val="ro-RO"/>
        </w:rPr>
        <w:t>RECOMANDĂRI</w:t>
      </w:r>
    </w:p>
    <w:p w:rsidR="00891106" w:rsidRDefault="00891106" w:rsidP="00891106">
      <w:pPr>
        <w:jc w:val="both"/>
        <w:rPr>
          <w:rFonts w:ascii="Times New Roman" w:hAnsi="Times New Roman" w:cs="Times New Roman"/>
          <w:bCs/>
          <w:sz w:val="24"/>
          <w:szCs w:val="24"/>
          <w:lang w:val="it-IT"/>
        </w:rPr>
      </w:pPr>
      <w:r w:rsidRPr="00891106">
        <w:rPr>
          <w:rFonts w:ascii="Times New Roman" w:hAnsi="Times New Roman" w:cs="Times New Roman"/>
          <w:sz w:val="24"/>
          <w:szCs w:val="24"/>
        </w:rPr>
        <w:lastRenderedPageBreak/>
        <w:t>Pe baza informa</w:t>
      </w:r>
      <w:r>
        <w:rPr>
          <w:rFonts w:ascii="Times New Roman" w:hAnsi="Times New Roman" w:cs="Times New Roman"/>
          <w:sz w:val="24"/>
          <w:szCs w:val="24"/>
        </w:rPr>
        <w:t>ț</w:t>
      </w:r>
      <w:r w:rsidRPr="00891106">
        <w:rPr>
          <w:rFonts w:ascii="Times New Roman" w:hAnsi="Times New Roman" w:cs="Times New Roman"/>
          <w:sz w:val="24"/>
          <w:szCs w:val="24"/>
        </w:rPr>
        <w:t xml:space="preserve">iilor </w:t>
      </w:r>
      <w:r>
        <w:rPr>
          <w:rFonts w:ascii="Times New Roman" w:hAnsi="Times New Roman" w:cs="Times New Roman"/>
          <w:sz w:val="24"/>
          <w:szCs w:val="24"/>
        </w:rPr>
        <w:t xml:space="preserve">deținute, </w:t>
      </w:r>
      <w:r w:rsidRPr="00891106">
        <w:rPr>
          <w:rFonts w:ascii="Times New Roman" w:hAnsi="Times New Roman" w:cs="Times New Roman"/>
          <w:sz w:val="24"/>
          <w:szCs w:val="24"/>
        </w:rPr>
        <w:t xml:space="preserve"> terenul </w:t>
      </w:r>
      <w:r>
        <w:rPr>
          <w:rFonts w:ascii="Times New Roman" w:hAnsi="Times New Roman" w:cs="Times New Roman"/>
          <w:sz w:val="24"/>
          <w:szCs w:val="24"/>
        </w:rPr>
        <w:t xml:space="preserve">aferent </w:t>
      </w:r>
      <w:r w:rsidRPr="00891106">
        <w:rPr>
          <w:rFonts w:ascii="Times New Roman" w:hAnsi="Times New Roman" w:cs="Times New Roman"/>
          <w:bCs/>
          <w:sz w:val="24"/>
          <w:szCs w:val="24"/>
          <w:lang w:val="it-IT"/>
        </w:rPr>
        <w:t>SC BRIKSTON CONSTRUCTION SOLUTION</w:t>
      </w:r>
      <w:r>
        <w:rPr>
          <w:rFonts w:ascii="Times New Roman" w:hAnsi="Times New Roman" w:cs="Times New Roman"/>
          <w:bCs/>
          <w:sz w:val="24"/>
          <w:szCs w:val="24"/>
          <w:lang w:val="it-IT"/>
        </w:rPr>
        <w:t>S S.A  nu a fost și este contaminat, ca urmare a desfășurării anterioare și prezente ale activităților deproducție a</w:t>
      </w:r>
      <w:r w:rsidR="002260AF">
        <w:rPr>
          <w:rFonts w:ascii="Times New Roman" w:hAnsi="Times New Roman" w:cs="Times New Roman"/>
          <w:bCs/>
          <w:sz w:val="24"/>
          <w:szCs w:val="24"/>
          <w:lang w:val="it-IT"/>
        </w:rPr>
        <w:t>le</w:t>
      </w:r>
      <w:r>
        <w:rPr>
          <w:rFonts w:ascii="Times New Roman" w:hAnsi="Times New Roman" w:cs="Times New Roman"/>
          <w:bCs/>
          <w:sz w:val="24"/>
          <w:szCs w:val="24"/>
          <w:lang w:val="it-IT"/>
        </w:rPr>
        <w:t xml:space="preserve"> materi</w:t>
      </w:r>
      <w:r w:rsidR="002260AF">
        <w:rPr>
          <w:rFonts w:ascii="Times New Roman" w:hAnsi="Times New Roman" w:cs="Times New Roman"/>
          <w:bCs/>
          <w:sz w:val="24"/>
          <w:szCs w:val="24"/>
          <w:lang w:val="it-IT"/>
        </w:rPr>
        <w:t>a</w:t>
      </w:r>
      <w:r>
        <w:rPr>
          <w:rFonts w:ascii="Times New Roman" w:hAnsi="Times New Roman" w:cs="Times New Roman"/>
          <w:bCs/>
          <w:sz w:val="24"/>
          <w:szCs w:val="24"/>
          <w:lang w:val="it-IT"/>
        </w:rPr>
        <w:t>lelor ceramice pe amplasament.</w:t>
      </w:r>
    </w:p>
    <w:p w:rsidR="00C13274" w:rsidRDefault="00C13274" w:rsidP="00891106">
      <w:pPr>
        <w:jc w:val="both"/>
        <w:rPr>
          <w:rFonts w:ascii="Times New Roman" w:hAnsi="Times New Roman" w:cs="Times New Roman"/>
          <w:bCs/>
          <w:sz w:val="24"/>
          <w:szCs w:val="24"/>
        </w:rPr>
      </w:pPr>
      <w:r>
        <w:rPr>
          <w:rFonts w:ascii="Times New Roman" w:hAnsi="Times New Roman" w:cs="Times New Roman"/>
          <w:bCs/>
          <w:sz w:val="24"/>
          <w:szCs w:val="24"/>
        </w:rPr>
        <w:t xml:space="preserve">Având în vedere faptul că: </w:t>
      </w:r>
    </w:p>
    <w:p w:rsidR="002260AF" w:rsidRPr="00C13274" w:rsidRDefault="00C13274" w:rsidP="00FF21EE">
      <w:pPr>
        <w:pStyle w:val="ListParagraph"/>
        <w:numPr>
          <w:ilvl w:val="0"/>
          <w:numId w:val="41"/>
        </w:numPr>
        <w:jc w:val="both"/>
        <w:rPr>
          <w:rFonts w:ascii="Times New Roman" w:hAnsi="Times New Roman" w:cs="Times New Roman"/>
          <w:bCs/>
          <w:sz w:val="24"/>
          <w:szCs w:val="24"/>
          <w:lang w:val="it-IT"/>
        </w:rPr>
      </w:pPr>
      <w:r>
        <w:rPr>
          <w:rFonts w:ascii="Times New Roman" w:hAnsi="Times New Roman" w:cs="Times New Roman"/>
          <w:bCs/>
          <w:sz w:val="24"/>
          <w:szCs w:val="24"/>
        </w:rPr>
        <w:t>Î</w:t>
      </w:r>
      <w:r w:rsidRPr="00C13274">
        <w:rPr>
          <w:rFonts w:ascii="Times New Roman" w:hAnsi="Times New Roman" w:cs="Times New Roman"/>
          <w:bCs/>
          <w:sz w:val="24"/>
          <w:szCs w:val="24"/>
        </w:rPr>
        <w:t xml:space="preserve">n conformitate cu prevederile legislației în </w:t>
      </w:r>
      <w:r>
        <w:rPr>
          <w:rFonts w:ascii="Times New Roman" w:hAnsi="Times New Roman" w:cs="Times New Roman"/>
          <w:bCs/>
          <w:sz w:val="24"/>
          <w:szCs w:val="24"/>
        </w:rPr>
        <w:t>v</w:t>
      </w:r>
      <w:r w:rsidRPr="00C13274">
        <w:rPr>
          <w:rFonts w:ascii="Times New Roman" w:hAnsi="Times New Roman" w:cs="Times New Roman"/>
          <w:bCs/>
          <w:sz w:val="24"/>
          <w:szCs w:val="24"/>
        </w:rPr>
        <w:t xml:space="preserve">igoare, </w:t>
      </w:r>
      <w:r w:rsidRPr="00C13274">
        <w:rPr>
          <w:rFonts w:ascii="Times New Roman" w:hAnsi="Times New Roman" w:cs="Times New Roman"/>
          <w:bCs/>
          <w:i/>
          <w:sz w:val="24"/>
          <w:szCs w:val="24"/>
        </w:rPr>
        <w:t>z</w:t>
      </w:r>
      <w:r w:rsidR="002260AF" w:rsidRPr="00C13274">
        <w:rPr>
          <w:rFonts w:ascii="Times New Roman" w:hAnsi="Times New Roman" w:cs="Times New Roman"/>
          <w:bCs/>
          <w:i/>
          <w:sz w:val="24"/>
          <w:szCs w:val="24"/>
        </w:rPr>
        <w:t xml:space="preserve">ona contaminată istoric </w:t>
      </w:r>
      <w:r w:rsidRPr="00C13274">
        <w:rPr>
          <w:rFonts w:ascii="Times New Roman" w:hAnsi="Times New Roman" w:cs="Times New Roman"/>
          <w:bCs/>
          <w:sz w:val="24"/>
          <w:szCs w:val="24"/>
        </w:rPr>
        <w:t>este</w:t>
      </w:r>
      <w:r>
        <w:rPr>
          <w:rFonts w:ascii="Times New Roman" w:hAnsi="Times New Roman" w:cs="Times New Roman"/>
          <w:bCs/>
          <w:sz w:val="24"/>
          <w:szCs w:val="24"/>
        </w:rPr>
        <w:t xml:space="preserve"> definită ca fiind</w:t>
      </w:r>
      <w:r w:rsidRPr="00C13274">
        <w:rPr>
          <w:rFonts w:ascii="Times New Roman" w:hAnsi="Times New Roman" w:cs="Times New Roman"/>
          <w:bCs/>
          <w:sz w:val="24"/>
          <w:szCs w:val="24"/>
        </w:rPr>
        <w:t>: „</w:t>
      </w:r>
      <w:r w:rsidRPr="00C13274">
        <w:rPr>
          <w:rFonts w:ascii="Times New Roman" w:hAnsi="Times New Roman" w:cs="Times New Roman"/>
          <w:bCs/>
          <w:i/>
          <w:sz w:val="24"/>
          <w:szCs w:val="24"/>
        </w:rPr>
        <w:t>u</w:t>
      </w:r>
      <w:r w:rsidR="002260AF" w:rsidRPr="00C13274">
        <w:rPr>
          <w:rFonts w:ascii="Times New Roman" w:hAnsi="Times New Roman" w:cs="Times New Roman"/>
          <w:bCs/>
          <w:i/>
          <w:sz w:val="24"/>
          <w:szCs w:val="24"/>
        </w:rPr>
        <w:t>n amplasament conti</w:t>
      </w:r>
      <w:r w:rsidRPr="00C13274">
        <w:rPr>
          <w:rFonts w:ascii="Times New Roman" w:hAnsi="Times New Roman" w:cs="Times New Roman"/>
          <w:bCs/>
          <w:i/>
          <w:sz w:val="24"/>
          <w:szCs w:val="24"/>
        </w:rPr>
        <w:t>n</w:t>
      </w:r>
      <w:r w:rsidR="002260AF" w:rsidRPr="00C13274">
        <w:rPr>
          <w:rFonts w:ascii="Times New Roman" w:hAnsi="Times New Roman" w:cs="Times New Roman"/>
          <w:bCs/>
          <w:i/>
          <w:sz w:val="24"/>
          <w:szCs w:val="24"/>
        </w:rPr>
        <w:t xml:space="preserve">uu (teren și/sau strat acvifer) pe care activităţile antropice au determinat prezenţa unor substanţe poluante în concentraţii care </w:t>
      </w:r>
      <w:r>
        <w:rPr>
          <w:rFonts w:ascii="Times New Roman" w:hAnsi="Times New Roman" w:cs="Times New Roman"/>
          <w:bCs/>
          <w:i/>
          <w:sz w:val="24"/>
          <w:szCs w:val="24"/>
        </w:rPr>
        <w:t>prezintă și/sau pot prezenta, aâ</w:t>
      </w:r>
      <w:r w:rsidR="002260AF" w:rsidRPr="00C13274">
        <w:rPr>
          <w:rFonts w:ascii="Times New Roman" w:hAnsi="Times New Roman" w:cs="Times New Roman"/>
          <w:bCs/>
          <w:i/>
          <w:sz w:val="24"/>
          <w:szCs w:val="24"/>
        </w:rPr>
        <w:t>ît pentru amplasamentul existent cît și pentru zonele învecinate, un risc imediat sau pe termen lung pentru sănătatea populației și mediului</w:t>
      </w:r>
      <w:r w:rsidR="002260AF" w:rsidRPr="00C13274">
        <w:rPr>
          <w:rFonts w:ascii="Times New Roman" w:hAnsi="Times New Roman" w:cs="Times New Roman"/>
          <w:bCs/>
          <w:sz w:val="24"/>
          <w:szCs w:val="24"/>
        </w:rPr>
        <w:t>”</w:t>
      </w:r>
      <w:r>
        <w:rPr>
          <w:rFonts w:ascii="Times New Roman" w:hAnsi="Times New Roman" w:cs="Times New Roman"/>
          <w:bCs/>
          <w:sz w:val="24"/>
          <w:szCs w:val="24"/>
        </w:rPr>
        <w:t>;</w:t>
      </w:r>
    </w:p>
    <w:p w:rsidR="00C13274" w:rsidRPr="00C13274" w:rsidRDefault="00C13274" w:rsidP="00FF21EE">
      <w:pPr>
        <w:pStyle w:val="ListParagraph"/>
        <w:numPr>
          <w:ilvl w:val="0"/>
          <w:numId w:val="41"/>
        </w:numPr>
        <w:jc w:val="both"/>
        <w:rPr>
          <w:rFonts w:ascii="Times New Roman" w:hAnsi="Times New Roman" w:cs="Times New Roman"/>
          <w:bCs/>
          <w:sz w:val="24"/>
          <w:szCs w:val="24"/>
          <w:lang w:val="it-IT"/>
        </w:rPr>
      </w:pPr>
      <w:r>
        <w:rPr>
          <w:rFonts w:ascii="Times New Roman" w:hAnsi="Times New Roman" w:cs="Times New Roman"/>
          <w:bCs/>
          <w:sz w:val="24"/>
          <w:szCs w:val="24"/>
        </w:rPr>
        <w:t>Rezulatele investigațiilor anterioare și prezente efectuate pe amplasamentul studiat, nu au relevat depășiri ale poluanților specifici în sol peste limitele pragului de alertă ale folosinței mai puțin sensibile a terenului,</w:t>
      </w:r>
      <w:r w:rsidR="00942493">
        <w:rPr>
          <w:rFonts w:ascii="Times New Roman" w:hAnsi="Times New Roman" w:cs="Times New Roman"/>
          <w:bCs/>
          <w:sz w:val="24"/>
          <w:szCs w:val="24"/>
        </w:rPr>
        <w:t xml:space="preserve"> (</w:t>
      </w:r>
      <w:r>
        <w:rPr>
          <w:rFonts w:ascii="Times New Roman" w:hAnsi="Times New Roman" w:cs="Times New Roman"/>
          <w:bCs/>
          <w:sz w:val="24"/>
          <w:szCs w:val="24"/>
        </w:rPr>
        <w:t>folosința industrial</w:t>
      </w:r>
      <w:r w:rsidR="00942493">
        <w:rPr>
          <w:rFonts w:ascii="Times New Roman" w:hAnsi="Times New Roman" w:cs="Times New Roman"/>
          <w:bCs/>
          <w:sz w:val="24"/>
          <w:szCs w:val="24"/>
        </w:rPr>
        <w:t>ă)</w:t>
      </w:r>
      <w:r>
        <w:rPr>
          <w:rFonts w:ascii="Times New Roman" w:hAnsi="Times New Roman" w:cs="Times New Roman"/>
          <w:bCs/>
          <w:sz w:val="24"/>
          <w:szCs w:val="24"/>
        </w:rPr>
        <w:t>;</w:t>
      </w:r>
    </w:p>
    <w:p w:rsidR="00891106" w:rsidRDefault="00C13274" w:rsidP="00891106">
      <w:pPr>
        <w:jc w:val="both"/>
        <w:rPr>
          <w:rFonts w:ascii="Times New Roman" w:hAnsi="Times New Roman" w:cs="Times New Roman"/>
          <w:bCs/>
          <w:i/>
          <w:sz w:val="24"/>
          <w:szCs w:val="24"/>
          <w:lang w:val="it-IT"/>
        </w:rPr>
      </w:pPr>
      <w:r>
        <w:rPr>
          <w:rFonts w:ascii="Times New Roman" w:hAnsi="Times New Roman" w:cs="Times New Roman"/>
          <w:bCs/>
          <w:i/>
          <w:sz w:val="24"/>
          <w:szCs w:val="24"/>
          <w:lang w:val="it-IT"/>
        </w:rPr>
        <w:t>S</w:t>
      </w:r>
      <w:r w:rsidR="00891106" w:rsidRPr="002260AF">
        <w:rPr>
          <w:rFonts w:ascii="Times New Roman" w:hAnsi="Times New Roman" w:cs="Times New Roman"/>
          <w:bCs/>
          <w:i/>
          <w:sz w:val="24"/>
          <w:szCs w:val="24"/>
          <w:lang w:val="it-IT"/>
        </w:rPr>
        <w:t xml:space="preserve">e </w:t>
      </w:r>
      <w:r w:rsidR="002260AF" w:rsidRPr="002260AF">
        <w:rPr>
          <w:rFonts w:ascii="Times New Roman" w:hAnsi="Times New Roman" w:cs="Times New Roman"/>
          <w:bCs/>
          <w:i/>
          <w:sz w:val="24"/>
          <w:szCs w:val="24"/>
          <w:lang w:val="it-IT"/>
        </w:rPr>
        <w:t xml:space="preserve">prezintă concluzia conform căreia, </w:t>
      </w:r>
      <w:r>
        <w:rPr>
          <w:rFonts w:ascii="Times New Roman" w:hAnsi="Times New Roman" w:cs="Times New Roman"/>
          <w:bCs/>
          <w:i/>
          <w:sz w:val="24"/>
          <w:szCs w:val="24"/>
          <w:lang w:val="it-IT"/>
        </w:rPr>
        <w:t>amplasamentul studiat nu a fost și nu este contaminat astfel încât să afecteze desfășurarea prezentă și viitoare a activită</w:t>
      </w:r>
      <w:r w:rsidR="00444844">
        <w:rPr>
          <w:rFonts w:ascii="Times New Roman" w:hAnsi="Times New Roman" w:cs="Times New Roman"/>
          <w:bCs/>
          <w:i/>
          <w:sz w:val="24"/>
          <w:szCs w:val="24"/>
          <w:lang w:val="ro-RO"/>
        </w:rPr>
        <w:t>ț</w:t>
      </w:r>
      <w:r>
        <w:rPr>
          <w:rFonts w:ascii="Times New Roman" w:hAnsi="Times New Roman" w:cs="Times New Roman"/>
          <w:bCs/>
          <w:i/>
          <w:sz w:val="24"/>
          <w:szCs w:val="24"/>
          <w:lang w:val="it-IT"/>
        </w:rPr>
        <w:t xml:space="preserve">ii de producție de către </w:t>
      </w:r>
      <w:r w:rsidR="00891106" w:rsidRPr="002260AF">
        <w:rPr>
          <w:rFonts w:ascii="Times New Roman" w:hAnsi="Times New Roman" w:cs="Times New Roman"/>
          <w:bCs/>
          <w:i/>
          <w:sz w:val="24"/>
          <w:szCs w:val="24"/>
          <w:lang w:val="it-IT"/>
        </w:rPr>
        <w:t xml:space="preserve"> SC BRIKSTON CONSTRUCTION SOLUTIONS S.A</w:t>
      </w:r>
      <w:r w:rsidR="002260AF" w:rsidRPr="002260AF">
        <w:rPr>
          <w:rFonts w:ascii="Times New Roman" w:hAnsi="Times New Roman" w:cs="Times New Roman"/>
          <w:bCs/>
          <w:i/>
          <w:sz w:val="24"/>
          <w:szCs w:val="24"/>
          <w:lang w:val="it-IT"/>
        </w:rPr>
        <w:t xml:space="preserve">. </w:t>
      </w:r>
    </w:p>
    <w:p w:rsidR="00B37F40" w:rsidRPr="00B37F40" w:rsidRDefault="00B37F40" w:rsidP="00891106">
      <w:pPr>
        <w:jc w:val="both"/>
        <w:rPr>
          <w:rFonts w:ascii="Times New Roman" w:hAnsi="Times New Roman" w:cs="Times New Roman"/>
          <w:bCs/>
          <w:sz w:val="24"/>
          <w:szCs w:val="24"/>
          <w:lang w:val="it-IT"/>
        </w:rPr>
      </w:pPr>
      <w:r w:rsidRPr="00F873D5">
        <w:rPr>
          <w:rFonts w:ascii="Times New Roman" w:hAnsi="Times New Roman" w:cs="Times New Roman"/>
          <w:b/>
          <w:bCs/>
          <w:i/>
          <w:sz w:val="24"/>
          <w:szCs w:val="24"/>
          <w:lang w:val="it-IT"/>
        </w:rPr>
        <w:t>Recomandări</w:t>
      </w:r>
      <w:r w:rsidRPr="00B37F40">
        <w:rPr>
          <w:rFonts w:ascii="Times New Roman" w:hAnsi="Times New Roman" w:cs="Times New Roman"/>
          <w:bCs/>
          <w:i/>
          <w:sz w:val="24"/>
          <w:szCs w:val="24"/>
          <w:lang w:val="it-IT"/>
        </w:rPr>
        <w:t xml:space="preserve"> </w:t>
      </w:r>
      <w:r>
        <w:rPr>
          <w:rFonts w:ascii="Times New Roman" w:hAnsi="Times New Roman" w:cs="Times New Roman"/>
          <w:bCs/>
          <w:sz w:val="24"/>
          <w:szCs w:val="24"/>
          <w:lang w:val="it-IT"/>
        </w:rPr>
        <w:t>:</w:t>
      </w:r>
    </w:p>
    <w:p w:rsidR="00B37F40" w:rsidRDefault="00B37F40" w:rsidP="00F873D5">
      <w:pPr>
        <w:pStyle w:val="ListParagraph"/>
        <w:numPr>
          <w:ilvl w:val="0"/>
          <w:numId w:val="49"/>
        </w:numPr>
        <w:rPr>
          <w:rFonts w:ascii="Times New Roman" w:hAnsi="Times New Roman" w:cs="Times New Roman"/>
          <w:bCs/>
          <w:sz w:val="24"/>
          <w:szCs w:val="24"/>
          <w:lang w:val="ro-RO"/>
        </w:rPr>
      </w:pPr>
      <w:r>
        <w:rPr>
          <w:rFonts w:ascii="Times New Roman" w:hAnsi="Times New Roman" w:cs="Times New Roman"/>
          <w:bCs/>
          <w:sz w:val="24"/>
          <w:szCs w:val="24"/>
          <w:lang w:val="ro-RO"/>
        </w:rPr>
        <w:t>Asigurarea condiţiilor</w:t>
      </w:r>
      <w:r w:rsidRPr="00B37F40">
        <w:rPr>
          <w:rFonts w:ascii="Times New Roman" w:hAnsi="Times New Roman" w:cs="Times New Roman"/>
          <w:bCs/>
          <w:sz w:val="24"/>
          <w:szCs w:val="24"/>
          <w:lang w:val="ro-RO"/>
        </w:rPr>
        <w:t xml:space="preserve"> tehnice şi organizatorice pentru activităţile efectuate, astfel încât să se prevină riscurile pentru persoane</w:t>
      </w:r>
      <w:r>
        <w:rPr>
          <w:rFonts w:ascii="Times New Roman" w:hAnsi="Times New Roman" w:cs="Times New Roman"/>
          <w:bCs/>
          <w:sz w:val="24"/>
          <w:szCs w:val="24"/>
          <w:lang w:val="ro-RO"/>
        </w:rPr>
        <w:t>, bunuri sau mediu înconjurător.</w:t>
      </w:r>
    </w:p>
    <w:p w:rsidR="00F873D5" w:rsidRDefault="00F873D5" w:rsidP="00F873D5">
      <w:pPr>
        <w:pStyle w:val="ListParagraph"/>
        <w:rPr>
          <w:rFonts w:ascii="Times New Roman" w:hAnsi="Times New Roman" w:cs="Times New Roman"/>
          <w:bCs/>
          <w:sz w:val="24"/>
          <w:szCs w:val="24"/>
          <w:lang w:val="ro-RO"/>
        </w:rPr>
      </w:pPr>
    </w:p>
    <w:p w:rsidR="00F873D5" w:rsidRDefault="00B37F40" w:rsidP="00F873D5">
      <w:pPr>
        <w:pStyle w:val="ListParagraph"/>
        <w:numPr>
          <w:ilvl w:val="0"/>
          <w:numId w:val="49"/>
        </w:numPr>
        <w:jc w:val="both"/>
        <w:rPr>
          <w:rFonts w:ascii="Times New Roman" w:hAnsi="Times New Roman" w:cs="Times New Roman"/>
          <w:bCs/>
          <w:sz w:val="24"/>
          <w:szCs w:val="24"/>
          <w:lang w:val="ro-RO"/>
        </w:rPr>
      </w:pPr>
      <w:r>
        <w:rPr>
          <w:rFonts w:ascii="Times New Roman" w:hAnsi="Times New Roman" w:cs="Times New Roman"/>
          <w:bCs/>
          <w:sz w:val="24"/>
          <w:szCs w:val="24"/>
          <w:lang w:val="ro-RO"/>
        </w:rPr>
        <w:t>Luarea</w:t>
      </w:r>
      <w:r w:rsidRPr="00B37F40">
        <w:rPr>
          <w:rFonts w:ascii="Times New Roman" w:hAnsi="Times New Roman" w:cs="Times New Roman"/>
          <w:bCs/>
          <w:sz w:val="24"/>
          <w:szCs w:val="24"/>
          <w:lang w:val="ro-RO"/>
        </w:rPr>
        <w:t xml:space="preserve"> m</w:t>
      </w:r>
      <w:r w:rsidR="00EA6D02">
        <w:rPr>
          <w:rFonts w:ascii="Times New Roman" w:hAnsi="Times New Roman" w:cs="Times New Roman"/>
          <w:bCs/>
          <w:sz w:val="24"/>
          <w:szCs w:val="24"/>
          <w:lang w:val="ro-RO"/>
        </w:rPr>
        <w:t>ăsurilor</w:t>
      </w:r>
      <w:r w:rsidRPr="00B37F40">
        <w:rPr>
          <w:rFonts w:ascii="Times New Roman" w:hAnsi="Times New Roman" w:cs="Times New Roman"/>
          <w:bCs/>
          <w:sz w:val="24"/>
          <w:szCs w:val="24"/>
          <w:lang w:val="ro-RO"/>
        </w:rPr>
        <w:t xml:space="preserve"> pentru asigurarea protec</w:t>
      </w:r>
      <w:r w:rsidR="00EA6D02">
        <w:rPr>
          <w:rFonts w:ascii="Times New Roman" w:hAnsi="Times New Roman" w:cs="Times New Roman"/>
          <w:bCs/>
          <w:sz w:val="24"/>
          <w:szCs w:val="24"/>
          <w:lang w:val="ro-RO"/>
        </w:rPr>
        <w:t>ț</w:t>
      </w:r>
      <w:r w:rsidRPr="00B37F40">
        <w:rPr>
          <w:rFonts w:ascii="Times New Roman" w:hAnsi="Times New Roman" w:cs="Times New Roman"/>
          <w:bCs/>
          <w:sz w:val="24"/>
          <w:szCs w:val="24"/>
          <w:lang w:val="ro-RO"/>
        </w:rPr>
        <w:t>iei in timpul conditiilor anormale de functionare, cum ar fi intreruperi momentane, pornirea si inchiderea unor echipamente, atat timp cat este necesar</w:t>
      </w:r>
      <w:r w:rsidR="00EA6D02">
        <w:rPr>
          <w:rFonts w:ascii="Times New Roman" w:hAnsi="Times New Roman" w:cs="Times New Roman"/>
          <w:bCs/>
          <w:sz w:val="24"/>
          <w:szCs w:val="24"/>
          <w:lang w:val="ro-RO"/>
        </w:rPr>
        <w:t>,</w:t>
      </w:r>
      <w:r w:rsidRPr="00B37F40">
        <w:rPr>
          <w:rFonts w:ascii="Times New Roman" w:hAnsi="Times New Roman" w:cs="Times New Roman"/>
          <w:bCs/>
          <w:sz w:val="24"/>
          <w:szCs w:val="24"/>
          <w:lang w:val="ro-RO"/>
        </w:rPr>
        <w:t xml:space="preserve"> pentru a asigura conformarea cu valorile limita de</w:t>
      </w:r>
      <w:r w:rsidR="00EA6D02">
        <w:rPr>
          <w:rFonts w:ascii="Times New Roman" w:hAnsi="Times New Roman" w:cs="Times New Roman"/>
          <w:bCs/>
          <w:sz w:val="24"/>
          <w:szCs w:val="24"/>
          <w:lang w:val="ro-RO"/>
        </w:rPr>
        <w:t xml:space="preserve"> emisie stabilite in autorizatia integrată de mediu</w:t>
      </w:r>
      <w:r w:rsidRPr="00B37F40">
        <w:rPr>
          <w:rFonts w:ascii="Times New Roman" w:hAnsi="Times New Roman" w:cs="Times New Roman"/>
          <w:bCs/>
          <w:sz w:val="24"/>
          <w:szCs w:val="24"/>
          <w:lang w:val="ro-RO"/>
        </w:rPr>
        <w:t>.</w:t>
      </w:r>
    </w:p>
    <w:p w:rsidR="00F873D5" w:rsidRPr="00F873D5" w:rsidRDefault="00F873D5" w:rsidP="00F873D5">
      <w:pPr>
        <w:pStyle w:val="ListParagraph"/>
        <w:rPr>
          <w:rFonts w:ascii="Times New Roman" w:hAnsi="Times New Roman" w:cs="Times New Roman"/>
          <w:bCs/>
          <w:sz w:val="24"/>
          <w:szCs w:val="24"/>
          <w:lang w:val="ro-RO"/>
        </w:rPr>
      </w:pPr>
    </w:p>
    <w:p w:rsidR="00F873D5" w:rsidRPr="00F873D5" w:rsidRDefault="00F873D5" w:rsidP="00F873D5">
      <w:pPr>
        <w:pStyle w:val="ListParagraph"/>
        <w:jc w:val="both"/>
        <w:rPr>
          <w:rFonts w:ascii="Times New Roman" w:hAnsi="Times New Roman" w:cs="Times New Roman"/>
          <w:bCs/>
          <w:sz w:val="24"/>
          <w:szCs w:val="24"/>
          <w:lang w:val="ro-RO"/>
        </w:rPr>
      </w:pPr>
    </w:p>
    <w:p w:rsidR="00B37F40" w:rsidRDefault="00EA6D02" w:rsidP="00F873D5">
      <w:pPr>
        <w:pStyle w:val="ListParagraph"/>
        <w:numPr>
          <w:ilvl w:val="0"/>
          <w:numId w:val="49"/>
        </w:numPr>
        <w:jc w:val="both"/>
        <w:rPr>
          <w:rFonts w:ascii="Times New Roman" w:hAnsi="Times New Roman" w:cs="Times New Roman"/>
          <w:bCs/>
          <w:sz w:val="24"/>
          <w:szCs w:val="24"/>
          <w:lang w:val="ro-RO"/>
        </w:rPr>
      </w:pPr>
      <w:r>
        <w:rPr>
          <w:rFonts w:ascii="Times New Roman" w:hAnsi="Times New Roman" w:cs="Times New Roman"/>
          <w:bCs/>
          <w:sz w:val="24"/>
          <w:szCs w:val="24"/>
          <w:lang w:val="ro-RO"/>
        </w:rPr>
        <w:t>Instruirea personalului de exploatare</w:t>
      </w:r>
      <w:r w:rsidR="00B37F40" w:rsidRPr="00EA6D02">
        <w:rPr>
          <w:rFonts w:ascii="Times New Roman" w:hAnsi="Times New Roman" w:cs="Times New Roman"/>
          <w:bCs/>
          <w:sz w:val="24"/>
          <w:szCs w:val="24"/>
          <w:lang w:val="ro-RO"/>
        </w:rPr>
        <w:t xml:space="preserve"> asupra măsurilor de protecţie a mediului, a obligaţiilor şi responsabilităţilor ce le revin, precum şi a condiţiilor </w:t>
      </w:r>
      <w:r>
        <w:rPr>
          <w:rFonts w:ascii="Times New Roman" w:hAnsi="Times New Roman" w:cs="Times New Roman"/>
          <w:bCs/>
          <w:sz w:val="24"/>
          <w:szCs w:val="24"/>
          <w:lang w:val="ro-RO"/>
        </w:rPr>
        <w:t>prevăzute în autorizația integrată de mediu</w:t>
      </w:r>
      <w:r w:rsidR="00B37F40" w:rsidRPr="00EA6D02">
        <w:rPr>
          <w:rFonts w:ascii="Times New Roman" w:hAnsi="Times New Roman" w:cs="Times New Roman"/>
          <w:bCs/>
          <w:sz w:val="24"/>
          <w:szCs w:val="24"/>
          <w:lang w:val="ro-RO"/>
        </w:rPr>
        <w:t>, în vederea respectării legislaţiei de mediu în vigoare.</w:t>
      </w:r>
    </w:p>
    <w:p w:rsidR="00F873D5" w:rsidRDefault="00F873D5" w:rsidP="00F873D5">
      <w:pPr>
        <w:pStyle w:val="ListParagraph"/>
        <w:jc w:val="both"/>
        <w:rPr>
          <w:rFonts w:ascii="Times New Roman" w:hAnsi="Times New Roman" w:cs="Times New Roman"/>
          <w:bCs/>
          <w:sz w:val="24"/>
          <w:szCs w:val="24"/>
          <w:lang w:val="ro-RO"/>
        </w:rPr>
      </w:pPr>
    </w:p>
    <w:p w:rsidR="00B37F40" w:rsidRDefault="00EA6D02" w:rsidP="00F873D5">
      <w:pPr>
        <w:pStyle w:val="ListParagraph"/>
        <w:numPr>
          <w:ilvl w:val="0"/>
          <w:numId w:val="49"/>
        </w:numPr>
        <w:jc w:val="both"/>
        <w:rPr>
          <w:rFonts w:ascii="Times New Roman" w:hAnsi="Times New Roman" w:cs="Times New Roman"/>
          <w:bCs/>
          <w:sz w:val="24"/>
          <w:szCs w:val="24"/>
          <w:lang w:val="ro-RO"/>
        </w:rPr>
      </w:pPr>
      <w:r>
        <w:rPr>
          <w:rFonts w:ascii="Times New Roman" w:hAnsi="Times New Roman" w:cs="Times New Roman"/>
          <w:bCs/>
          <w:sz w:val="24"/>
          <w:szCs w:val="24"/>
          <w:lang w:val="ro-RO"/>
        </w:rPr>
        <w:t>I</w:t>
      </w:r>
      <w:r w:rsidR="00B37F40" w:rsidRPr="00EA6D02">
        <w:rPr>
          <w:rFonts w:ascii="Times New Roman" w:hAnsi="Times New Roman" w:cs="Times New Roman"/>
          <w:bCs/>
          <w:sz w:val="24"/>
          <w:szCs w:val="24"/>
          <w:lang w:val="ro-RO"/>
        </w:rPr>
        <w:t>nform</w:t>
      </w:r>
      <w:r>
        <w:rPr>
          <w:rFonts w:ascii="Times New Roman" w:hAnsi="Times New Roman" w:cs="Times New Roman"/>
          <w:bCs/>
          <w:sz w:val="24"/>
          <w:szCs w:val="24"/>
          <w:lang w:val="ro-RO"/>
        </w:rPr>
        <w:t>area</w:t>
      </w:r>
      <w:r w:rsidR="00B37F40" w:rsidRPr="00EA6D02">
        <w:rPr>
          <w:rFonts w:ascii="Times New Roman" w:hAnsi="Times New Roman" w:cs="Times New Roman"/>
          <w:bCs/>
          <w:sz w:val="24"/>
          <w:szCs w:val="24"/>
          <w:lang w:val="ro-RO"/>
        </w:rPr>
        <w:t xml:space="preserve"> </w:t>
      </w:r>
      <w:r>
        <w:rPr>
          <w:rFonts w:ascii="Times New Roman" w:hAnsi="Times New Roman" w:cs="Times New Roman"/>
          <w:bCs/>
          <w:sz w:val="24"/>
          <w:szCs w:val="24"/>
          <w:lang w:val="ro-RO"/>
        </w:rPr>
        <w:t>APM Iași și GNM-SCJ Iași</w:t>
      </w:r>
      <w:r w:rsidR="00B37F40" w:rsidRPr="00EA6D02">
        <w:rPr>
          <w:rFonts w:ascii="Times New Roman" w:hAnsi="Times New Roman" w:cs="Times New Roman"/>
          <w:bCs/>
          <w:sz w:val="24"/>
          <w:szCs w:val="24"/>
          <w:lang w:val="ro-RO"/>
        </w:rPr>
        <w:t xml:space="preserve"> despre orice schimbarea adusa instalatiilor sau procesului tehnologic, inainte de efectuarea acesteia.</w:t>
      </w:r>
    </w:p>
    <w:p w:rsidR="00F873D5" w:rsidRPr="00F873D5" w:rsidRDefault="00F873D5" w:rsidP="00F873D5">
      <w:pPr>
        <w:pStyle w:val="ListParagraph"/>
        <w:rPr>
          <w:rFonts w:ascii="Times New Roman" w:hAnsi="Times New Roman" w:cs="Times New Roman"/>
          <w:bCs/>
          <w:sz w:val="24"/>
          <w:szCs w:val="24"/>
          <w:lang w:val="ro-RO"/>
        </w:rPr>
      </w:pPr>
    </w:p>
    <w:p w:rsidR="00F873D5" w:rsidRDefault="00F873D5" w:rsidP="00F873D5">
      <w:pPr>
        <w:pStyle w:val="ListParagraph"/>
        <w:jc w:val="both"/>
        <w:rPr>
          <w:rFonts w:ascii="Times New Roman" w:hAnsi="Times New Roman" w:cs="Times New Roman"/>
          <w:bCs/>
          <w:sz w:val="24"/>
          <w:szCs w:val="24"/>
          <w:lang w:val="ro-RO"/>
        </w:rPr>
      </w:pPr>
    </w:p>
    <w:p w:rsidR="00B37F40" w:rsidRDefault="00EA6D02" w:rsidP="00F873D5">
      <w:pPr>
        <w:pStyle w:val="ListParagraph"/>
        <w:numPr>
          <w:ilvl w:val="0"/>
          <w:numId w:val="49"/>
        </w:numPr>
        <w:jc w:val="both"/>
        <w:rPr>
          <w:rFonts w:ascii="Times New Roman" w:hAnsi="Times New Roman" w:cs="Times New Roman"/>
          <w:bCs/>
          <w:sz w:val="24"/>
          <w:szCs w:val="24"/>
          <w:lang w:val="ro-RO"/>
        </w:rPr>
      </w:pPr>
      <w:r>
        <w:rPr>
          <w:rFonts w:ascii="Times New Roman" w:hAnsi="Times New Roman" w:cs="Times New Roman"/>
          <w:bCs/>
          <w:sz w:val="24"/>
          <w:szCs w:val="24"/>
          <w:lang w:val="ro-RO"/>
        </w:rPr>
        <w:t>Luarea</w:t>
      </w:r>
      <w:r w:rsidR="00B37F40" w:rsidRPr="00EA6D02">
        <w:rPr>
          <w:rFonts w:ascii="Times New Roman" w:hAnsi="Times New Roman" w:cs="Times New Roman"/>
          <w:bCs/>
          <w:sz w:val="24"/>
          <w:szCs w:val="24"/>
          <w:lang w:val="ro-RO"/>
        </w:rPr>
        <w:t xml:space="preserve"> m</w:t>
      </w:r>
      <w:r>
        <w:rPr>
          <w:rFonts w:ascii="Times New Roman" w:hAnsi="Times New Roman" w:cs="Times New Roman"/>
          <w:bCs/>
          <w:sz w:val="24"/>
          <w:szCs w:val="24"/>
          <w:lang w:val="ro-RO"/>
        </w:rPr>
        <w:t>ăsurilor necesare, î</w:t>
      </w:r>
      <w:r w:rsidR="00B37F40" w:rsidRPr="00EA6D02">
        <w:rPr>
          <w:rFonts w:ascii="Times New Roman" w:hAnsi="Times New Roman" w:cs="Times New Roman"/>
          <w:bCs/>
          <w:sz w:val="24"/>
          <w:szCs w:val="24"/>
          <w:lang w:val="ro-RO"/>
        </w:rPr>
        <w:t>n cazul</w:t>
      </w:r>
      <w:r>
        <w:rPr>
          <w:rFonts w:ascii="Times New Roman" w:hAnsi="Times New Roman" w:cs="Times New Roman"/>
          <w:bCs/>
          <w:sz w:val="24"/>
          <w:szCs w:val="24"/>
          <w:lang w:val="ro-RO"/>
        </w:rPr>
        <w:t xml:space="preserve"> î</w:t>
      </w:r>
      <w:r w:rsidR="00B37F40" w:rsidRPr="00EA6D02">
        <w:rPr>
          <w:rFonts w:ascii="Times New Roman" w:hAnsi="Times New Roman" w:cs="Times New Roman"/>
          <w:bCs/>
          <w:sz w:val="24"/>
          <w:szCs w:val="24"/>
          <w:lang w:val="ro-RO"/>
        </w:rPr>
        <w:t>ncet</w:t>
      </w:r>
      <w:r>
        <w:rPr>
          <w:rFonts w:ascii="Times New Roman" w:hAnsi="Times New Roman" w:cs="Times New Roman"/>
          <w:bCs/>
          <w:sz w:val="24"/>
          <w:szCs w:val="24"/>
          <w:lang w:val="ro-RO"/>
        </w:rPr>
        <w:t>ă</w:t>
      </w:r>
      <w:r w:rsidR="00B37F40" w:rsidRPr="00EA6D02">
        <w:rPr>
          <w:rFonts w:ascii="Times New Roman" w:hAnsi="Times New Roman" w:cs="Times New Roman"/>
          <w:bCs/>
          <w:sz w:val="24"/>
          <w:szCs w:val="24"/>
          <w:lang w:val="ro-RO"/>
        </w:rPr>
        <w:t xml:space="preserve">rii definitive a activitatii, pentru evitarea oricarui risc de poluare si pentru aducerea amplasamentului si a zonelor afectate intr-o stare care sa permita reutilizarea acestora. </w:t>
      </w:r>
    </w:p>
    <w:p w:rsidR="00F873D5" w:rsidRDefault="00F873D5" w:rsidP="00F873D5">
      <w:pPr>
        <w:pStyle w:val="ListParagraph"/>
        <w:jc w:val="both"/>
        <w:rPr>
          <w:rFonts w:ascii="Times New Roman" w:hAnsi="Times New Roman" w:cs="Times New Roman"/>
          <w:bCs/>
          <w:sz w:val="24"/>
          <w:szCs w:val="24"/>
          <w:lang w:val="ro-RO"/>
        </w:rPr>
      </w:pPr>
    </w:p>
    <w:p w:rsidR="00EA6D02" w:rsidRDefault="00EA6D02" w:rsidP="00F873D5">
      <w:pPr>
        <w:pStyle w:val="ListParagraph"/>
        <w:numPr>
          <w:ilvl w:val="0"/>
          <w:numId w:val="49"/>
        </w:numPr>
        <w:jc w:val="both"/>
        <w:rPr>
          <w:rFonts w:ascii="Times New Roman" w:hAnsi="Times New Roman" w:cs="Times New Roman"/>
          <w:bCs/>
          <w:sz w:val="24"/>
          <w:szCs w:val="24"/>
          <w:lang w:val="ro-RO"/>
        </w:rPr>
      </w:pPr>
      <w:r>
        <w:rPr>
          <w:rFonts w:ascii="Times New Roman" w:hAnsi="Times New Roman" w:cs="Times New Roman"/>
          <w:bCs/>
          <w:sz w:val="24"/>
          <w:szCs w:val="24"/>
          <w:lang w:val="ro-RO"/>
        </w:rPr>
        <w:lastRenderedPageBreak/>
        <w:t>Î</w:t>
      </w:r>
      <w:r w:rsidR="00B37F40" w:rsidRPr="00EA6D02">
        <w:rPr>
          <w:rFonts w:ascii="Times New Roman" w:hAnsi="Times New Roman" w:cs="Times New Roman"/>
          <w:bCs/>
          <w:sz w:val="24"/>
          <w:szCs w:val="24"/>
          <w:lang w:val="ro-RO"/>
        </w:rPr>
        <w:t>ncadr</w:t>
      </w:r>
      <w:r>
        <w:rPr>
          <w:rFonts w:ascii="Times New Roman" w:hAnsi="Times New Roman" w:cs="Times New Roman"/>
          <w:bCs/>
          <w:sz w:val="24"/>
          <w:szCs w:val="24"/>
          <w:lang w:val="ro-RO"/>
        </w:rPr>
        <w:t>area</w:t>
      </w:r>
      <w:r w:rsidR="00B37F40" w:rsidRPr="00EA6D02">
        <w:rPr>
          <w:rFonts w:ascii="Times New Roman" w:hAnsi="Times New Roman" w:cs="Times New Roman"/>
          <w:bCs/>
          <w:sz w:val="24"/>
          <w:szCs w:val="24"/>
          <w:lang w:val="ro-RO"/>
        </w:rPr>
        <w:t xml:space="preserve"> fiec</w:t>
      </w:r>
      <w:r>
        <w:rPr>
          <w:rFonts w:ascii="Times New Roman" w:hAnsi="Times New Roman" w:cs="Times New Roman"/>
          <w:bCs/>
          <w:sz w:val="24"/>
          <w:szCs w:val="24"/>
          <w:lang w:val="ro-RO"/>
        </w:rPr>
        <w:t>ărui</w:t>
      </w:r>
      <w:r w:rsidR="00B37F40" w:rsidRPr="00EA6D02">
        <w:rPr>
          <w:rFonts w:ascii="Times New Roman" w:hAnsi="Times New Roman" w:cs="Times New Roman"/>
          <w:bCs/>
          <w:sz w:val="24"/>
          <w:szCs w:val="24"/>
          <w:lang w:val="ro-RO"/>
        </w:rPr>
        <w:t xml:space="preserve"> tip de deşeu generat din propria activitate în lista deşeurilor aprobată </w:t>
      </w:r>
    </w:p>
    <w:p w:rsidR="00B37F40" w:rsidRDefault="00B37F40" w:rsidP="00F873D5">
      <w:pPr>
        <w:pStyle w:val="ListParagraph"/>
        <w:jc w:val="both"/>
        <w:rPr>
          <w:rFonts w:ascii="Times New Roman" w:hAnsi="Times New Roman" w:cs="Times New Roman"/>
          <w:bCs/>
          <w:sz w:val="24"/>
          <w:szCs w:val="24"/>
          <w:lang w:val="ro-RO"/>
        </w:rPr>
      </w:pPr>
      <w:r w:rsidRPr="00EA6D02">
        <w:rPr>
          <w:rFonts w:ascii="Times New Roman" w:hAnsi="Times New Roman" w:cs="Times New Roman"/>
          <w:bCs/>
          <w:sz w:val="24"/>
          <w:szCs w:val="24"/>
          <w:lang w:val="ro-RO"/>
        </w:rPr>
        <w:t>de către Comisia Europeană preluată în legislaţia naţională prin Hotărâre a Guvernului;</w:t>
      </w:r>
    </w:p>
    <w:p w:rsidR="00F873D5" w:rsidRPr="00F873D5" w:rsidRDefault="00F873D5" w:rsidP="00F873D5">
      <w:pPr>
        <w:jc w:val="both"/>
        <w:rPr>
          <w:rFonts w:ascii="Times New Roman" w:hAnsi="Times New Roman" w:cs="Times New Roman"/>
          <w:bCs/>
          <w:sz w:val="24"/>
          <w:szCs w:val="24"/>
          <w:lang w:val="ro-RO"/>
        </w:rPr>
      </w:pPr>
    </w:p>
    <w:p w:rsidR="00B37F40" w:rsidRDefault="00EA6D02" w:rsidP="00F873D5">
      <w:pPr>
        <w:pStyle w:val="ListParagraph"/>
        <w:numPr>
          <w:ilvl w:val="0"/>
          <w:numId w:val="49"/>
        </w:numPr>
        <w:jc w:val="both"/>
        <w:rPr>
          <w:rFonts w:ascii="Times New Roman" w:hAnsi="Times New Roman" w:cs="Times New Roman"/>
          <w:bCs/>
          <w:sz w:val="24"/>
          <w:szCs w:val="24"/>
          <w:lang w:val="ro-RO"/>
        </w:rPr>
      </w:pPr>
      <w:r w:rsidRPr="00EA6D02">
        <w:rPr>
          <w:rFonts w:ascii="Times New Roman" w:hAnsi="Times New Roman" w:cs="Times New Roman"/>
          <w:bCs/>
          <w:sz w:val="24"/>
          <w:szCs w:val="24"/>
          <w:lang w:val="ro-RO"/>
        </w:rPr>
        <w:t>G</w:t>
      </w:r>
      <w:r w:rsidR="00B37F40" w:rsidRPr="00EA6D02">
        <w:rPr>
          <w:rFonts w:ascii="Times New Roman" w:hAnsi="Times New Roman" w:cs="Times New Roman"/>
          <w:bCs/>
          <w:sz w:val="24"/>
          <w:szCs w:val="24"/>
          <w:lang w:val="ro-RO"/>
        </w:rPr>
        <w:t>estion</w:t>
      </w:r>
      <w:r w:rsidRPr="00EA6D02">
        <w:rPr>
          <w:rFonts w:ascii="Times New Roman" w:hAnsi="Times New Roman" w:cs="Times New Roman"/>
          <w:bCs/>
          <w:sz w:val="24"/>
          <w:szCs w:val="24"/>
          <w:lang w:val="ro-RO"/>
        </w:rPr>
        <w:t>area deşeurilor</w:t>
      </w:r>
      <w:r w:rsidR="00B37F40" w:rsidRPr="00EA6D02">
        <w:rPr>
          <w:rFonts w:ascii="Times New Roman" w:hAnsi="Times New Roman" w:cs="Times New Roman"/>
          <w:bCs/>
          <w:sz w:val="24"/>
          <w:szCs w:val="24"/>
          <w:lang w:val="ro-RO"/>
        </w:rPr>
        <w:t xml:space="preserve"> fără a pune în pericol sănătatea umană şi fără a dăuna mediului, în special: fără a genera riscuri pentru aer, apă, sol, faună sau floră; fără a crea disconfort din cauza zgomotului sau a mirosurilor; fără a afecta negativ peisajul</w:t>
      </w:r>
      <w:r>
        <w:rPr>
          <w:rFonts w:ascii="Times New Roman" w:hAnsi="Times New Roman" w:cs="Times New Roman"/>
          <w:bCs/>
          <w:sz w:val="24"/>
          <w:szCs w:val="24"/>
          <w:lang w:val="ro-RO"/>
        </w:rPr>
        <w:t>.</w:t>
      </w:r>
      <w:r w:rsidR="00B37F40" w:rsidRPr="00EA6D02">
        <w:rPr>
          <w:rFonts w:ascii="Times New Roman" w:hAnsi="Times New Roman" w:cs="Times New Roman"/>
          <w:bCs/>
          <w:sz w:val="24"/>
          <w:szCs w:val="24"/>
          <w:lang w:val="ro-RO"/>
        </w:rPr>
        <w:t xml:space="preserve"> </w:t>
      </w:r>
    </w:p>
    <w:p w:rsidR="00F873D5" w:rsidRDefault="00F873D5" w:rsidP="00F873D5">
      <w:pPr>
        <w:pStyle w:val="ListParagraph"/>
        <w:jc w:val="both"/>
        <w:rPr>
          <w:rFonts w:ascii="Times New Roman" w:hAnsi="Times New Roman" w:cs="Times New Roman"/>
          <w:bCs/>
          <w:sz w:val="24"/>
          <w:szCs w:val="24"/>
          <w:lang w:val="ro-RO"/>
        </w:rPr>
      </w:pPr>
    </w:p>
    <w:p w:rsidR="00B37F40" w:rsidRPr="00EA6D02" w:rsidRDefault="00EA6D02" w:rsidP="00F873D5">
      <w:pPr>
        <w:pStyle w:val="ListParagraph"/>
        <w:numPr>
          <w:ilvl w:val="0"/>
          <w:numId w:val="49"/>
        </w:numPr>
        <w:jc w:val="both"/>
        <w:rPr>
          <w:rFonts w:ascii="Times New Roman" w:hAnsi="Times New Roman" w:cs="Times New Roman"/>
          <w:bCs/>
          <w:sz w:val="24"/>
          <w:szCs w:val="24"/>
          <w:lang w:val="ro-RO"/>
        </w:rPr>
      </w:pPr>
      <w:r>
        <w:rPr>
          <w:rFonts w:ascii="Times New Roman" w:hAnsi="Times New Roman" w:cs="Times New Roman"/>
          <w:bCs/>
          <w:sz w:val="24"/>
          <w:szCs w:val="24"/>
          <w:lang w:val="ro-RO"/>
        </w:rPr>
        <w:t>Asigurarea evidenței</w:t>
      </w:r>
      <w:r w:rsidR="00B37F40" w:rsidRPr="00EA6D02">
        <w:rPr>
          <w:rFonts w:ascii="Times New Roman" w:hAnsi="Times New Roman" w:cs="Times New Roman"/>
          <w:bCs/>
          <w:sz w:val="24"/>
          <w:szCs w:val="24"/>
          <w:lang w:val="ro-RO"/>
        </w:rPr>
        <w:t xml:space="preserve"> gestiunii deşeurilor pentru fiecare tip de deşeu, în conformitate cu modelul prevăzut în anexa nr.1 la Hotărârea Guvernului nr. 856/2002, cu completările ulterioare, şi să o transmită anual agenţiei judeţene pentru protecţia mediului;</w:t>
      </w:r>
    </w:p>
    <w:p w:rsidR="00B37F40" w:rsidRPr="00B37F40" w:rsidRDefault="00B37F40" w:rsidP="00F873D5">
      <w:pPr>
        <w:jc w:val="center"/>
        <w:rPr>
          <w:rFonts w:ascii="Times New Roman" w:hAnsi="Times New Roman" w:cs="Times New Roman"/>
          <w:b/>
          <w:bCs/>
          <w:i/>
          <w:sz w:val="24"/>
          <w:szCs w:val="24"/>
          <w:lang w:val="ro-RO"/>
        </w:rPr>
      </w:pPr>
    </w:p>
    <w:p w:rsidR="00942493" w:rsidRDefault="00942493" w:rsidP="00942493">
      <w:pPr>
        <w:jc w:val="center"/>
        <w:rPr>
          <w:rFonts w:ascii="Times New Roman" w:hAnsi="Times New Roman" w:cs="Times New Roman"/>
          <w:b/>
          <w:bCs/>
          <w:sz w:val="24"/>
          <w:szCs w:val="24"/>
          <w:lang w:val="ro-RO"/>
        </w:rPr>
      </w:pPr>
    </w:p>
    <w:p w:rsidR="00942493" w:rsidRDefault="00942493" w:rsidP="00942493">
      <w:pPr>
        <w:jc w:val="center"/>
        <w:rPr>
          <w:rFonts w:ascii="Times New Roman" w:hAnsi="Times New Roman" w:cs="Times New Roman"/>
          <w:b/>
          <w:bCs/>
          <w:sz w:val="24"/>
          <w:szCs w:val="24"/>
          <w:lang w:val="ro-RO"/>
        </w:rPr>
      </w:pPr>
    </w:p>
    <w:p w:rsidR="00942493" w:rsidRDefault="00942493" w:rsidP="00942493">
      <w:pPr>
        <w:jc w:val="center"/>
        <w:rPr>
          <w:rFonts w:ascii="Times New Roman" w:hAnsi="Times New Roman" w:cs="Times New Roman"/>
          <w:b/>
          <w:bCs/>
          <w:sz w:val="24"/>
          <w:szCs w:val="24"/>
          <w:lang w:val="ro-RO"/>
        </w:rPr>
      </w:pPr>
    </w:p>
    <w:p w:rsidR="00942493" w:rsidRPr="00942493" w:rsidRDefault="00942493" w:rsidP="00942493">
      <w:pPr>
        <w:jc w:val="center"/>
        <w:rPr>
          <w:rFonts w:ascii="Times New Roman" w:hAnsi="Times New Roman" w:cs="Times New Roman"/>
          <w:bCs/>
          <w:sz w:val="24"/>
          <w:szCs w:val="24"/>
          <w:lang w:val="ro-RO"/>
        </w:rPr>
      </w:pPr>
      <w:r w:rsidRPr="00942493">
        <w:rPr>
          <w:rFonts w:ascii="Times New Roman" w:hAnsi="Times New Roman" w:cs="Times New Roman"/>
          <w:bCs/>
          <w:sz w:val="24"/>
          <w:szCs w:val="24"/>
          <w:lang w:val="ro-RO"/>
        </w:rPr>
        <w:t>ÎNTOCMIT,</w:t>
      </w:r>
    </w:p>
    <w:p w:rsidR="00942493" w:rsidRPr="00942493" w:rsidRDefault="00942493" w:rsidP="00942493">
      <w:pPr>
        <w:jc w:val="center"/>
        <w:rPr>
          <w:rFonts w:ascii="Times New Roman" w:hAnsi="Times New Roman" w:cs="Times New Roman"/>
          <w:bCs/>
          <w:sz w:val="24"/>
          <w:szCs w:val="24"/>
          <w:lang w:val="ro-RO"/>
        </w:rPr>
      </w:pPr>
      <w:r w:rsidRPr="00942493">
        <w:rPr>
          <w:rFonts w:ascii="Times New Roman" w:hAnsi="Times New Roman" w:cs="Times New Roman"/>
          <w:bCs/>
          <w:sz w:val="24"/>
          <w:szCs w:val="24"/>
          <w:lang w:val="ro-RO"/>
        </w:rPr>
        <w:t>ing. IACOB MARIA</w:t>
      </w:r>
    </w:p>
    <w:p w:rsidR="00942493" w:rsidRPr="00942493" w:rsidRDefault="00942493" w:rsidP="00942493">
      <w:pPr>
        <w:jc w:val="center"/>
        <w:rPr>
          <w:rFonts w:ascii="Times New Roman" w:hAnsi="Times New Roman" w:cs="Times New Roman"/>
          <w:bCs/>
          <w:sz w:val="24"/>
          <w:szCs w:val="24"/>
          <w:lang w:val="ro-RO"/>
        </w:rPr>
      </w:pPr>
    </w:p>
    <w:p w:rsidR="00942493" w:rsidRPr="00942493" w:rsidRDefault="00942493" w:rsidP="00942493">
      <w:pPr>
        <w:jc w:val="center"/>
        <w:rPr>
          <w:rFonts w:ascii="Times New Roman" w:hAnsi="Times New Roman" w:cs="Times New Roman"/>
          <w:bCs/>
          <w:sz w:val="24"/>
          <w:szCs w:val="24"/>
        </w:rPr>
      </w:pPr>
      <w:r w:rsidRPr="00942493">
        <w:rPr>
          <w:rFonts w:ascii="Times New Roman" w:hAnsi="Times New Roman" w:cs="Times New Roman"/>
          <w:bCs/>
          <w:sz w:val="24"/>
          <w:szCs w:val="24"/>
        </w:rPr>
        <w:t>Certificat de Înregistrare emis de Ministerul Mediului în data de 30.06.2017</w:t>
      </w:r>
    </w:p>
    <w:p w:rsidR="00942493" w:rsidRPr="00942493" w:rsidRDefault="00942493" w:rsidP="00942493">
      <w:pPr>
        <w:jc w:val="center"/>
        <w:rPr>
          <w:rFonts w:ascii="Times New Roman" w:hAnsi="Times New Roman" w:cs="Times New Roman"/>
          <w:bCs/>
          <w:i/>
          <w:sz w:val="24"/>
          <w:szCs w:val="24"/>
        </w:rPr>
      </w:pPr>
      <w:r w:rsidRPr="00942493">
        <w:rPr>
          <w:rFonts w:ascii="Times New Roman" w:hAnsi="Times New Roman" w:cs="Times New Roman"/>
          <w:bCs/>
          <w:i/>
          <w:sz w:val="24"/>
          <w:szCs w:val="24"/>
        </w:rPr>
        <w:t>-persoană fizică înscrisă în Registrul Național al elaboratorilor de studii pentru protecția mediului la poziția nr. 734-</w:t>
      </w:r>
    </w:p>
    <w:p w:rsidR="00891106" w:rsidRDefault="00891106" w:rsidP="00224AC4">
      <w:pPr>
        <w:rPr>
          <w:rFonts w:ascii="Times New Roman" w:hAnsi="Times New Roman" w:cs="Times New Roman"/>
          <w:sz w:val="24"/>
          <w:szCs w:val="24"/>
        </w:rPr>
      </w:pPr>
    </w:p>
    <w:sectPr w:rsidR="00891106" w:rsidSect="008F499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F58" w:rsidRDefault="009A5F58" w:rsidP="00970B2C">
      <w:pPr>
        <w:spacing w:after="0" w:line="240" w:lineRule="auto"/>
      </w:pPr>
      <w:r>
        <w:separator/>
      </w:r>
    </w:p>
  </w:endnote>
  <w:endnote w:type="continuationSeparator" w:id="0">
    <w:p w:rsidR="009A5F58" w:rsidRDefault="009A5F58" w:rsidP="00970B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656" w:rsidRDefault="0084665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158020"/>
      <w:docPartObj>
        <w:docPartGallery w:val="Page Numbers (Bottom of Page)"/>
        <w:docPartUnique/>
      </w:docPartObj>
    </w:sdtPr>
    <w:sdtEndPr>
      <w:rPr>
        <w:noProof/>
      </w:rPr>
    </w:sdtEndPr>
    <w:sdtContent>
      <w:p w:rsidR="00846656" w:rsidRDefault="00846656">
        <w:pPr>
          <w:pStyle w:val="Footer"/>
          <w:jc w:val="center"/>
        </w:pPr>
        <w:fldSimple w:instr=" PAGE   \* MERGEFORMAT ">
          <w:r w:rsidR="00000A73">
            <w:rPr>
              <w:noProof/>
            </w:rPr>
            <w:t>41</w:t>
          </w:r>
        </w:fldSimple>
      </w:p>
    </w:sdtContent>
  </w:sdt>
  <w:p w:rsidR="00846656" w:rsidRDefault="0084665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656" w:rsidRDefault="008466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F58" w:rsidRDefault="009A5F58" w:rsidP="00970B2C">
      <w:pPr>
        <w:spacing w:after="0" w:line="240" w:lineRule="auto"/>
      </w:pPr>
      <w:r>
        <w:separator/>
      </w:r>
    </w:p>
  </w:footnote>
  <w:footnote w:type="continuationSeparator" w:id="0">
    <w:p w:rsidR="009A5F58" w:rsidRDefault="009A5F58" w:rsidP="00970B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656" w:rsidRDefault="0084665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656" w:rsidRDefault="0084665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656" w:rsidRDefault="0084665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598B8DC"/>
    <w:lvl w:ilvl="0">
      <w:numFmt w:val="bullet"/>
      <w:lvlText w:val="*"/>
      <w:lvlJc w:val="left"/>
      <w:pPr>
        <w:ind w:left="0" w:firstLine="0"/>
      </w:pPr>
    </w:lvl>
  </w:abstractNum>
  <w:abstractNum w:abstractNumId="1">
    <w:nsid w:val="01334235"/>
    <w:multiLevelType w:val="hybridMultilevel"/>
    <w:tmpl w:val="6FAC9270"/>
    <w:lvl w:ilvl="0" w:tplc="F4F4C4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C7D4A"/>
    <w:multiLevelType w:val="hybridMultilevel"/>
    <w:tmpl w:val="82A68BFC"/>
    <w:lvl w:ilvl="0" w:tplc="FA788B2E">
      <w:start w:val="2"/>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nsid w:val="067679E8"/>
    <w:multiLevelType w:val="hybridMultilevel"/>
    <w:tmpl w:val="0C487FF2"/>
    <w:lvl w:ilvl="0" w:tplc="17F8E06A">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0A6753D1"/>
    <w:multiLevelType w:val="hybridMultilevel"/>
    <w:tmpl w:val="5C80388C"/>
    <w:lvl w:ilvl="0" w:tplc="86D2921E">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303D72"/>
    <w:multiLevelType w:val="hybridMultilevel"/>
    <w:tmpl w:val="CC56A3A4"/>
    <w:lvl w:ilvl="0" w:tplc="FFFFFFFF">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F80A3B"/>
    <w:multiLevelType w:val="hybridMultilevel"/>
    <w:tmpl w:val="43B6225E"/>
    <w:lvl w:ilvl="0" w:tplc="D21E7C9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430AB1"/>
    <w:multiLevelType w:val="hybridMultilevel"/>
    <w:tmpl w:val="8F3ED82A"/>
    <w:lvl w:ilvl="0" w:tplc="86D2921E">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6214D3"/>
    <w:multiLevelType w:val="hybridMultilevel"/>
    <w:tmpl w:val="29145196"/>
    <w:lvl w:ilvl="0" w:tplc="FFFFFFFF">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17BD6C48"/>
    <w:multiLevelType w:val="hybridMultilevel"/>
    <w:tmpl w:val="98EE89DA"/>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E40F93"/>
    <w:multiLevelType w:val="hybridMultilevel"/>
    <w:tmpl w:val="BF06E4B2"/>
    <w:lvl w:ilvl="0" w:tplc="97E25656">
      <w:start w:val="5"/>
      <w:numFmt w:val="bullet"/>
      <w:lvlText w:val="-"/>
      <w:lvlJc w:val="left"/>
      <w:pPr>
        <w:ind w:left="780" w:hanging="360"/>
      </w:pPr>
      <w:rPr>
        <w:rFonts w:ascii="Times New Roman" w:eastAsia="Calibri" w:hAnsi="Times New Roman" w:cs="Times New Roman"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1">
    <w:nsid w:val="1E98727B"/>
    <w:multiLevelType w:val="hybridMultilevel"/>
    <w:tmpl w:val="514AE07C"/>
    <w:lvl w:ilvl="0" w:tplc="17F8E06A">
      <w:numFmt w:val="bullet"/>
      <w:lvlText w:val="-"/>
      <w:lvlJc w:val="left"/>
      <w:pPr>
        <w:ind w:left="1500" w:hanging="360"/>
      </w:pPr>
      <w:rPr>
        <w:rFonts w:ascii="Times New Roman" w:eastAsia="Times New Roman"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nsid w:val="248F2F24"/>
    <w:multiLevelType w:val="hybridMultilevel"/>
    <w:tmpl w:val="764234C0"/>
    <w:lvl w:ilvl="0" w:tplc="75469F48">
      <w:numFmt w:val="bullet"/>
      <w:lvlText w:val="-"/>
      <w:lvlJc w:val="left"/>
      <w:pPr>
        <w:ind w:left="720" w:hanging="360"/>
      </w:pPr>
      <w:rPr>
        <w:rFonts w:ascii="Arial" w:eastAsia="Calibri" w:hAnsi="Arial" w:cs="Arial" w:hint="default"/>
      </w:rPr>
    </w:lvl>
    <w:lvl w:ilvl="1" w:tplc="86D2921E">
      <w:start w:val="4"/>
      <w:numFmt w:val="bullet"/>
      <w:lvlText w:val="-"/>
      <w:lvlJc w:val="left"/>
      <w:pPr>
        <w:ind w:left="1440" w:hanging="36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D65324"/>
    <w:multiLevelType w:val="hybridMultilevel"/>
    <w:tmpl w:val="87DEBA3C"/>
    <w:lvl w:ilvl="0" w:tplc="58ECC5FE">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E60893"/>
    <w:multiLevelType w:val="hybridMultilevel"/>
    <w:tmpl w:val="256C1AD0"/>
    <w:lvl w:ilvl="0" w:tplc="75469F48">
      <w:numFmt w:val="bullet"/>
      <w:lvlText w:val="-"/>
      <w:lvlJc w:val="left"/>
      <w:pPr>
        <w:ind w:left="720" w:hanging="360"/>
      </w:pPr>
      <w:rPr>
        <w:rFonts w:ascii="Arial" w:eastAsia="Calibri" w:hAnsi="Arial" w:cs="Arial" w:hint="default"/>
      </w:rPr>
    </w:lvl>
    <w:lvl w:ilvl="1" w:tplc="86D2921E">
      <w:start w:val="4"/>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0E1570"/>
    <w:multiLevelType w:val="hybridMultilevel"/>
    <w:tmpl w:val="5D82A636"/>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2BBD3171"/>
    <w:multiLevelType w:val="hybridMultilevel"/>
    <w:tmpl w:val="F1C80CFA"/>
    <w:lvl w:ilvl="0" w:tplc="1F22CF2E">
      <w:start w:val="4"/>
      <w:numFmt w:val="bullet"/>
      <w:lvlText w:val="-"/>
      <w:lvlJc w:val="left"/>
      <w:pPr>
        <w:ind w:left="780" w:hanging="360"/>
      </w:pPr>
      <w:rPr>
        <w:rFonts w:ascii="Arial" w:eastAsia="Times New Roman" w:hAnsi="Arial" w:cs="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nsid w:val="316D4F48"/>
    <w:multiLevelType w:val="hybridMultilevel"/>
    <w:tmpl w:val="67383DFE"/>
    <w:lvl w:ilvl="0" w:tplc="86D2921E">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3E1907"/>
    <w:multiLevelType w:val="hybridMultilevel"/>
    <w:tmpl w:val="D1E6DA04"/>
    <w:lvl w:ilvl="0" w:tplc="17F8E06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A6F03C3"/>
    <w:multiLevelType w:val="hybridMultilevel"/>
    <w:tmpl w:val="22F8F7D0"/>
    <w:lvl w:ilvl="0" w:tplc="D21E7C9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3353E0"/>
    <w:multiLevelType w:val="hybridMultilevel"/>
    <w:tmpl w:val="10FE36BC"/>
    <w:lvl w:ilvl="0" w:tplc="1F22CF2E">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4E5760"/>
    <w:multiLevelType w:val="hybridMultilevel"/>
    <w:tmpl w:val="82FED1FC"/>
    <w:lvl w:ilvl="0" w:tplc="86D2921E">
      <w:start w:val="4"/>
      <w:numFmt w:val="bullet"/>
      <w:lvlText w:val="-"/>
      <w:lvlJc w:val="left"/>
      <w:pPr>
        <w:ind w:left="780" w:hanging="360"/>
      </w:pPr>
      <w:rPr>
        <w:rFonts w:ascii="Arial" w:eastAsia="Times New Roman" w:hAnsi="Arial" w:cs="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nsid w:val="4AEF64F1"/>
    <w:multiLevelType w:val="hybridMultilevel"/>
    <w:tmpl w:val="C14ABB4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BC20C20"/>
    <w:multiLevelType w:val="hybridMultilevel"/>
    <w:tmpl w:val="CDAA81D8"/>
    <w:lvl w:ilvl="0" w:tplc="FFFFFFFF">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F8301D"/>
    <w:multiLevelType w:val="hybridMultilevel"/>
    <w:tmpl w:val="03BCC20E"/>
    <w:lvl w:ilvl="0" w:tplc="86D2921E">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E258A3"/>
    <w:multiLevelType w:val="hybridMultilevel"/>
    <w:tmpl w:val="68D649E6"/>
    <w:lvl w:ilvl="0" w:tplc="FFFFFFFF">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050DB0"/>
    <w:multiLevelType w:val="hybridMultilevel"/>
    <w:tmpl w:val="70923254"/>
    <w:lvl w:ilvl="0" w:tplc="0409000F">
      <w:start w:val="1"/>
      <w:numFmt w:val="decimal"/>
      <w:lvlText w:val="%1."/>
      <w:lvlJc w:val="left"/>
      <w:pPr>
        <w:ind w:left="720" w:hanging="360"/>
      </w:pPr>
    </w:lvl>
    <w:lvl w:ilvl="1" w:tplc="86D2921E">
      <w:start w:val="4"/>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7D1A22"/>
    <w:multiLevelType w:val="hybridMultilevel"/>
    <w:tmpl w:val="A8DA2D84"/>
    <w:lvl w:ilvl="0" w:tplc="17F8E06A">
      <w:numFmt w:val="bullet"/>
      <w:lvlText w:val="-"/>
      <w:lvlJc w:val="left"/>
      <w:pPr>
        <w:tabs>
          <w:tab w:val="num" w:pos="580"/>
        </w:tabs>
        <w:ind w:left="58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7F8E06A">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13516A1"/>
    <w:multiLevelType w:val="multilevel"/>
    <w:tmpl w:val="CC508D3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515B67CE"/>
    <w:multiLevelType w:val="hybridMultilevel"/>
    <w:tmpl w:val="CF86D7CA"/>
    <w:lvl w:ilvl="0" w:tplc="1F22CF2E">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6829AE"/>
    <w:multiLevelType w:val="hybridMultilevel"/>
    <w:tmpl w:val="46A6ACEE"/>
    <w:lvl w:ilvl="0" w:tplc="6B201B1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37E5C3E"/>
    <w:multiLevelType w:val="hybridMultilevel"/>
    <w:tmpl w:val="FE8287BA"/>
    <w:lvl w:ilvl="0" w:tplc="D21E7C9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5ED266D"/>
    <w:multiLevelType w:val="hybridMultilevel"/>
    <w:tmpl w:val="73261AAE"/>
    <w:lvl w:ilvl="0" w:tplc="6B201B14">
      <w:start w:val="1"/>
      <w:numFmt w:val="bullet"/>
      <w:lvlText w:val="-"/>
      <w:lvlJc w:val="left"/>
      <w:pPr>
        <w:tabs>
          <w:tab w:val="num" w:pos="1800"/>
        </w:tabs>
        <w:ind w:left="1800" w:hanging="360"/>
      </w:pPr>
      <w:rPr>
        <w:rFonts w:ascii="Arial" w:eastAsia="Times New Roman" w:hAnsi="Arial" w:cs="Arial" w:hint="default"/>
      </w:rPr>
    </w:lvl>
    <w:lvl w:ilvl="1" w:tplc="04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3">
    <w:nsid w:val="56A666C2"/>
    <w:multiLevelType w:val="hybridMultilevel"/>
    <w:tmpl w:val="C71E4906"/>
    <w:lvl w:ilvl="0" w:tplc="FFFFFFFF">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97D4EC5"/>
    <w:multiLevelType w:val="hybridMultilevel"/>
    <w:tmpl w:val="58DE90A2"/>
    <w:lvl w:ilvl="0" w:tplc="0409000B">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35">
    <w:nsid w:val="5A425820"/>
    <w:multiLevelType w:val="hybridMultilevel"/>
    <w:tmpl w:val="0204B620"/>
    <w:lvl w:ilvl="0" w:tplc="1F22CF2E">
      <w:start w:val="4"/>
      <w:numFmt w:val="bullet"/>
      <w:lvlText w:val="-"/>
      <w:lvlJc w:val="left"/>
      <w:pPr>
        <w:ind w:left="1620" w:hanging="360"/>
      </w:pPr>
      <w:rPr>
        <w:rFonts w:ascii="Arial" w:eastAsia="Times New Roman" w:hAnsi="Arial" w:cs="Aria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6">
    <w:nsid w:val="5BBE63C0"/>
    <w:multiLevelType w:val="hybridMultilevel"/>
    <w:tmpl w:val="07326C5E"/>
    <w:lvl w:ilvl="0" w:tplc="04090005">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7">
    <w:nsid w:val="5F7A1FF6"/>
    <w:multiLevelType w:val="hybridMultilevel"/>
    <w:tmpl w:val="64163E82"/>
    <w:lvl w:ilvl="0" w:tplc="75469F4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14A1BA1"/>
    <w:multiLevelType w:val="hybridMultilevel"/>
    <w:tmpl w:val="6CB498E0"/>
    <w:lvl w:ilvl="0" w:tplc="1F22CF2E">
      <w:start w:val="4"/>
      <w:numFmt w:val="bullet"/>
      <w:lvlText w:val="-"/>
      <w:lvlJc w:val="left"/>
      <w:pPr>
        <w:ind w:left="780" w:hanging="360"/>
      </w:pPr>
      <w:rPr>
        <w:rFonts w:ascii="Arial" w:eastAsia="Times New Roman" w:hAnsi="Arial" w:cs="Arial" w:hint="default"/>
      </w:rPr>
    </w:lvl>
    <w:lvl w:ilvl="1" w:tplc="52585B8E">
      <w:numFmt w:val="bullet"/>
      <w:lvlText w:val="•"/>
      <w:lvlJc w:val="left"/>
      <w:pPr>
        <w:ind w:left="1500" w:hanging="360"/>
      </w:pPr>
      <w:rPr>
        <w:rFonts w:ascii="Times New Roman" w:eastAsiaTheme="minorHAnsi" w:hAnsi="Times New Roman" w:cs="Times New Roman"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9">
    <w:nsid w:val="614C5A92"/>
    <w:multiLevelType w:val="hybridMultilevel"/>
    <w:tmpl w:val="C14056C4"/>
    <w:lvl w:ilvl="0" w:tplc="17F8E06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62FA6EA4"/>
    <w:multiLevelType w:val="hybridMultilevel"/>
    <w:tmpl w:val="C8D4E0E0"/>
    <w:lvl w:ilvl="0" w:tplc="0409000F">
      <w:start w:val="1"/>
      <w:numFmt w:val="decimal"/>
      <w:lvlText w:val="%1."/>
      <w:lvlJc w:val="left"/>
      <w:pPr>
        <w:ind w:left="720" w:hanging="360"/>
      </w:pPr>
    </w:lvl>
    <w:lvl w:ilvl="1" w:tplc="86D2921E">
      <w:start w:val="4"/>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8D45F3C"/>
    <w:multiLevelType w:val="hybridMultilevel"/>
    <w:tmpl w:val="A3B4BB28"/>
    <w:lvl w:ilvl="0" w:tplc="32F07436">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nsid w:val="68D749A3"/>
    <w:multiLevelType w:val="hybridMultilevel"/>
    <w:tmpl w:val="88744EA0"/>
    <w:lvl w:ilvl="0" w:tplc="71647884">
      <w:numFmt w:val="bullet"/>
      <w:lvlText w:val="-"/>
      <w:lvlJc w:val="left"/>
      <w:pPr>
        <w:tabs>
          <w:tab w:val="num" w:pos="720"/>
        </w:tabs>
        <w:ind w:left="720" w:hanging="360"/>
      </w:pPr>
      <w:rPr>
        <w:rFonts w:ascii="Arial Narrow" w:eastAsia="Times New Roman" w:hAnsi="Arial Narrow"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231167A"/>
    <w:multiLevelType w:val="hybridMultilevel"/>
    <w:tmpl w:val="DF821108"/>
    <w:lvl w:ilvl="0" w:tplc="97E25656">
      <w:start w:val="5"/>
      <w:numFmt w:val="bullet"/>
      <w:lvlText w:val="-"/>
      <w:lvlJc w:val="left"/>
      <w:pPr>
        <w:ind w:left="1560" w:hanging="360"/>
      </w:pPr>
      <w:rPr>
        <w:rFonts w:ascii="Times New Roman" w:eastAsia="Calibri" w:hAnsi="Times New Roman" w:cs="Times New Roman" w:hint="default"/>
      </w:rPr>
    </w:lvl>
    <w:lvl w:ilvl="1" w:tplc="04090003">
      <w:start w:val="1"/>
      <w:numFmt w:val="bullet"/>
      <w:lvlText w:val="o"/>
      <w:lvlJc w:val="left"/>
      <w:pPr>
        <w:ind w:left="2280" w:hanging="360"/>
      </w:pPr>
      <w:rPr>
        <w:rFonts w:ascii="Courier New" w:hAnsi="Courier New" w:cs="Courier New" w:hint="default"/>
      </w:rPr>
    </w:lvl>
    <w:lvl w:ilvl="2" w:tplc="04090005">
      <w:start w:val="1"/>
      <w:numFmt w:val="bullet"/>
      <w:lvlText w:val=""/>
      <w:lvlJc w:val="left"/>
      <w:pPr>
        <w:ind w:left="3000" w:hanging="360"/>
      </w:pPr>
      <w:rPr>
        <w:rFonts w:ascii="Wingdings" w:hAnsi="Wingdings" w:hint="default"/>
      </w:rPr>
    </w:lvl>
    <w:lvl w:ilvl="3" w:tplc="04090001">
      <w:start w:val="1"/>
      <w:numFmt w:val="bullet"/>
      <w:lvlText w:val=""/>
      <w:lvlJc w:val="left"/>
      <w:pPr>
        <w:ind w:left="3720" w:hanging="360"/>
      </w:pPr>
      <w:rPr>
        <w:rFonts w:ascii="Symbol" w:hAnsi="Symbol" w:hint="default"/>
      </w:rPr>
    </w:lvl>
    <w:lvl w:ilvl="4" w:tplc="04090003">
      <w:start w:val="1"/>
      <w:numFmt w:val="bullet"/>
      <w:lvlText w:val="o"/>
      <w:lvlJc w:val="left"/>
      <w:pPr>
        <w:ind w:left="4440" w:hanging="360"/>
      </w:pPr>
      <w:rPr>
        <w:rFonts w:ascii="Courier New" w:hAnsi="Courier New" w:cs="Courier New" w:hint="default"/>
      </w:rPr>
    </w:lvl>
    <w:lvl w:ilvl="5" w:tplc="04090005">
      <w:start w:val="1"/>
      <w:numFmt w:val="bullet"/>
      <w:lvlText w:val=""/>
      <w:lvlJc w:val="left"/>
      <w:pPr>
        <w:ind w:left="5160" w:hanging="360"/>
      </w:pPr>
      <w:rPr>
        <w:rFonts w:ascii="Wingdings" w:hAnsi="Wingdings" w:hint="default"/>
      </w:rPr>
    </w:lvl>
    <w:lvl w:ilvl="6" w:tplc="04090001">
      <w:start w:val="1"/>
      <w:numFmt w:val="bullet"/>
      <w:lvlText w:val=""/>
      <w:lvlJc w:val="left"/>
      <w:pPr>
        <w:ind w:left="5880" w:hanging="360"/>
      </w:pPr>
      <w:rPr>
        <w:rFonts w:ascii="Symbol" w:hAnsi="Symbol" w:hint="default"/>
      </w:rPr>
    </w:lvl>
    <w:lvl w:ilvl="7" w:tplc="04090003">
      <w:start w:val="1"/>
      <w:numFmt w:val="bullet"/>
      <w:lvlText w:val="o"/>
      <w:lvlJc w:val="left"/>
      <w:pPr>
        <w:ind w:left="6600" w:hanging="360"/>
      </w:pPr>
      <w:rPr>
        <w:rFonts w:ascii="Courier New" w:hAnsi="Courier New" w:cs="Courier New" w:hint="default"/>
      </w:rPr>
    </w:lvl>
    <w:lvl w:ilvl="8" w:tplc="04090005">
      <w:start w:val="1"/>
      <w:numFmt w:val="bullet"/>
      <w:lvlText w:val=""/>
      <w:lvlJc w:val="left"/>
      <w:pPr>
        <w:ind w:left="7320" w:hanging="360"/>
      </w:pPr>
      <w:rPr>
        <w:rFonts w:ascii="Wingdings" w:hAnsi="Wingdings" w:hint="default"/>
      </w:rPr>
    </w:lvl>
  </w:abstractNum>
  <w:abstractNum w:abstractNumId="44">
    <w:nsid w:val="74675835"/>
    <w:multiLevelType w:val="hybridMultilevel"/>
    <w:tmpl w:val="5F5A8498"/>
    <w:lvl w:ilvl="0" w:tplc="D21E7C90">
      <w:start w:val="4"/>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5">
    <w:nsid w:val="76DA4AEB"/>
    <w:multiLevelType w:val="hybridMultilevel"/>
    <w:tmpl w:val="83DE7D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7496A69"/>
    <w:multiLevelType w:val="hybridMultilevel"/>
    <w:tmpl w:val="F2E86CF0"/>
    <w:lvl w:ilvl="0" w:tplc="97E25656">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8CE5213"/>
    <w:multiLevelType w:val="hybridMultilevel"/>
    <w:tmpl w:val="C5921D3A"/>
    <w:lvl w:ilvl="0" w:tplc="75469F48">
      <w:numFmt w:val="bullet"/>
      <w:lvlText w:val="-"/>
      <w:lvlJc w:val="left"/>
      <w:pPr>
        <w:ind w:left="720" w:hanging="360"/>
      </w:pPr>
      <w:rPr>
        <w:rFonts w:ascii="Arial" w:eastAsia="Calibri" w:hAnsi="Arial" w:cs="Arial" w:hint="default"/>
      </w:rPr>
    </w:lvl>
    <w:lvl w:ilvl="1" w:tplc="86D2921E">
      <w:start w:val="4"/>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BA42119"/>
    <w:multiLevelType w:val="hybridMultilevel"/>
    <w:tmpl w:val="FAD8CFFA"/>
    <w:lvl w:ilvl="0" w:tplc="17F8E06A">
      <w:numFmt w:val="bullet"/>
      <w:lvlText w:val="-"/>
      <w:lvlJc w:val="left"/>
      <w:pPr>
        <w:ind w:left="1320" w:hanging="360"/>
      </w:pPr>
      <w:rPr>
        <w:rFonts w:ascii="Times New Roman" w:eastAsia="Times New Roman" w:hAnsi="Times New Roman" w:cs="Times New Roman"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49">
    <w:nsid w:val="7D3123CA"/>
    <w:multiLevelType w:val="hybridMultilevel"/>
    <w:tmpl w:val="61C4FB9A"/>
    <w:lvl w:ilvl="0" w:tplc="17F8E06A">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8"/>
  </w:num>
  <w:num w:numId="2">
    <w:abstractNumId w:val="16"/>
  </w:num>
  <w:num w:numId="3">
    <w:abstractNumId w:val="44"/>
  </w:num>
  <w:num w:numId="4">
    <w:abstractNumId w:val="19"/>
  </w:num>
  <w:num w:numId="5">
    <w:abstractNumId w:val="32"/>
  </w:num>
  <w:num w:numId="6">
    <w:abstractNumId w:val="17"/>
  </w:num>
  <w:num w:numId="7">
    <w:abstractNumId w:val="4"/>
  </w:num>
  <w:num w:numId="8">
    <w:abstractNumId w:val="7"/>
  </w:num>
  <w:num w:numId="9">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6"/>
  </w:num>
  <w:num w:numId="12">
    <w:abstractNumId w:val="10"/>
  </w:num>
  <w:num w:numId="13">
    <w:abstractNumId w:val="13"/>
  </w:num>
  <w:num w:numId="14">
    <w:abstractNumId w:val="46"/>
  </w:num>
  <w:num w:numId="15">
    <w:abstractNumId w:val="1"/>
  </w:num>
  <w:num w:numId="16">
    <w:abstractNumId w:val="27"/>
  </w:num>
  <w:num w:numId="17">
    <w:abstractNumId w:val="18"/>
  </w:num>
  <w:num w:numId="18">
    <w:abstractNumId w:val="45"/>
  </w:num>
  <w:num w:numId="19">
    <w:abstractNumId w:val="48"/>
  </w:num>
  <w:num w:numId="20">
    <w:abstractNumId w:val="11"/>
  </w:num>
  <w:num w:numId="21">
    <w:abstractNumId w:val="24"/>
  </w:num>
  <w:num w:numId="22">
    <w:abstractNumId w:val="38"/>
  </w:num>
  <w:num w:numId="23">
    <w:abstractNumId w:val="29"/>
  </w:num>
  <w:num w:numId="24">
    <w:abstractNumId w:val="20"/>
  </w:num>
  <w:num w:numId="25">
    <w:abstractNumId w:val="15"/>
  </w:num>
  <w:num w:numId="26">
    <w:abstractNumId w:val="3"/>
  </w:num>
  <w:num w:numId="27">
    <w:abstractNumId w:val="37"/>
  </w:num>
  <w:num w:numId="28">
    <w:abstractNumId w:val="40"/>
  </w:num>
  <w:num w:numId="29">
    <w:abstractNumId w:val="26"/>
  </w:num>
  <w:num w:numId="30">
    <w:abstractNumId w:val="14"/>
  </w:num>
  <w:num w:numId="31">
    <w:abstractNumId w:val="47"/>
  </w:num>
  <w:num w:numId="32">
    <w:abstractNumId w:val="12"/>
  </w:num>
  <w:num w:numId="33">
    <w:abstractNumId w:val="9"/>
  </w:num>
  <w:num w:numId="34">
    <w:abstractNumId w:val="34"/>
  </w:num>
  <w:num w:numId="35">
    <w:abstractNumId w:val="43"/>
  </w:num>
  <w:num w:numId="36">
    <w:abstractNumId w:val="2"/>
  </w:num>
  <w:num w:numId="37">
    <w:abstractNumId w:val="35"/>
  </w:num>
  <w:num w:numId="38">
    <w:abstractNumId w:val="39"/>
  </w:num>
  <w:num w:numId="39">
    <w:abstractNumId w:val="49"/>
  </w:num>
  <w:num w:numId="40">
    <w:abstractNumId w:val="42"/>
  </w:num>
  <w:num w:numId="41">
    <w:abstractNumId w:val="21"/>
  </w:num>
  <w:num w:numId="42">
    <w:abstractNumId w:val="22"/>
  </w:num>
  <w:num w:numId="43">
    <w:abstractNumId w:val="0"/>
    <w:lvlOverride w:ilvl="0">
      <w:lvl w:ilvl="0">
        <w:start w:val="65535"/>
        <w:numFmt w:val="bullet"/>
        <w:lvlText w:val="-"/>
        <w:legacy w:legacy="1" w:legacySpace="0" w:legacyIndent="302"/>
        <w:lvlJc w:val="left"/>
        <w:rPr>
          <w:rFonts w:ascii="Times New Roman" w:hAnsi="Times New Roman" w:cs="Times New Roman" w:hint="default"/>
        </w:rPr>
      </w:lvl>
    </w:lvlOverride>
  </w:num>
  <w:num w:numId="44">
    <w:abstractNumId w:val="23"/>
  </w:num>
  <w:num w:numId="45">
    <w:abstractNumId w:val="33"/>
  </w:num>
  <w:num w:numId="46">
    <w:abstractNumId w:val="36"/>
  </w:num>
  <w:num w:numId="47">
    <w:abstractNumId w:val="8"/>
  </w:num>
  <w:num w:numId="48">
    <w:abstractNumId w:val="25"/>
  </w:num>
  <w:num w:numId="49">
    <w:abstractNumId w:val="5"/>
  </w:num>
  <w:num w:numId="50">
    <w:abstractNumId w:val="30"/>
  </w:num>
  <w:num w:numId="51">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1"/>
    <w:footnote w:id="0"/>
  </w:footnotePr>
  <w:endnotePr>
    <w:endnote w:id="-1"/>
    <w:endnote w:id="0"/>
  </w:endnotePr>
  <w:compat/>
  <w:rsids>
    <w:rsidRoot w:val="006964DB"/>
    <w:rsid w:val="00000A73"/>
    <w:rsid w:val="000170AF"/>
    <w:rsid w:val="00056717"/>
    <w:rsid w:val="000B3B16"/>
    <w:rsid w:val="0010570D"/>
    <w:rsid w:val="001400D2"/>
    <w:rsid w:val="001730ED"/>
    <w:rsid w:val="001A5521"/>
    <w:rsid w:val="001D22CF"/>
    <w:rsid w:val="001F1F9C"/>
    <w:rsid w:val="002205DB"/>
    <w:rsid w:val="00224AC4"/>
    <w:rsid w:val="002260AF"/>
    <w:rsid w:val="00247D25"/>
    <w:rsid w:val="00255009"/>
    <w:rsid w:val="002C6772"/>
    <w:rsid w:val="002D4D5B"/>
    <w:rsid w:val="00316BC1"/>
    <w:rsid w:val="003370E9"/>
    <w:rsid w:val="0039684E"/>
    <w:rsid w:val="003A49FD"/>
    <w:rsid w:val="003B2916"/>
    <w:rsid w:val="00415344"/>
    <w:rsid w:val="00423D93"/>
    <w:rsid w:val="0043614A"/>
    <w:rsid w:val="004400F4"/>
    <w:rsid w:val="00444844"/>
    <w:rsid w:val="00494A6C"/>
    <w:rsid w:val="004A6E36"/>
    <w:rsid w:val="004B4647"/>
    <w:rsid w:val="00522079"/>
    <w:rsid w:val="00535C31"/>
    <w:rsid w:val="0057604C"/>
    <w:rsid w:val="00577891"/>
    <w:rsid w:val="00585F66"/>
    <w:rsid w:val="00595771"/>
    <w:rsid w:val="005D06BD"/>
    <w:rsid w:val="005F2A09"/>
    <w:rsid w:val="006707BB"/>
    <w:rsid w:val="00672B54"/>
    <w:rsid w:val="006740BE"/>
    <w:rsid w:val="0069137F"/>
    <w:rsid w:val="006964DB"/>
    <w:rsid w:val="006B357A"/>
    <w:rsid w:val="00736A56"/>
    <w:rsid w:val="00763C95"/>
    <w:rsid w:val="007B3E77"/>
    <w:rsid w:val="007E41CD"/>
    <w:rsid w:val="007E6C7E"/>
    <w:rsid w:val="00846656"/>
    <w:rsid w:val="00885EA8"/>
    <w:rsid w:val="00887F03"/>
    <w:rsid w:val="00891106"/>
    <w:rsid w:val="008C3B2D"/>
    <w:rsid w:val="008E042D"/>
    <w:rsid w:val="008F4997"/>
    <w:rsid w:val="00900802"/>
    <w:rsid w:val="00911E53"/>
    <w:rsid w:val="009177EE"/>
    <w:rsid w:val="0092408F"/>
    <w:rsid w:val="00942493"/>
    <w:rsid w:val="00970B2C"/>
    <w:rsid w:val="009A5F58"/>
    <w:rsid w:val="009C7062"/>
    <w:rsid w:val="009E6899"/>
    <w:rsid w:val="009F60C6"/>
    <w:rsid w:val="00AA4074"/>
    <w:rsid w:val="00AB01B1"/>
    <w:rsid w:val="00AE72F7"/>
    <w:rsid w:val="00B367E6"/>
    <w:rsid w:val="00B378B5"/>
    <w:rsid w:val="00B37F40"/>
    <w:rsid w:val="00B43A22"/>
    <w:rsid w:val="00B80BB4"/>
    <w:rsid w:val="00BE4C86"/>
    <w:rsid w:val="00C13274"/>
    <w:rsid w:val="00C137F0"/>
    <w:rsid w:val="00C152C1"/>
    <w:rsid w:val="00C5448A"/>
    <w:rsid w:val="00CA1C7B"/>
    <w:rsid w:val="00CF57C5"/>
    <w:rsid w:val="00D0390C"/>
    <w:rsid w:val="00D15239"/>
    <w:rsid w:val="00D300F6"/>
    <w:rsid w:val="00D33FD2"/>
    <w:rsid w:val="00D5444B"/>
    <w:rsid w:val="00D750E5"/>
    <w:rsid w:val="00DE5A51"/>
    <w:rsid w:val="00DE682D"/>
    <w:rsid w:val="00E43AA8"/>
    <w:rsid w:val="00EA53F6"/>
    <w:rsid w:val="00EA6D02"/>
    <w:rsid w:val="00F15A2A"/>
    <w:rsid w:val="00F5678B"/>
    <w:rsid w:val="00F873D5"/>
    <w:rsid w:val="00F906B2"/>
    <w:rsid w:val="00FA1F5F"/>
    <w:rsid w:val="00FD3BAB"/>
    <w:rsid w:val="00FF08E1"/>
    <w:rsid w:val="00FF099F"/>
    <w:rsid w:val="00FF21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9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6772"/>
    <w:pPr>
      <w:ind w:left="720"/>
      <w:contextualSpacing/>
    </w:pPr>
  </w:style>
  <w:style w:type="paragraph" w:styleId="BalloonText">
    <w:name w:val="Balloon Text"/>
    <w:basedOn w:val="Normal"/>
    <w:link w:val="BalloonTextChar"/>
    <w:uiPriority w:val="99"/>
    <w:semiHidden/>
    <w:unhideWhenUsed/>
    <w:rsid w:val="008E04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42D"/>
    <w:rPr>
      <w:rFonts w:ascii="Tahoma" w:hAnsi="Tahoma" w:cs="Tahoma"/>
      <w:sz w:val="16"/>
      <w:szCs w:val="16"/>
    </w:rPr>
  </w:style>
  <w:style w:type="paragraph" w:styleId="BodyText">
    <w:name w:val="Body Text"/>
    <w:basedOn w:val="Normal"/>
    <w:link w:val="BodyTextChar"/>
    <w:uiPriority w:val="99"/>
    <w:semiHidden/>
    <w:unhideWhenUsed/>
    <w:rsid w:val="003B2916"/>
    <w:pPr>
      <w:spacing w:after="120"/>
    </w:pPr>
  </w:style>
  <w:style w:type="character" w:customStyle="1" w:styleId="BodyTextChar">
    <w:name w:val="Body Text Char"/>
    <w:basedOn w:val="DefaultParagraphFont"/>
    <w:link w:val="BodyText"/>
    <w:uiPriority w:val="99"/>
    <w:semiHidden/>
    <w:rsid w:val="003B2916"/>
  </w:style>
  <w:style w:type="character" w:styleId="CommentReference">
    <w:name w:val="annotation reference"/>
    <w:uiPriority w:val="99"/>
    <w:rsid w:val="003B2916"/>
    <w:rPr>
      <w:sz w:val="16"/>
      <w:szCs w:val="16"/>
    </w:rPr>
  </w:style>
  <w:style w:type="paragraph" w:styleId="CommentText">
    <w:name w:val="annotation text"/>
    <w:basedOn w:val="Normal"/>
    <w:link w:val="CommentTextChar"/>
    <w:rsid w:val="003B291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3B2916"/>
    <w:rPr>
      <w:rFonts w:ascii="Times New Roman" w:eastAsia="Times New Roman" w:hAnsi="Times New Roman" w:cs="Times New Roman"/>
      <w:sz w:val="20"/>
      <w:szCs w:val="20"/>
    </w:rPr>
  </w:style>
  <w:style w:type="paragraph" w:styleId="BodyTextIndent">
    <w:name w:val="Body Text Indent"/>
    <w:basedOn w:val="Normal"/>
    <w:link w:val="BodyTextIndentChar"/>
    <w:uiPriority w:val="99"/>
    <w:semiHidden/>
    <w:unhideWhenUsed/>
    <w:rsid w:val="009E6899"/>
    <w:pPr>
      <w:spacing w:after="120"/>
      <w:ind w:left="360"/>
    </w:pPr>
  </w:style>
  <w:style w:type="character" w:customStyle="1" w:styleId="BodyTextIndentChar">
    <w:name w:val="Body Text Indent Char"/>
    <w:basedOn w:val="DefaultParagraphFont"/>
    <w:link w:val="BodyTextIndent"/>
    <w:uiPriority w:val="99"/>
    <w:semiHidden/>
    <w:rsid w:val="009E6899"/>
  </w:style>
  <w:style w:type="paragraph" w:styleId="Header">
    <w:name w:val="header"/>
    <w:basedOn w:val="Normal"/>
    <w:link w:val="HeaderChar"/>
    <w:uiPriority w:val="99"/>
    <w:unhideWhenUsed/>
    <w:rsid w:val="00970B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B2C"/>
  </w:style>
  <w:style w:type="paragraph" w:styleId="Footer">
    <w:name w:val="footer"/>
    <w:basedOn w:val="Normal"/>
    <w:link w:val="FooterChar"/>
    <w:uiPriority w:val="99"/>
    <w:unhideWhenUsed/>
    <w:rsid w:val="00970B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B2C"/>
  </w:style>
  <w:style w:type="table" w:styleId="TableGrid">
    <w:name w:val="Table Grid"/>
    <w:basedOn w:val="TableNormal"/>
    <w:uiPriority w:val="59"/>
    <w:rsid w:val="004361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6772"/>
    <w:pPr>
      <w:ind w:left="720"/>
      <w:contextualSpacing/>
    </w:pPr>
  </w:style>
  <w:style w:type="paragraph" w:styleId="BalloonText">
    <w:name w:val="Balloon Text"/>
    <w:basedOn w:val="Normal"/>
    <w:link w:val="BalloonTextChar"/>
    <w:uiPriority w:val="99"/>
    <w:semiHidden/>
    <w:unhideWhenUsed/>
    <w:rsid w:val="008E04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42D"/>
    <w:rPr>
      <w:rFonts w:ascii="Tahoma" w:hAnsi="Tahoma" w:cs="Tahoma"/>
      <w:sz w:val="16"/>
      <w:szCs w:val="16"/>
    </w:rPr>
  </w:style>
  <w:style w:type="paragraph" w:styleId="BodyText">
    <w:name w:val="Body Text"/>
    <w:basedOn w:val="Normal"/>
    <w:link w:val="BodyTextChar"/>
    <w:uiPriority w:val="99"/>
    <w:semiHidden/>
    <w:unhideWhenUsed/>
    <w:rsid w:val="003B2916"/>
    <w:pPr>
      <w:spacing w:after="120"/>
    </w:pPr>
  </w:style>
  <w:style w:type="character" w:customStyle="1" w:styleId="BodyTextChar">
    <w:name w:val="Body Text Char"/>
    <w:basedOn w:val="DefaultParagraphFont"/>
    <w:link w:val="BodyText"/>
    <w:uiPriority w:val="99"/>
    <w:semiHidden/>
    <w:rsid w:val="003B2916"/>
  </w:style>
  <w:style w:type="character" w:styleId="CommentReference">
    <w:name w:val="annotation reference"/>
    <w:uiPriority w:val="99"/>
    <w:rsid w:val="003B2916"/>
    <w:rPr>
      <w:sz w:val="16"/>
      <w:szCs w:val="16"/>
    </w:rPr>
  </w:style>
  <w:style w:type="paragraph" w:styleId="CommentText">
    <w:name w:val="annotation text"/>
    <w:basedOn w:val="Normal"/>
    <w:link w:val="CommentTextChar"/>
    <w:rsid w:val="003B291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3B2916"/>
    <w:rPr>
      <w:rFonts w:ascii="Times New Roman" w:eastAsia="Times New Roman" w:hAnsi="Times New Roman" w:cs="Times New Roman"/>
      <w:sz w:val="20"/>
      <w:szCs w:val="20"/>
    </w:rPr>
  </w:style>
  <w:style w:type="paragraph" w:styleId="BodyTextIndent">
    <w:name w:val="Body Text Indent"/>
    <w:basedOn w:val="Normal"/>
    <w:link w:val="BodyTextIndentChar"/>
    <w:uiPriority w:val="99"/>
    <w:semiHidden/>
    <w:unhideWhenUsed/>
    <w:rsid w:val="009E6899"/>
    <w:pPr>
      <w:spacing w:after="120"/>
      <w:ind w:left="360"/>
    </w:pPr>
  </w:style>
  <w:style w:type="character" w:customStyle="1" w:styleId="BodyTextIndentChar">
    <w:name w:val="Body Text Indent Char"/>
    <w:basedOn w:val="DefaultParagraphFont"/>
    <w:link w:val="BodyTextIndent"/>
    <w:uiPriority w:val="99"/>
    <w:semiHidden/>
    <w:rsid w:val="009E6899"/>
  </w:style>
  <w:style w:type="paragraph" w:styleId="Header">
    <w:name w:val="header"/>
    <w:basedOn w:val="Normal"/>
    <w:link w:val="HeaderChar"/>
    <w:uiPriority w:val="99"/>
    <w:unhideWhenUsed/>
    <w:rsid w:val="00970B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B2C"/>
  </w:style>
  <w:style w:type="paragraph" w:styleId="Footer">
    <w:name w:val="footer"/>
    <w:basedOn w:val="Normal"/>
    <w:link w:val="FooterChar"/>
    <w:uiPriority w:val="99"/>
    <w:unhideWhenUsed/>
    <w:rsid w:val="00970B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B2C"/>
  </w:style>
  <w:style w:type="table" w:styleId="TableGrid">
    <w:name w:val="Table Grid"/>
    <w:basedOn w:val="TableNormal"/>
    <w:uiPriority w:val="59"/>
    <w:rsid w:val="00436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592512171">
      <w:bodyDiv w:val="1"/>
      <w:marLeft w:val="0"/>
      <w:marRight w:val="0"/>
      <w:marTop w:val="0"/>
      <w:marBottom w:val="0"/>
      <w:divBdr>
        <w:top w:val="none" w:sz="0" w:space="0" w:color="auto"/>
        <w:left w:val="none" w:sz="0" w:space="0" w:color="auto"/>
        <w:bottom w:val="none" w:sz="0" w:space="0" w:color="auto"/>
        <w:right w:val="none" w:sz="0" w:space="0" w:color="auto"/>
      </w:divBdr>
    </w:div>
    <w:div w:id="912396356">
      <w:bodyDiv w:val="1"/>
      <w:marLeft w:val="0"/>
      <w:marRight w:val="0"/>
      <w:marTop w:val="0"/>
      <w:marBottom w:val="0"/>
      <w:divBdr>
        <w:top w:val="none" w:sz="0" w:space="0" w:color="auto"/>
        <w:left w:val="none" w:sz="0" w:space="0" w:color="auto"/>
        <w:bottom w:val="none" w:sz="0" w:space="0" w:color="auto"/>
        <w:right w:val="none" w:sz="0" w:space="0" w:color="auto"/>
      </w:divBdr>
    </w:div>
    <w:div w:id="1102408818">
      <w:bodyDiv w:val="1"/>
      <w:marLeft w:val="0"/>
      <w:marRight w:val="0"/>
      <w:marTop w:val="0"/>
      <w:marBottom w:val="0"/>
      <w:divBdr>
        <w:top w:val="none" w:sz="0" w:space="0" w:color="auto"/>
        <w:left w:val="none" w:sz="0" w:space="0" w:color="auto"/>
        <w:bottom w:val="none" w:sz="0" w:space="0" w:color="auto"/>
        <w:right w:val="none" w:sz="0" w:space="0" w:color="auto"/>
      </w:divBdr>
    </w:div>
    <w:div w:id="152332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82F84-82EE-405E-8351-23D888946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41</Pages>
  <Words>12617</Words>
  <Characters>71919</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Iacob</dc:creator>
  <cp:keywords/>
  <dc:description/>
  <cp:lastModifiedBy>constantin.plugaru</cp:lastModifiedBy>
  <cp:revision>21</cp:revision>
  <cp:lastPrinted>2017-08-28T14:27:00Z</cp:lastPrinted>
  <dcterms:created xsi:type="dcterms:W3CDTF">2017-08-27T04:08:00Z</dcterms:created>
  <dcterms:modified xsi:type="dcterms:W3CDTF">2017-08-29T15:59:00Z</dcterms:modified>
</cp:coreProperties>
</file>