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B80D10" w:rsidRDefault="00B23C23" w:rsidP="00B80D10">
      <w:pPr>
        <w:pStyle w:val="Header"/>
        <w:spacing w:line="276" w:lineRule="auto"/>
        <w:ind w:left="284"/>
        <w:rPr>
          <w:rFonts w:ascii="Trebuchet MS" w:hAnsi="Trebuchet MS"/>
          <w:bCs/>
        </w:rPr>
      </w:pPr>
      <w:r w:rsidRPr="00B80D10">
        <w:rPr>
          <w:rFonts w:ascii="Trebuchet MS" w:hAnsi="Trebuchet MS"/>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D10">
        <w:rPr>
          <w:rFonts w:ascii="Trebuchet MS" w:hAnsi="Trebuchet MS"/>
          <w:bCs/>
        </w:rPr>
        <w:t xml:space="preserve">AGENȚIA PENTRU PROTECȚIA MEDIULUI IAȘI </w:t>
      </w:r>
    </w:p>
    <w:p w14:paraId="2051E350" w14:textId="596E7543" w:rsidR="000600E4" w:rsidRPr="00B80D10" w:rsidRDefault="00B23C23" w:rsidP="00B80D10">
      <w:pPr>
        <w:spacing w:line="276" w:lineRule="auto"/>
        <w:ind w:left="284"/>
        <w:rPr>
          <w:rFonts w:ascii="Trebuchet MS" w:hAnsi="Trebuchet MS"/>
        </w:rPr>
      </w:pPr>
      <w:r w:rsidRPr="00B80D10">
        <w:rPr>
          <w:rFonts w:ascii="Trebuchet MS" w:hAnsi="Trebuchet MS"/>
        </w:rPr>
        <w:t>Nr. ................ / ....................</w:t>
      </w:r>
    </w:p>
    <w:p w14:paraId="008A45AA" w14:textId="3B25EE82" w:rsidR="000600E4" w:rsidRPr="00B80D10" w:rsidRDefault="000600E4" w:rsidP="00B80D10">
      <w:pPr>
        <w:spacing w:after="0" w:line="276" w:lineRule="auto"/>
        <w:jc w:val="both"/>
        <w:outlineLvl w:val="0"/>
        <w:rPr>
          <w:rFonts w:ascii="Trebuchet MS" w:hAnsi="Trebuchet MS"/>
        </w:rPr>
      </w:pPr>
    </w:p>
    <w:p w14:paraId="393BBCC1" w14:textId="09B3B094" w:rsidR="009A1DE4" w:rsidRPr="00B80D10" w:rsidRDefault="009A1DE4" w:rsidP="00B80D10">
      <w:pPr>
        <w:spacing w:after="0" w:line="276" w:lineRule="auto"/>
        <w:jc w:val="both"/>
        <w:outlineLvl w:val="0"/>
        <w:rPr>
          <w:rFonts w:ascii="Trebuchet MS" w:hAnsi="Trebuchet MS"/>
        </w:rPr>
      </w:pPr>
    </w:p>
    <w:p w14:paraId="2462A738" w14:textId="77777777" w:rsidR="00B80D10" w:rsidRPr="00B80D10" w:rsidRDefault="00B80D10" w:rsidP="00B80D10">
      <w:pPr>
        <w:spacing w:after="0" w:line="276" w:lineRule="auto"/>
        <w:ind w:right="252"/>
        <w:jc w:val="both"/>
        <w:rPr>
          <w:rFonts w:ascii="Trebuchet MS" w:hAnsi="Trebuchet MS"/>
          <w:b/>
          <w:bCs/>
          <w:color w:val="FFFFFF"/>
          <w:lang w:val="fr-FR"/>
        </w:rPr>
      </w:pPr>
      <w:r w:rsidRPr="00B80D10">
        <w:rPr>
          <w:rFonts w:ascii="Trebuchet MS" w:hAnsi="Trebuchet MS"/>
          <w:b/>
          <w:bCs/>
          <w:color w:val="FFFFFF"/>
          <w:lang w:val="fr-FR"/>
        </w:rPr>
        <w:t>DE STAT</w:t>
      </w:r>
    </w:p>
    <w:p w14:paraId="77B5D5A0" w14:textId="77777777" w:rsidR="00B80D10" w:rsidRPr="00B80D10" w:rsidRDefault="00B80D10" w:rsidP="00B80D10">
      <w:pPr>
        <w:spacing w:after="0" w:line="276" w:lineRule="auto"/>
        <w:jc w:val="both"/>
        <w:outlineLvl w:val="0"/>
        <w:rPr>
          <w:rFonts w:ascii="Trebuchet MS" w:hAnsi="Trebuchet MS"/>
          <w:b/>
        </w:rPr>
      </w:pPr>
      <w:r w:rsidRPr="00B80D10">
        <w:rPr>
          <w:rFonts w:ascii="Trebuchet MS" w:hAnsi="Trebuchet MS"/>
          <w:b/>
          <w:bCs/>
          <w:color w:val="FFFFFF"/>
          <w:lang w:val="fr-FR"/>
        </w:rPr>
        <w:t>DE S</w:t>
      </w:r>
      <w:r w:rsidRPr="00B80D10">
        <w:rPr>
          <w:rFonts w:ascii="Trebuchet MS" w:hAnsi="Trebuchet MS"/>
          <w:b/>
        </w:rPr>
        <w:t xml:space="preserve"> </w:t>
      </w:r>
    </w:p>
    <w:p w14:paraId="15D14381" w14:textId="77777777" w:rsidR="00B80D10" w:rsidRPr="00B80D10" w:rsidRDefault="00B80D10" w:rsidP="00B80D10">
      <w:pPr>
        <w:spacing w:after="0" w:line="276" w:lineRule="auto"/>
        <w:jc w:val="both"/>
        <w:outlineLvl w:val="0"/>
        <w:rPr>
          <w:rFonts w:ascii="Trebuchet MS" w:hAnsi="Trebuchet MS"/>
          <w:b/>
        </w:rPr>
      </w:pPr>
    </w:p>
    <w:p w14:paraId="18176064" w14:textId="77777777" w:rsidR="00B80D10" w:rsidRPr="00B80D10" w:rsidRDefault="00B80D10" w:rsidP="00B80D10">
      <w:pPr>
        <w:spacing w:after="0" w:line="276" w:lineRule="auto"/>
        <w:jc w:val="center"/>
        <w:rPr>
          <w:rFonts w:ascii="Trebuchet MS" w:hAnsi="Trebuchet MS"/>
          <w:lang w:val="pt-BR"/>
        </w:rPr>
      </w:pPr>
      <w:r w:rsidRPr="00B80D10">
        <w:rPr>
          <w:rFonts w:ascii="Trebuchet MS" w:hAnsi="Trebuchet MS"/>
          <w:lang w:val="pt-BR"/>
        </w:rPr>
        <w:t>DECIZIA  ETAPEI  DE  ÎNCADRARE</w:t>
      </w:r>
    </w:p>
    <w:p w14:paraId="53D99C77" w14:textId="77777777" w:rsidR="00B80D10" w:rsidRPr="00B80D10" w:rsidRDefault="00B80D10" w:rsidP="00B80D10">
      <w:pPr>
        <w:spacing w:after="0" w:line="276" w:lineRule="auto"/>
        <w:jc w:val="center"/>
        <w:rPr>
          <w:rFonts w:ascii="Trebuchet MS" w:hAnsi="Trebuchet MS"/>
          <w:lang w:val="pt-BR"/>
        </w:rPr>
      </w:pPr>
      <w:r w:rsidRPr="00B80D10">
        <w:rPr>
          <w:rFonts w:ascii="Trebuchet MS" w:hAnsi="Trebuchet MS"/>
          <w:lang w:val="pt-BR"/>
        </w:rPr>
        <w:t>pentru</w:t>
      </w:r>
    </w:p>
    <w:p w14:paraId="5E546DA6" w14:textId="77777777" w:rsidR="00B80D10" w:rsidRPr="00B80D10" w:rsidRDefault="00B80D10" w:rsidP="00B80D10">
      <w:pPr>
        <w:spacing w:after="0" w:line="276" w:lineRule="auto"/>
        <w:jc w:val="center"/>
        <w:rPr>
          <w:rFonts w:ascii="Trebuchet MS" w:hAnsi="Trebuchet MS"/>
          <w:lang w:val="pt-BR"/>
        </w:rPr>
      </w:pPr>
      <w:r w:rsidRPr="00B80D10">
        <w:rPr>
          <w:rFonts w:ascii="Trebuchet MS" w:hAnsi="Trebuchet MS"/>
          <w:lang w:val="pt-BR"/>
        </w:rPr>
        <w:t xml:space="preserve">PUZ </w:t>
      </w:r>
      <w:r w:rsidRPr="00B80D10">
        <w:rPr>
          <w:rFonts w:ascii="Trebuchet MS" w:eastAsia="Calibri" w:hAnsi="Trebuchet MS" w:cs="Times New Roman"/>
          <w:i/>
        </w:rPr>
        <w:t>„</w:t>
      </w:r>
      <w:r w:rsidRPr="00B80D10">
        <w:rPr>
          <w:rFonts w:ascii="Trebuchet MS" w:eastAsia="Calibri" w:hAnsi="Trebuchet MS" w:cs="Times New Roman"/>
          <w:iCs/>
        </w:rPr>
        <w:t>Construire locuință individuală, anexe și împrejmuire teren” pe amplasamentul propus din municipiul I</w:t>
      </w:r>
      <w:r w:rsidRPr="00B80D10">
        <w:rPr>
          <w:rFonts w:ascii="Trebuchet MS" w:hAnsi="Trebuchet MS" w:cs="Times New Roman"/>
        </w:rPr>
        <w:t>ași, str. Podgoriilor, nr. 15 , nr. cad. 131501, 136540,140032, 140058, 140061, 145231, 154299, 167304, 168980,172054,173946, județul Iași,</w:t>
      </w:r>
    </w:p>
    <w:p w14:paraId="67FF7323" w14:textId="2AC39056" w:rsidR="00B80D10" w:rsidRPr="00B80D10" w:rsidRDefault="006F44EF" w:rsidP="00B80D10">
      <w:pPr>
        <w:spacing w:after="0" w:line="276" w:lineRule="auto"/>
        <w:jc w:val="center"/>
        <w:rPr>
          <w:rFonts w:ascii="Trebuchet MS" w:hAnsi="Trebuchet MS"/>
        </w:rPr>
      </w:pPr>
      <w:r>
        <w:rPr>
          <w:rFonts w:ascii="Trebuchet MS" w:hAnsi="Trebuchet MS"/>
          <w:lang w:val="it-IT"/>
        </w:rPr>
        <w:t>proiect afisat pe site 11.07.2024</w:t>
      </w:r>
      <w:bookmarkStart w:id="0" w:name="_GoBack"/>
      <w:bookmarkEnd w:id="0"/>
    </w:p>
    <w:p w14:paraId="4DF0ECE4" w14:textId="77777777" w:rsidR="00B80D10" w:rsidRPr="00B80D10" w:rsidRDefault="00B80D10" w:rsidP="00B80D10">
      <w:pPr>
        <w:spacing w:after="0" w:line="276" w:lineRule="auto"/>
        <w:ind w:right="252"/>
        <w:rPr>
          <w:rFonts w:ascii="Trebuchet MS" w:hAnsi="Trebuchet MS"/>
          <w:lang w:val="pt-BR"/>
        </w:rPr>
      </w:pPr>
    </w:p>
    <w:p w14:paraId="2EBCC53D" w14:textId="77777777" w:rsidR="00B80D10" w:rsidRPr="00B80D10" w:rsidRDefault="00B80D10" w:rsidP="00B80D10">
      <w:pPr>
        <w:spacing w:after="0" w:line="276" w:lineRule="auto"/>
        <w:jc w:val="both"/>
        <w:rPr>
          <w:rFonts w:ascii="Trebuchet MS" w:hAnsi="Trebuchet MS"/>
        </w:rPr>
      </w:pPr>
    </w:p>
    <w:p w14:paraId="1AE789E8" w14:textId="77777777" w:rsidR="00B80D10" w:rsidRPr="00B80D10" w:rsidRDefault="00B80D10" w:rsidP="00B80D10">
      <w:pPr>
        <w:spacing w:after="0" w:line="276" w:lineRule="auto"/>
        <w:jc w:val="both"/>
        <w:rPr>
          <w:rFonts w:ascii="Trebuchet MS" w:hAnsi="Trebuchet MS"/>
        </w:rPr>
      </w:pPr>
    </w:p>
    <w:p w14:paraId="3FA24D77" w14:textId="480F3587" w:rsidR="00B80D10" w:rsidRPr="00B80D10" w:rsidRDefault="00B80D10" w:rsidP="00B80D10">
      <w:pPr>
        <w:spacing w:after="0" w:line="276" w:lineRule="auto"/>
        <w:ind w:firstLine="720"/>
        <w:jc w:val="both"/>
        <w:rPr>
          <w:rFonts w:ascii="Trebuchet MS" w:hAnsi="Trebuchet MS"/>
          <w:lang w:val="pt-BR"/>
        </w:rPr>
      </w:pPr>
      <w:r w:rsidRPr="00B80D10">
        <w:rPr>
          <w:rFonts w:ascii="Trebuchet MS" w:hAnsi="Trebuchet MS"/>
          <w:lang w:val="pt-BR"/>
        </w:rPr>
        <w:t xml:space="preserve">Urmare  solicitarii de emitere a avizului de mediu adresate de  </w:t>
      </w:r>
      <w:r>
        <w:rPr>
          <w:rFonts w:ascii="Trebuchet MS" w:hAnsi="Trebuchet MS"/>
          <w:lang w:val="pt-BR"/>
        </w:rPr>
        <w:t>DASCALU IULIAN - ADRIAN</w:t>
      </w:r>
      <w:r w:rsidRPr="00B80D10">
        <w:rPr>
          <w:rFonts w:ascii="Trebuchet MS" w:hAnsi="Trebuchet MS"/>
          <w:lang w:val="pt-BR"/>
        </w:rPr>
        <w:t>, pentru</w:t>
      </w:r>
      <w:r>
        <w:rPr>
          <w:rFonts w:ascii="Trebuchet MS" w:hAnsi="Trebuchet MS"/>
          <w:lang w:val="pt-BR"/>
        </w:rPr>
        <w:t xml:space="preserve"> PUZ</w:t>
      </w:r>
      <w:r w:rsidRPr="00B80D10">
        <w:rPr>
          <w:rFonts w:ascii="Trebuchet MS" w:hAnsi="Trebuchet MS"/>
          <w:lang w:val="pt-BR"/>
        </w:rPr>
        <w:t xml:space="preserve"> </w:t>
      </w:r>
      <w:r w:rsidRPr="00B80D10">
        <w:rPr>
          <w:rFonts w:ascii="Trebuchet MS" w:eastAsia="Calibri" w:hAnsi="Trebuchet MS" w:cs="Times New Roman"/>
          <w:i/>
        </w:rPr>
        <w:t>„</w:t>
      </w:r>
      <w:r w:rsidRPr="00B80D10">
        <w:rPr>
          <w:rFonts w:ascii="Trebuchet MS" w:eastAsia="Calibri" w:hAnsi="Trebuchet MS" w:cs="Times New Roman"/>
          <w:iCs/>
        </w:rPr>
        <w:t>Construire locuință individuală, anexe și împrejmuire teren” pe amplasamentul propus din municipiul I</w:t>
      </w:r>
      <w:r w:rsidRPr="00B80D10">
        <w:rPr>
          <w:rFonts w:ascii="Trebuchet MS" w:hAnsi="Trebuchet MS" w:cs="Times New Roman"/>
        </w:rPr>
        <w:t>ași, str. Podgoriilor, nr. 15 , nr. cad. 131501, 136540,140032, 140058, 140061, 145231, 154299, 167304, 168980,172054,173946, județul Iași,</w:t>
      </w:r>
      <w:r w:rsidRPr="00B80D10">
        <w:rPr>
          <w:rFonts w:ascii="Trebuchet MS" w:hAnsi="Trebuchet MS"/>
          <w:lang w:val="pt-BR"/>
        </w:rPr>
        <w:t xml:space="preserve"> înregistrata la APM Iasi cu nr. </w:t>
      </w:r>
      <w:r w:rsidRPr="00B80D10">
        <w:rPr>
          <w:rFonts w:ascii="Trebuchet MS" w:hAnsi="Trebuchet MS"/>
        </w:rPr>
        <w:t>7772/02.07.2024</w:t>
      </w:r>
    </w:p>
    <w:p w14:paraId="5082B34F" w14:textId="77777777" w:rsidR="00B80D10" w:rsidRPr="00B80D10" w:rsidRDefault="00B80D10" w:rsidP="00B80D10">
      <w:pPr>
        <w:spacing w:after="0" w:line="276" w:lineRule="auto"/>
        <w:jc w:val="both"/>
        <w:rPr>
          <w:rFonts w:ascii="Trebuchet MS" w:hAnsi="Trebuchet MS"/>
          <w:lang w:val="it-IT"/>
        </w:rPr>
      </w:pPr>
      <w:r w:rsidRPr="00B80D10">
        <w:rPr>
          <w:rFonts w:ascii="Trebuchet MS" w:hAnsi="Trebuchet MS"/>
          <w:lang w:val="pt-BR"/>
        </w:rPr>
        <w:t>In  baza HG nr.1076/2004 privind stabilirea procedurii de realizare a evaluarii de mediu pentru planuri si programe,</w:t>
      </w:r>
    </w:p>
    <w:p w14:paraId="4125B8D0" w14:textId="5FD7398A" w:rsidR="00B80D10" w:rsidRPr="00B80D10" w:rsidRDefault="00B80D10" w:rsidP="00B80D10">
      <w:pPr>
        <w:spacing w:after="0" w:line="276" w:lineRule="auto"/>
        <w:jc w:val="both"/>
        <w:rPr>
          <w:rFonts w:ascii="Trebuchet MS" w:hAnsi="Trebuchet MS"/>
          <w:b/>
          <w:lang w:val="pt-BR"/>
        </w:rPr>
      </w:pPr>
      <w:r w:rsidRPr="00B80D10">
        <w:rPr>
          <w:rFonts w:ascii="Trebuchet MS" w:hAnsi="Trebuchet MS"/>
          <w:b/>
          <w:lang w:val="pt-BR"/>
        </w:rPr>
        <w:t>Agentia pentru Protectia Mediului Iasi</w:t>
      </w:r>
      <w:r w:rsidRPr="00B80D10">
        <w:rPr>
          <w:rFonts w:ascii="Trebuchet MS" w:hAnsi="Trebuchet MS"/>
          <w:lang w:val="pt-BR"/>
        </w:rPr>
        <w:t xml:space="preserve"> </w:t>
      </w:r>
      <w:r w:rsidRPr="00B80D10">
        <w:rPr>
          <w:rFonts w:ascii="Trebuchet MS" w:hAnsi="Trebuchet MS"/>
          <w:b/>
          <w:lang w:val="pt-BR"/>
        </w:rPr>
        <w:t>ca urmare a consultarilor desfasurate in cadrul sedintei Comitetului Special Constituit  in data de 10.07.2024</w:t>
      </w:r>
      <w:r w:rsidRPr="00B80D10">
        <w:rPr>
          <w:rFonts w:ascii="Trebuchet MS" w:hAnsi="Trebuchet MS"/>
          <w:lang w:val="pt-BR"/>
        </w:rPr>
        <w:t xml:space="preserve">, </w:t>
      </w:r>
      <w:r w:rsidRPr="00B80D10">
        <w:rPr>
          <w:rFonts w:ascii="Trebuchet MS" w:hAnsi="Trebuchet MS"/>
          <w:b/>
          <w:lang w:val="pt-BR"/>
        </w:rPr>
        <w:t xml:space="preserve">a luat decizia etapei de încadrare conform careia proiectul de </w:t>
      </w:r>
      <w:r>
        <w:rPr>
          <w:rFonts w:ascii="Trebuchet MS" w:hAnsi="Trebuchet MS"/>
          <w:lang w:val="pt-BR"/>
        </w:rPr>
        <w:t>„</w:t>
      </w:r>
      <w:r w:rsidRPr="00B80D10">
        <w:rPr>
          <w:rFonts w:ascii="Trebuchet MS" w:hAnsi="Trebuchet MS"/>
          <w:lang w:val="pt-BR"/>
        </w:rPr>
        <w:t xml:space="preserve">PUZ </w:t>
      </w:r>
      <w:r w:rsidRPr="00B80D10">
        <w:rPr>
          <w:rFonts w:ascii="Trebuchet MS" w:hAnsi="Trebuchet MS"/>
          <w:i/>
        </w:rPr>
        <w:t>-</w:t>
      </w:r>
      <w:r w:rsidRPr="00B80D10">
        <w:rPr>
          <w:rFonts w:ascii="Trebuchet MS" w:eastAsia="Calibri" w:hAnsi="Trebuchet MS" w:cs="Times New Roman"/>
          <w:iCs/>
        </w:rPr>
        <w:t>Construire locuință individuală, anexe și împrejmuire teren” pe amplasamentul propus din municipiul I</w:t>
      </w:r>
      <w:r w:rsidRPr="00B80D10">
        <w:rPr>
          <w:rFonts w:ascii="Trebuchet MS" w:hAnsi="Trebuchet MS" w:cs="Times New Roman"/>
        </w:rPr>
        <w:t>ași, str. Podgoriilor, nr. 15 , nr. cad. 131501, 136540,140032, 140058, 140061, 145231, 154299, 167304, 168980,172054,173946, județul Iași,</w:t>
      </w:r>
      <w:r w:rsidRPr="00B80D10">
        <w:rPr>
          <w:rFonts w:ascii="Trebuchet MS" w:hAnsi="Trebuchet MS"/>
          <w:b/>
          <w:lang w:val="pt-BR"/>
        </w:rPr>
        <w:t xml:space="preserve">  </w:t>
      </w:r>
      <w:r w:rsidRPr="00B80D10">
        <w:rPr>
          <w:rFonts w:ascii="Trebuchet MS" w:hAnsi="Trebuchet MS"/>
          <w:b/>
          <w:i/>
          <w:lang w:val="pt-BR"/>
        </w:rPr>
        <w:t>nu are efecte semnificative asupra mediului, nu necesită evaluare de mediu, cu propunerea de a fi supus procedurii de adoptare fără aviz de mediu</w:t>
      </w:r>
    </w:p>
    <w:p w14:paraId="5F2FD89B" w14:textId="389E7CE1" w:rsidR="00B80D10" w:rsidRPr="00B80D10" w:rsidRDefault="00B80D10" w:rsidP="00B80D10">
      <w:pPr>
        <w:spacing w:after="0" w:line="276" w:lineRule="auto"/>
        <w:jc w:val="both"/>
        <w:rPr>
          <w:rFonts w:ascii="Trebuchet MS" w:hAnsi="Trebuchet MS"/>
          <w:lang w:val="pt-BR"/>
        </w:rPr>
      </w:pPr>
      <w:r w:rsidRPr="00B80D10">
        <w:rPr>
          <w:rFonts w:ascii="Trebuchet MS" w:hAnsi="Trebuchet MS"/>
          <w:lang w:val="pt-BR"/>
        </w:rPr>
        <w:t>Motivele care au stat la baza luarii deciziei et</w:t>
      </w:r>
      <w:r>
        <w:rPr>
          <w:rFonts w:ascii="Trebuchet MS" w:hAnsi="Trebuchet MS"/>
          <w:lang w:val="pt-BR"/>
        </w:rPr>
        <w:t>apei de incadrare sunt urmat</w:t>
      </w:r>
      <w:r w:rsidRPr="00B80D10">
        <w:rPr>
          <w:rFonts w:ascii="Trebuchet MS" w:hAnsi="Trebuchet MS"/>
          <w:lang w:val="pt-BR"/>
        </w:rPr>
        <w:t>o</w:t>
      </w:r>
      <w:r>
        <w:rPr>
          <w:rFonts w:ascii="Trebuchet MS" w:hAnsi="Trebuchet MS"/>
          <w:lang w:val="pt-BR"/>
        </w:rPr>
        <w:t>a</w:t>
      </w:r>
      <w:r w:rsidRPr="00B80D10">
        <w:rPr>
          <w:rFonts w:ascii="Trebuchet MS" w:hAnsi="Trebuchet MS"/>
          <w:lang w:val="pt-BR"/>
        </w:rPr>
        <w:t>rele:</w:t>
      </w:r>
    </w:p>
    <w:p w14:paraId="4995925E" w14:textId="77777777" w:rsidR="00B80D10" w:rsidRPr="00B80D10" w:rsidRDefault="00B80D10" w:rsidP="00B80D10">
      <w:pPr>
        <w:numPr>
          <w:ilvl w:val="0"/>
          <w:numId w:val="39"/>
        </w:numPr>
        <w:spacing w:after="0" w:line="276" w:lineRule="auto"/>
        <w:jc w:val="both"/>
        <w:rPr>
          <w:rFonts w:ascii="Trebuchet MS" w:hAnsi="Trebuchet MS"/>
          <w:i/>
          <w:u w:val="single"/>
          <w:lang w:val="it-IT"/>
        </w:rPr>
      </w:pPr>
      <w:r w:rsidRPr="00B80D10">
        <w:rPr>
          <w:rFonts w:ascii="Trebuchet MS" w:hAnsi="Trebuchet MS"/>
          <w:i/>
          <w:u w:val="single"/>
          <w:lang w:val="it-IT"/>
        </w:rPr>
        <w:t>Caracteristicile planului urbanistic zonal cu privire, in special la:</w:t>
      </w:r>
    </w:p>
    <w:p w14:paraId="0A1CF4BF" w14:textId="77777777" w:rsidR="00B80D10" w:rsidRPr="00B80D10" w:rsidRDefault="00B80D10" w:rsidP="00B80D10">
      <w:pPr>
        <w:numPr>
          <w:ilvl w:val="0"/>
          <w:numId w:val="40"/>
        </w:numPr>
        <w:spacing w:after="0" w:line="276" w:lineRule="auto"/>
        <w:jc w:val="both"/>
        <w:rPr>
          <w:rFonts w:ascii="Trebuchet MS" w:hAnsi="Trebuchet MS"/>
          <w:i/>
          <w:lang w:val="it-IT"/>
        </w:rPr>
      </w:pPr>
      <w:r w:rsidRPr="00B80D10">
        <w:rPr>
          <w:rFonts w:ascii="Trebuchet MS" w:hAnsi="Trebuchet MS"/>
          <w:i/>
          <w:lang w:val="it-IT"/>
        </w:rPr>
        <w:t>Gradul in care planul creeaza un cadru pentru proiecte si activitati viitoare in ceea ce priveste:</w:t>
      </w:r>
    </w:p>
    <w:p w14:paraId="13E5F9A3" w14:textId="77777777" w:rsidR="00B80D10" w:rsidRPr="00B80D10" w:rsidRDefault="00B80D10" w:rsidP="00B80D10">
      <w:pPr>
        <w:numPr>
          <w:ilvl w:val="1"/>
          <w:numId w:val="40"/>
        </w:numPr>
        <w:spacing w:after="0" w:line="276" w:lineRule="auto"/>
        <w:jc w:val="both"/>
        <w:rPr>
          <w:rFonts w:ascii="Trebuchet MS" w:hAnsi="Trebuchet MS"/>
          <w:lang w:val="it-IT"/>
        </w:rPr>
      </w:pPr>
      <w:r w:rsidRPr="00B80D10">
        <w:rPr>
          <w:rFonts w:ascii="Trebuchet MS" w:hAnsi="Trebuchet MS"/>
          <w:i/>
          <w:lang w:val="it-IT"/>
        </w:rPr>
        <w:t>amplasamentul, natura marimea si conditiile de functionare</w:t>
      </w:r>
      <w:r w:rsidRPr="00B80D10">
        <w:rPr>
          <w:rFonts w:ascii="Trebuchet MS" w:hAnsi="Trebuchet MS"/>
          <w:lang w:val="it-IT"/>
        </w:rPr>
        <w:t>:</w:t>
      </w:r>
    </w:p>
    <w:p w14:paraId="78A6A92B" w14:textId="77777777" w:rsidR="00B80D10" w:rsidRPr="00B80D10" w:rsidRDefault="00B80D10" w:rsidP="00B80D10">
      <w:pPr>
        <w:spacing w:after="0" w:line="276" w:lineRule="auto"/>
        <w:jc w:val="both"/>
        <w:rPr>
          <w:rFonts w:ascii="Trebuchet MS" w:hAnsi="Trebuchet MS"/>
          <w:lang w:val="it-IT"/>
        </w:rPr>
      </w:pPr>
      <w:r w:rsidRPr="00B80D10">
        <w:rPr>
          <w:rFonts w:ascii="Trebuchet MS" w:hAnsi="Trebuchet MS"/>
          <w:lang w:val="it-IT"/>
        </w:rPr>
        <w:t xml:space="preserve">Suprafata proiectului de plan, ce cuprinde suprafete de teren proprietate particulara este de </w:t>
      </w:r>
      <w:bookmarkStart w:id="1" w:name="_Hlk131765316"/>
      <w:r w:rsidRPr="00B80D10">
        <w:rPr>
          <w:rFonts w:ascii="Trebuchet MS" w:eastAsia="Calibri" w:hAnsi="Trebuchet MS" w:cs="Times New Roman"/>
        </w:rPr>
        <w:t>24.400 mp</w:t>
      </w:r>
      <w:bookmarkEnd w:id="1"/>
      <w:r w:rsidRPr="00B80D10">
        <w:rPr>
          <w:rFonts w:ascii="Trebuchet MS" w:eastAsia="Calibri" w:hAnsi="Trebuchet MS" w:cs="Times New Roman"/>
          <w:b/>
          <w:bCs/>
          <w:i/>
          <w:iCs/>
        </w:rPr>
        <w:t xml:space="preserve"> </w:t>
      </w:r>
      <w:r w:rsidRPr="00B80D10">
        <w:rPr>
          <w:rFonts w:ascii="Trebuchet MS" w:eastAsia="Calibri" w:hAnsi="Trebuchet MS" w:cs="Times New Roman"/>
        </w:rPr>
        <w:t>[conform prevederilor Certificatului de Urbanism] respectiv 24.495 mp conform ridicării topografice</w:t>
      </w:r>
      <w:r w:rsidRPr="00B80D10">
        <w:rPr>
          <w:rFonts w:ascii="Trebuchet MS" w:hAnsi="Trebuchet MS"/>
        </w:rPr>
        <w:t xml:space="preserve">  </w:t>
      </w:r>
      <w:r w:rsidRPr="00B80D10">
        <w:rPr>
          <w:rFonts w:ascii="Trebuchet MS" w:hAnsi="Trebuchet MS"/>
          <w:lang w:val="it-IT"/>
        </w:rPr>
        <w:t>.</w:t>
      </w:r>
    </w:p>
    <w:p w14:paraId="2CB4D759" w14:textId="77777777" w:rsidR="00B80D10" w:rsidRPr="00B80D10" w:rsidRDefault="00B80D10" w:rsidP="00B80D10">
      <w:pPr>
        <w:spacing w:after="0" w:line="276" w:lineRule="auto"/>
        <w:jc w:val="both"/>
        <w:rPr>
          <w:rFonts w:ascii="Trebuchet MS" w:hAnsi="Trebuchet MS" w:cs="Times New Roman"/>
        </w:rPr>
      </w:pPr>
      <w:r w:rsidRPr="00B80D10">
        <w:rPr>
          <w:rFonts w:ascii="Trebuchet MS" w:hAnsi="Trebuchet MS" w:cs="Times New Roman"/>
          <w:b/>
          <w:bCs/>
        </w:rPr>
        <w:t xml:space="preserve">Amplasamentul </w:t>
      </w:r>
      <w:r w:rsidRPr="00B80D10">
        <w:rPr>
          <w:rFonts w:ascii="Trebuchet MS" w:hAnsi="Trebuchet MS" w:cs="Times New Roman"/>
        </w:rPr>
        <w:t>zonei studiate</w:t>
      </w:r>
      <w:r w:rsidRPr="00B80D10">
        <w:rPr>
          <w:rFonts w:ascii="Trebuchet MS" w:hAnsi="Trebuchet MS" w:cs="Times New Roman"/>
          <w:i/>
          <w:iCs/>
        </w:rPr>
        <w:t xml:space="preserve"> </w:t>
      </w:r>
      <w:r w:rsidRPr="00B80D10">
        <w:rPr>
          <w:rFonts w:ascii="Trebuchet MS" w:hAnsi="Trebuchet MS" w:cs="Times New Roman"/>
        </w:rPr>
        <w:t>prin PUZ</w:t>
      </w:r>
      <w:bookmarkStart w:id="2" w:name="_Hlk168999685"/>
      <w:r w:rsidRPr="00B80D10">
        <w:rPr>
          <w:rFonts w:ascii="Trebuchet MS" w:hAnsi="Trebuchet MS" w:cs="Times New Roman"/>
        </w:rPr>
        <w:t>:  municipiul Iași, str. Podgoriilor, nr. 15 , nr. cad. 131501, 136540,140032, 140058, 140061, 145231, 154299, 167304, 168980,172054,173946, județul Iași.</w:t>
      </w:r>
      <w:bookmarkEnd w:id="2"/>
      <w:r w:rsidRPr="00B80D10">
        <w:rPr>
          <w:rFonts w:ascii="Trebuchet MS" w:hAnsi="Trebuchet MS" w:cs="Times New Roman"/>
        </w:rPr>
        <w:t xml:space="preserve"> </w:t>
      </w:r>
    </w:p>
    <w:p w14:paraId="30B64D92" w14:textId="77777777" w:rsidR="00B80D10" w:rsidRPr="00B80D10" w:rsidRDefault="00B80D10" w:rsidP="00B80D10">
      <w:pPr>
        <w:spacing w:after="0" w:line="276" w:lineRule="auto"/>
        <w:jc w:val="both"/>
        <w:rPr>
          <w:rFonts w:ascii="Trebuchet MS" w:hAnsi="Trebuchet MS" w:cs="Times New Roman"/>
        </w:rPr>
      </w:pPr>
      <w:r w:rsidRPr="00B80D10">
        <w:rPr>
          <w:rFonts w:ascii="Trebuchet MS" w:hAnsi="Trebuchet MS" w:cs="Times New Roman"/>
        </w:rPr>
        <w:t>Terenul este situat în partea de Nord-Vest a municipiului Iași, în imediata vecinătate a Grădinii Botanice „Anastasie Fătu” Iași.</w:t>
      </w:r>
    </w:p>
    <w:p w14:paraId="5CCAA484" w14:textId="77777777" w:rsidR="00B80D10" w:rsidRPr="00B80D10" w:rsidRDefault="00B80D10" w:rsidP="00B80D10">
      <w:pPr>
        <w:spacing w:after="0" w:line="276" w:lineRule="auto"/>
        <w:jc w:val="both"/>
        <w:rPr>
          <w:rFonts w:ascii="Trebuchet MS" w:hAnsi="Trebuchet MS" w:cs="Times New Roman"/>
        </w:rPr>
      </w:pPr>
      <w:r w:rsidRPr="00B80D10">
        <w:rPr>
          <w:rFonts w:ascii="Trebuchet MS" w:hAnsi="Trebuchet MS" w:cs="Times New Roman"/>
          <w:b/>
          <w:bCs/>
        </w:rPr>
        <w:t>Vecinătăți</w:t>
      </w:r>
      <w:r w:rsidRPr="00B80D10">
        <w:rPr>
          <w:rFonts w:ascii="Trebuchet MS" w:hAnsi="Trebuchet MS" w:cs="Times New Roman"/>
        </w:rPr>
        <w:t>:</w:t>
      </w:r>
    </w:p>
    <w:p w14:paraId="65164AEC" w14:textId="77777777" w:rsidR="00B80D10" w:rsidRPr="00B80D10" w:rsidRDefault="00B80D10" w:rsidP="00B80D10">
      <w:pPr>
        <w:pStyle w:val="ListParagraph"/>
        <w:numPr>
          <w:ilvl w:val="0"/>
          <w:numId w:val="43"/>
        </w:numPr>
        <w:spacing w:after="0" w:line="276" w:lineRule="auto"/>
        <w:jc w:val="both"/>
        <w:rPr>
          <w:rFonts w:ascii="Trebuchet MS" w:hAnsi="Trebuchet MS" w:cs="Times New Roman"/>
        </w:rPr>
      </w:pPr>
      <w:r w:rsidRPr="00B80D10">
        <w:rPr>
          <w:rFonts w:ascii="Trebuchet MS" w:hAnsi="Trebuchet MS" w:cs="Times New Roman"/>
        </w:rPr>
        <w:t xml:space="preserve">Nord-Est:  Nr. Cad. 123848; Cale de acces existent; Nr. Cad 172055 </w:t>
      </w:r>
    </w:p>
    <w:p w14:paraId="234519F3" w14:textId="77777777" w:rsidR="00B80D10" w:rsidRPr="00B80D10" w:rsidRDefault="00B80D10" w:rsidP="00B80D10">
      <w:pPr>
        <w:pStyle w:val="ListParagraph"/>
        <w:numPr>
          <w:ilvl w:val="0"/>
          <w:numId w:val="43"/>
        </w:numPr>
        <w:spacing w:after="0" w:line="276" w:lineRule="auto"/>
        <w:jc w:val="both"/>
        <w:rPr>
          <w:rFonts w:ascii="Trebuchet MS" w:hAnsi="Trebuchet MS" w:cs="Times New Roman"/>
        </w:rPr>
      </w:pPr>
      <w:r w:rsidRPr="00B80D10">
        <w:rPr>
          <w:rFonts w:ascii="Trebuchet MS" w:hAnsi="Trebuchet MS" w:cs="Times New Roman"/>
        </w:rPr>
        <w:lastRenderedPageBreak/>
        <w:t xml:space="preserve">Sud-est:  Nr. Cad 172055; Nr. Cad 171873 ; Nr. Cad. 144280; Teren neintabulat </w:t>
      </w:r>
    </w:p>
    <w:p w14:paraId="2D014D6E" w14:textId="77777777" w:rsidR="00B80D10" w:rsidRPr="00B80D10" w:rsidRDefault="00B80D10" w:rsidP="00B80D10">
      <w:pPr>
        <w:pStyle w:val="ListParagraph"/>
        <w:numPr>
          <w:ilvl w:val="0"/>
          <w:numId w:val="43"/>
        </w:numPr>
        <w:spacing w:after="0" w:line="276" w:lineRule="auto"/>
        <w:jc w:val="both"/>
        <w:rPr>
          <w:rFonts w:ascii="Trebuchet MS" w:hAnsi="Trebuchet MS" w:cs="Times New Roman"/>
        </w:rPr>
      </w:pPr>
      <w:r w:rsidRPr="00B80D10">
        <w:rPr>
          <w:rFonts w:ascii="Trebuchet MS" w:hAnsi="Trebuchet MS" w:cs="Times New Roman"/>
        </w:rPr>
        <w:t>Sud-vest: Nr. Cad. 5155/5</w:t>
      </w:r>
    </w:p>
    <w:p w14:paraId="260439BF" w14:textId="77777777" w:rsidR="00B80D10" w:rsidRPr="00B80D10" w:rsidRDefault="00B80D10" w:rsidP="00B80D10">
      <w:pPr>
        <w:pStyle w:val="ListParagraph"/>
        <w:numPr>
          <w:ilvl w:val="0"/>
          <w:numId w:val="43"/>
        </w:numPr>
        <w:spacing w:after="0" w:line="276" w:lineRule="auto"/>
        <w:jc w:val="both"/>
        <w:rPr>
          <w:rFonts w:ascii="Trebuchet MS" w:hAnsi="Trebuchet MS" w:cs="Times New Roman"/>
        </w:rPr>
      </w:pPr>
      <w:r w:rsidRPr="00B80D10">
        <w:rPr>
          <w:rFonts w:ascii="Trebuchet MS" w:hAnsi="Trebuchet MS" w:cs="Times New Roman"/>
        </w:rPr>
        <w:t>Nord-vest:  Nr. Cad. 159015 - Grădina Botanică Anastasie Fătu</w:t>
      </w:r>
    </w:p>
    <w:p w14:paraId="0B28247D" w14:textId="77777777" w:rsidR="00B80D10" w:rsidRPr="00B80D10" w:rsidRDefault="00B80D10" w:rsidP="00B80D10">
      <w:pPr>
        <w:spacing w:after="0" w:line="276" w:lineRule="auto"/>
        <w:jc w:val="both"/>
        <w:rPr>
          <w:rFonts w:ascii="Trebuchet MS" w:hAnsi="Trebuchet MS" w:cs="Times New Roman"/>
        </w:rPr>
      </w:pPr>
      <w:r w:rsidRPr="00B80D10">
        <w:rPr>
          <w:rFonts w:ascii="Trebuchet MS" w:hAnsi="Trebuchet MS" w:cs="Times New Roman"/>
          <w:b/>
          <w:bCs/>
        </w:rPr>
        <w:t>Accesul la amplasament</w:t>
      </w:r>
      <w:r w:rsidRPr="00B80D10">
        <w:rPr>
          <w:rFonts w:ascii="Trebuchet MS" w:hAnsi="Trebuchet MS" w:cs="Times New Roman"/>
        </w:rPr>
        <w:t xml:space="preserve"> se realizează prin calea de acces aflată parțial în proprietatea persoanelor fizice conform Extrase CF. 123848, 172055, și 171873 - str. Podgoriilor (arteră cu profil variabil între 3,5 și 5m) - str. George Coșbuc (arteră colectoare categoria III) - Bd. Carol I (arteră de legătură categoria II), care asigură accesul spre toate zonele importante ale orașului (a se vedea planșa U.01.1 - Plan de amplasament). </w:t>
      </w:r>
    </w:p>
    <w:p w14:paraId="1E0C898F" w14:textId="77777777" w:rsidR="00B80D10" w:rsidRPr="00B80D10" w:rsidRDefault="00B80D10" w:rsidP="00B80D10">
      <w:pPr>
        <w:spacing w:after="0" w:line="276" w:lineRule="auto"/>
        <w:jc w:val="both"/>
        <w:rPr>
          <w:rFonts w:ascii="Trebuchet MS" w:hAnsi="Trebuchet MS" w:cs="Times New Roman"/>
        </w:rPr>
      </w:pPr>
      <w:r w:rsidRPr="00B80D10">
        <w:rPr>
          <w:rFonts w:ascii="Trebuchet MS" w:hAnsi="Trebuchet MS" w:cs="Times New Roman"/>
        </w:rPr>
        <w:t xml:space="preserve">Terenurile care alcătuiesc zona studiată au formă neregulată si prezintă o pantă descendentă de la nord-est către sud-vest. </w:t>
      </w:r>
    </w:p>
    <w:p w14:paraId="6205E4A0" w14:textId="77777777" w:rsidR="00B80D10" w:rsidRPr="00B80D10" w:rsidRDefault="00B80D10" w:rsidP="00B80D10">
      <w:pPr>
        <w:pStyle w:val="Header"/>
        <w:spacing w:line="276" w:lineRule="auto"/>
        <w:jc w:val="both"/>
        <w:rPr>
          <w:rFonts w:ascii="Trebuchet MS" w:hAnsi="Trebuchet MS" w:cs="Times New Roman"/>
          <w:iCs/>
        </w:rPr>
      </w:pPr>
      <w:r w:rsidRPr="00B80D10">
        <w:rPr>
          <w:rFonts w:ascii="Trebuchet MS" w:hAnsi="Trebuchet MS" w:cs="Times New Roman"/>
          <w:iCs/>
        </w:rPr>
        <w:t>Se propune reglementarea unui singur UTR :</w:t>
      </w:r>
    </w:p>
    <w:p w14:paraId="1720B860" w14:textId="77777777" w:rsidR="00B80D10" w:rsidRPr="00B80D10" w:rsidRDefault="00B80D10" w:rsidP="00B80D10">
      <w:pPr>
        <w:pStyle w:val="ListParagraph"/>
        <w:numPr>
          <w:ilvl w:val="0"/>
          <w:numId w:val="44"/>
        </w:numPr>
        <w:autoSpaceDE w:val="0"/>
        <w:autoSpaceDN w:val="0"/>
        <w:adjustRightInd w:val="0"/>
        <w:spacing w:after="200" w:line="276" w:lineRule="auto"/>
        <w:rPr>
          <w:rFonts w:ascii="Trebuchet MS" w:hAnsi="Trebuchet MS" w:cs="Times New Roman"/>
          <w:color w:val="FF0000"/>
        </w:rPr>
      </w:pPr>
      <w:bookmarkStart w:id="3" w:name="_Hlk169029250"/>
      <w:r w:rsidRPr="00B80D10">
        <w:rPr>
          <w:rFonts w:ascii="Trebuchet MS" w:hAnsi="Trebuchet MS" w:cs="Times New Roman"/>
        </w:rPr>
        <w:t xml:space="preserve">UTR LB2 - subzona locuințelor semicolective și colective mici, cu maximum P+3E, dispuse pe aliniament, în regim de construire discontinuu </w:t>
      </w:r>
    </w:p>
    <w:p w14:paraId="5D4E0414"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s="Times New Roman"/>
        </w:rPr>
      </w:pPr>
      <w:r w:rsidRPr="00B80D10">
        <w:rPr>
          <w:rFonts w:ascii="Trebuchet MS" w:hAnsi="Trebuchet MS" w:cs="Times New Roman"/>
        </w:rPr>
        <w:t xml:space="preserve">POT </w:t>
      </w:r>
      <w:bookmarkStart w:id="4" w:name="_Hlk169029159"/>
      <w:r w:rsidRPr="00B80D10">
        <w:rPr>
          <w:rFonts w:ascii="Trebuchet MS" w:hAnsi="Trebuchet MS" w:cs="Times New Roman"/>
        </w:rPr>
        <w:t xml:space="preserve">max: 40% </w:t>
      </w:r>
    </w:p>
    <w:p w14:paraId="14FF5EDE"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s="Times New Roman"/>
        </w:rPr>
      </w:pPr>
      <w:r w:rsidRPr="00B80D10">
        <w:rPr>
          <w:rFonts w:ascii="Trebuchet MS" w:hAnsi="Trebuchet MS" w:cs="Times New Roman"/>
        </w:rPr>
        <w:t>CUT max: 0,60</w:t>
      </w:r>
    </w:p>
    <w:p w14:paraId="23E717D5"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s="Times New Roman"/>
        </w:rPr>
      </w:pPr>
      <w:r w:rsidRPr="00B80D10">
        <w:rPr>
          <w:rFonts w:ascii="Trebuchet MS" w:hAnsi="Trebuchet MS" w:cs="Times New Roman"/>
          <w:lang w:val="nl-NL"/>
        </w:rPr>
        <w:t>Regimul de înălțime</w:t>
      </w:r>
      <w:r w:rsidRPr="00B80D10">
        <w:rPr>
          <w:rFonts w:ascii="Trebuchet MS" w:hAnsi="Trebuchet MS" w:cs="Times New Roman"/>
        </w:rPr>
        <w:t>: S+P+1E</w:t>
      </w:r>
    </w:p>
    <w:p w14:paraId="738A0E28"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s="Times New Roman"/>
        </w:rPr>
      </w:pPr>
      <w:r w:rsidRPr="00B80D10">
        <w:rPr>
          <w:rFonts w:ascii="Trebuchet MS" w:hAnsi="Trebuchet MS" w:cs="Times New Roman"/>
          <w:lang w:val="nl-NL"/>
        </w:rPr>
        <w:t xml:space="preserve">Hmax: 17,50 m de la cota +127,60 RMN </w:t>
      </w:r>
    </w:p>
    <w:bookmarkEnd w:id="4"/>
    <w:p w14:paraId="124E1530"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s="Times New Roman"/>
          <w:color w:val="FF0000"/>
        </w:rPr>
      </w:pPr>
      <w:r w:rsidRPr="00B80D10">
        <w:rPr>
          <w:rFonts w:ascii="Trebuchet MS" w:hAnsi="Trebuchet MS" w:cs="Times New Roman"/>
          <w:lang w:val="nl-NL"/>
        </w:rPr>
        <w:t>Suprafața spații verzi= 12.465,00 mp [ reprezintî 51,09% din St=24.400 mp]</w:t>
      </w:r>
    </w:p>
    <w:p w14:paraId="588F8144" w14:textId="77777777" w:rsidR="00B80D10" w:rsidRPr="00B80D10" w:rsidRDefault="00B80D10" w:rsidP="00B80D10">
      <w:pPr>
        <w:pStyle w:val="ListParagraph"/>
        <w:numPr>
          <w:ilvl w:val="0"/>
          <w:numId w:val="45"/>
        </w:numPr>
        <w:autoSpaceDE w:val="0"/>
        <w:autoSpaceDN w:val="0"/>
        <w:adjustRightInd w:val="0"/>
        <w:spacing w:after="200" w:line="276" w:lineRule="auto"/>
        <w:rPr>
          <w:rFonts w:ascii="Trebuchet MS" w:hAnsi="Trebuchet MS"/>
          <w:color w:val="FF0000"/>
        </w:rPr>
      </w:pPr>
      <w:proofErr w:type="spellStart"/>
      <w:r w:rsidRPr="00B80D10">
        <w:rPr>
          <w:rFonts w:ascii="Trebuchet MS" w:hAnsi="Trebuchet MS" w:cs="Times New Roman"/>
          <w:lang w:val="en-GB"/>
        </w:rPr>
        <w:t>Numărul</w:t>
      </w:r>
      <w:proofErr w:type="spellEnd"/>
      <w:r w:rsidRPr="00B80D10">
        <w:rPr>
          <w:rFonts w:ascii="Trebuchet MS" w:hAnsi="Trebuchet MS" w:cs="Times New Roman"/>
          <w:lang w:val="en-GB"/>
        </w:rPr>
        <w:t xml:space="preserve"> </w:t>
      </w:r>
      <w:proofErr w:type="spellStart"/>
      <w:r w:rsidRPr="00B80D10">
        <w:rPr>
          <w:rFonts w:ascii="Trebuchet MS" w:hAnsi="Trebuchet MS" w:cs="Times New Roman"/>
          <w:lang w:val="en-GB"/>
        </w:rPr>
        <w:t>estimat</w:t>
      </w:r>
      <w:proofErr w:type="spellEnd"/>
      <w:r w:rsidRPr="00B80D10">
        <w:rPr>
          <w:rFonts w:ascii="Trebuchet MS" w:hAnsi="Trebuchet MS" w:cs="Times New Roman"/>
          <w:lang w:val="en-GB"/>
        </w:rPr>
        <w:t xml:space="preserve"> al </w:t>
      </w:r>
      <w:proofErr w:type="spellStart"/>
      <w:r w:rsidRPr="00B80D10">
        <w:rPr>
          <w:rFonts w:ascii="Trebuchet MS" w:hAnsi="Trebuchet MS" w:cs="Times New Roman"/>
          <w:lang w:val="en-GB"/>
        </w:rPr>
        <w:t>locurilor</w:t>
      </w:r>
      <w:proofErr w:type="spellEnd"/>
      <w:r w:rsidRPr="00B80D10">
        <w:rPr>
          <w:rFonts w:ascii="Trebuchet MS" w:hAnsi="Trebuchet MS" w:cs="Times New Roman"/>
          <w:lang w:val="en-GB"/>
        </w:rPr>
        <w:t xml:space="preserve"> de </w:t>
      </w:r>
      <w:proofErr w:type="spellStart"/>
      <w:r w:rsidRPr="00B80D10">
        <w:rPr>
          <w:rFonts w:ascii="Trebuchet MS" w:hAnsi="Trebuchet MS" w:cs="Times New Roman"/>
          <w:lang w:val="en-GB"/>
        </w:rPr>
        <w:t>parcare</w:t>
      </w:r>
      <w:proofErr w:type="spellEnd"/>
      <w:r w:rsidRPr="00B80D10">
        <w:rPr>
          <w:rFonts w:ascii="Trebuchet MS" w:hAnsi="Trebuchet MS" w:cs="Times New Roman"/>
          <w:lang w:val="en-GB"/>
        </w:rPr>
        <w:t xml:space="preserve">: 10 </w:t>
      </w:r>
      <w:proofErr w:type="spellStart"/>
      <w:r w:rsidRPr="00B80D10">
        <w:rPr>
          <w:rFonts w:ascii="Trebuchet MS" w:hAnsi="Trebuchet MS" w:cs="Times New Roman"/>
          <w:lang w:val="en-GB"/>
        </w:rPr>
        <w:t>locuri</w:t>
      </w:r>
      <w:proofErr w:type="spellEnd"/>
      <w:r w:rsidRPr="00B80D10">
        <w:rPr>
          <w:rFonts w:ascii="Trebuchet MS" w:hAnsi="Trebuchet MS" w:cs="Times New Roman"/>
          <w:lang w:val="en-GB"/>
        </w:rPr>
        <w:t xml:space="preserve">- </w:t>
      </w:r>
      <w:proofErr w:type="spellStart"/>
      <w:r w:rsidRPr="00B80D10">
        <w:rPr>
          <w:rFonts w:ascii="Trebuchet MS" w:hAnsi="Trebuchet MS" w:cs="Times New Roman"/>
          <w:lang w:val="en-GB"/>
        </w:rPr>
        <w:t>amplasate</w:t>
      </w:r>
      <w:proofErr w:type="spellEnd"/>
      <w:r w:rsidRPr="00B80D10">
        <w:rPr>
          <w:rFonts w:ascii="Trebuchet MS" w:hAnsi="Trebuchet MS" w:cs="Times New Roman"/>
          <w:lang w:val="en-GB"/>
        </w:rPr>
        <w:t xml:space="preserve"> </w:t>
      </w:r>
      <w:proofErr w:type="spellStart"/>
      <w:r w:rsidRPr="00B80D10">
        <w:rPr>
          <w:rFonts w:ascii="Trebuchet MS" w:hAnsi="Trebuchet MS" w:cs="Times New Roman"/>
          <w:lang w:val="en-GB"/>
        </w:rPr>
        <w:t>în</w:t>
      </w:r>
      <w:proofErr w:type="spellEnd"/>
      <w:r w:rsidRPr="00B80D10">
        <w:rPr>
          <w:rFonts w:ascii="Trebuchet MS" w:hAnsi="Trebuchet MS" w:cs="Times New Roman"/>
          <w:lang w:val="en-GB"/>
        </w:rPr>
        <w:t xml:space="preserve"> exterior </w:t>
      </w:r>
      <w:proofErr w:type="spellStart"/>
      <w:r w:rsidRPr="00B80D10">
        <w:rPr>
          <w:rFonts w:ascii="Trebuchet MS" w:hAnsi="Trebuchet MS" w:cs="Times New Roman"/>
          <w:lang w:val="en-GB"/>
        </w:rPr>
        <w:t>și</w:t>
      </w:r>
      <w:proofErr w:type="spellEnd"/>
      <w:r w:rsidRPr="00B80D10">
        <w:rPr>
          <w:rFonts w:ascii="Trebuchet MS" w:hAnsi="Trebuchet MS" w:cs="Times New Roman"/>
          <w:lang w:val="en-GB"/>
        </w:rPr>
        <w:t xml:space="preserve"> la </w:t>
      </w:r>
      <w:proofErr w:type="spellStart"/>
      <w:r w:rsidRPr="00B80D10">
        <w:rPr>
          <w:rFonts w:ascii="Trebuchet MS" w:hAnsi="Trebuchet MS" w:cs="Times New Roman"/>
          <w:lang w:val="en-GB"/>
        </w:rPr>
        <w:t>subsolul</w:t>
      </w:r>
      <w:proofErr w:type="spellEnd"/>
      <w:r w:rsidRPr="00B80D10">
        <w:rPr>
          <w:rFonts w:ascii="Trebuchet MS" w:hAnsi="Trebuchet MS" w:cs="Times New Roman"/>
          <w:lang w:val="en-GB"/>
        </w:rPr>
        <w:t xml:space="preserve"> </w:t>
      </w:r>
      <w:proofErr w:type="spellStart"/>
      <w:r w:rsidRPr="00B80D10">
        <w:rPr>
          <w:rFonts w:ascii="Trebuchet MS" w:hAnsi="Trebuchet MS" w:cs="Times New Roman"/>
          <w:lang w:val="en-GB"/>
        </w:rPr>
        <w:t>clădirii</w:t>
      </w:r>
      <w:bookmarkEnd w:id="3"/>
      <w:proofErr w:type="spellEnd"/>
    </w:p>
    <w:p w14:paraId="145EFBB3" w14:textId="77777777" w:rsidR="00B80D10" w:rsidRPr="00B80D10" w:rsidRDefault="00B80D10" w:rsidP="00B80D10">
      <w:pPr>
        <w:pStyle w:val="ListParagraph"/>
        <w:autoSpaceDE w:val="0"/>
        <w:autoSpaceDN w:val="0"/>
        <w:adjustRightInd w:val="0"/>
        <w:spacing w:after="200" w:line="276" w:lineRule="auto"/>
        <w:ind w:left="0"/>
        <w:rPr>
          <w:rFonts w:ascii="Trebuchet MS" w:hAnsi="Trebuchet MS"/>
          <w:color w:val="FF0000"/>
        </w:rPr>
      </w:pPr>
      <w:r w:rsidRPr="00B80D10">
        <w:rPr>
          <w:rFonts w:ascii="Trebuchet MS" w:hAnsi="Trebuchet MS"/>
        </w:rPr>
        <w:t>Conform prevederilor Certificatului de Urbanism nr.1000/17.05.2023 emis de Primăria Municipiului Iași , a</w:t>
      </w:r>
      <w:r w:rsidRPr="00B80D10">
        <w:rPr>
          <w:rFonts w:ascii="Trebuchet MS" w:hAnsi="Trebuchet MS"/>
          <w:bCs/>
        </w:rPr>
        <w:t>mplasamentul propus pentru implementarea PUZ este situat în:</w:t>
      </w:r>
    </w:p>
    <w:p w14:paraId="1AEACE62" w14:textId="77777777" w:rsidR="00B80D10" w:rsidRPr="00B80D10" w:rsidRDefault="00B80D10" w:rsidP="00B80D10">
      <w:pPr>
        <w:pStyle w:val="ListParagraph"/>
        <w:numPr>
          <w:ilvl w:val="0"/>
          <w:numId w:val="42"/>
        </w:numPr>
        <w:spacing w:after="0" w:line="276" w:lineRule="auto"/>
        <w:jc w:val="both"/>
        <w:rPr>
          <w:rFonts w:ascii="Trebuchet MS" w:hAnsi="Trebuchet MS" w:cs="Times New Roman"/>
          <w:bCs/>
        </w:rPr>
      </w:pPr>
      <w:r w:rsidRPr="00B80D10">
        <w:rPr>
          <w:rFonts w:ascii="Trebuchet MS" w:hAnsi="Trebuchet MS" w:cs="Times New Roman"/>
          <w:bCs/>
        </w:rPr>
        <w:t>zona de servitute aeronautică aferente aerodromurilor/aeroporturilor- zona III- zona de evaluare și avizare AACR;</w:t>
      </w:r>
    </w:p>
    <w:p w14:paraId="3CFC3C99" w14:textId="77777777" w:rsidR="00B80D10" w:rsidRPr="00B80D10" w:rsidRDefault="00B80D10" w:rsidP="00B80D10">
      <w:pPr>
        <w:pStyle w:val="ListParagraph"/>
        <w:numPr>
          <w:ilvl w:val="0"/>
          <w:numId w:val="42"/>
        </w:numPr>
        <w:spacing w:after="0" w:line="276" w:lineRule="auto"/>
        <w:jc w:val="both"/>
        <w:rPr>
          <w:rFonts w:ascii="Trebuchet MS" w:hAnsi="Trebuchet MS" w:cs="Times New Roman"/>
          <w:bCs/>
        </w:rPr>
      </w:pPr>
      <w:r w:rsidRPr="00B80D10">
        <w:rPr>
          <w:rFonts w:ascii="Trebuchet MS" w:hAnsi="Trebuchet MS" w:cs="Times New Roman"/>
          <w:bCs/>
        </w:rPr>
        <w:t>zona de protecție versanți conform HCL Iași nr. 127/2020.</w:t>
      </w:r>
    </w:p>
    <w:p w14:paraId="33AD9FDC" w14:textId="77777777" w:rsidR="00B80D10" w:rsidRPr="00B80D10" w:rsidRDefault="00B80D10" w:rsidP="00B80D10">
      <w:pPr>
        <w:autoSpaceDE w:val="0"/>
        <w:autoSpaceDN w:val="0"/>
        <w:adjustRightInd w:val="0"/>
        <w:spacing w:after="0" w:line="276" w:lineRule="auto"/>
        <w:jc w:val="both"/>
        <w:rPr>
          <w:rFonts w:ascii="Trebuchet MS" w:eastAsia="SimSun" w:hAnsi="Trebuchet MS" w:cs="Times New Roman"/>
        </w:rPr>
      </w:pPr>
      <w:r w:rsidRPr="00B80D10">
        <w:rPr>
          <w:rFonts w:ascii="Trebuchet MS" w:eastAsia="SimSun" w:hAnsi="Trebuchet MS" w:cs="Times New Roman"/>
          <w:i/>
          <w:iCs/>
        </w:rPr>
        <w:t>Folosința actuală a terenului</w:t>
      </w:r>
      <w:r w:rsidRPr="00B80D10">
        <w:rPr>
          <w:rFonts w:ascii="Trebuchet MS" w:eastAsia="SimSun" w:hAnsi="Trebuchet MS" w:cs="Times New Roman"/>
        </w:rPr>
        <w:t>: teren neconstruit</w:t>
      </w:r>
    </w:p>
    <w:p w14:paraId="26DA9271" w14:textId="77777777" w:rsidR="00B80D10" w:rsidRPr="00B80D10" w:rsidRDefault="00B80D10" w:rsidP="00B80D10">
      <w:pPr>
        <w:autoSpaceDE w:val="0"/>
        <w:autoSpaceDN w:val="0"/>
        <w:adjustRightInd w:val="0"/>
        <w:spacing w:after="0" w:line="276" w:lineRule="auto"/>
        <w:jc w:val="both"/>
        <w:rPr>
          <w:rFonts w:ascii="Trebuchet MS" w:eastAsia="SimSun" w:hAnsi="Trebuchet MS" w:cs="Times New Roman"/>
        </w:rPr>
      </w:pPr>
      <w:r w:rsidRPr="00B80D10">
        <w:rPr>
          <w:rFonts w:ascii="Trebuchet MS" w:eastAsia="SimSun" w:hAnsi="Trebuchet MS" w:cs="Times New Roman"/>
          <w:i/>
          <w:iCs/>
        </w:rPr>
        <w:t>Categoria de folosință</w:t>
      </w:r>
      <w:r w:rsidRPr="00B80D10">
        <w:rPr>
          <w:rFonts w:ascii="Trebuchet MS" w:eastAsia="SimSun" w:hAnsi="Trebuchet MS" w:cs="Times New Roman"/>
        </w:rPr>
        <w:t>: curți, arabil</w:t>
      </w:r>
    </w:p>
    <w:p w14:paraId="2A30B286" w14:textId="77777777" w:rsidR="00B80D10" w:rsidRPr="00B80D10" w:rsidRDefault="00B80D10" w:rsidP="00B80D10">
      <w:pPr>
        <w:autoSpaceDE w:val="0"/>
        <w:autoSpaceDN w:val="0"/>
        <w:adjustRightInd w:val="0"/>
        <w:spacing w:after="0" w:line="276" w:lineRule="auto"/>
        <w:jc w:val="both"/>
        <w:rPr>
          <w:rFonts w:ascii="Trebuchet MS" w:eastAsia="SimSun" w:hAnsi="Trebuchet MS" w:cs="Times New Roman"/>
        </w:rPr>
      </w:pPr>
      <w:r w:rsidRPr="00B80D10">
        <w:rPr>
          <w:rFonts w:ascii="Trebuchet MS" w:eastAsia="SimSun" w:hAnsi="Trebuchet MS" w:cs="Times New Roman"/>
        </w:rPr>
        <w:t>Destinația stabilită prin documentațiile de urbanism</w:t>
      </w:r>
      <w:r w:rsidRPr="00B80D10">
        <w:rPr>
          <w:rFonts w:ascii="Trebuchet MS" w:eastAsia="SimSun" w:hAnsi="Trebuchet MS" w:cs="Times New Roman"/>
          <w:i/>
          <w:iCs/>
        </w:rPr>
        <w:t xml:space="preserve">: </w:t>
      </w:r>
      <w:r w:rsidRPr="00B80D10">
        <w:rPr>
          <w:rFonts w:ascii="Trebuchet MS" w:eastAsia="SimSun" w:hAnsi="Trebuchet MS" w:cs="Times New Roman"/>
        </w:rPr>
        <w:t>conform PUG Iași aprobat prin HCL Iași nr. 163/09.08.1999: LB2-locuințe semicolective și clective mici, cu maxim P+3E, dispuse pe aliniament, în regim de construire discontinuu.</w:t>
      </w:r>
    </w:p>
    <w:p w14:paraId="293D7E5F" w14:textId="77777777" w:rsidR="00B80D10" w:rsidRPr="00B80D10" w:rsidRDefault="00B80D10" w:rsidP="00B80D10">
      <w:pPr>
        <w:suppressAutoHyphens/>
        <w:spacing w:after="0" w:line="276" w:lineRule="auto"/>
        <w:ind w:right="-230"/>
        <w:jc w:val="both"/>
        <w:textAlignment w:val="baseline"/>
        <w:rPr>
          <w:rFonts w:ascii="Trebuchet MS" w:eastAsia="Times New Roman" w:hAnsi="Trebuchet MS" w:cs="Times New Roman"/>
          <w:bCs/>
          <w:iCs/>
          <w:kern w:val="2"/>
          <w:lang w:eastAsia="zh-CN"/>
        </w:rPr>
      </w:pPr>
      <w:r w:rsidRPr="00B80D10">
        <w:rPr>
          <w:rFonts w:ascii="Trebuchet MS" w:eastAsia="Times New Roman" w:hAnsi="Trebuchet MS" w:cs="Times New Roman"/>
          <w:bCs/>
          <w:iCs/>
          <w:kern w:val="2"/>
          <w:lang w:eastAsia="zh-CN"/>
        </w:rPr>
        <w:t xml:space="preserve">Categoria actuală de folosință a terenului: </w:t>
      </w:r>
      <w:r w:rsidRPr="00B80D10">
        <w:rPr>
          <w:rFonts w:ascii="Trebuchet MS" w:eastAsia="Times New Roman" w:hAnsi="Trebuchet MS" w:cs="Times New Roman"/>
          <w:bCs/>
          <w:i/>
          <w:kern w:val="2"/>
          <w:lang w:eastAsia="zh-CN"/>
        </w:rPr>
        <w:t>folosința  sensibilă</w:t>
      </w:r>
      <w:r w:rsidRPr="00B80D10">
        <w:rPr>
          <w:rFonts w:ascii="Trebuchet MS" w:eastAsia="Times New Roman" w:hAnsi="Trebuchet MS" w:cs="Times New Roman"/>
          <w:bCs/>
          <w:iCs/>
          <w:kern w:val="2"/>
          <w:lang w:eastAsia="zh-CN"/>
        </w:rPr>
        <w:t>.</w:t>
      </w:r>
    </w:p>
    <w:p w14:paraId="3725C520" w14:textId="77777777" w:rsidR="00B80D10" w:rsidRPr="00B80D10" w:rsidRDefault="00B80D10" w:rsidP="00B80D10">
      <w:pPr>
        <w:suppressAutoHyphens/>
        <w:spacing w:after="0" w:line="276" w:lineRule="auto"/>
        <w:ind w:right="-230"/>
        <w:jc w:val="both"/>
        <w:textAlignment w:val="baseline"/>
        <w:rPr>
          <w:rFonts w:ascii="Trebuchet MS" w:eastAsia="Times New Roman" w:hAnsi="Trebuchet MS" w:cs="Times New Roman"/>
          <w:bCs/>
          <w:kern w:val="2"/>
          <w:lang w:eastAsia="zh-CN"/>
        </w:rPr>
      </w:pPr>
      <w:r w:rsidRPr="00B80D10">
        <w:rPr>
          <w:rFonts w:ascii="Trebuchet MS" w:eastAsia="Times New Roman" w:hAnsi="Trebuchet MS" w:cs="Times New Roman"/>
          <w:bCs/>
          <w:iCs/>
          <w:kern w:val="2"/>
          <w:lang w:eastAsia="zh-CN"/>
        </w:rPr>
        <w:t>Utilizarea anterioară  a terenului</w:t>
      </w:r>
      <w:r w:rsidRPr="00B80D10">
        <w:rPr>
          <w:rFonts w:ascii="Trebuchet MS" w:eastAsia="Times New Roman" w:hAnsi="Trebuchet MS" w:cs="Times New Roman"/>
          <w:bCs/>
          <w:kern w:val="2"/>
          <w:lang w:eastAsia="zh-CN"/>
        </w:rPr>
        <w:t>: plantații</w:t>
      </w:r>
      <w:r w:rsidRPr="00B80D10">
        <w:rPr>
          <w:rFonts w:ascii="Trebuchet MS" w:eastAsia="Times New Roman" w:hAnsi="Trebuchet MS" w:cs="Times New Roman"/>
          <w:bCs/>
          <w:iCs/>
          <w:kern w:val="2"/>
          <w:lang w:eastAsia="zh-CN"/>
        </w:rPr>
        <w:t xml:space="preserve"> de viță de vie</w:t>
      </w:r>
      <w:r w:rsidRPr="00B80D10">
        <w:rPr>
          <w:rFonts w:ascii="Trebuchet MS" w:eastAsia="Times New Roman" w:hAnsi="Trebuchet MS" w:cs="Times New Roman"/>
          <w:bCs/>
          <w:kern w:val="2"/>
          <w:lang w:eastAsia="zh-CN"/>
        </w:rPr>
        <w:t>.</w:t>
      </w:r>
    </w:p>
    <w:p w14:paraId="3F082275" w14:textId="77777777" w:rsidR="00B80D10" w:rsidRPr="00B80D10" w:rsidRDefault="00B80D10" w:rsidP="00B80D10">
      <w:pPr>
        <w:numPr>
          <w:ilvl w:val="0"/>
          <w:numId w:val="42"/>
        </w:numPr>
        <w:spacing w:after="0" w:line="276" w:lineRule="auto"/>
        <w:rPr>
          <w:rFonts w:ascii="Trebuchet MS" w:hAnsi="Trebuchet MS"/>
        </w:rPr>
      </w:pPr>
      <w:r w:rsidRPr="00B80D10">
        <w:rPr>
          <w:rFonts w:ascii="Trebuchet MS" w:eastAsia="Calibri" w:hAnsi="Trebuchet MS" w:cs="Times New Roman"/>
          <w:bCs/>
          <w:iCs/>
          <w:kern w:val="2"/>
          <w:lang w:eastAsia="zh-CN"/>
        </w:rPr>
        <w:t>Categoria de folosință necesară pentru funcțiunea propusă prin PUZ</w:t>
      </w:r>
      <w:r w:rsidRPr="00B80D10">
        <w:rPr>
          <w:rFonts w:ascii="Trebuchet MS" w:eastAsia="Calibri" w:hAnsi="Trebuchet MS" w:cs="Times New Roman"/>
          <w:bCs/>
          <w:i/>
          <w:kern w:val="2"/>
          <w:lang w:eastAsia="zh-CN"/>
        </w:rPr>
        <w:t>: folosința sensibilă a terenului</w:t>
      </w:r>
      <w:r w:rsidRPr="00B80D10">
        <w:rPr>
          <w:rFonts w:ascii="Trebuchet MS" w:eastAsia="Calibri" w:hAnsi="Trebuchet MS" w:cs="Times New Roman"/>
          <w:bCs/>
          <w:kern w:val="2"/>
          <w:lang w:eastAsia="zh-CN"/>
        </w:rPr>
        <w:t xml:space="preserve"> [conform prevederilor Ord. MAPPM nr.756/1997 pentru aprobarea Reglementării privind evaluarea poluării mediului cu modificările și completările ulterioare, art8, lit.a)].</w:t>
      </w:r>
    </w:p>
    <w:p w14:paraId="361EC76F" w14:textId="77777777" w:rsidR="00B80D10" w:rsidRPr="00B80D10" w:rsidRDefault="00B80D10" w:rsidP="00B80D10">
      <w:pPr>
        <w:autoSpaceDE w:val="0"/>
        <w:autoSpaceDN w:val="0"/>
        <w:adjustRightInd w:val="0"/>
        <w:spacing w:after="0" w:line="276" w:lineRule="auto"/>
        <w:ind w:firstLine="720"/>
        <w:jc w:val="both"/>
        <w:rPr>
          <w:rFonts w:ascii="Trebuchet MS" w:hAnsi="Trebuchet MS"/>
          <w:lang w:val="x-none"/>
        </w:rPr>
      </w:pPr>
      <w:r w:rsidRPr="00B80D10">
        <w:rPr>
          <w:rFonts w:ascii="Trebuchet MS" w:hAnsi="Trebuchet MS"/>
          <w:lang w:val="it-IT"/>
        </w:rPr>
        <w:t xml:space="preserve">Utilități: </w:t>
      </w:r>
      <w:proofErr w:type="spellStart"/>
      <w:r w:rsidRPr="00B80D10">
        <w:rPr>
          <w:rFonts w:ascii="Trebuchet MS" w:hAnsi="Trebuchet MS"/>
          <w:lang w:val="x-none"/>
        </w:rPr>
        <w:t>Pentru</w:t>
      </w:r>
      <w:proofErr w:type="spellEnd"/>
      <w:r w:rsidRPr="00B80D10">
        <w:rPr>
          <w:rFonts w:ascii="Trebuchet MS" w:hAnsi="Trebuchet MS"/>
          <w:lang w:val="x-none"/>
        </w:rPr>
        <w:t xml:space="preserve"> </w:t>
      </w:r>
      <w:proofErr w:type="spellStart"/>
      <w:r w:rsidRPr="00B80D10">
        <w:rPr>
          <w:rFonts w:ascii="Trebuchet MS" w:hAnsi="Trebuchet MS"/>
          <w:lang w:val="x-none"/>
        </w:rPr>
        <w:t>asigurarea</w:t>
      </w:r>
      <w:proofErr w:type="spellEnd"/>
      <w:r w:rsidRPr="00B80D10">
        <w:rPr>
          <w:rFonts w:ascii="Trebuchet MS" w:hAnsi="Trebuchet MS"/>
          <w:lang w:val="x-none"/>
        </w:rPr>
        <w:t xml:space="preserve"> </w:t>
      </w:r>
      <w:proofErr w:type="spellStart"/>
      <w:r w:rsidRPr="00B80D10">
        <w:rPr>
          <w:rFonts w:ascii="Trebuchet MS" w:hAnsi="Trebuchet MS"/>
          <w:lang w:val="x-none"/>
        </w:rPr>
        <w:t>utilitatilor</w:t>
      </w:r>
      <w:proofErr w:type="spellEnd"/>
      <w:r w:rsidRPr="00B80D10">
        <w:rPr>
          <w:rFonts w:ascii="Trebuchet MS" w:hAnsi="Trebuchet MS"/>
          <w:lang w:val="x-none"/>
        </w:rPr>
        <w:t xml:space="preserve"> se </w:t>
      </w:r>
      <w:proofErr w:type="spellStart"/>
      <w:r w:rsidRPr="00B80D10">
        <w:rPr>
          <w:rFonts w:ascii="Trebuchet MS" w:hAnsi="Trebuchet MS"/>
          <w:lang w:val="x-none"/>
        </w:rPr>
        <w:t>propune</w:t>
      </w:r>
      <w:proofErr w:type="spellEnd"/>
      <w:r w:rsidRPr="00B80D10">
        <w:rPr>
          <w:rFonts w:ascii="Trebuchet MS" w:hAnsi="Trebuchet MS"/>
          <w:lang w:val="x-none"/>
        </w:rPr>
        <w:t xml:space="preserve"> </w:t>
      </w:r>
      <w:proofErr w:type="spellStart"/>
      <w:r w:rsidRPr="00B80D10">
        <w:rPr>
          <w:rFonts w:ascii="Trebuchet MS" w:hAnsi="Trebuchet MS"/>
          <w:lang w:val="x-none"/>
        </w:rPr>
        <w:t>echiparea</w:t>
      </w:r>
      <w:proofErr w:type="spellEnd"/>
      <w:r w:rsidRPr="00B80D10">
        <w:rPr>
          <w:rFonts w:ascii="Trebuchet MS" w:hAnsi="Trebuchet MS"/>
          <w:lang w:val="x-none"/>
        </w:rPr>
        <w:t xml:space="preserve"> </w:t>
      </w:r>
      <w:proofErr w:type="spellStart"/>
      <w:r w:rsidRPr="00B80D10">
        <w:rPr>
          <w:rFonts w:ascii="Trebuchet MS" w:hAnsi="Trebuchet MS"/>
          <w:lang w:val="x-none"/>
        </w:rPr>
        <w:t>edilitara</w:t>
      </w:r>
      <w:proofErr w:type="spellEnd"/>
      <w:r w:rsidRPr="00B80D10">
        <w:rPr>
          <w:rFonts w:ascii="Trebuchet MS" w:hAnsi="Trebuchet MS"/>
          <w:lang w:val="x-none"/>
        </w:rPr>
        <w:t xml:space="preserve"> a </w:t>
      </w:r>
      <w:proofErr w:type="spellStart"/>
      <w:r w:rsidRPr="00B80D10">
        <w:rPr>
          <w:rFonts w:ascii="Trebuchet MS" w:hAnsi="Trebuchet MS"/>
          <w:lang w:val="x-none"/>
        </w:rPr>
        <w:t>constructi</w:t>
      </w:r>
      <w:r w:rsidRPr="00B80D10">
        <w:rPr>
          <w:rFonts w:ascii="Trebuchet MS" w:hAnsi="Trebuchet MS"/>
          <w:lang w:val="en-GB"/>
        </w:rPr>
        <w:t>ei</w:t>
      </w:r>
      <w:proofErr w:type="spellEnd"/>
      <w:r w:rsidRPr="00B80D10">
        <w:rPr>
          <w:rFonts w:ascii="Trebuchet MS" w:hAnsi="Trebuchet MS"/>
          <w:lang w:val="x-none"/>
        </w:rPr>
        <w:t xml:space="preserve"> </w:t>
      </w:r>
      <w:proofErr w:type="spellStart"/>
      <w:r w:rsidRPr="00B80D10">
        <w:rPr>
          <w:rFonts w:ascii="Trebuchet MS" w:hAnsi="Trebuchet MS"/>
          <w:lang w:val="x-none"/>
        </w:rPr>
        <w:t>prin</w:t>
      </w:r>
      <w:proofErr w:type="spellEnd"/>
      <w:r w:rsidRPr="00B80D10">
        <w:rPr>
          <w:rFonts w:ascii="Trebuchet MS" w:hAnsi="Trebuchet MS"/>
          <w:lang w:val="x-none"/>
        </w:rPr>
        <w:t xml:space="preserve"> </w:t>
      </w:r>
      <w:proofErr w:type="spellStart"/>
      <w:r w:rsidRPr="00B80D10">
        <w:rPr>
          <w:rFonts w:ascii="Trebuchet MS" w:hAnsi="Trebuchet MS"/>
          <w:lang w:val="x-none"/>
        </w:rPr>
        <w:t>bransarea</w:t>
      </w:r>
      <w:proofErr w:type="spellEnd"/>
      <w:r w:rsidRPr="00B80D10">
        <w:rPr>
          <w:rFonts w:ascii="Trebuchet MS" w:hAnsi="Trebuchet MS"/>
          <w:lang w:val="x-none"/>
        </w:rPr>
        <w:t xml:space="preserve"> la </w:t>
      </w:r>
      <w:proofErr w:type="spellStart"/>
      <w:r w:rsidRPr="00B80D10">
        <w:rPr>
          <w:rFonts w:ascii="Trebuchet MS" w:hAnsi="Trebuchet MS"/>
          <w:lang w:val="x-none"/>
        </w:rPr>
        <w:t>retelele</w:t>
      </w:r>
      <w:proofErr w:type="spellEnd"/>
      <w:r w:rsidRPr="00B80D10">
        <w:rPr>
          <w:rFonts w:ascii="Trebuchet MS" w:hAnsi="Trebuchet MS"/>
          <w:lang w:val="x-none"/>
        </w:rPr>
        <w:t xml:space="preserve"> </w:t>
      </w:r>
      <w:proofErr w:type="spellStart"/>
      <w:r w:rsidRPr="00B80D10">
        <w:rPr>
          <w:rFonts w:ascii="Trebuchet MS" w:hAnsi="Trebuchet MS"/>
          <w:lang w:val="x-none"/>
        </w:rPr>
        <w:t>edilitare</w:t>
      </w:r>
      <w:proofErr w:type="spellEnd"/>
      <w:r w:rsidRPr="00B80D10">
        <w:rPr>
          <w:rFonts w:ascii="Trebuchet MS" w:hAnsi="Trebuchet MS"/>
          <w:lang w:val="x-none"/>
        </w:rPr>
        <w:t xml:space="preserve"> de </w:t>
      </w:r>
      <w:proofErr w:type="spellStart"/>
      <w:r w:rsidRPr="00B80D10">
        <w:rPr>
          <w:rFonts w:ascii="Trebuchet MS" w:hAnsi="Trebuchet MS"/>
          <w:lang w:val="x-none"/>
        </w:rPr>
        <w:t>distributie</w:t>
      </w:r>
      <w:proofErr w:type="spellEnd"/>
      <w:r w:rsidRPr="00B80D10">
        <w:rPr>
          <w:rFonts w:ascii="Trebuchet MS" w:hAnsi="Trebuchet MS"/>
          <w:lang w:val="x-none"/>
        </w:rPr>
        <w:t xml:space="preserve"> </w:t>
      </w:r>
      <w:r w:rsidRPr="00B80D10">
        <w:rPr>
          <w:rFonts w:ascii="Trebuchet MS" w:hAnsi="Trebuchet MS"/>
        </w:rPr>
        <w:t xml:space="preserve">ce sunt </w:t>
      </w:r>
      <w:r w:rsidRPr="00B80D10">
        <w:rPr>
          <w:rFonts w:ascii="Trebuchet MS" w:hAnsi="Trebuchet MS"/>
          <w:lang w:val="x-none"/>
        </w:rPr>
        <w:t xml:space="preserve">in zona: </w:t>
      </w:r>
      <w:proofErr w:type="spellStart"/>
      <w:r w:rsidRPr="00B80D10">
        <w:rPr>
          <w:rFonts w:ascii="Trebuchet MS" w:hAnsi="Trebuchet MS"/>
          <w:lang w:val="x-none"/>
        </w:rPr>
        <w:t>retea</w:t>
      </w:r>
      <w:proofErr w:type="spellEnd"/>
      <w:r w:rsidRPr="00B80D10">
        <w:rPr>
          <w:rFonts w:ascii="Trebuchet MS" w:hAnsi="Trebuchet MS"/>
          <w:lang w:val="x-none"/>
        </w:rPr>
        <w:t xml:space="preserve"> de </w:t>
      </w:r>
      <w:proofErr w:type="spellStart"/>
      <w:r w:rsidRPr="00B80D10">
        <w:rPr>
          <w:rFonts w:ascii="Trebuchet MS" w:hAnsi="Trebuchet MS"/>
          <w:lang w:val="x-none"/>
        </w:rPr>
        <w:t>alimentare</w:t>
      </w:r>
      <w:proofErr w:type="spellEnd"/>
      <w:r w:rsidRPr="00B80D10">
        <w:rPr>
          <w:rFonts w:ascii="Trebuchet MS" w:hAnsi="Trebuchet MS"/>
          <w:lang w:val="x-none"/>
        </w:rPr>
        <w:t xml:space="preserve"> cu </w:t>
      </w:r>
      <w:proofErr w:type="spellStart"/>
      <w:r w:rsidRPr="00B80D10">
        <w:rPr>
          <w:rFonts w:ascii="Trebuchet MS" w:hAnsi="Trebuchet MS"/>
          <w:lang w:val="x-none"/>
        </w:rPr>
        <w:t>apa</w:t>
      </w:r>
      <w:proofErr w:type="spellEnd"/>
      <w:r w:rsidRPr="00B80D10">
        <w:rPr>
          <w:rFonts w:ascii="Trebuchet MS" w:hAnsi="Trebuchet MS"/>
          <w:lang w:val="x-none"/>
        </w:rPr>
        <w:t xml:space="preserve">, </w:t>
      </w:r>
      <w:proofErr w:type="spellStart"/>
      <w:r w:rsidRPr="00B80D10">
        <w:rPr>
          <w:rFonts w:ascii="Trebuchet MS" w:hAnsi="Trebuchet MS"/>
          <w:lang w:val="x-none"/>
        </w:rPr>
        <w:t>retea</w:t>
      </w:r>
      <w:proofErr w:type="spellEnd"/>
      <w:r w:rsidRPr="00B80D10">
        <w:rPr>
          <w:rFonts w:ascii="Trebuchet MS" w:hAnsi="Trebuchet MS"/>
          <w:lang w:val="x-none"/>
        </w:rPr>
        <w:t xml:space="preserve"> de </w:t>
      </w:r>
      <w:proofErr w:type="spellStart"/>
      <w:r w:rsidRPr="00B80D10">
        <w:rPr>
          <w:rFonts w:ascii="Trebuchet MS" w:hAnsi="Trebuchet MS"/>
          <w:lang w:val="x-none"/>
        </w:rPr>
        <w:t>canalizare</w:t>
      </w:r>
      <w:proofErr w:type="spellEnd"/>
      <w:r w:rsidRPr="00B80D10">
        <w:rPr>
          <w:rFonts w:ascii="Trebuchet MS" w:hAnsi="Trebuchet MS"/>
          <w:lang w:val="x-none"/>
        </w:rPr>
        <w:t xml:space="preserve">, </w:t>
      </w:r>
      <w:proofErr w:type="spellStart"/>
      <w:r w:rsidRPr="00B80D10">
        <w:rPr>
          <w:rFonts w:ascii="Trebuchet MS" w:hAnsi="Trebuchet MS"/>
          <w:lang w:val="x-none"/>
        </w:rPr>
        <w:t>retea</w:t>
      </w:r>
      <w:proofErr w:type="spellEnd"/>
      <w:r w:rsidRPr="00B80D10">
        <w:rPr>
          <w:rFonts w:ascii="Trebuchet MS" w:hAnsi="Trebuchet MS"/>
          <w:lang w:val="x-none"/>
        </w:rPr>
        <w:t xml:space="preserve"> de </w:t>
      </w:r>
      <w:proofErr w:type="spellStart"/>
      <w:r w:rsidRPr="00B80D10">
        <w:rPr>
          <w:rFonts w:ascii="Trebuchet MS" w:hAnsi="Trebuchet MS"/>
          <w:lang w:val="x-none"/>
        </w:rPr>
        <w:t>alimentare</w:t>
      </w:r>
      <w:proofErr w:type="spellEnd"/>
      <w:r w:rsidRPr="00B80D10">
        <w:rPr>
          <w:rFonts w:ascii="Trebuchet MS" w:hAnsi="Trebuchet MS"/>
          <w:lang w:val="x-none"/>
        </w:rPr>
        <w:t xml:space="preserve"> cu </w:t>
      </w:r>
      <w:proofErr w:type="spellStart"/>
      <w:r w:rsidRPr="00B80D10">
        <w:rPr>
          <w:rFonts w:ascii="Trebuchet MS" w:hAnsi="Trebuchet MS"/>
          <w:lang w:val="x-none"/>
        </w:rPr>
        <w:t>energie</w:t>
      </w:r>
      <w:proofErr w:type="spellEnd"/>
      <w:r w:rsidRPr="00B80D10">
        <w:rPr>
          <w:rFonts w:ascii="Trebuchet MS" w:hAnsi="Trebuchet MS"/>
          <w:lang w:val="x-none"/>
        </w:rPr>
        <w:t xml:space="preserve"> </w:t>
      </w:r>
      <w:proofErr w:type="spellStart"/>
      <w:r w:rsidRPr="00B80D10">
        <w:rPr>
          <w:rFonts w:ascii="Trebuchet MS" w:hAnsi="Trebuchet MS"/>
          <w:lang w:val="x-none"/>
        </w:rPr>
        <w:t>electrica</w:t>
      </w:r>
      <w:proofErr w:type="spellEnd"/>
      <w:r w:rsidRPr="00B80D10">
        <w:rPr>
          <w:rFonts w:ascii="Trebuchet MS" w:hAnsi="Trebuchet MS"/>
          <w:lang w:val="x-none"/>
        </w:rPr>
        <w:t xml:space="preserve">, </w:t>
      </w:r>
      <w:proofErr w:type="spellStart"/>
      <w:r w:rsidRPr="00B80D10">
        <w:rPr>
          <w:rFonts w:ascii="Trebuchet MS" w:hAnsi="Trebuchet MS"/>
          <w:lang w:val="x-none"/>
        </w:rPr>
        <w:t>retea</w:t>
      </w:r>
      <w:proofErr w:type="spellEnd"/>
      <w:r w:rsidRPr="00B80D10">
        <w:rPr>
          <w:rFonts w:ascii="Trebuchet MS" w:hAnsi="Trebuchet MS"/>
          <w:lang w:val="x-none"/>
        </w:rPr>
        <w:t xml:space="preserve"> de </w:t>
      </w:r>
      <w:proofErr w:type="spellStart"/>
      <w:r w:rsidRPr="00B80D10">
        <w:rPr>
          <w:rFonts w:ascii="Trebuchet MS" w:hAnsi="Trebuchet MS"/>
          <w:lang w:val="x-none"/>
        </w:rPr>
        <w:t>distributie</w:t>
      </w:r>
      <w:proofErr w:type="spellEnd"/>
      <w:r w:rsidRPr="00B80D10">
        <w:rPr>
          <w:rFonts w:ascii="Trebuchet MS" w:hAnsi="Trebuchet MS"/>
          <w:lang w:val="x-none"/>
        </w:rPr>
        <w:t xml:space="preserve"> a </w:t>
      </w:r>
      <w:proofErr w:type="spellStart"/>
      <w:r w:rsidRPr="00B80D10">
        <w:rPr>
          <w:rFonts w:ascii="Trebuchet MS" w:hAnsi="Trebuchet MS"/>
          <w:lang w:val="x-none"/>
        </w:rPr>
        <w:t>gazului</w:t>
      </w:r>
      <w:proofErr w:type="spellEnd"/>
      <w:r w:rsidRPr="00B80D10">
        <w:rPr>
          <w:rFonts w:ascii="Trebuchet MS" w:hAnsi="Trebuchet MS"/>
          <w:lang w:val="x-none"/>
        </w:rPr>
        <w:t xml:space="preserve"> </w:t>
      </w:r>
      <w:proofErr w:type="spellStart"/>
      <w:r w:rsidRPr="00B80D10">
        <w:rPr>
          <w:rFonts w:ascii="Trebuchet MS" w:hAnsi="Trebuchet MS"/>
          <w:lang w:val="x-none"/>
        </w:rPr>
        <w:t>metan</w:t>
      </w:r>
      <w:proofErr w:type="spellEnd"/>
      <w:r w:rsidRPr="00B80D10">
        <w:rPr>
          <w:rFonts w:ascii="Trebuchet MS" w:hAnsi="Trebuchet MS"/>
          <w:lang w:val="x-none"/>
        </w:rPr>
        <w:t>.</w:t>
      </w:r>
    </w:p>
    <w:p w14:paraId="55D5BA80" w14:textId="77777777" w:rsidR="00B80D10" w:rsidRPr="00B80D10" w:rsidRDefault="00B80D10" w:rsidP="00B80D10">
      <w:pPr>
        <w:pStyle w:val="ListParagraph"/>
        <w:autoSpaceDE w:val="0"/>
        <w:autoSpaceDN w:val="0"/>
        <w:adjustRightInd w:val="0"/>
        <w:spacing w:line="276" w:lineRule="auto"/>
        <w:ind w:left="0" w:firstLine="720"/>
        <w:jc w:val="both"/>
        <w:rPr>
          <w:rFonts w:ascii="Trebuchet MS" w:hAnsi="Trebuchet MS"/>
        </w:rPr>
      </w:pPr>
      <w:r w:rsidRPr="00B80D10">
        <w:rPr>
          <w:rFonts w:ascii="Trebuchet MS" w:hAnsi="Trebuchet MS"/>
        </w:rPr>
        <w:t xml:space="preserve">Evacuarea apelor pluviale de pe acoperisul cladirii se va face separat fata de colectarea apelor uzate menajer. </w:t>
      </w:r>
    </w:p>
    <w:p w14:paraId="03609DCA" w14:textId="77777777" w:rsidR="00B80D10" w:rsidRPr="00B80D10" w:rsidRDefault="00B80D10" w:rsidP="00B80D10">
      <w:pPr>
        <w:pStyle w:val="ListParagraph"/>
        <w:autoSpaceDE w:val="0"/>
        <w:autoSpaceDN w:val="0"/>
        <w:adjustRightInd w:val="0"/>
        <w:spacing w:line="276" w:lineRule="auto"/>
        <w:ind w:left="0" w:firstLine="720"/>
        <w:jc w:val="both"/>
        <w:rPr>
          <w:rFonts w:ascii="Trebuchet MS" w:hAnsi="Trebuchet MS"/>
          <w:i/>
          <w:iCs/>
        </w:rPr>
      </w:pPr>
      <w:r w:rsidRPr="00B80D10">
        <w:rPr>
          <w:rFonts w:ascii="Trebuchet MS" w:hAnsi="Trebuchet MS"/>
        </w:rPr>
        <w:t>Apele pluviale colectate de pe suprafata terenului sunt directionate prin intermediul sistemului de colectare alcatuit din rigole, asigurandu-se incadrarea apelor pluviale colectate in parametrii de evacuare stabiliti de NTPA 001/2002, în vederea udării spațiilor verzi</w:t>
      </w:r>
    </w:p>
    <w:p w14:paraId="2C920754" w14:textId="77777777" w:rsidR="00B80D10" w:rsidRPr="00B80D10" w:rsidRDefault="00B80D10" w:rsidP="00B80D10">
      <w:pPr>
        <w:numPr>
          <w:ilvl w:val="1"/>
          <w:numId w:val="40"/>
        </w:numPr>
        <w:spacing w:after="0" w:line="276" w:lineRule="auto"/>
        <w:jc w:val="both"/>
        <w:rPr>
          <w:rFonts w:ascii="Trebuchet MS" w:hAnsi="Trebuchet MS"/>
          <w:lang w:val="es-ES"/>
        </w:rPr>
      </w:pPr>
      <w:proofErr w:type="spellStart"/>
      <w:r w:rsidRPr="00B80D10">
        <w:rPr>
          <w:rFonts w:ascii="Trebuchet MS" w:hAnsi="Trebuchet MS"/>
          <w:lang w:val="es-ES"/>
        </w:rPr>
        <w:t>alocarea</w:t>
      </w:r>
      <w:proofErr w:type="spellEnd"/>
      <w:r w:rsidRPr="00B80D10">
        <w:rPr>
          <w:rFonts w:ascii="Trebuchet MS" w:hAnsi="Trebuchet MS"/>
          <w:lang w:val="es-ES"/>
        </w:rPr>
        <w:t xml:space="preserve"> </w:t>
      </w:r>
      <w:proofErr w:type="spellStart"/>
      <w:r w:rsidRPr="00B80D10">
        <w:rPr>
          <w:rFonts w:ascii="Trebuchet MS" w:hAnsi="Trebuchet MS"/>
          <w:lang w:val="es-ES"/>
        </w:rPr>
        <w:t>resurselor</w:t>
      </w:r>
      <w:proofErr w:type="spellEnd"/>
      <w:r w:rsidRPr="00B80D10">
        <w:rPr>
          <w:rFonts w:ascii="Trebuchet MS" w:hAnsi="Trebuchet MS"/>
          <w:lang w:val="es-ES"/>
        </w:rPr>
        <w:t xml:space="preserve">: </w:t>
      </w:r>
      <w:proofErr w:type="spellStart"/>
      <w:r w:rsidRPr="00B80D10">
        <w:rPr>
          <w:rFonts w:ascii="Trebuchet MS" w:hAnsi="Trebuchet MS"/>
          <w:lang w:val="es-ES"/>
        </w:rPr>
        <w:t>Nu</w:t>
      </w:r>
      <w:proofErr w:type="spellEnd"/>
      <w:r w:rsidRPr="00B80D10">
        <w:rPr>
          <w:rFonts w:ascii="Trebuchet MS" w:hAnsi="Trebuchet MS"/>
          <w:lang w:val="es-ES"/>
        </w:rPr>
        <w:t xml:space="preserve"> este </w:t>
      </w:r>
      <w:proofErr w:type="spellStart"/>
      <w:r w:rsidRPr="00B80D10">
        <w:rPr>
          <w:rFonts w:ascii="Trebuchet MS" w:hAnsi="Trebuchet MS"/>
          <w:lang w:val="es-ES"/>
        </w:rPr>
        <w:t>cazul</w:t>
      </w:r>
      <w:proofErr w:type="spellEnd"/>
    </w:p>
    <w:p w14:paraId="792FFD26" w14:textId="77777777" w:rsidR="00B80D10" w:rsidRPr="00B80D10" w:rsidRDefault="00B80D10" w:rsidP="00B80D10">
      <w:pPr>
        <w:numPr>
          <w:ilvl w:val="0"/>
          <w:numId w:val="40"/>
        </w:numPr>
        <w:spacing w:after="0" w:line="276" w:lineRule="auto"/>
        <w:jc w:val="both"/>
        <w:rPr>
          <w:rFonts w:ascii="Trebuchet MS" w:hAnsi="Trebuchet MS"/>
          <w:i/>
          <w:lang w:val="es-ES"/>
        </w:rPr>
      </w:pPr>
      <w:proofErr w:type="spellStart"/>
      <w:r w:rsidRPr="00B80D10">
        <w:rPr>
          <w:rFonts w:ascii="Trebuchet MS" w:hAnsi="Trebuchet MS"/>
          <w:i/>
          <w:lang w:val="es-ES"/>
        </w:rPr>
        <w:lastRenderedPageBreak/>
        <w:t>Gradul</w:t>
      </w:r>
      <w:proofErr w:type="spellEnd"/>
      <w:r w:rsidRPr="00B80D10">
        <w:rPr>
          <w:rFonts w:ascii="Trebuchet MS" w:hAnsi="Trebuchet MS"/>
          <w:i/>
          <w:lang w:val="es-ES"/>
        </w:rPr>
        <w:t xml:space="preserve"> in </w:t>
      </w:r>
      <w:proofErr w:type="spellStart"/>
      <w:r w:rsidRPr="00B80D10">
        <w:rPr>
          <w:rFonts w:ascii="Trebuchet MS" w:hAnsi="Trebuchet MS"/>
          <w:i/>
          <w:lang w:val="es-ES"/>
        </w:rPr>
        <w:t>care</w:t>
      </w:r>
      <w:proofErr w:type="spellEnd"/>
      <w:r w:rsidRPr="00B80D10">
        <w:rPr>
          <w:rFonts w:ascii="Trebuchet MS" w:hAnsi="Trebuchet MS"/>
          <w:i/>
          <w:lang w:val="es-ES"/>
        </w:rPr>
        <w:t xml:space="preserve"> </w:t>
      </w:r>
      <w:proofErr w:type="spellStart"/>
      <w:r w:rsidRPr="00B80D10">
        <w:rPr>
          <w:rFonts w:ascii="Trebuchet MS" w:hAnsi="Trebuchet MS"/>
          <w:i/>
          <w:lang w:val="es-ES"/>
        </w:rPr>
        <w:t>planul</w:t>
      </w:r>
      <w:proofErr w:type="spellEnd"/>
      <w:r w:rsidRPr="00B80D10">
        <w:rPr>
          <w:rFonts w:ascii="Trebuchet MS" w:hAnsi="Trebuchet MS"/>
          <w:i/>
          <w:lang w:val="es-ES"/>
        </w:rPr>
        <w:t xml:space="preserve"> </w:t>
      </w:r>
      <w:proofErr w:type="spellStart"/>
      <w:r w:rsidRPr="00B80D10">
        <w:rPr>
          <w:rFonts w:ascii="Trebuchet MS" w:hAnsi="Trebuchet MS"/>
          <w:i/>
          <w:lang w:val="es-ES"/>
        </w:rPr>
        <w:t>influenteaza</w:t>
      </w:r>
      <w:proofErr w:type="spellEnd"/>
      <w:r w:rsidRPr="00B80D10">
        <w:rPr>
          <w:rFonts w:ascii="Trebuchet MS" w:hAnsi="Trebuchet MS"/>
          <w:i/>
          <w:lang w:val="es-ES"/>
        </w:rPr>
        <w:t xml:space="preserve"> </w:t>
      </w:r>
      <w:proofErr w:type="spellStart"/>
      <w:r w:rsidRPr="00B80D10">
        <w:rPr>
          <w:rFonts w:ascii="Trebuchet MS" w:hAnsi="Trebuchet MS"/>
          <w:i/>
          <w:lang w:val="es-ES"/>
        </w:rPr>
        <w:t>alte</w:t>
      </w:r>
      <w:proofErr w:type="spellEnd"/>
      <w:r w:rsidRPr="00B80D10">
        <w:rPr>
          <w:rFonts w:ascii="Trebuchet MS" w:hAnsi="Trebuchet MS"/>
          <w:i/>
          <w:lang w:val="es-ES"/>
        </w:rPr>
        <w:t xml:space="preserve"> </w:t>
      </w:r>
      <w:proofErr w:type="spellStart"/>
      <w:r w:rsidRPr="00B80D10">
        <w:rPr>
          <w:rFonts w:ascii="Trebuchet MS" w:hAnsi="Trebuchet MS"/>
          <w:i/>
          <w:lang w:val="es-ES"/>
        </w:rPr>
        <w:t>planuri</w:t>
      </w:r>
      <w:proofErr w:type="spellEnd"/>
      <w:r w:rsidRPr="00B80D10">
        <w:rPr>
          <w:rFonts w:ascii="Trebuchet MS" w:hAnsi="Trebuchet MS"/>
          <w:i/>
          <w:lang w:val="es-ES"/>
        </w:rPr>
        <w:t xml:space="preserve"> </w:t>
      </w:r>
      <w:proofErr w:type="spellStart"/>
      <w:r w:rsidRPr="00B80D10">
        <w:rPr>
          <w:rFonts w:ascii="Trebuchet MS" w:hAnsi="Trebuchet MS"/>
          <w:i/>
          <w:lang w:val="es-ES"/>
        </w:rPr>
        <w:t>sau</w:t>
      </w:r>
      <w:proofErr w:type="spellEnd"/>
      <w:r w:rsidRPr="00B80D10">
        <w:rPr>
          <w:rFonts w:ascii="Trebuchet MS" w:hAnsi="Trebuchet MS"/>
          <w:i/>
          <w:lang w:val="es-ES"/>
        </w:rPr>
        <w:t xml:space="preserve"> programe, </w:t>
      </w:r>
      <w:proofErr w:type="spellStart"/>
      <w:r w:rsidRPr="00B80D10">
        <w:rPr>
          <w:rFonts w:ascii="Trebuchet MS" w:hAnsi="Trebuchet MS"/>
          <w:i/>
          <w:lang w:val="es-ES"/>
        </w:rPr>
        <w:t>inclusiv</w:t>
      </w:r>
      <w:proofErr w:type="spellEnd"/>
      <w:r w:rsidRPr="00B80D10">
        <w:rPr>
          <w:rFonts w:ascii="Trebuchet MS" w:hAnsi="Trebuchet MS"/>
          <w:i/>
          <w:lang w:val="es-ES"/>
        </w:rPr>
        <w:t xml:space="preserve"> pe cele </w:t>
      </w:r>
      <w:proofErr w:type="spellStart"/>
      <w:r w:rsidRPr="00B80D10">
        <w:rPr>
          <w:rFonts w:ascii="Trebuchet MS" w:hAnsi="Trebuchet MS"/>
          <w:i/>
          <w:lang w:val="es-ES"/>
        </w:rPr>
        <w:t>care</w:t>
      </w:r>
      <w:proofErr w:type="spellEnd"/>
      <w:r w:rsidRPr="00B80D10">
        <w:rPr>
          <w:rFonts w:ascii="Trebuchet MS" w:hAnsi="Trebuchet MS"/>
          <w:i/>
          <w:lang w:val="es-ES"/>
        </w:rPr>
        <w:t xml:space="preserve"> se </w:t>
      </w:r>
      <w:proofErr w:type="spellStart"/>
      <w:r w:rsidRPr="00B80D10">
        <w:rPr>
          <w:rFonts w:ascii="Trebuchet MS" w:hAnsi="Trebuchet MS"/>
          <w:i/>
          <w:lang w:val="es-ES"/>
        </w:rPr>
        <w:t>integreaza</w:t>
      </w:r>
      <w:proofErr w:type="spellEnd"/>
      <w:r w:rsidRPr="00B80D10">
        <w:rPr>
          <w:rFonts w:ascii="Trebuchet MS" w:hAnsi="Trebuchet MS"/>
          <w:i/>
          <w:lang w:val="es-ES"/>
        </w:rPr>
        <w:t xml:space="preserve"> </w:t>
      </w:r>
      <w:proofErr w:type="spellStart"/>
      <w:r w:rsidRPr="00B80D10">
        <w:rPr>
          <w:rFonts w:ascii="Trebuchet MS" w:hAnsi="Trebuchet MS"/>
          <w:i/>
          <w:lang w:val="es-ES"/>
        </w:rPr>
        <w:t>sau</w:t>
      </w:r>
      <w:proofErr w:type="spellEnd"/>
      <w:r w:rsidRPr="00B80D10">
        <w:rPr>
          <w:rFonts w:ascii="Trebuchet MS" w:hAnsi="Trebuchet MS"/>
          <w:i/>
          <w:lang w:val="es-ES"/>
        </w:rPr>
        <w:t xml:space="preserve"> </w:t>
      </w:r>
      <w:proofErr w:type="spellStart"/>
      <w:r w:rsidRPr="00B80D10">
        <w:rPr>
          <w:rFonts w:ascii="Trebuchet MS" w:hAnsi="Trebuchet MS"/>
          <w:i/>
          <w:lang w:val="es-ES"/>
        </w:rPr>
        <w:t>care</w:t>
      </w:r>
      <w:proofErr w:type="spellEnd"/>
      <w:r w:rsidRPr="00B80D10">
        <w:rPr>
          <w:rFonts w:ascii="Trebuchet MS" w:hAnsi="Trebuchet MS"/>
          <w:i/>
          <w:lang w:val="es-ES"/>
        </w:rPr>
        <w:t xml:space="preserve"> deriva </w:t>
      </w:r>
      <w:proofErr w:type="spellStart"/>
      <w:r w:rsidRPr="00B80D10">
        <w:rPr>
          <w:rFonts w:ascii="Trebuchet MS" w:hAnsi="Trebuchet MS"/>
          <w:i/>
          <w:lang w:val="es-ES"/>
        </w:rPr>
        <w:t>din</w:t>
      </w:r>
      <w:proofErr w:type="spellEnd"/>
      <w:r w:rsidRPr="00B80D10">
        <w:rPr>
          <w:rFonts w:ascii="Trebuchet MS" w:hAnsi="Trebuchet MS"/>
          <w:i/>
          <w:lang w:val="es-ES"/>
        </w:rPr>
        <w:t xml:space="preserve"> ele:</w:t>
      </w:r>
    </w:p>
    <w:p w14:paraId="410FA0A0" w14:textId="77777777" w:rsidR="00B80D10" w:rsidRPr="00B80D10" w:rsidRDefault="00B80D10" w:rsidP="00B80D10">
      <w:pPr>
        <w:spacing w:after="0" w:line="276" w:lineRule="auto"/>
        <w:ind w:left="1080"/>
        <w:jc w:val="both"/>
        <w:rPr>
          <w:rFonts w:ascii="Trebuchet MS" w:hAnsi="Trebuchet MS"/>
          <w:lang w:val="es-ES"/>
        </w:rPr>
      </w:pPr>
      <w:proofErr w:type="spellStart"/>
      <w:r w:rsidRPr="00B80D10">
        <w:rPr>
          <w:rFonts w:ascii="Trebuchet MS" w:hAnsi="Trebuchet MS"/>
          <w:lang w:val="es-ES"/>
        </w:rPr>
        <w:t>Proiectul</w:t>
      </w:r>
      <w:proofErr w:type="spellEnd"/>
      <w:r w:rsidRPr="00B80D10">
        <w:rPr>
          <w:rFonts w:ascii="Trebuchet MS" w:hAnsi="Trebuchet MS"/>
          <w:lang w:val="es-ES"/>
        </w:rPr>
        <w:t xml:space="preserve"> de plan </w:t>
      </w:r>
      <w:proofErr w:type="spellStart"/>
      <w:r w:rsidRPr="00B80D10">
        <w:rPr>
          <w:rFonts w:ascii="Trebuchet MS" w:hAnsi="Trebuchet MS"/>
          <w:lang w:val="es-ES"/>
        </w:rPr>
        <w:t>nu</w:t>
      </w:r>
      <w:proofErr w:type="spellEnd"/>
      <w:r w:rsidRPr="00B80D10">
        <w:rPr>
          <w:rFonts w:ascii="Trebuchet MS" w:hAnsi="Trebuchet MS"/>
          <w:lang w:val="es-ES"/>
        </w:rPr>
        <w:t xml:space="preserve"> </w:t>
      </w:r>
      <w:proofErr w:type="spellStart"/>
      <w:r w:rsidRPr="00B80D10">
        <w:rPr>
          <w:rFonts w:ascii="Trebuchet MS" w:hAnsi="Trebuchet MS"/>
          <w:lang w:val="es-ES"/>
        </w:rPr>
        <w:t>influenţează</w:t>
      </w:r>
      <w:proofErr w:type="spellEnd"/>
      <w:r w:rsidRPr="00B80D10">
        <w:rPr>
          <w:rFonts w:ascii="Trebuchet MS" w:hAnsi="Trebuchet MS"/>
          <w:lang w:val="es-ES"/>
        </w:rPr>
        <w:t xml:space="preserve"> </w:t>
      </w:r>
      <w:proofErr w:type="spellStart"/>
      <w:r w:rsidRPr="00B80D10">
        <w:rPr>
          <w:rFonts w:ascii="Trebuchet MS" w:hAnsi="Trebuchet MS"/>
          <w:lang w:val="es-ES"/>
        </w:rPr>
        <w:t>în</w:t>
      </w:r>
      <w:proofErr w:type="spellEnd"/>
      <w:r w:rsidRPr="00B80D10">
        <w:rPr>
          <w:rFonts w:ascii="Trebuchet MS" w:hAnsi="Trebuchet MS"/>
          <w:lang w:val="es-ES"/>
        </w:rPr>
        <w:t xml:space="preserve"> </w:t>
      </w:r>
      <w:proofErr w:type="spellStart"/>
      <w:r w:rsidRPr="00B80D10">
        <w:rPr>
          <w:rFonts w:ascii="Trebuchet MS" w:hAnsi="Trebuchet MS"/>
          <w:lang w:val="es-ES"/>
        </w:rPr>
        <w:t>mod</w:t>
      </w:r>
      <w:proofErr w:type="spellEnd"/>
      <w:r w:rsidRPr="00B80D10">
        <w:rPr>
          <w:rFonts w:ascii="Trebuchet MS" w:hAnsi="Trebuchet MS"/>
          <w:lang w:val="es-ES"/>
        </w:rPr>
        <w:t xml:space="preserve"> </w:t>
      </w:r>
      <w:proofErr w:type="spellStart"/>
      <w:r w:rsidRPr="00B80D10">
        <w:rPr>
          <w:rFonts w:ascii="Trebuchet MS" w:hAnsi="Trebuchet MS"/>
          <w:lang w:val="es-ES"/>
        </w:rPr>
        <w:t>semnificativ</w:t>
      </w:r>
      <w:proofErr w:type="spellEnd"/>
      <w:r w:rsidRPr="00B80D10">
        <w:rPr>
          <w:rFonts w:ascii="Trebuchet MS" w:hAnsi="Trebuchet MS"/>
          <w:lang w:val="es-ES"/>
        </w:rPr>
        <w:t xml:space="preserve">, </w:t>
      </w:r>
      <w:proofErr w:type="spellStart"/>
      <w:r w:rsidRPr="00B80D10">
        <w:rPr>
          <w:rFonts w:ascii="Trebuchet MS" w:hAnsi="Trebuchet MS"/>
          <w:lang w:val="es-ES"/>
        </w:rPr>
        <w:t>prin</w:t>
      </w:r>
      <w:proofErr w:type="spellEnd"/>
      <w:r w:rsidRPr="00B80D10">
        <w:rPr>
          <w:rFonts w:ascii="Trebuchet MS" w:hAnsi="Trebuchet MS"/>
          <w:lang w:val="es-ES"/>
        </w:rPr>
        <w:t xml:space="preserve"> </w:t>
      </w:r>
      <w:proofErr w:type="spellStart"/>
      <w:r w:rsidRPr="00B80D10">
        <w:rPr>
          <w:rFonts w:ascii="Trebuchet MS" w:hAnsi="Trebuchet MS"/>
          <w:lang w:val="es-ES"/>
        </w:rPr>
        <w:t>funcţiunea</w:t>
      </w:r>
      <w:proofErr w:type="spellEnd"/>
      <w:r w:rsidRPr="00B80D10">
        <w:rPr>
          <w:rFonts w:ascii="Trebuchet MS" w:hAnsi="Trebuchet MS"/>
          <w:lang w:val="es-ES"/>
        </w:rPr>
        <w:t xml:space="preserve"> </w:t>
      </w:r>
      <w:proofErr w:type="spellStart"/>
      <w:r w:rsidRPr="00B80D10">
        <w:rPr>
          <w:rFonts w:ascii="Trebuchet MS" w:hAnsi="Trebuchet MS"/>
          <w:lang w:val="es-ES"/>
        </w:rPr>
        <w:t>propusă</w:t>
      </w:r>
      <w:proofErr w:type="spellEnd"/>
      <w:r w:rsidRPr="00B80D10">
        <w:rPr>
          <w:rFonts w:ascii="Trebuchet MS" w:hAnsi="Trebuchet MS"/>
          <w:lang w:val="es-ES"/>
        </w:rPr>
        <w:t xml:space="preserve">, </w:t>
      </w:r>
      <w:proofErr w:type="spellStart"/>
      <w:r w:rsidRPr="00B80D10">
        <w:rPr>
          <w:rFonts w:ascii="Trebuchet MS" w:hAnsi="Trebuchet MS"/>
          <w:lang w:val="es-ES"/>
        </w:rPr>
        <w:t>alte</w:t>
      </w:r>
      <w:proofErr w:type="spellEnd"/>
      <w:r w:rsidRPr="00B80D10">
        <w:rPr>
          <w:rFonts w:ascii="Trebuchet MS" w:hAnsi="Trebuchet MS"/>
          <w:lang w:val="es-ES"/>
        </w:rPr>
        <w:t xml:space="preserve"> </w:t>
      </w:r>
      <w:proofErr w:type="spellStart"/>
      <w:r w:rsidRPr="00B80D10">
        <w:rPr>
          <w:rFonts w:ascii="Trebuchet MS" w:hAnsi="Trebuchet MS"/>
          <w:lang w:val="es-ES"/>
        </w:rPr>
        <w:t>planuri</w:t>
      </w:r>
      <w:proofErr w:type="spellEnd"/>
      <w:r w:rsidRPr="00B80D10">
        <w:rPr>
          <w:rFonts w:ascii="Trebuchet MS" w:hAnsi="Trebuchet MS"/>
          <w:lang w:val="es-ES"/>
        </w:rPr>
        <w:t xml:space="preserve"> </w:t>
      </w:r>
      <w:proofErr w:type="spellStart"/>
      <w:r w:rsidRPr="00B80D10">
        <w:rPr>
          <w:rFonts w:ascii="Trebuchet MS" w:hAnsi="Trebuchet MS"/>
          <w:lang w:val="es-ES"/>
        </w:rPr>
        <w:t>sau</w:t>
      </w:r>
      <w:proofErr w:type="spellEnd"/>
      <w:r w:rsidRPr="00B80D10">
        <w:rPr>
          <w:rFonts w:ascii="Trebuchet MS" w:hAnsi="Trebuchet MS"/>
          <w:lang w:val="es-ES"/>
        </w:rPr>
        <w:t xml:space="preserve"> </w:t>
      </w:r>
      <w:proofErr w:type="spellStart"/>
      <w:r w:rsidRPr="00B80D10">
        <w:rPr>
          <w:rFonts w:ascii="Trebuchet MS" w:hAnsi="Trebuchet MS"/>
          <w:lang w:val="es-ES"/>
        </w:rPr>
        <w:t>proiecte</w:t>
      </w:r>
      <w:proofErr w:type="spellEnd"/>
      <w:r w:rsidRPr="00B80D10">
        <w:rPr>
          <w:rFonts w:ascii="Trebuchet MS" w:hAnsi="Trebuchet MS"/>
          <w:lang w:val="es-ES"/>
        </w:rPr>
        <w:t xml:space="preserve"> de </w:t>
      </w:r>
      <w:proofErr w:type="spellStart"/>
      <w:r w:rsidRPr="00B80D10">
        <w:rPr>
          <w:rFonts w:ascii="Trebuchet MS" w:hAnsi="Trebuchet MS"/>
          <w:lang w:val="es-ES"/>
        </w:rPr>
        <w:t>investitie</w:t>
      </w:r>
      <w:proofErr w:type="spellEnd"/>
      <w:r w:rsidRPr="00B80D10">
        <w:rPr>
          <w:rFonts w:ascii="Trebuchet MS" w:hAnsi="Trebuchet MS"/>
          <w:lang w:val="es-ES"/>
        </w:rPr>
        <w:t xml:space="preserve"> ce </w:t>
      </w:r>
      <w:proofErr w:type="spellStart"/>
      <w:r w:rsidRPr="00B80D10">
        <w:rPr>
          <w:rFonts w:ascii="Trebuchet MS" w:hAnsi="Trebuchet MS"/>
          <w:lang w:val="es-ES"/>
        </w:rPr>
        <w:t>urmează</w:t>
      </w:r>
      <w:proofErr w:type="spellEnd"/>
      <w:r w:rsidRPr="00B80D10">
        <w:rPr>
          <w:rFonts w:ascii="Trebuchet MS" w:hAnsi="Trebuchet MS"/>
          <w:lang w:val="es-ES"/>
        </w:rPr>
        <w:t xml:space="preserve"> a fi </w:t>
      </w:r>
      <w:proofErr w:type="spellStart"/>
      <w:proofErr w:type="gramStart"/>
      <w:r w:rsidRPr="00B80D10">
        <w:rPr>
          <w:rFonts w:ascii="Trebuchet MS" w:hAnsi="Trebuchet MS"/>
          <w:lang w:val="es-ES"/>
        </w:rPr>
        <w:t>realizate</w:t>
      </w:r>
      <w:proofErr w:type="spellEnd"/>
      <w:r w:rsidRPr="00B80D10">
        <w:rPr>
          <w:rFonts w:ascii="Trebuchet MS" w:hAnsi="Trebuchet MS"/>
          <w:lang w:val="es-ES"/>
        </w:rPr>
        <w:t xml:space="preserve">  </w:t>
      </w:r>
      <w:proofErr w:type="spellStart"/>
      <w:r w:rsidRPr="00B80D10">
        <w:rPr>
          <w:rFonts w:ascii="Trebuchet MS" w:hAnsi="Trebuchet MS"/>
          <w:lang w:val="es-ES"/>
        </w:rPr>
        <w:t>în</w:t>
      </w:r>
      <w:proofErr w:type="spellEnd"/>
      <w:proofErr w:type="gramEnd"/>
      <w:r w:rsidRPr="00B80D10">
        <w:rPr>
          <w:rFonts w:ascii="Trebuchet MS" w:hAnsi="Trebuchet MS"/>
          <w:lang w:val="es-ES"/>
        </w:rPr>
        <w:t xml:space="preserve"> </w:t>
      </w:r>
      <w:proofErr w:type="spellStart"/>
      <w:r w:rsidRPr="00B80D10">
        <w:rPr>
          <w:rFonts w:ascii="Trebuchet MS" w:hAnsi="Trebuchet MS"/>
          <w:lang w:val="es-ES"/>
        </w:rPr>
        <w:t>zonă</w:t>
      </w:r>
      <w:proofErr w:type="spellEnd"/>
      <w:r w:rsidRPr="00B80D10">
        <w:rPr>
          <w:rFonts w:ascii="Trebuchet MS" w:hAnsi="Trebuchet MS"/>
          <w:lang w:val="es-ES"/>
        </w:rPr>
        <w:t xml:space="preserve">. </w:t>
      </w:r>
    </w:p>
    <w:p w14:paraId="0F9203DA" w14:textId="77777777" w:rsidR="00B80D10" w:rsidRPr="00B80D10" w:rsidRDefault="00B80D10" w:rsidP="00B80D10">
      <w:pPr>
        <w:numPr>
          <w:ilvl w:val="0"/>
          <w:numId w:val="40"/>
        </w:numPr>
        <w:spacing w:after="0" w:line="276" w:lineRule="auto"/>
        <w:jc w:val="both"/>
        <w:rPr>
          <w:rFonts w:ascii="Trebuchet MS" w:hAnsi="Trebuchet MS"/>
          <w:i/>
          <w:lang w:val="es-ES"/>
        </w:rPr>
      </w:pPr>
      <w:proofErr w:type="spellStart"/>
      <w:r w:rsidRPr="00B80D10">
        <w:rPr>
          <w:rFonts w:ascii="Trebuchet MS" w:hAnsi="Trebuchet MS"/>
          <w:i/>
          <w:lang w:val="es-ES"/>
        </w:rPr>
        <w:t>Relevanta</w:t>
      </w:r>
      <w:proofErr w:type="spellEnd"/>
      <w:r w:rsidRPr="00B80D10">
        <w:rPr>
          <w:rFonts w:ascii="Trebuchet MS" w:hAnsi="Trebuchet MS"/>
          <w:i/>
          <w:lang w:val="es-ES"/>
        </w:rPr>
        <w:t xml:space="preserve"> </w:t>
      </w:r>
      <w:proofErr w:type="spellStart"/>
      <w:r w:rsidRPr="00B80D10">
        <w:rPr>
          <w:rFonts w:ascii="Trebuchet MS" w:hAnsi="Trebuchet MS"/>
          <w:i/>
          <w:lang w:val="es-ES"/>
        </w:rPr>
        <w:t>planului</w:t>
      </w:r>
      <w:proofErr w:type="spellEnd"/>
      <w:r w:rsidRPr="00B80D10">
        <w:rPr>
          <w:rFonts w:ascii="Trebuchet MS" w:hAnsi="Trebuchet MS"/>
          <w:i/>
          <w:lang w:val="es-ES"/>
        </w:rPr>
        <w:t xml:space="preserve"> </w:t>
      </w:r>
      <w:proofErr w:type="spellStart"/>
      <w:r w:rsidRPr="00B80D10">
        <w:rPr>
          <w:rFonts w:ascii="Trebuchet MS" w:hAnsi="Trebuchet MS"/>
          <w:i/>
          <w:lang w:val="es-ES"/>
        </w:rPr>
        <w:t>sau</w:t>
      </w:r>
      <w:proofErr w:type="spellEnd"/>
      <w:r w:rsidRPr="00B80D10">
        <w:rPr>
          <w:rFonts w:ascii="Trebuchet MS" w:hAnsi="Trebuchet MS"/>
          <w:i/>
          <w:lang w:val="es-ES"/>
        </w:rPr>
        <w:t xml:space="preserve"> </w:t>
      </w:r>
      <w:proofErr w:type="spellStart"/>
      <w:r w:rsidRPr="00B80D10">
        <w:rPr>
          <w:rFonts w:ascii="Trebuchet MS" w:hAnsi="Trebuchet MS"/>
          <w:i/>
          <w:lang w:val="es-ES"/>
        </w:rPr>
        <w:t>programului</w:t>
      </w:r>
      <w:proofErr w:type="spellEnd"/>
      <w:r w:rsidRPr="00B80D10">
        <w:rPr>
          <w:rFonts w:ascii="Trebuchet MS" w:hAnsi="Trebuchet MS"/>
          <w:i/>
          <w:lang w:val="es-ES"/>
        </w:rPr>
        <w:t xml:space="preserve"> in/ </w:t>
      </w:r>
      <w:proofErr w:type="spellStart"/>
      <w:r w:rsidRPr="00B80D10">
        <w:rPr>
          <w:rFonts w:ascii="Trebuchet MS" w:hAnsi="Trebuchet MS"/>
          <w:i/>
          <w:lang w:val="es-ES"/>
        </w:rPr>
        <w:t>pentru</w:t>
      </w:r>
      <w:proofErr w:type="spellEnd"/>
      <w:r w:rsidRPr="00B80D10">
        <w:rPr>
          <w:rFonts w:ascii="Trebuchet MS" w:hAnsi="Trebuchet MS"/>
          <w:i/>
          <w:lang w:val="es-ES"/>
        </w:rPr>
        <w:t xml:space="preserve"> </w:t>
      </w:r>
      <w:proofErr w:type="spellStart"/>
      <w:r w:rsidRPr="00B80D10">
        <w:rPr>
          <w:rFonts w:ascii="Trebuchet MS" w:hAnsi="Trebuchet MS"/>
          <w:i/>
          <w:lang w:val="es-ES"/>
        </w:rPr>
        <w:t>integrarea</w:t>
      </w:r>
      <w:proofErr w:type="spellEnd"/>
      <w:r w:rsidRPr="00B80D10">
        <w:rPr>
          <w:rFonts w:ascii="Trebuchet MS" w:hAnsi="Trebuchet MS"/>
          <w:i/>
          <w:lang w:val="es-ES"/>
        </w:rPr>
        <w:t xml:space="preserve"> </w:t>
      </w:r>
      <w:proofErr w:type="spellStart"/>
      <w:r w:rsidRPr="00B80D10">
        <w:rPr>
          <w:rFonts w:ascii="Trebuchet MS" w:hAnsi="Trebuchet MS"/>
          <w:i/>
          <w:lang w:val="es-ES"/>
        </w:rPr>
        <w:t>consideratiilor</w:t>
      </w:r>
      <w:proofErr w:type="spellEnd"/>
      <w:r w:rsidRPr="00B80D10">
        <w:rPr>
          <w:rFonts w:ascii="Trebuchet MS" w:hAnsi="Trebuchet MS"/>
          <w:i/>
          <w:lang w:val="es-ES"/>
        </w:rPr>
        <w:t xml:space="preserve"> de </w:t>
      </w:r>
      <w:proofErr w:type="spellStart"/>
      <w:r w:rsidRPr="00B80D10">
        <w:rPr>
          <w:rFonts w:ascii="Trebuchet MS" w:hAnsi="Trebuchet MS"/>
          <w:i/>
          <w:lang w:val="es-ES"/>
        </w:rPr>
        <w:t>mediu</w:t>
      </w:r>
      <w:proofErr w:type="spellEnd"/>
      <w:r w:rsidRPr="00B80D10">
        <w:rPr>
          <w:rFonts w:ascii="Trebuchet MS" w:hAnsi="Trebuchet MS"/>
          <w:i/>
          <w:lang w:val="es-ES"/>
        </w:rPr>
        <w:t xml:space="preserve">, </w:t>
      </w:r>
      <w:proofErr w:type="spellStart"/>
      <w:r w:rsidRPr="00B80D10">
        <w:rPr>
          <w:rFonts w:ascii="Trebuchet MS" w:hAnsi="Trebuchet MS"/>
          <w:i/>
          <w:lang w:val="es-ES"/>
        </w:rPr>
        <w:t>mai</w:t>
      </w:r>
      <w:proofErr w:type="spellEnd"/>
      <w:r w:rsidRPr="00B80D10">
        <w:rPr>
          <w:rFonts w:ascii="Trebuchet MS" w:hAnsi="Trebuchet MS"/>
          <w:i/>
          <w:lang w:val="es-ES"/>
        </w:rPr>
        <w:t xml:space="preserve"> ales </w:t>
      </w:r>
      <w:proofErr w:type="spellStart"/>
      <w:r w:rsidRPr="00B80D10">
        <w:rPr>
          <w:rFonts w:ascii="Trebuchet MS" w:hAnsi="Trebuchet MS"/>
          <w:i/>
          <w:lang w:val="es-ES"/>
        </w:rPr>
        <w:t>din</w:t>
      </w:r>
      <w:proofErr w:type="spellEnd"/>
      <w:r w:rsidRPr="00B80D10">
        <w:rPr>
          <w:rFonts w:ascii="Trebuchet MS" w:hAnsi="Trebuchet MS"/>
          <w:i/>
          <w:lang w:val="es-ES"/>
        </w:rPr>
        <w:t xml:space="preserve"> perspectiva </w:t>
      </w:r>
      <w:proofErr w:type="spellStart"/>
      <w:r w:rsidRPr="00B80D10">
        <w:rPr>
          <w:rFonts w:ascii="Trebuchet MS" w:hAnsi="Trebuchet MS"/>
          <w:i/>
          <w:lang w:val="es-ES"/>
        </w:rPr>
        <w:t>dezvoltarii</w:t>
      </w:r>
      <w:proofErr w:type="spellEnd"/>
      <w:r w:rsidRPr="00B80D10">
        <w:rPr>
          <w:rFonts w:ascii="Trebuchet MS" w:hAnsi="Trebuchet MS"/>
          <w:i/>
          <w:lang w:val="es-ES"/>
        </w:rPr>
        <w:t xml:space="preserve"> </w:t>
      </w:r>
      <w:proofErr w:type="spellStart"/>
      <w:r w:rsidRPr="00B80D10">
        <w:rPr>
          <w:rFonts w:ascii="Trebuchet MS" w:hAnsi="Trebuchet MS"/>
          <w:i/>
          <w:lang w:val="es-ES"/>
        </w:rPr>
        <w:t>durabile</w:t>
      </w:r>
      <w:proofErr w:type="spellEnd"/>
      <w:r w:rsidRPr="00B80D10">
        <w:rPr>
          <w:rFonts w:ascii="Trebuchet MS" w:hAnsi="Trebuchet MS"/>
          <w:i/>
          <w:lang w:val="es-ES"/>
        </w:rPr>
        <w:t>:</w:t>
      </w:r>
    </w:p>
    <w:p w14:paraId="6FAA80FC" w14:textId="77777777" w:rsidR="00B80D10" w:rsidRPr="00B80D10" w:rsidRDefault="00B80D10" w:rsidP="00B80D10">
      <w:pPr>
        <w:spacing w:after="0" w:line="276" w:lineRule="auto"/>
        <w:ind w:left="1080"/>
        <w:jc w:val="both"/>
        <w:rPr>
          <w:rFonts w:ascii="Trebuchet MS" w:hAnsi="Trebuchet MS"/>
          <w:lang w:val="es-ES"/>
        </w:rPr>
      </w:pPr>
      <w:proofErr w:type="spellStart"/>
      <w:r w:rsidRPr="00B80D10">
        <w:rPr>
          <w:rFonts w:ascii="Trebuchet MS" w:hAnsi="Trebuchet MS"/>
          <w:lang w:val="es-ES"/>
        </w:rPr>
        <w:t>Proiectul</w:t>
      </w:r>
      <w:proofErr w:type="spellEnd"/>
      <w:r w:rsidRPr="00B80D10">
        <w:rPr>
          <w:rFonts w:ascii="Trebuchet MS" w:hAnsi="Trebuchet MS"/>
          <w:lang w:val="es-ES"/>
        </w:rPr>
        <w:t xml:space="preserve"> de plan </w:t>
      </w:r>
      <w:proofErr w:type="spellStart"/>
      <w:r w:rsidRPr="00B80D10">
        <w:rPr>
          <w:rFonts w:ascii="Trebuchet MS" w:hAnsi="Trebuchet MS"/>
          <w:lang w:val="es-ES"/>
        </w:rPr>
        <w:t>integrează</w:t>
      </w:r>
      <w:proofErr w:type="spellEnd"/>
      <w:r w:rsidRPr="00B80D10">
        <w:rPr>
          <w:rFonts w:ascii="Trebuchet MS" w:hAnsi="Trebuchet MS"/>
          <w:lang w:val="es-ES"/>
        </w:rPr>
        <w:t xml:space="preserve"> </w:t>
      </w:r>
      <w:proofErr w:type="spellStart"/>
      <w:r w:rsidRPr="00B80D10">
        <w:rPr>
          <w:rFonts w:ascii="Trebuchet MS" w:hAnsi="Trebuchet MS"/>
          <w:lang w:val="es-ES"/>
        </w:rPr>
        <w:t>considerentele</w:t>
      </w:r>
      <w:proofErr w:type="spellEnd"/>
      <w:r w:rsidRPr="00B80D10">
        <w:rPr>
          <w:rFonts w:ascii="Trebuchet MS" w:hAnsi="Trebuchet MS"/>
          <w:lang w:val="es-ES"/>
        </w:rPr>
        <w:t xml:space="preserve"> de </w:t>
      </w:r>
      <w:proofErr w:type="spellStart"/>
      <w:r w:rsidRPr="00B80D10">
        <w:rPr>
          <w:rFonts w:ascii="Trebuchet MS" w:hAnsi="Trebuchet MS"/>
          <w:lang w:val="es-ES"/>
        </w:rPr>
        <w:t>mediu</w:t>
      </w:r>
      <w:proofErr w:type="spellEnd"/>
      <w:r w:rsidRPr="00B80D10">
        <w:rPr>
          <w:rFonts w:ascii="Trebuchet MS" w:hAnsi="Trebuchet MS"/>
          <w:lang w:val="es-ES"/>
        </w:rPr>
        <w:t xml:space="preserve"> </w:t>
      </w:r>
      <w:proofErr w:type="spellStart"/>
      <w:r w:rsidRPr="00B80D10">
        <w:rPr>
          <w:rFonts w:ascii="Trebuchet MS" w:hAnsi="Trebuchet MS"/>
          <w:lang w:val="es-ES"/>
        </w:rPr>
        <w:t>din</w:t>
      </w:r>
      <w:proofErr w:type="spellEnd"/>
      <w:r w:rsidRPr="00B80D10">
        <w:rPr>
          <w:rFonts w:ascii="Trebuchet MS" w:hAnsi="Trebuchet MS"/>
          <w:lang w:val="es-ES"/>
        </w:rPr>
        <w:t xml:space="preserve"> </w:t>
      </w:r>
      <w:proofErr w:type="gramStart"/>
      <w:r w:rsidRPr="00B80D10">
        <w:rPr>
          <w:rFonts w:ascii="Trebuchet MS" w:hAnsi="Trebuchet MS"/>
          <w:lang w:val="es-ES"/>
        </w:rPr>
        <w:t xml:space="preserve">perspectiva  </w:t>
      </w:r>
      <w:proofErr w:type="spellStart"/>
      <w:r w:rsidRPr="00B80D10">
        <w:rPr>
          <w:rFonts w:ascii="Trebuchet MS" w:hAnsi="Trebuchet MS"/>
          <w:lang w:val="es-ES"/>
        </w:rPr>
        <w:t>dezvoltării</w:t>
      </w:r>
      <w:proofErr w:type="spellEnd"/>
      <w:proofErr w:type="gramEnd"/>
      <w:r w:rsidRPr="00B80D10">
        <w:rPr>
          <w:rFonts w:ascii="Trebuchet MS" w:hAnsi="Trebuchet MS"/>
          <w:lang w:val="es-ES"/>
        </w:rPr>
        <w:t xml:space="preserve"> </w:t>
      </w:r>
      <w:proofErr w:type="spellStart"/>
      <w:r w:rsidRPr="00B80D10">
        <w:rPr>
          <w:rFonts w:ascii="Trebuchet MS" w:hAnsi="Trebuchet MS"/>
          <w:lang w:val="es-ES"/>
        </w:rPr>
        <w:t>durabile</w:t>
      </w:r>
      <w:proofErr w:type="spellEnd"/>
      <w:r w:rsidRPr="00B80D10">
        <w:rPr>
          <w:rFonts w:ascii="Trebuchet MS" w:hAnsi="Trebuchet MS"/>
          <w:lang w:val="es-ES"/>
        </w:rPr>
        <w:t>;</w:t>
      </w:r>
    </w:p>
    <w:p w14:paraId="7B2325A0" w14:textId="77777777" w:rsidR="00B80D10" w:rsidRPr="00B80D10" w:rsidRDefault="00B80D10" w:rsidP="00B80D10">
      <w:pPr>
        <w:numPr>
          <w:ilvl w:val="0"/>
          <w:numId w:val="40"/>
        </w:numPr>
        <w:spacing w:after="0" w:line="276" w:lineRule="auto"/>
        <w:jc w:val="both"/>
        <w:rPr>
          <w:rFonts w:ascii="Trebuchet MS" w:hAnsi="Trebuchet MS"/>
          <w:i/>
          <w:lang w:val="pt-BR"/>
        </w:rPr>
      </w:pPr>
      <w:r w:rsidRPr="00B80D10">
        <w:rPr>
          <w:rFonts w:ascii="Trebuchet MS" w:hAnsi="Trebuchet MS"/>
          <w:i/>
          <w:lang w:val="pt-BR"/>
        </w:rPr>
        <w:t xml:space="preserve">Problemele de mediu relevante pentru plan:  </w:t>
      </w:r>
    </w:p>
    <w:p w14:paraId="0E67627D" w14:textId="77777777" w:rsidR="00B80D10" w:rsidRPr="00B80D10" w:rsidRDefault="00B80D10" w:rsidP="00B80D10">
      <w:pPr>
        <w:spacing w:after="0" w:line="276" w:lineRule="auto"/>
        <w:ind w:left="1080"/>
        <w:jc w:val="both"/>
        <w:rPr>
          <w:rFonts w:ascii="Trebuchet MS" w:hAnsi="Trebuchet MS"/>
        </w:rPr>
      </w:pPr>
      <w:r w:rsidRPr="00B80D10">
        <w:rPr>
          <w:rFonts w:ascii="Trebuchet MS" w:hAnsi="Trebuchet MS"/>
        </w:rPr>
        <w:t xml:space="preserve">Deşeurile generate pe amplasament vor fi colectate selectiv şi preluate în vederea valorificării/ eliminării de către operatori autorizaţi.  </w:t>
      </w:r>
      <w:r w:rsidRPr="00B80D10">
        <w:rPr>
          <w:rFonts w:ascii="Trebuchet MS" w:hAnsi="Trebuchet MS"/>
          <w:i/>
          <w:lang w:val="pt-BR"/>
        </w:rPr>
        <w:t xml:space="preserve">                                                                     </w:t>
      </w:r>
    </w:p>
    <w:p w14:paraId="2F3A1686" w14:textId="77777777" w:rsidR="00B80D10" w:rsidRPr="00B80D10" w:rsidRDefault="00B80D10" w:rsidP="00B80D10">
      <w:pPr>
        <w:pStyle w:val="ListParagraph"/>
        <w:numPr>
          <w:ilvl w:val="0"/>
          <w:numId w:val="40"/>
        </w:numPr>
        <w:spacing w:after="0" w:line="276" w:lineRule="auto"/>
        <w:jc w:val="both"/>
        <w:rPr>
          <w:rFonts w:ascii="Trebuchet MS" w:hAnsi="Trebuchet MS"/>
          <w:lang w:val="pt-BR"/>
        </w:rPr>
      </w:pPr>
      <w:r w:rsidRPr="00B80D10">
        <w:rPr>
          <w:rFonts w:ascii="Trebuchet MS" w:hAnsi="Trebuchet MS"/>
          <w:i/>
          <w:lang w:val="pt-BR"/>
        </w:rPr>
        <w:t>Riscul de accident,tinandu-se seama in special de substantele si tehnologiile utilizate</w:t>
      </w:r>
      <w:r w:rsidRPr="00B80D10">
        <w:rPr>
          <w:rFonts w:ascii="Trebuchet MS" w:hAnsi="Trebuchet MS"/>
          <w:lang w:val="pt-BR"/>
        </w:rPr>
        <w:t xml:space="preserve">:  </w:t>
      </w:r>
    </w:p>
    <w:p w14:paraId="627EE699" w14:textId="77777777" w:rsidR="00B80D10" w:rsidRPr="00B80D10" w:rsidRDefault="00B80D10" w:rsidP="00B80D10">
      <w:pPr>
        <w:spacing w:after="0" w:line="276" w:lineRule="auto"/>
        <w:ind w:left="1080"/>
        <w:jc w:val="both"/>
        <w:rPr>
          <w:rFonts w:ascii="Trebuchet MS" w:hAnsi="Trebuchet MS"/>
          <w:lang w:val="pt-BR"/>
        </w:rPr>
      </w:pPr>
      <w:r w:rsidRPr="00B80D10">
        <w:rPr>
          <w:rFonts w:ascii="Trebuchet MS" w:hAnsi="Trebuchet MS"/>
          <w:lang w:val="pt-BR"/>
        </w:rPr>
        <w:t>Nu este cazul.</w:t>
      </w:r>
    </w:p>
    <w:p w14:paraId="39616635" w14:textId="77777777" w:rsidR="00B80D10" w:rsidRPr="00B80D10" w:rsidRDefault="00B80D10" w:rsidP="00B80D10">
      <w:pPr>
        <w:numPr>
          <w:ilvl w:val="0"/>
          <w:numId w:val="40"/>
        </w:numPr>
        <w:spacing w:after="0" w:line="276" w:lineRule="auto"/>
        <w:jc w:val="both"/>
        <w:rPr>
          <w:rFonts w:ascii="Trebuchet MS" w:hAnsi="Trebuchet MS"/>
          <w:lang w:val="pt-BR"/>
        </w:rPr>
      </w:pPr>
      <w:r w:rsidRPr="00B80D10">
        <w:rPr>
          <w:rFonts w:ascii="Trebuchet MS" w:hAnsi="Trebuchet MS"/>
          <w:i/>
          <w:lang w:val="it-IT"/>
        </w:rPr>
        <w:t xml:space="preserve">Relevanta planului pentru implementarea legislatiei nationale si comunitare de mediu:   </w:t>
      </w:r>
    </w:p>
    <w:p w14:paraId="689AC4EF" w14:textId="77777777" w:rsidR="00B80D10" w:rsidRPr="00B80D10" w:rsidRDefault="00B80D10" w:rsidP="00B80D10">
      <w:pPr>
        <w:spacing w:after="0" w:line="276" w:lineRule="auto"/>
        <w:ind w:left="720"/>
        <w:jc w:val="both"/>
        <w:rPr>
          <w:rFonts w:ascii="Trebuchet MS" w:hAnsi="Trebuchet MS"/>
          <w:i/>
          <w:lang w:val="it-IT"/>
        </w:rPr>
      </w:pPr>
      <w:r w:rsidRPr="00B80D10">
        <w:rPr>
          <w:rFonts w:ascii="Trebuchet MS" w:hAnsi="Trebuchet MS"/>
          <w:lang w:val="it-IT"/>
        </w:rPr>
        <w:t>Proiectul</w:t>
      </w:r>
      <w:r w:rsidRPr="00B80D10">
        <w:rPr>
          <w:rFonts w:ascii="Trebuchet MS" w:hAnsi="Trebuchet MS"/>
          <w:i/>
          <w:lang w:val="it-IT"/>
        </w:rPr>
        <w:t xml:space="preserve"> </w:t>
      </w:r>
      <w:r w:rsidRPr="00B80D10">
        <w:rPr>
          <w:rFonts w:ascii="Trebuchet MS" w:hAnsi="Trebuchet MS"/>
          <w:lang w:val="it-IT"/>
        </w:rPr>
        <w:t>PUZ- “</w:t>
      </w:r>
      <w:r w:rsidRPr="00B80D10">
        <w:rPr>
          <w:rFonts w:ascii="Trebuchet MS" w:eastAsia="Calibri" w:hAnsi="Trebuchet MS" w:cs="Times New Roman"/>
          <w:iCs/>
        </w:rPr>
        <w:t>Construire locuință individuală, anexe și împrejmuire teren” pe amplasamentul propus din municipiul I</w:t>
      </w:r>
      <w:r w:rsidRPr="00B80D10">
        <w:rPr>
          <w:rFonts w:ascii="Trebuchet MS" w:hAnsi="Trebuchet MS" w:cs="Times New Roman"/>
        </w:rPr>
        <w:t>ași, str. Podgoriilor, nr. 15 , nr. cad. 131501, 136540,140032, 140058, 140061, 145231, 154299, 167304, 168980,172054,173946</w:t>
      </w:r>
      <w:r w:rsidRPr="00B80D10">
        <w:rPr>
          <w:rFonts w:ascii="Trebuchet MS" w:hAnsi="Trebuchet MS"/>
          <w:bCs/>
          <w:iCs/>
        </w:rPr>
        <w:t>,</w:t>
      </w:r>
      <w:r w:rsidRPr="00B80D10">
        <w:rPr>
          <w:rFonts w:ascii="Trebuchet MS" w:eastAsia="Times New Roman" w:hAnsi="Trebuchet MS"/>
          <w:bCs/>
          <w:i/>
          <w:iCs/>
          <w:lang w:eastAsia="ro-RO"/>
        </w:rPr>
        <w:t xml:space="preserve"> </w:t>
      </w:r>
      <w:r w:rsidRPr="00B80D10">
        <w:rPr>
          <w:rFonts w:ascii="Trebuchet MS" w:eastAsia="Times New Roman" w:hAnsi="Trebuchet MS"/>
          <w:color w:val="000000"/>
        </w:rPr>
        <w:t>respectă legislaţia naţională şi comunitară de mediu</w:t>
      </w:r>
      <w:r w:rsidRPr="00B80D10">
        <w:rPr>
          <w:rFonts w:ascii="Trebuchet MS" w:hAnsi="Trebuchet MS"/>
          <w:i/>
          <w:u w:val="single"/>
          <w:lang w:val="it-IT"/>
        </w:rPr>
        <w:t xml:space="preserve"> </w:t>
      </w:r>
    </w:p>
    <w:p w14:paraId="1482022F" w14:textId="77777777" w:rsidR="00B80D10" w:rsidRPr="00B80D10" w:rsidRDefault="00B80D10" w:rsidP="00B80D10">
      <w:pPr>
        <w:numPr>
          <w:ilvl w:val="0"/>
          <w:numId w:val="39"/>
        </w:numPr>
        <w:spacing w:after="0" w:line="276" w:lineRule="auto"/>
        <w:jc w:val="both"/>
        <w:rPr>
          <w:rFonts w:ascii="Trebuchet MS" w:hAnsi="Trebuchet MS"/>
          <w:i/>
          <w:lang w:val="it-IT"/>
        </w:rPr>
      </w:pPr>
      <w:r w:rsidRPr="00B80D10">
        <w:rPr>
          <w:rFonts w:ascii="Trebuchet MS" w:hAnsi="Trebuchet MS"/>
          <w:i/>
          <w:u w:val="single"/>
          <w:lang w:val="it-IT"/>
        </w:rPr>
        <w:t>Caracteristicile efectelor si ale zonei posibil a fi afectate cu privire, in special, la</w:t>
      </w:r>
      <w:r w:rsidRPr="00B80D10">
        <w:rPr>
          <w:rFonts w:ascii="Trebuchet MS" w:hAnsi="Trebuchet MS"/>
          <w:i/>
          <w:lang w:val="it-IT"/>
        </w:rPr>
        <w:t>:</w:t>
      </w:r>
    </w:p>
    <w:p w14:paraId="5A9A7421" w14:textId="77777777" w:rsidR="00B80D10" w:rsidRPr="00B80D10" w:rsidRDefault="00B80D10" w:rsidP="00B80D10">
      <w:pPr>
        <w:numPr>
          <w:ilvl w:val="1"/>
          <w:numId w:val="39"/>
        </w:numPr>
        <w:spacing w:after="0" w:line="276" w:lineRule="auto"/>
        <w:jc w:val="both"/>
        <w:rPr>
          <w:rFonts w:ascii="Trebuchet MS" w:hAnsi="Trebuchet MS"/>
          <w:lang w:val="it-IT"/>
        </w:rPr>
      </w:pPr>
      <w:r w:rsidRPr="00B80D10">
        <w:rPr>
          <w:rFonts w:ascii="Trebuchet MS" w:hAnsi="Trebuchet MS"/>
          <w:i/>
          <w:lang w:val="it-IT"/>
        </w:rPr>
        <w:t xml:space="preserve">Probabilitatea, durata, frecventa si reversibilitatea efectelor: </w:t>
      </w:r>
      <w:r w:rsidRPr="00B80D10">
        <w:rPr>
          <w:rFonts w:ascii="Trebuchet MS" w:eastAsia="Times New Roman" w:hAnsi="Trebuchet MS"/>
          <w:color w:val="000000"/>
        </w:rPr>
        <w:t>efecte temporare, reversibile, pe perioada de execuție a lucrărilor,</w:t>
      </w:r>
      <w:r w:rsidRPr="00B80D10">
        <w:rPr>
          <w:rFonts w:ascii="Trebuchet MS" w:hAnsi="Trebuchet MS"/>
          <w:lang w:val="it-IT"/>
        </w:rPr>
        <w:t>;</w:t>
      </w:r>
    </w:p>
    <w:p w14:paraId="7265F286" w14:textId="77777777" w:rsidR="00B80D10" w:rsidRPr="00B80D10" w:rsidRDefault="00B80D10" w:rsidP="00B80D10">
      <w:pPr>
        <w:numPr>
          <w:ilvl w:val="1"/>
          <w:numId w:val="39"/>
        </w:numPr>
        <w:spacing w:after="0" w:line="276" w:lineRule="auto"/>
        <w:jc w:val="both"/>
        <w:rPr>
          <w:rFonts w:ascii="Trebuchet MS" w:hAnsi="Trebuchet MS"/>
          <w:lang w:val="it-IT"/>
        </w:rPr>
      </w:pPr>
      <w:r w:rsidRPr="00B80D10">
        <w:rPr>
          <w:rFonts w:ascii="Trebuchet MS" w:hAnsi="Trebuchet MS"/>
          <w:i/>
          <w:lang w:val="it-IT"/>
        </w:rPr>
        <w:t>Natura cumulativa a efectelor</w:t>
      </w:r>
      <w:r w:rsidRPr="00B80D10">
        <w:rPr>
          <w:rFonts w:ascii="Trebuchet MS" w:hAnsi="Trebuchet MS"/>
          <w:lang w:val="it-IT"/>
        </w:rPr>
        <w:t>: Nu este cazul;</w:t>
      </w:r>
    </w:p>
    <w:p w14:paraId="4C15E508" w14:textId="77777777" w:rsidR="00B80D10" w:rsidRPr="00B80D10" w:rsidRDefault="00B80D10" w:rsidP="00B80D10">
      <w:pPr>
        <w:numPr>
          <w:ilvl w:val="1"/>
          <w:numId w:val="39"/>
        </w:numPr>
        <w:spacing w:after="0" w:line="276" w:lineRule="auto"/>
        <w:jc w:val="both"/>
        <w:rPr>
          <w:rFonts w:ascii="Trebuchet MS" w:hAnsi="Trebuchet MS"/>
          <w:lang w:val="it-IT"/>
        </w:rPr>
      </w:pPr>
      <w:r w:rsidRPr="00B80D10">
        <w:rPr>
          <w:rFonts w:ascii="Trebuchet MS" w:hAnsi="Trebuchet MS"/>
          <w:i/>
          <w:lang w:val="it-IT"/>
        </w:rPr>
        <w:t>Natura transfrontiera a efectelor</w:t>
      </w:r>
      <w:r w:rsidRPr="00B80D10">
        <w:rPr>
          <w:rFonts w:ascii="Trebuchet MS" w:hAnsi="Trebuchet MS"/>
          <w:lang w:val="it-IT"/>
        </w:rPr>
        <w:t xml:space="preserve">: Nu este cazul; </w:t>
      </w:r>
    </w:p>
    <w:p w14:paraId="7F00428A" w14:textId="77777777" w:rsidR="00B80D10" w:rsidRPr="00B80D10" w:rsidRDefault="00B80D10" w:rsidP="00B80D10">
      <w:pPr>
        <w:numPr>
          <w:ilvl w:val="1"/>
          <w:numId w:val="39"/>
        </w:numPr>
        <w:spacing w:after="0" w:line="276" w:lineRule="auto"/>
        <w:jc w:val="both"/>
        <w:rPr>
          <w:rFonts w:ascii="Trebuchet MS" w:hAnsi="Trebuchet MS"/>
          <w:lang w:val="it-IT"/>
        </w:rPr>
      </w:pPr>
      <w:r w:rsidRPr="00B80D10">
        <w:rPr>
          <w:rFonts w:ascii="Trebuchet MS" w:hAnsi="Trebuchet MS"/>
          <w:i/>
          <w:lang w:val="it-IT"/>
        </w:rPr>
        <w:t>Riscul pentru sănătatea umană sau pentru mediu</w:t>
      </w:r>
      <w:r w:rsidRPr="00B80D10">
        <w:rPr>
          <w:rFonts w:ascii="Trebuchet MS" w:hAnsi="Trebuchet MS"/>
          <w:lang w:val="it-IT"/>
        </w:rPr>
        <w:t xml:space="preserve">: </w:t>
      </w:r>
    </w:p>
    <w:p w14:paraId="480591C8" w14:textId="77777777" w:rsidR="00B80D10" w:rsidRPr="00B80D10" w:rsidRDefault="00B80D10" w:rsidP="00B80D10">
      <w:pPr>
        <w:spacing w:after="0" w:line="276" w:lineRule="auto"/>
        <w:ind w:left="1080"/>
        <w:jc w:val="both"/>
        <w:rPr>
          <w:rFonts w:ascii="Trebuchet MS" w:hAnsi="Trebuchet MS"/>
        </w:rPr>
      </w:pPr>
      <w:r w:rsidRPr="00B80D10">
        <w:rPr>
          <w:rFonts w:ascii="Trebuchet MS" w:hAnsi="Trebuchet MS"/>
          <w:lang w:val="it-IT"/>
        </w:rPr>
        <w:t>Proiectul de plan prevede realizarea în zona de amplasament a unei functiuni care nu prezintă risc pentru pentru sănătatea umană sau pentru mediul înconjurator, dacă vor fi respectate condițiile impuse prin avizele solicitate si obtinute. Titularul proiectului de plan are obligaţia respectării condiţiilor impuse de autorităţile avizatoare, de studiile întocmite pentru caracterizarea zonei.</w:t>
      </w:r>
    </w:p>
    <w:p w14:paraId="18B683FE" w14:textId="77777777" w:rsidR="00B80D10" w:rsidRPr="00B80D10" w:rsidRDefault="00B80D10" w:rsidP="00B80D10">
      <w:pPr>
        <w:numPr>
          <w:ilvl w:val="1"/>
          <w:numId w:val="39"/>
        </w:numPr>
        <w:spacing w:after="0" w:line="276" w:lineRule="auto"/>
        <w:jc w:val="both"/>
        <w:rPr>
          <w:rFonts w:ascii="Trebuchet MS" w:hAnsi="Trebuchet MS"/>
          <w:lang w:val="it-IT"/>
        </w:rPr>
      </w:pPr>
      <w:r w:rsidRPr="00B80D10">
        <w:rPr>
          <w:rFonts w:ascii="Trebuchet MS" w:hAnsi="Trebuchet MS"/>
          <w:i/>
          <w:lang w:val="it-IT"/>
        </w:rPr>
        <w:t>Mărimea si spatialitatea efectelor</w:t>
      </w:r>
      <w:r w:rsidRPr="00B80D10">
        <w:rPr>
          <w:rFonts w:ascii="Trebuchet MS" w:hAnsi="Trebuchet MS"/>
          <w:lang w:val="it-IT"/>
        </w:rPr>
        <w:t>:</w:t>
      </w:r>
    </w:p>
    <w:p w14:paraId="2CF2750D" w14:textId="77777777" w:rsidR="00B80D10" w:rsidRPr="00B80D10" w:rsidRDefault="00B80D10" w:rsidP="00B80D10">
      <w:pPr>
        <w:spacing w:after="0" w:line="276" w:lineRule="auto"/>
        <w:ind w:left="1080"/>
        <w:jc w:val="both"/>
        <w:rPr>
          <w:rFonts w:ascii="Trebuchet MS" w:hAnsi="Trebuchet MS"/>
          <w:lang w:val="it-IT"/>
        </w:rPr>
      </w:pPr>
      <w:r w:rsidRPr="00B80D10">
        <w:rPr>
          <w:rFonts w:ascii="Trebuchet MS" w:hAnsi="Trebuchet MS"/>
          <w:lang w:val="it-IT"/>
        </w:rPr>
        <w:t>Funcţiunea propusă pe amplasament nu are efecte semnificative asupra mediului şi asupra sănătăţii populaţiei din  zonă;</w:t>
      </w:r>
    </w:p>
    <w:p w14:paraId="6C813C07" w14:textId="77777777" w:rsidR="00B80D10" w:rsidRPr="00B80D10" w:rsidRDefault="00B80D10" w:rsidP="00B80D10">
      <w:pPr>
        <w:numPr>
          <w:ilvl w:val="1"/>
          <w:numId w:val="39"/>
        </w:numPr>
        <w:spacing w:after="0" w:line="276" w:lineRule="auto"/>
        <w:jc w:val="both"/>
        <w:rPr>
          <w:rFonts w:ascii="Trebuchet MS" w:hAnsi="Trebuchet MS"/>
          <w:i/>
          <w:lang w:val="it-IT"/>
        </w:rPr>
      </w:pPr>
      <w:r w:rsidRPr="00B80D10">
        <w:rPr>
          <w:rFonts w:ascii="Trebuchet MS" w:hAnsi="Trebuchet MS"/>
          <w:i/>
          <w:lang w:val="it-IT"/>
        </w:rPr>
        <w:t>Valoarea si vulnerabilitatea arealului posibil afectat, data de:</w:t>
      </w:r>
    </w:p>
    <w:p w14:paraId="34E8BD3F" w14:textId="77777777" w:rsidR="00B80D10" w:rsidRPr="00B80D10" w:rsidRDefault="00B80D10" w:rsidP="00B80D10">
      <w:pPr>
        <w:numPr>
          <w:ilvl w:val="2"/>
          <w:numId w:val="39"/>
        </w:numPr>
        <w:spacing w:after="0" w:line="276" w:lineRule="auto"/>
        <w:jc w:val="both"/>
        <w:rPr>
          <w:rFonts w:ascii="Trebuchet MS" w:hAnsi="Trebuchet MS"/>
          <w:i/>
          <w:lang w:val="it-IT"/>
        </w:rPr>
      </w:pPr>
      <w:r w:rsidRPr="00B80D10">
        <w:rPr>
          <w:rFonts w:ascii="Trebuchet MS" w:hAnsi="Trebuchet MS"/>
          <w:i/>
          <w:lang w:val="it-IT"/>
        </w:rPr>
        <w:t xml:space="preserve">Caracteristicile naturale speciale sau patrimoniul cultural: </w:t>
      </w:r>
      <w:r w:rsidRPr="00B80D10">
        <w:rPr>
          <w:rFonts w:ascii="Trebuchet MS" w:hAnsi="Trebuchet MS"/>
          <w:lang w:val="it-IT"/>
        </w:rPr>
        <w:t>Nu este cazul;</w:t>
      </w:r>
    </w:p>
    <w:p w14:paraId="5FB0F885" w14:textId="77777777" w:rsidR="00B80D10" w:rsidRPr="00B80D10" w:rsidRDefault="00B80D10" w:rsidP="00B80D10">
      <w:pPr>
        <w:numPr>
          <w:ilvl w:val="2"/>
          <w:numId w:val="39"/>
        </w:numPr>
        <w:spacing w:after="0" w:line="276" w:lineRule="auto"/>
        <w:jc w:val="both"/>
        <w:rPr>
          <w:rFonts w:ascii="Trebuchet MS" w:hAnsi="Trebuchet MS"/>
          <w:i/>
          <w:lang w:val="it-IT"/>
        </w:rPr>
      </w:pPr>
      <w:r w:rsidRPr="00B80D10">
        <w:rPr>
          <w:rFonts w:ascii="Trebuchet MS" w:hAnsi="Trebuchet MS"/>
          <w:i/>
          <w:lang w:val="pt-BR"/>
        </w:rPr>
        <w:t>Depăşirea standardelor sau a valorilor limită de calitate a mediului:</w:t>
      </w:r>
      <w:r w:rsidRPr="00B80D10">
        <w:rPr>
          <w:rFonts w:ascii="Trebuchet MS" w:hAnsi="Trebuchet MS"/>
          <w:lang w:val="pt-BR"/>
        </w:rPr>
        <w:t xml:space="preserve"> N</w:t>
      </w:r>
      <w:r w:rsidRPr="00B80D10">
        <w:rPr>
          <w:rFonts w:ascii="Trebuchet MS" w:hAnsi="Trebuchet MS"/>
          <w:lang w:val="it-IT"/>
        </w:rPr>
        <w:t>u este cazul;</w:t>
      </w:r>
    </w:p>
    <w:p w14:paraId="233AEFF8" w14:textId="77777777" w:rsidR="00B80D10" w:rsidRPr="00B80D10" w:rsidRDefault="00B80D10" w:rsidP="00B80D10">
      <w:pPr>
        <w:numPr>
          <w:ilvl w:val="2"/>
          <w:numId w:val="39"/>
        </w:numPr>
        <w:spacing w:after="0" w:line="276" w:lineRule="auto"/>
        <w:jc w:val="both"/>
        <w:rPr>
          <w:rFonts w:ascii="Trebuchet MS" w:hAnsi="Trebuchet MS"/>
          <w:i/>
          <w:lang w:val="it-IT"/>
        </w:rPr>
      </w:pPr>
      <w:r w:rsidRPr="00B80D10">
        <w:rPr>
          <w:rFonts w:ascii="Trebuchet MS" w:hAnsi="Trebuchet MS"/>
          <w:i/>
          <w:lang w:val="it-IT"/>
        </w:rPr>
        <w:t xml:space="preserve">Folosirea terenului in mod intensiv: </w:t>
      </w:r>
      <w:r w:rsidRPr="00B80D10">
        <w:rPr>
          <w:rFonts w:ascii="Trebuchet MS" w:hAnsi="Trebuchet MS"/>
          <w:lang w:val="it-IT"/>
        </w:rPr>
        <w:t>Nu este cazul</w:t>
      </w:r>
    </w:p>
    <w:p w14:paraId="2714B4EB" w14:textId="77777777" w:rsidR="00B80D10" w:rsidRPr="00B80D10" w:rsidRDefault="00B80D10" w:rsidP="00B80D10">
      <w:pPr>
        <w:numPr>
          <w:ilvl w:val="1"/>
          <w:numId w:val="39"/>
        </w:numPr>
        <w:spacing w:after="0" w:line="276" w:lineRule="auto"/>
        <w:jc w:val="both"/>
        <w:rPr>
          <w:rFonts w:ascii="Trebuchet MS" w:hAnsi="Trebuchet MS"/>
          <w:i/>
          <w:lang w:val="it-IT"/>
        </w:rPr>
      </w:pPr>
      <w:r w:rsidRPr="00B80D10">
        <w:rPr>
          <w:rFonts w:ascii="Trebuchet MS" w:hAnsi="Trebuchet MS"/>
          <w:i/>
          <w:lang w:val="it-IT"/>
        </w:rPr>
        <w:t xml:space="preserve">Efectele asupra zonelor sau peisajelor care au statut de protejare recunoscut pe plan naţional, comunitar sau internaţional: </w:t>
      </w:r>
      <w:r w:rsidRPr="00B80D10">
        <w:rPr>
          <w:rFonts w:ascii="Trebuchet MS" w:hAnsi="Trebuchet MS"/>
          <w:lang w:val="it-IT"/>
        </w:rPr>
        <w:t>Nu este cazul</w:t>
      </w:r>
    </w:p>
    <w:p w14:paraId="606D5B35" w14:textId="77777777" w:rsidR="00B80D10" w:rsidRPr="00B80D10" w:rsidRDefault="00B80D10" w:rsidP="00B80D10">
      <w:pPr>
        <w:numPr>
          <w:ilvl w:val="0"/>
          <w:numId w:val="39"/>
        </w:numPr>
        <w:spacing w:after="0" w:line="276" w:lineRule="auto"/>
        <w:jc w:val="both"/>
        <w:rPr>
          <w:rFonts w:ascii="Trebuchet MS" w:hAnsi="Trebuchet MS"/>
          <w:i/>
          <w:u w:val="single"/>
          <w:lang w:val="it-IT"/>
        </w:rPr>
      </w:pPr>
      <w:r w:rsidRPr="00B80D10">
        <w:rPr>
          <w:rFonts w:ascii="Trebuchet MS" w:hAnsi="Trebuchet MS"/>
          <w:i/>
          <w:u w:val="single"/>
          <w:lang w:val="it-IT"/>
        </w:rPr>
        <w:t>Condiţiile de realizare a funcţiunii propuse prin PUZ</w:t>
      </w:r>
    </w:p>
    <w:p w14:paraId="5E50F72A" w14:textId="77777777" w:rsidR="00B80D10" w:rsidRPr="00B80D10" w:rsidRDefault="00B80D10" w:rsidP="00B80D10">
      <w:pPr>
        <w:numPr>
          <w:ilvl w:val="1"/>
          <w:numId w:val="41"/>
        </w:numPr>
        <w:spacing w:after="0" w:line="276" w:lineRule="auto"/>
        <w:jc w:val="both"/>
        <w:rPr>
          <w:rFonts w:ascii="Trebuchet MS" w:hAnsi="Trebuchet MS"/>
          <w:lang w:val="pt-BR"/>
        </w:rPr>
      </w:pPr>
      <w:r w:rsidRPr="00B80D10">
        <w:rPr>
          <w:rFonts w:ascii="Trebuchet MS" w:hAnsi="Trebuchet MS"/>
          <w:lang w:val="it-IT"/>
        </w:rPr>
        <w:t xml:space="preserve">Respectarea întocmai a prevederilor documentaţiei tehnice aferente proiectul de </w:t>
      </w:r>
      <w:r w:rsidRPr="00B80D10">
        <w:rPr>
          <w:rFonts w:ascii="Trebuchet MS" w:hAnsi="Trebuchet MS"/>
          <w:b/>
          <w:lang w:val="pt-BR"/>
        </w:rPr>
        <w:t xml:space="preserve">PUZ – </w:t>
      </w:r>
      <w:r w:rsidRPr="00B80D10">
        <w:rPr>
          <w:rFonts w:ascii="Trebuchet MS" w:eastAsia="Calibri" w:hAnsi="Trebuchet MS" w:cs="Times New Roman"/>
          <w:i/>
        </w:rPr>
        <w:t>„</w:t>
      </w:r>
      <w:r w:rsidRPr="00B80D10">
        <w:rPr>
          <w:rFonts w:ascii="Trebuchet MS" w:eastAsia="Calibri" w:hAnsi="Trebuchet MS" w:cs="Times New Roman"/>
          <w:iCs/>
        </w:rPr>
        <w:t>Construire locuință individuală, anexe și împrejmuire teren” pe amplasamentul propus din municipiul I</w:t>
      </w:r>
      <w:r w:rsidRPr="00B80D10">
        <w:rPr>
          <w:rFonts w:ascii="Trebuchet MS" w:hAnsi="Trebuchet MS" w:cs="Times New Roman"/>
        </w:rPr>
        <w:t>ași, str. Podgoriilor, nr. 15 , nr. cad. 131501, 136540,140032, 140058, 140061, 145231, 154299, 167304, 168980,172054,173946, județul Iași,</w:t>
      </w:r>
      <w:r w:rsidRPr="00B80D10">
        <w:rPr>
          <w:rFonts w:ascii="Trebuchet MS" w:hAnsi="Trebuchet MS"/>
        </w:rPr>
        <w:t xml:space="preserve"> </w:t>
      </w:r>
      <w:r w:rsidRPr="00B80D10">
        <w:rPr>
          <w:rFonts w:ascii="Trebuchet MS" w:hAnsi="Trebuchet MS"/>
          <w:lang w:val="pt-BR"/>
        </w:rPr>
        <w:t>şi a avizelor emise de autorităţile avizatoare;</w:t>
      </w:r>
    </w:p>
    <w:p w14:paraId="6326EA36" w14:textId="77777777" w:rsidR="00B80D10" w:rsidRPr="00B80D10" w:rsidRDefault="00B80D10" w:rsidP="00B80D10">
      <w:pPr>
        <w:numPr>
          <w:ilvl w:val="1"/>
          <w:numId w:val="41"/>
        </w:numPr>
        <w:spacing w:after="0" w:line="276" w:lineRule="auto"/>
        <w:jc w:val="both"/>
        <w:rPr>
          <w:rFonts w:ascii="Trebuchet MS" w:hAnsi="Trebuchet MS"/>
          <w:lang w:val="pt-BR"/>
        </w:rPr>
      </w:pPr>
      <w:r w:rsidRPr="00B80D10">
        <w:rPr>
          <w:rFonts w:ascii="Trebuchet MS" w:hAnsi="Trebuchet MS"/>
        </w:rPr>
        <w:t>Realizarea proiectului de investiții se va face cu respectarea regulamentului local de urbanism, fără afectarea calității factorilor de mediu, a peisajului și a cadrului natural existent</w:t>
      </w:r>
    </w:p>
    <w:p w14:paraId="66F3FF4B" w14:textId="77777777" w:rsidR="00B80D10" w:rsidRPr="00B80D10" w:rsidRDefault="00B80D10" w:rsidP="00B80D10">
      <w:pPr>
        <w:numPr>
          <w:ilvl w:val="1"/>
          <w:numId w:val="41"/>
        </w:numPr>
        <w:spacing w:after="0" w:line="276" w:lineRule="auto"/>
        <w:jc w:val="both"/>
        <w:rPr>
          <w:rFonts w:ascii="Trebuchet MS" w:hAnsi="Trebuchet MS"/>
          <w:lang w:val="pt-BR"/>
        </w:rPr>
      </w:pPr>
      <w:r w:rsidRPr="00B80D10">
        <w:rPr>
          <w:rFonts w:ascii="Trebuchet MS" w:hAnsi="Trebuchet MS"/>
        </w:rPr>
        <w:lastRenderedPageBreak/>
        <w:t>Amenajarea pe amplasament a unei zone pentru colectarea selectivă a deşeurilor provenite  din activitatea desfășurată pe amplasament</w:t>
      </w:r>
    </w:p>
    <w:p w14:paraId="3995CCBE" w14:textId="77777777" w:rsidR="00B80D10" w:rsidRPr="00B80D10" w:rsidRDefault="00B80D10" w:rsidP="00B80D10">
      <w:pPr>
        <w:numPr>
          <w:ilvl w:val="1"/>
          <w:numId w:val="41"/>
        </w:numPr>
        <w:spacing w:after="0" w:line="276" w:lineRule="auto"/>
        <w:jc w:val="both"/>
        <w:rPr>
          <w:rFonts w:ascii="Trebuchet MS" w:hAnsi="Trebuchet MS"/>
          <w:lang w:val="pt-BR"/>
        </w:rPr>
      </w:pPr>
      <w:r w:rsidRPr="00B80D10">
        <w:rPr>
          <w:rFonts w:ascii="Trebuchet MS" w:hAnsi="Trebuchet MS"/>
        </w:rPr>
        <w:t>Se vor respecta întocmai limitele suprafeţelor construibile şi aliniamentele stabilite prin proiectul de Plan Urbanistic Zonal prezentat și distanțele impuse de legislația în vigoare cu privire la respectarea zonelor de protecție pentru zonele protejate</w:t>
      </w:r>
    </w:p>
    <w:p w14:paraId="42DC6F76" w14:textId="77777777" w:rsidR="00B80D10" w:rsidRPr="00B80D10" w:rsidRDefault="00B80D10" w:rsidP="00B80D10">
      <w:pPr>
        <w:numPr>
          <w:ilvl w:val="1"/>
          <w:numId w:val="41"/>
        </w:numPr>
        <w:spacing w:after="0" w:line="276" w:lineRule="auto"/>
        <w:jc w:val="both"/>
        <w:rPr>
          <w:rFonts w:ascii="Trebuchet MS" w:hAnsi="Trebuchet MS"/>
          <w:lang w:val="pt-BR"/>
        </w:rPr>
      </w:pPr>
      <w:r w:rsidRPr="00B80D10">
        <w:rPr>
          <w:rFonts w:ascii="Trebuchet MS" w:hAnsi="Trebuchet MS"/>
        </w:rPr>
        <w:t>Numărul locurilor de parcare amenajate în incinta parcelei va respecta prevederile HCL nr. 425/29.10.2007 privind aprobarea Normelor locale privind determinarea numărului locurilor de parcare pentru orice tip de construcție în Municipiul Iași</w:t>
      </w:r>
    </w:p>
    <w:p w14:paraId="1DACE4ED" w14:textId="77777777" w:rsidR="00B80D10" w:rsidRPr="00B80D10" w:rsidRDefault="00B80D10" w:rsidP="00B80D10">
      <w:pPr>
        <w:spacing w:after="0" w:line="276" w:lineRule="auto"/>
        <w:jc w:val="both"/>
        <w:rPr>
          <w:rFonts w:ascii="Trebuchet MS" w:hAnsi="Trebuchet MS"/>
          <w:lang w:val="it-IT"/>
        </w:rPr>
      </w:pPr>
      <w:r w:rsidRPr="00B80D10">
        <w:rPr>
          <w:rFonts w:ascii="Trebuchet MS" w:hAnsi="Trebuchet MS"/>
          <w:i/>
          <w:lang w:val="it-IT"/>
        </w:rPr>
        <w:t xml:space="preserve">Publicul poate formula comentarii privind decizia etapei de încadrare  pe care le transmite în scris la APM Iaşi în termen de 10 zile calendaristice de la publicarea anunţului în mass-media de către titularul proiectului de plan urbanistic zonal. </w:t>
      </w:r>
    </w:p>
    <w:p w14:paraId="0CD71086" w14:textId="5BA9FA6E" w:rsidR="00B80D10" w:rsidRPr="00B80D10" w:rsidRDefault="00B80D10" w:rsidP="00B80D10">
      <w:pPr>
        <w:spacing w:after="0" w:line="276" w:lineRule="auto"/>
        <w:jc w:val="both"/>
        <w:rPr>
          <w:rFonts w:ascii="Trebuchet MS" w:hAnsi="Trebuchet MS"/>
          <w:i/>
          <w:lang w:val="it-IT"/>
        </w:rPr>
      </w:pPr>
      <w:r w:rsidRPr="00B80D10">
        <w:rPr>
          <w:rFonts w:ascii="Trebuchet MS" w:hAnsi="Trebuchet MS"/>
          <w:i/>
          <w:lang w:val="it-IT"/>
        </w:rPr>
        <w:t>Prezenta decizie poate fi contestată în co</w:t>
      </w:r>
      <w:r>
        <w:rPr>
          <w:rFonts w:ascii="Trebuchet MS" w:hAnsi="Trebuchet MS"/>
          <w:i/>
          <w:lang w:val="it-IT"/>
        </w:rPr>
        <w:t>nformitate cu prevederile Legii</w:t>
      </w:r>
      <w:r w:rsidRPr="00B80D10">
        <w:rPr>
          <w:rFonts w:ascii="Trebuchet MS" w:hAnsi="Trebuchet MS"/>
          <w:i/>
          <w:lang w:val="it-IT"/>
        </w:rPr>
        <w:tab/>
        <w:t>contenciosului administrativ nr. 554/2004, cu modificările şi completările ulterioare.</w:t>
      </w:r>
    </w:p>
    <w:p w14:paraId="31A18F8A" w14:textId="77777777" w:rsidR="00B80D10" w:rsidRPr="00B80D10" w:rsidRDefault="00B80D10" w:rsidP="00B80D10">
      <w:pPr>
        <w:spacing w:after="0" w:line="276" w:lineRule="auto"/>
        <w:jc w:val="both"/>
        <w:rPr>
          <w:rFonts w:ascii="Trebuchet MS" w:hAnsi="Trebuchet MS"/>
          <w:i/>
          <w:lang w:val="it-IT"/>
        </w:rPr>
      </w:pPr>
    </w:p>
    <w:p w14:paraId="7D2443D3" w14:textId="77777777" w:rsidR="00B80D10" w:rsidRPr="00B80D10" w:rsidRDefault="00B80D10" w:rsidP="00B80D10">
      <w:pPr>
        <w:spacing w:after="0" w:line="276" w:lineRule="auto"/>
        <w:jc w:val="right"/>
        <w:rPr>
          <w:rFonts w:ascii="Trebuchet MS" w:hAnsi="Trebuchet MS"/>
          <w:b/>
        </w:rPr>
      </w:pPr>
    </w:p>
    <w:p w14:paraId="734AFCAC" w14:textId="77777777" w:rsidR="00B80D10" w:rsidRPr="00B80D10" w:rsidRDefault="00B80D10" w:rsidP="00B80D10">
      <w:pPr>
        <w:spacing w:after="0" w:line="276" w:lineRule="auto"/>
        <w:jc w:val="right"/>
        <w:rPr>
          <w:rFonts w:ascii="Trebuchet MS" w:hAnsi="Trebuchet MS"/>
          <w:b/>
        </w:rPr>
      </w:pPr>
      <w:r w:rsidRPr="00B80D10">
        <w:rPr>
          <w:rFonts w:ascii="Trebuchet MS" w:hAnsi="Trebuchet MS"/>
          <w:b/>
        </w:rPr>
        <w:t xml:space="preserve">           </w:t>
      </w:r>
    </w:p>
    <w:p w14:paraId="1ECC389D" w14:textId="77777777" w:rsidR="00B80D10" w:rsidRPr="00B80D10" w:rsidRDefault="00B80D10" w:rsidP="00B80D10">
      <w:pPr>
        <w:spacing w:after="0" w:line="276" w:lineRule="auto"/>
        <w:jc w:val="both"/>
        <w:rPr>
          <w:rFonts w:ascii="Trebuchet MS" w:hAnsi="Trebuchet MS"/>
        </w:rPr>
      </w:pPr>
    </w:p>
    <w:p w14:paraId="1BA4A8B1" w14:textId="77777777" w:rsidR="00B80D10" w:rsidRPr="00B80D10" w:rsidRDefault="00B80D10" w:rsidP="00B80D10">
      <w:pPr>
        <w:spacing w:after="0" w:line="276" w:lineRule="auto"/>
        <w:jc w:val="both"/>
        <w:rPr>
          <w:rFonts w:ascii="Trebuchet MS" w:hAnsi="Trebuchet MS"/>
        </w:rPr>
      </w:pPr>
    </w:p>
    <w:p w14:paraId="16E856FC" w14:textId="77777777" w:rsidR="00B80D10" w:rsidRPr="00B80D10" w:rsidRDefault="00B80D10" w:rsidP="00B80D10">
      <w:pPr>
        <w:spacing w:after="0" w:line="276" w:lineRule="auto"/>
        <w:jc w:val="both"/>
        <w:rPr>
          <w:rFonts w:ascii="Trebuchet MS" w:hAnsi="Trebuchet MS"/>
        </w:rPr>
      </w:pPr>
    </w:p>
    <w:p w14:paraId="6A5DBC5D" w14:textId="77777777" w:rsidR="00B80D10" w:rsidRPr="00B80D10" w:rsidRDefault="00B80D10" w:rsidP="00B80D10">
      <w:pPr>
        <w:spacing w:after="0" w:line="276" w:lineRule="auto"/>
        <w:jc w:val="both"/>
        <w:rPr>
          <w:rFonts w:ascii="Trebuchet MS" w:hAnsi="Trebuchet MS"/>
        </w:rPr>
      </w:pPr>
    </w:p>
    <w:p w14:paraId="1EA2D5BA" w14:textId="77777777" w:rsidR="00B80D10" w:rsidRPr="00B80D10" w:rsidRDefault="00B80D10" w:rsidP="00B80D10">
      <w:pPr>
        <w:spacing w:after="0" w:line="276" w:lineRule="auto"/>
        <w:ind w:right="-511"/>
        <w:jc w:val="right"/>
        <w:rPr>
          <w:rFonts w:ascii="Trebuchet MS" w:hAnsi="Trebuchet MS"/>
          <w:b/>
          <w:bCs/>
        </w:rPr>
      </w:pPr>
    </w:p>
    <w:p w14:paraId="325A3678" w14:textId="77777777" w:rsidR="00B80D10" w:rsidRPr="00B80D10" w:rsidRDefault="00B80D10" w:rsidP="00B80D10">
      <w:pPr>
        <w:pStyle w:val="Header"/>
        <w:tabs>
          <w:tab w:val="left" w:pos="9000"/>
        </w:tabs>
        <w:spacing w:line="276" w:lineRule="auto"/>
        <w:jc w:val="center"/>
        <w:rPr>
          <w:rFonts w:ascii="Trebuchet MS" w:hAnsi="Trebuchet MS"/>
          <w:b/>
          <w:bCs/>
          <w:color w:val="FFFFFF"/>
          <w:lang w:val="fr-FR"/>
        </w:rPr>
      </w:pPr>
      <w:r w:rsidRPr="00B80D10">
        <w:rPr>
          <w:rFonts w:ascii="Trebuchet MS" w:hAnsi="Trebuchet MS"/>
          <w:lang w:val="it-IT"/>
        </w:rPr>
        <w:t xml:space="preserve">   </w:t>
      </w:r>
    </w:p>
    <w:tbl>
      <w:tblPr>
        <w:tblW w:w="0" w:type="auto"/>
        <w:tblLook w:val="04A0" w:firstRow="1" w:lastRow="0" w:firstColumn="1" w:lastColumn="0" w:noHBand="0" w:noVBand="1"/>
      </w:tblPr>
      <w:tblGrid>
        <w:gridCol w:w="4927"/>
        <w:gridCol w:w="4928"/>
      </w:tblGrid>
      <w:tr w:rsidR="00B80D10" w:rsidRPr="00B80D10" w14:paraId="5099DC9F" w14:textId="77777777" w:rsidTr="00A26A70">
        <w:tc>
          <w:tcPr>
            <w:tcW w:w="4927" w:type="dxa"/>
            <w:shd w:val="clear" w:color="auto" w:fill="auto"/>
          </w:tcPr>
          <w:p w14:paraId="20DA7156" w14:textId="35EB64AA" w:rsidR="00B80D10" w:rsidRPr="00B80D10" w:rsidRDefault="00B80D10" w:rsidP="00B80D10">
            <w:pPr>
              <w:tabs>
                <w:tab w:val="left" w:pos="9163"/>
              </w:tabs>
              <w:spacing w:after="0" w:line="276" w:lineRule="auto"/>
              <w:rPr>
                <w:rFonts w:ascii="Trebuchet MS" w:hAnsi="Trebuchet MS"/>
                <w:b/>
                <w:i/>
              </w:rPr>
            </w:pPr>
          </w:p>
          <w:p w14:paraId="773AA7B0" w14:textId="77777777" w:rsidR="00B80D10" w:rsidRPr="00B80D10" w:rsidRDefault="00B80D10" w:rsidP="00B80D10">
            <w:pPr>
              <w:tabs>
                <w:tab w:val="left" w:pos="9163"/>
              </w:tabs>
              <w:spacing w:after="0" w:line="276" w:lineRule="auto"/>
              <w:rPr>
                <w:rFonts w:ascii="Trebuchet MS" w:hAnsi="Trebuchet MS"/>
                <w:b/>
                <w:i/>
              </w:rPr>
            </w:pPr>
          </w:p>
        </w:tc>
        <w:tc>
          <w:tcPr>
            <w:tcW w:w="4928" w:type="dxa"/>
            <w:shd w:val="clear" w:color="auto" w:fill="auto"/>
          </w:tcPr>
          <w:p w14:paraId="203FF4AA" w14:textId="77777777" w:rsidR="00B80D10" w:rsidRPr="00B80D10" w:rsidRDefault="00B80D10" w:rsidP="00B80D10">
            <w:pPr>
              <w:tabs>
                <w:tab w:val="left" w:pos="9163"/>
              </w:tabs>
              <w:spacing w:after="0" w:line="276" w:lineRule="auto"/>
              <w:jc w:val="center"/>
              <w:rPr>
                <w:rFonts w:ascii="Trebuchet MS" w:hAnsi="Trebuchet MS"/>
                <w:b/>
                <w:i/>
              </w:rPr>
            </w:pPr>
          </w:p>
        </w:tc>
      </w:tr>
      <w:tr w:rsidR="00B80D10" w:rsidRPr="00B80D10" w14:paraId="261724C5" w14:textId="77777777" w:rsidTr="00A26A70">
        <w:tc>
          <w:tcPr>
            <w:tcW w:w="4927" w:type="dxa"/>
            <w:shd w:val="clear" w:color="auto" w:fill="auto"/>
          </w:tcPr>
          <w:p w14:paraId="39B1A8D0" w14:textId="77777777" w:rsidR="00B80D10" w:rsidRPr="00B80D10" w:rsidRDefault="00B80D10" w:rsidP="00B80D10">
            <w:pPr>
              <w:tabs>
                <w:tab w:val="left" w:pos="9163"/>
              </w:tabs>
              <w:spacing w:after="0" w:line="276" w:lineRule="auto"/>
              <w:rPr>
                <w:rFonts w:ascii="Trebuchet MS" w:hAnsi="Trebuchet MS"/>
                <w:b/>
                <w:i/>
              </w:rPr>
            </w:pPr>
          </w:p>
          <w:p w14:paraId="6FA6005D" w14:textId="77777777" w:rsidR="00B80D10" w:rsidRPr="00B80D10" w:rsidRDefault="00B80D10" w:rsidP="00B80D10">
            <w:pPr>
              <w:tabs>
                <w:tab w:val="left" w:pos="9163"/>
              </w:tabs>
              <w:spacing w:after="0" w:line="276" w:lineRule="auto"/>
              <w:rPr>
                <w:rFonts w:ascii="Trebuchet MS" w:hAnsi="Trebuchet MS"/>
                <w:b/>
                <w:i/>
              </w:rPr>
            </w:pPr>
          </w:p>
        </w:tc>
        <w:tc>
          <w:tcPr>
            <w:tcW w:w="4928" w:type="dxa"/>
            <w:shd w:val="clear" w:color="auto" w:fill="auto"/>
          </w:tcPr>
          <w:p w14:paraId="4E68D098" w14:textId="77777777" w:rsidR="00B80D10" w:rsidRPr="00B80D10" w:rsidRDefault="00B80D10" w:rsidP="00B80D10">
            <w:pPr>
              <w:spacing w:after="0" w:line="276" w:lineRule="auto"/>
              <w:jc w:val="center"/>
              <w:rPr>
                <w:rFonts w:ascii="Trebuchet MS" w:hAnsi="Trebuchet MS"/>
                <w:b/>
                <w:i/>
              </w:rPr>
            </w:pPr>
          </w:p>
        </w:tc>
      </w:tr>
    </w:tbl>
    <w:p w14:paraId="54C37FAD" w14:textId="0814F4CB" w:rsidR="006F2BC8" w:rsidRPr="00B80D10" w:rsidRDefault="006F2BC8" w:rsidP="00B80D10">
      <w:pPr>
        <w:spacing w:after="0" w:line="276" w:lineRule="auto"/>
        <w:rPr>
          <w:rStyle w:val="ax1"/>
          <w:rFonts w:ascii="Trebuchet MS" w:hAnsi="Trebuchet MS"/>
          <w:b w:val="0"/>
          <w:sz w:val="22"/>
          <w:szCs w:val="22"/>
        </w:rPr>
      </w:pPr>
    </w:p>
    <w:tbl>
      <w:tblPr>
        <w:tblW w:w="9615" w:type="dxa"/>
        <w:tblLayout w:type="fixed"/>
        <w:tblLook w:val="04A0" w:firstRow="1" w:lastRow="0" w:firstColumn="1" w:lastColumn="0" w:noHBand="0" w:noVBand="1"/>
      </w:tblPr>
      <w:tblGrid>
        <w:gridCol w:w="4808"/>
        <w:gridCol w:w="4807"/>
      </w:tblGrid>
      <w:tr w:rsidR="00AC6B27" w:rsidRPr="00B80D10" w14:paraId="58B851A9" w14:textId="77777777" w:rsidTr="007C463F">
        <w:trPr>
          <w:trHeight w:val="278"/>
        </w:trPr>
        <w:tc>
          <w:tcPr>
            <w:tcW w:w="4808" w:type="dxa"/>
            <w:hideMark/>
          </w:tcPr>
          <w:p w14:paraId="785D3B06" w14:textId="77777777" w:rsidR="00AC6B27" w:rsidRPr="00B80D10" w:rsidRDefault="00AC6B27" w:rsidP="00B80D10">
            <w:pPr>
              <w:spacing w:after="0" w:line="276" w:lineRule="auto"/>
              <w:jc w:val="center"/>
              <w:rPr>
                <w:rFonts w:ascii="Trebuchet MS" w:hAnsi="Trebuchet MS" w:cs="Arial"/>
              </w:rPr>
            </w:pPr>
            <w:r w:rsidRPr="00B80D10">
              <w:rPr>
                <w:rFonts w:ascii="Trebuchet MS" w:hAnsi="Trebuchet MS" w:cs="Arial"/>
              </w:rPr>
              <w:t>DIRECTOR EXECUTIV ,</w:t>
            </w:r>
          </w:p>
        </w:tc>
        <w:tc>
          <w:tcPr>
            <w:tcW w:w="4807" w:type="dxa"/>
            <w:hideMark/>
          </w:tcPr>
          <w:p w14:paraId="2BAE4C78" w14:textId="77777777" w:rsidR="00AC6B27" w:rsidRPr="00B80D10" w:rsidRDefault="00AC6B27" w:rsidP="00B80D10">
            <w:pPr>
              <w:spacing w:after="0" w:line="276" w:lineRule="auto"/>
              <w:jc w:val="center"/>
              <w:rPr>
                <w:rFonts w:ascii="Trebuchet MS" w:hAnsi="Trebuchet MS" w:cs="Arial"/>
              </w:rPr>
            </w:pPr>
            <w:r w:rsidRPr="00B80D10">
              <w:rPr>
                <w:rFonts w:ascii="Trebuchet MS" w:hAnsi="Trebuchet MS" w:cs="Arial"/>
              </w:rPr>
              <w:t>SEF SERVICIU AVIZE, ACORDURI, AUTORIZATII,</w:t>
            </w:r>
          </w:p>
        </w:tc>
      </w:tr>
      <w:tr w:rsidR="00AC6B27" w:rsidRPr="00B80D10" w14:paraId="667E54CB" w14:textId="77777777" w:rsidTr="007C463F">
        <w:trPr>
          <w:trHeight w:val="278"/>
        </w:trPr>
        <w:tc>
          <w:tcPr>
            <w:tcW w:w="4808" w:type="dxa"/>
            <w:hideMark/>
          </w:tcPr>
          <w:p w14:paraId="3221B7D5" w14:textId="77777777" w:rsidR="00AC6B27" w:rsidRPr="00B80D10" w:rsidRDefault="00AC6B27" w:rsidP="00B80D10">
            <w:pPr>
              <w:spacing w:after="0" w:line="276" w:lineRule="auto"/>
              <w:jc w:val="center"/>
              <w:rPr>
                <w:rFonts w:ascii="Trebuchet MS" w:hAnsi="Trebuchet MS" w:cs="Arial"/>
              </w:rPr>
            </w:pPr>
            <w:r w:rsidRPr="00B80D10">
              <w:rPr>
                <w:rFonts w:ascii="Trebuchet MS" w:hAnsi="Trebuchet MS" w:cs="Arial"/>
              </w:rPr>
              <w:t>Ing. Galea TEMNEANU</w:t>
            </w:r>
          </w:p>
        </w:tc>
        <w:tc>
          <w:tcPr>
            <w:tcW w:w="4807" w:type="dxa"/>
            <w:hideMark/>
          </w:tcPr>
          <w:p w14:paraId="52962E62" w14:textId="77777777" w:rsidR="00AC6B27" w:rsidRPr="00B80D10" w:rsidRDefault="00AC6B27" w:rsidP="00B80D10">
            <w:pPr>
              <w:spacing w:after="0" w:line="276" w:lineRule="auto"/>
              <w:jc w:val="center"/>
              <w:rPr>
                <w:rFonts w:ascii="Trebuchet MS" w:hAnsi="Trebuchet MS" w:cs="Arial"/>
              </w:rPr>
            </w:pPr>
            <w:r w:rsidRPr="00B80D10">
              <w:rPr>
                <w:rFonts w:ascii="Trebuchet MS" w:hAnsi="Trebuchet MS" w:cs="Arial"/>
              </w:rPr>
              <w:t>Ing.  Irina Ana Simionescu</w:t>
            </w:r>
          </w:p>
        </w:tc>
      </w:tr>
    </w:tbl>
    <w:p w14:paraId="3F609E14" w14:textId="4B26A4B2" w:rsidR="00AC6B27" w:rsidRPr="00B80D10" w:rsidRDefault="00AC6B27" w:rsidP="00B80D10">
      <w:pPr>
        <w:spacing w:after="0" w:line="276" w:lineRule="auto"/>
        <w:rPr>
          <w:rFonts w:ascii="Trebuchet MS" w:hAnsi="Trebuchet MS"/>
          <w:lang w:val="pt-BR"/>
        </w:rPr>
      </w:pPr>
    </w:p>
    <w:p w14:paraId="7731D208" w14:textId="6B847778" w:rsidR="00AC6B27" w:rsidRPr="00B80D10" w:rsidRDefault="00AC6B27" w:rsidP="00B80D10">
      <w:pPr>
        <w:spacing w:line="276" w:lineRule="auto"/>
        <w:rPr>
          <w:rFonts w:ascii="Trebuchet MS" w:hAnsi="Trebuchet MS"/>
          <w:lang w:val="pt-BR"/>
        </w:rPr>
      </w:pPr>
    </w:p>
    <w:p w14:paraId="225A6BC6" w14:textId="735CE011" w:rsidR="00AC6B27" w:rsidRPr="00B80D10" w:rsidRDefault="00AC6B27" w:rsidP="00B80D10">
      <w:pPr>
        <w:spacing w:line="276" w:lineRule="auto"/>
        <w:jc w:val="center"/>
        <w:rPr>
          <w:rFonts w:ascii="Trebuchet MS" w:hAnsi="Trebuchet MS"/>
          <w:lang w:val="pt-BR"/>
        </w:rPr>
      </w:pPr>
      <w:r w:rsidRPr="00B80D10">
        <w:rPr>
          <w:rFonts w:ascii="Trebuchet MS" w:hAnsi="Trebuchet MS"/>
          <w:lang w:val="pt-BR"/>
        </w:rPr>
        <w:t>INTOCMIT: ing. I. Simionescu</w:t>
      </w:r>
    </w:p>
    <w:p w14:paraId="319BC3A7" w14:textId="77777777" w:rsidR="006F2BC8" w:rsidRPr="00B80D10" w:rsidRDefault="006F2BC8" w:rsidP="00B80D10">
      <w:pPr>
        <w:autoSpaceDE w:val="0"/>
        <w:autoSpaceDN w:val="0"/>
        <w:adjustRightInd w:val="0"/>
        <w:spacing w:after="0" w:line="276" w:lineRule="auto"/>
        <w:jc w:val="both"/>
        <w:rPr>
          <w:rFonts w:ascii="Trebuchet MS" w:hAnsi="Trebuchet MS"/>
          <w:lang w:val="pt-BR"/>
        </w:rPr>
      </w:pPr>
    </w:p>
    <w:tbl>
      <w:tblPr>
        <w:tblW w:w="0" w:type="auto"/>
        <w:tblLook w:val="04A0" w:firstRow="1" w:lastRow="0" w:firstColumn="1" w:lastColumn="0" w:noHBand="0" w:noVBand="1"/>
      </w:tblPr>
      <w:tblGrid>
        <w:gridCol w:w="9855"/>
      </w:tblGrid>
      <w:tr w:rsidR="006F2BC8" w:rsidRPr="00B80D10" w14:paraId="056E9306" w14:textId="77777777" w:rsidTr="00F45067">
        <w:tc>
          <w:tcPr>
            <w:tcW w:w="9855" w:type="dxa"/>
            <w:shd w:val="clear" w:color="auto" w:fill="auto"/>
          </w:tcPr>
          <w:p w14:paraId="3FADB110" w14:textId="77777777" w:rsidR="006F2BC8" w:rsidRPr="00B80D10" w:rsidRDefault="006F2BC8" w:rsidP="00B80D10">
            <w:pPr>
              <w:tabs>
                <w:tab w:val="left" w:pos="9163"/>
              </w:tabs>
              <w:spacing w:after="0" w:line="276" w:lineRule="auto"/>
              <w:jc w:val="center"/>
              <w:rPr>
                <w:rFonts w:ascii="Trebuchet MS" w:hAnsi="Trebuchet MS"/>
                <w:i/>
              </w:rPr>
            </w:pPr>
          </w:p>
        </w:tc>
      </w:tr>
      <w:tr w:rsidR="006F2BC8" w:rsidRPr="00B80D10" w14:paraId="08726FB4" w14:textId="77777777" w:rsidTr="00F45067">
        <w:tc>
          <w:tcPr>
            <w:tcW w:w="9855" w:type="dxa"/>
            <w:shd w:val="clear" w:color="auto" w:fill="auto"/>
          </w:tcPr>
          <w:p w14:paraId="7E0B0958" w14:textId="77777777" w:rsidR="006F2BC8" w:rsidRPr="00B80D10" w:rsidRDefault="006F2BC8" w:rsidP="00B80D10">
            <w:pPr>
              <w:tabs>
                <w:tab w:val="left" w:pos="9163"/>
              </w:tabs>
              <w:spacing w:after="0" w:line="276" w:lineRule="auto"/>
              <w:jc w:val="center"/>
              <w:rPr>
                <w:rFonts w:ascii="Trebuchet MS" w:hAnsi="Trebuchet MS"/>
              </w:rPr>
            </w:pPr>
          </w:p>
        </w:tc>
      </w:tr>
    </w:tbl>
    <w:p w14:paraId="7B01DA70" w14:textId="77777777" w:rsidR="006F2BC8" w:rsidRPr="00B80D10" w:rsidRDefault="006F2BC8" w:rsidP="00B80D10">
      <w:pPr>
        <w:autoSpaceDE w:val="0"/>
        <w:autoSpaceDN w:val="0"/>
        <w:adjustRightInd w:val="0"/>
        <w:spacing w:after="0" w:line="276" w:lineRule="auto"/>
        <w:jc w:val="both"/>
        <w:rPr>
          <w:rFonts w:ascii="Trebuchet MS" w:hAnsi="Trebuchet MS"/>
          <w:lang w:val="pt-BR"/>
        </w:rPr>
      </w:pPr>
    </w:p>
    <w:sectPr w:rsidR="006F2BC8" w:rsidRPr="00B80D10"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FF2E9" w14:textId="77777777" w:rsidR="00950484" w:rsidRDefault="00950484" w:rsidP="00143ACD">
      <w:pPr>
        <w:spacing w:after="0" w:line="240" w:lineRule="auto"/>
      </w:pPr>
      <w:r>
        <w:separator/>
      </w:r>
    </w:p>
  </w:endnote>
  <w:endnote w:type="continuationSeparator" w:id="0">
    <w:p w14:paraId="4E234AED" w14:textId="77777777" w:rsidR="00950484" w:rsidRDefault="0095048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D4C5E75"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F44EF">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F44EF">
              <w:rPr>
                <w:rFonts w:ascii="Trebuchet MS" w:hAnsi="Trebuchet MS"/>
                <w:b/>
                <w:bCs/>
                <w:noProof/>
                <w:sz w:val="16"/>
                <w:szCs w:val="16"/>
              </w:rPr>
              <w:t>4</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95048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4F284C7" w:rsidR="009D0807" w:rsidRDefault="009D0807" w:rsidP="00F1090C">
    <w:pPr>
      <w:pStyle w:val="Footer1"/>
      <w:ind w:left="284"/>
      <w:rPr>
        <w:sz w:val="16"/>
        <w:szCs w:val="16"/>
      </w:rPr>
    </w:pPr>
    <w:bookmarkStart w:id="5" w:name="_Hlk152145191"/>
    <w:bookmarkStart w:id="6" w:name="_Hlk152145192"/>
    <w:bookmarkStart w:id="7" w:name="_Hlk152145193"/>
    <w:bookmarkStart w:id="8" w:name="_Hlk152145194"/>
    <w:bookmarkStart w:id="9" w:name="_Hlk152145195"/>
    <w:bookmarkStart w:id="10"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F44EF">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F44EF">
      <w:rPr>
        <w:b/>
        <w:bCs/>
        <w:noProof/>
        <w:sz w:val="16"/>
        <w:szCs w:val="16"/>
      </w:rPr>
      <w:t>4</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5"/>
    <w:bookmarkEnd w:id="6"/>
    <w:bookmarkEnd w:id="7"/>
    <w:bookmarkEnd w:id="8"/>
    <w:bookmarkEnd w:id="9"/>
    <w:bookmarkEnd w:id="10"/>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844CA" w14:textId="77777777" w:rsidR="00950484" w:rsidRDefault="00950484" w:rsidP="00143ACD">
      <w:pPr>
        <w:spacing w:after="0" w:line="240" w:lineRule="auto"/>
      </w:pPr>
      <w:r>
        <w:separator/>
      </w:r>
    </w:p>
  </w:footnote>
  <w:footnote w:type="continuationSeparator" w:id="0">
    <w:p w14:paraId="401BEBA8" w14:textId="77777777" w:rsidR="00950484" w:rsidRDefault="0095048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94B53"/>
    <w:multiLevelType w:val="hybridMultilevel"/>
    <w:tmpl w:val="50E0F47A"/>
    <w:lvl w:ilvl="0" w:tplc="F4F4C4E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94FE0"/>
    <w:multiLevelType w:val="hybridMultilevel"/>
    <w:tmpl w:val="9EF46C02"/>
    <w:lvl w:ilvl="0" w:tplc="FA788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4637F"/>
    <w:multiLevelType w:val="hybridMultilevel"/>
    <w:tmpl w:val="7702E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7A3119"/>
    <w:multiLevelType w:val="hybridMultilevel"/>
    <w:tmpl w:val="A574FD48"/>
    <w:lvl w:ilvl="0" w:tplc="FA788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91D0A"/>
    <w:multiLevelType w:val="hybridMultilevel"/>
    <w:tmpl w:val="9B78F348"/>
    <w:lvl w:ilvl="0" w:tplc="FA788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74CC6"/>
    <w:multiLevelType w:val="hybridMultilevel"/>
    <w:tmpl w:val="0C2EB5E0"/>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A862F3B"/>
    <w:multiLevelType w:val="hybridMultilevel"/>
    <w:tmpl w:val="9A44CBE0"/>
    <w:lvl w:ilvl="0" w:tplc="F29274A0">
      <w:start w:val="4"/>
      <w:numFmt w:val="lowerLetter"/>
      <w:lvlText w:val="%1)"/>
      <w:lvlJc w:val="left"/>
      <w:pPr>
        <w:tabs>
          <w:tab w:val="num" w:pos="1440"/>
        </w:tabs>
        <w:ind w:left="1440" w:hanging="72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0" w15:restartNumberingAfterBreak="0">
    <w:nsid w:val="1E5C5B45"/>
    <w:multiLevelType w:val="hybridMultilevel"/>
    <w:tmpl w:val="73726688"/>
    <w:lvl w:ilvl="0" w:tplc="EDAA299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3669D"/>
    <w:multiLevelType w:val="hybridMultilevel"/>
    <w:tmpl w:val="A7365ABA"/>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3E95575"/>
    <w:multiLevelType w:val="hybridMultilevel"/>
    <w:tmpl w:val="630A0DCE"/>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F8112A"/>
    <w:multiLevelType w:val="hybridMultilevel"/>
    <w:tmpl w:val="52645EC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41414C"/>
    <w:multiLevelType w:val="hybridMultilevel"/>
    <w:tmpl w:val="A4ACCA6C"/>
    <w:lvl w:ilvl="0" w:tplc="04180001">
      <w:start w:val="1"/>
      <w:numFmt w:val="bullet"/>
      <w:lvlText w:val=""/>
      <w:lvlJc w:val="left"/>
      <w:pPr>
        <w:ind w:left="644"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358C0D52"/>
    <w:multiLevelType w:val="multilevel"/>
    <w:tmpl w:val="4590284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6464C61"/>
    <w:multiLevelType w:val="hybridMultilevel"/>
    <w:tmpl w:val="E9B0C68C"/>
    <w:lvl w:ilvl="0" w:tplc="0406000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4D7A7F"/>
    <w:multiLevelType w:val="hybridMultilevel"/>
    <w:tmpl w:val="752CA890"/>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3B1F56BB"/>
    <w:multiLevelType w:val="hybridMultilevel"/>
    <w:tmpl w:val="C79065C2"/>
    <w:lvl w:ilvl="0" w:tplc="6F1886EC">
      <w:numFmt w:val="bullet"/>
      <w:lvlText w:val="-"/>
      <w:lvlJc w:val="left"/>
      <w:pPr>
        <w:ind w:left="785"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15:restartNumberingAfterBreak="0">
    <w:nsid w:val="3E421990"/>
    <w:multiLevelType w:val="hybridMultilevel"/>
    <w:tmpl w:val="CF6262CE"/>
    <w:lvl w:ilvl="0" w:tplc="F4F4C4E4">
      <w:numFmt w:val="bullet"/>
      <w:lvlText w:val="-"/>
      <w:lvlJc w:val="left"/>
      <w:pPr>
        <w:ind w:left="15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1896B49"/>
    <w:multiLevelType w:val="multilevel"/>
    <w:tmpl w:val="19DEC2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DB2D03"/>
    <w:multiLevelType w:val="hybridMultilevel"/>
    <w:tmpl w:val="B8BEFFB2"/>
    <w:lvl w:ilvl="0" w:tplc="7FA440A8">
      <w:numFmt w:val="bullet"/>
      <w:lvlText w:val="-"/>
      <w:lvlJc w:val="left"/>
      <w:pPr>
        <w:ind w:left="180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486043C3"/>
    <w:multiLevelType w:val="hybridMultilevel"/>
    <w:tmpl w:val="78C48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49DF2EFF"/>
    <w:multiLevelType w:val="hybridMultilevel"/>
    <w:tmpl w:val="B8FAD54A"/>
    <w:lvl w:ilvl="0" w:tplc="2E1423E0">
      <w:start w:val="1"/>
      <w:numFmt w:val="lowerLetter"/>
      <w:lvlText w:val="%1)"/>
      <w:lvlJc w:val="left"/>
      <w:pPr>
        <w:ind w:left="2160" w:hanging="1440"/>
      </w:pPr>
      <w:rPr>
        <w:rFonts w:hint="default"/>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A015889"/>
    <w:multiLevelType w:val="hybridMultilevel"/>
    <w:tmpl w:val="AB0C8DBC"/>
    <w:lvl w:ilvl="0" w:tplc="FA788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0CB47A9"/>
    <w:multiLevelType w:val="hybridMultilevel"/>
    <w:tmpl w:val="CF663324"/>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52F24ECD"/>
    <w:multiLevelType w:val="hybridMultilevel"/>
    <w:tmpl w:val="95EE60E4"/>
    <w:lvl w:ilvl="0" w:tplc="97E25656">
      <w:start w:val="5"/>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D5612"/>
    <w:multiLevelType w:val="hybridMultilevel"/>
    <w:tmpl w:val="36E41F6E"/>
    <w:lvl w:ilvl="0" w:tplc="1A90896A">
      <w:start w:val="1"/>
      <w:numFmt w:val="bullet"/>
      <w:lvlText w:val=""/>
      <w:lvlJc w:val="left"/>
      <w:pPr>
        <w:ind w:left="2040" w:hanging="360"/>
      </w:pPr>
      <w:rPr>
        <w:rFonts w:ascii="Wingdings" w:hAnsi="Wingdings" w:hint="default"/>
        <w:color w:val="auto"/>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32" w15:restartNumberingAfterBreak="0">
    <w:nsid w:val="5ADF55C5"/>
    <w:multiLevelType w:val="hybridMultilevel"/>
    <w:tmpl w:val="85D2592A"/>
    <w:lvl w:ilvl="0" w:tplc="FA788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62C89"/>
    <w:multiLevelType w:val="hybridMultilevel"/>
    <w:tmpl w:val="A2562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35" w15:restartNumberingAfterBreak="0">
    <w:nsid w:val="63841376"/>
    <w:multiLevelType w:val="hybridMultilevel"/>
    <w:tmpl w:val="AD5AEAAA"/>
    <w:lvl w:ilvl="0" w:tplc="70E20DD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30BD8"/>
    <w:multiLevelType w:val="hybridMultilevel"/>
    <w:tmpl w:val="2B94508E"/>
    <w:lvl w:ilvl="0" w:tplc="04090017">
      <w:start w:val="1"/>
      <w:numFmt w:val="lowerLetter"/>
      <w:lvlText w:val="%1)"/>
      <w:lvlJc w:val="left"/>
      <w:pPr>
        <w:tabs>
          <w:tab w:val="num" w:pos="1080"/>
        </w:tabs>
        <w:ind w:left="1080" w:hanging="360"/>
      </w:pPr>
    </w:lvl>
    <w:lvl w:ilvl="1" w:tplc="DF1A86C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7AF39EF"/>
    <w:multiLevelType w:val="multilevel"/>
    <w:tmpl w:val="21901CCA"/>
    <w:lvl w:ilvl="0">
      <w:numFmt w:val="bullet"/>
      <w:lvlText w:val="-"/>
      <w:lvlJc w:val="left"/>
      <w:pPr>
        <w:tabs>
          <w:tab w:val="num" w:pos="1080"/>
        </w:tabs>
        <w:ind w:left="1080" w:hanging="360"/>
      </w:pPr>
      <w:rPr>
        <w:rFonts w:ascii="Arial" w:hAnsi="Arial" w:cs="Arial"/>
        <w:color w:val="auto"/>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8" w15:restartNumberingAfterBreak="0">
    <w:nsid w:val="6D38581D"/>
    <w:multiLevelType w:val="hybridMultilevel"/>
    <w:tmpl w:val="343E83D8"/>
    <w:lvl w:ilvl="0" w:tplc="08090005">
      <w:start w:val="1"/>
      <w:numFmt w:val="bullet"/>
      <w:lvlText w:val=""/>
      <w:lvlJc w:val="left"/>
      <w:pPr>
        <w:ind w:left="768" w:hanging="360"/>
      </w:pPr>
      <w:rPr>
        <w:rFonts w:ascii="Wingdings" w:hAnsi="Wingdings" w:hint="default"/>
      </w:rPr>
    </w:lvl>
    <w:lvl w:ilvl="1" w:tplc="63A2A5C4">
      <w:numFmt w:val="bullet"/>
      <w:lvlText w:val="•"/>
      <w:lvlJc w:val="left"/>
      <w:pPr>
        <w:ind w:left="1488" w:hanging="360"/>
      </w:pPr>
      <w:rPr>
        <w:rFonts w:ascii="Calibri" w:eastAsiaTheme="minorHAnsi" w:hAnsi="Calibri" w:cs="Calibri" w:hint="default"/>
        <w:color w:val="auto"/>
        <w:sz w:val="23"/>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6FF83A08"/>
    <w:multiLevelType w:val="hybridMultilevel"/>
    <w:tmpl w:val="0088D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07DE5"/>
    <w:multiLevelType w:val="hybridMultilevel"/>
    <w:tmpl w:val="1F86D93E"/>
    <w:lvl w:ilvl="0" w:tplc="FA788B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2F87227"/>
    <w:multiLevelType w:val="hybridMultilevel"/>
    <w:tmpl w:val="0442A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5CB392F"/>
    <w:multiLevelType w:val="hybridMultilevel"/>
    <w:tmpl w:val="72A486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364FDC"/>
    <w:multiLevelType w:val="hybridMultilevel"/>
    <w:tmpl w:val="DE645B60"/>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4" w15:restartNumberingAfterBreak="0">
    <w:nsid w:val="78A06EE5"/>
    <w:multiLevelType w:val="hybridMultilevel"/>
    <w:tmpl w:val="43D6FC40"/>
    <w:lvl w:ilvl="0" w:tplc="0409000F">
      <w:start w:val="1"/>
      <w:numFmt w:val="decimal"/>
      <w:lvlText w:val="%1."/>
      <w:lvlJc w:val="left"/>
      <w:pPr>
        <w:tabs>
          <w:tab w:val="num" w:pos="720"/>
        </w:tabs>
        <w:ind w:left="720" w:hanging="360"/>
      </w:pPr>
    </w:lvl>
    <w:lvl w:ilvl="1" w:tplc="3D7AC958">
      <w:start w:val="1"/>
      <w:numFmt w:val="lowerLetter"/>
      <w:lvlText w:val="%2)"/>
      <w:lvlJc w:val="left"/>
      <w:pPr>
        <w:tabs>
          <w:tab w:val="num" w:pos="1440"/>
        </w:tabs>
        <w:ind w:left="1440" w:hanging="360"/>
      </w:pPr>
      <w:rPr>
        <w:i/>
      </w:rPr>
    </w:lvl>
    <w:lvl w:ilvl="2" w:tplc="C0529904">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F6769AB"/>
    <w:multiLevelType w:val="hybridMultilevel"/>
    <w:tmpl w:val="062C3D94"/>
    <w:lvl w:ilvl="0" w:tplc="0000000F">
      <w:start w:val="1"/>
      <w:numFmt w:val="bullet"/>
      <w:lvlText w:val="-"/>
      <w:lvlJc w:val="left"/>
      <w:pPr>
        <w:ind w:left="780" w:hanging="360"/>
      </w:pPr>
      <w:rPr>
        <w:rFonts w:ascii="Times New Roman" w:hAnsi="Times New Roman" w:cs="Times New Roman" w:hint="default"/>
        <w:sz w:val="20"/>
        <w:szCs w:val="20"/>
        <w:lang w:val="ro-R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26"/>
  </w:num>
  <w:num w:numId="4">
    <w:abstractNumId w:val="13"/>
  </w:num>
  <w:num w:numId="5">
    <w:abstractNumId w:val="30"/>
  </w:num>
  <w:num w:numId="6">
    <w:abstractNumId w:val="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2"/>
  </w:num>
  <w:num w:numId="18">
    <w:abstractNumId w:val="35"/>
  </w:num>
  <w:num w:numId="19">
    <w:abstractNumId w:val="45"/>
  </w:num>
  <w:num w:numId="20">
    <w:abstractNumId w:val="29"/>
  </w:num>
  <w:num w:numId="21">
    <w:abstractNumId w:val="11"/>
  </w:num>
  <w:num w:numId="22">
    <w:abstractNumId w:val="2"/>
  </w:num>
  <w:num w:numId="23">
    <w:abstractNumId w:val="7"/>
  </w:num>
  <w:num w:numId="24">
    <w:abstractNumId w:val="18"/>
  </w:num>
  <w:num w:numId="25">
    <w:abstractNumId w:val="33"/>
  </w:num>
  <w:num w:numId="26">
    <w:abstractNumId w:val="27"/>
  </w:num>
  <w:num w:numId="27">
    <w:abstractNumId w:val="14"/>
  </w:num>
  <w:num w:numId="28">
    <w:abstractNumId w:val="6"/>
  </w:num>
  <w:num w:numId="29">
    <w:abstractNumId w:val="40"/>
  </w:num>
  <w:num w:numId="30">
    <w:abstractNumId w:val="8"/>
  </w:num>
  <w:num w:numId="31">
    <w:abstractNumId w:val="41"/>
  </w:num>
  <w:num w:numId="32">
    <w:abstractNumId w:val="17"/>
  </w:num>
  <w:num w:numId="33">
    <w:abstractNumId w:val="42"/>
  </w:num>
  <w:num w:numId="34">
    <w:abstractNumId w:val="3"/>
  </w:num>
  <w:num w:numId="35">
    <w:abstractNumId w:val="39"/>
  </w:num>
  <w:num w:numId="36">
    <w:abstractNumId w:val="9"/>
  </w:num>
  <w:num w:numId="37">
    <w:abstractNumId w:val="16"/>
  </w:num>
  <w:num w:numId="38">
    <w:abstractNumId w:val="24"/>
  </w:num>
  <w:num w:numId="39">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7"/>
  </w:num>
  <w:num w:numId="43">
    <w:abstractNumId w:val="38"/>
  </w:num>
  <w:num w:numId="44">
    <w:abstractNumId w:val="10"/>
  </w:num>
  <w:num w:numId="4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34287"/>
    <w:rsid w:val="00042469"/>
    <w:rsid w:val="000600E4"/>
    <w:rsid w:val="00060EB3"/>
    <w:rsid w:val="000821FC"/>
    <w:rsid w:val="00095BAF"/>
    <w:rsid w:val="00096102"/>
    <w:rsid w:val="000B2DAA"/>
    <w:rsid w:val="000B5E43"/>
    <w:rsid w:val="000C0E50"/>
    <w:rsid w:val="000C6AB5"/>
    <w:rsid w:val="000E1DC5"/>
    <w:rsid w:val="001106DF"/>
    <w:rsid w:val="0011183B"/>
    <w:rsid w:val="00142EC5"/>
    <w:rsid w:val="00143ACD"/>
    <w:rsid w:val="001639C1"/>
    <w:rsid w:val="001659C5"/>
    <w:rsid w:val="00183654"/>
    <w:rsid w:val="001A253B"/>
    <w:rsid w:val="001B3805"/>
    <w:rsid w:val="001B47C8"/>
    <w:rsid w:val="001E6CFF"/>
    <w:rsid w:val="0020661B"/>
    <w:rsid w:val="002109CA"/>
    <w:rsid w:val="002347B5"/>
    <w:rsid w:val="00242788"/>
    <w:rsid w:val="00291CF7"/>
    <w:rsid w:val="002A37D0"/>
    <w:rsid w:val="002C4C11"/>
    <w:rsid w:val="002E5AFF"/>
    <w:rsid w:val="0031075A"/>
    <w:rsid w:val="00317F60"/>
    <w:rsid w:val="00321B86"/>
    <w:rsid w:val="00354326"/>
    <w:rsid w:val="00367691"/>
    <w:rsid w:val="003B4AF9"/>
    <w:rsid w:val="00400B97"/>
    <w:rsid w:val="0045361A"/>
    <w:rsid w:val="00454795"/>
    <w:rsid w:val="00464D10"/>
    <w:rsid w:val="00482EF6"/>
    <w:rsid w:val="004A5C08"/>
    <w:rsid w:val="004A721D"/>
    <w:rsid w:val="004B7417"/>
    <w:rsid w:val="004C0CE7"/>
    <w:rsid w:val="004C7186"/>
    <w:rsid w:val="004D20AF"/>
    <w:rsid w:val="004F0F51"/>
    <w:rsid w:val="0051560F"/>
    <w:rsid w:val="00515B34"/>
    <w:rsid w:val="0053065D"/>
    <w:rsid w:val="005424BB"/>
    <w:rsid w:val="005801E4"/>
    <w:rsid w:val="005F7BAC"/>
    <w:rsid w:val="0061264B"/>
    <w:rsid w:val="00633831"/>
    <w:rsid w:val="00670385"/>
    <w:rsid w:val="006A1311"/>
    <w:rsid w:val="006A261F"/>
    <w:rsid w:val="006D3AEC"/>
    <w:rsid w:val="006D62E0"/>
    <w:rsid w:val="006D65DB"/>
    <w:rsid w:val="006F2BC8"/>
    <w:rsid w:val="006F352E"/>
    <w:rsid w:val="006F44EF"/>
    <w:rsid w:val="007311B1"/>
    <w:rsid w:val="00746B5C"/>
    <w:rsid w:val="00753CCD"/>
    <w:rsid w:val="0075413C"/>
    <w:rsid w:val="0078079F"/>
    <w:rsid w:val="007C463F"/>
    <w:rsid w:val="007D3442"/>
    <w:rsid w:val="007D4A5C"/>
    <w:rsid w:val="007E6483"/>
    <w:rsid w:val="0081504B"/>
    <w:rsid w:val="008238F9"/>
    <w:rsid w:val="008507D9"/>
    <w:rsid w:val="008631FB"/>
    <w:rsid w:val="008679E3"/>
    <w:rsid w:val="008C6B83"/>
    <w:rsid w:val="008C7811"/>
    <w:rsid w:val="008D246C"/>
    <w:rsid w:val="008D62BF"/>
    <w:rsid w:val="008E19DC"/>
    <w:rsid w:val="0090061B"/>
    <w:rsid w:val="009034D0"/>
    <w:rsid w:val="009142A5"/>
    <w:rsid w:val="0093237C"/>
    <w:rsid w:val="00950484"/>
    <w:rsid w:val="00963682"/>
    <w:rsid w:val="009762C0"/>
    <w:rsid w:val="00981605"/>
    <w:rsid w:val="009A1DE4"/>
    <w:rsid w:val="009A3973"/>
    <w:rsid w:val="009B480A"/>
    <w:rsid w:val="009B5F83"/>
    <w:rsid w:val="009C1D74"/>
    <w:rsid w:val="009D0807"/>
    <w:rsid w:val="009D7813"/>
    <w:rsid w:val="009E029D"/>
    <w:rsid w:val="009F0C41"/>
    <w:rsid w:val="009F5036"/>
    <w:rsid w:val="00A0719A"/>
    <w:rsid w:val="00A34D01"/>
    <w:rsid w:val="00A52799"/>
    <w:rsid w:val="00A75635"/>
    <w:rsid w:val="00A906B5"/>
    <w:rsid w:val="00AC6B27"/>
    <w:rsid w:val="00B23C23"/>
    <w:rsid w:val="00B24E38"/>
    <w:rsid w:val="00B363A3"/>
    <w:rsid w:val="00B53B12"/>
    <w:rsid w:val="00B61A14"/>
    <w:rsid w:val="00B66053"/>
    <w:rsid w:val="00B80D10"/>
    <w:rsid w:val="00B91598"/>
    <w:rsid w:val="00B935CD"/>
    <w:rsid w:val="00BA312A"/>
    <w:rsid w:val="00BB1A0C"/>
    <w:rsid w:val="00BB5960"/>
    <w:rsid w:val="00BC3649"/>
    <w:rsid w:val="00BC40D3"/>
    <w:rsid w:val="00BE0746"/>
    <w:rsid w:val="00BE22CB"/>
    <w:rsid w:val="00C02DFA"/>
    <w:rsid w:val="00C40EB8"/>
    <w:rsid w:val="00C44F1C"/>
    <w:rsid w:val="00C545F6"/>
    <w:rsid w:val="00C61733"/>
    <w:rsid w:val="00C808CC"/>
    <w:rsid w:val="00C9394D"/>
    <w:rsid w:val="00D05DF3"/>
    <w:rsid w:val="00D1499F"/>
    <w:rsid w:val="00D356FA"/>
    <w:rsid w:val="00D41783"/>
    <w:rsid w:val="00D44021"/>
    <w:rsid w:val="00D447FB"/>
    <w:rsid w:val="00D62259"/>
    <w:rsid w:val="00D647BD"/>
    <w:rsid w:val="00D73227"/>
    <w:rsid w:val="00D8381D"/>
    <w:rsid w:val="00D90D06"/>
    <w:rsid w:val="00DB3722"/>
    <w:rsid w:val="00DD613E"/>
    <w:rsid w:val="00DE31D6"/>
    <w:rsid w:val="00DE792C"/>
    <w:rsid w:val="00E33B8E"/>
    <w:rsid w:val="00E35AD6"/>
    <w:rsid w:val="00E5767A"/>
    <w:rsid w:val="00E757FE"/>
    <w:rsid w:val="00E82CD9"/>
    <w:rsid w:val="00E848DA"/>
    <w:rsid w:val="00E84F3C"/>
    <w:rsid w:val="00E859CE"/>
    <w:rsid w:val="00E924B7"/>
    <w:rsid w:val="00ED25D0"/>
    <w:rsid w:val="00F0524C"/>
    <w:rsid w:val="00F06896"/>
    <w:rsid w:val="00F1090C"/>
    <w:rsid w:val="00F137C9"/>
    <w:rsid w:val="00F15BF3"/>
    <w:rsid w:val="00F237F8"/>
    <w:rsid w:val="00FA5981"/>
    <w:rsid w:val="00FB08BE"/>
    <w:rsid w:val="00FB5C16"/>
    <w:rsid w:val="00FE41EA"/>
    <w:rsid w:val="00FE547D"/>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qFormat/>
    <w:rsid w:val="00BC40D3"/>
    <w:pPr>
      <w:keepNext/>
      <w:numPr>
        <w:numId w:val="1"/>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basedOn w:val="Normal"/>
    <w:link w:val="Heading3Char"/>
    <w:qFormat/>
    <w:rsid w:val="00BC40D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iPriority w:val="9"/>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6">
    <w:name w:val="heading 6"/>
    <w:basedOn w:val="Normal"/>
    <w:next w:val="Normal"/>
    <w:link w:val="Heading6Char"/>
    <w:uiPriority w:val="9"/>
    <w:semiHidden/>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Caracter,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uiPriority w:val="3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3"/>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4"/>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4"/>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4"/>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4"/>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5"/>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uiPriority w:val="35"/>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uiPriority w:val="35"/>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6"/>
      </w:numPr>
    </w:pPr>
  </w:style>
  <w:style w:type="character" w:customStyle="1" w:styleId="Nimic">
    <w:name w:val="Nimic"/>
    <w:rsid w:val="00AC6B27"/>
  </w:style>
  <w:style w:type="paragraph" w:customStyle="1" w:styleId="Corp">
    <w:name w:val="Corp"/>
    <w:rsid w:val="00AC6B27"/>
    <w:pPr>
      <w:spacing w:after="0" w:line="240" w:lineRule="auto"/>
    </w:pPr>
    <w:rPr>
      <w:rFonts w:ascii="Times New Roman" w:eastAsia="Arial Unicode MS" w:hAnsi="Times New Roman" w:cs="Arial Unicode MS"/>
      <w:color w:val="000000"/>
      <w:sz w:val="20"/>
      <w:szCs w:val="20"/>
      <w:u w:color="000000"/>
      <w:lang w:val="en-US"/>
      <w14:ligatures w14:val="none"/>
    </w:rPr>
  </w:style>
  <w:style w:type="numbering" w:customStyle="1" w:styleId="Stilimportat4">
    <w:name w:val="Stil importat 4"/>
    <w:rsid w:val="00AC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 w:id="1638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0AF3-60D1-46D8-917F-7EE81450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8354</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3</cp:revision>
  <cp:lastPrinted>2024-07-23T05:29:00Z</cp:lastPrinted>
  <dcterms:created xsi:type="dcterms:W3CDTF">2024-07-23T05:27:00Z</dcterms:created>
  <dcterms:modified xsi:type="dcterms:W3CDTF">2024-07-23T05:30:00Z</dcterms:modified>
</cp:coreProperties>
</file>