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DC" w:rsidRPr="005F50BD" w:rsidRDefault="005F50BD" w:rsidP="005F50BD">
      <w:pPr>
        <w:pBdr>
          <w:bottom w:val="single" w:sz="4" w:space="1" w:color="auto"/>
        </w:pBdr>
        <w:rPr>
          <w:rFonts w:ascii="Times New Roman" w:hAnsi="Times New Roman" w:cs="Times New Roman"/>
          <w:bCs/>
          <w:lang w:val="ro-RO"/>
        </w:rPr>
      </w:pPr>
      <w:bookmarkStart w:id="0" w:name="_GoBack"/>
      <w:bookmarkEnd w:id="0"/>
      <w:r w:rsidRPr="005F50BD">
        <w:rPr>
          <w:rFonts w:ascii="Times New Roman" w:hAnsi="Times New Roman" w:cs="Times New Roman"/>
          <w:bCs/>
          <w:lang w:val="ro-RO"/>
        </w:rPr>
        <w:t>S.C. JASMINE FASHION S.R.L.</w:t>
      </w:r>
    </w:p>
    <w:p w:rsidR="00B41831" w:rsidRDefault="000C3275" w:rsidP="00820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52BE">
        <w:rPr>
          <w:rFonts w:ascii="Times New Roman" w:hAnsi="Times New Roman" w:cs="Times New Roman"/>
          <w:b/>
          <w:sz w:val="24"/>
          <w:szCs w:val="24"/>
          <w:lang w:val="ro-RO"/>
        </w:rPr>
        <w:t>CĂ</w:t>
      </w:r>
      <w:r w:rsidR="007273E7" w:rsidRPr="00D952BE">
        <w:rPr>
          <w:rFonts w:ascii="Times New Roman" w:hAnsi="Times New Roman" w:cs="Times New Roman"/>
          <w:b/>
          <w:sz w:val="24"/>
          <w:szCs w:val="24"/>
          <w:lang w:val="ro-RO"/>
        </w:rPr>
        <w:t>TRE,</w:t>
      </w:r>
    </w:p>
    <w:p w:rsidR="00820419" w:rsidRPr="00D952BE" w:rsidRDefault="00820419" w:rsidP="00820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C3275" w:rsidRDefault="000C3275" w:rsidP="00820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52BE">
        <w:rPr>
          <w:rFonts w:ascii="Times New Roman" w:hAnsi="Times New Roman" w:cs="Times New Roman"/>
          <w:b/>
          <w:sz w:val="24"/>
          <w:szCs w:val="24"/>
          <w:lang w:val="ro-RO"/>
        </w:rPr>
        <w:t xml:space="preserve">AGENȚA PENTRU PROTECȚA MEDIULUI </w:t>
      </w:r>
      <w:r w:rsidR="00820419">
        <w:rPr>
          <w:rFonts w:ascii="Times New Roman" w:hAnsi="Times New Roman" w:cs="Times New Roman"/>
          <w:b/>
          <w:sz w:val="24"/>
          <w:szCs w:val="24"/>
          <w:lang w:val="ro-RO"/>
        </w:rPr>
        <w:t>NEAMȚ</w:t>
      </w:r>
    </w:p>
    <w:p w:rsidR="00820419" w:rsidRPr="00D952BE" w:rsidRDefault="00820419" w:rsidP="00820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20419" w:rsidRPr="00820419" w:rsidRDefault="00820419" w:rsidP="004518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Vă transmitem prin prezenta </w:t>
      </w:r>
      <w:r w:rsidRPr="00F30056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propunerile privind aspectele relevante pentru protecția mediului care trebuie dezvoltate în raportul privind impactul asupra mediului și studiu de evaluare adecvată, în funcție de natura, dimensiunea și localizarea </w:t>
      </w:r>
      <w:r w:rsidRPr="00F30056">
        <w:rPr>
          <w:rFonts w:ascii="Times New Roman" w:hAnsi="Times New Roman" w:cs="Times New Roman"/>
          <w:b/>
          <w:iCs/>
          <w:sz w:val="24"/>
          <w:szCs w:val="24"/>
          <w:u w:val="single"/>
          <w:lang w:val="ro-RO"/>
        </w:rPr>
        <w:t xml:space="preserve">proiectului </w:t>
      </w:r>
      <w:r w:rsidR="00737A98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>L</w:t>
      </w:r>
      <w:r w:rsidR="00737A98" w:rsidRPr="004518A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>ucrări</w:t>
      </w:r>
      <w:r w:rsidR="004518AB" w:rsidRPr="004518A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 xml:space="preserve"> pentru decolmatare, regularizare si reprofilare albie minora prin exploatarea de agregate minerale in   perimetrul  ,, Ion Creang</w:t>
      </w:r>
      <w:r w:rsidR="00737A98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>ă</w:t>
      </w:r>
      <w:r w:rsidR="004518AB" w:rsidRPr="004518A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 xml:space="preserve"> 2 ", </w:t>
      </w:r>
      <w:r w:rsidR="00737A98" w:rsidRPr="004518A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 xml:space="preserve">râu  </w:t>
      </w:r>
      <w:r w:rsidR="004518AB" w:rsidRPr="004518A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 xml:space="preserve">Siret, mal </w:t>
      </w:r>
      <w:r w:rsidR="00737A98" w:rsidRPr="004518A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>stâng</w:t>
      </w:r>
      <w:r w:rsidR="004518AB" w:rsidRPr="004518A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>, comuna Ion Creang</w:t>
      </w:r>
      <w:r w:rsidR="00737A98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>ă</w:t>
      </w:r>
      <w:r w:rsidR="004518AB" w:rsidRPr="004518A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 xml:space="preserve">, </w:t>
      </w:r>
      <w:r w:rsidR="00737A98" w:rsidRPr="004518A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>județul</w:t>
      </w:r>
      <w:r w:rsidR="004518AB" w:rsidRPr="004518A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 xml:space="preserve">  </w:t>
      </w:r>
      <w:r w:rsidR="00737A98" w:rsidRPr="004518AB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val="ro-RO"/>
        </w:rPr>
        <w:t>Neamț</w:t>
      </w:r>
      <w:r w:rsidRPr="00F300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titular </w:t>
      </w:r>
      <w:r w:rsidR="004518AB" w:rsidRPr="004518AB">
        <w:rPr>
          <w:rFonts w:ascii="Times New Roman" w:hAnsi="Times New Roman" w:cs="Times New Roman"/>
          <w:b/>
          <w:sz w:val="24"/>
          <w:szCs w:val="24"/>
          <w:lang w:val="ro-RO"/>
        </w:rPr>
        <w:t>S.C. JASMINE FASHION S.R.L.</w:t>
      </w:r>
    </w:p>
    <w:p w:rsidR="00820419" w:rsidRPr="00820419" w:rsidRDefault="00820419" w:rsidP="00820419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820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Raportul privind impactul asupra mediului va analiza şi descrie în detaliu următoarele aspecte, pentru fiecare etapă de realizare:</w:t>
      </w:r>
    </w:p>
    <w:p w:rsidR="00820419" w:rsidRPr="00DD460E" w:rsidRDefault="00820419" w:rsidP="00820419">
      <w:pPr>
        <w:numPr>
          <w:ilvl w:val="0"/>
          <w:numId w:val="6"/>
        </w:numPr>
        <w:tabs>
          <w:tab w:val="left" w:pos="739"/>
        </w:tabs>
        <w:autoSpaceDE w:val="0"/>
        <w:autoSpaceDN w:val="0"/>
        <w:adjustRightInd w:val="0"/>
        <w:spacing w:before="120" w:after="0"/>
        <w:ind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Modul de încadrare a</w:t>
      </w:r>
      <w:r w:rsidR="00A8022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l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proiectului în planul de amenajare a teritoriului: suprafeţe, folosinţa actuală şi planificată a terenului aferent proiectului, folosinţa actuală a terenurilor învecinate, distanţele faţă de zonele locuite, relaţia proiectului cu alte proiecte/activităţi existente,</w:t>
      </w:r>
      <w:r w:rsidRPr="00DD46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o-RO"/>
        </w:rPr>
        <w:t xml:space="preserve"> 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sau propuse în zonă; alte activităţi sau proiecte care pot apărea ca urmare a implementării proiectului propus; identificarea arealelor posibil afectate de proiect având în vedere folosinţa actuală a terenului;  rute noi dacă este cazul (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căi noi de  acces sau schimbări ale celor existente)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, s.a.;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Descrierea proiectului: date referitoare la amplasament, mărimea proiectului, etc.;</w:t>
      </w:r>
      <w:r w:rsidRPr="00DD4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estimarea pe tipuri şi cantităţi a deşeurilor rezultate din realizarea proiectului şi a emisiilor rezultate (poluare în apă, aer  şi sol, zgomot şi vibraţii etc.);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Prezentarea impactului proiectului asupra factorilor de mediu pentru perioada de </w:t>
      </w:r>
      <w:r w:rsidR="00FC176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execuție a lucrărilor de amenajare a cuvetei iazului, în perioada de funcționare</w:t>
      </w:r>
      <w:r w:rsidR="00F76963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și în perioada de refacere a amplasamentului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, se va face prin identificarea şi caracterizarea surselor de poluanţi pentru fiecare factor de mediu cu stabilirea măsurilor de evitare, reducere sau ameliorare a impactului produs pentru realizarea/funcţionarea proiectului pe componente de mediu:</w:t>
      </w:r>
    </w:p>
    <w:p w:rsidR="00820419" w:rsidRPr="00DD460E" w:rsidRDefault="00820419" w:rsidP="00820419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asupra factorului de mediu apă: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vor fi precizate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 măsurile şi dotările de protecţie pentru a nu afecta calitatea apelor de suprafaţă şi nici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a celor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subterane; </w:t>
      </w:r>
    </w:p>
    <w:p w:rsidR="00820419" w:rsidRPr="00DD460E" w:rsidRDefault="00820419" w:rsidP="00820419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asupra factorului de mediu sol: 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lucrările şi dotările pentru protecţia solului şi a subsolului, etc.;  </w:t>
      </w:r>
    </w:p>
    <w:p w:rsidR="00820419" w:rsidRPr="00DD460E" w:rsidRDefault="00820419" w:rsidP="00820419">
      <w:pPr>
        <w:numPr>
          <w:ilvl w:val="0"/>
          <w:numId w:val="8"/>
        </w:numPr>
        <w:autoSpaceDE w:val="0"/>
        <w:autoSpaceDN w:val="0"/>
        <w:adjustRightInd w:val="0"/>
        <w:spacing w:before="120" w:after="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impactul proiectului asupra factorului de mediu aer: nivelul de poluare a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l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aerului </w:t>
      </w:r>
      <w:r w:rsidR="00F76963"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ambiental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în zona de construire/funcţionare a proiectului; impactul datorat intensificării traficului în timpul lucrărilor de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construcție și funcționare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; calitatea aerului la nivel local inclusiv schimbări climatice şi diminuarea stratului de ozon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; </w:t>
      </w:r>
    </w:p>
    <w:p w:rsidR="00820419" w:rsidRPr="00DD460E" w:rsidRDefault="00820419" w:rsidP="00820419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prin producerea de 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zgomot şi vibraţii: sursele de zgomot şi vibraţii; amenajările şi dotările pentru protecţia împotriva zgomotului şi vibraţiilor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la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utilajele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folosite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cât şi datorită intensificării traficului;</w:t>
      </w:r>
    </w:p>
    <w:p w:rsidR="00820419" w:rsidRPr="00DD460E" w:rsidRDefault="00820419" w:rsidP="00820419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hAnsi="Times New Roman" w:cs="Times New Roman"/>
          <w:color w:val="000000"/>
          <w:sz w:val="24"/>
          <w:szCs w:val="24"/>
          <w:lang w:val="ro-RO"/>
        </w:rPr>
        <w:t>proiectul ar putea să afecteze resursele  la nivel local: -  resurse regenerabile</w:t>
      </w:r>
      <w:r w:rsidR="00C8375E">
        <w:rPr>
          <w:rFonts w:ascii="Times New Roman" w:hAnsi="Times New Roman" w:cs="Times New Roman"/>
          <w:color w:val="000000"/>
          <w:sz w:val="24"/>
          <w:szCs w:val="24"/>
          <w:lang w:val="ro-RO"/>
        </w:rPr>
        <w:t>/neregenerabile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</w:p>
    <w:p w:rsidR="00820419" w:rsidRPr="00DD460E" w:rsidRDefault="00820419" w:rsidP="00820419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impactul proiectului asupra biodiversității: tipuri de impact, perioadele de manifest</w:t>
      </w:r>
      <w:r w:rsidR="00F7696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rea a impactului, durata, e</w:t>
      </w:r>
      <w:r w:rsidR="00F7696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timarea intensității impactului asupra obiectivelor de conservare ale ariei naturale protejate </w:t>
      </w:r>
      <w:r w:rsidR="005F50BD" w:rsidRPr="005F50B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ROSPA0072</w:t>
      </w:r>
      <w:r w:rsidR="005F50B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F50BD" w:rsidRPr="005F50B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Lunca Siretului Mijlociu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măsuri de reducere a impactului; 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Gestionarea deşeurilor generate: prezentarea tuturor tipurilor şi cantităţilor de deşeuri generate pe amplasament şi modul de gospodărire a acestora;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lastRenderedPageBreak/>
        <w:t>Descrierea măsurilor/dotărilor de prevenire şi combatere a poluărilor accidentale şi de prevenire şi stingerea incendiilor;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Evaluarea situaţiilor de risc (catastrofe naturale, accidente tehnice majore, etc.) şi măsurile ce vor fi adoptate pentru prevenirea </w:t>
      </w:r>
      <w:r w:rsidR="00FC176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 reducerea consecinţelor acestor situații;</w:t>
      </w:r>
    </w:p>
    <w:p w:rsidR="00820419" w:rsidRPr="00DD460E" w:rsidRDefault="00820419" w:rsidP="00820419">
      <w:pPr>
        <w:numPr>
          <w:ilvl w:val="0"/>
          <w:numId w:val="6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D460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Condiţii care trebuie respectate în timpul realizării proiectului, în timpul exploatării şi în timpul închiderii, dezafectării, refacerii mediului şi postînchidere.</w:t>
      </w:r>
    </w:p>
    <w:p w:rsidR="00DB0B10" w:rsidRDefault="00DB0B10" w:rsidP="0082041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0C3275" w:rsidRPr="00DB0B10" w:rsidRDefault="00D952BE" w:rsidP="0082041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DB0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Studiul de Evaluare Adecvată</w:t>
      </w:r>
      <w:r w:rsidR="000C3275" w:rsidRPr="00DB0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va analiza şi descrie în detaliu următoarele aspecte:</w:t>
      </w:r>
    </w:p>
    <w:p w:rsidR="000C3275" w:rsidRPr="00D952BE" w:rsidRDefault="00D952BE" w:rsidP="00820419">
      <w:pPr>
        <w:numPr>
          <w:ilvl w:val="0"/>
          <w:numId w:val="10"/>
        </w:numPr>
        <w:tabs>
          <w:tab w:val="left" w:pos="739"/>
        </w:tabs>
        <w:autoSpaceDE w:val="0"/>
        <w:autoSpaceDN w:val="0"/>
        <w:adjustRightInd w:val="0"/>
        <w:spacing w:before="120" w:after="0"/>
        <w:ind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Amplasamentul proiectului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: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suprafețe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,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folosința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actuală şi planificată a terenului aferent proiectului, folosinţa actuală a terenurilor învecinate,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relația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proiectului cu alte proiecte/activităţi existente,</w:t>
      </w:r>
      <w:r w:rsidR="000C3275" w:rsidRPr="00D952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o-RO"/>
        </w:rPr>
        <w:t xml:space="preserve"> 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sau propuse în zonă; alte activităţi sau proiecte care pot apărea ca urmare a implementării proiectului propus; identificarea arealelor posibil afectate de proiect având în vedere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folosința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actuală a terenului;  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căi noi de  acces sau schimbări ale celor existente</w:t>
      </w:r>
      <w:r w:rsidR="000C3275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;</w:t>
      </w:r>
    </w:p>
    <w:p w:rsidR="000C3275" w:rsidRPr="00D952BE" w:rsidRDefault="000C3275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Descrierea proiectului: date referitoare la mărimea proiectului, 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flux tehnologic; 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servicii suplimentare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generate de implementarea proiectului; 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durata etapelor proiectului; modificări fizice care rezultă din implementarea proiectului; resurse naturale care vor fi utilizate; justificarea implementării proiectului;</w:t>
      </w:r>
    </w:p>
    <w:p w:rsidR="000C3275" w:rsidRPr="00D952BE" w:rsidRDefault="000C3275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Prezentarea 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e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misii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lor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şi 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deșeurilor</w:t>
      </w:r>
      <w:r w:rsidR="00D952BE"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generate de proiect şi modalitatea de eliminare a acestora</w:t>
      </w:r>
      <w:r w:rsid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pentru perioadele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de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construcție și funcționare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, se va face prin identificarea şi caracterizarea surselor de poluanţi pentru fiecare factor de mediu cu stabilirea măsurilor de evitare, reducere sau ameliorare a impactului produs pentru realizarea/funcţionarea proiectului pe componente de mediu:</w:t>
      </w:r>
    </w:p>
    <w:p w:rsidR="000C3275" w:rsidRPr="00D952BE" w:rsidRDefault="000C3275" w:rsidP="00820419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asupra factorului de mediu apă: </w:t>
      </w:r>
      <w:r w:rsid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vor fi precizate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măsurile şi dotările de protecţie pentru a nu afecta calitatea apelor de suprafaţă şi subterane; </w:t>
      </w:r>
    </w:p>
    <w:p w:rsidR="000C3275" w:rsidRPr="00D952BE" w:rsidRDefault="000C3275" w:rsidP="00820419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impactul proiectului asupra factorului de mediu sol: 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lucrările şi dotările pentru protecţia solului şi a subsolului, etc.;  </w:t>
      </w:r>
    </w:p>
    <w:p w:rsidR="00C8375E" w:rsidRDefault="000C3275" w:rsidP="00C8375E">
      <w:pPr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impactul proiectului asupra factorului de mediu aer: nivelul de poluare a</w:t>
      </w:r>
      <w:r w:rsidR="00D952BE"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l</w:t>
      </w:r>
      <w:r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aerului ambietal în zona de construire/funcţionare a proiectului; impactul datorat intensificării traficului în timpul lucrărilor de </w:t>
      </w:r>
      <w:r w:rsidR="00C8375E"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executare a iazului piscicol</w:t>
      </w:r>
      <w:r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; calitatea aerului la nivel local inclusiv schimbări climatice şi diminuarea stratului de ozon</w:t>
      </w:r>
      <w:r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; </w:t>
      </w:r>
    </w:p>
    <w:p w:rsidR="00C8375E" w:rsidRPr="00C8375E" w:rsidRDefault="00C8375E" w:rsidP="00C8375E">
      <w:pPr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C8375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impactul proiectului prin producerea de zgomot şi vibraţii: sursele de zgomot şi vibraţii; amenajările şi dotările pentru protecţia împotriva zgomotului şi vibraţiilor de la utilajele folosite, cât şi datorită intensificării traficului;</w:t>
      </w:r>
    </w:p>
    <w:p w:rsidR="00D952BE" w:rsidRPr="00D952BE" w:rsidRDefault="00D952BE" w:rsidP="00820419">
      <w:pPr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</w:t>
      </w:r>
      <w:r w:rsidRPr="00D952B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estionarea deşeurilor generate: prezentarea tuturor tipurilor şi cantităţilor de deşeuri generate pe amplasament şi modul de gospodărire a acestora;</w:t>
      </w:r>
    </w:p>
    <w:p w:rsidR="00D952BE" w:rsidRPr="00E123E9" w:rsidRDefault="00E123E9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>Informaţii privind aria naturală protejată de interes comunitar afectată de implementarea proiectului propus:</w:t>
      </w:r>
      <w:r w:rsidRPr="00E123E9">
        <w:rPr>
          <w:rStyle w:val="Hyperlink"/>
          <w:rFonts w:ascii="Times New Roman" w:hAnsi="Times New Roman"/>
          <w:noProof/>
          <w:sz w:val="24"/>
          <w:szCs w:val="24"/>
          <w:u w:val="none"/>
          <w:lang w:val="ro-RO" w:eastAsia="zh-CN"/>
        </w:rPr>
        <w:t xml:space="preserve"> 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 w:eastAsia="zh-CN"/>
        </w:rPr>
        <w:t xml:space="preserve">descrierea </w:t>
      </w:r>
      <w:r w:rsidR="005F50BD" w:rsidRPr="005F50B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ROSPA0072 Lunca Siretului Mijlociu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 w:eastAsia="zh-CN"/>
        </w:rPr>
        <w:t>, obiectivele, statutul de conservare al speciilor de interes comunitar, structura şi dinamica populaţiilor de specii posibil a fi afectate de implementarea proiectului;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 date despre prezenţa, localizarea, populaţia şi ecologia speciilor prezente pe suprafaţa şi în imediata vecinătate a proiectului, menţionate în formularul standard al Sitului Natura 2000 </w:t>
      </w:r>
      <w:r w:rsidR="005F50BD" w:rsidRPr="005F50B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ROSPA0072 Lunca Siretului Mijlociu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; relațiile structurale și funcționale care creează și mențin integritatea </w:t>
      </w:r>
      <w:r w:rsidR="005F50BD" w:rsidRPr="005F50B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ROSPA0072 Lunca Siretului Mijlociu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; descrierea stării de conservare a </w:t>
      </w:r>
      <w:r w:rsidR="005F50BD" w:rsidRPr="005F50B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ROSPA0072 Lunca Siretului Mijlociu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; relația cu </w:t>
      </w:r>
      <w:r w:rsidR="005F50BD" w:rsidRPr="005F50B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ROSPA0072 Lunca Siretului Mijlociu</w:t>
      </w:r>
      <w:r w:rsidR="00820419"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 xml:space="preserve"> </w:t>
      </w:r>
      <w:r w:rsidRPr="00E123E9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>cu ariile nturale învecinate</w:t>
      </w:r>
      <w:r w:rsidRPr="00ED3F46">
        <w:rPr>
          <w:rStyle w:val="Hyperlink"/>
          <w:rFonts w:ascii="Times New Roman" w:hAnsi="Times New Roman"/>
          <w:noProof/>
          <w:color w:val="auto"/>
          <w:sz w:val="24"/>
          <w:szCs w:val="24"/>
          <w:u w:val="none"/>
          <w:lang w:val="ro-RO"/>
        </w:rPr>
        <w:t>.</w:t>
      </w:r>
    </w:p>
    <w:p w:rsidR="00E123E9" w:rsidRDefault="00E123E9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E123E9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Evaluarea categoriilor de impact estimate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 care</w:t>
      </w:r>
      <w:r w:rsidRPr="00E123E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proiectul analizat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îl are asupra obiectivelor de conservare a </w:t>
      </w:r>
      <w:r w:rsidR="005F50BD" w:rsidRPr="005F50B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ROSPA0072 Lunca Siretului Mijlociu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respectiv impactul direct, indirect, pe termen scurt, pe termen lung, a impactului cumulativ, pentru faza de construcție, operare și dezafectare; evaluarea impactului fără a lua în considerare măsurile de reducere a impactului, evaluarea impactului rezidual;</w:t>
      </w:r>
    </w:p>
    <w:p w:rsidR="00E123E9" w:rsidRDefault="00E123E9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Măsurile de reducere a impactului.</w:t>
      </w:r>
    </w:p>
    <w:p w:rsidR="00E123E9" w:rsidRDefault="00E123E9" w:rsidP="00820419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Prezentarea alternativelor analizate. </w:t>
      </w:r>
    </w:p>
    <w:p w:rsidR="008F52C2" w:rsidRDefault="008F52C2" w:rsidP="00820419">
      <w:pPr>
        <w:widowControl w:val="0"/>
        <w:spacing w:after="0"/>
        <w:ind w:right="1190" w:firstLine="720"/>
        <w:jc w:val="center"/>
        <w:rPr>
          <w:rFonts w:ascii="Times New Roman" w:hAnsi="Times New Roman" w:cs="Times New Roman"/>
          <w:lang w:val="ro-RO"/>
        </w:rPr>
      </w:pPr>
    </w:p>
    <w:p w:rsidR="008F52C2" w:rsidRDefault="008F52C2" w:rsidP="00820419">
      <w:pPr>
        <w:widowControl w:val="0"/>
        <w:spacing w:after="0"/>
        <w:ind w:right="1190" w:firstLine="720"/>
        <w:jc w:val="center"/>
        <w:rPr>
          <w:rFonts w:ascii="Times New Roman" w:hAnsi="Times New Roman" w:cs="Times New Roman"/>
          <w:lang w:val="ro-RO"/>
        </w:rPr>
      </w:pPr>
    </w:p>
    <w:p w:rsidR="008F52C2" w:rsidRDefault="008F52C2" w:rsidP="00820419">
      <w:pPr>
        <w:widowControl w:val="0"/>
        <w:spacing w:after="0"/>
        <w:ind w:right="1190" w:firstLine="720"/>
        <w:jc w:val="center"/>
        <w:rPr>
          <w:rFonts w:ascii="Times New Roman" w:hAnsi="Times New Roman" w:cs="Times New Roman"/>
          <w:lang w:val="ro-RO"/>
        </w:rPr>
      </w:pPr>
    </w:p>
    <w:p w:rsidR="00820419" w:rsidRPr="00820419" w:rsidRDefault="00820419" w:rsidP="008F52C2">
      <w:pPr>
        <w:pStyle w:val="Header"/>
        <w:tabs>
          <w:tab w:val="left" w:pos="1134"/>
        </w:tabs>
        <w:spacing w:line="276" w:lineRule="auto"/>
        <w:ind w:left="426" w:firstLine="1275"/>
        <w:rPr>
          <w:rFonts w:ascii="Times New Roman" w:hAnsi="Times New Roman" w:cs="Times New Roman"/>
          <w:b/>
          <w:sz w:val="24"/>
          <w:szCs w:val="24"/>
        </w:rPr>
      </w:pPr>
    </w:p>
    <w:p w:rsidR="008F52C2" w:rsidRDefault="008F52C2" w:rsidP="008F52C2">
      <w:pPr>
        <w:widowControl w:val="0"/>
        <w:tabs>
          <w:tab w:val="left" w:pos="1134"/>
        </w:tabs>
        <w:spacing w:after="0"/>
        <w:ind w:right="1190" w:firstLine="127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1505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Cu deosebită considerație,</w:t>
      </w:r>
    </w:p>
    <w:p w:rsidR="00A92CB0" w:rsidRPr="00D952BE" w:rsidRDefault="005F50BD" w:rsidP="005F50BD">
      <w:pPr>
        <w:tabs>
          <w:tab w:val="left" w:pos="1134"/>
        </w:tabs>
        <w:ind w:firstLine="127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518AB">
        <w:rPr>
          <w:rFonts w:ascii="Times New Roman" w:hAnsi="Times New Roman" w:cs="Times New Roman"/>
          <w:b/>
          <w:sz w:val="24"/>
          <w:szCs w:val="24"/>
          <w:lang w:val="ro-RO"/>
        </w:rPr>
        <w:t>S.C. JASMINE FASHION S.R.L.</w:t>
      </w:r>
    </w:p>
    <w:sectPr w:rsidR="00A92CB0" w:rsidRPr="00D952BE" w:rsidSect="00CD55B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C80"/>
    <w:multiLevelType w:val="hybridMultilevel"/>
    <w:tmpl w:val="EA8A45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1F26"/>
    <w:multiLevelType w:val="hybridMultilevel"/>
    <w:tmpl w:val="3B8CB9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1C67A12"/>
    <w:multiLevelType w:val="hybridMultilevel"/>
    <w:tmpl w:val="7F8E009A"/>
    <w:lvl w:ilvl="0" w:tplc="D352B2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E24E8F"/>
    <w:multiLevelType w:val="hybridMultilevel"/>
    <w:tmpl w:val="2EFCC502"/>
    <w:lvl w:ilvl="0" w:tplc="BE4AA5AA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0802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0CA7F3B"/>
    <w:multiLevelType w:val="hybridMultilevel"/>
    <w:tmpl w:val="B4745054"/>
    <w:lvl w:ilvl="0" w:tplc="BE4AA5AA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264A49"/>
    <w:multiLevelType w:val="hybridMultilevel"/>
    <w:tmpl w:val="1FD0DBC6"/>
    <w:lvl w:ilvl="0" w:tplc="BE4AA5AA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CA1D40"/>
    <w:multiLevelType w:val="hybridMultilevel"/>
    <w:tmpl w:val="2AE0263C"/>
    <w:lvl w:ilvl="0" w:tplc="93EE8A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8E09AA"/>
    <w:multiLevelType w:val="hybridMultilevel"/>
    <w:tmpl w:val="EA8A45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D05AF"/>
    <w:multiLevelType w:val="hybridMultilevel"/>
    <w:tmpl w:val="521ED220"/>
    <w:lvl w:ilvl="0" w:tplc="BE4AA5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FD"/>
    <w:rsid w:val="00020614"/>
    <w:rsid w:val="00023C6A"/>
    <w:rsid w:val="0005728B"/>
    <w:rsid w:val="00066157"/>
    <w:rsid w:val="000B1139"/>
    <w:rsid w:val="000C279A"/>
    <w:rsid w:val="000C3275"/>
    <w:rsid w:val="0010056E"/>
    <w:rsid w:val="00107C3D"/>
    <w:rsid w:val="0016240D"/>
    <w:rsid w:val="0018444D"/>
    <w:rsid w:val="001C6DE3"/>
    <w:rsid w:val="00231745"/>
    <w:rsid w:val="00263263"/>
    <w:rsid w:val="00264396"/>
    <w:rsid w:val="00280E28"/>
    <w:rsid w:val="002907AD"/>
    <w:rsid w:val="002B4914"/>
    <w:rsid w:val="002B4E61"/>
    <w:rsid w:val="002F7CEC"/>
    <w:rsid w:val="003043B4"/>
    <w:rsid w:val="00334FC3"/>
    <w:rsid w:val="003A3616"/>
    <w:rsid w:val="003A4A4A"/>
    <w:rsid w:val="003D01C4"/>
    <w:rsid w:val="004155CC"/>
    <w:rsid w:val="004218C6"/>
    <w:rsid w:val="00431E94"/>
    <w:rsid w:val="0044556D"/>
    <w:rsid w:val="004518AB"/>
    <w:rsid w:val="00495C09"/>
    <w:rsid w:val="004C1C81"/>
    <w:rsid w:val="004F1F29"/>
    <w:rsid w:val="004F2E34"/>
    <w:rsid w:val="004F4C29"/>
    <w:rsid w:val="005017A5"/>
    <w:rsid w:val="0052733E"/>
    <w:rsid w:val="00532A28"/>
    <w:rsid w:val="00534FED"/>
    <w:rsid w:val="00564EE8"/>
    <w:rsid w:val="00591185"/>
    <w:rsid w:val="005B0E2B"/>
    <w:rsid w:val="005B16A1"/>
    <w:rsid w:val="005B3DF5"/>
    <w:rsid w:val="005C3F73"/>
    <w:rsid w:val="005E0A1A"/>
    <w:rsid w:val="005F50BD"/>
    <w:rsid w:val="006075FD"/>
    <w:rsid w:val="0063652C"/>
    <w:rsid w:val="0065588E"/>
    <w:rsid w:val="006571A1"/>
    <w:rsid w:val="006E1B93"/>
    <w:rsid w:val="006F4CE4"/>
    <w:rsid w:val="00703460"/>
    <w:rsid w:val="00722754"/>
    <w:rsid w:val="007273E7"/>
    <w:rsid w:val="00736C10"/>
    <w:rsid w:val="00737A98"/>
    <w:rsid w:val="00784310"/>
    <w:rsid w:val="007B02BA"/>
    <w:rsid w:val="007B185A"/>
    <w:rsid w:val="007C03C8"/>
    <w:rsid w:val="007C3F80"/>
    <w:rsid w:val="007D5BEE"/>
    <w:rsid w:val="007E2090"/>
    <w:rsid w:val="00816910"/>
    <w:rsid w:val="00820419"/>
    <w:rsid w:val="00842681"/>
    <w:rsid w:val="00857D3C"/>
    <w:rsid w:val="008926E7"/>
    <w:rsid w:val="008D6366"/>
    <w:rsid w:val="008E46B9"/>
    <w:rsid w:val="008F0995"/>
    <w:rsid w:val="008F52C2"/>
    <w:rsid w:val="009132F0"/>
    <w:rsid w:val="009238D9"/>
    <w:rsid w:val="00950078"/>
    <w:rsid w:val="00954DFD"/>
    <w:rsid w:val="009B4175"/>
    <w:rsid w:val="009D7B03"/>
    <w:rsid w:val="009F20A2"/>
    <w:rsid w:val="00A00A4A"/>
    <w:rsid w:val="00A30D3E"/>
    <w:rsid w:val="00A45FC3"/>
    <w:rsid w:val="00A50076"/>
    <w:rsid w:val="00A609FE"/>
    <w:rsid w:val="00A64064"/>
    <w:rsid w:val="00A70C68"/>
    <w:rsid w:val="00A71914"/>
    <w:rsid w:val="00A80225"/>
    <w:rsid w:val="00A84ABB"/>
    <w:rsid w:val="00A92CB0"/>
    <w:rsid w:val="00AA42DC"/>
    <w:rsid w:val="00AB24DD"/>
    <w:rsid w:val="00AE40B2"/>
    <w:rsid w:val="00AF445F"/>
    <w:rsid w:val="00B317CA"/>
    <w:rsid w:val="00B41831"/>
    <w:rsid w:val="00B723A1"/>
    <w:rsid w:val="00B91796"/>
    <w:rsid w:val="00BA3043"/>
    <w:rsid w:val="00BD6308"/>
    <w:rsid w:val="00BE3E42"/>
    <w:rsid w:val="00C12066"/>
    <w:rsid w:val="00C423A5"/>
    <w:rsid w:val="00C43DE1"/>
    <w:rsid w:val="00C45222"/>
    <w:rsid w:val="00C81694"/>
    <w:rsid w:val="00C8375E"/>
    <w:rsid w:val="00C87573"/>
    <w:rsid w:val="00C92103"/>
    <w:rsid w:val="00C96AFE"/>
    <w:rsid w:val="00CD55B7"/>
    <w:rsid w:val="00CF4C2E"/>
    <w:rsid w:val="00CF4E46"/>
    <w:rsid w:val="00D06B56"/>
    <w:rsid w:val="00D3091D"/>
    <w:rsid w:val="00D355D3"/>
    <w:rsid w:val="00D6157D"/>
    <w:rsid w:val="00D7067E"/>
    <w:rsid w:val="00D80438"/>
    <w:rsid w:val="00D9403B"/>
    <w:rsid w:val="00D952BE"/>
    <w:rsid w:val="00DA26A2"/>
    <w:rsid w:val="00DB0B10"/>
    <w:rsid w:val="00DB22B3"/>
    <w:rsid w:val="00DD0A55"/>
    <w:rsid w:val="00E10DD3"/>
    <w:rsid w:val="00E123E9"/>
    <w:rsid w:val="00E22670"/>
    <w:rsid w:val="00E47E88"/>
    <w:rsid w:val="00E51EDD"/>
    <w:rsid w:val="00E63180"/>
    <w:rsid w:val="00E651DB"/>
    <w:rsid w:val="00EA326B"/>
    <w:rsid w:val="00EB4F66"/>
    <w:rsid w:val="00ED3F46"/>
    <w:rsid w:val="00F166C0"/>
    <w:rsid w:val="00F30056"/>
    <w:rsid w:val="00F76963"/>
    <w:rsid w:val="00F77698"/>
    <w:rsid w:val="00FB6094"/>
    <w:rsid w:val="00FC1760"/>
    <w:rsid w:val="00FC55F5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E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E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EDD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431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831"/>
    <w:rPr>
      <w:color w:val="0000FF" w:themeColor="hyperlink"/>
      <w:u w:val="single"/>
    </w:rPr>
  </w:style>
  <w:style w:type="character" w:styleId="SubtleEmphasis">
    <w:name w:val="Subtle Emphasis"/>
    <w:uiPriority w:val="19"/>
    <w:qFormat/>
    <w:rsid w:val="003D01C4"/>
    <w:rPr>
      <w:i/>
      <w:iCs/>
      <w:color w:val="404040"/>
    </w:rPr>
  </w:style>
  <w:style w:type="paragraph" w:styleId="TOC1">
    <w:name w:val="toc 1"/>
    <w:basedOn w:val="Normal"/>
    <w:next w:val="Normal"/>
    <w:autoRedefine/>
    <w:uiPriority w:val="39"/>
    <w:rsid w:val="00E123E9"/>
    <w:pPr>
      <w:shd w:val="clear" w:color="auto" w:fill="FFFFFF"/>
      <w:tabs>
        <w:tab w:val="right" w:leader="dot" w:pos="9350"/>
      </w:tabs>
      <w:spacing w:after="0"/>
    </w:pPr>
    <w:rPr>
      <w:rFonts w:ascii="Calibri" w:eastAsia="Times New Roman" w:hAnsi="Calibri" w:cs="Times New Roman"/>
    </w:rPr>
  </w:style>
  <w:style w:type="paragraph" w:styleId="TOC2">
    <w:name w:val="toc 2"/>
    <w:basedOn w:val="Normal"/>
    <w:next w:val="Normal"/>
    <w:autoRedefine/>
    <w:uiPriority w:val="39"/>
    <w:rsid w:val="00E123E9"/>
    <w:pPr>
      <w:shd w:val="clear" w:color="auto" w:fill="FFFFFF"/>
      <w:tabs>
        <w:tab w:val="right" w:leader="dot" w:pos="9350"/>
      </w:tabs>
      <w:spacing w:after="100"/>
      <w:ind w:left="220"/>
      <w:jc w:val="both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rsid w:val="00E123E9"/>
    <w:pPr>
      <w:spacing w:after="100"/>
      <w:ind w:left="440"/>
    </w:pPr>
    <w:rPr>
      <w:rFonts w:ascii="Calibri" w:eastAsia="Times New Roman" w:hAnsi="Calibri" w:cs="Times New Roman"/>
    </w:rPr>
  </w:style>
  <w:style w:type="paragraph" w:styleId="Header">
    <w:name w:val="header"/>
    <w:aliases w:val=" Char Char, Caracter Caracter, Char"/>
    <w:basedOn w:val="Normal"/>
    <w:link w:val="HeaderChar"/>
    <w:unhideWhenUsed/>
    <w:rsid w:val="0082041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aliases w:val=" Char Char Char, Caracter Caracter Char, Char Char1"/>
    <w:basedOn w:val="DefaultParagraphFont"/>
    <w:link w:val="Header"/>
    <w:rsid w:val="00820419"/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8F52C2"/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rsid w:val="008F52C2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E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E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EDD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431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831"/>
    <w:rPr>
      <w:color w:val="0000FF" w:themeColor="hyperlink"/>
      <w:u w:val="single"/>
    </w:rPr>
  </w:style>
  <w:style w:type="character" w:styleId="SubtleEmphasis">
    <w:name w:val="Subtle Emphasis"/>
    <w:uiPriority w:val="19"/>
    <w:qFormat/>
    <w:rsid w:val="003D01C4"/>
    <w:rPr>
      <w:i/>
      <w:iCs/>
      <w:color w:val="404040"/>
    </w:rPr>
  </w:style>
  <w:style w:type="paragraph" w:styleId="TOC1">
    <w:name w:val="toc 1"/>
    <w:basedOn w:val="Normal"/>
    <w:next w:val="Normal"/>
    <w:autoRedefine/>
    <w:uiPriority w:val="39"/>
    <w:rsid w:val="00E123E9"/>
    <w:pPr>
      <w:shd w:val="clear" w:color="auto" w:fill="FFFFFF"/>
      <w:tabs>
        <w:tab w:val="right" w:leader="dot" w:pos="9350"/>
      </w:tabs>
      <w:spacing w:after="0"/>
    </w:pPr>
    <w:rPr>
      <w:rFonts w:ascii="Calibri" w:eastAsia="Times New Roman" w:hAnsi="Calibri" w:cs="Times New Roman"/>
    </w:rPr>
  </w:style>
  <w:style w:type="paragraph" w:styleId="TOC2">
    <w:name w:val="toc 2"/>
    <w:basedOn w:val="Normal"/>
    <w:next w:val="Normal"/>
    <w:autoRedefine/>
    <w:uiPriority w:val="39"/>
    <w:rsid w:val="00E123E9"/>
    <w:pPr>
      <w:shd w:val="clear" w:color="auto" w:fill="FFFFFF"/>
      <w:tabs>
        <w:tab w:val="right" w:leader="dot" w:pos="9350"/>
      </w:tabs>
      <w:spacing w:after="100"/>
      <w:ind w:left="220"/>
      <w:jc w:val="both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rsid w:val="00E123E9"/>
    <w:pPr>
      <w:spacing w:after="100"/>
      <w:ind w:left="440"/>
    </w:pPr>
    <w:rPr>
      <w:rFonts w:ascii="Calibri" w:eastAsia="Times New Roman" w:hAnsi="Calibri" w:cs="Times New Roman"/>
    </w:rPr>
  </w:style>
  <w:style w:type="paragraph" w:styleId="Header">
    <w:name w:val="header"/>
    <w:aliases w:val=" Char Char, Caracter Caracter, Char"/>
    <w:basedOn w:val="Normal"/>
    <w:link w:val="HeaderChar"/>
    <w:unhideWhenUsed/>
    <w:rsid w:val="0082041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aliases w:val=" Char Char Char, Caracter Caracter Char, Char Char1"/>
    <w:basedOn w:val="DefaultParagraphFont"/>
    <w:link w:val="Header"/>
    <w:rsid w:val="00820419"/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8F52C2"/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rsid w:val="008F52C2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D40A3-4CEC-4711-BA3E-049D61CC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</dc:creator>
  <cp:lastModifiedBy>radu.stanciu</cp:lastModifiedBy>
  <cp:revision>2</cp:revision>
  <cp:lastPrinted>2019-09-03T04:52:00Z</cp:lastPrinted>
  <dcterms:created xsi:type="dcterms:W3CDTF">2022-10-26T09:29:00Z</dcterms:created>
  <dcterms:modified xsi:type="dcterms:W3CDTF">2022-10-26T09:29:00Z</dcterms:modified>
</cp:coreProperties>
</file>