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9E87" w14:textId="77777777" w:rsidR="00E240E9" w:rsidRPr="00E240E9" w:rsidRDefault="00E240E9" w:rsidP="00E240E9">
      <w:pPr>
        <w:spacing w:after="0" w:line="240" w:lineRule="auto"/>
        <w:jc w:val="center"/>
        <w:rPr>
          <w:rStyle w:val="ax1"/>
          <w:rFonts w:ascii="Times New Roman" w:hAnsi="Times New Roman"/>
          <w:sz w:val="24"/>
          <w:szCs w:val="24"/>
        </w:rPr>
      </w:pPr>
      <w:r w:rsidRPr="00E240E9">
        <w:rPr>
          <w:rStyle w:val="ax1"/>
          <w:rFonts w:ascii="Times New Roman" w:hAnsi="Times New Roman"/>
          <w:sz w:val="24"/>
          <w:szCs w:val="24"/>
        </w:rPr>
        <w:t>DECIZIA ETAPEI DE ÎNCADRARE   (PROIECT)</w:t>
      </w:r>
    </w:p>
    <w:p w14:paraId="30B4460F" w14:textId="0D8C0E3E" w:rsidR="00E240E9" w:rsidRPr="00E240E9" w:rsidRDefault="00E240E9" w:rsidP="00E240E9">
      <w:pPr>
        <w:spacing w:after="0" w:line="240" w:lineRule="auto"/>
        <w:jc w:val="center"/>
        <w:rPr>
          <w:rFonts w:ascii="Times New Roman" w:hAnsi="Times New Roman"/>
          <w:b/>
          <w:sz w:val="24"/>
          <w:szCs w:val="24"/>
        </w:rPr>
      </w:pPr>
      <w:r w:rsidRPr="00E240E9">
        <w:rPr>
          <w:rFonts w:ascii="Times New Roman" w:hAnsi="Times New Roman"/>
          <w:b/>
          <w:sz w:val="24"/>
          <w:szCs w:val="24"/>
        </w:rPr>
        <w:t>Nr. 3567</w:t>
      </w:r>
      <w:r w:rsidRPr="00E240E9">
        <w:rPr>
          <w:rFonts w:ascii="Times New Roman" w:hAnsi="Times New Roman"/>
          <w:b/>
          <w:bCs/>
          <w:sz w:val="24"/>
          <w:szCs w:val="24"/>
        </w:rPr>
        <w:t>RP</w:t>
      </w:r>
      <w:r w:rsidRPr="00E240E9">
        <w:rPr>
          <w:rFonts w:ascii="Times New Roman" w:hAnsi="Times New Roman"/>
          <w:b/>
          <w:sz w:val="24"/>
          <w:szCs w:val="24"/>
        </w:rPr>
        <w:t xml:space="preserve"> din </w:t>
      </w:r>
      <w:r w:rsidR="00902A14">
        <w:rPr>
          <w:rFonts w:ascii="Times New Roman" w:hAnsi="Times New Roman"/>
          <w:b/>
          <w:sz w:val="24"/>
          <w:szCs w:val="24"/>
        </w:rPr>
        <w:t>13.08</w:t>
      </w:r>
      <w:bookmarkStart w:id="0" w:name="_GoBack"/>
      <w:bookmarkEnd w:id="0"/>
      <w:r w:rsidRPr="00E240E9">
        <w:rPr>
          <w:rFonts w:ascii="Times New Roman" w:hAnsi="Times New Roman"/>
          <w:b/>
          <w:sz w:val="24"/>
          <w:szCs w:val="24"/>
        </w:rPr>
        <w:t>.2024.</w:t>
      </w:r>
    </w:p>
    <w:p w14:paraId="0EF07CF4" w14:textId="77777777" w:rsidR="00E240E9" w:rsidRPr="00E240E9" w:rsidRDefault="00E240E9" w:rsidP="00E240E9">
      <w:pPr>
        <w:spacing w:after="0" w:line="240" w:lineRule="auto"/>
        <w:jc w:val="center"/>
        <w:rPr>
          <w:rFonts w:ascii="Times New Roman" w:hAnsi="Times New Roman"/>
          <w:b/>
          <w:sz w:val="24"/>
          <w:szCs w:val="24"/>
        </w:rPr>
      </w:pPr>
    </w:p>
    <w:p w14:paraId="3AF64567" w14:textId="77777777" w:rsidR="00E240E9" w:rsidRPr="00E240E9" w:rsidRDefault="00E240E9" w:rsidP="00E240E9">
      <w:pPr>
        <w:pStyle w:val="Corptext3"/>
        <w:spacing w:after="0" w:line="240" w:lineRule="auto"/>
        <w:ind w:firstLine="720"/>
        <w:jc w:val="both"/>
        <w:rPr>
          <w:rFonts w:ascii="Times New Roman" w:hAnsi="Times New Roman"/>
          <w:sz w:val="24"/>
          <w:szCs w:val="24"/>
          <w:lang w:val="ro-RO"/>
        </w:rPr>
      </w:pPr>
      <w:r w:rsidRPr="00E240E9">
        <w:rPr>
          <w:rFonts w:ascii="Times New Roman" w:hAnsi="Times New Roman"/>
          <w:sz w:val="24"/>
          <w:szCs w:val="24"/>
          <w:lang w:val="ro-RO"/>
        </w:rPr>
        <w:t xml:space="preserve">Ca urmare a solicitării de emitere a acordului de mediu adresate </w:t>
      </w:r>
      <w:r w:rsidRPr="00E240E9">
        <w:rPr>
          <w:rFonts w:ascii="Times New Roman" w:hAnsi="Times New Roman"/>
          <w:b/>
          <w:bCs/>
          <w:sz w:val="24"/>
          <w:szCs w:val="24"/>
        </w:rPr>
        <w:t>BUȘU DUMITRU</w:t>
      </w:r>
      <w:r w:rsidRPr="00E240E9">
        <w:rPr>
          <w:rFonts w:ascii="Times New Roman" w:hAnsi="Times New Roman"/>
          <w:bCs/>
          <w:sz w:val="24"/>
          <w:szCs w:val="24"/>
          <w:lang w:val="ro-RO"/>
        </w:rPr>
        <w:t>,</w:t>
      </w:r>
      <w:r w:rsidRPr="00E240E9">
        <w:rPr>
          <w:rFonts w:ascii="Times New Roman" w:hAnsi="Times New Roman"/>
          <w:b/>
          <w:bCs/>
          <w:sz w:val="24"/>
          <w:szCs w:val="24"/>
          <w:lang w:val="ro-RO"/>
        </w:rPr>
        <w:t xml:space="preserve"> </w:t>
      </w:r>
      <w:r w:rsidRPr="00E240E9">
        <w:rPr>
          <w:rFonts w:ascii="Times New Roman" w:hAnsi="Times New Roman"/>
          <w:bCs/>
          <w:sz w:val="24"/>
          <w:szCs w:val="24"/>
          <w:lang w:val="ro-RO"/>
        </w:rPr>
        <w:t>cu domiciliul în</w:t>
      </w:r>
      <w:r w:rsidRPr="00E240E9">
        <w:rPr>
          <w:rFonts w:ascii="Times New Roman" w:hAnsi="Times New Roman"/>
          <w:b/>
          <w:bCs/>
          <w:sz w:val="24"/>
          <w:szCs w:val="24"/>
          <w:lang w:val="ro-RO"/>
        </w:rPr>
        <w:t xml:space="preserve"> </w:t>
      </w:r>
      <w:r w:rsidRPr="00E240E9">
        <w:rPr>
          <w:rFonts w:ascii="Times New Roman" w:hAnsi="Times New Roman"/>
          <w:bCs/>
          <w:sz w:val="24"/>
          <w:szCs w:val="24"/>
          <w:lang w:val="ro-RO"/>
        </w:rPr>
        <w:t xml:space="preserve">județul Constanța, </w:t>
      </w:r>
      <w:proofErr w:type="spellStart"/>
      <w:r w:rsidRPr="00E240E9">
        <w:rPr>
          <w:rFonts w:ascii="Times New Roman" w:hAnsi="Times New Roman"/>
          <w:bCs/>
          <w:sz w:val="24"/>
          <w:szCs w:val="24"/>
        </w:rPr>
        <w:t>municipiul</w:t>
      </w:r>
      <w:proofErr w:type="spellEnd"/>
      <w:r w:rsidRPr="00E240E9">
        <w:rPr>
          <w:rFonts w:ascii="Times New Roman" w:hAnsi="Times New Roman"/>
          <w:bCs/>
          <w:sz w:val="24"/>
          <w:szCs w:val="24"/>
        </w:rPr>
        <w:t xml:space="preserve"> </w:t>
      </w:r>
      <w:proofErr w:type="spellStart"/>
      <w:r w:rsidRPr="00E240E9">
        <w:rPr>
          <w:rFonts w:ascii="Times New Roman" w:hAnsi="Times New Roman"/>
          <w:bCs/>
          <w:sz w:val="24"/>
          <w:szCs w:val="24"/>
        </w:rPr>
        <w:t>Constanța</w:t>
      </w:r>
      <w:proofErr w:type="spellEnd"/>
      <w:r w:rsidRPr="00E240E9">
        <w:rPr>
          <w:rFonts w:ascii="Times New Roman" w:hAnsi="Times New Roman"/>
          <w:bCs/>
          <w:sz w:val="24"/>
          <w:szCs w:val="24"/>
        </w:rPr>
        <w:t xml:space="preserve">, </w:t>
      </w:r>
      <w:proofErr w:type="spellStart"/>
      <w:r w:rsidRPr="00E240E9">
        <w:rPr>
          <w:rFonts w:ascii="Times New Roman" w:hAnsi="Times New Roman"/>
          <w:bCs/>
          <w:sz w:val="24"/>
          <w:szCs w:val="24"/>
        </w:rPr>
        <w:t>bd.Alexandru</w:t>
      </w:r>
      <w:proofErr w:type="spellEnd"/>
      <w:r w:rsidRPr="00E240E9">
        <w:rPr>
          <w:rFonts w:ascii="Times New Roman" w:hAnsi="Times New Roman"/>
          <w:bCs/>
          <w:sz w:val="24"/>
          <w:szCs w:val="24"/>
        </w:rPr>
        <w:t xml:space="preserve"> </w:t>
      </w:r>
      <w:proofErr w:type="spellStart"/>
      <w:r w:rsidRPr="00E240E9">
        <w:rPr>
          <w:rFonts w:ascii="Times New Roman" w:hAnsi="Times New Roman"/>
          <w:bCs/>
          <w:sz w:val="24"/>
          <w:szCs w:val="24"/>
        </w:rPr>
        <w:t>Lăpușneanu</w:t>
      </w:r>
      <w:proofErr w:type="spellEnd"/>
      <w:r w:rsidRPr="00E240E9">
        <w:rPr>
          <w:rFonts w:ascii="Times New Roman" w:hAnsi="Times New Roman"/>
          <w:bCs/>
          <w:sz w:val="24"/>
          <w:szCs w:val="24"/>
        </w:rPr>
        <w:t>, nr.173</w:t>
      </w:r>
      <w:r w:rsidRPr="00E240E9">
        <w:rPr>
          <w:rFonts w:ascii="Times New Roman" w:hAnsi="Times New Roman"/>
          <w:bCs/>
          <w:sz w:val="24"/>
          <w:szCs w:val="24"/>
          <w:lang w:val="ro-RO"/>
        </w:rPr>
        <w:t xml:space="preserve">, bl.T1, </w:t>
      </w:r>
      <w:proofErr w:type="spellStart"/>
      <w:r w:rsidRPr="00E240E9">
        <w:rPr>
          <w:rFonts w:ascii="Times New Roman" w:hAnsi="Times New Roman"/>
          <w:bCs/>
          <w:sz w:val="24"/>
          <w:szCs w:val="24"/>
          <w:lang w:val="ro-RO"/>
        </w:rPr>
        <w:t>sc.A</w:t>
      </w:r>
      <w:proofErr w:type="spellEnd"/>
      <w:r w:rsidRPr="00E240E9">
        <w:rPr>
          <w:rFonts w:ascii="Times New Roman" w:hAnsi="Times New Roman"/>
          <w:bCs/>
          <w:sz w:val="24"/>
          <w:szCs w:val="24"/>
          <w:lang w:val="ro-RO"/>
        </w:rPr>
        <w:t xml:space="preserve">, ap.1, </w:t>
      </w:r>
      <w:r w:rsidRPr="00E240E9">
        <w:rPr>
          <w:rFonts w:ascii="Times New Roman" w:hAnsi="Times New Roman"/>
          <w:sz w:val="24"/>
          <w:szCs w:val="24"/>
          <w:lang w:val="ro-RO"/>
        </w:rPr>
        <w:t xml:space="preserve">înregistrată la Agenția pentru </w:t>
      </w:r>
      <w:proofErr w:type="spellStart"/>
      <w:r w:rsidRPr="00E240E9">
        <w:rPr>
          <w:rFonts w:ascii="Times New Roman" w:hAnsi="Times New Roman"/>
          <w:sz w:val="24"/>
          <w:szCs w:val="24"/>
          <w:lang w:val="ro-RO"/>
        </w:rPr>
        <w:t>Protecţia</w:t>
      </w:r>
      <w:proofErr w:type="spellEnd"/>
      <w:r w:rsidRPr="00E240E9">
        <w:rPr>
          <w:rFonts w:ascii="Times New Roman" w:hAnsi="Times New Roman"/>
          <w:sz w:val="24"/>
          <w:szCs w:val="24"/>
          <w:lang w:val="ro-RO"/>
        </w:rPr>
        <w:t xml:space="preserve"> Mediului </w:t>
      </w:r>
      <w:proofErr w:type="spellStart"/>
      <w:r w:rsidRPr="00E240E9">
        <w:rPr>
          <w:rFonts w:ascii="Times New Roman" w:hAnsi="Times New Roman"/>
          <w:sz w:val="24"/>
          <w:szCs w:val="24"/>
          <w:lang w:val="ro-RO"/>
        </w:rPr>
        <w:t>Constanţa</w:t>
      </w:r>
      <w:proofErr w:type="spellEnd"/>
      <w:r w:rsidRPr="00E240E9">
        <w:rPr>
          <w:rFonts w:ascii="Times New Roman" w:hAnsi="Times New Roman"/>
          <w:sz w:val="24"/>
          <w:szCs w:val="24"/>
          <w:lang w:val="ro-RO"/>
        </w:rPr>
        <w:t xml:space="preserve"> cu nr.</w:t>
      </w:r>
      <w:r w:rsidRPr="00E240E9">
        <w:rPr>
          <w:rFonts w:ascii="Times New Roman" w:hAnsi="Times New Roman"/>
          <w:bCs/>
          <w:sz w:val="24"/>
          <w:szCs w:val="24"/>
          <w:lang w:val="ro-RO"/>
        </w:rPr>
        <w:t xml:space="preserve"> 3567RP</w:t>
      </w:r>
      <w:r w:rsidRPr="00E240E9">
        <w:rPr>
          <w:rFonts w:ascii="Times New Roman" w:hAnsi="Times New Roman"/>
          <w:sz w:val="24"/>
          <w:szCs w:val="24"/>
          <w:lang w:val="ro-RO"/>
        </w:rPr>
        <w:t xml:space="preserve">/22.05.2023, </w:t>
      </w:r>
      <w:hyperlink r:id="rId8" w:anchor="###" w:history="1"/>
      <w:r w:rsidRPr="00E240E9">
        <w:rPr>
          <w:rFonts w:ascii="Times New Roman" w:hAnsi="Times New Roman"/>
          <w:sz w:val="24"/>
          <w:szCs w:val="24"/>
          <w:lang w:val="ro-RO"/>
        </w:rPr>
        <w:t xml:space="preserve">în baza Legii nr.292/2018 privind evaluarea impactului anumitor proiecte publice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private asupra mediului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a O.U.G. nr. 57/2007 privind regimul ariilor naturale protejate, conservarea habitatelor naturale, a florei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faunei sălbatice, aprobată cu modificări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completări prin Legea 49/2011, cu modificările și completările ulterioare,</w:t>
      </w:r>
    </w:p>
    <w:p w14:paraId="14D15311" w14:textId="77777777" w:rsidR="00E240E9" w:rsidRPr="00E240E9" w:rsidRDefault="00E240E9" w:rsidP="00E240E9">
      <w:pPr>
        <w:pStyle w:val="Corptext3"/>
        <w:spacing w:after="0" w:line="240" w:lineRule="auto"/>
        <w:ind w:firstLine="720"/>
        <w:jc w:val="both"/>
        <w:rPr>
          <w:rFonts w:ascii="Times New Roman" w:hAnsi="Times New Roman"/>
          <w:b/>
          <w:sz w:val="24"/>
          <w:szCs w:val="24"/>
          <w:lang w:val="ro-RO"/>
        </w:rPr>
      </w:pPr>
      <w:r w:rsidRPr="00E240E9">
        <w:rPr>
          <w:rFonts w:ascii="Times New Roman" w:hAnsi="Times New Roman"/>
          <w:sz w:val="24"/>
          <w:szCs w:val="24"/>
          <w:lang w:val="ro-RO"/>
        </w:rPr>
        <w:t xml:space="preserve">Agenția pentru Protecția Mediului Constanța decide, ca urmare consultărilor desfășurate în cadrul ședinței </w:t>
      </w:r>
      <w:r w:rsidRPr="00E240E9">
        <w:rPr>
          <w:rFonts w:ascii="Times New Roman" w:hAnsi="Times New Roman"/>
          <w:b/>
          <w:sz w:val="24"/>
          <w:szCs w:val="24"/>
          <w:lang w:val="ro-RO"/>
        </w:rPr>
        <w:t xml:space="preserve">C.A.T. </w:t>
      </w:r>
      <w:r w:rsidRPr="00E240E9">
        <w:rPr>
          <w:rFonts w:ascii="Times New Roman" w:hAnsi="Times New Roman"/>
          <w:sz w:val="24"/>
          <w:szCs w:val="24"/>
          <w:lang w:val="ro-RO"/>
        </w:rPr>
        <w:t>în data de</w:t>
      </w:r>
      <w:r w:rsidRPr="00E240E9">
        <w:rPr>
          <w:rFonts w:ascii="Times New Roman" w:hAnsi="Times New Roman"/>
          <w:b/>
          <w:sz w:val="24"/>
          <w:szCs w:val="24"/>
          <w:lang w:val="ro-RO"/>
        </w:rPr>
        <w:t xml:space="preserve"> 31.07.2024,</w:t>
      </w:r>
      <w:r w:rsidRPr="00E240E9">
        <w:rPr>
          <w:rFonts w:ascii="Times New Roman" w:hAnsi="Times New Roman"/>
          <w:sz w:val="24"/>
          <w:szCs w:val="24"/>
          <w:lang w:val="ro-RO"/>
        </w:rPr>
        <w:t xml:space="preserve"> că proiectul</w:t>
      </w:r>
      <w:r w:rsidRPr="00E240E9">
        <w:rPr>
          <w:rFonts w:ascii="Times New Roman" w:hAnsi="Times New Roman"/>
          <w:bCs/>
          <w:sz w:val="24"/>
          <w:szCs w:val="24"/>
          <w:lang w:val="ro-RO"/>
        </w:rPr>
        <w:t>:</w:t>
      </w:r>
      <w:r w:rsidRPr="00E240E9">
        <w:rPr>
          <w:rFonts w:ascii="Times New Roman" w:hAnsi="Times New Roman"/>
          <w:b/>
          <w:bCs/>
          <w:sz w:val="24"/>
          <w:szCs w:val="24"/>
          <w:lang w:val="ro-RO"/>
        </w:rPr>
        <w:t> </w:t>
      </w:r>
      <w:r w:rsidRPr="00E240E9">
        <w:rPr>
          <w:rFonts w:ascii="Times New Roman" w:hAnsi="Times New Roman"/>
          <w:b/>
          <w:sz w:val="24"/>
          <w:szCs w:val="24"/>
        </w:rPr>
        <w:t xml:space="preserve">”ÎNFIINȚARE TRUP DE PĂDURE ÎN COMUNA COGEALAC, JUDEȚUL CONSTANȚA”, </w:t>
      </w:r>
      <w:proofErr w:type="spellStart"/>
      <w:r w:rsidRPr="00E240E9">
        <w:rPr>
          <w:rFonts w:ascii="Times New Roman" w:hAnsi="Times New Roman"/>
          <w:sz w:val="24"/>
          <w:szCs w:val="24"/>
        </w:rPr>
        <w:t>propus</w:t>
      </w:r>
      <w:proofErr w:type="spellEnd"/>
      <w:r w:rsidRPr="00E240E9">
        <w:rPr>
          <w:rFonts w:ascii="Times New Roman" w:hAnsi="Times New Roman"/>
          <w:sz w:val="24"/>
          <w:szCs w:val="24"/>
        </w:rPr>
        <w:t xml:space="preserve"> a fi </w:t>
      </w:r>
      <w:proofErr w:type="spellStart"/>
      <w:r w:rsidRPr="00E240E9">
        <w:rPr>
          <w:rFonts w:ascii="Times New Roman" w:hAnsi="Times New Roman"/>
          <w:sz w:val="24"/>
          <w:szCs w:val="24"/>
        </w:rPr>
        <w:t>amplasat</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în</w:t>
      </w:r>
      <w:proofErr w:type="spellEnd"/>
      <w:r w:rsidRPr="00E240E9">
        <w:rPr>
          <w:rFonts w:ascii="Times New Roman" w:hAnsi="Times New Roman"/>
          <w:b/>
          <w:sz w:val="24"/>
          <w:szCs w:val="24"/>
        </w:rPr>
        <w:t xml:space="preserve"> </w:t>
      </w:r>
      <w:proofErr w:type="spellStart"/>
      <w:r w:rsidRPr="00E240E9">
        <w:rPr>
          <w:rFonts w:ascii="Times New Roman" w:hAnsi="Times New Roman"/>
          <w:bCs/>
          <w:sz w:val="24"/>
          <w:szCs w:val="24"/>
        </w:rPr>
        <w:t>județul</w:t>
      </w:r>
      <w:proofErr w:type="spellEnd"/>
      <w:r w:rsidRPr="00E240E9">
        <w:rPr>
          <w:rFonts w:ascii="Times New Roman" w:hAnsi="Times New Roman"/>
          <w:bCs/>
          <w:sz w:val="24"/>
          <w:szCs w:val="24"/>
        </w:rPr>
        <w:t xml:space="preserve"> </w:t>
      </w:r>
      <w:proofErr w:type="spellStart"/>
      <w:r w:rsidRPr="00E240E9">
        <w:rPr>
          <w:rFonts w:ascii="Times New Roman" w:hAnsi="Times New Roman"/>
          <w:bCs/>
          <w:sz w:val="24"/>
          <w:szCs w:val="24"/>
        </w:rPr>
        <w:t>Constanța</w:t>
      </w:r>
      <w:proofErr w:type="spellEnd"/>
      <w:r w:rsidRPr="00E240E9">
        <w:rPr>
          <w:rFonts w:ascii="Times New Roman" w:hAnsi="Times New Roman"/>
          <w:bCs/>
          <w:sz w:val="24"/>
          <w:szCs w:val="24"/>
        </w:rPr>
        <w:t xml:space="preserve">, UAT </w:t>
      </w:r>
      <w:proofErr w:type="spellStart"/>
      <w:r w:rsidRPr="00E240E9">
        <w:rPr>
          <w:rFonts w:ascii="Times New Roman" w:hAnsi="Times New Roman"/>
          <w:bCs/>
          <w:sz w:val="24"/>
          <w:szCs w:val="24"/>
        </w:rPr>
        <w:t>Cogealac</w:t>
      </w:r>
      <w:proofErr w:type="spellEnd"/>
      <w:r w:rsidRPr="00E240E9">
        <w:rPr>
          <w:rFonts w:ascii="Times New Roman" w:hAnsi="Times New Roman"/>
          <w:bCs/>
          <w:sz w:val="24"/>
          <w:szCs w:val="24"/>
        </w:rPr>
        <w:t xml:space="preserve">, </w:t>
      </w:r>
      <w:proofErr w:type="spellStart"/>
      <w:r w:rsidRPr="00E240E9">
        <w:rPr>
          <w:rFonts w:ascii="Times New Roman" w:hAnsi="Times New Roman"/>
          <w:bCs/>
          <w:sz w:val="24"/>
          <w:szCs w:val="24"/>
        </w:rPr>
        <w:t>tarla</w:t>
      </w:r>
      <w:proofErr w:type="spellEnd"/>
      <w:r w:rsidRPr="00E240E9">
        <w:rPr>
          <w:rFonts w:ascii="Times New Roman" w:hAnsi="Times New Roman"/>
          <w:bCs/>
          <w:sz w:val="24"/>
          <w:szCs w:val="24"/>
        </w:rPr>
        <w:t xml:space="preserve"> 144, </w:t>
      </w:r>
      <w:proofErr w:type="spellStart"/>
      <w:r w:rsidRPr="00E240E9">
        <w:rPr>
          <w:rFonts w:ascii="Times New Roman" w:hAnsi="Times New Roman"/>
          <w:bCs/>
          <w:sz w:val="24"/>
          <w:szCs w:val="24"/>
        </w:rPr>
        <w:t>parcela</w:t>
      </w:r>
      <w:proofErr w:type="spellEnd"/>
      <w:r w:rsidRPr="00E240E9">
        <w:rPr>
          <w:rFonts w:ascii="Times New Roman" w:hAnsi="Times New Roman"/>
          <w:bCs/>
          <w:sz w:val="24"/>
          <w:szCs w:val="24"/>
        </w:rPr>
        <w:t xml:space="preserve"> 749/1/17</w:t>
      </w:r>
      <w:r w:rsidRPr="00E240E9">
        <w:rPr>
          <w:rFonts w:ascii="Times New Roman" w:hAnsi="Times New Roman"/>
          <w:bCs/>
          <w:sz w:val="24"/>
          <w:szCs w:val="24"/>
          <w:lang w:val="ro-RO"/>
        </w:rPr>
        <w:t>,</w:t>
      </w:r>
      <w:r w:rsidRPr="00E240E9">
        <w:rPr>
          <w:rFonts w:ascii="Times New Roman" w:hAnsi="Times New Roman"/>
          <w:b/>
          <w:sz w:val="24"/>
          <w:szCs w:val="24"/>
          <w:lang w:val="ro-RO"/>
        </w:rPr>
        <w:t xml:space="preserve"> nu se supune evaluării impactului asupra mediului.</w:t>
      </w:r>
    </w:p>
    <w:p w14:paraId="3D6C7410" w14:textId="77777777" w:rsidR="00E240E9" w:rsidRPr="00E240E9" w:rsidRDefault="00E240E9" w:rsidP="00E240E9">
      <w:pPr>
        <w:spacing w:after="0" w:line="240" w:lineRule="auto"/>
        <w:jc w:val="both"/>
        <w:rPr>
          <w:rFonts w:ascii="Times New Roman" w:hAnsi="Times New Roman"/>
          <w:sz w:val="24"/>
          <w:szCs w:val="24"/>
        </w:rPr>
      </w:pPr>
    </w:p>
    <w:p w14:paraId="04AD6F32" w14:textId="77777777" w:rsidR="00E240E9" w:rsidRPr="00E240E9" w:rsidRDefault="00E240E9" w:rsidP="00E240E9">
      <w:pPr>
        <w:pStyle w:val="NormalWeb"/>
        <w:spacing w:before="0" w:beforeAutospacing="0" w:after="0" w:afterAutospacing="0"/>
        <w:jc w:val="both"/>
        <w:rPr>
          <w:rFonts w:eastAsia="Calibri"/>
          <w:b/>
          <w:lang w:val="ro-RO"/>
        </w:rPr>
      </w:pPr>
      <w:r w:rsidRPr="00E240E9">
        <w:rPr>
          <w:rFonts w:eastAsia="Calibri"/>
          <w:b/>
          <w:lang w:val="ro-RO"/>
        </w:rPr>
        <w:t>Justificarea prezentei decizii:</w:t>
      </w:r>
    </w:p>
    <w:p w14:paraId="0C8F7B6D" w14:textId="77777777" w:rsidR="00E240E9" w:rsidRPr="00E240E9" w:rsidRDefault="00E240E9" w:rsidP="00E240E9">
      <w:pPr>
        <w:pStyle w:val="NormalWeb"/>
        <w:spacing w:before="0" w:beforeAutospacing="0" w:after="0" w:afterAutospacing="0"/>
        <w:jc w:val="both"/>
        <w:rPr>
          <w:rFonts w:eastAsia="Calibri"/>
          <w:b/>
          <w:lang w:val="ro-RO"/>
        </w:rPr>
      </w:pPr>
    </w:p>
    <w:p w14:paraId="777EC927" w14:textId="77777777" w:rsidR="00E240E9" w:rsidRPr="00E240E9" w:rsidRDefault="00E240E9" w:rsidP="00E240E9">
      <w:pPr>
        <w:autoSpaceDE w:val="0"/>
        <w:autoSpaceDN w:val="0"/>
        <w:adjustRightInd w:val="0"/>
        <w:spacing w:after="0" w:line="240" w:lineRule="auto"/>
        <w:jc w:val="both"/>
        <w:rPr>
          <w:rFonts w:ascii="Times New Roman" w:hAnsi="Times New Roman"/>
          <w:b/>
          <w:sz w:val="24"/>
          <w:szCs w:val="24"/>
        </w:rPr>
      </w:pPr>
      <w:r w:rsidRPr="00E240E9">
        <w:rPr>
          <w:rFonts w:ascii="Times New Roman" w:hAnsi="Times New Roman"/>
          <w:b/>
          <w:sz w:val="24"/>
          <w:szCs w:val="24"/>
        </w:rPr>
        <w:t>Motivele care au stat la baza luării deciziei etapei de încadrare în procedura de evaluare a impactului asupra mediului sunt următoarele:</w:t>
      </w:r>
    </w:p>
    <w:p w14:paraId="55F7E516" w14:textId="77777777" w:rsidR="00E240E9" w:rsidRPr="00E240E9" w:rsidRDefault="00E240E9" w:rsidP="00E240E9">
      <w:pPr>
        <w:pStyle w:val="NormalWeb"/>
        <w:spacing w:before="0" w:beforeAutospacing="0" w:after="0" w:afterAutospacing="0"/>
        <w:jc w:val="both"/>
        <w:rPr>
          <w:rStyle w:val="tpa1"/>
          <w:b/>
          <w:lang w:val="ro-RO"/>
        </w:rPr>
      </w:pPr>
      <w:r w:rsidRPr="00E240E9">
        <w:rPr>
          <w:rFonts w:eastAsia="Calibri"/>
          <w:lang w:val="ro-RO"/>
        </w:rPr>
        <w:t>a) proiectul se încadrează în prevederile Legii nr.292/2018, privind evaluarea impactului anumitor proiecte publice și private asupra mediului</w:t>
      </w:r>
      <w:r w:rsidRPr="00E240E9">
        <w:rPr>
          <w:lang w:val="ro-RO"/>
        </w:rPr>
        <w:t>,</w:t>
      </w:r>
      <w:r w:rsidRPr="00E240E9">
        <w:rPr>
          <w:rFonts w:eastAsia="Calibri"/>
          <w:b/>
          <w:lang w:val="ro-RO"/>
        </w:rPr>
        <w:t xml:space="preserve"> Anexa</w:t>
      </w:r>
      <w:r w:rsidRPr="00E240E9">
        <w:rPr>
          <w:rStyle w:val="tpa1"/>
          <w:b/>
          <w:lang w:val="ro-RO"/>
        </w:rPr>
        <w:t xml:space="preserve"> nr.2, punctul 1, litera d).</w:t>
      </w:r>
    </w:p>
    <w:p w14:paraId="221C6A04" w14:textId="77777777" w:rsidR="00E240E9" w:rsidRPr="00E240E9" w:rsidRDefault="00E240E9" w:rsidP="00E240E9">
      <w:pPr>
        <w:pStyle w:val="NormalWeb"/>
        <w:spacing w:before="0" w:beforeAutospacing="0" w:after="0" w:afterAutospacing="0"/>
        <w:jc w:val="both"/>
        <w:rPr>
          <w:lang w:val="ro-RO"/>
        </w:rPr>
      </w:pPr>
      <w:r w:rsidRPr="00E240E9">
        <w:rPr>
          <w:rStyle w:val="tpa1"/>
          <w:lang w:val="ro-RO"/>
        </w:rPr>
        <w:t xml:space="preserve">b) </w:t>
      </w:r>
      <w:r w:rsidRPr="00E240E9">
        <w:rPr>
          <w:lang w:val="ro-RO"/>
        </w:rPr>
        <w:t>proiectul propus</w:t>
      </w:r>
      <w:r w:rsidRPr="00E240E9">
        <w:rPr>
          <w:b/>
          <w:lang w:val="ro-RO"/>
        </w:rPr>
        <w:t xml:space="preserve"> nu intră</w:t>
      </w:r>
      <w:r w:rsidRPr="00E240E9">
        <w:rPr>
          <w:lang w:val="ro-RO"/>
        </w:rPr>
        <w:t xml:space="preserve"> sub </w:t>
      </w:r>
      <w:proofErr w:type="spellStart"/>
      <w:r w:rsidRPr="00E240E9">
        <w:rPr>
          <w:lang w:val="ro-RO"/>
        </w:rPr>
        <w:t>incidenţa</w:t>
      </w:r>
      <w:proofErr w:type="spellEnd"/>
      <w:r w:rsidRPr="00E240E9">
        <w:rPr>
          <w:lang w:val="ro-RO"/>
        </w:rPr>
        <w:t xml:space="preserve"> </w:t>
      </w:r>
      <w:r w:rsidRPr="00E240E9">
        <w:rPr>
          <w:u w:val="single"/>
          <w:lang w:val="ro-RO"/>
        </w:rPr>
        <w:t>art. 28</w:t>
      </w:r>
      <w:r w:rsidRPr="00E240E9">
        <w:rPr>
          <w:lang w:val="ro-RO"/>
        </w:rPr>
        <w:t xml:space="preserve"> din </w:t>
      </w:r>
      <w:proofErr w:type="spellStart"/>
      <w:r w:rsidRPr="00E240E9">
        <w:rPr>
          <w:lang w:val="ro-RO"/>
        </w:rPr>
        <w:t>Ordonanţa</w:t>
      </w:r>
      <w:proofErr w:type="spellEnd"/>
      <w:r w:rsidRPr="00E240E9">
        <w:rPr>
          <w:lang w:val="ro-RO"/>
        </w:rPr>
        <w:t xml:space="preserve"> de </w:t>
      </w:r>
      <w:proofErr w:type="spellStart"/>
      <w:r w:rsidRPr="00E240E9">
        <w:rPr>
          <w:lang w:val="ro-RO"/>
        </w:rPr>
        <w:t>urgenţă</w:t>
      </w:r>
      <w:proofErr w:type="spellEnd"/>
      <w:r w:rsidRPr="00E240E9">
        <w:rPr>
          <w:lang w:val="ro-RO"/>
        </w:rPr>
        <w:t xml:space="preserve"> a Guvernului nr. 57/2007 privind regimul ariilor naturale protejate, conservarea habitatelor naturale, a florei </w:t>
      </w:r>
      <w:proofErr w:type="spellStart"/>
      <w:r w:rsidRPr="00E240E9">
        <w:rPr>
          <w:lang w:val="ro-RO"/>
        </w:rPr>
        <w:t>şi</w:t>
      </w:r>
      <w:proofErr w:type="spellEnd"/>
      <w:r w:rsidRPr="00E240E9">
        <w:rPr>
          <w:lang w:val="ro-RO"/>
        </w:rPr>
        <w:t xml:space="preserve"> faunei sălbatice, aprobată cu modificări </w:t>
      </w:r>
      <w:proofErr w:type="spellStart"/>
      <w:r w:rsidRPr="00E240E9">
        <w:rPr>
          <w:lang w:val="ro-RO"/>
        </w:rPr>
        <w:t>şi</w:t>
      </w:r>
      <w:proofErr w:type="spellEnd"/>
      <w:r w:rsidRPr="00E240E9">
        <w:rPr>
          <w:lang w:val="ro-RO"/>
        </w:rPr>
        <w:t xml:space="preserve"> completări prin </w:t>
      </w:r>
      <w:r w:rsidRPr="00E240E9">
        <w:rPr>
          <w:u w:val="single"/>
          <w:lang w:val="ro-RO"/>
        </w:rPr>
        <w:t>Legea nr. 49/2011</w:t>
      </w:r>
      <w:r w:rsidRPr="00E240E9">
        <w:rPr>
          <w:lang w:val="ro-RO"/>
        </w:rPr>
        <w:t xml:space="preserve">, cu modificările </w:t>
      </w:r>
      <w:proofErr w:type="spellStart"/>
      <w:r w:rsidRPr="00E240E9">
        <w:rPr>
          <w:lang w:val="ro-RO"/>
        </w:rPr>
        <w:t>şi</w:t>
      </w:r>
      <w:proofErr w:type="spellEnd"/>
      <w:r w:rsidRPr="00E240E9">
        <w:rPr>
          <w:lang w:val="ro-RO"/>
        </w:rPr>
        <w:t xml:space="preserve"> completările ulterioare;</w:t>
      </w:r>
    </w:p>
    <w:p w14:paraId="371BD9F2" w14:textId="77777777" w:rsidR="00E240E9" w:rsidRPr="00E240E9" w:rsidRDefault="00E240E9" w:rsidP="00E240E9">
      <w:pPr>
        <w:pStyle w:val="NormalWeb"/>
        <w:spacing w:before="0" w:beforeAutospacing="0" w:after="0" w:afterAutospacing="0"/>
        <w:jc w:val="both"/>
        <w:rPr>
          <w:b/>
          <w:lang w:val="ro-RO"/>
        </w:rPr>
      </w:pPr>
      <w:r w:rsidRPr="00E240E9">
        <w:rPr>
          <w:lang w:val="ro-RO"/>
        </w:rPr>
        <w:t xml:space="preserve">c) proiectul propus </w:t>
      </w:r>
      <w:r w:rsidRPr="00E240E9">
        <w:rPr>
          <w:b/>
          <w:lang w:val="ro-RO"/>
        </w:rPr>
        <w:t>nu intră</w:t>
      </w:r>
      <w:r w:rsidRPr="00E240E9">
        <w:rPr>
          <w:lang w:val="ro-RO"/>
        </w:rPr>
        <w:t xml:space="preserve"> sub </w:t>
      </w:r>
      <w:proofErr w:type="spellStart"/>
      <w:r w:rsidRPr="00E240E9">
        <w:rPr>
          <w:lang w:val="ro-RO"/>
        </w:rPr>
        <w:t>incidenţa</w:t>
      </w:r>
      <w:proofErr w:type="spellEnd"/>
      <w:r w:rsidRPr="00E240E9">
        <w:rPr>
          <w:lang w:val="ro-RO"/>
        </w:rPr>
        <w:t xml:space="preserve"> prevederilor </w:t>
      </w:r>
      <w:r w:rsidRPr="00E240E9">
        <w:rPr>
          <w:u w:val="single"/>
          <w:lang w:val="ro-RO"/>
        </w:rPr>
        <w:t>art. 48</w:t>
      </w:r>
      <w:r w:rsidRPr="00E240E9">
        <w:rPr>
          <w:lang w:val="ro-RO"/>
        </w:rPr>
        <w:t xml:space="preserve"> </w:t>
      </w:r>
      <w:proofErr w:type="spellStart"/>
      <w:r w:rsidRPr="00E240E9">
        <w:rPr>
          <w:lang w:val="ro-RO"/>
        </w:rPr>
        <w:t>şi</w:t>
      </w:r>
      <w:proofErr w:type="spellEnd"/>
      <w:r w:rsidRPr="00E240E9">
        <w:rPr>
          <w:lang w:val="ro-RO"/>
        </w:rPr>
        <w:t xml:space="preserve"> </w:t>
      </w:r>
      <w:r w:rsidRPr="00E240E9">
        <w:rPr>
          <w:u w:val="single"/>
          <w:lang w:val="ro-RO"/>
        </w:rPr>
        <w:t>54</w:t>
      </w:r>
      <w:r w:rsidRPr="00E240E9">
        <w:rPr>
          <w:lang w:val="ro-RO"/>
        </w:rPr>
        <w:t xml:space="preserve"> din Legea apelor nr. 107/1996, cu modificările </w:t>
      </w:r>
      <w:proofErr w:type="spellStart"/>
      <w:r w:rsidRPr="00E240E9">
        <w:rPr>
          <w:lang w:val="ro-RO"/>
        </w:rPr>
        <w:t>şi</w:t>
      </w:r>
      <w:proofErr w:type="spellEnd"/>
      <w:r w:rsidRPr="00E240E9">
        <w:rPr>
          <w:lang w:val="ro-RO"/>
        </w:rPr>
        <w:t xml:space="preserve"> completările ulterioare.</w:t>
      </w:r>
    </w:p>
    <w:p w14:paraId="4284DF1F" w14:textId="77777777" w:rsidR="00E240E9" w:rsidRPr="00E240E9" w:rsidRDefault="00E240E9" w:rsidP="00E240E9">
      <w:pPr>
        <w:pStyle w:val="NormalWeb"/>
        <w:spacing w:before="0" w:beforeAutospacing="0" w:after="0" w:afterAutospacing="0"/>
        <w:rPr>
          <w:rStyle w:val="tpa1"/>
          <w:b/>
          <w:lang w:val="ro-RO"/>
        </w:rPr>
      </w:pPr>
    </w:p>
    <w:p w14:paraId="7E7089AA" w14:textId="77777777" w:rsidR="00E240E9" w:rsidRPr="00E240E9" w:rsidRDefault="00E240E9" w:rsidP="00E240E9">
      <w:pPr>
        <w:numPr>
          <w:ilvl w:val="0"/>
          <w:numId w:val="4"/>
        </w:numPr>
        <w:autoSpaceDE w:val="0"/>
        <w:autoSpaceDN w:val="0"/>
        <w:adjustRightInd w:val="0"/>
        <w:spacing w:after="0" w:line="240" w:lineRule="auto"/>
        <w:jc w:val="both"/>
        <w:rPr>
          <w:rFonts w:ascii="Times New Roman" w:hAnsi="Times New Roman"/>
          <w:b/>
          <w:iCs/>
          <w:sz w:val="24"/>
          <w:szCs w:val="24"/>
        </w:rPr>
      </w:pPr>
      <w:r w:rsidRPr="00E240E9">
        <w:rPr>
          <w:rFonts w:ascii="Times New Roman" w:hAnsi="Times New Roman"/>
          <w:b/>
          <w:iCs/>
          <w:sz w:val="24"/>
          <w:szCs w:val="24"/>
        </w:rPr>
        <w:t>Caracteristicile proiectelor:</w:t>
      </w:r>
    </w:p>
    <w:p w14:paraId="3E5E440E"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La identificarea caracteristicilor proiectelor se iau în considerare următoarele aspecte:</w:t>
      </w:r>
    </w:p>
    <w:p w14:paraId="4165AC52" w14:textId="77777777" w:rsidR="00E240E9" w:rsidRPr="00E240E9" w:rsidRDefault="00E240E9" w:rsidP="00E240E9">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dimensiunea și concepția întregului proiect: </w:t>
      </w:r>
    </w:p>
    <w:p w14:paraId="74909A75" w14:textId="77777777" w:rsidR="00E240E9" w:rsidRPr="00E240E9" w:rsidRDefault="00E240E9" w:rsidP="00E240E9">
      <w:pPr>
        <w:spacing w:after="0" w:line="240" w:lineRule="auto"/>
        <w:jc w:val="both"/>
        <w:rPr>
          <w:rFonts w:ascii="Times New Roman" w:hAnsi="Times New Roman"/>
          <w:sz w:val="24"/>
          <w:szCs w:val="24"/>
        </w:rPr>
      </w:pPr>
      <w:r w:rsidRPr="00E240E9">
        <w:rPr>
          <w:rFonts w:ascii="Times New Roman" w:hAnsi="Times New Roman"/>
          <w:sz w:val="24"/>
          <w:szCs w:val="24"/>
        </w:rPr>
        <w:t xml:space="preserve">Proiectul își propune împădurirea unei suprafețe de teren arabil de 8 ha prin accesarea schemei de ajutor de stat </w:t>
      </w:r>
      <w:proofErr w:type="spellStart"/>
      <w:r w:rsidRPr="00E240E9">
        <w:rPr>
          <w:rFonts w:ascii="Times New Roman" w:hAnsi="Times New Roman"/>
          <w:sz w:val="24"/>
          <w:szCs w:val="24"/>
        </w:rPr>
        <w:t>Subinvestiția</w:t>
      </w:r>
      <w:proofErr w:type="spellEnd"/>
      <w:r w:rsidRPr="00E240E9">
        <w:rPr>
          <w:rFonts w:ascii="Times New Roman" w:hAnsi="Times New Roman"/>
          <w:sz w:val="24"/>
          <w:szCs w:val="24"/>
        </w:rPr>
        <w:t xml:space="preserve"> I.1.A </w:t>
      </w:r>
      <w:r w:rsidRPr="00E240E9">
        <w:rPr>
          <w:rFonts w:ascii="Times New Roman" w:hAnsi="Times New Roman"/>
          <w:bCs/>
          <w:i/>
          <w:sz w:val="24"/>
          <w:szCs w:val="24"/>
        </w:rPr>
        <w:t xml:space="preserve">„Sprijin pentru investiții în noi suprafețe ocupate de păduri”, </w:t>
      </w:r>
      <w:r w:rsidRPr="00E240E9">
        <w:rPr>
          <w:rFonts w:ascii="Times New Roman" w:hAnsi="Times New Roman"/>
          <w:sz w:val="24"/>
          <w:szCs w:val="24"/>
        </w:rPr>
        <w:t xml:space="preserve">aferentă Componentei 2 ”Păduri și protecția biodiversității”, Investiția 1 ”Campania națională de împădurire și reîmpădurire, inclusiv păduri urbane” din Planul Național de Redresare și Reziliență.  </w:t>
      </w:r>
    </w:p>
    <w:p w14:paraId="6A825E15" w14:textId="77777777" w:rsidR="00E240E9" w:rsidRPr="00E240E9" w:rsidRDefault="00E240E9" w:rsidP="00E240E9">
      <w:pPr>
        <w:spacing w:after="0" w:line="240" w:lineRule="auto"/>
        <w:jc w:val="both"/>
        <w:rPr>
          <w:rFonts w:ascii="Times New Roman" w:hAnsi="Times New Roman"/>
          <w:bCs/>
          <w:sz w:val="24"/>
          <w:szCs w:val="24"/>
        </w:rPr>
      </w:pPr>
      <w:r w:rsidRPr="00E240E9">
        <w:rPr>
          <w:rFonts w:ascii="Times New Roman" w:hAnsi="Times New Roman"/>
          <w:bCs/>
          <w:sz w:val="24"/>
          <w:szCs w:val="24"/>
        </w:rPr>
        <w:t>Terenul este format dintr-o parcela cu suprafața de 8 ha cu nr.cad.106309.</w:t>
      </w:r>
    </w:p>
    <w:p w14:paraId="266034E8" w14:textId="77777777" w:rsidR="00E240E9" w:rsidRPr="00E240E9" w:rsidRDefault="00E240E9" w:rsidP="00E240E9">
      <w:pPr>
        <w:spacing w:after="0" w:line="240" w:lineRule="auto"/>
        <w:jc w:val="both"/>
        <w:rPr>
          <w:rFonts w:ascii="Times New Roman" w:hAnsi="Times New Roman"/>
          <w:b/>
          <w:sz w:val="24"/>
          <w:szCs w:val="24"/>
        </w:rPr>
      </w:pPr>
    </w:p>
    <w:p w14:paraId="53DA63A0" w14:textId="77777777" w:rsidR="00E240E9" w:rsidRPr="00E240E9" w:rsidRDefault="00E240E9" w:rsidP="00E240E9">
      <w:pPr>
        <w:spacing w:after="0" w:line="240" w:lineRule="auto"/>
        <w:ind w:left="360"/>
        <w:jc w:val="both"/>
        <w:rPr>
          <w:rFonts w:ascii="Times New Roman" w:hAnsi="Times New Roman"/>
          <w:b/>
          <w:sz w:val="24"/>
          <w:szCs w:val="24"/>
        </w:rPr>
      </w:pPr>
      <w:r w:rsidRPr="00E240E9">
        <w:rPr>
          <w:rFonts w:ascii="Times New Roman" w:hAnsi="Times New Roman"/>
          <w:b/>
          <w:sz w:val="24"/>
          <w:szCs w:val="24"/>
        </w:rPr>
        <w:t>Compoziția de împădurire va fi:</w:t>
      </w:r>
    </w:p>
    <w:p w14:paraId="7C2CC591" w14:textId="77777777" w:rsidR="00E240E9" w:rsidRPr="00E240E9" w:rsidRDefault="00E240E9" w:rsidP="00E240E9">
      <w:pPr>
        <w:numPr>
          <w:ilvl w:val="0"/>
          <w:numId w:val="9"/>
        </w:numPr>
        <w:spacing w:after="0" w:line="240" w:lineRule="auto"/>
        <w:rPr>
          <w:rFonts w:ascii="Times New Roman" w:hAnsi="Times New Roman"/>
          <w:b/>
          <w:sz w:val="24"/>
          <w:szCs w:val="24"/>
        </w:rPr>
      </w:pPr>
      <w:r w:rsidRPr="00E240E9">
        <w:rPr>
          <w:rFonts w:ascii="Times New Roman" w:hAnsi="Times New Roman"/>
          <w:b/>
          <w:sz w:val="24"/>
          <w:szCs w:val="24"/>
        </w:rPr>
        <w:t>40St.b (</w:t>
      </w:r>
      <w:proofErr w:type="spellStart"/>
      <w:r w:rsidRPr="00E240E9">
        <w:rPr>
          <w:rFonts w:ascii="Times New Roman" w:hAnsi="Times New Roman"/>
          <w:b/>
          <w:sz w:val="24"/>
          <w:szCs w:val="24"/>
        </w:rPr>
        <w:t>St,St.p,Ce,Gâ,Str</w:t>
      </w:r>
      <w:proofErr w:type="spellEnd"/>
      <w:r w:rsidRPr="00E240E9">
        <w:rPr>
          <w:rFonts w:ascii="Times New Roman" w:hAnsi="Times New Roman"/>
          <w:b/>
          <w:sz w:val="24"/>
          <w:szCs w:val="24"/>
        </w:rPr>
        <w:t>) 40Fr (</w:t>
      </w:r>
      <w:proofErr w:type="spellStart"/>
      <w:r w:rsidRPr="00E240E9">
        <w:rPr>
          <w:rFonts w:ascii="Times New Roman" w:hAnsi="Times New Roman"/>
          <w:b/>
          <w:sz w:val="24"/>
          <w:szCs w:val="24"/>
        </w:rPr>
        <w:t>Mj,Vit,Pă,Te.a,Ju,Dd,Iv,Ul.t</w:t>
      </w:r>
      <w:proofErr w:type="spellEnd"/>
      <w:r w:rsidRPr="00E240E9">
        <w:rPr>
          <w:rFonts w:ascii="Times New Roman" w:hAnsi="Times New Roman"/>
          <w:b/>
          <w:sz w:val="24"/>
          <w:szCs w:val="24"/>
        </w:rPr>
        <w:t>) 20Pd (</w:t>
      </w:r>
      <w:proofErr w:type="spellStart"/>
      <w:r w:rsidRPr="00E240E9">
        <w:rPr>
          <w:rFonts w:ascii="Times New Roman" w:hAnsi="Times New Roman"/>
          <w:b/>
          <w:sz w:val="24"/>
          <w:szCs w:val="24"/>
        </w:rPr>
        <w:t>Lc,Co,Mc,Sp,Ll,Pb</w:t>
      </w:r>
      <w:proofErr w:type="spellEnd"/>
      <w:r w:rsidRPr="00E240E9">
        <w:rPr>
          <w:rFonts w:ascii="Times New Roman" w:hAnsi="Times New Roman"/>
          <w:b/>
          <w:sz w:val="24"/>
          <w:szCs w:val="24"/>
        </w:rPr>
        <w:t xml:space="preserve">) sau 75% Sc25%Gl (Ul.t, Ml, </w:t>
      </w:r>
      <w:proofErr w:type="spellStart"/>
      <w:r w:rsidRPr="00E240E9">
        <w:rPr>
          <w:rFonts w:ascii="Times New Roman" w:hAnsi="Times New Roman"/>
          <w:b/>
          <w:sz w:val="24"/>
          <w:szCs w:val="24"/>
        </w:rPr>
        <w:t>Ju</w:t>
      </w:r>
      <w:proofErr w:type="spellEnd"/>
      <w:r w:rsidRPr="00E240E9">
        <w:rPr>
          <w:rFonts w:ascii="Times New Roman" w:hAnsi="Times New Roman"/>
          <w:b/>
          <w:sz w:val="24"/>
          <w:szCs w:val="24"/>
        </w:rPr>
        <w:t>, Vi.t)</w:t>
      </w:r>
    </w:p>
    <w:p w14:paraId="5CA440B6" w14:textId="77777777" w:rsidR="00E240E9" w:rsidRPr="00E240E9" w:rsidRDefault="00E240E9" w:rsidP="00E240E9">
      <w:pPr>
        <w:spacing w:after="0" w:line="240" w:lineRule="auto"/>
        <w:ind w:left="360"/>
        <w:jc w:val="both"/>
        <w:rPr>
          <w:rFonts w:ascii="Times New Roman" w:hAnsi="Times New Roman"/>
          <w:b/>
          <w:sz w:val="24"/>
          <w:szCs w:val="24"/>
        </w:rPr>
      </w:pPr>
    </w:p>
    <w:p w14:paraId="24537BD5" w14:textId="77777777" w:rsidR="00E240E9" w:rsidRPr="00E240E9" w:rsidRDefault="00E240E9" w:rsidP="00E240E9">
      <w:pPr>
        <w:spacing w:after="0" w:line="240" w:lineRule="auto"/>
        <w:ind w:left="360"/>
        <w:jc w:val="both"/>
        <w:rPr>
          <w:rFonts w:ascii="Times New Roman" w:hAnsi="Times New Roman"/>
          <w:b/>
          <w:sz w:val="24"/>
          <w:szCs w:val="24"/>
        </w:rPr>
      </w:pPr>
      <w:r w:rsidRPr="00E240E9">
        <w:rPr>
          <w:rFonts w:ascii="Times New Roman" w:hAnsi="Times New Roman"/>
          <w:b/>
          <w:sz w:val="24"/>
          <w:szCs w:val="24"/>
        </w:rPr>
        <w:t xml:space="preserve">Simbolurile folosite pentru formula de împădurire, reprezintă: </w:t>
      </w:r>
    </w:p>
    <w:p w14:paraId="31C25B91"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Stejar brumăriu - </w:t>
      </w:r>
      <w:proofErr w:type="spellStart"/>
      <w:r w:rsidRPr="00E240E9">
        <w:rPr>
          <w:rFonts w:ascii="Times New Roman" w:hAnsi="Times New Roman"/>
          <w:sz w:val="24"/>
          <w:szCs w:val="24"/>
        </w:rPr>
        <w:t>Quercus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pedunculiflora</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St.b</w:t>
      </w:r>
      <w:proofErr w:type="spellEnd"/>
    </w:p>
    <w:p w14:paraId="083FA491"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lastRenderedPageBreak/>
        <w:t xml:space="preserve">Stejar pedunculat - </w:t>
      </w:r>
      <w:proofErr w:type="spellStart"/>
      <w:r w:rsidRPr="00E240E9">
        <w:rPr>
          <w:rFonts w:ascii="Times New Roman" w:hAnsi="Times New Roman"/>
          <w:sz w:val="24"/>
          <w:szCs w:val="24"/>
        </w:rPr>
        <w:t>Quercus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robur</w:t>
      </w:r>
      <w:proofErr w:type="spellEnd"/>
      <w:r w:rsidRPr="00E240E9">
        <w:rPr>
          <w:rFonts w:ascii="Times New Roman" w:hAnsi="Times New Roman"/>
          <w:sz w:val="24"/>
          <w:szCs w:val="24"/>
        </w:rPr>
        <w:t xml:space="preserve"> – St</w:t>
      </w:r>
    </w:p>
    <w:p w14:paraId="0C990ED1"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Cer - </w:t>
      </w:r>
      <w:proofErr w:type="spellStart"/>
      <w:r w:rsidRPr="00E240E9">
        <w:rPr>
          <w:rFonts w:ascii="Times New Roman" w:hAnsi="Times New Roman"/>
          <w:sz w:val="24"/>
          <w:szCs w:val="24"/>
        </w:rPr>
        <w:t>Quercus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ceris</w:t>
      </w:r>
      <w:proofErr w:type="spellEnd"/>
      <w:r w:rsidRPr="00E240E9">
        <w:rPr>
          <w:rFonts w:ascii="Times New Roman" w:hAnsi="Times New Roman"/>
          <w:sz w:val="24"/>
          <w:szCs w:val="24"/>
        </w:rPr>
        <w:t>– Ce</w:t>
      </w:r>
    </w:p>
    <w:p w14:paraId="66DA2DFB"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Gârniță - </w:t>
      </w:r>
      <w:proofErr w:type="spellStart"/>
      <w:r w:rsidRPr="00E240E9">
        <w:rPr>
          <w:rFonts w:ascii="Times New Roman" w:hAnsi="Times New Roman"/>
          <w:sz w:val="24"/>
          <w:szCs w:val="24"/>
        </w:rPr>
        <w:t>Quercus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frainetto</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Gâ</w:t>
      </w:r>
      <w:proofErr w:type="spellEnd"/>
    </w:p>
    <w:p w14:paraId="5B22F004"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Frasin comun - </w:t>
      </w:r>
      <w:proofErr w:type="spellStart"/>
      <w:r w:rsidRPr="00E240E9">
        <w:rPr>
          <w:rFonts w:ascii="Times New Roman" w:hAnsi="Times New Roman"/>
          <w:sz w:val="24"/>
          <w:szCs w:val="24"/>
        </w:rPr>
        <w:t>Fraxinus</w:t>
      </w:r>
      <w:proofErr w:type="spellEnd"/>
      <w:r w:rsidRPr="00E240E9">
        <w:rPr>
          <w:rFonts w:ascii="Times New Roman" w:hAnsi="Times New Roman"/>
          <w:sz w:val="24"/>
          <w:szCs w:val="24"/>
        </w:rPr>
        <w:t xml:space="preserve"> excelsior – Fr</w:t>
      </w:r>
    </w:p>
    <w:p w14:paraId="665EB0A1"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Tei argintiu - </w:t>
      </w:r>
      <w:proofErr w:type="spellStart"/>
      <w:r w:rsidRPr="00E240E9">
        <w:rPr>
          <w:rFonts w:ascii="Times New Roman" w:hAnsi="Times New Roman"/>
          <w:sz w:val="24"/>
          <w:szCs w:val="24"/>
        </w:rPr>
        <w:t>Tilia</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tomentosa</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Te.a</w:t>
      </w:r>
      <w:proofErr w:type="spellEnd"/>
      <w:r w:rsidRPr="00E240E9">
        <w:rPr>
          <w:rFonts w:ascii="Times New Roman" w:hAnsi="Times New Roman"/>
          <w:sz w:val="24"/>
          <w:szCs w:val="24"/>
        </w:rPr>
        <w:t xml:space="preserve"> </w:t>
      </w:r>
    </w:p>
    <w:p w14:paraId="59AAEEE6"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Mojdrean - </w:t>
      </w:r>
      <w:proofErr w:type="spellStart"/>
      <w:r w:rsidRPr="00E240E9">
        <w:rPr>
          <w:rFonts w:ascii="Times New Roman" w:hAnsi="Times New Roman"/>
          <w:sz w:val="24"/>
          <w:szCs w:val="24"/>
        </w:rPr>
        <w:t>Fraxinus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ornus</w:t>
      </w:r>
      <w:proofErr w:type="spellEnd"/>
      <w:r w:rsidRPr="00E240E9">
        <w:rPr>
          <w:rFonts w:ascii="Times New Roman" w:hAnsi="Times New Roman"/>
          <w:sz w:val="24"/>
          <w:szCs w:val="24"/>
        </w:rPr>
        <w:t xml:space="preserve"> – Mj</w:t>
      </w:r>
    </w:p>
    <w:p w14:paraId="0D9BC24D"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Jugastru - Acer </w:t>
      </w:r>
      <w:proofErr w:type="spellStart"/>
      <w:r w:rsidRPr="00E240E9">
        <w:rPr>
          <w:rFonts w:ascii="Times New Roman" w:hAnsi="Times New Roman"/>
          <w:sz w:val="24"/>
          <w:szCs w:val="24"/>
        </w:rPr>
        <w:t>campestre</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Ju</w:t>
      </w:r>
      <w:proofErr w:type="spellEnd"/>
    </w:p>
    <w:p w14:paraId="2B79C829"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Dud - </w:t>
      </w:r>
      <w:proofErr w:type="spellStart"/>
      <w:r w:rsidRPr="00E240E9">
        <w:rPr>
          <w:rFonts w:ascii="Times New Roman" w:hAnsi="Times New Roman"/>
          <w:sz w:val="24"/>
          <w:szCs w:val="24"/>
        </w:rPr>
        <w:t>Morus</w:t>
      </w:r>
      <w:proofErr w:type="spellEnd"/>
      <w:r w:rsidRPr="00E240E9">
        <w:rPr>
          <w:rFonts w:ascii="Times New Roman" w:hAnsi="Times New Roman"/>
          <w:sz w:val="24"/>
          <w:szCs w:val="24"/>
        </w:rPr>
        <w:t xml:space="preserve"> alba (</w:t>
      </w:r>
      <w:proofErr w:type="spellStart"/>
      <w:r w:rsidRPr="00E240E9">
        <w:rPr>
          <w:rFonts w:ascii="Times New Roman" w:hAnsi="Times New Roman"/>
          <w:sz w:val="24"/>
          <w:szCs w:val="24"/>
        </w:rPr>
        <w:t>nigra</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Dd</w:t>
      </w:r>
      <w:proofErr w:type="spellEnd"/>
    </w:p>
    <w:p w14:paraId="7A008B9B"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Mălin – </w:t>
      </w:r>
      <w:proofErr w:type="spellStart"/>
      <w:r w:rsidRPr="00E240E9">
        <w:rPr>
          <w:rFonts w:ascii="Times New Roman" w:hAnsi="Times New Roman"/>
          <w:sz w:val="24"/>
          <w:szCs w:val="24"/>
        </w:rPr>
        <w:t>Prunus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padus</w:t>
      </w:r>
      <w:proofErr w:type="spellEnd"/>
      <w:r w:rsidRPr="00E240E9">
        <w:rPr>
          <w:rFonts w:ascii="Times New Roman" w:hAnsi="Times New Roman"/>
          <w:sz w:val="24"/>
          <w:szCs w:val="24"/>
        </w:rPr>
        <w:t xml:space="preserve"> - Ml</w:t>
      </w:r>
    </w:p>
    <w:p w14:paraId="01F8BACA"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Ulm de </w:t>
      </w:r>
      <w:proofErr w:type="spellStart"/>
      <w:r w:rsidRPr="00E240E9">
        <w:rPr>
          <w:rFonts w:ascii="Times New Roman" w:hAnsi="Times New Roman"/>
          <w:sz w:val="24"/>
          <w:szCs w:val="24"/>
        </w:rPr>
        <w:t>Turchestan</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Ulmus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pumila</w:t>
      </w:r>
      <w:proofErr w:type="spellEnd"/>
      <w:r w:rsidRPr="00E240E9">
        <w:rPr>
          <w:rFonts w:ascii="Times New Roman" w:hAnsi="Times New Roman"/>
          <w:sz w:val="24"/>
          <w:szCs w:val="24"/>
        </w:rPr>
        <w:t xml:space="preserve"> - Ul.t</w:t>
      </w:r>
    </w:p>
    <w:p w14:paraId="3E228610"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Lemn câinesc - </w:t>
      </w:r>
      <w:proofErr w:type="spellStart"/>
      <w:r w:rsidRPr="00E240E9">
        <w:rPr>
          <w:rFonts w:ascii="Times New Roman" w:hAnsi="Times New Roman"/>
          <w:sz w:val="24"/>
          <w:szCs w:val="24"/>
        </w:rPr>
        <w:t>Ligustrum</w:t>
      </w:r>
      <w:proofErr w:type="spellEnd"/>
      <w:r w:rsidRPr="00E240E9">
        <w:rPr>
          <w:rFonts w:ascii="Times New Roman" w:hAnsi="Times New Roman"/>
          <w:sz w:val="24"/>
          <w:szCs w:val="24"/>
        </w:rPr>
        <w:t xml:space="preserve"> vulgare – </w:t>
      </w:r>
      <w:proofErr w:type="spellStart"/>
      <w:r w:rsidRPr="00E240E9">
        <w:rPr>
          <w:rFonts w:ascii="Times New Roman" w:hAnsi="Times New Roman"/>
          <w:sz w:val="24"/>
          <w:szCs w:val="24"/>
        </w:rPr>
        <w:t>Lc</w:t>
      </w:r>
      <w:proofErr w:type="spellEnd"/>
    </w:p>
    <w:p w14:paraId="4D7DF3DF"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Liliac - </w:t>
      </w:r>
      <w:proofErr w:type="spellStart"/>
      <w:r w:rsidRPr="00E240E9">
        <w:rPr>
          <w:rFonts w:ascii="Times New Roman" w:hAnsi="Times New Roman"/>
          <w:sz w:val="24"/>
          <w:szCs w:val="24"/>
        </w:rPr>
        <w:t>Syringa</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vulgaris</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Ll</w:t>
      </w:r>
      <w:proofErr w:type="spellEnd"/>
      <w:r w:rsidRPr="00E240E9">
        <w:rPr>
          <w:rFonts w:ascii="Times New Roman" w:hAnsi="Times New Roman"/>
          <w:sz w:val="24"/>
          <w:szCs w:val="24"/>
        </w:rPr>
        <w:t xml:space="preserve"> </w:t>
      </w:r>
    </w:p>
    <w:p w14:paraId="74019D9B"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Măceș - Rosa canina – Mc</w:t>
      </w:r>
    </w:p>
    <w:p w14:paraId="7D083D37"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Păducel - </w:t>
      </w:r>
      <w:proofErr w:type="spellStart"/>
      <w:r w:rsidRPr="00E240E9">
        <w:rPr>
          <w:rFonts w:ascii="Times New Roman" w:hAnsi="Times New Roman"/>
          <w:sz w:val="24"/>
          <w:szCs w:val="24"/>
        </w:rPr>
        <w:t>Crataegus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monogyna</w:t>
      </w:r>
      <w:proofErr w:type="spellEnd"/>
      <w:r w:rsidRPr="00E240E9">
        <w:rPr>
          <w:rFonts w:ascii="Times New Roman" w:hAnsi="Times New Roman"/>
          <w:sz w:val="24"/>
          <w:szCs w:val="24"/>
        </w:rPr>
        <w:t xml:space="preserve"> - Pd </w:t>
      </w:r>
    </w:p>
    <w:p w14:paraId="40215533" w14:textId="77777777" w:rsidR="00E240E9" w:rsidRPr="00E240E9" w:rsidRDefault="00E240E9" w:rsidP="00E240E9">
      <w:pPr>
        <w:numPr>
          <w:ilvl w:val="0"/>
          <w:numId w:val="9"/>
        </w:numPr>
        <w:spacing w:after="0" w:line="240" w:lineRule="auto"/>
        <w:jc w:val="both"/>
        <w:rPr>
          <w:rFonts w:ascii="Times New Roman" w:hAnsi="Times New Roman"/>
          <w:sz w:val="24"/>
          <w:szCs w:val="24"/>
        </w:rPr>
      </w:pPr>
      <w:r w:rsidRPr="00E240E9">
        <w:rPr>
          <w:rFonts w:ascii="Times New Roman" w:hAnsi="Times New Roman"/>
          <w:sz w:val="24"/>
          <w:szCs w:val="24"/>
        </w:rPr>
        <w:t xml:space="preserve">Scumpie - </w:t>
      </w:r>
      <w:proofErr w:type="spellStart"/>
      <w:r w:rsidRPr="00E240E9">
        <w:rPr>
          <w:rFonts w:ascii="Times New Roman" w:hAnsi="Times New Roman"/>
          <w:sz w:val="24"/>
          <w:szCs w:val="24"/>
        </w:rPr>
        <w:t>Cotinus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coggygria</w:t>
      </w:r>
      <w:proofErr w:type="spellEnd"/>
      <w:r w:rsidRPr="00E240E9">
        <w:rPr>
          <w:rFonts w:ascii="Times New Roman" w:hAnsi="Times New Roman"/>
          <w:sz w:val="24"/>
          <w:szCs w:val="24"/>
        </w:rPr>
        <w:t xml:space="preserve"> – </w:t>
      </w:r>
      <w:proofErr w:type="spellStart"/>
      <w:r w:rsidRPr="00E240E9">
        <w:rPr>
          <w:rFonts w:ascii="Times New Roman" w:hAnsi="Times New Roman"/>
          <w:sz w:val="24"/>
          <w:szCs w:val="24"/>
        </w:rPr>
        <w:t>Sp</w:t>
      </w:r>
      <w:proofErr w:type="spellEnd"/>
    </w:p>
    <w:p w14:paraId="59CE66DC" w14:textId="77777777" w:rsidR="00E240E9" w:rsidRPr="00E240E9" w:rsidRDefault="00E240E9" w:rsidP="00E240E9">
      <w:pPr>
        <w:numPr>
          <w:ilvl w:val="0"/>
          <w:numId w:val="9"/>
        </w:numPr>
        <w:spacing w:after="0" w:line="240" w:lineRule="auto"/>
        <w:jc w:val="both"/>
        <w:rPr>
          <w:rFonts w:ascii="Times New Roman" w:hAnsi="Times New Roman"/>
          <w:b/>
          <w:sz w:val="24"/>
          <w:szCs w:val="24"/>
        </w:rPr>
      </w:pPr>
      <w:r w:rsidRPr="00E240E9">
        <w:rPr>
          <w:rFonts w:ascii="Times New Roman" w:hAnsi="Times New Roman"/>
          <w:sz w:val="24"/>
          <w:szCs w:val="24"/>
        </w:rPr>
        <w:t xml:space="preserve">Corn - </w:t>
      </w:r>
      <w:proofErr w:type="spellStart"/>
      <w:r w:rsidRPr="00E240E9">
        <w:rPr>
          <w:rFonts w:ascii="Times New Roman" w:hAnsi="Times New Roman"/>
          <w:sz w:val="24"/>
          <w:szCs w:val="24"/>
        </w:rPr>
        <w:t>Cornus</w:t>
      </w:r>
      <w:proofErr w:type="spellEnd"/>
      <w:r w:rsidRPr="00E240E9">
        <w:rPr>
          <w:rFonts w:ascii="Times New Roman" w:hAnsi="Times New Roman"/>
          <w:sz w:val="24"/>
          <w:szCs w:val="24"/>
        </w:rPr>
        <w:t xml:space="preserve"> mas – Co</w:t>
      </w:r>
    </w:p>
    <w:p w14:paraId="5E4CDDE3" w14:textId="77777777" w:rsidR="00E240E9" w:rsidRPr="00E240E9" w:rsidRDefault="00E240E9" w:rsidP="00E240E9">
      <w:pPr>
        <w:numPr>
          <w:ilvl w:val="0"/>
          <w:numId w:val="9"/>
        </w:numPr>
        <w:spacing w:after="0" w:line="240" w:lineRule="auto"/>
        <w:jc w:val="both"/>
        <w:rPr>
          <w:rFonts w:ascii="Times New Roman" w:hAnsi="Times New Roman"/>
          <w:b/>
          <w:sz w:val="24"/>
          <w:szCs w:val="24"/>
        </w:rPr>
      </w:pPr>
      <w:r w:rsidRPr="00E240E9">
        <w:rPr>
          <w:rFonts w:ascii="Times New Roman" w:hAnsi="Times New Roman"/>
          <w:sz w:val="24"/>
          <w:szCs w:val="24"/>
        </w:rPr>
        <w:t xml:space="preserve">Vișin turcesc – </w:t>
      </w:r>
      <w:proofErr w:type="spellStart"/>
      <w:r w:rsidRPr="00E240E9">
        <w:rPr>
          <w:rFonts w:ascii="Times New Roman" w:hAnsi="Times New Roman"/>
          <w:sz w:val="24"/>
          <w:szCs w:val="24"/>
        </w:rPr>
        <w:t>Prunus</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mahaleb</w:t>
      </w:r>
      <w:proofErr w:type="spellEnd"/>
      <w:r w:rsidRPr="00E240E9">
        <w:rPr>
          <w:rFonts w:ascii="Times New Roman" w:hAnsi="Times New Roman"/>
          <w:sz w:val="24"/>
          <w:szCs w:val="24"/>
        </w:rPr>
        <w:t xml:space="preserve"> – Vi.t</w:t>
      </w:r>
    </w:p>
    <w:p w14:paraId="45E930BF" w14:textId="77777777" w:rsidR="00E240E9" w:rsidRPr="00E240E9" w:rsidRDefault="00E240E9" w:rsidP="00E240E9">
      <w:pPr>
        <w:spacing w:after="0" w:line="240" w:lineRule="auto"/>
        <w:ind w:firstLine="720"/>
        <w:contextualSpacing/>
        <w:jc w:val="both"/>
        <w:rPr>
          <w:rFonts w:ascii="Times New Roman" w:hAnsi="Times New Roman"/>
          <w:sz w:val="24"/>
          <w:szCs w:val="24"/>
        </w:rPr>
      </w:pPr>
    </w:p>
    <w:p w14:paraId="1DFFDCB7" w14:textId="77777777" w:rsidR="00E240E9" w:rsidRPr="00E240E9" w:rsidRDefault="00E240E9" w:rsidP="00E240E9">
      <w:pPr>
        <w:pStyle w:val="Titlu3"/>
        <w:spacing w:before="0" w:line="240" w:lineRule="auto"/>
        <w:contextualSpacing/>
        <w:jc w:val="both"/>
        <w:rPr>
          <w:rFonts w:ascii="Times New Roman" w:hAnsi="Times New Roman"/>
          <w:b/>
          <w:color w:val="auto"/>
        </w:rPr>
      </w:pPr>
      <w:r w:rsidRPr="00E240E9">
        <w:rPr>
          <w:rFonts w:ascii="Times New Roman" w:hAnsi="Times New Roman"/>
          <w:b/>
          <w:color w:val="auto"/>
        </w:rPr>
        <w:t>Speciile forestiere pe baza cărora s-au stabilit compozițiile de împădurire au fost stabilite conform Ordinului MMAP nr.2533/2022 pentru aprobarea Normelor tehnice privind compoziții, scheme și tehnologii de regenerare a pădurilor și de împădurire a terenurilor degradate ți a Ghidului de 12 bune practici privind compoziții, scheme și tehnologii de regenerare a pădurilor și de împădurire a terenurilor degradate și Anexei 3 ”Lista speciilor forestiere de arbori și arbuști” utilizate în lucrările de împăduriri din Ghidul specific privind regulile și condițiile aplicabile finanțării din fondurile europene aferente PNRR.</w:t>
      </w:r>
    </w:p>
    <w:p w14:paraId="7BC31D56" w14:textId="77777777" w:rsidR="00E240E9" w:rsidRPr="00E240E9" w:rsidRDefault="00E240E9" w:rsidP="00E240E9">
      <w:pPr>
        <w:jc w:val="both"/>
        <w:rPr>
          <w:rFonts w:ascii="Times New Roman" w:hAnsi="Times New Roman"/>
          <w:sz w:val="24"/>
          <w:szCs w:val="24"/>
        </w:rPr>
      </w:pPr>
      <w:r w:rsidRPr="00E240E9">
        <w:rPr>
          <w:rFonts w:ascii="Times New Roman" w:hAnsi="Times New Roman"/>
          <w:sz w:val="24"/>
          <w:szCs w:val="24"/>
        </w:rPr>
        <w:t>Schema de plantare va fi de 2x0,75 m cu densitatea de plantare de 6700 de puieți/ha sau 2x1 m cu densitatea de plantare de 5000 de puieți/ha.</w:t>
      </w:r>
    </w:p>
    <w:p w14:paraId="074969AD" w14:textId="77777777" w:rsidR="00E240E9" w:rsidRPr="00E240E9" w:rsidRDefault="00E240E9" w:rsidP="00E240E9">
      <w:pPr>
        <w:pStyle w:val="Titlu3"/>
        <w:spacing w:before="0" w:line="240" w:lineRule="auto"/>
        <w:contextualSpacing/>
        <w:jc w:val="both"/>
        <w:rPr>
          <w:rFonts w:ascii="Times New Roman" w:hAnsi="Times New Roman"/>
          <w:color w:val="auto"/>
        </w:rPr>
      </w:pPr>
      <w:r w:rsidRPr="00E240E9">
        <w:rPr>
          <w:rFonts w:ascii="Times New Roman" w:hAnsi="Times New Roman"/>
          <w:color w:val="auto"/>
        </w:rPr>
        <w:t xml:space="preserve">Descrierea lucrărilor de pregătire a terenului și solului </w:t>
      </w:r>
    </w:p>
    <w:p w14:paraId="2667C806"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Terenul care urmează a fi plantat cu puieți forestieri, provine din categoria terenurilor agricole și care va fi cultivat cu culturi agricole până la înființarea culturii forestiere.</w:t>
      </w:r>
    </w:p>
    <w:p w14:paraId="76714E2A" w14:textId="77777777" w:rsidR="00E240E9" w:rsidRPr="00E240E9" w:rsidRDefault="00E240E9" w:rsidP="00E240E9">
      <w:pPr>
        <w:shd w:val="clear" w:color="auto" w:fill="FFFFFF"/>
        <w:spacing w:after="0" w:line="240" w:lineRule="auto"/>
        <w:contextualSpacing/>
        <w:jc w:val="both"/>
        <w:rPr>
          <w:rFonts w:ascii="Times New Roman" w:hAnsi="Times New Roman"/>
          <w:noProof/>
          <w:sz w:val="24"/>
          <w:szCs w:val="24"/>
        </w:rPr>
      </w:pPr>
      <w:r w:rsidRPr="00E240E9">
        <w:rPr>
          <w:rFonts w:ascii="Times New Roman" w:hAnsi="Times New Roman"/>
          <w:i/>
          <w:noProof/>
          <w:sz w:val="24"/>
          <w:szCs w:val="24"/>
        </w:rPr>
        <w:t xml:space="preserve">Pregătirea solului </w:t>
      </w:r>
      <w:r w:rsidRPr="00E240E9">
        <w:rPr>
          <w:rFonts w:ascii="Times New Roman" w:hAnsi="Times New Roman"/>
          <w:noProof/>
          <w:sz w:val="24"/>
          <w:szCs w:val="24"/>
        </w:rPr>
        <w:t>se execută pe toată suprafața de plantare și constă din lucrări de arat și discuit.</w:t>
      </w:r>
    </w:p>
    <w:p w14:paraId="73D0A61A" w14:textId="77777777" w:rsidR="00E240E9" w:rsidRPr="00E240E9" w:rsidRDefault="00E240E9" w:rsidP="00E240E9">
      <w:pPr>
        <w:shd w:val="clear" w:color="auto" w:fill="FFFFFF"/>
        <w:spacing w:after="0" w:line="240" w:lineRule="auto"/>
        <w:contextualSpacing/>
        <w:jc w:val="both"/>
        <w:rPr>
          <w:rFonts w:ascii="Times New Roman" w:hAnsi="Times New Roman"/>
          <w:noProof/>
          <w:sz w:val="24"/>
          <w:szCs w:val="24"/>
        </w:rPr>
      </w:pPr>
      <w:r w:rsidRPr="00E240E9">
        <w:rPr>
          <w:rFonts w:ascii="Times New Roman" w:hAnsi="Times New Roman"/>
          <w:noProof/>
          <w:sz w:val="24"/>
          <w:szCs w:val="24"/>
        </w:rPr>
        <w:t>Arătura prepunue parcurgerea întregii suprafețe cu plugul purtat de tractor și realizarea arăturii la adâncimea de 30 cm.</w:t>
      </w:r>
    </w:p>
    <w:p w14:paraId="26813599" w14:textId="77777777" w:rsidR="00E240E9" w:rsidRPr="00E240E9" w:rsidRDefault="00E240E9" w:rsidP="00E240E9">
      <w:pPr>
        <w:shd w:val="clear" w:color="auto" w:fill="FFFFFF"/>
        <w:spacing w:after="0" w:line="240" w:lineRule="auto"/>
        <w:contextualSpacing/>
        <w:jc w:val="both"/>
        <w:rPr>
          <w:rFonts w:ascii="Times New Roman" w:hAnsi="Times New Roman"/>
          <w:noProof/>
          <w:sz w:val="24"/>
          <w:szCs w:val="24"/>
        </w:rPr>
      </w:pPr>
      <w:r w:rsidRPr="00E240E9">
        <w:rPr>
          <w:rFonts w:ascii="Times New Roman" w:hAnsi="Times New Roman"/>
          <w:noProof/>
          <w:sz w:val="24"/>
          <w:szCs w:val="24"/>
        </w:rPr>
        <w:t>Discuirea se realizează pe toată suprafața într-un singur sens, iar în urma executării acestei lucrări splul trebuie să fie bine mărunțit pe adâncimea de 10-15 cm. Discuirea se realizează prin două treceri, după arat și înainte de plantare.</w:t>
      </w:r>
    </w:p>
    <w:p w14:paraId="45F1F5B0" w14:textId="77777777" w:rsidR="00E240E9" w:rsidRPr="00E240E9" w:rsidRDefault="00E240E9" w:rsidP="00E240E9">
      <w:pPr>
        <w:pStyle w:val="Titlu3"/>
        <w:spacing w:before="0" w:line="240" w:lineRule="auto"/>
        <w:contextualSpacing/>
        <w:jc w:val="both"/>
        <w:rPr>
          <w:rFonts w:ascii="Times New Roman" w:hAnsi="Times New Roman"/>
          <w:color w:val="auto"/>
        </w:rPr>
      </w:pPr>
      <w:r w:rsidRPr="00E240E9">
        <w:rPr>
          <w:rFonts w:ascii="Times New Roman" w:hAnsi="Times New Roman"/>
          <w:color w:val="auto"/>
        </w:rPr>
        <w:t>Descrierea lucrărilor de înființare a plantației.</w:t>
      </w:r>
    </w:p>
    <w:p w14:paraId="6E6B493C"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Lucrarea de instalarea a plantației constă în principal din asigurarea puieților în șantierul de împădurire, puieți de bună calitate proveniți din pepiniere silvice, conform necesarului de puieți pe specii, pichetarea terenului, executarea gropilor manual, gropi având dimensiuni de 30x30x30 cm pentru toate speciile și plantarea propriu-zisă a puieților forestieri (Stejar brumăriu, Cer, Gârniță, Salcâm, Frasin, Mojdrean, Păr, Tei argintiu, Ulm de Turkestan, Jugastru, Mălin, Măceș, Păducel sau alte specii autohtone). Lucrările de completare a pierderilor sunt tot lucrări de plantare (rezultatul pierderilor se stabilește în urma controlului anual) și constau din asigurarea puieților la șantier (pe specii), executarea gropilor manual pe dimensiuni în funcție de formula de împădurire, în locul unde puieții lipsesc și plantarea unui nou puiet. În primăvara anului doi de la înființarea culturilor sunt prevăzute a fi executate completări în proporție de până la 20%, iar în anul II de la plantare sunt prevăzute a se executa completări de 10 %. În cazul completărilor lucrarea de pichetare a terenului nu se execută.</w:t>
      </w:r>
    </w:p>
    <w:p w14:paraId="24E57D02"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 xml:space="preserve">Este operațiunea cea mai importantă din întregul proces tehnologic, iar de respectarea condițiilor tehnice impuse depinde în mare măsură reușita viitoarei plantații. Aceste lucrări de plantare se execută </w:t>
      </w:r>
      <w:r w:rsidRPr="00E240E9">
        <w:rPr>
          <w:rFonts w:ascii="Times New Roman" w:hAnsi="Times New Roman"/>
          <w:sz w:val="24"/>
          <w:szCs w:val="24"/>
        </w:rPr>
        <w:lastRenderedPageBreak/>
        <w:t>obligatoriu în afara sezonului de</w:t>
      </w:r>
      <w:r w:rsidRPr="00E240E9">
        <w:rPr>
          <w:rFonts w:ascii="Times New Roman" w:hAnsi="Times New Roman"/>
          <w:sz w:val="28"/>
          <w:szCs w:val="28"/>
        </w:rPr>
        <w:t xml:space="preserve"> </w:t>
      </w:r>
      <w:r w:rsidRPr="00E240E9">
        <w:rPr>
          <w:rFonts w:ascii="Times New Roman" w:hAnsi="Times New Roman"/>
          <w:sz w:val="24"/>
          <w:szCs w:val="24"/>
        </w:rPr>
        <w:t>vegetație, atunci când procesele fiziologice la nivelul plantelor sunt foarte reduse, toamna târziu sau primăvara devreme, evitându-se perioadele când solul este înghețat.</w:t>
      </w:r>
    </w:p>
    <w:p w14:paraId="12F97319"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 xml:space="preserve">Plantarea puieților în gropi executate manual este cel mai utilizat procedeu. Gropile de plantat au o formă prismatică și dimensiuni corelate cu mărimea și forma sistemului </w:t>
      </w:r>
      <w:proofErr w:type="spellStart"/>
      <w:r w:rsidRPr="00E240E9">
        <w:rPr>
          <w:rFonts w:ascii="Times New Roman" w:hAnsi="Times New Roman"/>
          <w:sz w:val="24"/>
          <w:szCs w:val="24"/>
        </w:rPr>
        <w:t>radicelar</w:t>
      </w:r>
      <w:proofErr w:type="spellEnd"/>
      <w:r w:rsidRPr="00E240E9">
        <w:rPr>
          <w:rFonts w:ascii="Times New Roman" w:hAnsi="Times New Roman"/>
          <w:sz w:val="24"/>
          <w:szCs w:val="24"/>
        </w:rPr>
        <w:t xml:space="preserve"> al puieților, astfel încât să permită așezarea rădăcinilor într-o poziție cât mai apropiată de aceea în care a crescut în pepinieră.</w:t>
      </w:r>
    </w:p>
    <w:p w14:paraId="06C1307F" w14:textId="77777777" w:rsidR="00E240E9" w:rsidRPr="00E240E9" w:rsidRDefault="00E240E9" w:rsidP="00E240E9">
      <w:pPr>
        <w:spacing w:after="0" w:line="240" w:lineRule="auto"/>
        <w:contextualSpacing/>
        <w:jc w:val="both"/>
        <w:rPr>
          <w:rFonts w:ascii="Times New Roman" w:hAnsi="Times New Roman"/>
          <w:b/>
          <w:sz w:val="24"/>
          <w:szCs w:val="24"/>
        </w:rPr>
      </w:pPr>
      <w:r w:rsidRPr="00E240E9">
        <w:rPr>
          <w:rFonts w:ascii="Times New Roman" w:hAnsi="Times New Roman"/>
          <w:b/>
          <w:sz w:val="24"/>
          <w:szCs w:val="24"/>
        </w:rPr>
        <w:t>Descrierea lucrărilor de întreținere a plantației, pe ani</w:t>
      </w:r>
    </w:p>
    <w:p w14:paraId="3C6E2445"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 xml:space="preserve">După plantare, odată cu începerea sezonului de vegetație, se execută lucrările de întreținerea plantației și constă în revizuirea plantației, receparea puieților și mobilizarea manuală și mecanizată a solului. Revizuirea plantației se execută  în primul an de la plantare și în anul al  doilea după ce suprafața a fost parcursa cu completări, de regulă după perioada de îngheț, iar lucrările de întreținere se execută în timpul sezonului de vegetație una, două sau trei în funcție de necesități. </w:t>
      </w:r>
    </w:p>
    <w:p w14:paraId="68724461"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 xml:space="preserve">Numărul de întrețineri diferă de la an la an astfel iar acolo unde avem în formulă de împădurire salcâm, numărul de întrețineri în primii trei ani este de 2 întrețineri în primii 2 ani, iar în anul al 3-lea suprafața va fi parcursă cu o singură întreținere. În anul 4 se va executa o lucrare de </w:t>
      </w:r>
      <w:proofErr w:type="spellStart"/>
      <w:r w:rsidRPr="00E240E9">
        <w:rPr>
          <w:rFonts w:ascii="Times New Roman" w:hAnsi="Times New Roman"/>
          <w:sz w:val="24"/>
          <w:szCs w:val="24"/>
        </w:rPr>
        <w:t>descopleșire</w:t>
      </w:r>
      <w:proofErr w:type="spellEnd"/>
      <w:r w:rsidRPr="00E240E9">
        <w:rPr>
          <w:rFonts w:ascii="Times New Roman" w:hAnsi="Times New Roman"/>
          <w:sz w:val="24"/>
          <w:szCs w:val="24"/>
        </w:rPr>
        <w:t>.</w:t>
      </w:r>
    </w:p>
    <w:p w14:paraId="02B62ADD"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i/>
          <w:sz w:val="24"/>
          <w:szCs w:val="24"/>
        </w:rPr>
        <w:t>Mobilizarea mecanizată a solului între rândurile de puieți</w:t>
      </w:r>
      <w:r w:rsidRPr="00E240E9">
        <w:rPr>
          <w:rFonts w:ascii="Times New Roman" w:hAnsi="Times New Roman"/>
          <w:sz w:val="24"/>
          <w:szCs w:val="24"/>
        </w:rPr>
        <w:t xml:space="preserve">: </w:t>
      </w:r>
    </w:p>
    <w:p w14:paraId="219709CC"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Pentru schema de plantare 2x0,75 sau 2x1m pe rândurile de puieți se execută mobilizarea mecanizată cu ajutorul unui tractor U455 sau echivalent, în agregat cu un disc cu lățimea de lucru de 1,4-1,6 m. Lucrarea constă în parcurgerea o singură dată pe rând, pentru o singură întreținere iar mobilizarea se face la o adâncime de 10-12 cm.  Pe rândul de puieți și la capete se are în vedere manevrarea discului astfel încât puieții să nu fie vătămați.</w:t>
      </w:r>
    </w:p>
    <w:p w14:paraId="3A5FA2B7"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i/>
          <w:sz w:val="24"/>
          <w:szCs w:val="24"/>
        </w:rPr>
        <w:t>Mobilizarea manuală a solului pe rândul de puieți</w:t>
      </w:r>
      <w:r w:rsidRPr="00E240E9">
        <w:rPr>
          <w:rFonts w:ascii="Times New Roman" w:hAnsi="Times New Roman"/>
          <w:sz w:val="24"/>
          <w:szCs w:val="24"/>
        </w:rPr>
        <w:t xml:space="preserve"> se face cu sapa pe rândul de puieți și pe lățimea nemobilizată mecanizat care este de 50-70 cm. Mobilizarea solului se face la 10 cm adâncime, tăindu-se rădăcinile speciilor ierboase. În jurul puieților se execută mușuroaie cu scopul de a stop evaporarea apei din zona adiacentă rădăcinilor puieților.</w:t>
      </w:r>
    </w:p>
    <w:p w14:paraId="01F21B87" w14:textId="77777777" w:rsidR="00E240E9" w:rsidRPr="00E240E9" w:rsidRDefault="00E240E9" w:rsidP="00E240E9">
      <w:pPr>
        <w:spacing w:after="0" w:line="240" w:lineRule="auto"/>
        <w:jc w:val="both"/>
        <w:rPr>
          <w:rFonts w:ascii="Times New Roman" w:hAnsi="Times New Roman"/>
          <w:sz w:val="24"/>
          <w:szCs w:val="24"/>
        </w:rPr>
      </w:pPr>
      <w:r w:rsidRPr="00E240E9">
        <w:rPr>
          <w:rFonts w:ascii="Times New Roman" w:hAnsi="Times New Roman"/>
          <w:b/>
          <w:sz w:val="24"/>
          <w:szCs w:val="24"/>
        </w:rPr>
        <w:t>Împrejmuirea</w:t>
      </w:r>
      <w:r w:rsidRPr="00E240E9">
        <w:rPr>
          <w:rFonts w:ascii="Times New Roman" w:hAnsi="Times New Roman"/>
          <w:sz w:val="24"/>
          <w:szCs w:val="24"/>
        </w:rPr>
        <w:t xml:space="preserve"> se va realiza perimetral și va cuprinde toată suprafața de 8  ha. </w:t>
      </w:r>
      <w:r w:rsidRPr="00E240E9">
        <w:rPr>
          <w:rFonts w:ascii="Times New Roman" w:eastAsia="Times New Roman" w:hAnsi="Times New Roman"/>
          <w:sz w:val="24"/>
          <w:szCs w:val="24"/>
          <w:bdr w:val="none" w:sz="0" w:space="0" w:color="auto" w:frame="1"/>
          <w:shd w:val="clear" w:color="auto" w:fill="FFFFFF"/>
          <w:lang w:eastAsia="ro-RO"/>
        </w:rPr>
        <w:t xml:space="preserve">Împrejmuirea se realizează din sârmă ghimpată (cinci rânduri și două diagonale) sau plasa de sârmă împletită sau plasă de sârmă înnodată cu înălțimea minimă de 1,5 metri care se fixează pe bulumaci din lemn sau </w:t>
      </w:r>
      <w:proofErr w:type="spellStart"/>
      <w:r w:rsidRPr="00E240E9">
        <w:rPr>
          <w:rFonts w:ascii="Times New Roman" w:eastAsia="Times New Roman" w:hAnsi="Times New Roman"/>
          <w:sz w:val="24"/>
          <w:szCs w:val="24"/>
          <w:bdr w:val="none" w:sz="0" w:space="0" w:color="auto" w:frame="1"/>
          <w:shd w:val="clear" w:color="auto" w:fill="FFFFFF"/>
          <w:lang w:eastAsia="ro-RO"/>
        </w:rPr>
        <w:t>spalieri</w:t>
      </w:r>
      <w:proofErr w:type="spellEnd"/>
      <w:r w:rsidRPr="00E240E9">
        <w:rPr>
          <w:rFonts w:ascii="Times New Roman" w:eastAsia="Times New Roman" w:hAnsi="Times New Roman"/>
          <w:sz w:val="24"/>
          <w:szCs w:val="24"/>
          <w:bdr w:val="none" w:sz="0" w:space="0" w:color="auto" w:frame="1"/>
          <w:shd w:val="clear" w:color="auto" w:fill="FFFFFF"/>
          <w:lang w:eastAsia="ro-RO"/>
        </w:rPr>
        <w:t xml:space="preserve"> din beton armat sau țeavă/profil din metal plantați la 3 m unul față de celălalt. </w:t>
      </w:r>
    </w:p>
    <w:p w14:paraId="4016C3BD" w14:textId="77777777" w:rsidR="00E240E9" w:rsidRPr="00E240E9" w:rsidRDefault="00E240E9" w:rsidP="00E240E9">
      <w:pPr>
        <w:spacing w:after="0" w:line="240" w:lineRule="auto"/>
        <w:contextualSpacing/>
        <w:jc w:val="both"/>
        <w:rPr>
          <w:rFonts w:ascii="Times New Roman" w:hAnsi="Times New Roman"/>
          <w:sz w:val="24"/>
          <w:szCs w:val="24"/>
        </w:rPr>
      </w:pPr>
      <w:r w:rsidRPr="00E240E9">
        <w:rPr>
          <w:rFonts w:ascii="Times New Roman" w:hAnsi="Times New Roman"/>
          <w:sz w:val="24"/>
          <w:szCs w:val="24"/>
        </w:rPr>
        <w:t>Nu se vor executa lucrări pentru organizarea de șantier, puieții vor fi depozitați temporar în terenul care urmează a se împăduri. Materialele folosite la executarea lucrărilor se folosesc în ziua aducerii lor pe teren.</w:t>
      </w:r>
    </w:p>
    <w:p w14:paraId="445FFE42" w14:textId="77777777" w:rsidR="00E240E9" w:rsidRPr="00E240E9" w:rsidRDefault="00E240E9" w:rsidP="00E240E9">
      <w:pPr>
        <w:spacing w:after="0" w:line="240" w:lineRule="auto"/>
        <w:jc w:val="both"/>
        <w:rPr>
          <w:rFonts w:ascii="Times New Roman" w:hAnsi="Times New Roman"/>
          <w:sz w:val="24"/>
          <w:szCs w:val="24"/>
        </w:rPr>
      </w:pPr>
      <w:r w:rsidRPr="00E240E9">
        <w:rPr>
          <w:rFonts w:ascii="Times New Roman" w:hAnsi="Times New Roman"/>
          <w:sz w:val="24"/>
          <w:szCs w:val="24"/>
        </w:rPr>
        <w:t xml:space="preserve">    b)   cumularea cu alte proiecte existente si/sau aprobate – nu este cazul.</w:t>
      </w:r>
    </w:p>
    <w:p w14:paraId="31A9F73B" w14:textId="77777777" w:rsidR="00E240E9" w:rsidRPr="00E240E9" w:rsidRDefault="00E240E9" w:rsidP="00E240E9">
      <w:pPr>
        <w:pStyle w:val="Corptext2"/>
        <w:spacing w:after="0" w:line="240" w:lineRule="auto"/>
        <w:rPr>
          <w:rFonts w:ascii="Times New Roman" w:hAnsi="Times New Roman"/>
          <w:sz w:val="24"/>
          <w:szCs w:val="24"/>
          <w:lang w:val="ro-RO"/>
        </w:rPr>
      </w:pPr>
      <w:r w:rsidRPr="00E240E9">
        <w:rPr>
          <w:rFonts w:ascii="Times New Roman" w:hAnsi="Times New Roman"/>
          <w:sz w:val="24"/>
          <w:szCs w:val="24"/>
          <w:lang w:val="ro-RO"/>
        </w:rPr>
        <w:t xml:space="preserve">    c)   utilizarea resurselor naturale, in special a solului, a terenurilor, a apei și a biodiversității – nu este cazul.</w:t>
      </w:r>
    </w:p>
    <w:p w14:paraId="607E5053"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d)   </w:t>
      </w:r>
      <w:proofErr w:type="spellStart"/>
      <w:r w:rsidRPr="00E240E9">
        <w:rPr>
          <w:rFonts w:ascii="Times New Roman" w:hAnsi="Times New Roman"/>
          <w:sz w:val="24"/>
          <w:szCs w:val="24"/>
        </w:rPr>
        <w:t>producţia</w:t>
      </w:r>
      <w:proofErr w:type="spellEnd"/>
      <w:r w:rsidRPr="00E240E9">
        <w:rPr>
          <w:rFonts w:ascii="Times New Roman" w:hAnsi="Times New Roman"/>
          <w:sz w:val="24"/>
          <w:szCs w:val="24"/>
        </w:rPr>
        <w:t xml:space="preserve"> de </w:t>
      </w:r>
      <w:proofErr w:type="spellStart"/>
      <w:r w:rsidRPr="00E240E9">
        <w:rPr>
          <w:rFonts w:ascii="Times New Roman" w:hAnsi="Times New Roman"/>
          <w:sz w:val="24"/>
          <w:szCs w:val="24"/>
        </w:rPr>
        <w:t>deşeuri</w:t>
      </w:r>
      <w:proofErr w:type="spellEnd"/>
      <w:r w:rsidRPr="00E240E9">
        <w:rPr>
          <w:rFonts w:ascii="Times New Roman" w:hAnsi="Times New Roman"/>
          <w:sz w:val="24"/>
          <w:szCs w:val="24"/>
        </w:rPr>
        <w:t xml:space="preserve"> – în perioada lucrărilor rezultă următoarele </w:t>
      </w:r>
      <w:proofErr w:type="spellStart"/>
      <w:r w:rsidRPr="00E240E9">
        <w:rPr>
          <w:rFonts w:ascii="Times New Roman" w:hAnsi="Times New Roman"/>
          <w:sz w:val="24"/>
          <w:szCs w:val="24"/>
        </w:rPr>
        <w:t>deşeuri</w:t>
      </w:r>
      <w:proofErr w:type="spellEnd"/>
      <w:r w:rsidRPr="00E240E9">
        <w:rPr>
          <w:rFonts w:ascii="Times New Roman" w:hAnsi="Times New Roman"/>
          <w:sz w:val="24"/>
          <w:szCs w:val="24"/>
        </w:rPr>
        <w:t xml:space="preserve"> specifice </w:t>
      </w:r>
      <w:proofErr w:type="spellStart"/>
      <w:r w:rsidRPr="00E240E9">
        <w:rPr>
          <w:rFonts w:ascii="Times New Roman" w:hAnsi="Times New Roman"/>
          <w:sz w:val="24"/>
          <w:szCs w:val="24"/>
        </w:rPr>
        <w:t>activităţii</w:t>
      </w:r>
      <w:proofErr w:type="spellEnd"/>
      <w:r w:rsidRPr="00E240E9">
        <w:rPr>
          <w:rFonts w:ascii="Times New Roman" w:hAnsi="Times New Roman"/>
          <w:sz w:val="24"/>
          <w:szCs w:val="24"/>
        </w:rPr>
        <w:t xml:space="preserve"> de construire: deșeuri menajere - 20 03 01.</w:t>
      </w:r>
    </w:p>
    <w:p w14:paraId="68DC5B57"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e) poluarea și alte efecte nocive: emisiile, zgomotul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vibraţiile</w:t>
      </w:r>
      <w:proofErr w:type="spellEnd"/>
      <w:r w:rsidRPr="00E240E9">
        <w:rPr>
          <w:rFonts w:ascii="Times New Roman" w:hAnsi="Times New Roman"/>
          <w:sz w:val="24"/>
          <w:szCs w:val="24"/>
        </w:rPr>
        <w:t xml:space="preserve"> sunt cele produse prin </w:t>
      </w:r>
      <w:proofErr w:type="spellStart"/>
      <w:r w:rsidRPr="00E240E9">
        <w:rPr>
          <w:rFonts w:ascii="Times New Roman" w:hAnsi="Times New Roman"/>
          <w:sz w:val="24"/>
          <w:szCs w:val="24"/>
        </w:rPr>
        <w:t>funcţionarea</w:t>
      </w:r>
      <w:proofErr w:type="spellEnd"/>
      <w:r w:rsidRPr="00E240E9">
        <w:rPr>
          <w:rFonts w:ascii="Times New Roman" w:hAnsi="Times New Roman"/>
          <w:sz w:val="24"/>
          <w:szCs w:val="24"/>
        </w:rPr>
        <w:t xml:space="preserve"> utilajelor specifice în perioada lucrărilor.</w:t>
      </w:r>
    </w:p>
    <w:p w14:paraId="68A8F49E"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f) riscurile de accidente majore și/sau dezastre relevante pentru proiectul în cauză, inclusiv cele cauzate de schimbările climatice, conform cunoștințelor științifice:</w:t>
      </w:r>
    </w:p>
    <w:p w14:paraId="34BD2D56"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Principalele efecte ale pădurii asupra mediului se referă la ameliorarea efectului produs de schimbările climatice, prevenirea eroziunii solurilor, creșterea biodiversității. Vegetația forestieră în </w:t>
      </w:r>
      <w:proofErr w:type="spellStart"/>
      <w:r w:rsidRPr="00E240E9">
        <w:rPr>
          <w:rFonts w:ascii="Times New Roman" w:hAnsi="Times New Roman"/>
          <w:sz w:val="24"/>
          <w:szCs w:val="24"/>
        </w:rPr>
        <w:t>arborete</w:t>
      </w:r>
      <w:proofErr w:type="spellEnd"/>
      <w:r w:rsidRPr="00E240E9">
        <w:rPr>
          <w:rFonts w:ascii="Times New Roman" w:hAnsi="Times New Roman"/>
          <w:sz w:val="24"/>
          <w:szCs w:val="24"/>
        </w:rPr>
        <w:t xml:space="preserve"> compacte realizează într-un grad ridicat funcțiile: retenție superficială a apelor, drenajul apelor în sol, absorbția apelor din solurile cu exces de apă, protecția solului împotriva eroziunii, reducerea poluării atmosferice prin sechestrarea emisiilor de dioxid de carbon.</w:t>
      </w:r>
    </w:p>
    <w:p w14:paraId="58811136" w14:textId="77777777" w:rsidR="00E240E9" w:rsidRPr="00E240E9" w:rsidRDefault="00E240E9" w:rsidP="00E240E9">
      <w:pPr>
        <w:pStyle w:val="Listparagraf"/>
        <w:numPr>
          <w:ilvl w:val="0"/>
          <w:numId w:val="11"/>
        </w:numPr>
        <w:jc w:val="both"/>
        <w:rPr>
          <w:rFonts w:ascii="Times New Roman" w:hAnsi="Times New Roman"/>
          <w:i/>
          <w:sz w:val="24"/>
          <w:szCs w:val="24"/>
          <w:lang w:val="ro-RO"/>
        </w:rPr>
      </w:pPr>
      <w:r w:rsidRPr="00E240E9">
        <w:rPr>
          <w:rFonts w:ascii="Times New Roman" w:hAnsi="Times New Roman"/>
          <w:i/>
          <w:sz w:val="24"/>
          <w:szCs w:val="24"/>
          <w:lang w:val="ro-RO"/>
        </w:rPr>
        <w:t>Prevenirea inundațiilor -</w:t>
      </w:r>
      <w:r w:rsidRPr="00E240E9">
        <w:rPr>
          <w:rFonts w:ascii="Times New Roman" w:hAnsi="Times New Roman"/>
          <w:sz w:val="24"/>
          <w:szCs w:val="24"/>
          <w:lang w:val="ro-RO"/>
        </w:rPr>
        <w:t xml:space="preserve"> Pădurea generează modificări ale regimului de umiditate atmosferică, cunoscut fiind faptul că precipitațiile căzute în pădure sau la marginea ei sunt cu 3-6 % mai mari ca pe terenurile descoperite. Acest efect se datorează unor condiții </w:t>
      </w:r>
      <w:proofErr w:type="spellStart"/>
      <w:r w:rsidRPr="00E240E9">
        <w:rPr>
          <w:rFonts w:ascii="Times New Roman" w:hAnsi="Times New Roman"/>
          <w:sz w:val="24"/>
          <w:szCs w:val="24"/>
          <w:lang w:val="ro-RO"/>
        </w:rPr>
        <w:t>fitoclimatice</w:t>
      </w:r>
      <w:proofErr w:type="spellEnd"/>
      <w:r w:rsidRPr="00E240E9">
        <w:rPr>
          <w:rFonts w:ascii="Times New Roman" w:hAnsi="Times New Roman"/>
          <w:sz w:val="24"/>
          <w:szCs w:val="24"/>
          <w:lang w:val="ro-RO"/>
        </w:rPr>
        <w:t xml:space="preserve"> specifice cum ar fi cantități sporite de vapori de apă în atmosfera pădurii, temperaturi mai coborâte ale aerului în perioada sezonului vegetativ, turbulența atmosferică mai redusă.</w:t>
      </w:r>
    </w:p>
    <w:p w14:paraId="6A7E1DB4" w14:textId="77777777" w:rsidR="00E240E9" w:rsidRPr="00E240E9" w:rsidRDefault="00E240E9" w:rsidP="00E240E9">
      <w:pPr>
        <w:pStyle w:val="Listparagraf"/>
        <w:numPr>
          <w:ilvl w:val="0"/>
          <w:numId w:val="11"/>
        </w:numPr>
        <w:jc w:val="both"/>
        <w:rPr>
          <w:rFonts w:ascii="Times New Roman" w:hAnsi="Times New Roman"/>
          <w:i/>
          <w:sz w:val="24"/>
          <w:szCs w:val="24"/>
          <w:lang w:val="ro-RO"/>
        </w:rPr>
      </w:pPr>
      <w:r w:rsidRPr="00E240E9">
        <w:rPr>
          <w:rFonts w:ascii="Times New Roman" w:hAnsi="Times New Roman"/>
          <w:i/>
          <w:sz w:val="24"/>
          <w:szCs w:val="24"/>
          <w:lang w:val="ro-RO"/>
        </w:rPr>
        <w:lastRenderedPageBreak/>
        <w:t xml:space="preserve">Efecte asupra vânturilor - </w:t>
      </w:r>
      <w:r w:rsidRPr="00E240E9">
        <w:rPr>
          <w:rFonts w:ascii="Times New Roman" w:hAnsi="Times New Roman"/>
          <w:sz w:val="24"/>
          <w:szCs w:val="24"/>
          <w:lang w:val="ro-RO"/>
        </w:rPr>
        <w:t xml:space="preserve">În condițiile instalării vegetației forestiere, plantația constituie un obstacol activ modificator asupra direcției și vitezei vântului. În apropierea pădurii aerul în urcare își reduce viteza și își schimbă direcția. Dincolo de limita pădurii el coboară treptat spre sol recăpătându-și viteza inițială la o distanță care în mod obișnuit depășește de 20 ori înălțimea arboretului principal. În pădure viteza vântului scade treptat proporțional cu distanța față de liziere, ceea ce conduce la reducerea </w:t>
      </w:r>
      <w:proofErr w:type="spellStart"/>
      <w:r w:rsidRPr="00E240E9">
        <w:rPr>
          <w:rFonts w:ascii="Times New Roman" w:hAnsi="Times New Roman"/>
          <w:sz w:val="24"/>
          <w:szCs w:val="24"/>
          <w:lang w:val="ro-RO"/>
        </w:rPr>
        <w:t>evapotranspirației</w:t>
      </w:r>
      <w:proofErr w:type="spellEnd"/>
      <w:r w:rsidRPr="00E240E9">
        <w:rPr>
          <w:rFonts w:ascii="Times New Roman" w:hAnsi="Times New Roman"/>
          <w:sz w:val="24"/>
          <w:szCs w:val="24"/>
          <w:lang w:val="ro-RO"/>
        </w:rPr>
        <w:t xml:space="preserve">, deci la mărirea </w:t>
      </w:r>
      <w:proofErr w:type="spellStart"/>
      <w:r w:rsidRPr="00E240E9">
        <w:rPr>
          <w:rFonts w:ascii="Times New Roman" w:hAnsi="Times New Roman"/>
          <w:sz w:val="24"/>
          <w:szCs w:val="24"/>
          <w:lang w:val="ro-RO"/>
        </w:rPr>
        <w:t>favorabilității</w:t>
      </w:r>
      <w:proofErr w:type="spellEnd"/>
      <w:r w:rsidRPr="00E240E9">
        <w:rPr>
          <w:rFonts w:ascii="Times New Roman" w:hAnsi="Times New Roman"/>
          <w:sz w:val="24"/>
          <w:szCs w:val="24"/>
          <w:lang w:val="ro-RO"/>
        </w:rPr>
        <w:t xml:space="preserve"> regimului de umiditate. În concluzie, pădurea exercită influențe pozitive asupra vântului atât în interiorul cât și pe terenul din apropriere, acționând ca un ecran de protecție a unor obiective </w:t>
      </w:r>
      <w:proofErr w:type="spellStart"/>
      <w:r w:rsidRPr="00E240E9">
        <w:rPr>
          <w:rFonts w:ascii="Times New Roman" w:hAnsi="Times New Roman"/>
          <w:sz w:val="24"/>
          <w:szCs w:val="24"/>
          <w:lang w:val="ro-RO"/>
        </w:rPr>
        <w:t>economico</w:t>
      </w:r>
      <w:proofErr w:type="spellEnd"/>
      <w:r w:rsidRPr="00E240E9">
        <w:rPr>
          <w:rFonts w:ascii="Times New Roman" w:hAnsi="Times New Roman"/>
          <w:sz w:val="24"/>
          <w:szCs w:val="24"/>
          <w:lang w:val="ro-RO"/>
        </w:rPr>
        <w:t>–sociale sau a zonelor cu folosință agricolă.</w:t>
      </w:r>
    </w:p>
    <w:p w14:paraId="03468179" w14:textId="77777777" w:rsidR="00E240E9" w:rsidRPr="00E240E9" w:rsidRDefault="00E240E9" w:rsidP="00E240E9">
      <w:pPr>
        <w:pStyle w:val="Listparagraf"/>
        <w:numPr>
          <w:ilvl w:val="0"/>
          <w:numId w:val="11"/>
        </w:numPr>
        <w:jc w:val="both"/>
        <w:rPr>
          <w:rFonts w:ascii="Times New Roman" w:hAnsi="Times New Roman"/>
          <w:i/>
          <w:sz w:val="24"/>
          <w:szCs w:val="24"/>
          <w:lang w:val="ro-RO"/>
        </w:rPr>
      </w:pPr>
      <w:r w:rsidRPr="00E240E9">
        <w:rPr>
          <w:rFonts w:ascii="Times New Roman" w:hAnsi="Times New Roman"/>
          <w:i/>
          <w:sz w:val="24"/>
          <w:szCs w:val="24"/>
          <w:lang w:val="ro-RO"/>
        </w:rPr>
        <w:t xml:space="preserve">Efecte asupra temperaturii - </w:t>
      </w:r>
      <w:r w:rsidRPr="00E240E9">
        <w:rPr>
          <w:rFonts w:ascii="Times New Roman" w:hAnsi="Times New Roman"/>
          <w:sz w:val="24"/>
          <w:szCs w:val="24"/>
          <w:lang w:val="ro-RO"/>
        </w:rPr>
        <w:t xml:space="preserve">În urma investiției se va crea un mediu specific diferit în interiorul pădurii de exterior, mai moderat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protejat de extreme termice. Acesta ca urmare a rolului de izolator jucat de coronamentul arboretului a cărei suprafață superioară se încălzește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se răcește cel mai puternic în funcție de variația regimului termic. În acest fel, în interiorul pădurii temperatura va fi cu 0,5-1°C mai redusă decât în teren descoperit pe perioada de vară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mai ridicată în perioada de iarnă, temperaturile extreme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amplitudinile termice vor fi moderate, maximele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minimele diurne se vor realiza cu un anumit decalaj.</w:t>
      </w:r>
    </w:p>
    <w:p w14:paraId="42E1B4D5" w14:textId="77777777" w:rsidR="00E240E9" w:rsidRPr="00E240E9" w:rsidRDefault="00E240E9" w:rsidP="00E240E9">
      <w:pPr>
        <w:pStyle w:val="Listparagraf"/>
        <w:numPr>
          <w:ilvl w:val="0"/>
          <w:numId w:val="11"/>
        </w:numPr>
        <w:jc w:val="both"/>
        <w:rPr>
          <w:rFonts w:ascii="Times New Roman" w:hAnsi="Times New Roman"/>
          <w:i/>
          <w:sz w:val="24"/>
          <w:szCs w:val="24"/>
          <w:lang w:val="ro-RO"/>
        </w:rPr>
      </w:pPr>
      <w:r w:rsidRPr="00E240E9">
        <w:rPr>
          <w:rFonts w:ascii="Times New Roman" w:hAnsi="Times New Roman"/>
          <w:i/>
          <w:sz w:val="24"/>
          <w:szCs w:val="24"/>
          <w:lang w:val="ro-RO"/>
        </w:rPr>
        <w:t xml:space="preserve">Prevenirea eroziunii solurilor: </w:t>
      </w:r>
      <w:r w:rsidRPr="00E240E9">
        <w:rPr>
          <w:rFonts w:ascii="Times New Roman" w:hAnsi="Times New Roman"/>
          <w:sz w:val="24"/>
          <w:szCs w:val="24"/>
          <w:lang w:val="ro-RO"/>
        </w:rPr>
        <w:t xml:space="preserve">acțiunea pozitivă a pădurii se manifestă prin descompunerea permanentă a materiei organice moartă care acționează ca factor pedogenetic hotărâtor, alături de climatul intern al pădurii. De asemenea, datorită absorbției sistemului </w:t>
      </w:r>
      <w:proofErr w:type="spellStart"/>
      <w:r w:rsidRPr="00E240E9">
        <w:rPr>
          <w:rFonts w:ascii="Times New Roman" w:hAnsi="Times New Roman"/>
          <w:sz w:val="24"/>
          <w:szCs w:val="24"/>
          <w:lang w:val="ro-RO"/>
        </w:rPr>
        <w:t>radicelar</w:t>
      </w:r>
      <w:proofErr w:type="spellEnd"/>
      <w:r w:rsidRPr="00E240E9">
        <w:rPr>
          <w:rFonts w:ascii="Times New Roman" w:hAnsi="Times New Roman"/>
          <w:sz w:val="24"/>
          <w:szCs w:val="24"/>
          <w:lang w:val="ro-RO"/>
        </w:rPr>
        <w:t>, se aduc la suprafață cantități însemnate de elemente minerale, care intră în circuitul biologic.</w:t>
      </w:r>
    </w:p>
    <w:p w14:paraId="67E319DC" w14:textId="77777777" w:rsidR="00E240E9" w:rsidRPr="00E240E9" w:rsidRDefault="00E240E9" w:rsidP="00E240E9">
      <w:pPr>
        <w:pStyle w:val="Listparagraf"/>
        <w:numPr>
          <w:ilvl w:val="0"/>
          <w:numId w:val="11"/>
        </w:numPr>
        <w:jc w:val="both"/>
        <w:rPr>
          <w:rFonts w:ascii="Times New Roman" w:hAnsi="Times New Roman"/>
          <w:sz w:val="24"/>
          <w:szCs w:val="24"/>
          <w:lang w:val="ro-RO"/>
        </w:rPr>
      </w:pPr>
      <w:r w:rsidRPr="00E240E9">
        <w:rPr>
          <w:rFonts w:ascii="Times New Roman" w:hAnsi="Times New Roman"/>
          <w:i/>
          <w:sz w:val="24"/>
          <w:szCs w:val="24"/>
          <w:lang w:val="ro-RO"/>
        </w:rPr>
        <w:t xml:space="preserve">Efecte asupra biodiversității - </w:t>
      </w:r>
      <w:r w:rsidRPr="00E240E9">
        <w:rPr>
          <w:rFonts w:ascii="Times New Roman" w:hAnsi="Times New Roman"/>
          <w:sz w:val="24"/>
          <w:szCs w:val="24"/>
          <w:lang w:val="ro-RO"/>
        </w:rPr>
        <w:t xml:space="preserve">Pădurea prezintă una dintre cele mai complexe structuri de ecosisteme din care decurge o structură trofică bogată, cu 4-5 lanțuri trofice incluzând producătorii de ordin 1-3 la care se adaugă 2-3 lanțuri la nivelul consumatorilor și descompunătorilor de </w:t>
      </w:r>
      <w:proofErr w:type="spellStart"/>
      <w:r w:rsidRPr="00E240E9">
        <w:rPr>
          <w:rFonts w:ascii="Times New Roman" w:hAnsi="Times New Roman"/>
          <w:sz w:val="24"/>
          <w:szCs w:val="24"/>
          <w:lang w:val="ro-RO"/>
        </w:rPr>
        <w:t>necromasă</w:t>
      </w:r>
      <w:proofErr w:type="spellEnd"/>
      <w:r w:rsidRPr="00E240E9">
        <w:rPr>
          <w:rFonts w:ascii="Times New Roman" w:hAnsi="Times New Roman"/>
          <w:sz w:val="24"/>
          <w:szCs w:val="24"/>
          <w:lang w:val="ro-RO"/>
        </w:rPr>
        <w:t xml:space="preserve">. În constituirea pădurii participă numeroase specii de microorganisme vegetale și multe specii animale, de la mamifere mari până la microorganismele din sol. Existența pădurii conduce la instalarea pe scoarța arborilor de mușchi-licheni și alge în lizieră și în sol, o floră descompunătoare specifică și unele organisme cu nutriție </w:t>
      </w:r>
      <w:proofErr w:type="spellStart"/>
      <w:r w:rsidRPr="00E240E9">
        <w:rPr>
          <w:rFonts w:ascii="Times New Roman" w:hAnsi="Times New Roman"/>
          <w:sz w:val="24"/>
          <w:szCs w:val="24"/>
          <w:lang w:val="ro-RO"/>
        </w:rPr>
        <w:t>chimiotrofă</w:t>
      </w:r>
      <w:proofErr w:type="spellEnd"/>
      <w:r w:rsidRPr="00E240E9">
        <w:rPr>
          <w:rFonts w:ascii="Times New Roman" w:hAnsi="Times New Roman"/>
          <w:sz w:val="24"/>
          <w:szCs w:val="24"/>
          <w:lang w:val="ro-RO"/>
        </w:rPr>
        <w:t>.</w:t>
      </w:r>
    </w:p>
    <w:p w14:paraId="0E63EC89"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g) riscurile pentru sănătatea umană (de exemplu, din cauza contaminării apei sau a poluării atmosferice): nu este cazul.</w:t>
      </w:r>
    </w:p>
    <w:p w14:paraId="2A75EE8E"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p>
    <w:p w14:paraId="094D8C90" w14:textId="77777777" w:rsidR="00E240E9" w:rsidRPr="00E240E9" w:rsidRDefault="00E240E9" w:rsidP="00E240E9">
      <w:pPr>
        <w:numPr>
          <w:ilvl w:val="0"/>
          <w:numId w:val="4"/>
        </w:numPr>
        <w:autoSpaceDE w:val="0"/>
        <w:autoSpaceDN w:val="0"/>
        <w:adjustRightInd w:val="0"/>
        <w:spacing w:after="0" w:line="240" w:lineRule="auto"/>
        <w:jc w:val="both"/>
        <w:rPr>
          <w:rFonts w:ascii="Times New Roman" w:hAnsi="Times New Roman"/>
          <w:b/>
          <w:iCs/>
          <w:sz w:val="24"/>
          <w:szCs w:val="24"/>
        </w:rPr>
      </w:pPr>
      <w:r w:rsidRPr="00E240E9">
        <w:rPr>
          <w:rFonts w:ascii="Times New Roman" w:hAnsi="Times New Roman"/>
          <w:b/>
          <w:iCs/>
          <w:sz w:val="24"/>
          <w:szCs w:val="24"/>
        </w:rPr>
        <w:t>Amplasarea proiectelor</w:t>
      </w:r>
    </w:p>
    <w:p w14:paraId="7F163505"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11FCF050"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a) utilizarea actuală și aprobată a terenurilor:</w:t>
      </w:r>
      <w:r w:rsidRPr="00E240E9">
        <w:rPr>
          <w:rFonts w:ascii="Times New Roman" w:hAnsi="Times New Roman"/>
          <w:b/>
          <w:sz w:val="24"/>
          <w:szCs w:val="24"/>
        </w:rPr>
        <w:t xml:space="preserve"> </w:t>
      </w:r>
      <w:r w:rsidRPr="00E240E9">
        <w:rPr>
          <w:rFonts w:ascii="Times New Roman" w:hAnsi="Times New Roman"/>
          <w:sz w:val="24"/>
          <w:szCs w:val="24"/>
        </w:rPr>
        <w:t xml:space="preserve">teren agricol. </w:t>
      </w:r>
    </w:p>
    <w:p w14:paraId="2F9BEB54"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0B9FCD2F" w14:textId="77777777" w:rsidR="00E240E9" w:rsidRPr="00E240E9" w:rsidRDefault="00E240E9" w:rsidP="00E240E9">
      <w:pPr>
        <w:autoSpaceDE w:val="0"/>
        <w:autoSpaceDN w:val="0"/>
        <w:adjustRightInd w:val="0"/>
        <w:spacing w:after="0" w:line="240" w:lineRule="auto"/>
        <w:rPr>
          <w:rFonts w:ascii="Times New Roman" w:hAnsi="Times New Roman"/>
          <w:sz w:val="24"/>
          <w:szCs w:val="24"/>
        </w:rPr>
      </w:pPr>
      <w:r w:rsidRPr="00E240E9">
        <w:rPr>
          <w:rFonts w:ascii="Times New Roman" w:hAnsi="Times New Roman"/>
          <w:sz w:val="24"/>
          <w:szCs w:val="24"/>
        </w:rPr>
        <w:t xml:space="preserve">    c) capacitatea de </w:t>
      </w:r>
      <w:proofErr w:type="spellStart"/>
      <w:r w:rsidRPr="00E240E9">
        <w:rPr>
          <w:rFonts w:ascii="Times New Roman" w:hAnsi="Times New Roman"/>
          <w:sz w:val="24"/>
          <w:szCs w:val="24"/>
        </w:rPr>
        <w:t>absorbţie</w:t>
      </w:r>
      <w:proofErr w:type="spellEnd"/>
      <w:r w:rsidRPr="00E240E9">
        <w:rPr>
          <w:rFonts w:ascii="Times New Roman" w:hAnsi="Times New Roman"/>
          <w:sz w:val="24"/>
          <w:szCs w:val="24"/>
        </w:rPr>
        <w:t xml:space="preserve"> a mediului natural, </w:t>
      </w:r>
      <w:proofErr w:type="spellStart"/>
      <w:r w:rsidRPr="00E240E9">
        <w:rPr>
          <w:rFonts w:ascii="Times New Roman" w:hAnsi="Times New Roman"/>
          <w:sz w:val="24"/>
          <w:szCs w:val="24"/>
        </w:rPr>
        <w:t>acordându-se</w:t>
      </w:r>
      <w:proofErr w:type="spellEnd"/>
      <w:r w:rsidRPr="00E240E9">
        <w:rPr>
          <w:rFonts w:ascii="Times New Roman" w:hAnsi="Times New Roman"/>
          <w:sz w:val="24"/>
          <w:szCs w:val="24"/>
        </w:rPr>
        <w:t xml:space="preserve"> o atenție specială următoarelor zone:</w:t>
      </w:r>
    </w:p>
    <w:p w14:paraId="0C8F4B7C" w14:textId="77777777" w:rsidR="00E240E9" w:rsidRPr="00E240E9" w:rsidRDefault="00E240E9" w:rsidP="00E240E9">
      <w:pPr>
        <w:numPr>
          <w:ilvl w:val="0"/>
          <w:numId w:val="5"/>
        </w:num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zone umede, zone riverane, guri ale râurilor: – nu este cazul.</w:t>
      </w:r>
    </w:p>
    <w:p w14:paraId="704F8B7E"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ii) zone costiere și mediul marin: nu este cazul.</w:t>
      </w:r>
    </w:p>
    <w:p w14:paraId="36A74A80" w14:textId="77777777" w:rsidR="00E240E9" w:rsidRPr="00E240E9" w:rsidRDefault="00E240E9" w:rsidP="00E240E9">
      <w:pPr>
        <w:autoSpaceDE w:val="0"/>
        <w:autoSpaceDN w:val="0"/>
        <w:adjustRightInd w:val="0"/>
        <w:spacing w:after="0" w:line="240" w:lineRule="auto"/>
        <w:rPr>
          <w:rFonts w:ascii="Times New Roman" w:hAnsi="Times New Roman"/>
          <w:sz w:val="24"/>
          <w:szCs w:val="24"/>
        </w:rPr>
      </w:pPr>
      <w:r w:rsidRPr="00E240E9">
        <w:rPr>
          <w:rFonts w:ascii="Times New Roman" w:hAnsi="Times New Roman"/>
          <w:sz w:val="24"/>
          <w:szCs w:val="24"/>
        </w:rPr>
        <w:t xml:space="preserve">        iii) zonele montane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forestiere:  nu este cazul.</w:t>
      </w:r>
    </w:p>
    <w:p w14:paraId="4AE1CF5D" w14:textId="77777777" w:rsidR="00E240E9" w:rsidRPr="00E240E9" w:rsidRDefault="00E240E9" w:rsidP="00E240E9">
      <w:pPr>
        <w:autoSpaceDE w:val="0"/>
        <w:autoSpaceDN w:val="0"/>
        <w:adjustRightInd w:val="0"/>
        <w:spacing w:after="0" w:line="240" w:lineRule="auto"/>
        <w:rPr>
          <w:rFonts w:ascii="Times New Roman" w:hAnsi="Times New Roman"/>
          <w:sz w:val="24"/>
          <w:szCs w:val="24"/>
        </w:rPr>
      </w:pPr>
      <w:r w:rsidRPr="00E240E9">
        <w:rPr>
          <w:rFonts w:ascii="Times New Roman" w:hAnsi="Times New Roman"/>
          <w:sz w:val="24"/>
          <w:szCs w:val="24"/>
        </w:rPr>
        <w:t xml:space="preserve">        iv) </w:t>
      </w:r>
      <w:proofErr w:type="spellStart"/>
      <w:r w:rsidRPr="00E240E9">
        <w:rPr>
          <w:rFonts w:ascii="Times New Roman" w:hAnsi="Times New Roman"/>
          <w:sz w:val="24"/>
          <w:szCs w:val="24"/>
        </w:rPr>
        <w:t>rezervaţii</w:t>
      </w:r>
      <w:proofErr w:type="spellEnd"/>
      <w:r w:rsidRPr="00E240E9">
        <w:rPr>
          <w:rFonts w:ascii="Times New Roman" w:hAnsi="Times New Roman"/>
          <w:sz w:val="24"/>
          <w:szCs w:val="24"/>
        </w:rPr>
        <w:t xml:space="preserve"> si parcuri naturale:  nu este cazul.</w:t>
      </w:r>
    </w:p>
    <w:p w14:paraId="53DD0BD5"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v) zone clasificate sau protejate de dreptul național; zone Natura 2000 desemnate de statele membre în conformitate cu Directiva 92/43/CEE și cu Directiva 2009/147/CE: nu este cazul.</w:t>
      </w:r>
    </w:p>
    <w:p w14:paraId="621BDD8B"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E240E9">
        <w:rPr>
          <w:rFonts w:ascii="Times New Roman" w:hAnsi="Times New Roman"/>
          <w:b/>
          <w:sz w:val="24"/>
          <w:szCs w:val="24"/>
        </w:rPr>
        <w:t>.</w:t>
      </w:r>
    </w:p>
    <w:p w14:paraId="620EFE4D"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vii) zonele cu o densitate mare a populației: comuna Cogealac.</w:t>
      </w:r>
    </w:p>
    <w:p w14:paraId="743EC3E2"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viii) peisaje si situri importante din punct de vedere istoric, cultural sau arheologic: nu este cazul.</w:t>
      </w:r>
    </w:p>
    <w:p w14:paraId="26EDB53B" w14:textId="77777777" w:rsidR="00E240E9" w:rsidRPr="00E240E9" w:rsidRDefault="00E240E9" w:rsidP="00E240E9">
      <w:pPr>
        <w:autoSpaceDE w:val="0"/>
        <w:autoSpaceDN w:val="0"/>
        <w:adjustRightInd w:val="0"/>
        <w:spacing w:after="0" w:line="240" w:lineRule="auto"/>
        <w:ind w:left="720"/>
        <w:jc w:val="both"/>
        <w:rPr>
          <w:rFonts w:ascii="Times New Roman" w:hAnsi="Times New Roman"/>
          <w:b/>
          <w:sz w:val="24"/>
          <w:szCs w:val="24"/>
        </w:rPr>
      </w:pPr>
    </w:p>
    <w:p w14:paraId="084E634A" w14:textId="77777777" w:rsidR="00E240E9" w:rsidRPr="00E240E9" w:rsidRDefault="00E240E9" w:rsidP="00E240E9">
      <w:pPr>
        <w:numPr>
          <w:ilvl w:val="0"/>
          <w:numId w:val="4"/>
        </w:numPr>
        <w:autoSpaceDE w:val="0"/>
        <w:autoSpaceDN w:val="0"/>
        <w:adjustRightInd w:val="0"/>
        <w:spacing w:after="0" w:line="240" w:lineRule="auto"/>
        <w:jc w:val="both"/>
        <w:rPr>
          <w:rFonts w:ascii="Times New Roman" w:hAnsi="Times New Roman"/>
          <w:b/>
          <w:sz w:val="24"/>
          <w:szCs w:val="24"/>
        </w:rPr>
      </w:pPr>
      <w:r w:rsidRPr="00E240E9">
        <w:rPr>
          <w:rFonts w:ascii="Times New Roman" w:hAnsi="Times New Roman"/>
          <w:b/>
          <w:sz w:val="24"/>
          <w:szCs w:val="24"/>
        </w:rPr>
        <w:t xml:space="preserve">Tipurile si caracteristicile impactului </w:t>
      </w:r>
      <w:proofErr w:type="spellStart"/>
      <w:r w:rsidRPr="00E240E9">
        <w:rPr>
          <w:rFonts w:ascii="Times New Roman" w:hAnsi="Times New Roman"/>
          <w:b/>
          <w:sz w:val="24"/>
          <w:szCs w:val="24"/>
        </w:rPr>
        <w:t>potenţial</w:t>
      </w:r>
      <w:proofErr w:type="spellEnd"/>
    </w:p>
    <w:p w14:paraId="4243D2F8"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b/>
          <w:sz w:val="24"/>
          <w:szCs w:val="24"/>
        </w:rPr>
        <w:lastRenderedPageBreak/>
        <w:t xml:space="preserve">    </w:t>
      </w:r>
      <w:r w:rsidRPr="00E240E9">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3F0139B4"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a) importanta și extinderea spațială a impactului (de exemplu, zona geografică și dimensiunea populației care poate fi  afectată):  nu este cazul.</w:t>
      </w:r>
    </w:p>
    <w:p w14:paraId="2D0F7E6A"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b) natura impactului: redus.</w:t>
      </w:r>
    </w:p>
    <w:p w14:paraId="4671820C"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c) natura transfrontaliera a impactului: proiect fără impact transfrontalier.</w:t>
      </w:r>
    </w:p>
    <w:p w14:paraId="0B96E286"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d) intensitatea și complexitatea impactului: în perioada de execuție impactul asupra mediului este redus și temporar, riscul potențial de poluare a solului fiind dat de pierderi accidentale de carburanți sau lubrefianți de la vehicule si utilaje.</w:t>
      </w:r>
      <w:r w:rsidRPr="00E240E9">
        <w:rPr>
          <w:i/>
        </w:rPr>
        <w:t xml:space="preserve"> </w:t>
      </w:r>
    </w:p>
    <w:p w14:paraId="367CF231"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e) probabilitatea impactului: redusă, urmare a argumentelor </w:t>
      </w:r>
      <w:proofErr w:type="spellStart"/>
      <w:r w:rsidRPr="00E240E9">
        <w:rPr>
          <w:rFonts w:ascii="Times New Roman" w:hAnsi="Times New Roman"/>
          <w:sz w:val="24"/>
          <w:szCs w:val="24"/>
        </w:rPr>
        <w:t>menţionate</w:t>
      </w:r>
      <w:proofErr w:type="spellEnd"/>
      <w:r w:rsidRPr="00E240E9">
        <w:rPr>
          <w:rFonts w:ascii="Times New Roman" w:hAnsi="Times New Roman"/>
          <w:sz w:val="24"/>
          <w:szCs w:val="24"/>
        </w:rPr>
        <w:t xml:space="preserve"> la punctele a si b.</w:t>
      </w:r>
    </w:p>
    <w:p w14:paraId="72640E86" w14:textId="77777777" w:rsidR="00E240E9" w:rsidRPr="00E240E9" w:rsidRDefault="00E240E9" w:rsidP="00E240E9">
      <w:pPr>
        <w:spacing w:after="0" w:line="240" w:lineRule="auto"/>
        <w:jc w:val="both"/>
        <w:rPr>
          <w:rFonts w:ascii="Times New Roman" w:hAnsi="Times New Roman"/>
          <w:bCs/>
          <w:sz w:val="24"/>
          <w:szCs w:val="24"/>
        </w:rPr>
      </w:pPr>
      <w:r w:rsidRPr="00E240E9">
        <w:rPr>
          <w:rFonts w:ascii="Times New Roman" w:hAnsi="Times New Roman"/>
          <w:sz w:val="24"/>
          <w:szCs w:val="24"/>
        </w:rPr>
        <w:t xml:space="preserve">    f) debutul, durata, </w:t>
      </w:r>
      <w:proofErr w:type="spellStart"/>
      <w:r w:rsidRPr="00E240E9">
        <w:rPr>
          <w:rFonts w:ascii="Times New Roman" w:hAnsi="Times New Roman"/>
          <w:sz w:val="24"/>
          <w:szCs w:val="24"/>
        </w:rPr>
        <w:t>frecvenţa</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reversibilitatea preconizate ale impactului: impactul  pe termen lung, reversibil</w:t>
      </w:r>
    </w:p>
    <w:p w14:paraId="038E2AE3" w14:textId="77777777" w:rsidR="00E240E9" w:rsidRPr="00E240E9" w:rsidRDefault="00E240E9" w:rsidP="00E240E9">
      <w:pPr>
        <w:spacing w:after="0" w:line="240" w:lineRule="auto"/>
        <w:jc w:val="both"/>
        <w:rPr>
          <w:rFonts w:ascii="Times New Roman" w:hAnsi="Times New Roman"/>
          <w:bCs/>
          <w:sz w:val="24"/>
          <w:szCs w:val="24"/>
        </w:rPr>
      </w:pPr>
      <w:r w:rsidRPr="00E240E9">
        <w:rPr>
          <w:rFonts w:ascii="Times New Roman" w:hAnsi="Times New Roman"/>
          <w:bCs/>
          <w:sz w:val="24"/>
          <w:szCs w:val="24"/>
        </w:rPr>
        <w:t xml:space="preserve">    g) cumularea impactului cu impactul altor proiecte existente si/sau aprobate: nu este cazul.</w:t>
      </w:r>
    </w:p>
    <w:p w14:paraId="000FF1DA" w14:textId="77777777" w:rsidR="00E240E9" w:rsidRPr="00E240E9" w:rsidRDefault="00E240E9" w:rsidP="00E240E9">
      <w:pPr>
        <w:spacing w:after="0" w:line="240" w:lineRule="auto"/>
        <w:jc w:val="both"/>
        <w:rPr>
          <w:rStyle w:val="tpa1"/>
          <w:rFonts w:ascii="Times New Roman" w:hAnsi="Times New Roman"/>
          <w:b/>
          <w:sz w:val="24"/>
          <w:szCs w:val="24"/>
        </w:rPr>
      </w:pPr>
      <w:r w:rsidRPr="00E240E9">
        <w:rPr>
          <w:rFonts w:ascii="Times New Roman" w:hAnsi="Times New Roman"/>
          <w:bCs/>
          <w:sz w:val="24"/>
          <w:szCs w:val="24"/>
        </w:rPr>
        <w:t xml:space="preserve">    h) posibilitatea de reducere efectivă a impactului: </w:t>
      </w:r>
      <w:r w:rsidRPr="00E240E9">
        <w:rPr>
          <w:rFonts w:ascii="Times New Roman" w:hAnsi="Times New Roman"/>
          <w:b/>
          <w:bCs/>
          <w:sz w:val="24"/>
          <w:szCs w:val="24"/>
        </w:rPr>
        <w:t>prin respectarea următoarelor condiții de realizare a proiectului:</w:t>
      </w:r>
      <w:r w:rsidRPr="00E240E9">
        <w:rPr>
          <w:rStyle w:val="tpa1"/>
          <w:rFonts w:ascii="Times New Roman" w:hAnsi="Times New Roman"/>
          <w:b/>
          <w:sz w:val="24"/>
          <w:szCs w:val="24"/>
        </w:rPr>
        <w:t xml:space="preserve"> </w:t>
      </w:r>
    </w:p>
    <w:p w14:paraId="7EBDF230"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împrejmuirea corespunzătoare a zonelor de lucru, montarea de avertizoare, etc;</w:t>
      </w:r>
    </w:p>
    <w:p w14:paraId="58010BE8"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materialele necesare executării lucrărilor propuse se depozitează în locuri bine stabilite,</w:t>
      </w:r>
    </w:p>
    <w:p w14:paraId="3B329D1F"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organizarea de șantier se va realiza astfel încât impactului generat de aceasta asupra factorilor de mediu pe timpul derulării lucrărilor prevăzute prin proiect să fie cât mai redus;</w:t>
      </w:r>
    </w:p>
    <w:p w14:paraId="1FC27FF0" w14:textId="77777777" w:rsidR="00E240E9" w:rsidRPr="00E240E9" w:rsidRDefault="00E240E9" w:rsidP="00E240E9">
      <w:pPr>
        <w:tabs>
          <w:tab w:val="left" w:pos="720"/>
        </w:tabs>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managementul deșeurilor generate în urma execuției lucrărilor prevăzute în proiect se va realiza în conformitate cu legislația specifică de mediu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va fi în responsabilitatea titularului proiectului, astfel:</w:t>
      </w:r>
    </w:p>
    <w:p w14:paraId="03B2CD38" w14:textId="77777777" w:rsidR="00E240E9" w:rsidRPr="00E240E9" w:rsidRDefault="00E240E9" w:rsidP="00E240E9">
      <w:pPr>
        <w:numPr>
          <w:ilvl w:val="0"/>
          <w:numId w:val="10"/>
        </w:num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eliminate la un depozit autorizat cu acceptul operatorului de depozit;</w:t>
      </w:r>
    </w:p>
    <w:p w14:paraId="7D778534" w14:textId="77777777" w:rsidR="00E240E9" w:rsidRPr="00E240E9" w:rsidRDefault="00E240E9" w:rsidP="00E240E9">
      <w:pPr>
        <w:numPr>
          <w:ilvl w:val="0"/>
          <w:numId w:val="10"/>
        </w:num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deșeurile industriale reciclabile rezultate în perioada lucrărilor de construcții (metalice, hârtie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6D3E0E01" w14:textId="77777777" w:rsidR="00E240E9" w:rsidRPr="00E240E9" w:rsidRDefault="00E240E9" w:rsidP="00E240E9">
      <w:pPr>
        <w:numPr>
          <w:ilvl w:val="0"/>
          <w:numId w:val="10"/>
        </w:numPr>
        <w:autoSpaceDE w:val="0"/>
        <w:autoSpaceDN w:val="0"/>
        <w:adjustRightInd w:val="0"/>
        <w:spacing w:before="100" w:beforeAutospacing="1" w:after="0" w:afterAutospacing="1" w:line="240" w:lineRule="auto"/>
        <w:jc w:val="both"/>
        <w:rPr>
          <w:rFonts w:ascii="Times New Roman" w:hAnsi="Times New Roman"/>
          <w:sz w:val="24"/>
          <w:szCs w:val="24"/>
        </w:rPr>
      </w:pPr>
      <w:r w:rsidRPr="00E240E9">
        <w:rPr>
          <w:rFonts w:ascii="Times New Roman" w:hAnsi="Times New Roman"/>
          <w:sz w:val="24"/>
          <w:szCs w:val="24"/>
        </w:rPr>
        <w:t xml:space="preserve">referitor la gestionarea deșeurilor din construcții și demolări, în conformitate cu OUG nr. 92/2021, titularii pe numele cărora au fost emise autorizații de construire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completările ulterioare, au obligația să gestioneze deșeurile din construcții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desființări, astfel încât să atingă un nivel de pregătire pentru reutilizare, reciclare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a Consiliului.</w:t>
      </w:r>
    </w:p>
    <w:p w14:paraId="00AC2EC8" w14:textId="77777777" w:rsidR="00E240E9" w:rsidRPr="00E240E9" w:rsidRDefault="00E240E9" w:rsidP="00E240E9">
      <w:pPr>
        <w:pStyle w:val="Listparagraf"/>
        <w:numPr>
          <w:ilvl w:val="0"/>
          <w:numId w:val="10"/>
        </w:numPr>
        <w:autoSpaceDE w:val="0"/>
        <w:autoSpaceDN w:val="0"/>
        <w:adjustRightInd w:val="0"/>
        <w:contextualSpacing/>
        <w:jc w:val="both"/>
        <w:rPr>
          <w:rFonts w:ascii="Times New Roman" w:hAnsi="Times New Roman"/>
          <w:sz w:val="24"/>
          <w:szCs w:val="24"/>
          <w:lang w:val="ro-RO"/>
        </w:rPr>
      </w:pPr>
      <w:r w:rsidRPr="00E240E9">
        <w:rPr>
          <w:rFonts w:ascii="Times New Roman" w:hAnsi="Times New Roman"/>
          <w:sz w:val="24"/>
          <w:szCs w:val="24"/>
          <w:lang w:val="ro-RO"/>
        </w:rPr>
        <w:t xml:space="preserve">în conformitate cu OUG nr. 92/2021,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desființare, cel puțin pentru lemn, materiale minerale - beton, cărămidă, gresie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ceramică, piatră, metal, sticlă, plastic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siguranța în construcții, precum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de a lua măsuri de promovare a demolărilor selective pentru a permite eliminarea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manipularea în condiții de siguranță a substanțelor periculoase pentru a facilita reutilizarea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reciclarea de înaltă calitate prin eliminarea materialelor nevalorificabile.</w:t>
      </w:r>
    </w:p>
    <w:p w14:paraId="688B7037" w14:textId="77777777" w:rsidR="00E240E9" w:rsidRPr="00E240E9" w:rsidRDefault="00E240E9" w:rsidP="00E240E9">
      <w:pPr>
        <w:pStyle w:val="Listparagraf"/>
        <w:numPr>
          <w:ilvl w:val="0"/>
          <w:numId w:val="10"/>
        </w:numPr>
        <w:autoSpaceDE w:val="0"/>
        <w:autoSpaceDN w:val="0"/>
        <w:adjustRightInd w:val="0"/>
        <w:contextualSpacing/>
        <w:jc w:val="both"/>
        <w:rPr>
          <w:rFonts w:ascii="Times New Roman" w:hAnsi="Times New Roman"/>
          <w:sz w:val="24"/>
          <w:szCs w:val="24"/>
          <w:lang w:val="ro-RO"/>
        </w:rPr>
      </w:pPr>
      <w:r w:rsidRPr="00E240E9">
        <w:rPr>
          <w:rFonts w:ascii="Times New Roman" w:hAnsi="Times New Roman"/>
          <w:sz w:val="24"/>
          <w:szCs w:val="24"/>
          <w:lang w:val="ro-RO"/>
        </w:rPr>
        <w:lastRenderedPageBreak/>
        <w:t xml:space="preserve">In conformitate cu OUG nr. 92/2021, titularii pe numele cărora au fost emise autorizații de construire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măsurile adoptate potrivit art. 31 alin. (1);</w:t>
      </w:r>
    </w:p>
    <w:p w14:paraId="485CEBB6" w14:textId="77777777" w:rsidR="00E240E9" w:rsidRPr="00E240E9" w:rsidRDefault="00E240E9" w:rsidP="00E240E9">
      <w:pPr>
        <w:pStyle w:val="Listparagraf"/>
        <w:numPr>
          <w:ilvl w:val="0"/>
          <w:numId w:val="10"/>
        </w:numPr>
        <w:autoSpaceDE w:val="0"/>
        <w:autoSpaceDN w:val="0"/>
        <w:adjustRightInd w:val="0"/>
        <w:contextualSpacing/>
        <w:jc w:val="both"/>
        <w:rPr>
          <w:rFonts w:ascii="Times New Roman" w:hAnsi="Times New Roman"/>
          <w:sz w:val="24"/>
          <w:szCs w:val="24"/>
          <w:lang w:val="ro-RO"/>
        </w:rPr>
      </w:pPr>
      <w:r w:rsidRPr="00E240E9">
        <w:rPr>
          <w:rFonts w:ascii="Times New Roman" w:hAnsi="Times New Roman"/>
          <w:sz w:val="24"/>
          <w:szCs w:val="24"/>
          <w:lang w:val="ro-RO"/>
        </w:rPr>
        <w:t xml:space="preserve">In conformitate cu OUG nr. 92/2021, gestionarea deșeurilor trebuie să se realizeze fără a pune în pericol sănătatea populației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fără a dăuna mediului, în special:</w:t>
      </w:r>
    </w:p>
    <w:p w14:paraId="2FCB827B" w14:textId="77777777" w:rsidR="00E240E9" w:rsidRPr="00E240E9" w:rsidRDefault="00E240E9" w:rsidP="00E240E9">
      <w:pPr>
        <w:pStyle w:val="Listparagraf"/>
        <w:autoSpaceDE w:val="0"/>
        <w:autoSpaceDN w:val="0"/>
        <w:adjustRightInd w:val="0"/>
        <w:ind w:left="1440"/>
        <w:jc w:val="both"/>
        <w:rPr>
          <w:rFonts w:ascii="Times New Roman" w:hAnsi="Times New Roman"/>
          <w:sz w:val="24"/>
          <w:szCs w:val="24"/>
          <w:lang w:val="ro-RO"/>
        </w:rPr>
      </w:pPr>
      <w:r w:rsidRPr="00E240E9">
        <w:rPr>
          <w:rFonts w:ascii="Times New Roman" w:hAnsi="Times New Roman"/>
          <w:sz w:val="24"/>
          <w:szCs w:val="24"/>
          <w:lang w:val="ro-RO"/>
        </w:rPr>
        <w:t xml:space="preserve">    a) fără a genera riscuri de contaminare pentru aer, apă, sol, faună sau floră;</w:t>
      </w:r>
    </w:p>
    <w:p w14:paraId="2D596899" w14:textId="77777777" w:rsidR="00E240E9" w:rsidRPr="00E240E9" w:rsidRDefault="00E240E9" w:rsidP="00E240E9">
      <w:pPr>
        <w:pStyle w:val="Listparagraf"/>
        <w:autoSpaceDE w:val="0"/>
        <w:autoSpaceDN w:val="0"/>
        <w:adjustRightInd w:val="0"/>
        <w:ind w:left="1440"/>
        <w:jc w:val="both"/>
        <w:rPr>
          <w:rFonts w:ascii="Times New Roman" w:hAnsi="Times New Roman"/>
          <w:sz w:val="24"/>
          <w:szCs w:val="24"/>
          <w:lang w:val="ro-RO"/>
        </w:rPr>
      </w:pPr>
      <w:r w:rsidRPr="00E240E9">
        <w:rPr>
          <w:rFonts w:ascii="Times New Roman" w:hAnsi="Times New Roman"/>
          <w:sz w:val="24"/>
          <w:szCs w:val="24"/>
          <w:lang w:val="ro-RO"/>
        </w:rPr>
        <w:t xml:space="preserve">    b) fără a crea disconfort din cauza zgomotului sau a mirosurilor; </w:t>
      </w:r>
      <w:proofErr w:type="spellStart"/>
      <w:r w:rsidRPr="00E240E9">
        <w:rPr>
          <w:rFonts w:ascii="Times New Roman" w:hAnsi="Times New Roman"/>
          <w:sz w:val="24"/>
          <w:szCs w:val="24"/>
          <w:lang w:val="ro-RO"/>
        </w:rPr>
        <w:t>şi</w:t>
      </w:r>
      <w:proofErr w:type="spellEnd"/>
    </w:p>
    <w:p w14:paraId="5A0E8D19" w14:textId="77777777" w:rsidR="00E240E9" w:rsidRPr="00E240E9" w:rsidRDefault="00E240E9" w:rsidP="00E240E9">
      <w:pPr>
        <w:pStyle w:val="Listparagraf"/>
        <w:autoSpaceDE w:val="0"/>
        <w:autoSpaceDN w:val="0"/>
        <w:adjustRightInd w:val="0"/>
        <w:ind w:left="1440"/>
        <w:jc w:val="both"/>
        <w:rPr>
          <w:rFonts w:ascii="Times New Roman" w:hAnsi="Times New Roman"/>
          <w:sz w:val="24"/>
          <w:szCs w:val="24"/>
          <w:lang w:val="ro-RO"/>
        </w:rPr>
      </w:pPr>
      <w:r w:rsidRPr="00E240E9">
        <w:rPr>
          <w:rFonts w:ascii="Times New Roman" w:hAnsi="Times New Roman"/>
          <w:sz w:val="24"/>
          <w:szCs w:val="24"/>
          <w:lang w:val="ro-RO"/>
        </w:rPr>
        <w:t xml:space="preserve">    c) fără a afecta negativ peisajul sau zonele de interes special.</w:t>
      </w:r>
    </w:p>
    <w:p w14:paraId="7B47D7E9" w14:textId="77777777" w:rsidR="00E240E9" w:rsidRPr="00E240E9" w:rsidRDefault="00E240E9" w:rsidP="00E240E9">
      <w:pPr>
        <w:numPr>
          <w:ilvl w:val="0"/>
          <w:numId w:val="8"/>
        </w:numPr>
        <w:autoSpaceDE w:val="0"/>
        <w:autoSpaceDN w:val="0"/>
        <w:adjustRightInd w:val="0"/>
        <w:spacing w:after="0" w:line="240" w:lineRule="auto"/>
        <w:ind w:left="360"/>
        <w:jc w:val="both"/>
        <w:rPr>
          <w:rFonts w:ascii="Times New Roman" w:hAnsi="Times New Roman"/>
          <w:sz w:val="24"/>
          <w:szCs w:val="24"/>
        </w:rPr>
      </w:pPr>
      <w:r w:rsidRPr="00E240E9">
        <w:rPr>
          <w:rFonts w:ascii="Times New Roman" w:hAnsi="Times New Roman"/>
          <w:sz w:val="24"/>
          <w:szCs w:val="24"/>
        </w:rPr>
        <w:t xml:space="preserve">titularii pe numele cărora au fost emise autorizații de construire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/sau desființări conform Legii nr. 50/1991 privind autorizarea executării lucrărilor de construcții, republicată, cu modificările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completările ulterioare, au obligația să gestioneze deșeurile din construcții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desființări, astfel încât să atingă progresiv, până la data de 31 decembrie 2020, potrivit anexei nr. 6, un nivel de pregătire pentru reutilizare, reciclare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alte operațiuni de valorificare materială, inclusiv operațiuni de rambleiere care utilizează deșeuri pentru a înlocui alte materiale, de minimum 70% din masa cantităților de deșeuri nepericuloase provenite din activități de construcție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desființări, cu excepția materialelor geologice naturale definite la categoria 17 05 04 din anexa la Decizia Comisiei 2014/955/UE;</w:t>
      </w:r>
    </w:p>
    <w:p w14:paraId="0E331210" w14:textId="77777777" w:rsidR="00E240E9" w:rsidRPr="00E240E9" w:rsidRDefault="00E240E9" w:rsidP="00E240E9">
      <w:pPr>
        <w:numPr>
          <w:ilvl w:val="0"/>
          <w:numId w:val="8"/>
        </w:numPr>
        <w:autoSpaceDE w:val="0"/>
        <w:autoSpaceDN w:val="0"/>
        <w:adjustRightInd w:val="0"/>
        <w:spacing w:after="0" w:line="240" w:lineRule="auto"/>
        <w:ind w:left="360"/>
        <w:jc w:val="both"/>
        <w:rPr>
          <w:rFonts w:ascii="Times New Roman" w:hAnsi="Times New Roman"/>
          <w:sz w:val="24"/>
          <w:szCs w:val="24"/>
        </w:rPr>
      </w:pPr>
      <w:r w:rsidRPr="00E240E9">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5848B293" w14:textId="77777777" w:rsidR="00E240E9" w:rsidRPr="00E240E9" w:rsidRDefault="00E240E9" w:rsidP="00E240E9">
      <w:pPr>
        <w:numPr>
          <w:ilvl w:val="0"/>
          <w:numId w:val="8"/>
        </w:numPr>
        <w:autoSpaceDE w:val="0"/>
        <w:autoSpaceDN w:val="0"/>
        <w:adjustRightInd w:val="0"/>
        <w:spacing w:after="0" w:line="240" w:lineRule="auto"/>
        <w:ind w:left="360"/>
        <w:jc w:val="both"/>
        <w:rPr>
          <w:rFonts w:ascii="Times New Roman" w:hAnsi="Times New Roman"/>
          <w:sz w:val="24"/>
          <w:szCs w:val="24"/>
        </w:rPr>
      </w:pPr>
      <w:r w:rsidRPr="00E240E9">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77F7852B" w14:textId="77777777" w:rsidR="00E240E9" w:rsidRPr="00E240E9" w:rsidRDefault="00E240E9" w:rsidP="00E240E9">
      <w:pPr>
        <w:numPr>
          <w:ilvl w:val="0"/>
          <w:numId w:val="7"/>
        </w:numPr>
        <w:autoSpaceDE w:val="0"/>
        <w:autoSpaceDN w:val="0"/>
        <w:adjustRightInd w:val="0"/>
        <w:spacing w:after="0" w:line="240" w:lineRule="auto"/>
        <w:ind w:left="360"/>
        <w:jc w:val="both"/>
        <w:rPr>
          <w:rFonts w:ascii="Times New Roman" w:hAnsi="Times New Roman"/>
          <w:sz w:val="24"/>
          <w:szCs w:val="24"/>
        </w:rPr>
      </w:pPr>
      <w:r w:rsidRPr="00E240E9">
        <w:rPr>
          <w:rFonts w:ascii="Times New Roman" w:hAnsi="Times New Roman"/>
          <w:sz w:val="24"/>
          <w:szCs w:val="24"/>
        </w:rPr>
        <w:t xml:space="preserve">se interzice stocarea temporară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depozitarea carburanților si substanțelor periculoase în zona aferenta amplasamentului;</w:t>
      </w:r>
    </w:p>
    <w:p w14:paraId="6DBCC5AB" w14:textId="77777777" w:rsidR="00E240E9" w:rsidRPr="00E240E9" w:rsidRDefault="00E240E9" w:rsidP="00E240E9">
      <w:pPr>
        <w:numPr>
          <w:ilvl w:val="0"/>
          <w:numId w:val="7"/>
        </w:numPr>
        <w:autoSpaceDE w:val="0"/>
        <w:autoSpaceDN w:val="0"/>
        <w:adjustRightInd w:val="0"/>
        <w:spacing w:after="0" w:line="240" w:lineRule="auto"/>
        <w:ind w:left="360"/>
        <w:jc w:val="both"/>
        <w:rPr>
          <w:rFonts w:ascii="Times New Roman" w:hAnsi="Times New Roman"/>
          <w:sz w:val="24"/>
          <w:szCs w:val="24"/>
        </w:rPr>
      </w:pPr>
      <w:r w:rsidRPr="00E240E9">
        <w:rPr>
          <w:rFonts w:ascii="Times New Roman" w:hAnsi="Times New Roman"/>
          <w:sz w:val="24"/>
          <w:szCs w:val="24"/>
        </w:rPr>
        <w:t>se interzice spălarea utilajelor/vehiculelor în zona aferentă amplasamentului;</w:t>
      </w:r>
    </w:p>
    <w:p w14:paraId="7DF8257B" w14:textId="77777777" w:rsidR="00E240E9" w:rsidRPr="00E240E9" w:rsidRDefault="00E240E9" w:rsidP="00E240E9">
      <w:pPr>
        <w:numPr>
          <w:ilvl w:val="0"/>
          <w:numId w:val="7"/>
        </w:numPr>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 xml:space="preserve">se interzice afectarea sub orice forma a vecinătăților amplasamentului studiat; </w:t>
      </w:r>
    </w:p>
    <w:p w14:paraId="33C2E355" w14:textId="77777777" w:rsidR="00E240E9" w:rsidRPr="00E240E9" w:rsidRDefault="00E240E9" w:rsidP="00E240E9">
      <w:pPr>
        <w:numPr>
          <w:ilvl w:val="0"/>
          <w:numId w:val="7"/>
        </w:numPr>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în mod obligatoriu, accesul utilajelor, autovehiculelor, orice transport greu se va desfășura  cu măsuri de protecție și/sau ocolire a zonelor rezidențiale;</w:t>
      </w:r>
    </w:p>
    <w:p w14:paraId="56981343" w14:textId="77777777" w:rsidR="00E240E9" w:rsidRPr="00E240E9" w:rsidRDefault="00E240E9" w:rsidP="00E240E9">
      <w:pPr>
        <w:numPr>
          <w:ilvl w:val="0"/>
          <w:numId w:val="7"/>
        </w:numPr>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 xml:space="preserve">se vor asigura  utilitățile  necesare pentru realizarea lucrărilor în bune condiții (sursa apă potabilă, facilități </w:t>
      </w:r>
      <w:proofErr w:type="spellStart"/>
      <w:r w:rsidRPr="00E240E9">
        <w:rPr>
          <w:rFonts w:ascii="Times New Roman" w:hAnsi="Times New Roman"/>
          <w:sz w:val="24"/>
          <w:szCs w:val="24"/>
        </w:rPr>
        <w:t>igienico</w:t>
      </w:r>
      <w:proofErr w:type="spellEnd"/>
      <w:r w:rsidRPr="00E240E9">
        <w:rPr>
          <w:rFonts w:ascii="Times New Roman" w:hAnsi="Times New Roman"/>
          <w:sz w:val="24"/>
          <w:szCs w:val="24"/>
        </w:rPr>
        <w:t>-sanitare, inclusiv toalete ecologice pentru personal,  etc);</w:t>
      </w:r>
    </w:p>
    <w:p w14:paraId="2327D3F3" w14:textId="77777777" w:rsidR="00E240E9" w:rsidRPr="00E240E9" w:rsidRDefault="00E240E9" w:rsidP="00E240E9">
      <w:pPr>
        <w:numPr>
          <w:ilvl w:val="0"/>
          <w:numId w:val="7"/>
        </w:numPr>
        <w:autoSpaceDE w:val="0"/>
        <w:autoSpaceDN w:val="0"/>
        <w:adjustRightInd w:val="0"/>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 xml:space="preserve">la terminarea lucrărilor, executantul are obligația curățării zonelor afectate de orice materiale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reziduuri, a refacerii solului în zonele unde acesta a fost afectat de lucrările de excavare, depozitare de materiale, staționare de utilaje, în scopul redării în circuit la categoria de folosință deținută inițial;</w:t>
      </w:r>
    </w:p>
    <w:p w14:paraId="49FAC640" w14:textId="77777777" w:rsidR="00E240E9" w:rsidRPr="00E240E9" w:rsidRDefault="00E240E9" w:rsidP="00E240E9">
      <w:pPr>
        <w:numPr>
          <w:ilvl w:val="0"/>
          <w:numId w:val="7"/>
        </w:numPr>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 xml:space="preserve">se interzice poluarea solului cu carburanți, uleiuri rezultate în urma operațiilor de staționare, aprovizionare, depozitare sau alimentare cu combustibili a utilajelor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mijloacelor de transport în timpul construcției datorită funcționării necorespunzătoare a acestora; </w:t>
      </w:r>
    </w:p>
    <w:p w14:paraId="34946F33" w14:textId="77777777" w:rsidR="00E240E9" w:rsidRPr="00E240E9" w:rsidRDefault="00E240E9" w:rsidP="00E240E9">
      <w:pPr>
        <w:numPr>
          <w:ilvl w:val="0"/>
          <w:numId w:val="7"/>
        </w:numPr>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igienă și sănătate publică privind mediul de viață al populației.</w:t>
      </w:r>
    </w:p>
    <w:p w14:paraId="3D7ACB39" w14:textId="77777777" w:rsidR="00E240E9" w:rsidRPr="00E240E9" w:rsidRDefault="00E240E9" w:rsidP="00E240E9">
      <w:pPr>
        <w:pStyle w:val="TextnormalCharCaracter"/>
        <w:numPr>
          <w:ilvl w:val="0"/>
          <w:numId w:val="7"/>
        </w:numPr>
        <w:spacing w:before="0" w:after="0" w:line="240" w:lineRule="auto"/>
        <w:ind w:left="360" w:right="51"/>
        <w:rPr>
          <w:rFonts w:ascii="Times New Roman" w:hAnsi="Times New Roman"/>
          <w:iCs/>
          <w:sz w:val="24"/>
          <w:szCs w:val="24"/>
          <w:lang w:val="ro-RO"/>
        </w:rPr>
      </w:pPr>
      <w:r w:rsidRPr="00E240E9">
        <w:rPr>
          <w:rFonts w:ascii="Times New Roman" w:eastAsia="SimSun" w:hAnsi="Times New Roman"/>
          <w:kern w:val="24"/>
          <w:sz w:val="24"/>
          <w:szCs w:val="24"/>
          <w:lang w:val="ro-RO" w:eastAsia="ar-SA"/>
        </w:rPr>
        <w:t>se vor lua măsuri pentru diminuarea emisiilor de pulberi în zona șantierului prin umectarea spațiului de lucru sau acoperirea pe cât posibil a acestuia, în vederea respectării STAS 12574/1987 – Calitatea aerului in zone protejate;</w:t>
      </w:r>
    </w:p>
    <w:p w14:paraId="2AD31F6D" w14:textId="77777777" w:rsidR="00E240E9" w:rsidRPr="00E240E9" w:rsidRDefault="00E240E9" w:rsidP="00E240E9">
      <w:pPr>
        <w:pStyle w:val="TextnormalCharCaracter"/>
        <w:numPr>
          <w:ilvl w:val="0"/>
          <w:numId w:val="7"/>
        </w:numPr>
        <w:spacing w:before="0" w:after="0" w:line="240" w:lineRule="auto"/>
        <w:ind w:left="360" w:right="51"/>
        <w:rPr>
          <w:rFonts w:ascii="Times New Roman" w:eastAsia="SimSun" w:hAnsi="Times New Roman"/>
          <w:kern w:val="24"/>
          <w:sz w:val="24"/>
          <w:szCs w:val="24"/>
          <w:lang w:val="ro-RO" w:eastAsia="ar-SA"/>
        </w:rPr>
      </w:pPr>
      <w:r w:rsidRPr="00E240E9">
        <w:rPr>
          <w:rFonts w:ascii="Times New Roman" w:hAnsi="Times New Roman"/>
          <w:sz w:val="24"/>
          <w:szCs w:val="24"/>
          <w:lang w:val="ro-RO"/>
        </w:rPr>
        <w:t>se vor respecta normele de igienă și recomandările privind mediul de viață al populației, aprobate cu Ordinul Ministrului Sănătății nr. 119/2014;</w:t>
      </w:r>
    </w:p>
    <w:p w14:paraId="00696AA6" w14:textId="77777777" w:rsidR="00E240E9" w:rsidRPr="00E240E9" w:rsidRDefault="00E240E9" w:rsidP="00E240E9">
      <w:pPr>
        <w:pStyle w:val="TextnormalCharCaracter"/>
        <w:numPr>
          <w:ilvl w:val="0"/>
          <w:numId w:val="7"/>
        </w:numPr>
        <w:autoSpaceDE w:val="0"/>
        <w:autoSpaceDN w:val="0"/>
        <w:spacing w:before="100" w:beforeAutospacing="1" w:after="100" w:afterAutospacing="1" w:line="240" w:lineRule="auto"/>
        <w:ind w:left="360" w:right="51"/>
        <w:rPr>
          <w:rFonts w:ascii="Times New Roman" w:hAnsi="Times New Roman"/>
          <w:sz w:val="24"/>
          <w:szCs w:val="24"/>
          <w:lang w:val="ro-RO"/>
        </w:rPr>
      </w:pPr>
      <w:r w:rsidRPr="00E240E9">
        <w:rPr>
          <w:rFonts w:ascii="Times New Roman" w:hAnsi="Times New Roman"/>
          <w:bCs/>
          <w:sz w:val="24"/>
          <w:szCs w:val="24"/>
          <w:lang w:val="ro-RO"/>
        </w:rPr>
        <w:t xml:space="preserve">în conformitate cu prevederile Legii nr. 292/2018, la finalizarea lucrărilor se va notifica APM Constanța, în vederea </w:t>
      </w:r>
      <w:r w:rsidRPr="00E240E9">
        <w:rPr>
          <w:rFonts w:ascii="Times New Roman" w:hAnsi="Times New Roman"/>
          <w:sz w:val="24"/>
          <w:szCs w:val="24"/>
          <w:lang w:val="ro-RO"/>
        </w:rPr>
        <w:t xml:space="preserve">verificării respectării prevederilor deciziei etapei de încadrare; Procesul-verbal întocmit în aceasta situație se anexează </w:t>
      </w:r>
      <w:proofErr w:type="spellStart"/>
      <w:r w:rsidRPr="00E240E9">
        <w:rPr>
          <w:rFonts w:ascii="Times New Roman" w:hAnsi="Times New Roman"/>
          <w:sz w:val="24"/>
          <w:szCs w:val="24"/>
          <w:lang w:val="ro-RO"/>
        </w:rPr>
        <w:t>şi</w:t>
      </w:r>
      <w:proofErr w:type="spellEnd"/>
      <w:r w:rsidRPr="00E240E9">
        <w:rPr>
          <w:rFonts w:ascii="Times New Roman" w:hAnsi="Times New Roman"/>
          <w:sz w:val="24"/>
          <w:szCs w:val="24"/>
          <w:lang w:val="ro-RO"/>
        </w:rPr>
        <w:t xml:space="preserve"> face parte integrantă din procesul-verbal de recepție la terminarea lucrărilor;</w:t>
      </w:r>
    </w:p>
    <w:p w14:paraId="672D11CF" w14:textId="77777777" w:rsidR="00E240E9" w:rsidRPr="00E240E9" w:rsidRDefault="00E240E9" w:rsidP="00E240E9">
      <w:pPr>
        <w:numPr>
          <w:ilvl w:val="0"/>
          <w:numId w:val="7"/>
        </w:numPr>
        <w:autoSpaceDE w:val="0"/>
        <w:autoSpaceDN w:val="0"/>
        <w:adjustRightInd w:val="0"/>
        <w:spacing w:before="100" w:beforeAutospacing="1" w:after="100" w:afterAutospacing="1" w:line="240" w:lineRule="auto"/>
        <w:ind w:left="360"/>
        <w:jc w:val="both"/>
        <w:rPr>
          <w:rFonts w:ascii="Times New Roman" w:hAnsi="Times New Roman"/>
          <w:sz w:val="24"/>
          <w:szCs w:val="24"/>
        </w:rPr>
      </w:pPr>
      <w:r w:rsidRPr="00E240E9">
        <w:rPr>
          <w:rFonts w:ascii="Times New Roman" w:hAnsi="Times New Roman"/>
          <w:sz w:val="24"/>
          <w:szCs w:val="24"/>
        </w:rPr>
        <w:t xml:space="preserve">în conformitate cu prevederile Legii nr. 226/2013 privind aprobarea OUG nr.164/2008 pentru modificarea si completarea  O.U.G. nr. 195/2005 privind protecția mediului, art. 15, alin. 2, lit.(a), </w:t>
      </w:r>
      <w:r w:rsidRPr="00E240E9">
        <w:rPr>
          <w:rFonts w:ascii="Times New Roman" w:hAnsi="Times New Roman"/>
          <w:sz w:val="24"/>
          <w:szCs w:val="24"/>
        </w:rPr>
        <w:lastRenderedPageBreak/>
        <w:t xml:space="preserve">titularul are obligația de a notifica autoritatea competentă pentru protecția mediului dacă intervin elemente noi, necunoscute la data emiterii actelor de reglementare, precum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modificări ale condițiilor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protecția mediului, aprobată cu modificări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completări prin Legea nr. 226/2013);</w:t>
      </w:r>
    </w:p>
    <w:p w14:paraId="4711122F" w14:textId="77777777" w:rsidR="00E240E9" w:rsidRPr="00E240E9" w:rsidRDefault="00E240E9" w:rsidP="00E240E9">
      <w:pPr>
        <w:numPr>
          <w:ilvl w:val="0"/>
          <w:numId w:val="7"/>
        </w:numPr>
        <w:spacing w:after="0" w:line="240" w:lineRule="auto"/>
        <w:ind w:left="354" w:hanging="357"/>
        <w:jc w:val="both"/>
        <w:rPr>
          <w:rFonts w:ascii="Times New Roman" w:hAnsi="Times New Roman"/>
          <w:sz w:val="24"/>
          <w:szCs w:val="24"/>
        </w:rPr>
      </w:pPr>
      <w:r w:rsidRPr="00E240E9">
        <w:rPr>
          <w:rFonts w:ascii="Times New Roman" w:hAnsi="Times New Roman"/>
          <w:sz w:val="24"/>
          <w:szCs w:val="24"/>
        </w:rPr>
        <w:t>la finalizarea lucrărilor se va înainta la Agenția pentru Protecția Mediului Constanța raportarea privind evidenta deșeurilor generate ca urmare a desfășurării lucrărilor de construire/desființare.</w:t>
      </w:r>
    </w:p>
    <w:p w14:paraId="74F37115" w14:textId="77777777" w:rsidR="00E240E9" w:rsidRPr="00E240E9" w:rsidRDefault="00E240E9" w:rsidP="00E240E9">
      <w:pPr>
        <w:autoSpaceDE w:val="0"/>
        <w:autoSpaceDN w:val="0"/>
        <w:adjustRightInd w:val="0"/>
        <w:spacing w:after="0" w:line="240" w:lineRule="auto"/>
        <w:ind w:firstLine="357"/>
        <w:jc w:val="both"/>
        <w:rPr>
          <w:rFonts w:ascii="Times New Roman" w:hAnsi="Times New Roman"/>
          <w:b/>
          <w:sz w:val="24"/>
          <w:szCs w:val="24"/>
        </w:rPr>
      </w:pPr>
    </w:p>
    <w:p w14:paraId="3A4634EE" w14:textId="77777777" w:rsidR="00E240E9" w:rsidRPr="00E240E9" w:rsidRDefault="00E240E9" w:rsidP="00E240E9">
      <w:pPr>
        <w:autoSpaceDE w:val="0"/>
        <w:autoSpaceDN w:val="0"/>
        <w:adjustRightInd w:val="0"/>
        <w:spacing w:after="0" w:line="240" w:lineRule="auto"/>
        <w:ind w:firstLine="714"/>
        <w:jc w:val="both"/>
        <w:rPr>
          <w:rFonts w:ascii="Times New Roman" w:hAnsi="Times New Roman"/>
          <w:b/>
          <w:sz w:val="24"/>
          <w:szCs w:val="24"/>
        </w:rPr>
      </w:pPr>
      <w:r w:rsidRPr="00E240E9">
        <w:rPr>
          <w:rFonts w:ascii="Times New Roman" w:hAnsi="Times New Roman"/>
          <w:b/>
          <w:sz w:val="24"/>
          <w:szCs w:val="24"/>
        </w:rPr>
        <w:t xml:space="preserve">Prezenta decizie este valabilă pe toată perioada de realizare a proiectului, iar în </w:t>
      </w:r>
      <w:proofErr w:type="spellStart"/>
      <w:r w:rsidRPr="00E240E9">
        <w:rPr>
          <w:rFonts w:ascii="Times New Roman" w:hAnsi="Times New Roman"/>
          <w:b/>
          <w:sz w:val="24"/>
          <w:szCs w:val="24"/>
        </w:rPr>
        <w:t>situaţia</w:t>
      </w:r>
      <w:proofErr w:type="spellEnd"/>
      <w:r w:rsidRPr="00E240E9">
        <w:rPr>
          <w:rFonts w:ascii="Times New Roman" w:hAnsi="Times New Roman"/>
          <w:b/>
          <w:sz w:val="24"/>
          <w:szCs w:val="24"/>
        </w:rPr>
        <w:t xml:space="preserve"> în care intervin elemente noi, necunoscute la data emiterii prezentei decizii, sau se modifică </w:t>
      </w:r>
      <w:proofErr w:type="spellStart"/>
      <w:r w:rsidRPr="00E240E9">
        <w:rPr>
          <w:rFonts w:ascii="Times New Roman" w:hAnsi="Times New Roman"/>
          <w:b/>
          <w:sz w:val="24"/>
          <w:szCs w:val="24"/>
        </w:rPr>
        <w:t>condiţiile</w:t>
      </w:r>
      <w:proofErr w:type="spellEnd"/>
      <w:r w:rsidRPr="00E240E9">
        <w:rPr>
          <w:rFonts w:ascii="Times New Roman" w:hAnsi="Times New Roman"/>
          <w:b/>
          <w:sz w:val="24"/>
          <w:szCs w:val="24"/>
        </w:rPr>
        <w:t xml:space="preserve"> care au stat la baza emiterii acesteia, titularul proiectului are </w:t>
      </w:r>
      <w:proofErr w:type="spellStart"/>
      <w:r w:rsidRPr="00E240E9">
        <w:rPr>
          <w:rFonts w:ascii="Times New Roman" w:hAnsi="Times New Roman"/>
          <w:b/>
          <w:sz w:val="24"/>
          <w:szCs w:val="24"/>
        </w:rPr>
        <w:t>obligaţia</w:t>
      </w:r>
      <w:proofErr w:type="spellEnd"/>
      <w:r w:rsidRPr="00E240E9">
        <w:rPr>
          <w:rFonts w:ascii="Times New Roman" w:hAnsi="Times New Roman"/>
          <w:b/>
          <w:sz w:val="24"/>
          <w:szCs w:val="24"/>
        </w:rPr>
        <w:t xml:space="preserve"> de a notifica autoritatea competentă emitentă.</w:t>
      </w:r>
    </w:p>
    <w:p w14:paraId="32696381" w14:textId="77777777" w:rsidR="00E240E9" w:rsidRPr="00E240E9" w:rsidRDefault="00E240E9" w:rsidP="00E240E9">
      <w:pPr>
        <w:autoSpaceDE w:val="0"/>
        <w:autoSpaceDN w:val="0"/>
        <w:adjustRightInd w:val="0"/>
        <w:spacing w:after="0" w:line="240" w:lineRule="auto"/>
        <w:jc w:val="both"/>
        <w:rPr>
          <w:rFonts w:ascii="Times New Roman" w:hAnsi="Times New Roman"/>
          <w:b/>
          <w:sz w:val="24"/>
          <w:szCs w:val="24"/>
        </w:rPr>
      </w:pPr>
    </w:p>
    <w:p w14:paraId="101B2BED"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Orice persoană care face parte din publicul interesat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care se consideră vătămată într-un drept al său ori într-un interes legitim se poate adresa </w:t>
      </w:r>
      <w:proofErr w:type="spellStart"/>
      <w:r w:rsidRPr="00E240E9">
        <w:rPr>
          <w:rFonts w:ascii="Times New Roman" w:hAnsi="Times New Roman"/>
          <w:sz w:val="24"/>
          <w:szCs w:val="24"/>
        </w:rPr>
        <w:t>instanţei</w:t>
      </w:r>
      <w:proofErr w:type="spellEnd"/>
      <w:r w:rsidRPr="00E240E9">
        <w:rPr>
          <w:rFonts w:ascii="Times New Roman" w:hAnsi="Times New Roman"/>
          <w:sz w:val="24"/>
          <w:szCs w:val="24"/>
        </w:rPr>
        <w:t xml:space="preserve"> de contencios administrativ competente pentru a ataca, din punct de vedere procedural sau </w:t>
      </w:r>
      <w:proofErr w:type="spellStart"/>
      <w:r w:rsidRPr="00E240E9">
        <w:rPr>
          <w:rFonts w:ascii="Times New Roman" w:hAnsi="Times New Roman"/>
          <w:sz w:val="24"/>
          <w:szCs w:val="24"/>
        </w:rPr>
        <w:t>substanţial</w:t>
      </w:r>
      <w:proofErr w:type="spellEnd"/>
      <w:r w:rsidRPr="00E240E9">
        <w:rPr>
          <w:rFonts w:ascii="Times New Roman" w:hAnsi="Times New Roman"/>
          <w:sz w:val="24"/>
          <w:szCs w:val="24"/>
        </w:rPr>
        <w:t xml:space="preserve">, actele, deciziile ori omisiunile </w:t>
      </w:r>
      <w:proofErr w:type="spellStart"/>
      <w:r w:rsidRPr="00E240E9">
        <w:rPr>
          <w:rFonts w:ascii="Times New Roman" w:hAnsi="Times New Roman"/>
          <w:sz w:val="24"/>
          <w:szCs w:val="24"/>
        </w:rPr>
        <w:t>autorităţii</w:t>
      </w:r>
      <w:proofErr w:type="spellEnd"/>
      <w:r w:rsidRPr="00E240E9">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completările ulterioare.</w:t>
      </w:r>
    </w:p>
    <w:p w14:paraId="7D70D153"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Se poate adresa </w:t>
      </w:r>
      <w:proofErr w:type="spellStart"/>
      <w:r w:rsidRPr="00E240E9">
        <w:rPr>
          <w:rFonts w:ascii="Times New Roman" w:hAnsi="Times New Roman"/>
          <w:sz w:val="24"/>
          <w:szCs w:val="24"/>
        </w:rPr>
        <w:t>instanţei</w:t>
      </w:r>
      <w:proofErr w:type="spellEnd"/>
      <w:r w:rsidRPr="00E240E9">
        <w:rPr>
          <w:rFonts w:ascii="Times New Roman" w:hAnsi="Times New Roman"/>
          <w:sz w:val="24"/>
          <w:szCs w:val="24"/>
        </w:rPr>
        <w:t xml:space="preserve"> de contencios administrativ competente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orice </w:t>
      </w:r>
      <w:proofErr w:type="spellStart"/>
      <w:r w:rsidRPr="00E240E9">
        <w:rPr>
          <w:rFonts w:ascii="Times New Roman" w:hAnsi="Times New Roman"/>
          <w:sz w:val="24"/>
          <w:szCs w:val="24"/>
        </w:rPr>
        <w:t>organizaţie</w:t>
      </w:r>
      <w:proofErr w:type="spellEnd"/>
      <w:r w:rsidRPr="00E240E9">
        <w:rPr>
          <w:rFonts w:ascii="Times New Roman" w:hAnsi="Times New Roman"/>
          <w:sz w:val="24"/>
          <w:szCs w:val="24"/>
        </w:rPr>
        <w:t xml:space="preserve"> neguvernamentală care </w:t>
      </w:r>
      <w:proofErr w:type="spellStart"/>
      <w:r w:rsidRPr="00E240E9">
        <w:rPr>
          <w:rFonts w:ascii="Times New Roman" w:hAnsi="Times New Roman"/>
          <w:sz w:val="24"/>
          <w:szCs w:val="24"/>
        </w:rPr>
        <w:t>îndeplineşte</w:t>
      </w:r>
      <w:proofErr w:type="spellEnd"/>
      <w:r w:rsidRPr="00E240E9">
        <w:rPr>
          <w:rFonts w:ascii="Times New Roman" w:hAnsi="Times New Roman"/>
          <w:sz w:val="24"/>
          <w:szCs w:val="24"/>
        </w:rPr>
        <w:t xml:space="preserve"> </w:t>
      </w:r>
      <w:proofErr w:type="spellStart"/>
      <w:r w:rsidRPr="00E240E9">
        <w:rPr>
          <w:rFonts w:ascii="Times New Roman" w:hAnsi="Times New Roman"/>
          <w:sz w:val="24"/>
          <w:szCs w:val="24"/>
        </w:rPr>
        <w:t>condiţiile</w:t>
      </w:r>
      <w:proofErr w:type="spellEnd"/>
      <w:r w:rsidRPr="00E240E9">
        <w:rPr>
          <w:rFonts w:ascii="Times New Roman" w:hAnsi="Times New Roman"/>
          <w:sz w:val="24"/>
          <w:szCs w:val="24"/>
        </w:rPr>
        <w:t xml:space="preserve"> prevăzute la art. 2 din Legea nr. 292 privind evaluarea impactului anumitor proiecte publice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private asupra mediului, considerându-se că acestea sunt vătămate într-un drept al lor sau într-un interes legitim.</w:t>
      </w:r>
    </w:p>
    <w:p w14:paraId="6C1B6020"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Actele sau omisiunile </w:t>
      </w:r>
      <w:proofErr w:type="spellStart"/>
      <w:r w:rsidRPr="00E240E9">
        <w:rPr>
          <w:rFonts w:ascii="Times New Roman" w:hAnsi="Times New Roman"/>
          <w:sz w:val="24"/>
          <w:szCs w:val="24"/>
        </w:rPr>
        <w:t>autorităţii</w:t>
      </w:r>
      <w:proofErr w:type="spellEnd"/>
      <w:r w:rsidRPr="00E240E9">
        <w:rPr>
          <w:rFonts w:ascii="Times New Roman" w:hAnsi="Times New Roman"/>
          <w:sz w:val="24"/>
          <w:szCs w:val="24"/>
        </w:rPr>
        <w:t xml:space="preserve"> publice competente care fac obiectul participării publicului se atacă în </w:t>
      </w:r>
      <w:proofErr w:type="spellStart"/>
      <w:r w:rsidRPr="00E240E9">
        <w:rPr>
          <w:rFonts w:ascii="Times New Roman" w:hAnsi="Times New Roman"/>
          <w:sz w:val="24"/>
          <w:szCs w:val="24"/>
        </w:rPr>
        <w:t>instanţă</w:t>
      </w:r>
      <w:proofErr w:type="spellEnd"/>
      <w:r w:rsidRPr="00E240E9">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14398F1" w14:textId="77777777" w:rsidR="00E240E9" w:rsidRPr="00E240E9" w:rsidRDefault="00E240E9" w:rsidP="00E240E9">
      <w:pPr>
        <w:autoSpaceDE w:val="0"/>
        <w:autoSpaceDN w:val="0"/>
        <w:adjustRightInd w:val="0"/>
        <w:spacing w:after="0" w:line="240" w:lineRule="auto"/>
        <w:jc w:val="both"/>
        <w:rPr>
          <w:rFonts w:ascii="Times New Roman" w:hAnsi="Times New Roman"/>
          <w:sz w:val="24"/>
          <w:szCs w:val="24"/>
        </w:rPr>
      </w:pPr>
      <w:r w:rsidRPr="00E240E9">
        <w:rPr>
          <w:rFonts w:ascii="Times New Roman" w:hAnsi="Times New Roman"/>
          <w:sz w:val="24"/>
          <w:szCs w:val="24"/>
        </w:rPr>
        <w:t xml:space="preserve"> </w:t>
      </w:r>
      <w:r w:rsidRPr="00E240E9">
        <w:rPr>
          <w:rFonts w:ascii="Times New Roman" w:hAnsi="Times New Roman"/>
          <w:sz w:val="24"/>
          <w:szCs w:val="24"/>
        </w:rPr>
        <w:tab/>
        <w:t xml:space="preserve">Înainte de a se adresa </w:t>
      </w:r>
      <w:proofErr w:type="spellStart"/>
      <w:r w:rsidRPr="00E240E9">
        <w:rPr>
          <w:rFonts w:ascii="Times New Roman" w:hAnsi="Times New Roman"/>
          <w:sz w:val="24"/>
          <w:szCs w:val="24"/>
        </w:rPr>
        <w:t>instanţei</w:t>
      </w:r>
      <w:proofErr w:type="spellEnd"/>
      <w:r w:rsidRPr="00E240E9">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private asupra mediului au </w:t>
      </w:r>
      <w:proofErr w:type="spellStart"/>
      <w:r w:rsidRPr="00E240E9">
        <w:rPr>
          <w:rFonts w:ascii="Times New Roman" w:hAnsi="Times New Roman"/>
          <w:sz w:val="24"/>
          <w:szCs w:val="24"/>
        </w:rPr>
        <w:t>obligaţia</w:t>
      </w:r>
      <w:proofErr w:type="spellEnd"/>
      <w:r w:rsidRPr="00E240E9">
        <w:rPr>
          <w:rFonts w:ascii="Times New Roman" w:hAnsi="Times New Roman"/>
          <w:sz w:val="24"/>
          <w:szCs w:val="24"/>
        </w:rPr>
        <w:t xml:space="preserve"> să solicite </w:t>
      </w:r>
      <w:proofErr w:type="spellStart"/>
      <w:r w:rsidRPr="00E240E9">
        <w:rPr>
          <w:rFonts w:ascii="Times New Roman" w:hAnsi="Times New Roman"/>
          <w:sz w:val="24"/>
          <w:szCs w:val="24"/>
        </w:rPr>
        <w:t>autorităţii</w:t>
      </w:r>
      <w:proofErr w:type="spellEnd"/>
      <w:r w:rsidRPr="00E240E9">
        <w:rPr>
          <w:rFonts w:ascii="Times New Roman" w:hAnsi="Times New Roman"/>
          <w:sz w:val="24"/>
          <w:szCs w:val="24"/>
        </w:rPr>
        <w:t xml:space="preserve"> publice emitente a deciziei prevăzute la art. 21 alin. (3) sau </w:t>
      </w:r>
      <w:proofErr w:type="spellStart"/>
      <w:r w:rsidRPr="00E240E9">
        <w:rPr>
          <w:rFonts w:ascii="Times New Roman" w:hAnsi="Times New Roman"/>
          <w:sz w:val="24"/>
          <w:szCs w:val="24"/>
        </w:rPr>
        <w:t>autorităţii</w:t>
      </w:r>
      <w:proofErr w:type="spellEnd"/>
      <w:r w:rsidRPr="00E240E9">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E240E9">
        <w:rPr>
          <w:rFonts w:ascii="Times New Roman" w:hAnsi="Times New Roman"/>
          <w:sz w:val="24"/>
          <w:szCs w:val="24"/>
        </w:rPr>
        <w:t>cunoştinţa</w:t>
      </w:r>
      <w:proofErr w:type="spellEnd"/>
      <w:r w:rsidRPr="00E240E9">
        <w:rPr>
          <w:rFonts w:ascii="Times New Roman" w:hAnsi="Times New Roman"/>
          <w:sz w:val="24"/>
          <w:szCs w:val="24"/>
        </w:rPr>
        <w:t xml:space="preserve"> publicului a deciziei.</w:t>
      </w:r>
    </w:p>
    <w:p w14:paraId="494F565A"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Autoritatea publică emitentă are </w:t>
      </w:r>
      <w:proofErr w:type="spellStart"/>
      <w:r w:rsidRPr="00E240E9">
        <w:rPr>
          <w:rFonts w:ascii="Times New Roman" w:hAnsi="Times New Roman"/>
          <w:sz w:val="24"/>
          <w:szCs w:val="24"/>
        </w:rPr>
        <w:t>obligaţia</w:t>
      </w:r>
      <w:proofErr w:type="spellEnd"/>
      <w:r w:rsidRPr="00E240E9">
        <w:rPr>
          <w:rFonts w:ascii="Times New Roman" w:hAnsi="Times New Roman"/>
          <w:sz w:val="24"/>
          <w:szCs w:val="24"/>
        </w:rPr>
        <w:t xml:space="preserve"> de a răspunde la plângerea prealabilă prevăzută la art. 22 alin. (1) în termen de 30 de zile de la data înregistrării acesteia la acea autoritate.</w:t>
      </w:r>
    </w:p>
    <w:p w14:paraId="03B09DD4"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Procedura de </w:t>
      </w:r>
      <w:proofErr w:type="spellStart"/>
      <w:r w:rsidRPr="00E240E9">
        <w:rPr>
          <w:rFonts w:ascii="Times New Roman" w:hAnsi="Times New Roman"/>
          <w:sz w:val="24"/>
          <w:szCs w:val="24"/>
        </w:rPr>
        <w:t>soluţionare</w:t>
      </w:r>
      <w:proofErr w:type="spellEnd"/>
      <w:r w:rsidRPr="00E240E9">
        <w:rPr>
          <w:rFonts w:ascii="Times New Roman" w:hAnsi="Times New Roman"/>
          <w:sz w:val="24"/>
          <w:szCs w:val="24"/>
        </w:rPr>
        <w:t xml:space="preserve"> a plângerii prealabile prevăzută la art. 22 alin. (1) este gratuită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trebuie să fie echitabilă, rapidă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corectă.</w:t>
      </w:r>
    </w:p>
    <w:p w14:paraId="29A38D68" w14:textId="77777777" w:rsidR="00E240E9" w:rsidRPr="00E240E9" w:rsidRDefault="00E240E9" w:rsidP="00E240E9">
      <w:pPr>
        <w:autoSpaceDE w:val="0"/>
        <w:autoSpaceDN w:val="0"/>
        <w:adjustRightInd w:val="0"/>
        <w:spacing w:after="0" w:line="240" w:lineRule="auto"/>
        <w:ind w:firstLine="720"/>
        <w:jc w:val="both"/>
        <w:rPr>
          <w:rFonts w:ascii="Times New Roman" w:hAnsi="Times New Roman"/>
          <w:sz w:val="24"/>
          <w:szCs w:val="24"/>
        </w:rPr>
      </w:pPr>
      <w:r w:rsidRPr="00E240E9">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private asupra mediului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ale Legii nr. 554/2004, cu modificările </w:t>
      </w:r>
      <w:proofErr w:type="spellStart"/>
      <w:r w:rsidRPr="00E240E9">
        <w:rPr>
          <w:rFonts w:ascii="Times New Roman" w:hAnsi="Times New Roman"/>
          <w:sz w:val="24"/>
          <w:szCs w:val="24"/>
        </w:rPr>
        <w:t>şi</w:t>
      </w:r>
      <w:proofErr w:type="spellEnd"/>
      <w:r w:rsidRPr="00E240E9">
        <w:rPr>
          <w:rFonts w:ascii="Times New Roman" w:hAnsi="Times New Roman"/>
          <w:sz w:val="24"/>
          <w:szCs w:val="24"/>
        </w:rPr>
        <w:t xml:space="preserve"> completările ulterioare.</w:t>
      </w:r>
    </w:p>
    <w:p w14:paraId="26C47073" w14:textId="77777777" w:rsidR="00E240E9" w:rsidRDefault="00E240E9" w:rsidP="00E240E9">
      <w:pPr>
        <w:spacing w:after="0" w:line="240" w:lineRule="auto"/>
        <w:rPr>
          <w:rFonts w:ascii="Times New Roman" w:hAnsi="Times New Roman"/>
          <w:b/>
          <w:bCs/>
          <w:sz w:val="24"/>
          <w:szCs w:val="24"/>
        </w:rPr>
      </w:pPr>
      <w:r w:rsidRPr="00E240E9">
        <w:rPr>
          <w:rFonts w:ascii="Times New Roman" w:hAnsi="Times New Roman"/>
          <w:b/>
          <w:bCs/>
          <w:sz w:val="24"/>
          <w:szCs w:val="24"/>
        </w:rPr>
        <w:t xml:space="preserve">  </w:t>
      </w:r>
    </w:p>
    <w:p w14:paraId="25AB11D8" w14:textId="77777777" w:rsidR="00E240E9" w:rsidRDefault="00E240E9" w:rsidP="00E240E9">
      <w:pPr>
        <w:spacing w:after="0" w:line="240" w:lineRule="auto"/>
        <w:rPr>
          <w:rFonts w:ascii="Times New Roman" w:hAnsi="Times New Roman"/>
          <w:b/>
          <w:bCs/>
          <w:sz w:val="24"/>
          <w:szCs w:val="24"/>
        </w:rPr>
      </w:pPr>
    </w:p>
    <w:p w14:paraId="02749BE3" w14:textId="365D1BAC" w:rsidR="00E240E9" w:rsidRPr="00E240E9" w:rsidRDefault="00E240E9" w:rsidP="00E240E9">
      <w:pPr>
        <w:spacing w:after="0" w:line="240" w:lineRule="auto"/>
        <w:rPr>
          <w:rFonts w:ascii="Times New Roman" w:hAnsi="Times New Roman"/>
          <w:b/>
          <w:sz w:val="24"/>
          <w:szCs w:val="24"/>
        </w:rPr>
      </w:pPr>
      <w:r w:rsidRPr="00E240E9">
        <w:rPr>
          <w:rFonts w:ascii="Times New Roman" w:hAnsi="Times New Roman"/>
          <w:b/>
          <w:sz w:val="24"/>
          <w:szCs w:val="24"/>
        </w:rPr>
        <w:t xml:space="preserve">DIRECTOR   EXECUTIV,                                                 ŞEF  SERVICIU  A.A.A.,              </w:t>
      </w:r>
    </w:p>
    <w:p w14:paraId="4E8D036B" w14:textId="77777777" w:rsidR="00E240E9" w:rsidRPr="00E240E9" w:rsidRDefault="00E240E9" w:rsidP="00E240E9">
      <w:pPr>
        <w:pStyle w:val="Titlu6"/>
        <w:spacing w:before="0" w:line="240" w:lineRule="auto"/>
        <w:jc w:val="both"/>
        <w:rPr>
          <w:rFonts w:ascii="Times New Roman" w:hAnsi="Times New Roman"/>
          <w:b/>
          <w:color w:val="auto"/>
          <w:sz w:val="24"/>
          <w:szCs w:val="24"/>
        </w:rPr>
      </w:pPr>
      <w:r w:rsidRPr="00E240E9">
        <w:rPr>
          <w:rFonts w:ascii="Times New Roman" w:hAnsi="Times New Roman"/>
          <w:b/>
          <w:color w:val="auto"/>
          <w:sz w:val="24"/>
          <w:szCs w:val="24"/>
        </w:rPr>
        <w:t xml:space="preserve">            </w:t>
      </w:r>
      <w:proofErr w:type="spellStart"/>
      <w:r w:rsidRPr="00E240E9">
        <w:rPr>
          <w:rFonts w:ascii="Times New Roman" w:hAnsi="Times New Roman"/>
          <w:b/>
          <w:color w:val="auto"/>
          <w:sz w:val="24"/>
          <w:szCs w:val="24"/>
        </w:rPr>
        <w:t>Celzin</w:t>
      </w:r>
      <w:proofErr w:type="spellEnd"/>
      <w:r w:rsidRPr="00E240E9">
        <w:rPr>
          <w:rFonts w:ascii="Times New Roman" w:hAnsi="Times New Roman"/>
          <w:b/>
          <w:color w:val="auto"/>
          <w:sz w:val="24"/>
          <w:szCs w:val="24"/>
        </w:rPr>
        <w:t xml:space="preserve"> LATIF                                                               Lavinia  Monica  ZECA                                         </w:t>
      </w:r>
    </w:p>
    <w:p w14:paraId="0C0A3233" w14:textId="77777777" w:rsidR="00E240E9" w:rsidRDefault="00E240E9" w:rsidP="00E240E9">
      <w:pPr>
        <w:autoSpaceDE w:val="0"/>
        <w:autoSpaceDN w:val="0"/>
        <w:adjustRightInd w:val="0"/>
        <w:spacing w:after="0" w:line="240" w:lineRule="auto"/>
        <w:ind w:left="4235" w:firstLine="720"/>
        <w:rPr>
          <w:rFonts w:ascii="Times New Roman" w:hAnsi="Times New Roman"/>
          <w:b/>
          <w:sz w:val="24"/>
          <w:szCs w:val="28"/>
        </w:rPr>
      </w:pPr>
      <w:r w:rsidRPr="00E240E9">
        <w:rPr>
          <w:rFonts w:ascii="Times New Roman" w:hAnsi="Times New Roman"/>
          <w:b/>
          <w:sz w:val="24"/>
          <w:szCs w:val="28"/>
        </w:rPr>
        <w:tab/>
      </w:r>
      <w:r w:rsidRPr="00E240E9">
        <w:rPr>
          <w:rFonts w:ascii="Times New Roman" w:hAnsi="Times New Roman"/>
          <w:b/>
          <w:sz w:val="24"/>
          <w:szCs w:val="28"/>
        </w:rPr>
        <w:tab/>
      </w:r>
      <w:r w:rsidRPr="00E240E9">
        <w:rPr>
          <w:rFonts w:ascii="Times New Roman" w:hAnsi="Times New Roman"/>
          <w:b/>
          <w:sz w:val="24"/>
          <w:szCs w:val="28"/>
        </w:rPr>
        <w:tab/>
      </w:r>
    </w:p>
    <w:p w14:paraId="27ABFEF3" w14:textId="77777777" w:rsidR="00E240E9" w:rsidRDefault="00E240E9" w:rsidP="00E240E9">
      <w:pPr>
        <w:autoSpaceDE w:val="0"/>
        <w:autoSpaceDN w:val="0"/>
        <w:adjustRightInd w:val="0"/>
        <w:spacing w:after="0" w:line="240" w:lineRule="auto"/>
        <w:ind w:left="4235" w:firstLine="720"/>
        <w:rPr>
          <w:rFonts w:ascii="Times New Roman" w:hAnsi="Times New Roman"/>
          <w:b/>
          <w:sz w:val="24"/>
          <w:szCs w:val="28"/>
        </w:rPr>
      </w:pPr>
    </w:p>
    <w:p w14:paraId="12C9034E" w14:textId="07FD88A0" w:rsidR="00E240E9" w:rsidRPr="00E240E9" w:rsidRDefault="00E240E9" w:rsidP="00E240E9">
      <w:pPr>
        <w:autoSpaceDE w:val="0"/>
        <w:autoSpaceDN w:val="0"/>
        <w:adjustRightInd w:val="0"/>
        <w:spacing w:after="0" w:line="240" w:lineRule="auto"/>
        <w:ind w:left="4236" w:firstLine="720"/>
        <w:rPr>
          <w:rFonts w:ascii="Times New Roman" w:hAnsi="Times New Roman"/>
          <w:b/>
          <w:sz w:val="24"/>
          <w:szCs w:val="28"/>
        </w:rPr>
      </w:pPr>
      <w:r>
        <w:rPr>
          <w:rFonts w:ascii="Times New Roman" w:hAnsi="Times New Roman"/>
          <w:b/>
          <w:sz w:val="24"/>
          <w:szCs w:val="28"/>
        </w:rPr>
        <w:t xml:space="preserve">                    </w:t>
      </w:r>
      <w:r w:rsidRPr="00E240E9">
        <w:rPr>
          <w:rFonts w:ascii="Times New Roman" w:hAnsi="Times New Roman"/>
          <w:b/>
          <w:sz w:val="24"/>
          <w:szCs w:val="28"/>
        </w:rPr>
        <w:t xml:space="preserve">Întocmit,    </w:t>
      </w:r>
    </w:p>
    <w:p w14:paraId="4490933D" w14:textId="77777777" w:rsidR="00E240E9" w:rsidRPr="00E240E9" w:rsidRDefault="00E240E9" w:rsidP="00E240E9">
      <w:pPr>
        <w:autoSpaceDE w:val="0"/>
        <w:autoSpaceDN w:val="0"/>
        <w:adjustRightInd w:val="0"/>
        <w:spacing w:after="0" w:line="240" w:lineRule="auto"/>
        <w:ind w:left="4235" w:firstLine="720"/>
        <w:rPr>
          <w:rFonts w:ascii="Times New Roman" w:hAnsi="Times New Roman"/>
          <w:bCs/>
          <w:sz w:val="24"/>
          <w:szCs w:val="28"/>
        </w:rPr>
      </w:pPr>
      <w:r w:rsidRPr="00E240E9">
        <w:rPr>
          <w:rFonts w:ascii="Times New Roman" w:hAnsi="Times New Roman"/>
          <w:b/>
          <w:sz w:val="24"/>
          <w:szCs w:val="28"/>
        </w:rPr>
        <w:t xml:space="preserve">Consilier Monica Luminița BUCȘAN                     </w:t>
      </w:r>
      <w:r w:rsidRPr="00E240E9">
        <w:rPr>
          <w:rFonts w:ascii="Times New Roman" w:hAnsi="Times New Roman"/>
          <w:bCs/>
          <w:sz w:val="24"/>
          <w:szCs w:val="28"/>
        </w:rPr>
        <w:t xml:space="preserve"> </w:t>
      </w:r>
    </w:p>
    <w:p w14:paraId="796D6512" w14:textId="77777777" w:rsidR="00E240E9" w:rsidRPr="00E240E9" w:rsidRDefault="00E240E9" w:rsidP="00E240E9">
      <w:pPr>
        <w:pStyle w:val="Titlu6"/>
        <w:spacing w:before="0" w:line="240" w:lineRule="auto"/>
        <w:jc w:val="both"/>
        <w:rPr>
          <w:rFonts w:ascii="Times New Roman" w:hAnsi="Times New Roman"/>
          <w:b/>
          <w:bCs/>
          <w:color w:val="auto"/>
          <w:sz w:val="24"/>
          <w:szCs w:val="24"/>
        </w:rPr>
      </w:pPr>
    </w:p>
    <w:p w14:paraId="74CB628A" w14:textId="77777777" w:rsidR="00E240E9" w:rsidRPr="00E240E9" w:rsidRDefault="00E240E9" w:rsidP="00E240E9">
      <w:pPr>
        <w:pStyle w:val="Titlu6"/>
        <w:spacing w:before="0" w:line="240" w:lineRule="auto"/>
        <w:jc w:val="both"/>
        <w:rPr>
          <w:rFonts w:ascii="Times New Roman" w:hAnsi="Times New Roman"/>
          <w:b/>
          <w:color w:val="auto"/>
          <w:sz w:val="24"/>
          <w:szCs w:val="24"/>
        </w:rPr>
      </w:pPr>
      <w:r w:rsidRPr="00E240E9">
        <w:rPr>
          <w:rFonts w:ascii="Times New Roman" w:hAnsi="Times New Roman"/>
          <w:b/>
          <w:bCs/>
          <w:color w:val="auto"/>
          <w:sz w:val="24"/>
          <w:szCs w:val="24"/>
        </w:rPr>
        <w:t>No</w:t>
      </w:r>
      <w:r w:rsidRPr="00E240E9">
        <w:rPr>
          <w:rFonts w:ascii="Times New Roman" w:hAnsi="Times New Roman"/>
          <w:b/>
          <w:color w:val="auto"/>
          <w:sz w:val="24"/>
          <w:szCs w:val="24"/>
        </w:rPr>
        <w:t xml:space="preserve">tă: redactat în 4 (patru) exemplare.                                   </w:t>
      </w:r>
    </w:p>
    <w:p w14:paraId="1F6B82EC" w14:textId="77777777" w:rsidR="005863C9" w:rsidRPr="00E240E9" w:rsidRDefault="005863C9" w:rsidP="00E240E9"/>
    <w:sectPr w:rsidR="005863C9" w:rsidRPr="00E240E9"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1012F" w14:textId="77777777" w:rsidR="00AE0DD1" w:rsidRDefault="00AE0DD1" w:rsidP="00143ACD">
      <w:pPr>
        <w:spacing w:after="0" w:line="240" w:lineRule="auto"/>
      </w:pPr>
      <w:r>
        <w:separator/>
      </w:r>
    </w:p>
  </w:endnote>
  <w:endnote w:type="continuationSeparator" w:id="0">
    <w:p w14:paraId="3360AD51" w14:textId="77777777" w:rsidR="00AE0DD1" w:rsidRDefault="00AE0DD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30100"/>
      <w:docPartObj>
        <w:docPartGallery w:val="Page Numbers (Bottom of Page)"/>
        <w:docPartUnique/>
      </w:docPartObj>
    </w:sdtPr>
    <w:sdtEndPr/>
    <w:sdtContent>
      <w:sdt>
        <w:sdtPr>
          <w:id w:val="-400911628"/>
          <w:docPartObj>
            <w:docPartGallery w:val="Page Numbers (Top of Page)"/>
            <w:docPartUnique/>
          </w:docPartObj>
        </w:sdtPr>
        <w:sdtEndPr/>
        <w:sdtContent>
          <w:p w14:paraId="0381ED6E" w14:textId="53526D27" w:rsidR="00CF7A2E" w:rsidRDefault="00CF7A2E" w:rsidP="00CF7A2E">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902A14">
              <w:rPr>
                <w:rFonts w:ascii="Trebuchet MS" w:hAnsi="Trebuchet MS"/>
                <w:b/>
                <w:bCs/>
                <w:noProof/>
                <w:sz w:val="16"/>
                <w:szCs w:val="16"/>
              </w:rPr>
              <w:t>7</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902A14">
              <w:rPr>
                <w:rFonts w:ascii="Trebuchet MS" w:hAnsi="Trebuchet MS"/>
                <w:b/>
                <w:bCs/>
                <w:noProof/>
                <w:sz w:val="16"/>
                <w:szCs w:val="16"/>
              </w:rPr>
              <w:t>7</w:t>
            </w:r>
            <w:r w:rsidRPr="00AE007A">
              <w:rPr>
                <w:rFonts w:ascii="Trebuchet MS" w:hAnsi="Trebuchet MS"/>
                <w:b/>
                <w:bCs/>
                <w:sz w:val="16"/>
                <w:szCs w:val="16"/>
              </w:rPr>
              <w:fldChar w:fldCharType="end"/>
            </w:r>
          </w:p>
        </w:sdtContent>
      </w:sdt>
    </w:sdtContent>
  </w:sdt>
  <w:p w14:paraId="2A7E3FAC" w14:textId="77777777" w:rsidR="00CF7A2E" w:rsidRDefault="00CF7A2E" w:rsidP="00CF7A2E">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485D717E" w14:textId="77777777" w:rsidR="00CF7A2E" w:rsidRPr="00416C05" w:rsidRDefault="00CF7A2E" w:rsidP="00CF7A2E">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43D7B79B" w14:textId="77777777" w:rsidR="00CF7A2E" w:rsidRPr="00416C05" w:rsidRDefault="00CF7A2E" w:rsidP="00CF7A2E">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5AB7E10" w14:textId="77777777" w:rsidR="00CF7A2E" w:rsidRPr="00416C05" w:rsidRDefault="00CF7A2E" w:rsidP="00CF7A2E">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6BFE7B1" w14:textId="346B1303" w:rsidR="00DF3A34" w:rsidRDefault="00DF3A34" w:rsidP="00DF3A34">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902A14">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902A14">
              <w:rPr>
                <w:rFonts w:ascii="Trebuchet MS" w:hAnsi="Trebuchet MS"/>
                <w:b/>
                <w:bCs/>
                <w:noProof/>
                <w:sz w:val="16"/>
                <w:szCs w:val="16"/>
              </w:rPr>
              <w:t>7</w:t>
            </w:r>
            <w:r w:rsidRPr="00AE007A">
              <w:rPr>
                <w:rFonts w:ascii="Trebuchet MS" w:hAnsi="Trebuchet MS"/>
                <w:b/>
                <w:bCs/>
                <w:sz w:val="16"/>
                <w:szCs w:val="16"/>
              </w:rPr>
              <w:fldChar w:fldCharType="end"/>
            </w:r>
          </w:p>
        </w:sdtContent>
      </w:sdt>
    </w:sdtContent>
  </w:sdt>
  <w:p w14:paraId="7B284FDB" w14:textId="77777777" w:rsidR="00DF3A34" w:rsidRDefault="00DF3A34" w:rsidP="00DF3A34">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0417" w14:textId="77777777" w:rsidR="00AE0DD1" w:rsidRDefault="00AE0DD1" w:rsidP="00143ACD">
      <w:pPr>
        <w:spacing w:after="0" w:line="240" w:lineRule="auto"/>
      </w:pPr>
      <w:r>
        <w:separator/>
      </w:r>
    </w:p>
  </w:footnote>
  <w:footnote w:type="continuationSeparator" w:id="0">
    <w:p w14:paraId="0DC0EB84" w14:textId="77777777" w:rsidR="00AE0DD1" w:rsidRDefault="00AE0DD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0DB8" w14:textId="7A58E963" w:rsidR="00DF3A34" w:rsidRPr="00CA355B" w:rsidRDefault="00DF3A34" w:rsidP="001E6B48">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Pr>
        <w:noProof/>
        <w:lang w:val="en-US"/>
      </w:rPr>
      <w:drawing>
        <wp:anchor distT="0" distB="0" distL="114300" distR="114300" simplePos="0" relativeHeight="251659264" behindDoc="0" locked="0" layoutInCell="1" allowOverlap="1" wp14:anchorId="044777E8" wp14:editId="44CFC125">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3C0A"/>
    <w:multiLevelType w:val="hybridMultilevel"/>
    <w:tmpl w:val="06BCB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40ADA"/>
    <w:multiLevelType w:val="hybridMultilevel"/>
    <w:tmpl w:val="695ECFB2"/>
    <w:lvl w:ilvl="0" w:tplc="34946888">
      <w:numFmt w:val="bullet"/>
      <w:lvlText w:val="-"/>
      <w:lvlJc w:val="left"/>
      <w:pPr>
        <w:ind w:left="720" w:hanging="360"/>
      </w:pPr>
      <w:rPr>
        <w:rFonts w:ascii="Times New Roman" w:eastAsia="Times New Roman" w:hAnsi="Times New Roman" w:cs="Times New Roman"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BE34C6"/>
    <w:multiLevelType w:val="hybridMultilevel"/>
    <w:tmpl w:val="B3D6B696"/>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6C4AB9"/>
    <w:multiLevelType w:val="hybridMultilevel"/>
    <w:tmpl w:val="200A8668"/>
    <w:lvl w:ilvl="0" w:tplc="7EDA077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58A3344E"/>
    <w:multiLevelType w:val="hybridMultilevel"/>
    <w:tmpl w:val="15E2E826"/>
    <w:lvl w:ilvl="0" w:tplc="3BC0A20C">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0B60DF"/>
    <w:multiLevelType w:val="hybridMultilevel"/>
    <w:tmpl w:val="5F0A7ED4"/>
    <w:lvl w:ilvl="0" w:tplc="8828C942">
      <w:numFmt w:val="bullet"/>
      <w:lvlText w:val="-"/>
      <w:lvlJc w:val="left"/>
      <w:pPr>
        <w:ind w:left="360" w:hanging="360"/>
      </w:pPr>
      <w:rPr>
        <w:rFonts w:ascii="Times New Roman" w:eastAsia="Times New Roman" w:hAnsi="Times New Roman" w:cs="Times New Roman" w:hint="default"/>
        <w:color w:val="000000"/>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6ED70919"/>
    <w:multiLevelType w:val="hybridMultilevel"/>
    <w:tmpl w:val="D23252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3"/>
  </w:num>
  <w:num w:numId="7">
    <w:abstractNumId w:val="1"/>
  </w:num>
  <w:num w:numId="8">
    <w:abstractNumId w:val="2"/>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34724"/>
    <w:rsid w:val="00042469"/>
    <w:rsid w:val="001106DF"/>
    <w:rsid w:val="00143ACD"/>
    <w:rsid w:val="001B47C8"/>
    <w:rsid w:val="001E6B48"/>
    <w:rsid w:val="0020757D"/>
    <w:rsid w:val="002A63D8"/>
    <w:rsid w:val="002C77D2"/>
    <w:rsid w:val="002D19BC"/>
    <w:rsid w:val="002E29D3"/>
    <w:rsid w:val="002F5780"/>
    <w:rsid w:val="00354326"/>
    <w:rsid w:val="00376CE2"/>
    <w:rsid w:val="00391D2E"/>
    <w:rsid w:val="003C123B"/>
    <w:rsid w:val="00416C05"/>
    <w:rsid w:val="00442767"/>
    <w:rsid w:val="00466824"/>
    <w:rsid w:val="00482EF6"/>
    <w:rsid w:val="00484CA6"/>
    <w:rsid w:val="004B5C82"/>
    <w:rsid w:val="004B7417"/>
    <w:rsid w:val="004C0CE7"/>
    <w:rsid w:val="004C7186"/>
    <w:rsid w:val="004E62CF"/>
    <w:rsid w:val="004F0F51"/>
    <w:rsid w:val="004F42C9"/>
    <w:rsid w:val="00520258"/>
    <w:rsid w:val="0053065D"/>
    <w:rsid w:val="005863C9"/>
    <w:rsid w:val="005932D7"/>
    <w:rsid w:val="005C2EE8"/>
    <w:rsid w:val="005F5671"/>
    <w:rsid w:val="005F77EC"/>
    <w:rsid w:val="00631BF9"/>
    <w:rsid w:val="006D65DB"/>
    <w:rsid w:val="00733B88"/>
    <w:rsid w:val="007D4A5C"/>
    <w:rsid w:val="007E6483"/>
    <w:rsid w:val="008139A9"/>
    <w:rsid w:val="0081504B"/>
    <w:rsid w:val="008507D9"/>
    <w:rsid w:val="0085197A"/>
    <w:rsid w:val="008631FB"/>
    <w:rsid w:val="00876E0D"/>
    <w:rsid w:val="008C7811"/>
    <w:rsid w:val="008D246C"/>
    <w:rsid w:val="008E19DC"/>
    <w:rsid w:val="0090061B"/>
    <w:rsid w:val="00902A14"/>
    <w:rsid w:val="0091090F"/>
    <w:rsid w:val="009142A5"/>
    <w:rsid w:val="009866BC"/>
    <w:rsid w:val="009B480A"/>
    <w:rsid w:val="00A05507"/>
    <w:rsid w:val="00A0719A"/>
    <w:rsid w:val="00A132AF"/>
    <w:rsid w:val="00A448BD"/>
    <w:rsid w:val="00A906B5"/>
    <w:rsid w:val="00A91C96"/>
    <w:rsid w:val="00AC6CA8"/>
    <w:rsid w:val="00AE007A"/>
    <w:rsid w:val="00AE0DD1"/>
    <w:rsid w:val="00B66053"/>
    <w:rsid w:val="00B71D8E"/>
    <w:rsid w:val="00BA7EEF"/>
    <w:rsid w:val="00BC1B81"/>
    <w:rsid w:val="00BE0746"/>
    <w:rsid w:val="00C02DFA"/>
    <w:rsid w:val="00C545F6"/>
    <w:rsid w:val="00C5562D"/>
    <w:rsid w:val="00C61733"/>
    <w:rsid w:val="00C76F67"/>
    <w:rsid w:val="00CA355B"/>
    <w:rsid w:val="00CE4FD5"/>
    <w:rsid w:val="00CF1722"/>
    <w:rsid w:val="00CF7A2E"/>
    <w:rsid w:val="00D1499F"/>
    <w:rsid w:val="00D356FA"/>
    <w:rsid w:val="00D41783"/>
    <w:rsid w:val="00D62259"/>
    <w:rsid w:val="00D8381D"/>
    <w:rsid w:val="00DB59B4"/>
    <w:rsid w:val="00DE792C"/>
    <w:rsid w:val="00DF3A34"/>
    <w:rsid w:val="00E240E9"/>
    <w:rsid w:val="00E60242"/>
    <w:rsid w:val="00E82CD9"/>
    <w:rsid w:val="00E84F3C"/>
    <w:rsid w:val="00ED25D0"/>
    <w:rsid w:val="00F1090C"/>
    <w:rsid w:val="00F270A8"/>
    <w:rsid w:val="00F340D8"/>
    <w:rsid w:val="00F50543"/>
    <w:rsid w:val="00F74478"/>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2E"/>
  </w:style>
  <w:style w:type="paragraph" w:styleId="Titlu2">
    <w:name w:val="heading 2"/>
    <w:basedOn w:val="Normal"/>
    <w:next w:val="Normal"/>
    <w:link w:val="Titlu2Caracter"/>
    <w:qFormat/>
    <w:rsid w:val="00CF7A2E"/>
    <w:pPr>
      <w:keepNext/>
      <w:autoSpaceDE w:val="0"/>
      <w:autoSpaceDN w:val="0"/>
      <w:adjustRightInd w:val="0"/>
      <w:spacing w:after="0" w:line="360" w:lineRule="auto"/>
      <w:jc w:val="both"/>
      <w:outlineLvl w:val="1"/>
    </w:pPr>
    <w:rPr>
      <w:rFonts w:ascii="Times New Roman" w:eastAsia="Times New Roman" w:hAnsi="Times New Roman" w:cs="Times New Roman"/>
      <w:b/>
      <w:bCs/>
      <w:sz w:val="24"/>
      <w:szCs w:val="28"/>
      <w:lang w:val="en-US"/>
      <w14:ligatures w14:val="none"/>
    </w:rPr>
  </w:style>
  <w:style w:type="paragraph" w:styleId="Titlu3">
    <w:name w:val="heading 3"/>
    <w:basedOn w:val="Normal"/>
    <w:next w:val="Normal"/>
    <w:link w:val="Titlu3Caracter"/>
    <w:uiPriority w:val="9"/>
    <w:semiHidden/>
    <w:unhideWhenUsed/>
    <w:qFormat/>
    <w:rsid w:val="00E240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6">
    <w:name w:val="heading 6"/>
    <w:basedOn w:val="Normal"/>
    <w:next w:val="Normal"/>
    <w:link w:val="Titlu6Caracter"/>
    <w:uiPriority w:val="9"/>
    <w:semiHidden/>
    <w:unhideWhenUsed/>
    <w:qFormat/>
    <w:rsid w:val="00E240E9"/>
    <w:pPr>
      <w:keepNext/>
      <w:keepLines/>
      <w:spacing w:before="40" w:after="0"/>
      <w:outlineLvl w:val="5"/>
    </w:pPr>
    <w:rPr>
      <w:rFonts w:asciiTheme="majorHAnsi" w:eastAsiaTheme="majorEastAsia" w:hAnsiTheme="majorHAnsi" w:cstheme="majorBidi"/>
      <w:color w:val="1F3763" w:themeColor="accent1" w:themeShade="7F"/>
    </w:rPr>
  </w:style>
  <w:style w:type="paragraph" w:styleId="Titlu7">
    <w:name w:val="heading 7"/>
    <w:basedOn w:val="Normal"/>
    <w:next w:val="Normal"/>
    <w:link w:val="Titlu7Caracter"/>
    <w:qFormat/>
    <w:rsid w:val="00CF7A2E"/>
    <w:pPr>
      <w:keepNext/>
      <w:tabs>
        <w:tab w:val="left" w:pos="6015"/>
      </w:tabs>
      <w:autoSpaceDE w:val="0"/>
      <w:autoSpaceDN w:val="0"/>
      <w:adjustRightInd w:val="0"/>
      <w:spacing w:after="0" w:line="240" w:lineRule="auto"/>
      <w:jc w:val="center"/>
      <w:outlineLvl w:val="6"/>
    </w:pPr>
    <w:rPr>
      <w:rFonts w:ascii="Times New Roman" w:eastAsia="Times New Roman" w:hAnsi="Times New Roman" w:cs="Times New Roman"/>
      <w:color w:val="000000"/>
      <w:kern w:val="28"/>
      <w:sz w:val="24"/>
      <w:szCs w:val="20"/>
      <w:lang w:val="en-GB"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2Caracter">
    <w:name w:val="Titlu 2 Caracter"/>
    <w:basedOn w:val="Fontdeparagrafimplicit"/>
    <w:link w:val="Titlu2"/>
    <w:rsid w:val="00CF7A2E"/>
    <w:rPr>
      <w:rFonts w:ascii="Times New Roman" w:eastAsia="Times New Roman" w:hAnsi="Times New Roman" w:cs="Times New Roman"/>
      <w:b/>
      <w:bCs/>
      <w:sz w:val="24"/>
      <w:szCs w:val="28"/>
      <w:lang w:val="en-US"/>
      <w14:ligatures w14:val="none"/>
    </w:rPr>
  </w:style>
  <w:style w:type="character" w:customStyle="1" w:styleId="Titlu7Caracter">
    <w:name w:val="Titlu 7 Caracter"/>
    <w:basedOn w:val="Fontdeparagrafimplicit"/>
    <w:link w:val="Titlu7"/>
    <w:rsid w:val="00CF7A2E"/>
    <w:rPr>
      <w:rFonts w:ascii="Times New Roman" w:eastAsia="Times New Roman" w:hAnsi="Times New Roman" w:cs="Times New Roman"/>
      <w:color w:val="000000"/>
      <w:kern w:val="28"/>
      <w:sz w:val="24"/>
      <w:szCs w:val="20"/>
      <w:lang w:val="en-GB" w:eastAsia="ro-RO"/>
      <w14:ligatures w14:val="none"/>
    </w:rPr>
  </w:style>
  <w:style w:type="paragraph" w:styleId="Corptext">
    <w:name w:val="Body Text"/>
    <w:basedOn w:val="Normal"/>
    <w:link w:val="CorptextCaracter"/>
    <w:rsid w:val="00CF7A2E"/>
    <w:pPr>
      <w:spacing w:after="120" w:line="276" w:lineRule="auto"/>
    </w:pPr>
    <w:rPr>
      <w:rFonts w:ascii="Calibri" w:eastAsia="Calibri" w:hAnsi="Calibri" w:cs="Times New Roman"/>
      <w:lang w:val="en-US"/>
      <w14:ligatures w14:val="none"/>
    </w:rPr>
  </w:style>
  <w:style w:type="character" w:customStyle="1" w:styleId="CorptextCaracter">
    <w:name w:val="Corp text Caracter"/>
    <w:basedOn w:val="Fontdeparagrafimplicit"/>
    <w:link w:val="Corptext"/>
    <w:rsid w:val="00CF7A2E"/>
    <w:rPr>
      <w:rFonts w:ascii="Calibri" w:eastAsia="Calibri" w:hAnsi="Calibri" w:cs="Times New Roman"/>
      <w:lang w:val="en-US"/>
      <w14:ligatures w14:val="none"/>
    </w:rPr>
  </w:style>
  <w:style w:type="paragraph" w:styleId="Corptext3">
    <w:name w:val="Body Text 3"/>
    <w:basedOn w:val="Normal"/>
    <w:link w:val="Corptext3Caracter"/>
    <w:uiPriority w:val="99"/>
    <w:rsid w:val="00CF7A2E"/>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CF7A2E"/>
    <w:rPr>
      <w:rFonts w:ascii="Calibri" w:eastAsia="Calibri" w:hAnsi="Calibri" w:cs="Times New Roman"/>
      <w:sz w:val="16"/>
      <w:szCs w:val="16"/>
      <w:lang w:val="en-US"/>
      <w14:ligatures w14:val="none"/>
    </w:rPr>
  </w:style>
  <w:style w:type="paragraph" w:styleId="Titlu">
    <w:name w:val="Title"/>
    <w:basedOn w:val="Normal"/>
    <w:link w:val="TitluCaracter"/>
    <w:qFormat/>
    <w:rsid w:val="00376CE2"/>
    <w:pPr>
      <w:autoSpaceDE w:val="0"/>
      <w:autoSpaceDN w:val="0"/>
      <w:adjustRightInd w:val="0"/>
      <w:spacing w:after="200" w:line="276" w:lineRule="auto"/>
      <w:jc w:val="center"/>
    </w:pPr>
    <w:rPr>
      <w:rFonts w:ascii="Times New Roman" w:eastAsia="Calibri" w:hAnsi="Times New Roman" w:cs="Times New Roman"/>
      <w:b/>
      <w:bCs/>
      <w:sz w:val="24"/>
      <w:szCs w:val="28"/>
      <w:lang w:val="fr-FR"/>
      <w14:ligatures w14:val="none"/>
    </w:rPr>
  </w:style>
  <w:style w:type="character" w:customStyle="1" w:styleId="TitluCaracter">
    <w:name w:val="Titlu Caracter"/>
    <w:basedOn w:val="Fontdeparagrafimplicit"/>
    <w:link w:val="Titlu"/>
    <w:rsid w:val="00376CE2"/>
    <w:rPr>
      <w:rFonts w:ascii="Times New Roman" w:eastAsia="Calibri" w:hAnsi="Times New Roman" w:cs="Times New Roman"/>
      <w:b/>
      <w:bCs/>
      <w:sz w:val="24"/>
      <w:szCs w:val="28"/>
      <w:lang w:val="fr-FR"/>
      <w14:ligatures w14:val="none"/>
    </w:rPr>
  </w:style>
  <w:style w:type="character" w:customStyle="1" w:styleId="tli1">
    <w:name w:val="tli1"/>
    <w:basedOn w:val="Fontdeparagrafimplicit"/>
    <w:rsid w:val="00376CE2"/>
  </w:style>
  <w:style w:type="character" w:customStyle="1" w:styleId="tpa1">
    <w:name w:val="tpa1"/>
    <w:rsid w:val="00376CE2"/>
  </w:style>
  <w:style w:type="character" w:customStyle="1" w:styleId="Titlu3Caracter">
    <w:name w:val="Titlu 3 Caracter"/>
    <w:basedOn w:val="Fontdeparagrafimplicit"/>
    <w:link w:val="Titlu3"/>
    <w:uiPriority w:val="9"/>
    <w:semiHidden/>
    <w:rsid w:val="00E240E9"/>
    <w:rPr>
      <w:rFonts w:asciiTheme="majorHAnsi" w:eastAsiaTheme="majorEastAsia" w:hAnsiTheme="majorHAnsi" w:cstheme="majorBidi"/>
      <w:color w:val="1F3763" w:themeColor="accent1" w:themeShade="7F"/>
      <w:sz w:val="24"/>
      <w:szCs w:val="24"/>
    </w:rPr>
  </w:style>
  <w:style w:type="character" w:customStyle="1" w:styleId="Titlu6Caracter">
    <w:name w:val="Titlu 6 Caracter"/>
    <w:basedOn w:val="Fontdeparagrafimplicit"/>
    <w:link w:val="Titlu6"/>
    <w:uiPriority w:val="9"/>
    <w:semiHidden/>
    <w:rsid w:val="00E240E9"/>
    <w:rPr>
      <w:rFonts w:asciiTheme="majorHAnsi" w:eastAsiaTheme="majorEastAsia" w:hAnsiTheme="majorHAnsi" w:cstheme="majorBidi"/>
      <w:color w:val="1F3763" w:themeColor="accent1" w:themeShade="7F"/>
    </w:rPr>
  </w:style>
  <w:style w:type="paragraph" w:styleId="NormalWeb">
    <w:name w:val="Normal (Web)"/>
    <w:basedOn w:val="Normal"/>
    <w:uiPriority w:val="99"/>
    <w:rsid w:val="00E240E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34"/>
    <w:qFormat/>
    <w:rsid w:val="00E240E9"/>
    <w:pPr>
      <w:spacing w:after="0" w:line="240" w:lineRule="auto"/>
      <w:ind w:left="720"/>
    </w:pPr>
    <w:rPr>
      <w:rFonts w:ascii="Calibri" w:eastAsia="Calibri" w:hAnsi="Calibri" w:cs="Times New Roman"/>
      <w:lang w:val="en-US"/>
      <w14:ligatures w14:val="none"/>
    </w:rPr>
  </w:style>
  <w:style w:type="paragraph" w:styleId="Corptext2">
    <w:name w:val="Body Text 2"/>
    <w:basedOn w:val="Normal"/>
    <w:link w:val="Corptext2Caracter"/>
    <w:uiPriority w:val="99"/>
    <w:semiHidden/>
    <w:unhideWhenUsed/>
    <w:rsid w:val="00E240E9"/>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E240E9"/>
    <w:rPr>
      <w:rFonts w:ascii="Calibri" w:eastAsia="Calibri" w:hAnsi="Calibri" w:cs="Times New Roman"/>
      <w:lang w:val="en-US"/>
      <w14:ligatures w14:val="none"/>
    </w:rPr>
  </w:style>
  <w:style w:type="character" w:customStyle="1" w:styleId="ax1">
    <w:name w:val="ax1"/>
    <w:rsid w:val="00E240E9"/>
    <w:rPr>
      <w:b/>
      <w:bCs/>
      <w:sz w:val="26"/>
      <w:szCs w:val="26"/>
    </w:rPr>
  </w:style>
  <w:style w:type="paragraph" w:customStyle="1" w:styleId="TextnormalCharCaracter">
    <w:name w:val="Text normal Char Caracter"/>
    <w:link w:val="TextnormalCharCaracterCaracter"/>
    <w:rsid w:val="00E240E9"/>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E240E9"/>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E240E9"/>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EC43-318E-4FD9-B4A6-895AAD6F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4102</Words>
  <Characters>23385</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6</cp:revision>
  <cp:lastPrinted>2024-07-30T06:40:00Z</cp:lastPrinted>
  <dcterms:created xsi:type="dcterms:W3CDTF">2024-07-30T06:39:00Z</dcterms:created>
  <dcterms:modified xsi:type="dcterms:W3CDTF">2024-08-13T12:18:00Z</dcterms:modified>
</cp:coreProperties>
</file>