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B3550" w14:textId="77777777" w:rsidR="00A96969" w:rsidRDefault="00A96969" w:rsidP="00A96969">
      <w:pPr>
        <w:shd w:val="clear" w:color="auto" w:fill="FFFFFF"/>
        <w:ind w:left="48"/>
        <w:jc w:val="center"/>
        <w:rPr>
          <w:b/>
          <w:bCs/>
          <w:color w:val="000000"/>
          <w:spacing w:val="10"/>
          <w:sz w:val="52"/>
          <w:szCs w:val="52"/>
          <w:lang w:val="ro-RO"/>
        </w:rPr>
      </w:pPr>
    </w:p>
    <w:p w14:paraId="5B15A191" w14:textId="77777777" w:rsidR="00A96969" w:rsidRPr="00A96969" w:rsidRDefault="00A96969" w:rsidP="00A96969">
      <w:pPr>
        <w:shd w:val="clear" w:color="auto" w:fill="FFFFFF"/>
        <w:ind w:left="48"/>
        <w:jc w:val="center"/>
        <w:rPr>
          <w:b/>
          <w:bCs/>
          <w:color w:val="000000"/>
          <w:spacing w:val="10"/>
          <w:sz w:val="52"/>
          <w:szCs w:val="52"/>
          <w:lang w:val="ro-RO"/>
        </w:rPr>
      </w:pPr>
    </w:p>
    <w:p w14:paraId="5F9DE8C3" w14:textId="7CADAE98" w:rsidR="00A96969" w:rsidRPr="00A96969" w:rsidRDefault="00A96969" w:rsidP="00A96969">
      <w:pPr>
        <w:shd w:val="clear" w:color="auto" w:fill="FFFFFF"/>
        <w:ind w:left="48" w:right="-23"/>
        <w:jc w:val="center"/>
        <w:rPr>
          <w:rFonts w:ascii="Arial" w:hAnsi="Arial" w:cs="Arial"/>
          <w:b/>
          <w:bCs/>
          <w:color w:val="000000"/>
          <w:spacing w:val="10"/>
          <w:sz w:val="52"/>
          <w:szCs w:val="52"/>
          <w:lang w:val="ro-RO"/>
        </w:rPr>
      </w:pPr>
      <w:r w:rsidRPr="00A96969">
        <w:rPr>
          <w:b/>
          <w:bCs/>
          <w:color w:val="000000"/>
          <w:spacing w:val="10"/>
          <w:sz w:val="52"/>
          <w:szCs w:val="52"/>
          <w:lang w:val="ro-RO"/>
        </w:rPr>
        <w:t>PROIECT NR. 51/2023</w:t>
      </w:r>
    </w:p>
    <w:p w14:paraId="47F76698" w14:textId="77777777" w:rsidR="00A96969" w:rsidRPr="002942A2" w:rsidRDefault="00A96969" w:rsidP="00A96969">
      <w:pPr>
        <w:shd w:val="clear" w:color="auto" w:fill="FFFFFF"/>
        <w:ind w:left="48"/>
        <w:jc w:val="center"/>
        <w:rPr>
          <w:rFonts w:ascii="Arial" w:hAnsi="Arial" w:cs="Arial"/>
          <w:sz w:val="40"/>
          <w:szCs w:val="40"/>
          <w:lang w:val="it-IT"/>
        </w:rPr>
      </w:pPr>
      <w:r w:rsidRPr="00B7447E">
        <w:rPr>
          <w:rFonts w:ascii="Arial" w:hAnsi="Arial" w:cs="Arial"/>
          <w:b/>
          <w:bCs/>
          <w:color w:val="000000"/>
          <w:spacing w:val="-2"/>
          <w:sz w:val="40"/>
          <w:szCs w:val="40"/>
          <w:lang w:val="ro-RO"/>
        </w:rPr>
        <w:t>privind elaborarea unui plan urbanistic zonal</w:t>
      </w:r>
    </w:p>
    <w:p w14:paraId="7927A251" w14:textId="77777777" w:rsidR="00A96969" w:rsidRPr="00B7447E" w:rsidRDefault="00A96969" w:rsidP="00A96969">
      <w:pPr>
        <w:shd w:val="clear" w:color="auto" w:fill="FFFFFF"/>
        <w:spacing w:line="250" w:lineRule="exact"/>
        <w:ind w:right="14"/>
        <w:jc w:val="both"/>
        <w:rPr>
          <w:color w:val="000000"/>
          <w:sz w:val="28"/>
          <w:szCs w:val="28"/>
          <w:lang w:val="ro-RO"/>
        </w:rPr>
      </w:pPr>
    </w:p>
    <w:p w14:paraId="008AFA1C" w14:textId="77777777" w:rsidR="00A96969" w:rsidRPr="00B7447E" w:rsidRDefault="00A96969" w:rsidP="00A96969">
      <w:pPr>
        <w:shd w:val="clear" w:color="auto" w:fill="FFFFFF"/>
        <w:spacing w:line="250" w:lineRule="exact"/>
        <w:ind w:right="14"/>
        <w:jc w:val="both"/>
        <w:rPr>
          <w:color w:val="000000"/>
          <w:sz w:val="28"/>
          <w:szCs w:val="28"/>
          <w:lang w:val="ro-RO"/>
        </w:rPr>
      </w:pPr>
    </w:p>
    <w:p w14:paraId="6EA9C13C" w14:textId="77777777" w:rsidR="00A96969" w:rsidRPr="00B7447E" w:rsidRDefault="00A96969" w:rsidP="00A96969">
      <w:pPr>
        <w:shd w:val="clear" w:color="auto" w:fill="FFFFFF"/>
        <w:spacing w:line="250" w:lineRule="exact"/>
        <w:ind w:right="14"/>
        <w:jc w:val="both"/>
        <w:rPr>
          <w:color w:val="000000"/>
          <w:sz w:val="28"/>
          <w:szCs w:val="28"/>
          <w:lang w:val="ro-RO"/>
        </w:rPr>
      </w:pPr>
    </w:p>
    <w:p w14:paraId="01671C6E" w14:textId="77777777" w:rsidR="00A96969" w:rsidRPr="00B7447E" w:rsidRDefault="00A96969" w:rsidP="00A96969">
      <w:pPr>
        <w:shd w:val="clear" w:color="auto" w:fill="FFFFFF"/>
        <w:spacing w:line="250" w:lineRule="exact"/>
        <w:ind w:right="14"/>
        <w:jc w:val="both"/>
        <w:rPr>
          <w:color w:val="000000"/>
          <w:sz w:val="28"/>
          <w:szCs w:val="28"/>
          <w:lang w:val="ro-RO"/>
        </w:rPr>
      </w:pPr>
    </w:p>
    <w:p w14:paraId="6BBA49C0" w14:textId="77777777" w:rsidR="00A96969" w:rsidRPr="00B7447E" w:rsidRDefault="00A96969" w:rsidP="00A96969">
      <w:pPr>
        <w:pBdr>
          <w:top w:val="single" w:sz="4" w:space="1" w:color="auto"/>
          <w:left w:val="single" w:sz="4" w:space="4" w:color="auto"/>
          <w:bottom w:val="single" w:sz="4" w:space="1" w:color="auto"/>
          <w:right w:val="single" w:sz="4" w:space="7" w:color="auto"/>
        </w:pBdr>
        <w:shd w:val="clear" w:color="auto" w:fill="FFFFFF"/>
        <w:ind w:right="14"/>
        <w:jc w:val="both"/>
        <w:rPr>
          <w:rFonts w:ascii="Arial" w:hAnsi="Arial" w:cs="Arial"/>
          <w:color w:val="000000"/>
          <w:sz w:val="32"/>
          <w:szCs w:val="32"/>
          <w:lang w:val="ro-RO"/>
        </w:rPr>
      </w:pPr>
      <w:r w:rsidRPr="00B7447E">
        <w:rPr>
          <w:rFonts w:ascii="Arial" w:hAnsi="Arial" w:cs="Arial"/>
          <w:color w:val="000000"/>
          <w:sz w:val="32"/>
          <w:szCs w:val="32"/>
          <w:lang w:val="ro-RO"/>
        </w:rPr>
        <w:t xml:space="preserve">                                    Denumirea lucrării: </w:t>
      </w:r>
    </w:p>
    <w:p w14:paraId="64AC47E1" w14:textId="77777777" w:rsidR="00A96969" w:rsidRPr="00B7447E" w:rsidRDefault="00A96969" w:rsidP="00A96969">
      <w:pPr>
        <w:pBdr>
          <w:top w:val="single" w:sz="4" w:space="1" w:color="auto"/>
          <w:left w:val="single" w:sz="4" w:space="4" w:color="auto"/>
          <w:bottom w:val="single" w:sz="4" w:space="1" w:color="auto"/>
          <w:right w:val="single" w:sz="4" w:space="7" w:color="auto"/>
        </w:pBdr>
        <w:shd w:val="clear" w:color="auto" w:fill="FFFFFF"/>
        <w:ind w:right="14"/>
        <w:jc w:val="center"/>
        <w:rPr>
          <w:rFonts w:ascii="Arial Narrow" w:hAnsi="Arial Narrow"/>
          <w:spacing w:val="10"/>
          <w:sz w:val="36"/>
          <w:szCs w:val="36"/>
          <w:lang w:val="ro-RO"/>
        </w:rPr>
      </w:pPr>
      <w:r w:rsidRPr="00B7447E">
        <w:rPr>
          <w:rFonts w:ascii="Arial Narrow" w:hAnsi="Arial Narrow"/>
          <w:spacing w:val="10"/>
          <w:sz w:val="36"/>
          <w:szCs w:val="36"/>
          <w:lang w:val="ro-RO"/>
        </w:rPr>
        <w:t>,,</w:t>
      </w:r>
      <w:r>
        <w:rPr>
          <w:rFonts w:ascii="Arial Narrow" w:hAnsi="Arial Narrow"/>
          <w:spacing w:val="10"/>
          <w:sz w:val="36"/>
          <w:szCs w:val="36"/>
          <w:lang w:val="ro-RO"/>
        </w:rPr>
        <w:t>P.U.Z. LOTIZARE, STABILIRE REGLEMENTARI URBANISTICE ZONA LOCUIRE SI FUNCTIUNI COMPLEMENTARE</w:t>
      </w:r>
      <w:r w:rsidRPr="00B7447E">
        <w:rPr>
          <w:rFonts w:ascii="Arial Narrow" w:hAnsi="Arial Narrow"/>
          <w:sz w:val="36"/>
          <w:szCs w:val="36"/>
          <w:lang w:val="ro-RO"/>
        </w:rPr>
        <w:t>”</w:t>
      </w:r>
    </w:p>
    <w:p w14:paraId="404E7527" w14:textId="77777777" w:rsidR="00A96969" w:rsidRPr="00B7447E" w:rsidRDefault="00A96969" w:rsidP="00A96969">
      <w:pPr>
        <w:pBdr>
          <w:top w:val="single" w:sz="4" w:space="1" w:color="auto"/>
          <w:left w:val="single" w:sz="4" w:space="4" w:color="auto"/>
          <w:bottom w:val="single" w:sz="4" w:space="1" w:color="auto"/>
          <w:right w:val="single" w:sz="4" w:space="4" w:color="auto"/>
        </w:pBdr>
        <w:shd w:val="clear" w:color="auto" w:fill="FFFFFF"/>
        <w:tabs>
          <w:tab w:val="left" w:pos="7655"/>
          <w:tab w:val="left" w:pos="9027"/>
        </w:tabs>
        <w:ind w:right="-45"/>
        <w:rPr>
          <w:bCs/>
          <w:color w:val="000000"/>
          <w:spacing w:val="-6"/>
          <w:sz w:val="32"/>
          <w:szCs w:val="32"/>
          <w:lang w:val="ro-RO"/>
        </w:rPr>
      </w:pPr>
      <w:r w:rsidRPr="00B7447E">
        <w:rPr>
          <w:color w:val="000000"/>
          <w:spacing w:val="-6"/>
          <w:sz w:val="32"/>
          <w:szCs w:val="32"/>
          <w:lang w:val="ro-RO"/>
        </w:rPr>
        <w:t>Amplasament</w:t>
      </w:r>
      <w:r w:rsidRPr="00B7447E">
        <w:rPr>
          <w:b/>
          <w:bCs/>
          <w:color w:val="000000"/>
          <w:spacing w:val="-6"/>
          <w:sz w:val="32"/>
          <w:szCs w:val="32"/>
          <w:lang w:val="ro-RO"/>
        </w:rPr>
        <w:t xml:space="preserve">: </w:t>
      </w:r>
      <w:r>
        <w:rPr>
          <w:bCs/>
          <w:color w:val="000000"/>
          <w:spacing w:val="-6"/>
          <w:sz w:val="32"/>
          <w:szCs w:val="32"/>
          <w:lang w:val="ro-RO"/>
        </w:rPr>
        <w:t>C</w:t>
      </w:r>
      <w:r w:rsidRPr="00B7447E">
        <w:rPr>
          <w:bCs/>
          <w:color w:val="000000"/>
          <w:spacing w:val="-6"/>
          <w:sz w:val="32"/>
          <w:szCs w:val="32"/>
          <w:lang w:val="ro-RO"/>
        </w:rPr>
        <w:t xml:space="preserve">omuna </w:t>
      </w:r>
      <w:r>
        <w:rPr>
          <w:bCs/>
          <w:color w:val="000000"/>
          <w:spacing w:val="-6"/>
          <w:sz w:val="32"/>
          <w:szCs w:val="32"/>
          <w:lang w:val="ro-RO"/>
        </w:rPr>
        <w:t>Agigea</w:t>
      </w:r>
      <w:r w:rsidRPr="00B7447E">
        <w:rPr>
          <w:bCs/>
          <w:color w:val="000000"/>
          <w:spacing w:val="-6"/>
          <w:sz w:val="32"/>
          <w:szCs w:val="32"/>
          <w:lang w:val="ro-RO"/>
        </w:rPr>
        <w:t>, , loturile A</w:t>
      </w:r>
      <w:r>
        <w:rPr>
          <w:bCs/>
          <w:color w:val="000000"/>
          <w:spacing w:val="-6"/>
          <w:sz w:val="32"/>
          <w:szCs w:val="32"/>
          <w:lang w:val="ro-RO"/>
        </w:rPr>
        <w:t>347/38, lot 2 , A347/38 lot 1 +A347/39 lot 1, intravilan</w:t>
      </w:r>
    </w:p>
    <w:p w14:paraId="1CF14105" w14:textId="5275C9EC" w:rsidR="00A96969" w:rsidRPr="00B7447E" w:rsidRDefault="00A96969" w:rsidP="00A96969">
      <w:pPr>
        <w:pBdr>
          <w:top w:val="single" w:sz="4" w:space="1" w:color="auto"/>
          <w:left w:val="single" w:sz="4" w:space="4" w:color="auto"/>
          <w:bottom w:val="single" w:sz="4" w:space="1" w:color="auto"/>
          <w:right w:val="single" w:sz="4" w:space="4" w:color="auto"/>
        </w:pBdr>
        <w:shd w:val="clear" w:color="auto" w:fill="FFFFFF"/>
        <w:tabs>
          <w:tab w:val="left" w:pos="7655"/>
          <w:tab w:val="left" w:pos="9027"/>
        </w:tabs>
        <w:ind w:right="-45"/>
        <w:rPr>
          <w:rFonts w:ascii="Arial" w:hAnsi="Arial" w:cs="Arial"/>
          <w:bCs/>
          <w:color w:val="000000"/>
          <w:sz w:val="32"/>
          <w:szCs w:val="32"/>
          <w:lang w:val="ro-RO"/>
        </w:rPr>
      </w:pPr>
      <w:r w:rsidRPr="00B7447E">
        <w:rPr>
          <w:bCs/>
          <w:color w:val="000000"/>
          <w:sz w:val="32"/>
          <w:szCs w:val="32"/>
          <w:lang w:val="ro-RO"/>
        </w:rPr>
        <w:t xml:space="preserve">Beneficiar: </w:t>
      </w:r>
      <w:r>
        <w:rPr>
          <w:bCs/>
          <w:color w:val="000000"/>
          <w:sz w:val="32"/>
          <w:szCs w:val="32"/>
          <w:lang w:val="ro-RO"/>
        </w:rPr>
        <w:t>KIZILCELIK EDA, S</w:t>
      </w:r>
      <w:r w:rsidR="0012094A">
        <w:rPr>
          <w:bCs/>
          <w:color w:val="000000"/>
          <w:sz w:val="32"/>
          <w:szCs w:val="32"/>
          <w:lang w:val="ro-RO"/>
        </w:rPr>
        <w:t>A</w:t>
      </w:r>
      <w:r>
        <w:rPr>
          <w:bCs/>
          <w:color w:val="000000"/>
          <w:sz w:val="32"/>
          <w:szCs w:val="32"/>
          <w:lang w:val="ro-RO"/>
        </w:rPr>
        <w:t>GLAM GHIULNUR , DESIGNED BY ZEN SRL</w:t>
      </w:r>
    </w:p>
    <w:p w14:paraId="4ADB05BE" w14:textId="77777777" w:rsidR="00F46FC9" w:rsidRDefault="00F46FC9">
      <w:pPr>
        <w:rPr>
          <w:lang w:val="ro-RO"/>
        </w:rPr>
      </w:pPr>
    </w:p>
    <w:p w14:paraId="34C59803" w14:textId="77777777" w:rsidR="00A96969" w:rsidRDefault="00A96969">
      <w:pPr>
        <w:rPr>
          <w:lang w:val="ro-RO"/>
        </w:rPr>
      </w:pPr>
    </w:p>
    <w:p w14:paraId="1FCC1A18" w14:textId="77777777" w:rsidR="00A96969" w:rsidRDefault="00A96969">
      <w:pPr>
        <w:rPr>
          <w:lang w:val="ro-RO"/>
        </w:rPr>
      </w:pPr>
    </w:p>
    <w:p w14:paraId="6938A4A2" w14:textId="77777777" w:rsidR="00A96969" w:rsidRDefault="00A96969">
      <w:pPr>
        <w:rPr>
          <w:lang w:val="ro-RO"/>
        </w:rPr>
      </w:pPr>
    </w:p>
    <w:p w14:paraId="48FB8D6A" w14:textId="77777777" w:rsidR="00A96969" w:rsidRDefault="00A96969">
      <w:pPr>
        <w:rPr>
          <w:lang w:val="ro-RO"/>
        </w:rPr>
      </w:pPr>
    </w:p>
    <w:p w14:paraId="71DED40D" w14:textId="77777777" w:rsidR="00A96969" w:rsidRDefault="00A96969">
      <w:pPr>
        <w:rPr>
          <w:lang w:val="ro-RO"/>
        </w:rPr>
      </w:pPr>
    </w:p>
    <w:p w14:paraId="3BA14F43" w14:textId="77777777" w:rsidR="00A96969" w:rsidRDefault="00A96969">
      <w:pPr>
        <w:rPr>
          <w:lang w:val="ro-RO"/>
        </w:rPr>
      </w:pPr>
    </w:p>
    <w:p w14:paraId="31E33522" w14:textId="77777777" w:rsidR="00A96969" w:rsidRDefault="00A96969">
      <w:pPr>
        <w:rPr>
          <w:lang w:val="ro-RO"/>
        </w:rPr>
      </w:pPr>
    </w:p>
    <w:p w14:paraId="0FA3099F" w14:textId="77777777" w:rsidR="00A96969" w:rsidRDefault="00A96969">
      <w:pPr>
        <w:rPr>
          <w:lang w:val="ro-RO"/>
        </w:rPr>
      </w:pPr>
    </w:p>
    <w:p w14:paraId="40C0FE2D" w14:textId="77777777" w:rsidR="00A96969" w:rsidRDefault="00A96969">
      <w:pPr>
        <w:rPr>
          <w:lang w:val="ro-RO"/>
        </w:rPr>
      </w:pPr>
    </w:p>
    <w:p w14:paraId="2CE13F5B" w14:textId="77777777" w:rsidR="00A96969" w:rsidRDefault="00A96969">
      <w:pPr>
        <w:rPr>
          <w:lang w:val="ro-RO"/>
        </w:rPr>
      </w:pPr>
    </w:p>
    <w:p w14:paraId="68802FA9" w14:textId="77777777" w:rsidR="00A96969" w:rsidRDefault="00A96969">
      <w:pPr>
        <w:rPr>
          <w:lang w:val="ro-RO"/>
        </w:rPr>
      </w:pPr>
    </w:p>
    <w:p w14:paraId="6566F388" w14:textId="77777777" w:rsidR="00A96969" w:rsidRDefault="00A96969">
      <w:pPr>
        <w:rPr>
          <w:lang w:val="ro-RO"/>
        </w:rPr>
      </w:pPr>
    </w:p>
    <w:p w14:paraId="55AA0892" w14:textId="77777777" w:rsidR="00A96969" w:rsidRDefault="00A96969">
      <w:pPr>
        <w:rPr>
          <w:lang w:val="ro-RO"/>
        </w:rPr>
      </w:pPr>
    </w:p>
    <w:p w14:paraId="5FB0F057" w14:textId="77777777" w:rsidR="00A96969" w:rsidRDefault="00A96969">
      <w:pPr>
        <w:rPr>
          <w:lang w:val="ro-RO"/>
        </w:rPr>
      </w:pPr>
    </w:p>
    <w:p w14:paraId="228C9D76" w14:textId="77777777" w:rsidR="00A96969" w:rsidRDefault="00A96969">
      <w:pPr>
        <w:rPr>
          <w:lang w:val="ro-RO"/>
        </w:rPr>
      </w:pPr>
    </w:p>
    <w:p w14:paraId="0E6F7912" w14:textId="77777777" w:rsidR="00A96969" w:rsidRDefault="00A96969">
      <w:pPr>
        <w:rPr>
          <w:lang w:val="ro-RO"/>
        </w:rPr>
      </w:pPr>
    </w:p>
    <w:p w14:paraId="2250F25E" w14:textId="77777777" w:rsidR="00A96969" w:rsidRDefault="00A96969">
      <w:pPr>
        <w:rPr>
          <w:lang w:val="ro-RO"/>
        </w:rPr>
      </w:pPr>
    </w:p>
    <w:p w14:paraId="330CEED8" w14:textId="77777777" w:rsidR="00A96969" w:rsidRDefault="00A96969">
      <w:pPr>
        <w:rPr>
          <w:lang w:val="ro-RO"/>
        </w:rPr>
      </w:pPr>
    </w:p>
    <w:p w14:paraId="646AD618" w14:textId="77777777" w:rsidR="00A96969" w:rsidRDefault="00A96969">
      <w:pPr>
        <w:rPr>
          <w:lang w:val="ro-RO"/>
        </w:rPr>
      </w:pPr>
    </w:p>
    <w:p w14:paraId="438E681F" w14:textId="77777777" w:rsidR="00A96969" w:rsidRDefault="00A96969">
      <w:pPr>
        <w:rPr>
          <w:lang w:val="ro-RO"/>
        </w:rPr>
      </w:pPr>
    </w:p>
    <w:p w14:paraId="4D791227" w14:textId="77777777" w:rsidR="00A96969" w:rsidRDefault="00A96969">
      <w:pPr>
        <w:rPr>
          <w:lang w:val="ro-RO"/>
        </w:rPr>
      </w:pPr>
    </w:p>
    <w:p w14:paraId="5D6315F7" w14:textId="77777777" w:rsidR="00A96969" w:rsidRDefault="00A96969">
      <w:pPr>
        <w:rPr>
          <w:lang w:val="ro-RO"/>
        </w:rPr>
      </w:pPr>
    </w:p>
    <w:p w14:paraId="077177AE" w14:textId="77777777" w:rsidR="00A96969" w:rsidRDefault="00A96969">
      <w:pPr>
        <w:rPr>
          <w:lang w:val="ro-RO"/>
        </w:rPr>
      </w:pPr>
    </w:p>
    <w:p w14:paraId="20504613" w14:textId="77777777" w:rsidR="00A96969" w:rsidRDefault="00A96969">
      <w:pPr>
        <w:rPr>
          <w:lang w:val="ro-RO"/>
        </w:rPr>
      </w:pPr>
    </w:p>
    <w:p w14:paraId="2068716C" w14:textId="77777777" w:rsidR="00A96969" w:rsidRDefault="00A96969">
      <w:pPr>
        <w:rPr>
          <w:lang w:val="ro-RO"/>
        </w:rPr>
      </w:pPr>
    </w:p>
    <w:p w14:paraId="373D35C5" w14:textId="4E84BCCE" w:rsidR="00A96969" w:rsidRPr="00E41E1A" w:rsidRDefault="00A96969" w:rsidP="00A96969">
      <w:pPr>
        <w:ind w:firstLine="720"/>
        <w:jc w:val="both"/>
        <w:rPr>
          <w:rFonts w:ascii="Arial" w:hAnsi="Arial" w:cs="Arial"/>
          <w:sz w:val="32"/>
          <w:szCs w:val="32"/>
          <w:u w:val="single"/>
          <w:lang w:val="ro-RO"/>
        </w:rPr>
      </w:pPr>
      <w:r w:rsidRPr="00E41E1A">
        <w:rPr>
          <w:rFonts w:ascii="Arial" w:hAnsi="Arial" w:cs="Arial"/>
          <w:sz w:val="32"/>
          <w:szCs w:val="32"/>
          <w:u w:val="single"/>
          <w:lang w:val="ro-RO"/>
        </w:rPr>
        <w:lastRenderedPageBreak/>
        <w:t>BORDEROU PIESE SCRISE</w:t>
      </w:r>
    </w:p>
    <w:p w14:paraId="627B7A13" w14:textId="77777777" w:rsidR="00A96969" w:rsidRDefault="00A96969" w:rsidP="00A96969">
      <w:pPr>
        <w:jc w:val="both"/>
        <w:rPr>
          <w:rFonts w:ascii="Arial" w:hAnsi="Arial" w:cs="Arial"/>
          <w:sz w:val="24"/>
          <w:szCs w:val="24"/>
          <w:lang w:val="ro-RO"/>
        </w:rPr>
      </w:pPr>
    </w:p>
    <w:p w14:paraId="4A3EB14D" w14:textId="4F1CB3A2" w:rsidR="00A96969" w:rsidRDefault="00A96969" w:rsidP="00A96969">
      <w:pPr>
        <w:pStyle w:val="ListParagraph"/>
        <w:numPr>
          <w:ilvl w:val="0"/>
          <w:numId w:val="1"/>
        </w:numPr>
        <w:jc w:val="both"/>
        <w:rPr>
          <w:rFonts w:ascii="Arial" w:hAnsi="Arial" w:cs="Arial"/>
          <w:sz w:val="24"/>
          <w:szCs w:val="24"/>
          <w:lang w:val="ro-RO"/>
        </w:rPr>
      </w:pPr>
      <w:r>
        <w:rPr>
          <w:rFonts w:ascii="Arial" w:hAnsi="Arial" w:cs="Arial"/>
          <w:sz w:val="24"/>
          <w:szCs w:val="24"/>
          <w:lang w:val="ro-RO"/>
        </w:rPr>
        <w:t>FOAIE DE CAPAT</w:t>
      </w:r>
    </w:p>
    <w:p w14:paraId="56EAEDC3" w14:textId="67A751CE" w:rsidR="00A96969" w:rsidRDefault="00A96969" w:rsidP="00A96969">
      <w:pPr>
        <w:pStyle w:val="ListParagraph"/>
        <w:numPr>
          <w:ilvl w:val="0"/>
          <w:numId w:val="1"/>
        </w:numPr>
        <w:jc w:val="both"/>
        <w:rPr>
          <w:rFonts w:ascii="Arial" w:hAnsi="Arial" w:cs="Arial"/>
          <w:sz w:val="24"/>
          <w:szCs w:val="24"/>
          <w:lang w:val="ro-RO"/>
        </w:rPr>
      </w:pPr>
      <w:r>
        <w:rPr>
          <w:rFonts w:ascii="Arial" w:hAnsi="Arial" w:cs="Arial"/>
          <w:sz w:val="24"/>
          <w:szCs w:val="24"/>
          <w:lang w:val="ro-RO"/>
        </w:rPr>
        <w:t>BORDEROU PIESE SCRISE</w:t>
      </w:r>
    </w:p>
    <w:p w14:paraId="53BA1F05" w14:textId="7E0D7CB6" w:rsidR="00A96969" w:rsidRDefault="00A96969" w:rsidP="00A96969">
      <w:pPr>
        <w:pStyle w:val="ListParagraph"/>
        <w:numPr>
          <w:ilvl w:val="0"/>
          <w:numId w:val="1"/>
        </w:numPr>
        <w:jc w:val="both"/>
        <w:rPr>
          <w:rFonts w:ascii="Arial" w:hAnsi="Arial" w:cs="Arial"/>
          <w:sz w:val="24"/>
          <w:szCs w:val="24"/>
          <w:lang w:val="ro-RO"/>
        </w:rPr>
      </w:pPr>
      <w:r>
        <w:rPr>
          <w:rFonts w:ascii="Arial" w:hAnsi="Arial" w:cs="Arial"/>
          <w:sz w:val="24"/>
          <w:szCs w:val="24"/>
          <w:lang w:val="ro-RO"/>
        </w:rPr>
        <w:t>BORDEROU PIESE DESENATE</w:t>
      </w:r>
    </w:p>
    <w:p w14:paraId="72C55AC0" w14:textId="77777777" w:rsidR="00A96969" w:rsidRDefault="00A96969" w:rsidP="00A96969">
      <w:pPr>
        <w:pStyle w:val="ListParagraph"/>
        <w:jc w:val="both"/>
        <w:rPr>
          <w:rFonts w:ascii="Arial" w:hAnsi="Arial" w:cs="Arial"/>
          <w:sz w:val="24"/>
          <w:szCs w:val="24"/>
          <w:lang w:val="ro-RO"/>
        </w:rPr>
      </w:pPr>
    </w:p>
    <w:p w14:paraId="1EA92F5D" w14:textId="7F79342D" w:rsidR="00A96969" w:rsidRPr="00E41E1A" w:rsidRDefault="00A96969" w:rsidP="00A96969">
      <w:pPr>
        <w:pStyle w:val="ListParagraph"/>
        <w:jc w:val="both"/>
        <w:rPr>
          <w:rFonts w:ascii="Arial" w:hAnsi="Arial" w:cs="Arial"/>
          <w:b/>
          <w:bCs/>
          <w:sz w:val="32"/>
          <w:szCs w:val="32"/>
          <w:lang w:val="ro-RO"/>
        </w:rPr>
      </w:pPr>
      <w:r w:rsidRPr="00E41E1A">
        <w:rPr>
          <w:rFonts w:ascii="Arial" w:hAnsi="Arial" w:cs="Arial"/>
          <w:b/>
          <w:bCs/>
          <w:sz w:val="32"/>
          <w:szCs w:val="32"/>
          <w:lang w:val="ro-RO"/>
        </w:rPr>
        <w:t>MEMORIU GENERAL</w:t>
      </w:r>
    </w:p>
    <w:p w14:paraId="61CECFE0" w14:textId="77777777" w:rsidR="00A96969" w:rsidRDefault="00A96969" w:rsidP="00A96969">
      <w:pPr>
        <w:jc w:val="both"/>
        <w:rPr>
          <w:rFonts w:ascii="Arial" w:hAnsi="Arial" w:cs="Arial"/>
          <w:sz w:val="24"/>
          <w:szCs w:val="24"/>
          <w:lang w:val="ro-RO"/>
        </w:rPr>
      </w:pPr>
    </w:p>
    <w:p w14:paraId="603F9EF3" w14:textId="6E1E146F" w:rsidR="00A96969" w:rsidRDefault="00A96969" w:rsidP="00A96969">
      <w:pPr>
        <w:pStyle w:val="ListParagraph"/>
        <w:numPr>
          <w:ilvl w:val="0"/>
          <w:numId w:val="2"/>
        </w:numPr>
        <w:jc w:val="both"/>
        <w:rPr>
          <w:rFonts w:ascii="Arial" w:hAnsi="Arial" w:cs="Arial"/>
          <w:b/>
          <w:bCs/>
          <w:sz w:val="24"/>
          <w:szCs w:val="24"/>
          <w:lang w:val="ro-RO"/>
        </w:rPr>
      </w:pPr>
      <w:r w:rsidRPr="00434083">
        <w:rPr>
          <w:rFonts w:ascii="Arial" w:hAnsi="Arial" w:cs="Arial"/>
          <w:b/>
          <w:bCs/>
          <w:sz w:val="24"/>
          <w:szCs w:val="24"/>
          <w:lang w:val="ro-RO"/>
        </w:rPr>
        <w:t>INTRODUCERE</w:t>
      </w:r>
    </w:p>
    <w:p w14:paraId="4B7E6498" w14:textId="77777777" w:rsidR="00E41E1A" w:rsidRPr="00434083" w:rsidRDefault="00E41E1A" w:rsidP="00E41E1A">
      <w:pPr>
        <w:pStyle w:val="ListParagraph"/>
        <w:jc w:val="both"/>
        <w:rPr>
          <w:rFonts w:ascii="Arial" w:hAnsi="Arial" w:cs="Arial"/>
          <w:b/>
          <w:bCs/>
          <w:sz w:val="24"/>
          <w:szCs w:val="24"/>
          <w:lang w:val="ro-RO"/>
        </w:rPr>
      </w:pPr>
    </w:p>
    <w:p w14:paraId="708F2395" w14:textId="092FA732" w:rsidR="00A96969" w:rsidRDefault="00A96969" w:rsidP="00A96969">
      <w:pPr>
        <w:pStyle w:val="ListParagraph"/>
        <w:numPr>
          <w:ilvl w:val="1"/>
          <w:numId w:val="2"/>
        </w:numPr>
        <w:jc w:val="both"/>
        <w:rPr>
          <w:rFonts w:ascii="Arial" w:hAnsi="Arial" w:cs="Arial"/>
          <w:sz w:val="24"/>
          <w:szCs w:val="24"/>
          <w:lang w:val="ro-RO"/>
        </w:rPr>
      </w:pPr>
      <w:r>
        <w:rPr>
          <w:rFonts w:ascii="Arial" w:hAnsi="Arial" w:cs="Arial"/>
          <w:sz w:val="24"/>
          <w:szCs w:val="24"/>
          <w:lang w:val="ro-RO"/>
        </w:rPr>
        <w:t>DATE DE RECUNOASTERE A DOCUMENTATIEI</w:t>
      </w:r>
    </w:p>
    <w:p w14:paraId="6DE0D7F9" w14:textId="632395E9" w:rsidR="00A96969" w:rsidRDefault="00A96969" w:rsidP="00A96969">
      <w:pPr>
        <w:pStyle w:val="ListParagraph"/>
        <w:numPr>
          <w:ilvl w:val="2"/>
          <w:numId w:val="2"/>
        </w:numPr>
        <w:jc w:val="both"/>
        <w:rPr>
          <w:rFonts w:ascii="Arial" w:hAnsi="Arial" w:cs="Arial"/>
          <w:sz w:val="24"/>
          <w:szCs w:val="24"/>
          <w:lang w:val="ro-RO"/>
        </w:rPr>
      </w:pPr>
      <w:r>
        <w:rPr>
          <w:rFonts w:ascii="Arial" w:hAnsi="Arial" w:cs="Arial"/>
          <w:sz w:val="24"/>
          <w:szCs w:val="24"/>
          <w:lang w:val="ro-RO"/>
        </w:rPr>
        <w:t>DENUMIREA LUCRARII</w:t>
      </w:r>
    </w:p>
    <w:p w14:paraId="5DD2660E" w14:textId="60406C2D" w:rsidR="00A96969" w:rsidRDefault="00A96969" w:rsidP="00A96969">
      <w:pPr>
        <w:pStyle w:val="ListParagraph"/>
        <w:numPr>
          <w:ilvl w:val="2"/>
          <w:numId w:val="2"/>
        </w:numPr>
        <w:jc w:val="both"/>
        <w:rPr>
          <w:rFonts w:ascii="Arial" w:hAnsi="Arial" w:cs="Arial"/>
          <w:sz w:val="24"/>
          <w:szCs w:val="24"/>
          <w:lang w:val="ro-RO"/>
        </w:rPr>
      </w:pPr>
      <w:r>
        <w:rPr>
          <w:rFonts w:ascii="Arial" w:hAnsi="Arial" w:cs="Arial"/>
          <w:sz w:val="24"/>
          <w:szCs w:val="24"/>
          <w:lang w:val="ro-RO"/>
        </w:rPr>
        <w:t>BENEFICIAR</w:t>
      </w:r>
    </w:p>
    <w:p w14:paraId="1420B86D" w14:textId="6D072B33" w:rsidR="00A96969" w:rsidRDefault="00A96969" w:rsidP="00A96969">
      <w:pPr>
        <w:pStyle w:val="ListParagraph"/>
        <w:numPr>
          <w:ilvl w:val="2"/>
          <w:numId w:val="2"/>
        </w:numPr>
        <w:jc w:val="both"/>
        <w:rPr>
          <w:rFonts w:ascii="Arial" w:hAnsi="Arial" w:cs="Arial"/>
          <w:sz w:val="24"/>
          <w:szCs w:val="24"/>
          <w:lang w:val="ro-RO"/>
        </w:rPr>
      </w:pPr>
      <w:r>
        <w:rPr>
          <w:rFonts w:ascii="Arial" w:hAnsi="Arial" w:cs="Arial"/>
          <w:sz w:val="24"/>
          <w:szCs w:val="24"/>
          <w:lang w:val="ro-RO"/>
        </w:rPr>
        <w:t>DATA ELABORARII</w:t>
      </w:r>
    </w:p>
    <w:p w14:paraId="7BE1B45E" w14:textId="77777777" w:rsidR="00A96969" w:rsidRDefault="00A96969" w:rsidP="00A96969">
      <w:pPr>
        <w:ind w:left="360"/>
        <w:jc w:val="both"/>
        <w:rPr>
          <w:rFonts w:ascii="Arial" w:hAnsi="Arial" w:cs="Arial"/>
          <w:sz w:val="24"/>
          <w:szCs w:val="24"/>
          <w:lang w:val="ro-RO"/>
        </w:rPr>
      </w:pPr>
    </w:p>
    <w:p w14:paraId="5ECE901E" w14:textId="770684FA" w:rsidR="00A96969" w:rsidRDefault="00A96969" w:rsidP="00A96969">
      <w:pPr>
        <w:pStyle w:val="ListParagraph"/>
        <w:numPr>
          <w:ilvl w:val="1"/>
          <w:numId w:val="2"/>
        </w:numPr>
        <w:jc w:val="both"/>
        <w:rPr>
          <w:rFonts w:ascii="Arial" w:hAnsi="Arial" w:cs="Arial"/>
          <w:sz w:val="24"/>
          <w:szCs w:val="24"/>
          <w:lang w:val="ro-RO"/>
        </w:rPr>
      </w:pPr>
      <w:r>
        <w:rPr>
          <w:rFonts w:ascii="Arial" w:hAnsi="Arial" w:cs="Arial"/>
          <w:sz w:val="24"/>
          <w:szCs w:val="24"/>
          <w:lang w:val="ro-RO"/>
        </w:rPr>
        <w:t>OBIECTIVUL LUCRARII</w:t>
      </w:r>
    </w:p>
    <w:p w14:paraId="3B1A05DB" w14:textId="1FB36881" w:rsidR="00A96969" w:rsidRDefault="00A96969" w:rsidP="00A96969">
      <w:pPr>
        <w:pStyle w:val="ListParagraph"/>
        <w:numPr>
          <w:ilvl w:val="1"/>
          <w:numId w:val="2"/>
        </w:numPr>
        <w:jc w:val="both"/>
        <w:rPr>
          <w:rFonts w:ascii="Arial" w:hAnsi="Arial" w:cs="Arial"/>
          <w:sz w:val="24"/>
          <w:szCs w:val="24"/>
          <w:lang w:val="ro-RO"/>
        </w:rPr>
      </w:pPr>
      <w:r>
        <w:rPr>
          <w:rFonts w:ascii="Arial" w:hAnsi="Arial" w:cs="Arial"/>
          <w:sz w:val="24"/>
          <w:szCs w:val="24"/>
          <w:lang w:val="ro-RO"/>
        </w:rPr>
        <w:t>ELEMENTE DE TEMA</w:t>
      </w:r>
    </w:p>
    <w:p w14:paraId="2AC19B0A" w14:textId="72690307" w:rsidR="00A96969" w:rsidRDefault="00A96969" w:rsidP="00A96969">
      <w:pPr>
        <w:pStyle w:val="ListParagraph"/>
        <w:numPr>
          <w:ilvl w:val="1"/>
          <w:numId w:val="2"/>
        </w:numPr>
        <w:jc w:val="both"/>
        <w:rPr>
          <w:rFonts w:ascii="Arial" w:hAnsi="Arial" w:cs="Arial"/>
          <w:sz w:val="24"/>
          <w:szCs w:val="24"/>
          <w:lang w:val="ro-RO"/>
        </w:rPr>
      </w:pPr>
      <w:r>
        <w:rPr>
          <w:rFonts w:ascii="Arial" w:hAnsi="Arial" w:cs="Arial"/>
          <w:sz w:val="24"/>
          <w:szCs w:val="24"/>
          <w:lang w:val="ro-RO"/>
        </w:rPr>
        <w:t>SURSE DOCUMENTARE SI CADRU LEGISLATIV</w:t>
      </w:r>
    </w:p>
    <w:p w14:paraId="1D99696E" w14:textId="77777777" w:rsidR="00A96969" w:rsidRDefault="00A96969" w:rsidP="00A96969">
      <w:pPr>
        <w:jc w:val="both"/>
        <w:rPr>
          <w:rFonts w:ascii="Arial" w:hAnsi="Arial" w:cs="Arial"/>
          <w:sz w:val="24"/>
          <w:szCs w:val="24"/>
          <w:lang w:val="ro-RO"/>
        </w:rPr>
      </w:pPr>
    </w:p>
    <w:p w14:paraId="72B319FA" w14:textId="2F491ADF" w:rsidR="00A96969" w:rsidRDefault="00A96969" w:rsidP="00A96969">
      <w:pPr>
        <w:pStyle w:val="ListParagraph"/>
        <w:numPr>
          <w:ilvl w:val="0"/>
          <w:numId w:val="2"/>
        </w:numPr>
        <w:jc w:val="both"/>
        <w:rPr>
          <w:rFonts w:ascii="Arial" w:hAnsi="Arial" w:cs="Arial"/>
          <w:b/>
          <w:bCs/>
          <w:sz w:val="24"/>
          <w:szCs w:val="24"/>
          <w:lang w:val="ro-RO"/>
        </w:rPr>
      </w:pPr>
      <w:r w:rsidRPr="00434083">
        <w:rPr>
          <w:rFonts w:ascii="Arial" w:hAnsi="Arial" w:cs="Arial"/>
          <w:b/>
          <w:bCs/>
          <w:sz w:val="24"/>
          <w:szCs w:val="24"/>
          <w:lang w:val="ro-RO"/>
        </w:rPr>
        <w:t>ANALIZA SITUATIEI EXISTENTE</w:t>
      </w:r>
    </w:p>
    <w:p w14:paraId="7604EEF1" w14:textId="77777777" w:rsidR="00E41E1A" w:rsidRPr="00434083" w:rsidRDefault="00E41E1A" w:rsidP="00E41E1A">
      <w:pPr>
        <w:pStyle w:val="ListParagraph"/>
        <w:jc w:val="both"/>
        <w:rPr>
          <w:rFonts w:ascii="Arial" w:hAnsi="Arial" w:cs="Arial"/>
          <w:b/>
          <w:bCs/>
          <w:sz w:val="24"/>
          <w:szCs w:val="24"/>
          <w:lang w:val="ro-RO"/>
        </w:rPr>
      </w:pPr>
    </w:p>
    <w:p w14:paraId="54CE9BD8" w14:textId="4E40E99E" w:rsidR="00A96969" w:rsidRDefault="00A96969" w:rsidP="00A96969">
      <w:pPr>
        <w:pStyle w:val="ListParagraph"/>
        <w:numPr>
          <w:ilvl w:val="1"/>
          <w:numId w:val="2"/>
        </w:numPr>
        <w:jc w:val="both"/>
        <w:rPr>
          <w:rFonts w:ascii="Arial" w:hAnsi="Arial" w:cs="Arial"/>
          <w:sz w:val="24"/>
          <w:szCs w:val="24"/>
          <w:lang w:val="ro-RO"/>
        </w:rPr>
      </w:pPr>
      <w:r>
        <w:rPr>
          <w:rFonts w:ascii="Arial" w:hAnsi="Arial" w:cs="Arial"/>
          <w:sz w:val="24"/>
          <w:szCs w:val="24"/>
          <w:lang w:val="ro-RO"/>
        </w:rPr>
        <w:t>INCADRAREA IN LOCALITATE</w:t>
      </w:r>
    </w:p>
    <w:p w14:paraId="1971DA0A" w14:textId="4DFC0517" w:rsidR="00A96969" w:rsidRDefault="00A96969" w:rsidP="00A96969">
      <w:pPr>
        <w:pStyle w:val="ListParagraph"/>
        <w:numPr>
          <w:ilvl w:val="1"/>
          <w:numId w:val="2"/>
        </w:numPr>
        <w:jc w:val="both"/>
        <w:rPr>
          <w:rFonts w:ascii="Arial" w:hAnsi="Arial" w:cs="Arial"/>
          <w:sz w:val="24"/>
          <w:szCs w:val="24"/>
          <w:lang w:val="ro-RO"/>
        </w:rPr>
      </w:pPr>
      <w:r>
        <w:rPr>
          <w:rFonts w:ascii="Arial" w:hAnsi="Arial" w:cs="Arial"/>
          <w:sz w:val="24"/>
          <w:szCs w:val="24"/>
          <w:lang w:val="ro-RO"/>
        </w:rPr>
        <w:t>INCADRAREA IN PROPUNERILE DE URBANISM DIN PUG</w:t>
      </w:r>
    </w:p>
    <w:p w14:paraId="61E14CF0" w14:textId="5412DC28" w:rsidR="00A96969" w:rsidRDefault="00A96969" w:rsidP="00A96969">
      <w:pPr>
        <w:pStyle w:val="ListParagraph"/>
        <w:numPr>
          <w:ilvl w:val="1"/>
          <w:numId w:val="2"/>
        </w:numPr>
        <w:jc w:val="both"/>
        <w:rPr>
          <w:rFonts w:ascii="Arial" w:hAnsi="Arial" w:cs="Arial"/>
          <w:sz w:val="24"/>
          <w:szCs w:val="24"/>
          <w:lang w:val="ro-RO"/>
        </w:rPr>
      </w:pPr>
      <w:r>
        <w:rPr>
          <w:rFonts w:ascii="Arial" w:hAnsi="Arial" w:cs="Arial"/>
          <w:sz w:val="24"/>
          <w:szCs w:val="24"/>
          <w:lang w:val="ro-RO"/>
        </w:rPr>
        <w:t>ANALIZA SITAUTIEI EXISTENTE</w:t>
      </w:r>
    </w:p>
    <w:p w14:paraId="4EFF308A" w14:textId="47B51FC6" w:rsidR="00A96969" w:rsidRDefault="00A96969" w:rsidP="00A96969">
      <w:pPr>
        <w:pStyle w:val="ListParagraph"/>
        <w:numPr>
          <w:ilvl w:val="2"/>
          <w:numId w:val="2"/>
        </w:numPr>
        <w:jc w:val="both"/>
        <w:rPr>
          <w:rFonts w:ascii="Arial" w:hAnsi="Arial" w:cs="Arial"/>
          <w:sz w:val="24"/>
          <w:szCs w:val="24"/>
          <w:lang w:val="ro-RO"/>
        </w:rPr>
      </w:pPr>
      <w:r>
        <w:rPr>
          <w:rFonts w:ascii="Arial" w:hAnsi="Arial" w:cs="Arial"/>
          <w:sz w:val="24"/>
          <w:szCs w:val="24"/>
          <w:lang w:val="ro-RO"/>
        </w:rPr>
        <w:t>ASPECTE GENERALE</w:t>
      </w:r>
    </w:p>
    <w:p w14:paraId="6D175A65" w14:textId="21D5B6D9" w:rsidR="00A96969" w:rsidRDefault="00A96969" w:rsidP="00A96969">
      <w:pPr>
        <w:pStyle w:val="ListParagraph"/>
        <w:numPr>
          <w:ilvl w:val="2"/>
          <w:numId w:val="2"/>
        </w:numPr>
        <w:jc w:val="both"/>
        <w:rPr>
          <w:rFonts w:ascii="Arial" w:hAnsi="Arial" w:cs="Arial"/>
          <w:sz w:val="24"/>
          <w:szCs w:val="24"/>
          <w:lang w:val="ro-RO"/>
        </w:rPr>
      </w:pPr>
      <w:r>
        <w:rPr>
          <w:rFonts w:ascii="Arial" w:hAnsi="Arial" w:cs="Arial"/>
          <w:sz w:val="24"/>
          <w:szCs w:val="24"/>
          <w:lang w:val="ro-RO"/>
        </w:rPr>
        <w:t>CAILE DE COMUNICATIE</w:t>
      </w:r>
    </w:p>
    <w:p w14:paraId="54BD7253" w14:textId="0B77C776" w:rsidR="00A96969" w:rsidRDefault="00A96969" w:rsidP="00A96969">
      <w:pPr>
        <w:pStyle w:val="ListParagraph"/>
        <w:numPr>
          <w:ilvl w:val="2"/>
          <w:numId w:val="2"/>
        </w:numPr>
        <w:jc w:val="both"/>
        <w:rPr>
          <w:rFonts w:ascii="Arial" w:hAnsi="Arial" w:cs="Arial"/>
          <w:sz w:val="24"/>
          <w:szCs w:val="24"/>
          <w:lang w:val="ro-RO"/>
        </w:rPr>
      </w:pPr>
      <w:r>
        <w:rPr>
          <w:rFonts w:ascii="Arial" w:hAnsi="Arial" w:cs="Arial"/>
          <w:sz w:val="24"/>
          <w:szCs w:val="24"/>
          <w:lang w:val="ro-RO"/>
        </w:rPr>
        <w:t>ANALIZA FONDULUI CONSTRUIT EXISTENT</w:t>
      </w:r>
    </w:p>
    <w:p w14:paraId="5E136CBF" w14:textId="6C19B859" w:rsidR="00A96969" w:rsidRDefault="00A96969" w:rsidP="00A96969">
      <w:pPr>
        <w:pStyle w:val="ListParagraph"/>
        <w:numPr>
          <w:ilvl w:val="2"/>
          <w:numId w:val="2"/>
        </w:numPr>
        <w:jc w:val="both"/>
        <w:rPr>
          <w:rFonts w:ascii="Arial" w:hAnsi="Arial" w:cs="Arial"/>
          <w:sz w:val="24"/>
          <w:szCs w:val="24"/>
          <w:lang w:val="ro-RO"/>
        </w:rPr>
      </w:pPr>
      <w:r>
        <w:rPr>
          <w:rFonts w:ascii="Arial" w:hAnsi="Arial" w:cs="Arial"/>
          <w:sz w:val="24"/>
          <w:szCs w:val="24"/>
          <w:lang w:val="ro-RO"/>
        </w:rPr>
        <w:t>ECHIPARE EDILITARA</w:t>
      </w:r>
    </w:p>
    <w:p w14:paraId="01A84DB6" w14:textId="31040DEC" w:rsidR="00A96969" w:rsidRPr="00A96969" w:rsidRDefault="00A96969" w:rsidP="00A96969">
      <w:pPr>
        <w:pStyle w:val="ListParagraph"/>
        <w:numPr>
          <w:ilvl w:val="3"/>
          <w:numId w:val="2"/>
        </w:numPr>
        <w:jc w:val="both"/>
        <w:rPr>
          <w:rFonts w:ascii="Arial" w:hAnsi="Arial" w:cs="Arial"/>
          <w:sz w:val="24"/>
          <w:szCs w:val="24"/>
          <w:lang w:val="ro-RO"/>
        </w:rPr>
      </w:pPr>
      <w:r w:rsidRPr="00A96969">
        <w:rPr>
          <w:rFonts w:ascii="Arial" w:hAnsi="Arial" w:cs="Arial"/>
          <w:sz w:val="24"/>
          <w:szCs w:val="24"/>
          <w:lang w:val="ro-RO"/>
        </w:rPr>
        <w:t>ALIMENTARE CU APA</w:t>
      </w:r>
    </w:p>
    <w:p w14:paraId="62A3626E" w14:textId="4E7F7157" w:rsidR="00A96969" w:rsidRDefault="00A96969" w:rsidP="00A96969">
      <w:pPr>
        <w:pStyle w:val="ListParagraph"/>
        <w:numPr>
          <w:ilvl w:val="3"/>
          <w:numId w:val="2"/>
        </w:numPr>
        <w:jc w:val="both"/>
        <w:rPr>
          <w:rFonts w:ascii="Arial" w:hAnsi="Arial" w:cs="Arial"/>
          <w:sz w:val="24"/>
          <w:szCs w:val="24"/>
          <w:lang w:val="ro-RO"/>
        </w:rPr>
      </w:pPr>
      <w:r>
        <w:rPr>
          <w:rFonts w:ascii="Arial" w:hAnsi="Arial" w:cs="Arial"/>
          <w:sz w:val="24"/>
          <w:szCs w:val="24"/>
          <w:lang w:val="ro-RO"/>
        </w:rPr>
        <w:t>CANALIZARE</w:t>
      </w:r>
    </w:p>
    <w:p w14:paraId="537D4E08" w14:textId="3D613086" w:rsidR="00A96969" w:rsidRDefault="00A96969" w:rsidP="00A96969">
      <w:pPr>
        <w:pStyle w:val="ListParagraph"/>
        <w:numPr>
          <w:ilvl w:val="3"/>
          <w:numId w:val="2"/>
        </w:numPr>
        <w:jc w:val="both"/>
        <w:rPr>
          <w:rFonts w:ascii="Arial" w:hAnsi="Arial" w:cs="Arial"/>
          <w:sz w:val="24"/>
          <w:szCs w:val="24"/>
          <w:lang w:val="ro-RO"/>
        </w:rPr>
      </w:pPr>
      <w:r>
        <w:rPr>
          <w:rFonts w:ascii="Arial" w:hAnsi="Arial" w:cs="Arial"/>
          <w:sz w:val="24"/>
          <w:szCs w:val="24"/>
          <w:lang w:val="ro-RO"/>
        </w:rPr>
        <w:t>ALIMENTARE CU ENERGIE ELECTRICA</w:t>
      </w:r>
    </w:p>
    <w:p w14:paraId="1CF0118F" w14:textId="616C33FF" w:rsidR="00A96969" w:rsidRDefault="00A96969" w:rsidP="00A96969">
      <w:pPr>
        <w:pStyle w:val="ListParagraph"/>
        <w:numPr>
          <w:ilvl w:val="3"/>
          <w:numId w:val="2"/>
        </w:numPr>
        <w:jc w:val="both"/>
        <w:rPr>
          <w:rFonts w:ascii="Arial" w:hAnsi="Arial" w:cs="Arial"/>
          <w:sz w:val="24"/>
          <w:szCs w:val="24"/>
          <w:lang w:val="ro-RO"/>
        </w:rPr>
      </w:pPr>
      <w:r>
        <w:rPr>
          <w:rFonts w:ascii="Arial" w:hAnsi="Arial" w:cs="Arial"/>
          <w:sz w:val="24"/>
          <w:szCs w:val="24"/>
          <w:lang w:val="ro-RO"/>
        </w:rPr>
        <w:t>TELCOMUNICATII</w:t>
      </w:r>
    </w:p>
    <w:p w14:paraId="02ABDB30" w14:textId="0CD76E3E" w:rsidR="00A96969" w:rsidRDefault="00A96969" w:rsidP="00A96969">
      <w:pPr>
        <w:pStyle w:val="ListParagraph"/>
        <w:numPr>
          <w:ilvl w:val="3"/>
          <w:numId w:val="2"/>
        </w:numPr>
        <w:jc w:val="both"/>
        <w:rPr>
          <w:rFonts w:ascii="Arial" w:hAnsi="Arial" w:cs="Arial"/>
          <w:sz w:val="24"/>
          <w:szCs w:val="24"/>
          <w:lang w:val="ro-RO"/>
        </w:rPr>
      </w:pPr>
      <w:r>
        <w:rPr>
          <w:rFonts w:ascii="Arial" w:hAnsi="Arial" w:cs="Arial"/>
          <w:sz w:val="24"/>
          <w:szCs w:val="24"/>
          <w:lang w:val="ro-RO"/>
        </w:rPr>
        <w:t>ALIMENTARE CU CALDURA</w:t>
      </w:r>
    </w:p>
    <w:p w14:paraId="679E06BE" w14:textId="2606531D" w:rsidR="00A96969" w:rsidRDefault="00A96969" w:rsidP="00A96969">
      <w:pPr>
        <w:pStyle w:val="ListParagraph"/>
        <w:numPr>
          <w:ilvl w:val="2"/>
          <w:numId w:val="2"/>
        </w:numPr>
        <w:jc w:val="both"/>
        <w:rPr>
          <w:rFonts w:ascii="Arial" w:hAnsi="Arial" w:cs="Arial"/>
          <w:sz w:val="24"/>
          <w:szCs w:val="24"/>
          <w:lang w:val="ro-RO"/>
        </w:rPr>
      </w:pPr>
      <w:r>
        <w:rPr>
          <w:rFonts w:ascii="Arial" w:hAnsi="Arial" w:cs="Arial"/>
          <w:sz w:val="24"/>
          <w:szCs w:val="24"/>
          <w:lang w:val="ro-RO"/>
        </w:rPr>
        <w:t>DISFUNCTIONALITATI</w:t>
      </w:r>
    </w:p>
    <w:p w14:paraId="6FB7188C" w14:textId="3B8CF450" w:rsidR="00A96969" w:rsidRDefault="00A96969" w:rsidP="00A96969">
      <w:pPr>
        <w:pStyle w:val="ListParagraph"/>
        <w:numPr>
          <w:ilvl w:val="2"/>
          <w:numId w:val="2"/>
        </w:numPr>
        <w:jc w:val="both"/>
        <w:rPr>
          <w:rFonts w:ascii="Arial" w:hAnsi="Arial" w:cs="Arial"/>
          <w:sz w:val="24"/>
          <w:szCs w:val="24"/>
          <w:lang w:val="ro-RO"/>
        </w:rPr>
      </w:pPr>
      <w:r>
        <w:rPr>
          <w:rFonts w:ascii="Arial" w:hAnsi="Arial" w:cs="Arial"/>
          <w:sz w:val="24"/>
          <w:szCs w:val="24"/>
          <w:lang w:val="ro-RO"/>
        </w:rPr>
        <w:t>NECESITATI SI OPTIUNI</w:t>
      </w:r>
    </w:p>
    <w:p w14:paraId="01279D54" w14:textId="7A47D9BA" w:rsidR="00A96969" w:rsidRDefault="00A96969" w:rsidP="00A96969">
      <w:pPr>
        <w:pStyle w:val="ListParagraph"/>
        <w:numPr>
          <w:ilvl w:val="2"/>
          <w:numId w:val="2"/>
        </w:numPr>
        <w:jc w:val="both"/>
        <w:rPr>
          <w:rFonts w:ascii="Arial" w:hAnsi="Arial" w:cs="Arial"/>
          <w:sz w:val="24"/>
          <w:szCs w:val="24"/>
          <w:lang w:val="ro-RO"/>
        </w:rPr>
      </w:pPr>
      <w:r>
        <w:rPr>
          <w:rFonts w:ascii="Arial" w:hAnsi="Arial" w:cs="Arial"/>
          <w:sz w:val="24"/>
          <w:szCs w:val="24"/>
          <w:lang w:val="ro-RO"/>
        </w:rPr>
        <w:t>PROBLEME DE MEDIU</w:t>
      </w:r>
    </w:p>
    <w:p w14:paraId="2490F41F" w14:textId="77777777" w:rsidR="00E41E1A" w:rsidRDefault="00E41E1A" w:rsidP="00E41E1A">
      <w:pPr>
        <w:pStyle w:val="ListParagraph"/>
        <w:ind w:left="1080"/>
        <w:jc w:val="both"/>
        <w:rPr>
          <w:rFonts w:ascii="Arial" w:hAnsi="Arial" w:cs="Arial"/>
          <w:sz w:val="24"/>
          <w:szCs w:val="24"/>
          <w:lang w:val="ro-RO"/>
        </w:rPr>
      </w:pPr>
    </w:p>
    <w:p w14:paraId="04D58BF7" w14:textId="73C7408E" w:rsidR="00820F4D" w:rsidRDefault="00820F4D" w:rsidP="00820F4D">
      <w:pPr>
        <w:pStyle w:val="ListParagraph"/>
        <w:numPr>
          <w:ilvl w:val="0"/>
          <w:numId w:val="2"/>
        </w:numPr>
        <w:jc w:val="both"/>
        <w:rPr>
          <w:rFonts w:ascii="Arial" w:hAnsi="Arial" w:cs="Arial"/>
          <w:b/>
          <w:bCs/>
          <w:sz w:val="24"/>
          <w:szCs w:val="24"/>
          <w:lang w:val="ro-RO"/>
        </w:rPr>
      </w:pPr>
      <w:r w:rsidRPr="00434083">
        <w:rPr>
          <w:rFonts w:ascii="Arial" w:hAnsi="Arial" w:cs="Arial"/>
          <w:b/>
          <w:bCs/>
          <w:sz w:val="24"/>
          <w:szCs w:val="24"/>
          <w:lang w:val="ro-RO"/>
        </w:rPr>
        <w:t>PROPUNERI , REGLEMENTARI</w:t>
      </w:r>
    </w:p>
    <w:p w14:paraId="4E565855" w14:textId="77777777" w:rsidR="00E41E1A" w:rsidRPr="00434083" w:rsidRDefault="00E41E1A" w:rsidP="00E41E1A">
      <w:pPr>
        <w:pStyle w:val="ListParagraph"/>
        <w:jc w:val="both"/>
        <w:rPr>
          <w:rFonts w:ascii="Arial" w:hAnsi="Arial" w:cs="Arial"/>
          <w:b/>
          <w:bCs/>
          <w:sz w:val="24"/>
          <w:szCs w:val="24"/>
          <w:lang w:val="ro-RO"/>
        </w:rPr>
      </w:pPr>
    </w:p>
    <w:p w14:paraId="4AE64FA7" w14:textId="1F378CAD" w:rsidR="00820F4D" w:rsidRDefault="00820F4D" w:rsidP="00820F4D">
      <w:pPr>
        <w:pStyle w:val="ListParagraph"/>
        <w:numPr>
          <w:ilvl w:val="1"/>
          <w:numId w:val="2"/>
        </w:numPr>
        <w:jc w:val="both"/>
        <w:rPr>
          <w:rFonts w:ascii="Arial" w:hAnsi="Arial" w:cs="Arial"/>
          <w:sz w:val="24"/>
          <w:szCs w:val="24"/>
          <w:lang w:val="ro-RO"/>
        </w:rPr>
      </w:pPr>
      <w:r>
        <w:rPr>
          <w:rFonts w:ascii="Arial" w:hAnsi="Arial" w:cs="Arial"/>
          <w:sz w:val="24"/>
          <w:szCs w:val="24"/>
          <w:lang w:val="ro-RO"/>
        </w:rPr>
        <w:t>ELEMENTE DE TEMA</w:t>
      </w:r>
    </w:p>
    <w:p w14:paraId="2D810653" w14:textId="170BBE83" w:rsidR="00820F4D" w:rsidRDefault="00820F4D" w:rsidP="00820F4D">
      <w:pPr>
        <w:pStyle w:val="ListParagraph"/>
        <w:numPr>
          <w:ilvl w:val="1"/>
          <w:numId w:val="2"/>
        </w:numPr>
        <w:jc w:val="both"/>
        <w:rPr>
          <w:rFonts w:ascii="Arial" w:hAnsi="Arial" w:cs="Arial"/>
          <w:sz w:val="24"/>
          <w:szCs w:val="24"/>
          <w:lang w:val="ro-RO"/>
        </w:rPr>
      </w:pPr>
      <w:r>
        <w:rPr>
          <w:rFonts w:ascii="Arial" w:hAnsi="Arial" w:cs="Arial"/>
          <w:sz w:val="24"/>
          <w:szCs w:val="24"/>
          <w:lang w:val="ro-RO"/>
        </w:rPr>
        <w:t>DESCRIEREA SOLUTIEI DE ORGANIZARE ARHITECTURALA – URB</w:t>
      </w:r>
    </w:p>
    <w:p w14:paraId="42F53453" w14:textId="2719A510" w:rsidR="00820F4D" w:rsidRDefault="00820F4D" w:rsidP="00820F4D">
      <w:pPr>
        <w:pStyle w:val="ListParagraph"/>
        <w:numPr>
          <w:ilvl w:val="1"/>
          <w:numId w:val="2"/>
        </w:numPr>
        <w:jc w:val="both"/>
        <w:rPr>
          <w:rFonts w:ascii="Arial" w:hAnsi="Arial" w:cs="Arial"/>
          <w:sz w:val="24"/>
          <w:szCs w:val="24"/>
          <w:lang w:val="ro-RO"/>
        </w:rPr>
      </w:pPr>
      <w:r>
        <w:rPr>
          <w:rFonts w:ascii="Arial" w:hAnsi="Arial" w:cs="Arial"/>
          <w:sz w:val="24"/>
          <w:szCs w:val="24"/>
          <w:lang w:val="ro-RO"/>
        </w:rPr>
        <w:t>ORGANIZAREA CIRCULATIEI</w:t>
      </w:r>
    </w:p>
    <w:p w14:paraId="6E6ADA71" w14:textId="504AB671" w:rsidR="00820F4D" w:rsidRDefault="00820F4D" w:rsidP="00820F4D">
      <w:pPr>
        <w:pStyle w:val="ListParagraph"/>
        <w:numPr>
          <w:ilvl w:val="2"/>
          <w:numId w:val="2"/>
        </w:numPr>
        <w:jc w:val="both"/>
        <w:rPr>
          <w:rFonts w:ascii="Arial" w:hAnsi="Arial" w:cs="Arial"/>
          <w:sz w:val="24"/>
          <w:szCs w:val="24"/>
          <w:lang w:val="ro-RO"/>
        </w:rPr>
      </w:pPr>
      <w:r>
        <w:rPr>
          <w:rFonts w:ascii="Arial" w:hAnsi="Arial" w:cs="Arial"/>
          <w:sz w:val="24"/>
          <w:szCs w:val="24"/>
          <w:lang w:val="ro-RO"/>
        </w:rPr>
        <w:t>CAILE DE COMUNICATII</w:t>
      </w:r>
    </w:p>
    <w:p w14:paraId="5E4A23E7" w14:textId="2F8D4B40" w:rsidR="00820F4D" w:rsidRDefault="00820F4D" w:rsidP="00820F4D">
      <w:pPr>
        <w:pStyle w:val="ListParagraph"/>
        <w:numPr>
          <w:ilvl w:val="2"/>
          <w:numId w:val="2"/>
        </w:numPr>
        <w:jc w:val="both"/>
        <w:rPr>
          <w:rFonts w:ascii="Arial" w:hAnsi="Arial" w:cs="Arial"/>
          <w:sz w:val="24"/>
          <w:szCs w:val="24"/>
          <w:lang w:val="ro-RO"/>
        </w:rPr>
      </w:pPr>
      <w:r>
        <w:rPr>
          <w:rFonts w:ascii="Arial" w:hAnsi="Arial" w:cs="Arial"/>
          <w:sz w:val="24"/>
          <w:szCs w:val="24"/>
          <w:lang w:val="ro-RO"/>
        </w:rPr>
        <w:t>TRANSPORT IN COMUN</w:t>
      </w:r>
    </w:p>
    <w:p w14:paraId="6309EB7D" w14:textId="5E14EFEB" w:rsidR="00820F4D" w:rsidRDefault="00820F4D" w:rsidP="00820F4D">
      <w:pPr>
        <w:pStyle w:val="ListParagraph"/>
        <w:numPr>
          <w:ilvl w:val="2"/>
          <w:numId w:val="2"/>
        </w:numPr>
        <w:jc w:val="both"/>
        <w:rPr>
          <w:rFonts w:ascii="Arial" w:hAnsi="Arial" w:cs="Arial"/>
          <w:sz w:val="24"/>
          <w:szCs w:val="24"/>
          <w:lang w:val="ro-RO"/>
        </w:rPr>
      </w:pPr>
      <w:r>
        <w:rPr>
          <w:rFonts w:ascii="Arial" w:hAnsi="Arial" w:cs="Arial"/>
          <w:sz w:val="24"/>
          <w:szCs w:val="24"/>
          <w:lang w:val="ro-RO"/>
        </w:rPr>
        <w:t>PARCAJE SI GARAJE</w:t>
      </w:r>
    </w:p>
    <w:p w14:paraId="43BFA899" w14:textId="0D01A444" w:rsidR="00820F4D" w:rsidRDefault="00820F4D" w:rsidP="00820F4D">
      <w:pPr>
        <w:pStyle w:val="ListParagraph"/>
        <w:numPr>
          <w:ilvl w:val="2"/>
          <w:numId w:val="2"/>
        </w:numPr>
        <w:jc w:val="both"/>
        <w:rPr>
          <w:rFonts w:ascii="Arial" w:hAnsi="Arial" w:cs="Arial"/>
          <w:sz w:val="24"/>
          <w:szCs w:val="24"/>
          <w:lang w:val="ro-RO"/>
        </w:rPr>
      </w:pPr>
      <w:r>
        <w:rPr>
          <w:rFonts w:ascii="Arial" w:hAnsi="Arial" w:cs="Arial"/>
          <w:sz w:val="24"/>
          <w:szCs w:val="24"/>
          <w:lang w:val="ro-RO"/>
        </w:rPr>
        <w:t>SISTEMATIZAREA VERTICALA</w:t>
      </w:r>
    </w:p>
    <w:p w14:paraId="228E77E2" w14:textId="302D9CBC" w:rsidR="00820F4D" w:rsidRDefault="00820F4D" w:rsidP="00820F4D">
      <w:pPr>
        <w:pStyle w:val="ListParagraph"/>
        <w:numPr>
          <w:ilvl w:val="1"/>
          <w:numId w:val="2"/>
        </w:numPr>
        <w:jc w:val="both"/>
        <w:rPr>
          <w:rFonts w:ascii="Arial" w:hAnsi="Arial" w:cs="Arial"/>
          <w:sz w:val="24"/>
          <w:szCs w:val="24"/>
          <w:lang w:val="ro-RO"/>
        </w:rPr>
      </w:pPr>
      <w:r>
        <w:rPr>
          <w:rFonts w:ascii="Arial" w:hAnsi="Arial" w:cs="Arial"/>
          <w:sz w:val="24"/>
          <w:szCs w:val="24"/>
          <w:lang w:val="ro-RO"/>
        </w:rPr>
        <w:lastRenderedPageBreak/>
        <w:t>ZONIFICAREA TERITORIULUI</w:t>
      </w:r>
    </w:p>
    <w:p w14:paraId="73C49B4A" w14:textId="259A553E" w:rsidR="00820F4D" w:rsidRDefault="00820F4D" w:rsidP="00820F4D">
      <w:pPr>
        <w:pStyle w:val="ListParagraph"/>
        <w:numPr>
          <w:ilvl w:val="1"/>
          <w:numId w:val="2"/>
        </w:numPr>
        <w:jc w:val="both"/>
        <w:rPr>
          <w:rFonts w:ascii="Arial" w:hAnsi="Arial" w:cs="Arial"/>
          <w:sz w:val="24"/>
          <w:szCs w:val="24"/>
          <w:lang w:val="ro-RO"/>
        </w:rPr>
      </w:pPr>
      <w:r>
        <w:rPr>
          <w:rFonts w:ascii="Arial" w:hAnsi="Arial" w:cs="Arial"/>
          <w:sz w:val="24"/>
          <w:szCs w:val="24"/>
          <w:lang w:val="ro-RO"/>
        </w:rPr>
        <w:t>REGIMUL DE INALTIME</w:t>
      </w:r>
    </w:p>
    <w:p w14:paraId="19C55C7E" w14:textId="288D6CCE" w:rsidR="00820F4D" w:rsidRDefault="00820F4D" w:rsidP="00820F4D">
      <w:pPr>
        <w:pStyle w:val="ListParagraph"/>
        <w:numPr>
          <w:ilvl w:val="1"/>
          <w:numId w:val="2"/>
        </w:numPr>
        <w:jc w:val="both"/>
        <w:rPr>
          <w:rFonts w:ascii="Arial" w:hAnsi="Arial" w:cs="Arial"/>
          <w:sz w:val="24"/>
          <w:szCs w:val="24"/>
          <w:lang w:val="ro-RO"/>
        </w:rPr>
      </w:pPr>
      <w:r>
        <w:rPr>
          <w:rFonts w:ascii="Arial" w:hAnsi="Arial" w:cs="Arial"/>
          <w:sz w:val="24"/>
          <w:szCs w:val="24"/>
          <w:lang w:val="ro-RO"/>
        </w:rPr>
        <w:t>REGIMUL DE ALINIERE AL CONSTRUCTIILOR</w:t>
      </w:r>
    </w:p>
    <w:p w14:paraId="4624FBD0" w14:textId="5ABB9A89" w:rsidR="00820F4D" w:rsidRDefault="00820F4D" w:rsidP="00820F4D">
      <w:pPr>
        <w:pStyle w:val="ListParagraph"/>
        <w:numPr>
          <w:ilvl w:val="1"/>
          <w:numId w:val="2"/>
        </w:numPr>
        <w:jc w:val="both"/>
        <w:rPr>
          <w:rFonts w:ascii="Arial" w:hAnsi="Arial" w:cs="Arial"/>
          <w:sz w:val="24"/>
          <w:szCs w:val="24"/>
          <w:lang w:val="ro-RO"/>
        </w:rPr>
      </w:pPr>
      <w:r>
        <w:rPr>
          <w:rFonts w:ascii="Arial" w:hAnsi="Arial" w:cs="Arial"/>
          <w:sz w:val="24"/>
          <w:szCs w:val="24"/>
          <w:lang w:val="ro-RO"/>
        </w:rPr>
        <w:t>MODUL DE UTILIZARE AL TERENULUI</w:t>
      </w:r>
    </w:p>
    <w:p w14:paraId="118B181C" w14:textId="444A9A6A" w:rsidR="00820F4D" w:rsidRDefault="00820F4D" w:rsidP="00820F4D">
      <w:pPr>
        <w:pStyle w:val="ListParagraph"/>
        <w:numPr>
          <w:ilvl w:val="1"/>
          <w:numId w:val="2"/>
        </w:numPr>
        <w:jc w:val="both"/>
        <w:rPr>
          <w:rFonts w:ascii="Arial" w:hAnsi="Arial" w:cs="Arial"/>
          <w:sz w:val="24"/>
          <w:szCs w:val="24"/>
          <w:lang w:val="ro-RO"/>
        </w:rPr>
      </w:pPr>
      <w:r>
        <w:rPr>
          <w:rFonts w:ascii="Arial" w:hAnsi="Arial" w:cs="Arial"/>
          <w:sz w:val="24"/>
          <w:szCs w:val="24"/>
          <w:lang w:val="ro-RO"/>
        </w:rPr>
        <w:t>PROTECTIA MEDIULUI</w:t>
      </w:r>
    </w:p>
    <w:p w14:paraId="52CC960D" w14:textId="1D5BFC6D" w:rsidR="00820F4D" w:rsidRDefault="00820F4D" w:rsidP="00820F4D">
      <w:pPr>
        <w:pStyle w:val="ListParagraph"/>
        <w:numPr>
          <w:ilvl w:val="1"/>
          <w:numId w:val="2"/>
        </w:numPr>
        <w:jc w:val="both"/>
        <w:rPr>
          <w:rFonts w:ascii="Arial" w:hAnsi="Arial" w:cs="Arial"/>
          <w:sz w:val="24"/>
          <w:szCs w:val="24"/>
          <w:lang w:val="ro-RO"/>
        </w:rPr>
      </w:pPr>
      <w:r>
        <w:rPr>
          <w:rFonts w:ascii="Arial" w:hAnsi="Arial" w:cs="Arial"/>
          <w:sz w:val="24"/>
          <w:szCs w:val="24"/>
          <w:lang w:val="ro-RO"/>
        </w:rPr>
        <w:t>ECHIPAREA EDILITARA</w:t>
      </w:r>
    </w:p>
    <w:p w14:paraId="419524C7" w14:textId="67ED3F5A" w:rsidR="00820F4D" w:rsidRDefault="00820F4D" w:rsidP="00820F4D">
      <w:pPr>
        <w:pStyle w:val="ListParagraph"/>
        <w:numPr>
          <w:ilvl w:val="2"/>
          <w:numId w:val="2"/>
        </w:numPr>
        <w:jc w:val="both"/>
        <w:rPr>
          <w:rFonts w:ascii="Arial" w:hAnsi="Arial" w:cs="Arial"/>
          <w:sz w:val="24"/>
          <w:szCs w:val="24"/>
          <w:lang w:val="ro-RO"/>
        </w:rPr>
      </w:pPr>
      <w:r>
        <w:rPr>
          <w:rFonts w:ascii="Arial" w:hAnsi="Arial" w:cs="Arial"/>
          <w:sz w:val="24"/>
          <w:szCs w:val="24"/>
          <w:lang w:val="ro-RO"/>
        </w:rPr>
        <w:t>ALIMENTARE CU APA</w:t>
      </w:r>
    </w:p>
    <w:p w14:paraId="21B5669C" w14:textId="0AB5D058" w:rsidR="00820F4D" w:rsidRDefault="00820F4D" w:rsidP="00820F4D">
      <w:pPr>
        <w:pStyle w:val="ListParagraph"/>
        <w:numPr>
          <w:ilvl w:val="2"/>
          <w:numId w:val="2"/>
        </w:numPr>
        <w:jc w:val="both"/>
        <w:rPr>
          <w:rFonts w:ascii="Arial" w:hAnsi="Arial" w:cs="Arial"/>
          <w:sz w:val="24"/>
          <w:szCs w:val="24"/>
          <w:lang w:val="ro-RO"/>
        </w:rPr>
      </w:pPr>
      <w:r>
        <w:rPr>
          <w:rFonts w:ascii="Arial" w:hAnsi="Arial" w:cs="Arial"/>
          <w:sz w:val="24"/>
          <w:szCs w:val="24"/>
          <w:lang w:val="ro-RO"/>
        </w:rPr>
        <w:t>CANALIZARE</w:t>
      </w:r>
    </w:p>
    <w:p w14:paraId="1CE400F8" w14:textId="7380F70E" w:rsidR="00820F4D" w:rsidRDefault="00820F4D" w:rsidP="00820F4D">
      <w:pPr>
        <w:pStyle w:val="ListParagraph"/>
        <w:numPr>
          <w:ilvl w:val="2"/>
          <w:numId w:val="2"/>
        </w:numPr>
        <w:jc w:val="both"/>
        <w:rPr>
          <w:rFonts w:ascii="Arial" w:hAnsi="Arial" w:cs="Arial"/>
          <w:sz w:val="24"/>
          <w:szCs w:val="24"/>
          <w:lang w:val="ro-RO"/>
        </w:rPr>
      </w:pPr>
      <w:r>
        <w:rPr>
          <w:rFonts w:ascii="Arial" w:hAnsi="Arial" w:cs="Arial"/>
          <w:sz w:val="24"/>
          <w:szCs w:val="24"/>
          <w:lang w:val="ro-RO"/>
        </w:rPr>
        <w:t xml:space="preserve">ALIMENTARE CU ENERGIE ELECTRICA </w:t>
      </w:r>
    </w:p>
    <w:p w14:paraId="5B6E5D7F" w14:textId="70E05F86" w:rsidR="00820F4D" w:rsidRDefault="00820F4D" w:rsidP="00820F4D">
      <w:pPr>
        <w:pStyle w:val="ListParagraph"/>
        <w:numPr>
          <w:ilvl w:val="2"/>
          <w:numId w:val="2"/>
        </w:numPr>
        <w:jc w:val="both"/>
        <w:rPr>
          <w:rFonts w:ascii="Arial" w:hAnsi="Arial" w:cs="Arial"/>
          <w:sz w:val="24"/>
          <w:szCs w:val="24"/>
          <w:lang w:val="ro-RO"/>
        </w:rPr>
      </w:pPr>
      <w:r>
        <w:rPr>
          <w:rFonts w:ascii="Arial" w:hAnsi="Arial" w:cs="Arial"/>
          <w:sz w:val="24"/>
          <w:szCs w:val="24"/>
          <w:lang w:val="ro-RO"/>
        </w:rPr>
        <w:t>TELECOMUNICATII</w:t>
      </w:r>
    </w:p>
    <w:p w14:paraId="06E00632" w14:textId="5259B51C" w:rsidR="00820F4D" w:rsidRDefault="00820F4D" w:rsidP="00820F4D">
      <w:pPr>
        <w:pStyle w:val="ListParagraph"/>
        <w:numPr>
          <w:ilvl w:val="2"/>
          <w:numId w:val="2"/>
        </w:numPr>
        <w:jc w:val="both"/>
        <w:rPr>
          <w:rFonts w:ascii="Arial" w:hAnsi="Arial" w:cs="Arial"/>
          <w:sz w:val="24"/>
          <w:szCs w:val="24"/>
          <w:lang w:val="ro-RO"/>
        </w:rPr>
      </w:pPr>
      <w:r>
        <w:rPr>
          <w:rFonts w:ascii="Arial" w:hAnsi="Arial" w:cs="Arial"/>
          <w:sz w:val="24"/>
          <w:szCs w:val="24"/>
          <w:lang w:val="ro-RO"/>
        </w:rPr>
        <w:t>ALIMENTARE CU CALDURA</w:t>
      </w:r>
    </w:p>
    <w:p w14:paraId="280EC8C6" w14:textId="6436ABA6" w:rsidR="00820F4D" w:rsidRDefault="00820F4D" w:rsidP="00820F4D">
      <w:pPr>
        <w:pStyle w:val="ListParagraph"/>
        <w:numPr>
          <w:ilvl w:val="1"/>
          <w:numId w:val="2"/>
        </w:numPr>
        <w:jc w:val="both"/>
        <w:rPr>
          <w:rFonts w:ascii="Arial" w:hAnsi="Arial" w:cs="Arial"/>
          <w:sz w:val="24"/>
          <w:szCs w:val="24"/>
          <w:lang w:val="ro-RO"/>
        </w:rPr>
      </w:pPr>
      <w:r>
        <w:rPr>
          <w:rFonts w:ascii="Arial" w:hAnsi="Arial" w:cs="Arial"/>
          <w:sz w:val="24"/>
          <w:szCs w:val="24"/>
          <w:lang w:val="ro-RO"/>
        </w:rPr>
        <w:t>OBIECTIVE DE UTILITAE PUBLICA</w:t>
      </w:r>
    </w:p>
    <w:p w14:paraId="332C1F7E" w14:textId="4353E473" w:rsidR="00820F4D" w:rsidRDefault="00820F4D" w:rsidP="00820F4D">
      <w:pPr>
        <w:pStyle w:val="ListParagraph"/>
        <w:numPr>
          <w:ilvl w:val="1"/>
          <w:numId w:val="2"/>
        </w:numPr>
        <w:jc w:val="both"/>
        <w:rPr>
          <w:rFonts w:ascii="Arial" w:hAnsi="Arial" w:cs="Arial"/>
          <w:sz w:val="24"/>
          <w:szCs w:val="24"/>
          <w:lang w:val="ro-RO"/>
        </w:rPr>
      </w:pPr>
      <w:r>
        <w:rPr>
          <w:rFonts w:ascii="Arial" w:hAnsi="Arial" w:cs="Arial"/>
          <w:sz w:val="24"/>
          <w:szCs w:val="24"/>
          <w:lang w:val="ro-RO"/>
        </w:rPr>
        <w:t>TIUL DE PROPRIETATE A TERENURILOR SI CIRCULATIA TERENURILOR</w:t>
      </w:r>
    </w:p>
    <w:p w14:paraId="2B357B17" w14:textId="77777777" w:rsidR="00E41E1A" w:rsidRDefault="00E41E1A" w:rsidP="00E41E1A">
      <w:pPr>
        <w:pStyle w:val="ListParagraph"/>
        <w:ind w:left="1080"/>
        <w:jc w:val="both"/>
        <w:rPr>
          <w:rFonts w:ascii="Arial" w:hAnsi="Arial" w:cs="Arial"/>
          <w:sz w:val="24"/>
          <w:szCs w:val="24"/>
          <w:lang w:val="ro-RO"/>
        </w:rPr>
      </w:pPr>
    </w:p>
    <w:p w14:paraId="5481C2A6" w14:textId="37B6E092" w:rsidR="00820F4D" w:rsidRDefault="00820F4D" w:rsidP="00820F4D">
      <w:pPr>
        <w:pStyle w:val="ListParagraph"/>
        <w:numPr>
          <w:ilvl w:val="0"/>
          <w:numId w:val="2"/>
        </w:numPr>
        <w:jc w:val="both"/>
        <w:rPr>
          <w:rFonts w:ascii="Arial" w:hAnsi="Arial" w:cs="Arial"/>
          <w:b/>
          <w:bCs/>
          <w:sz w:val="24"/>
          <w:szCs w:val="24"/>
          <w:lang w:val="ro-RO"/>
        </w:rPr>
      </w:pPr>
      <w:r w:rsidRPr="00434083">
        <w:rPr>
          <w:rFonts w:ascii="Arial" w:hAnsi="Arial" w:cs="Arial"/>
          <w:b/>
          <w:bCs/>
          <w:sz w:val="24"/>
          <w:szCs w:val="24"/>
          <w:lang w:val="ro-RO"/>
        </w:rPr>
        <w:t>CONCLUZII, MASURI SI SARCINI IN CONTINUARE</w:t>
      </w:r>
    </w:p>
    <w:p w14:paraId="086AE678" w14:textId="77777777" w:rsidR="00E41E1A" w:rsidRPr="00434083" w:rsidRDefault="00E41E1A" w:rsidP="00E41E1A">
      <w:pPr>
        <w:pStyle w:val="ListParagraph"/>
        <w:jc w:val="both"/>
        <w:rPr>
          <w:rFonts w:ascii="Arial" w:hAnsi="Arial" w:cs="Arial"/>
          <w:b/>
          <w:bCs/>
          <w:sz w:val="24"/>
          <w:szCs w:val="24"/>
          <w:lang w:val="ro-RO"/>
        </w:rPr>
      </w:pPr>
    </w:p>
    <w:p w14:paraId="7F9D6412" w14:textId="41925584" w:rsidR="00820F4D" w:rsidRDefault="00820F4D" w:rsidP="00820F4D">
      <w:pPr>
        <w:pStyle w:val="ListParagraph"/>
        <w:numPr>
          <w:ilvl w:val="0"/>
          <w:numId w:val="2"/>
        </w:numPr>
        <w:jc w:val="both"/>
        <w:rPr>
          <w:rFonts w:ascii="Arial" w:hAnsi="Arial" w:cs="Arial"/>
          <w:b/>
          <w:bCs/>
          <w:sz w:val="24"/>
          <w:szCs w:val="24"/>
          <w:lang w:val="ro-RO"/>
        </w:rPr>
      </w:pPr>
      <w:r w:rsidRPr="00434083">
        <w:rPr>
          <w:rFonts w:ascii="Arial" w:hAnsi="Arial" w:cs="Arial"/>
          <w:b/>
          <w:bCs/>
          <w:sz w:val="24"/>
          <w:szCs w:val="24"/>
          <w:lang w:val="ro-RO"/>
        </w:rPr>
        <w:t>ANEXE</w:t>
      </w:r>
    </w:p>
    <w:p w14:paraId="26CBB79E" w14:textId="77777777" w:rsidR="00E41E1A" w:rsidRPr="00E41E1A" w:rsidRDefault="00E41E1A" w:rsidP="00E41E1A">
      <w:pPr>
        <w:jc w:val="both"/>
        <w:rPr>
          <w:rFonts w:ascii="Arial" w:hAnsi="Arial" w:cs="Arial"/>
          <w:b/>
          <w:bCs/>
          <w:sz w:val="24"/>
          <w:szCs w:val="24"/>
          <w:lang w:val="ro-RO"/>
        </w:rPr>
      </w:pPr>
    </w:p>
    <w:p w14:paraId="31C69827" w14:textId="06CFF1DA" w:rsidR="00820F4D" w:rsidRDefault="00820F4D" w:rsidP="00820F4D">
      <w:pPr>
        <w:pStyle w:val="ListParagraph"/>
        <w:numPr>
          <w:ilvl w:val="1"/>
          <w:numId w:val="2"/>
        </w:numPr>
        <w:jc w:val="both"/>
        <w:rPr>
          <w:rFonts w:ascii="Arial" w:hAnsi="Arial" w:cs="Arial"/>
          <w:sz w:val="24"/>
          <w:szCs w:val="24"/>
          <w:lang w:val="ro-RO"/>
        </w:rPr>
      </w:pPr>
      <w:r>
        <w:rPr>
          <w:rFonts w:ascii="Arial" w:hAnsi="Arial" w:cs="Arial"/>
          <w:sz w:val="24"/>
          <w:szCs w:val="24"/>
          <w:lang w:val="ro-RO"/>
        </w:rPr>
        <w:t>CERTIFICAT DE URBANISM NR 595 /14/11/2023 PRIMARIA COM. AGIGEA</w:t>
      </w:r>
    </w:p>
    <w:p w14:paraId="66257BDE" w14:textId="77777777" w:rsidR="00820F4D" w:rsidRDefault="00820F4D" w:rsidP="00820F4D">
      <w:pPr>
        <w:jc w:val="both"/>
        <w:rPr>
          <w:rFonts w:ascii="Arial" w:hAnsi="Arial" w:cs="Arial"/>
          <w:sz w:val="24"/>
          <w:szCs w:val="24"/>
          <w:lang w:val="ro-RO"/>
        </w:rPr>
      </w:pPr>
    </w:p>
    <w:p w14:paraId="66C69443" w14:textId="27C48C7C" w:rsidR="00820F4D" w:rsidRPr="00434083" w:rsidRDefault="00820F4D" w:rsidP="00820F4D">
      <w:pPr>
        <w:ind w:left="360"/>
        <w:jc w:val="both"/>
        <w:rPr>
          <w:rFonts w:ascii="Arial" w:hAnsi="Arial" w:cs="Arial"/>
          <w:b/>
          <w:bCs/>
          <w:sz w:val="24"/>
          <w:szCs w:val="24"/>
          <w:lang w:val="ro-RO"/>
        </w:rPr>
      </w:pPr>
      <w:r w:rsidRPr="00434083">
        <w:rPr>
          <w:rFonts w:ascii="Arial" w:hAnsi="Arial" w:cs="Arial"/>
          <w:b/>
          <w:bCs/>
          <w:sz w:val="24"/>
          <w:szCs w:val="24"/>
          <w:lang w:val="ro-RO"/>
        </w:rPr>
        <w:t>B. REGULAMENT DE URBANISM</w:t>
      </w:r>
    </w:p>
    <w:p w14:paraId="662ED412" w14:textId="4E5C26D4" w:rsidR="00820F4D" w:rsidRPr="00434083" w:rsidRDefault="00820F4D" w:rsidP="00820F4D">
      <w:pPr>
        <w:ind w:left="360"/>
        <w:jc w:val="both"/>
        <w:rPr>
          <w:rFonts w:ascii="Arial" w:hAnsi="Arial" w:cs="Arial"/>
          <w:b/>
          <w:bCs/>
          <w:sz w:val="24"/>
          <w:szCs w:val="24"/>
          <w:lang w:val="ro-RO"/>
        </w:rPr>
      </w:pPr>
      <w:r w:rsidRPr="00434083">
        <w:rPr>
          <w:rFonts w:ascii="Arial" w:hAnsi="Arial" w:cs="Arial"/>
          <w:b/>
          <w:bCs/>
          <w:sz w:val="24"/>
          <w:szCs w:val="24"/>
          <w:lang w:val="ro-RO"/>
        </w:rPr>
        <w:t>C. AVIZE</w:t>
      </w:r>
    </w:p>
    <w:p w14:paraId="008FB2A2" w14:textId="77777777" w:rsidR="00820F4D" w:rsidRPr="00434083" w:rsidRDefault="00820F4D" w:rsidP="00820F4D">
      <w:pPr>
        <w:ind w:left="360"/>
        <w:jc w:val="both"/>
        <w:rPr>
          <w:rFonts w:ascii="Arial" w:hAnsi="Arial" w:cs="Arial"/>
          <w:b/>
          <w:bCs/>
          <w:sz w:val="24"/>
          <w:szCs w:val="24"/>
          <w:lang w:val="ro-RO"/>
        </w:rPr>
      </w:pPr>
    </w:p>
    <w:p w14:paraId="4A767577" w14:textId="77777777" w:rsidR="00820F4D" w:rsidRPr="00434083" w:rsidRDefault="00820F4D" w:rsidP="00820F4D">
      <w:pPr>
        <w:ind w:left="360"/>
        <w:jc w:val="both"/>
        <w:rPr>
          <w:rFonts w:ascii="Arial" w:hAnsi="Arial" w:cs="Arial"/>
          <w:b/>
          <w:bCs/>
          <w:sz w:val="24"/>
          <w:szCs w:val="24"/>
          <w:lang w:val="ro-RO"/>
        </w:rPr>
      </w:pPr>
    </w:p>
    <w:p w14:paraId="37DB97F9" w14:textId="0E95CCA6" w:rsidR="00820F4D" w:rsidRPr="00434083" w:rsidRDefault="00820F4D" w:rsidP="00820F4D">
      <w:pPr>
        <w:ind w:left="360"/>
        <w:jc w:val="both"/>
        <w:rPr>
          <w:rFonts w:ascii="Arial" w:hAnsi="Arial" w:cs="Arial"/>
          <w:b/>
          <w:bCs/>
          <w:sz w:val="24"/>
          <w:szCs w:val="24"/>
          <w:lang w:val="ro-RO"/>
        </w:rPr>
      </w:pPr>
      <w:r w:rsidRPr="00434083">
        <w:rPr>
          <w:rFonts w:ascii="Arial" w:hAnsi="Arial" w:cs="Arial"/>
          <w:b/>
          <w:bCs/>
          <w:sz w:val="24"/>
          <w:szCs w:val="24"/>
          <w:lang w:val="ro-RO"/>
        </w:rPr>
        <w:t>BORDEROU PLANSE DESENATE</w:t>
      </w:r>
    </w:p>
    <w:p w14:paraId="4B5AE324" w14:textId="77777777" w:rsidR="00820F4D" w:rsidRDefault="00820F4D" w:rsidP="00820F4D">
      <w:pPr>
        <w:ind w:left="360"/>
        <w:jc w:val="both"/>
        <w:rPr>
          <w:rFonts w:ascii="Arial" w:hAnsi="Arial" w:cs="Arial"/>
          <w:sz w:val="24"/>
          <w:szCs w:val="24"/>
          <w:lang w:val="ro-RO"/>
        </w:rPr>
      </w:pPr>
    </w:p>
    <w:p w14:paraId="44EB31AF" w14:textId="2BC6EE8A" w:rsidR="00820F4D" w:rsidRDefault="00820F4D" w:rsidP="00820F4D">
      <w:pPr>
        <w:ind w:left="360"/>
        <w:jc w:val="both"/>
        <w:rPr>
          <w:rFonts w:ascii="Arial" w:hAnsi="Arial" w:cs="Arial"/>
          <w:sz w:val="24"/>
          <w:szCs w:val="24"/>
          <w:lang w:val="ro-RO"/>
        </w:rPr>
      </w:pPr>
      <w:r>
        <w:rPr>
          <w:rFonts w:ascii="Arial" w:hAnsi="Arial" w:cs="Arial"/>
          <w:sz w:val="24"/>
          <w:szCs w:val="24"/>
          <w:lang w:val="ro-RO"/>
        </w:rPr>
        <w:t>1 . PLAN DE INCADRARE 1:5000</w:t>
      </w:r>
    </w:p>
    <w:p w14:paraId="60CBA79F" w14:textId="4BD17BDC" w:rsidR="00820F4D" w:rsidRDefault="00820F4D" w:rsidP="00820F4D">
      <w:pPr>
        <w:ind w:left="360"/>
        <w:jc w:val="both"/>
        <w:rPr>
          <w:rFonts w:ascii="Arial" w:hAnsi="Arial" w:cs="Arial"/>
          <w:sz w:val="24"/>
          <w:szCs w:val="24"/>
          <w:lang w:val="ro-RO"/>
        </w:rPr>
      </w:pPr>
      <w:r>
        <w:rPr>
          <w:rFonts w:ascii="Arial" w:hAnsi="Arial" w:cs="Arial"/>
          <w:sz w:val="24"/>
          <w:szCs w:val="24"/>
          <w:lang w:val="ro-RO"/>
        </w:rPr>
        <w:t>2. SITUATIA EXISTENTA 1;2000</w:t>
      </w:r>
    </w:p>
    <w:p w14:paraId="33A1BA3B" w14:textId="5C6CFAC1" w:rsidR="00820F4D" w:rsidRDefault="00820F4D" w:rsidP="00820F4D">
      <w:pPr>
        <w:ind w:left="360"/>
        <w:jc w:val="both"/>
        <w:rPr>
          <w:rFonts w:ascii="Arial" w:hAnsi="Arial" w:cs="Arial"/>
          <w:sz w:val="24"/>
          <w:szCs w:val="24"/>
          <w:lang w:val="ro-RO"/>
        </w:rPr>
      </w:pPr>
      <w:r>
        <w:rPr>
          <w:rFonts w:ascii="Arial" w:hAnsi="Arial" w:cs="Arial"/>
          <w:sz w:val="24"/>
          <w:szCs w:val="24"/>
          <w:lang w:val="ro-RO"/>
        </w:rPr>
        <w:t>3. REGLEMENTARI URBANISTICE 1:2000</w:t>
      </w:r>
    </w:p>
    <w:p w14:paraId="029623DB" w14:textId="6F818CAB" w:rsidR="00820F4D" w:rsidRDefault="00820F4D" w:rsidP="00820F4D">
      <w:pPr>
        <w:ind w:left="360"/>
        <w:jc w:val="both"/>
        <w:rPr>
          <w:rFonts w:ascii="Arial" w:hAnsi="Arial" w:cs="Arial"/>
          <w:sz w:val="24"/>
          <w:szCs w:val="24"/>
          <w:lang w:val="ro-RO"/>
        </w:rPr>
      </w:pPr>
      <w:r>
        <w:rPr>
          <w:rFonts w:ascii="Arial" w:hAnsi="Arial" w:cs="Arial"/>
          <w:sz w:val="24"/>
          <w:szCs w:val="24"/>
          <w:lang w:val="ro-RO"/>
        </w:rPr>
        <w:t>4. REGLEMENTARI – ECHIPARE EDILITARA 1:1000</w:t>
      </w:r>
    </w:p>
    <w:p w14:paraId="4B689534" w14:textId="12D61FE8" w:rsidR="00820F4D" w:rsidRDefault="00820F4D" w:rsidP="00820F4D">
      <w:pPr>
        <w:ind w:left="360"/>
        <w:jc w:val="both"/>
        <w:rPr>
          <w:rFonts w:ascii="Arial" w:hAnsi="Arial" w:cs="Arial"/>
          <w:sz w:val="24"/>
          <w:szCs w:val="24"/>
          <w:lang w:val="ro-RO"/>
        </w:rPr>
      </w:pPr>
      <w:r>
        <w:rPr>
          <w:rFonts w:ascii="Arial" w:hAnsi="Arial" w:cs="Arial"/>
          <w:sz w:val="24"/>
          <w:szCs w:val="24"/>
          <w:lang w:val="ro-RO"/>
        </w:rPr>
        <w:t>5. SITAUTIE JURIDICA 1:1000</w:t>
      </w:r>
    </w:p>
    <w:p w14:paraId="001D11ED" w14:textId="2B3F0728" w:rsidR="00820F4D" w:rsidRDefault="00820F4D" w:rsidP="00820F4D">
      <w:pPr>
        <w:ind w:left="360"/>
        <w:jc w:val="both"/>
        <w:rPr>
          <w:rFonts w:ascii="Arial" w:hAnsi="Arial" w:cs="Arial"/>
          <w:sz w:val="24"/>
          <w:szCs w:val="24"/>
          <w:lang w:val="ro-RO"/>
        </w:rPr>
      </w:pPr>
      <w:r>
        <w:rPr>
          <w:rFonts w:ascii="Arial" w:hAnsi="Arial" w:cs="Arial"/>
          <w:sz w:val="24"/>
          <w:szCs w:val="24"/>
          <w:lang w:val="ro-RO"/>
        </w:rPr>
        <w:t>6. PLAN REGLEMENTARI SUPRAPUS PE PLAN VIZAT OCPI 1:2000</w:t>
      </w:r>
    </w:p>
    <w:p w14:paraId="3568E0E8" w14:textId="7CFF9414" w:rsidR="00820F4D" w:rsidRDefault="00820F4D" w:rsidP="00820F4D">
      <w:pPr>
        <w:ind w:left="360"/>
        <w:jc w:val="both"/>
        <w:rPr>
          <w:rFonts w:ascii="Arial" w:hAnsi="Arial" w:cs="Arial"/>
          <w:sz w:val="24"/>
          <w:szCs w:val="24"/>
          <w:lang w:val="ro-RO"/>
        </w:rPr>
      </w:pPr>
      <w:r>
        <w:rPr>
          <w:rFonts w:ascii="Arial" w:hAnsi="Arial" w:cs="Arial"/>
          <w:sz w:val="24"/>
          <w:szCs w:val="24"/>
          <w:lang w:val="ro-RO"/>
        </w:rPr>
        <w:t>7. PLAN TRASARE 1:1000</w:t>
      </w:r>
    </w:p>
    <w:p w14:paraId="1AF5C43C" w14:textId="77777777" w:rsidR="00820F4D" w:rsidRPr="00820F4D" w:rsidRDefault="00820F4D" w:rsidP="00820F4D">
      <w:pPr>
        <w:ind w:left="360"/>
        <w:jc w:val="both"/>
        <w:rPr>
          <w:rFonts w:ascii="Arial" w:hAnsi="Arial" w:cs="Arial"/>
          <w:sz w:val="24"/>
          <w:szCs w:val="24"/>
          <w:lang w:val="ro-RO"/>
        </w:rPr>
      </w:pPr>
    </w:p>
    <w:p w14:paraId="3B2C3371" w14:textId="77777777" w:rsidR="00A96969" w:rsidRPr="00A96969" w:rsidRDefault="00A96969" w:rsidP="00A96969">
      <w:pPr>
        <w:ind w:left="360"/>
        <w:jc w:val="both"/>
        <w:rPr>
          <w:rFonts w:ascii="Arial" w:hAnsi="Arial" w:cs="Arial"/>
          <w:sz w:val="24"/>
          <w:szCs w:val="24"/>
          <w:lang w:val="ro-RO"/>
        </w:rPr>
      </w:pPr>
    </w:p>
    <w:p w14:paraId="5713C2E6" w14:textId="77777777" w:rsidR="00E41E1A" w:rsidRDefault="00E41E1A" w:rsidP="00A96969">
      <w:pPr>
        <w:pStyle w:val="ListParagraph"/>
        <w:rPr>
          <w:rFonts w:ascii="Arial" w:hAnsi="Arial" w:cs="Arial"/>
          <w:sz w:val="24"/>
          <w:szCs w:val="24"/>
          <w:lang w:val="ro-RO"/>
        </w:rPr>
      </w:pPr>
    </w:p>
    <w:p w14:paraId="32CAE1FA" w14:textId="77777777" w:rsidR="00E41E1A" w:rsidRDefault="00E41E1A" w:rsidP="00A96969">
      <w:pPr>
        <w:pStyle w:val="ListParagraph"/>
        <w:rPr>
          <w:rFonts w:ascii="Arial" w:hAnsi="Arial" w:cs="Arial"/>
          <w:sz w:val="24"/>
          <w:szCs w:val="24"/>
          <w:lang w:val="ro-RO"/>
        </w:rPr>
      </w:pPr>
    </w:p>
    <w:p w14:paraId="7D6FB5A8" w14:textId="77777777" w:rsidR="00E41E1A" w:rsidRDefault="00E41E1A" w:rsidP="00A96969">
      <w:pPr>
        <w:pStyle w:val="ListParagraph"/>
        <w:rPr>
          <w:rFonts w:ascii="Arial" w:hAnsi="Arial" w:cs="Arial"/>
          <w:sz w:val="24"/>
          <w:szCs w:val="24"/>
          <w:lang w:val="ro-RO"/>
        </w:rPr>
      </w:pPr>
    </w:p>
    <w:p w14:paraId="2300E53C" w14:textId="77777777" w:rsidR="00E41E1A" w:rsidRDefault="00E41E1A" w:rsidP="00A96969">
      <w:pPr>
        <w:pStyle w:val="ListParagraph"/>
        <w:rPr>
          <w:rFonts w:ascii="Arial" w:hAnsi="Arial" w:cs="Arial"/>
          <w:sz w:val="24"/>
          <w:szCs w:val="24"/>
          <w:lang w:val="ro-RO"/>
        </w:rPr>
      </w:pPr>
    </w:p>
    <w:p w14:paraId="2A2E872A" w14:textId="77777777" w:rsidR="00E41E1A" w:rsidRDefault="00E41E1A" w:rsidP="00A96969">
      <w:pPr>
        <w:pStyle w:val="ListParagraph"/>
        <w:rPr>
          <w:rFonts w:ascii="Arial" w:hAnsi="Arial" w:cs="Arial"/>
          <w:sz w:val="24"/>
          <w:szCs w:val="24"/>
          <w:lang w:val="ro-RO"/>
        </w:rPr>
      </w:pPr>
    </w:p>
    <w:p w14:paraId="7623E9E0" w14:textId="77777777" w:rsidR="00E41E1A" w:rsidRDefault="00E41E1A" w:rsidP="00A96969">
      <w:pPr>
        <w:pStyle w:val="ListParagraph"/>
        <w:rPr>
          <w:rFonts w:ascii="Arial" w:hAnsi="Arial" w:cs="Arial"/>
          <w:sz w:val="24"/>
          <w:szCs w:val="24"/>
          <w:lang w:val="ro-RO"/>
        </w:rPr>
      </w:pPr>
    </w:p>
    <w:p w14:paraId="01A513B0" w14:textId="77777777" w:rsidR="00E41E1A" w:rsidRDefault="00E41E1A" w:rsidP="00A96969">
      <w:pPr>
        <w:pStyle w:val="ListParagraph"/>
        <w:rPr>
          <w:rFonts w:ascii="Arial" w:hAnsi="Arial" w:cs="Arial"/>
          <w:sz w:val="24"/>
          <w:szCs w:val="24"/>
          <w:lang w:val="ro-RO"/>
        </w:rPr>
      </w:pPr>
    </w:p>
    <w:p w14:paraId="1BCC25CC" w14:textId="77777777" w:rsidR="00E41E1A" w:rsidRDefault="00E41E1A" w:rsidP="00A96969">
      <w:pPr>
        <w:pStyle w:val="ListParagraph"/>
        <w:rPr>
          <w:rFonts w:ascii="Arial" w:hAnsi="Arial" w:cs="Arial"/>
          <w:sz w:val="24"/>
          <w:szCs w:val="24"/>
          <w:lang w:val="ro-RO"/>
        </w:rPr>
      </w:pPr>
    </w:p>
    <w:p w14:paraId="0B811C6E" w14:textId="77777777" w:rsidR="00E41E1A" w:rsidRDefault="00E41E1A" w:rsidP="00A96969">
      <w:pPr>
        <w:pStyle w:val="ListParagraph"/>
        <w:rPr>
          <w:rFonts w:ascii="Arial" w:hAnsi="Arial" w:cs="Arial"/>
          <w:sz w:val="24"/>
          <w:szCs w:val="24"/>
          <w:lang w:val="ro-RO"/>
        </w:rPr>
      </w:pPr>
    </w:p>
    <w:p w14:paraId="09DA97FB" w14:textId="77777777" w:rsidR="00E41E1A" w:rsidRDefault="00E41E1A" w:rsidP="00A96969">
      <w:pPr>
        <w:pStyle w:val="ListParagraph"/>
        <w:rPr>
          <w:rFonts w:ascii="Arial" w:hAnsi="Arial" w:cs="Arial"/>
          <w:sz w:val="24"/>
          <w:szCs w:val="24"/>
          <w:lang w:val="ro-RO"/>
        </w:rPr>
      </w:pPr>
    </w:p>
    <w:p w14:paraId="7C8C09AD" w14:textId="77777777" w:rsidR="00E41E1A" w:rsidRDefault="00E41E1A" w:rsidP="00A96969">
      <w:pPr>
        <w:pStyle w:val="ListParagraph"/>
        <w:rPr>
          <w:rFonts w:ascii="Arial" w:hAnsi="Arial" w:cs="Arial"/>
          <w:sz w:val="24"/>
          <w:szCs w:val="24"/>
          <w:lang w:val="ro-RO"/>
        </w:rPr>
      </w:pPr>
    </w:p>
    <w:p w14:paraId="39241E31" w14:textId="77777777" w:rsidR="00E41E1A" w:rsidRDefault="00E41E1A" w:rsidP="00A96969">
      <w:pPr>
        <w:pStyle w:val="ListParagraph"/>
        <w:rPr>
          <w:rFonts w:ascii="Arial" w:hAnsi="Arial" w:cs="Arial"/>
          <w:sz w:val="24"/>
          <w:szCs w:val="24"/>
          <w:lang w:val="ro-RO"/>
        </w:rPr>
      </w:pPr>
    </w:p>
    <w:p w14:paraId="2AF5F164" w14:textId="77777777" w:rsidR="00E41E1A" w:rsidRPr="00E41E1A" w:rsidRDefault="00E41E1A" w:rsidP="00E41E1A">
      <w:pPr>
        <w:pStyle w:val="Default"/>
        <w:rPr>
          <w:sz w:val="23"/>
          <w:szCs w:val="23"/>
          <w:lang w:val="it-IT"/>
        </w:rPr>
      </w:pPr>
      <w:r w:rsidRPr="00E41E1A">
        <w:rPr>
          <w:b/>
          <w:bCs/>
          <w:sz w:val="23"/>
          <w:szCs w:val="23"/>
          <w:lang w:val="it-IT"/>
        </w:rPr>
        <w:t xml:space="preserve">1. INTRODUCERE </w:t>
      </w:r>
    </w:p>
    <w:p w14:paraId="383A42F3" w14:textId="77777777" w:rsidR="00E41E1A" w:rsidRDefault="00E41E1A" w:rsidP="00E41E1A">
      <w:pPr>
        <w:pStyle w:val="Default"/>
        <w:rPr>
          <w:b/>
          <w:bCs/>
          <w:lang w:val="it-IT"/>
        </w:rPr>
      </w:pPr>
      <w:r w:rsidRPr="00E41E1A">
        <w:rPr>
          <w:b/>
          <w:bCs/>
          <w:lang w:val="it-IT"/>
        </w:rPr>
        <w:t xml:space="preserve">1.1. date de recunoaştere a documentaţiei </w:t>
      </w:r>
    </w:p>
    <w:p w14:paraId="4D3870D0" w14:textId="77777777" w:rsidR="001D133E" w:rsidRPr="00E41E1A" w:rsidRDefault="001D133E" w:rsidP="00E41E1A">
      <w:pPr>
        <w:pStyle w:val="Default"/>
        <w:rPr>
          <w:lang w:val="it-IT"/>
        </w:rPr>
      </w:pPr>
    </w:p>
    <w:p w14:paraId="2E2731E8" w14:textId="7E7A95AF" w:rsidR="00E41E1A" w:rsidRPr="00BC65E4" w:rsidRDefault="00E41E1A" w:rsidP="00BC65E4">
      <w:pPr>
        <w:shd w:val="clear" w:color="auto" w:fill="FFFFFF"/>
        <w:tabs>
          <w:tab w:val="left" w:pos="7655"/>
          <w:tab w:val="left" w:pos="9027"/>
        </w:tabs>
        <w:ind w:right="-45"/>
        <w:jc w:val="both"/>
        <w:rPr>
          <w:bCs/>
          <w:color w:val="000000"/>
          <w:spacing w:val="-2"/>
          <w:sz w:val="28"/>
          <w:szCs w:val="28"/>
          <w:lang w:val="ro-RO"/>
        </w:rPr>
      </w:pPr>
      <w:r w:rsidRPr="00E41E1A">
        <w:rPr>
          <w:rFonts w:ascii="Arial" w:hAnsi="Arial" w:cs="Arial"/>
          <w:sz w:val="24"/>
          <w:szCs w:val="24"/>
          <w:lang w:val="it-IT"/>
        </w:rPr>
        <w:t xml:space="preserve">- Denumire proiect: ELABORARE P.U.Z. </w:t>
      </w:r>
      <w:r w:rsidR="00BC65E4" w:rsidRPr="002942A2">
        <w:rPr>
          <w:rFonts w:ascii="Arial Narrow" w:hAnsi="Arial Narrow"/>
          <w:spacing w:val="10"/>
          <w:sz w:val="28"/>
          <w:szCs w:val="28"/>
          <w:lang w:val="ro-RO"/>
        </w:rPr>
        <w:t>P.U.Z. LOTIZARE, STABILIRE REGLEMENTARI URBANISTICE ZONA LOCUIRE SI FUNCTIUNI COMPLEMENTARE</w:t>
      </w:r>
      <w:r w:rsidR="00BC65E4" w:rsidRPr="00E41E1A">
        <w:rPr>
          <w:lang w:val="it-IT"/>
        </w:rPr>
        <w:t xml:space="preserve"> </w:t>
      </w:r>
      <w:r w:rsidR="00BC65E4">
        <w:rPr>
          <w:lang w:val="it-IT"/>
        </w:rPr>
        <w:t xml:space="preserve"> </w:t>
      </w:r>
      <w:r w:rsidR="00BC65E4">
        <w:rPr>
          <w:bCs/>
          <w:color w:val="000000"/>
          <w:spacing w:val="-6"/>
          <w:sz w:val="28"/>
          <w:szCs w:val="28"/>
          <w:lang w:val="it-IT"/>
        </w:rPr>
        <w:t>pentru</w:t>
      </w:r>
      <w:r w:rsidR="00BC65E4" w:rsidRPr="002942A2">
        <w:rPr>
          <w:bCs/>
          <w:color w:val="000000"/>
          <w:spacing w:val="-6"/>
          <w:sz w:val="28"/>
          <w:szCs w:val="28"/>
          <w:lang w:val="ro-RO"/>
        </w:rPr>
        <w:t xml:space="preserve"> loturile A347/38, lot 2 , A347/38 lot 1 +A347/39 lot1, intravilan</w:t>
      </w:r>
      <w:r w:rsidR="00BC65E4">
        <w:rPr>
          <w:bCs/>
          <w:color w:val="000000"/>
          <w:spacing w:val="-6"/>
          <w:sz w:val="28"/>
          <w:szCs w:val="28"/>
          <w:lang w:val="ro-RO"/>
        </w:rPr>
        <w:t>.</w:t>
      </w:r>
    </w:p>
    <w:p w14:paraId="30B24BA7" w14:textId="50EBEC7C" w:rsidR="00E41E1A" w:rsidRPr="00BC65E4" w:rsidRDefault="00E41E1A" w:rsidP="00BC65E4">
      <w:pPr>
        <w:shd w:val="clear" w:color="auto" w:fill="FFFFFF"/>
        <w:tabs>
          <w:tab w:val="left" w:pos="7655"/>
          <w:tab w:val="left" w:pos="9027"/>
        </w:tabs>
        <w:ind w:right="-45"/>
        <w:rPr>
          <w:bCs/>
          <w:color w:val="000000"/>
          <w:spacing w:val="-2"/>
          <w:sz w:val="28"/>
          <w:szCs w:val="28"/>
          <w:lang w:val="ro-RO"/>
        </w:rPr>
      </w:pPr>
      <w:r w:rsidRPr="0012094A">
        <w:rPr>
          <w:rFonts w:ascii="Arial" w:hAnsi="Arial" w:cs="Arial"/>
          <w:sz w:val="24"/>
          <w:szCs w:val="24"/>
        </w:rPr>
        <w:t xml:space="preserve">- </w:t>
      </w:r>
      <w:proofErr w:type="spellStart"/>
      <w:proofErr w:type="gramStart"/>
      <w:r w:rsidRPr="0012094A">
        <w:rPr>
          <w:rFonts w:ascii="Arial" w:hAnsi="Arial" w:cs="Arial"/>
          <w:sz w:val="24"/>
          <w:szCs w:val="24"/>
        </w:rPr>
        <w:t>Amplasament</w:t>
      </w:r>
      <w:proofErr w:type="spellEnd"/>
      <w:r w:rsidRPr="0012094A">
        <w:rPr>
          <w:rFonts w:ascii="Arial" w:hAnsi="Arial" w:cs="Arial"/>
          <w:sz w:val="24"/>
          <w:szCs w:val="24"/>
        </w:rPr>
        <w:t xml:space="preserve"> </w:t>
      </w:r>
      <w:r w:rsidRPr="0012094A">
        <w:rPr>
          <w:rFonts w:ascii="Arial" w:hAnsi="Arial" w:cs="Arial"/>
          <w:b/>
          <w:bCs/>
          <w:sz w:val="24"/>
          <w:szCs w:val="24"/>
        </w:rPr>
        <w:t>:</w:t>
      </w:r>
      <w:proofErr w:type="gramEnd"/>
      <w:r w:rsidRPr="0012094A">
        <w:rPr>
          <w:rFonts w:ascii="Arial" w:hAnsi="Arial" w:cs="Arial"/>
          <w:b/>
          <w:bCs/>
          <w:sz w:val="24"/>
          <w:szCs w:val="24"/>
        </w:rPr>
        <w:t xml:space="preserve"> </w:t>
      </w:r>
      <w:r w:rsidR="00BC65E4" w:rsidRPr="00BC65E4">
        <w:rPr>
          <w:bCs/>
          <w:color w:val="000000"/>
          <w:spacing w:val="-6"/>
          <w:sz w:val="24"/>
          <w:szCs w:val="24"/>
          <w:lang w:val="ro-RO"/>
        </w:rPr>
        <w:t>Comuna Agigea, , loturile A347/38, lot 2 , A347/38 lot 1 +A347/39 lot1, intravilan</w:t>
      </w:r>
    </w:p>
    <w:p w14:paraId="7176671C" w14:textId="77777777" w:rsidR="00BC65E4" w:rsidRPr="00B7447E" w:rsidRDefault="00BC65E4" w:rsidP="00BC65E4">
      <w:pPr>
        <w:shd w:val="clear" w:color="auto" w:fill="FFFFFF"/>
        <w:tabs>
          <w:tab w:val="left" w:pos="7655"/>
          <w:tab w:val="left" w:pos="9027"/>
        </w:tabs>
        <w:ind w:right="-45"/>
        <w:rPr>
          <w:rFonts w:ascii="Arial" w:hAnsi="Arial" w:cs="Arial"/>
          <w:color w:val="000000"/>
          <w:spacing w:val="1"/>
          <w:sz w:val="28"/>
          <w:szCs w:val="28"/>
          <w:lang w:val="ro-RO"/>
        </w:rPr>
      </w:pPr>
      <w:r w:rsidRPr="00B7447E">
        <w:rPr>
          <w:rFonts w:ascii="Arial" w:hAnsi="Arial" w:cs="Arial"/>
          <w:color w:val="000000"/>
          <w:spacing w:val="1"/>
          <w:sz w:val="28"/>
          <w:szCs w:val="28"/>
          <w:lang w:val="ro-RO"/>
        </w:rPr>
        <w:t>Suprafață teren PUZ: 5</w:t>
      </w:r>
      <w:r>
        <w:rPr>
          <w:rFonts w:ascii="Arial" w:hAnsi="Arial" w:cs="Arial"/>
          <w:color w:val="000000"/>
          <w:spacing w:val="1"/>
          <w:sz w:val="28"/>
          <w:szCs w:val="28"/>
          <w:lang w:val="ro-RO"/>
        </w:rPr>
        <w:t>9</w:t>
      </w:r>
      <w:r w:rsidRPr="00B7447E">
        <w:rPr>
          <w:rFonts w:ascii="Arial" w:hAnsi="Arial" w:cs="Arial"/>
          <w:color w:val="000000"/>
          <w:spacing w:val="1"/>
          <w:sz w:val="28"/>
          <w:szCs w:val="28"/>
          <w:lang w:val="ro-RO"/>
        </w:rPr>
        <w:t>.</w:t>
      </w:r>
      <w:r>
        <w:rPr>
          <w:rFonts w:ascii="Arial" w:hAnsi="Arial" w:cs="Arial"/>
          <w:color w:val="000000"/>
          <w:spacing w:val="1"/>
          <w:sz w:val="28"/>
          <w:szCs w:val="28"/>
          <w:lang w:val="ro-RO"/>
        </w:rPr>
        <w:t>166</w:t>
      </w:r>
      <w:r w:rsidRPr="00B7447E">
        <w:rPr>
          <w:rFonts w:ascii="Arial" w:hAnsi="Arial" w:cs="Arial"/>
          <w:color w:val="000000"/>
          <w:spacing w:val="1"/>
          <w:sz w:val="28"/>
          <w:szCs w:val="28"/>
          <w:lang w:val="ro-RO"/>
        </w:rPr>
        <w:t>mp</w:t>
      </w:r>
      <w:r w:rsidRPr="00B7447E">
        <w:rPr>
          <w:rFonts w:ascii="Arial" w:hAnsi="Arial" w:cs="Arial"/>
          <w:color w:val="000000"/>
          <w:spacing w:val="1"/>
          <w:sz w:val="28"/>
          <w:szCs w:val="28"/>
          <w:lang w:val="ro-RO"/>
        </w:rPr>
        <w:tab/>
      </w:r>
    </w:p>
    <w:p w14:paraId="665E8851" w14:textId="77777777" w:rsidR="00BC65E4" w:rsidRPr="002942A2" w:rsidRDefault="00BC65E4" w:rsidP="00BC65E4">
      <w:pPr>
        <w:shd w:val="clear" w:color="auto" w:fill="FFFFFF"/>
        <w:tabs>
          <w:tab w:val="left" w:pos="7371"/>
          <w:tab w:val="left" w:pos="9027"/>
        </w:tabs>
        <w:ind w:right="-45"/>
        <w:rPr>
          <w:rFonts w:ascii="Arial" w:hAnsi="Arial" w:cs="Arial"/>
          <w:color w:val="000000"/>
          <w:spacing w:val="2"/>
          <w:sz w:val="28"/>
          <w:szCs w:val="28"/>
          <w:lang w:val="ro-RO"/>
        </w:rPr>
      </w:pPr>
      <w:r w:rsidRPr="00B7447E">
        <w:rPr>
          <w:rFonts w:ascii="Arial" w:hAnsi="Arial" w:cs="Arial"/>
          <w:color w:val="000000"/>
          <w:spacing w:val="1"/>
          <w:sz w:val="28"/>
          <w:szCs w:val="28"/>
          <w:lang w:val="ro-RO"/>
        </w:rPr>
        <w:t xml:space="preserve">Proprietar teren: </w:t>
      </w:r>
      <w:r w:rsidRPr="002942A2">
        <w:rPr>
          <w:bCs/>
          <w:color w:val="000000"/>
          <w:sz w:val="28"/>
          <w:szCs w:val="28"/>
          <w:lang w:val="ro-RO"/>
        </w:rPr>
        <w:t>KIZILCELIK EDA, SGLAM GHIULNUR , DESIGNED BY ZEN SRL</w:t>
      </w:r>
      <w:r w:rsidRPr="002942A2">
        <w:rPr>
          <w:rFonts w:ascii="Arial" w:hAnsi="Arial" w:cs="Arial"/>
          <w:color w:val="000000"/>
          <w:spacing w:val="2"/>
          <w:sz w:val="28"/>
          <w:szCs w:val="28"/>
          <w:lang w:val="ro-RO"/>
        </w:rPr>
        <w:t xml:space="preserve"> </w:t>
      </w:r>
    </w:p>
    <w:p w14:paraId="53A08209" w14:textId="14C130B2" w:rsidR="00BC65E4" w:rsidRDefault="00BC65E4" w:rsidP="00BC65E4">
      <w:pPr>
        <w:shd w:val="clear" w:color="auto" w:fill="FFFFFF"/>
        <w:tabs>
          <w:tab w:val="left" w:pos="7371"/>
          <w:tab w:val="left" w:pos="9027"/>
        </w:tabs>
        <w:ind w:right="-45"/>
        <w:rPr>
          <w:bCs/>
          <w:color w:val="000000"/>
          <w:sz w:val="28"/>
          <w:szCs w:val="28"/>
          <w:lang w:val="ro-RO"/>
        </w:rPr>
      </w:pPr>
      <w:r w:rsidRPr="00B7447E">
        <w:rPr>
          <w:rFonts w:ascii="Arial" w:hAnsi="Arial" w:cs="Arial"/>
          <w:color w:val="000000"/>
          <w:spacing w:val="2"/>
          <w:sz w:val="28"/>
          <w:szCs w:val="28"/>
          <w:lang w:val="ro-RO"/>
        </w:rPr>
        <w:t xml:space="preserve">Beneficiar proiectul: </w:t>
      </w:r>
      <w:r w:rsidRPr="002942A2">
        <w:rPr>
          <w:bCs/>
          <w:color w:val="000000"/>
          <w:sz w:val="28"/>
          <w:szCs w:val="28"/>
          <w:lang w:val="ro-RO"/>
        </w:rPr>
        <w:t>KIZILCELIK EDA, S</w:t>
      </w:r>
      <w:r w:rsidR="0012094A">
        <w:rPr>
          <w:bCs/>
          <w:color w:val="000000"/>
          <w:sz w:val="28"/>
          <w:szCs w:val="28"/>
          <w:lang w:val="ro-RO"/>
        </w:rPr>
        <w:t>A</w:t>
      </w:r>
      <w:r w:rsidRPr="002942A2">
        <w:rPr>
          <w:bCs/>
          <w:color w:val="000000"/>
          <w:sz w:val="28"/>
          <w:szCs w:val="28"/>
          <w:lang w:val="ro-RO"/>
        </w:rPr>
        <w:t>GLAM GHIULNUR , DESIGNED BY ZEN SRL</w:t>
      </w:r>
    </w:p>
    <w:p w14:paraId="2695E508" w14:textId="2499571B" w:rsidR="00E41E1A" w:rsidRPr="00E41E1A" w:rsidRDefault="00E41E1A" w:rsidP="00BC65E4">
      <w:pPr>
        <w:pStyle w:val="Default"/>
        <w:jc w:val="both"/>
        <w:rPr>
          <w:lang w:val="it-IT"/>
        </w:rPr>
      </w:pPr>
      <w:r w:rsidRPr="00E41E1A">
        <w:rPr>
          <w:lang w:val="it-IT"/>
        </w:rPr>
        <w:t>- Data : trim.IV 20</w:t>
      </w:r>
      <w:r w:rsidR="001D133E">
        <w:rPr>
          <w:lang w:val="it-IT"/>
        </w:rPr>
        <w:t>23</w:t>
      </w:r>
      <w:r w:rsidRPr="00E41E1A">
        <w:rPr>
          <w:lang w:val="it-IT"/>
        </w:rPr>
        <w:t>- 202</w:t>
      </w:r>
      <w:r w:rsidR="001D133E">
        <w:rPr>
          <w:lang w:val="it-IT"/>
        </w:rPr>
        <w:t>4</w:t>
      </w:r>
      <w:r w:rsidRPr="00E41E1A">
        <w:rPr>
          <w:lang w:val="it-IT"/>
        </w:rPr>
        <w:t xml:space="preserve"> </w:t>
      </w:r>
    </w:p>
    <w:p w14:paraId="5F802000" w14:textId="687A0720" w:rsidR="00E41E1A" w:rsidRDefault="00E41E1A" w:rsidP="00BC65E4">
      <w:pPr>
        <w:pStyle w:val="Default"/>
        <w:jc w:val="both"/>
        <w:rPr>
          <w:lang w:val="ro-RO"/>
        </w:rPr>
      </w:pPr>
      <w:r w:rsidRPr="00E41E1A">
        <w:rPr>
          <w:lang w:val="it-IT"/>
        </w:rPr>
        <w:t xml:space="preserve">- Certificat de urbanism : </w:t>
      </w:r>
      <w:r w:rsidR="001D133E">
        <w:rPr>
          <w:lang w:val="ro-RO"/>
        </w:rPr>
        <w:t>595 /14/11/2023 PRIMARIA COM. AGIGEA</w:t>
      </w:r>
    </w:p>
    <w:p w14:paraId="6AA36D00" w14:textId="77777777" w:rsidR="001D133E" w:rsidRPr="00E41E1A" w:rsidRDefault="001D133E" w:rsidP="00BC65E4">
      <w:pPr>
        <w:pStyle w:val="Default"/>
        <w:jc w:val="both"/>
        <w:rPr>
          <w:lang w:val="it-IT"/>
        </w:rPr>
      </w:pPr>
    </w:p>
    <w:p w14:paraId="0CE5A7A0" w14:textId="77777777" w:rsidR="001D133E" w:rsidRDefault="00E41E1A" w:rsidP="00BC65E4">
      <w:pPr>
        <w:pStyle w:val="Default"/>
        <w:jc w:val="both"/>
        <w:rPr>
          <w:b/>
          <w:bCs/>
          <w:lang w:val="it-IT"/>
        </w:rPr>
      </w:pPr>
      <w:r w:rsidRPr="00E41E1A">
        <w:rPr>
          <w:b/>
          <w:bCs/>
          <w:lang w:val="it-IT"/>
        </w:rPr>
        <w:t>1.2. Obiectivul lucrării</w:t>
      </w:r>
    </w:p>
    <w:p w14:paraId="51588467" w14:textId="1A9979E3" w:rsidR="00E41E1A" w:rsidRPr="00E41E1A" w:rsidRDefault="00E41E1A" w:rsidP="00BC65E4">
      <w:pPr>
        <w:pStyle w:val="Default"/>
        <w:jc w:val="both"/>
        <w:rPr>
          <w:lang w:val="it-IT"/>
        </w:rPr>
      </w:pPr>
      <w:r w:rsidRPr="00E41E1A">
        <w:rPr>
          <w:b/>
          <w:bCs/>
          <w:lang w:val="it-IT"/>
        </w:rPr>
        <w:t xml:space="preserve"> </w:t>
      </w:r>
    </w:p>
    <w:p w14:paraId="4BDC4C8B" w14:textId="2AB0B505" w:rsidR="00E41E1A" w:rsidRDefault="00E41E1A" w:rsidP="001D133E">
      <w:pPr>
        <w:pStyle w:val="Default"/>
        <w:ind w:firstLine="720"/>
        <w:jc w:val="both"/>
        <w:rPr>
          <w:lang w:val="it-IT"/>
        </w:rPr>
      </w:pPr>
      <w:r w:rsidRPr="00E41E1A">
        <w:rPr>
          <w:lang w:val="it-IT"/>
        </w:rPr>
        <w:t xml:space="preserve">Se solicită prin C.U. elaborarea unui PUZ pentru un teren extravilan situat în teritoriul administrativ al </w:t>
      </w:r>
      <w:r w:rsidR="001D133E">
        <w:rPr>
          <w:lang w:val="it-IT"/>
        </w:rPr>
        <w:t>Comunei Agigea</w:t>
      </w:r>
      <w:r w:rsidRPr="00E41E1A">
        <w:rPr>
          <w:lang w:val="it-IT"/>
        </w:rPr>
        <w:t xml:space="preserve">, în partea de sud a </w:t>
      </w:r>
      <w:r w:rsidR="001D133E">
        <w:rPr>
          <w:lang w:val="it-IT"/>
        </w:rPr>
        <w:t>comunei</w:t>
      </w:r>
      <w:r w:rsidRPr="00E41E1A">
        <w:rPr>
          <w:lang w:val="it-IT"/>
        </w:rPr>
        <w:t xml:space="preserve">,în vederea  stabilirii condițiilor urbanistice pentru lotizarea unui teren cu suprafața de </w:t>
      </w:r>
      <w:r w:rsidR="001D133E">
        <w:rPr>
          <w:lang w:val="it-IT"/>
        </w:rPr>
        <w:t>59.166</w:t>
      </w:r>
      <w:r w:rsidRPr="00E41E1A">
        <w:rPr>
          <w:lang w:val="it-IT"/>
        </w:rPr>
        <w:t>mp pentru locuințe individuale P+1÷ P+2</w:t>
      </w:r>
      <w:r w:rsidR="001D133E">
        <w:rPr>
          <w:lang w:val="it-IT"/>
        </w:rPr>
        <w:t xml:space="preserve"> si functiuni complementare</w:t>
      </w:r>
      <w:r w:rsidRPr="00E41E1A">
        <w:rPr>
          <w:lang w:val="it-IT"/>
        </w:rPr>
        <w:t xml:space="preserve">. </w:t>
      </w:r>
    </w:p>
    <w:p w14:paraId="2E1EE4DC" w14:textId="77777777" w:rsidR="001D133E" w:rsidRPr="00E41E1A" w:rsidRDefault="001D133E" w:rsidP="001D133E">
      <w:pPr>
        <w:pStyle w:val="Default"/>
        <w:ind w:firstLine="720"/>
        <w:jc w:val="both"/>
        <w:rPr>
          <w:lang w:val="it-IT"/>
        </w:rPr>
      </w:pPr>
    </w:p>
    <w:p w14:paraId="5D714444" w14:textId="77777777" w:rsidR="00E41E1A" w:rsidRDefault="00E41E1A" w:rsidP="00BC65E4">
      <w:pPr>
        <w:pStyle w:val="Default"/>
        <w:jc w:val="both"/>
        <w:rPr>
          <w:b/>
          <w:bCs/>
          <w:lang w:val="it-IT"/>
        </w:rPr>
      </w:pPr>
      <w:r w:rsidRPr="00E41E1A">
        <w:rPr>
          <w:b/>
          <w:bCs/>
          <w:lang w:val="it-IT"/>
        </w:rPr>
        <w:t xml:space="preserve">1.3. Elemente de temă </w:t>
      </w:r>
    </w:p>
    <w:p w14:paraId="686FBB40" w14:textId="77777777" w:rsidR="001D133E" w:rsidRPr="00E41E1A" w:rsidRDefault="001D133E" w:rsidP="00BC65E4">
      <w:pPr>
        <w:pStyle w:val="Default"/>
        <w:jc w:val="both"/>
        <w:rPr>
          <w:lang w:val="it-IT"/>
        </w:rPr>
      </w:pPr>
    </w:p>
    <w:p w14:paraId="5D54C163" w14:textId="77777777" w:rsidR="00E41E1A" w:rsidRPr="00E41E1A" w:rsidRDefault="00E41E1A" w:rsidP="001D133E">
      <w:pPr>
        <w:pStyle w:val="Default"/>
        <w:ind w:firstLine="720"/>
        <w:jc w:val="both"/>
        <w:rPr>
          <w:lang w:val="it-IT"/>
        </w:rPr>
      </w:pPr>
      <w:r w:rsidRPr="00E41E1A">
        <w:rPr>
          <w:lang w:val="it-IT"/>
        </w:rPr>
        <w:t xml:space="preserve">Elementele tematice ale elaborării PUZ sunt constituite de solicitările beneficiarului şi prevederile certificatului de urbanism emis pentru acest proiect. </w:t>
      </w:r>
    </w:p>
    <w:p w14:paraId="178BE742" w14:textId="77777777" w:rsidR="00E41E1A" w:rsidRPr="00E41E1A" w:rsidRDefault="00E41E1A" w:rsidP="00BC65E4">
      <w:pPr>
        <w:pStyle w:val="Default"/>
        <w:jc w:val="both"/>
        <w:rPr>
          <w:lang w:val="it-IT"/>
        </w:rPr>
      </w:pPr>
      <w:r w:rsidRPr="00E41E1A">
        <w:rPr>
          <w:b/>
          <w:bCs/>
          <w:lang w:val="it-IT"/>
        </w:rPr>
        <w:t xml:space="preserve">1.4. Surse documentare şi cadrul legislativ </w:t>
      </w:r>
    </w:p>
    <w:p w14:paraId="6D337EDA" w14:textId="77777777" w:rsidR="00E41E1A" w:rsidRPr="00E41E1A" w:rsidRDefault="00E41E1A" w:rsidP="00BC65E4">
      <w:pPr>
        <w:pStyle w:val="Default"/>
        <w:jc w:val="both"/>
        <w:rPr>
          <w:lang w:val="it-IT"/>
        </w:rPr>
      </w:pPr>
    </w:p>
    <w:p w14:paraId="6B967405" w14:textId="77777777" w:rsidR="00E41E1A" w:rsidRPr="00E41E1A" w:rsidRDefault="00E41E1A" w:rsidP="00BC65E4">
      <w:pPr>
        <w:pStyle w:val="Default"/>
        <w:jc w:val="both"/>
        <w:rPr>
          <w:lang w:val="it-IT"/>
        </w:rPr>
      </w:pPr>
      <w:r w:rsidRPr="00E41E1A">
        <w:t></w:t>
      </w:r>
      <w:r w:rsidRPr="0012094A">
        <w:rPr>
          <w:lang w:val="it-IT"/>
        </w:rPr>
        <w:t xml:space="preserve"> </w:t>
      </w:r>
      <w:r w:rsidRPr="00E41E1A">
        <w:rPr>
          <w:b/>
          <w:bCs/>
          <w:lang w:val="it-IT"/>
        </w:rPr>
        <w:t xml:space="preserve">Proiecte: </w:t>
      </w:r>
    </w:p>
    <w:p w14:paraId="05EDC35B" w14:textId="77777777" w:rsidR="00E41E1A" w:rsidRPr="00E41E1A" w:rsidRDefault="00E41E1A" w:rsidP="00BC65E4">
      <w:pPr>
        <w:pStyle w:val="Default"/>
        <w:jc w:val="both"/>
        <w:rPr>
          <w:lang w:val="it-IT"/>
        </w:rPr>
      </w:pPr>
    </w:p>
    <w:p w14:paraId="0D6C1DF4" w14:textId="39826C22" w:rsidR="00E41E1A" w:rsidRPr="00E41E1A" w:rsidRDefault="00E41E1A" w:rsidP="00BC65E4">
      <w:pPr>
        <w:pStyle w:val="Default"/>
        <w:jc w:val="both"/>
        <w:rPr>
          <w:lang w:val="it-IT"/>
        </w:rPr>
      </w:pPr>
      <w:r w:rsidRPr="00E41E1A">
        <w:rPr>
          <w:lang w:val="it-IT"/>
        </w:rPr>
        <w:t xml:space="preserve">- PLAN URBANISTIC GENERAL al </w:t>
      </w:r>
      <w:r w:rsidR="001D133E">
        <w:rPr>
          <w:lang w:val="it-IT"/>
        </w:rPr>
        <w:t>Comunei Agigea</w:t>
      </w:r>
    </w:p>
    <w:p w14:paraId="07C5CD58" w14:textId="77777777" w:rsidR="00E41E1A" w:rsidRPr="00E41E1A" w:rsidRDefault="00E41E1A" w:rsidP="00BC65E4">
      <w:pPr>
        <w:pStyle w:val="Default"/>
        <w:jc w:val="both"/>
        <w:rPr>
          <w:lang w:val="it-IT"/>
        </w:rPr>
      </w:pPr>
      <w:r w:rsidRPr="00E41E1A">
        <w:t></w:t>
      </w:r>
      <w:r w:rsidRPr="001D133E">
        <w:rPr>
          <w:lang w:val="it-IT"/>
        </w:rPr>
        <w:t xml:space="preserve"> </w:t>
      </w:r>
      <w:r w:rsidRPr="00E41E1A">
        <w:rPr>
          <w:b/>
          <w:bCs/>
          <w:lang w:val="it-IT"/>
        </w:rPr>
        <w:t xml:space="preserve">Cadrul legislativ </w:t>
      </w:r>
    </w:p>
    <w:p w14:paraId="4A63692F" w14:textId="77777777" w:rsidR="00E41E1A" w:rsidRPr="00E41E1A" w:rsidRDefault="00E41E1A" w:rsidP="00BC65E4">
      <w:pPr>
        <w:pStyle w:val="Default"/>
        <w:jc w:val="both"/>
        <w:rPr>
          <w:lang w:val="it-IT"/>
        </w:rPr>
      </w:pPr>
    </w:p>
    <w:p w14:paraId="62C6FD19" w14:textId="77777777" w:rsidR="00E41E1A" w:rsidRPr="00E41E1A" w:rsidRDefault="00E41E1A" w:rsidP="001D133E">
      <w:pPr>
        <w:pStyle w:val="Default"/>
        <w:ind w:firstLine="720"/>
        <w:jc w:val="both"/>
        <w:rPr>
          <w:lang w:val="it-IT"/>
        </w:rPr>
      </w:pPr>
      <w:r w:rsidRPr="00E41E1A">
        <w:rPr>
          <w:lang w:val="it-IT"/>
        </w:rPr>
        <w:t xml:space="preserve">- Legea 50/1991 – privind autorizarea executării construcţiilor </w:t>
      </w:r>
    </w:p>
    <w:p w14:paraId="06E89DCC" w14:textId="77777777" w:rsidR="00E41E1A" w:rsidRPr="00E41E1A" w:rsidRDefault="00E41E1A" w:rsidP="001D133E">
      <w:pPr>
        <w:pStyle w:val="Default"/>
        <w:ind w:firstLine="720"/>
        <w:jc w:val="both"/>
        <w:rPr>
          <w:lang w:val="it-IT"/>
        </w:rPr>
      </w:pPr>
      <w:r w:rsidRPr="00E41E1A">
        <w:rPr>
          <w:lang w:val="it-IT"/>
        </w:rPr>
        <w:t xml:space="preserve">- Legea 7 /1996 -legea cadastrului şi a publicitãţii imobiliare </w:t>
      </w:r>
    </w:p>
    <w:p w14:paraId="24FA5C4D" w14:textId="77777777" w:rsidR="00E41E1A" w:rsidRPr="00E41E1A" w:rsidRDefault="00E41E1A" w:rsidP="001D133E">
      <w:pPr>
        <w:pStyle w:val="Default"/>
        <w:ind w:firstLine="720"/>
        <w:jc w:val="both"/>
        <w:rPr>
          <w:lang w:val="it-IT"/>
        </w:rPr>
      </w:pPr>
      <w:r w:rsidRPr="00E41E1A">
        <w:rPr>
          <w:lang w:val="it-IT"/>
        </w:rPr>
        <w:t xml:space="preserve">- Legea 215 / 2001 - a administraţiei locale </w:t>
      </w:r>
    </w:p>
    <w:p w14:paraId="33B3AA80" w14:textId="77777777" w:rsidR="00E41E1A" w:rsidRPr="00E41E1A" w:rsidRDefault="00E41E1A" w:rsidP="001D133E">
      <w:pPr>
        <w:pStyle w:val="Default"/>
        <w:ind w:firstLine="720"/>
        <w:jc w:val="both"/>
        <w:rPr>
          <w:lang w:val="it-IT"/>
        </w:rPr>
      </w:pPr>
      <w:r w:rsidRPr="00E41E1A">
        <w:rPr>
          <w:lang w:val="it-IT"/>
        </w:rPr>
        <w:t xml:space="preserve">- Legea 350/2001 –privind amenajarea teritoriului şi urbanismul </w:t>
      </w:r>
    </w:p>
    <w:p w14:paraId="0EA0B0A4" w14:textId="77777777" w:rsidR="00E41E1A" w:rsidRPr="00E41E1A" w:rsidRDefault="00E41E1A" w:rsidP="001D133E">
      <w:pPr>
        <w:pStyle w:val="Default"/>
        <w:ind w:firstLine="720"/>
        <w:jc w:val="both"/>
        <w:rPr>
          <w:lang w:val="it-IT"/>
        </w:rPr>
      </w:pPr>
      <w:r w:rsidRPr="00E41E1A">
        <w:rPr>
          <w:lang w:val="it-IT"/>
        </w:rPr>
        <w:t xml:space="preserve">-Legea 378/2001 – pentru aprobarea OG nr.43/2000 privind protecţia patrimoniului arheologic şi declararea unor situri ca zone de interes naţional </w:t>
      </w:r>
    </w:p>
    <w:p w14:paraId="45A549A3" w14:textId="77777777" w:rsidR="00E41E1A" w:rsidRPr="00E41E1A" w:rsidRDefault="00E41E1A" w:rsidP="001D133E">
      <w:pPr>
        <w:pStyle w:val="Default"/>
        <w:ind w:firstLine="720"/>
        <w:jc w:val="both"/>
        <w:rPr>
          <w:lang w:val="it-IT"/>
        </w:rPr>
      </w:pPr>
      <w:r w:rsidRPr="00E41E1A">
        <w:rPr>
          <w:lang w:val="it-IT"/>
        </w:rPr>
        <w:t xml:space="preserve">- HG 525/1996 pentru aprobarea Regulamentului General de Urbanism </w:t>
      </w:r>
    </w:p>
    <w:p w14:paraId="7106C5AF" w14:textId="77777777" w:rsidR="00E41E1A" w:rsidRPr="00E41E1A" w:rsidRDefault="00E41E1A" w:rsidP="001D133E">
      <w:pPr>
        <w:pStyle w:val="Default"/>
        <w:ind w:firstLine="720"/>
        <w:jc w:val="both"/>
        <w:rPr>
          <w:lang w:val="it-IT"/>
        </w:rPr>
      </w:pPr>
      <w:r w:rsidRPr="00E41E1A">
        <w:rPr>
          <w:lang w:val="it-IT"/>
        </w:rPr>
        <w:t xml:space="preserve">- HG 101 / 1997 pentru aprobarea Normelor speciale privind caracterul şi mărimea </w:t>
      </w:r>
    </w:p>
    <w:p w14:paraId="2BDAB1C1" w14:textId="77777777" w:rsidR="00E41E1A" w:rsidRPr="00E41E1A" w:rsidRDefault="00E41E1A" w:rsidP="00BC65E4">
      <w:pPr>
        <w:pStyle w:val="Default"/>
        <w:jc w:val="both"/>
        <w:rPr>
          <w:lang w:val="it-IT"/>
        </w:rPr>
      </w:pPr>
      <w:r w:rsidRPr="00E41E1A">
        <w:rPr>
          <w:lang w:val="it-IT"/>
        </w:rPr>
        <w:t xml:space="preserve">zonelor de protecţie sanitară. </w:t>
      </w:r>
    </w:p>
    <w:p w14:paraId="19F06683" w14:textId="5375F74A" w:rsidR="00E41E1A" w:rsidRPr="00E41E1A" w:rsidRDefault="00E41E1A" w:rsidP="001D133E">
      <w:pPr>
        <w:pStyle w:val="Default"/>
        <w:ind w:firstLine="720"/>
        <w:jc w:val="both"/>
        <w:rPr>
          <w:lang w:val="it-IT"/>
        </w:rPr>
      </w:pPr>
      <w:r w:rsidRPr="00E41E1A">
        <w:rPr>
          <w:lang w:val="it-IT"/>
        </w:rPr>
        <w:t xml:space="preserve">- Ordinul 119 / 2014 al Ministerului Sănătăţii pentru aprobarea Normelor de igienă a populaţiei şi a recomandărilor privind mediul de viaţă al populaţiei. </w:t>
      </w:r>
    </w:p>
    <w:p w14:paraId="36996FA8" w14:textId="77777777" w:rsidR="00E41E1A" w:rsidRPr="00E41E1A" w:rsidRDefault="00E41E1A" w:rsidP="001D133E">
      <w:pPr>
        <w:pStyle w:val="Default"/>
        <w:ind w:firstLine="720"/>
        <w:jc w:val="both"/>
        <w:rPr>
          <w:lang w:val="it-IT"/>
        </w:rPr>
      </w:pPr>
      <w:r w:rsidRPr="00E41E1A">
        <w:rPr>
          <w:lang w:val="it-IT"/>
        </w:rPr>
        <w:t xml:space="preserve">- OUG 195/2005 – privind protecţia mediului </w:t>
      </w:r>
    </w:p>
    <w:p w14:paraId="375D3F1F" w14:textId="77777777" w:rsidR="00E41E1A" w:rsidRPr="00E41E1A" w:rsidRDefault="00E41E1A" w:rsidP="001D133E">
      <w:pPr>
        <w:pStyle w:val="Default"/>
        <w:ind w:firstLine="720"/>
        <w:jc w:val="both"/>
        <w:rPr>
          <w:lang w:val="it-IT"/>
        </w:rPr>
      </w:pPr>
      <w:r w:rsidRPr="00E41E1A">
        <w:rPr>
          <w:lang w:val="it-IT"/>
        </w:rPr>
        <w:lastRenderedPageBreak/>
        <w:t xml:space="preserve">- Ordinul 839/2009 pentru aprobarea Normei metodologice de aplicare a Legii 50/1991 </w:t>
      </w:r>
    </w:p>
    <w:p w14:paraId="0F4B5FDB" w14:textId="77777777" w:rsidR="00E41E1A" w:rsidRDefault="00E41E1A" w:rsidP="00623E9B">
      <w:pPr>
        <w:pStyle w:val="Default"/>
        <w:ind w:left="720"/>
        <w:jc w:val="both"/>
        <w:rPr>
          <w:lang w:val="it-IT"/>
        </w:rPr>
      </w:pPr>
      <w:r w:rsidRPr="00E41E1A">
        <w:rPr>
          <w:lang w:val="it-IT"/>
        </w:rPr>
        <w:t xml:space="preserve">- Ghid privind metodologia de elaborare şi conţinutul-cadru al Planului Urbanistic Zonal- Reglementare tehnică – indicativ GM -010-2000 </w:t>
      </w:r>
    </w:p>
    <w:p w14:paraId="19141686" w14:textId="77777777" w:rsidR="00623E9B" w:rsidRPr="00E41E1A" w:rsidRDefault="00623E9B" w:rsidP="00623E9B">
      <w:pPr>
        <w:pStyle w:val="Default"/>
        <w:ind w:left="720"/>
        <w:jc w:val="both"/>
        <w:rPr>
          <w:lang w:val="it-IT"/>
        </w:rPr>
      </w:pPr>
    </w:p>
    <w:p w14:paraId="1D62B15D" w14:textId="6ADF7BE3" w:rsidR="00E41E1A" w:rsidRDefault="00E41E1A" w:rsidP="00BC65E4">
      <w:pPr>
        <w:pStyle w:val="ListParagraph"/>
        <w:jc w:val="both"/>
        <w:rPr>
          <w:rFonts w:ascii="Arial" w:hAnsi="Arial" w:cs="Arial"/>
          <w:sz w:val="24"/>
          <w:szCs w:val="24"/>
          <w:lang w:val="it-IT"/>
        </w:rPr>
      </w:pPr>
      <w:r w:rsidRPr="00E41E1A">
        <w:rPr>
          <w:rFonts w:ascii="Arial" w:hAnsi="Arial" w:cs="Arial"/>
          <w:sz w:val="24"/>
          <w:szCs w:val="24"/>
          <w:lang w:val="it-IT"/>
        </w:rPr>
        <w:t>Notă: cadrul legislativ şi normativ menţionat se referă la formularea iniţială şi la</w:t>
      </w:r>
      <w:r w:rsidR="001D133E">
        <w:rPr>
          <w:rFonts w:ascii="Arial" w:hAnsi="Arial" w:cs="Arial"/>
          <w:sz w:val="24"/>
          <w:szCs w:val="24"/>
          <w:lang w:val="it-IT"/>
        </w:rPr>
        <w:t xml:space="preserve"> </w:t>
      </w:r>
      <w:r w:rsidRPr="00E41E1A">
        <w:rPr>
          <w:rFonts w:ascii="Arial" w:hAnsi="Arial" w:cs="Arial"/>
          <w:sz w:val="24"/>
          <w:szCs w:val="24"/>
          <w:lang w:val="it-IT"/>
        </w:rPr>
        <w:t>toate modificările şi completările ulterioare.</w:t>
      </w:r>
    </w:p>
    <w:p w14:paraId="4F86EC94" w14:textId="38A03812" w:rsidR="001D133E" w:rsidRDefault="001D133E" w:rsidP="001D133E">
      <w:pPr>
        <w:jc w:val="both"/>
        <w:rPr>
          <w:rFonts w:ascii="Arial" w:hAnsi="Arial" w:cs="Arial"/>
          <w:sz w:val="24"/>
          <w:szCs w:val="24"/>
          <w:lang w:val="it-IT"/>
        </w:rPr>
      </w:pPr>
      <w:r>
        <w:rPr>
          <w:rFonts w:ascii="Arial" w:hAnsi="Arial" w:cs="Arial"/>
          <w:sz w:val="24"/>
          <w:szCs w:val="24"/>
          <w:lang w:val="it-IT"/>
        </w:rPr>
        <w:t xml:space="preserve"> </w:t>
      </w:r>
    </w:p>
    <w:p w14:paraId="7FB39BFD" w14:textId="77777777" w:rsidR="00623E9B" w:rsidRPr="00623E9B" w:rsidRDefault="00623E9B" w:rsidP="00623E9B">
      <w:pPr>
        <w:pStyle w:val="Default"/>
        <w:jc w:val="both"/>
        <w:rPr>
          <w:lang w:val="it-IT"/>
        </w:rPr>
      </w:pPr>
      <w:r w:rsidRPr="00623E9B">
        <w:rPr>
          <w:b/>
          <w:bCs/>
          <w:lang w:val="it-IT"/>
        </w:rPr>
        <w:t xml:space="preserve">2.ANALIZA SITUAŢIEI EXISTENTE </w:t>
      </w:r>
    </w:p>
    <w:p w14:paraId="287438F7" w14:textId="77777777" w:rsidR="00623E9B" w:rsidRPr="00623E9B" w:rsidRDefault="00623E9B" w:rsidP="00623E9B">
      <w:pPr>
        <w:pStyle w:val="Default"/>
        <w:jc w:val="both"/>
        <w:rPr>
          <w:lang w:val="it-IT"/>
        </w:rPr>
      </w:pPr>
      <w:r w:rsidRPr="00623E9B">
        <w:rPr>
          <w:b/>
          <w:bCs/>
          <w:lang w:val="it-IT"/>
        </w:rPr>
        <w:t xml:space="preserve">2.1. Încadrarea în localitate </w:t>
      </w:r>
    </w:p>
    <w:p w14:paraId="0DBA1F8B" w14:textId="77777777" w:rsidR="00623E9B" w:rsidRPr="00623E9B" w:rsidRDefault="00623E9B" w:rsidP="00623E9B">
      <w:pPr>
        <w:pStyle w:val="Default"/>
        <w:jc w:val="both"/>
        <w:rPr>
          <w:lang w:val="it-IT"/>
        </w:rPr>
      </w:pPr>
    </w:p>
    <w:p w14:paraId="3858D9BC" w14:textId="007AD075" w:rsidR="00623E9B" w:rsidRPr="00623E9B" w:rsidRDefault="00623E9B" w:rsidP="00623E9B">
      <w:pPr>
        <w:pStyle w:val="Default"/>
        <w:ind w:firstLine="720"/>
        <w:jc w:val="both"/>
        <w:rPr>
          <w:lang w:val="it-IT"/>
        </w:rPr>
      </w:pPr>
      <w:r w:rsidRPr="00623E9B">
        <w:rPr>
          <w:lang w:val="it-IT"/>
        </w:rPr>
        <w:t xml:space="preserve">Teritoriul care urmează să fie reglementat prin PUZ este situat în teritoriul administrativ al </w:t>
      </w:r>
      <w:r>
        <w:rPr>
          <w:lang w:val="it-IT"/>
        </w:rPr>
        <w:t>Comunei Agigea</w:t>
      </w:r>
      <w:r w:rsidRPr="00623E9B">
        <w:rPr>
          <w:lang w:val="it-IT"/>
        </w:rPr>
        <w:t>, în partea de sud</w:t>
      </w:r>
      <w:r>
        <w:rPr>
          <w:lang w:val="it-IT"/>
        </w:rPr>
        <w:t>-est</w:t>
      </w:r>
      <w:r w:rsidRPr="00623E9B">
        <w:rPr>
          <w:lang w:val="it-IT"/>
        </w:rPr>
        <w:t xml:space="preserve"> a </w:t>
      </w:r>
      <w:r>
        <w:rPr>
          <w:lang w:val="it-IT"/>
        </w:rPr>
        <w:t>comunei</w:t>
      </w:r>
      <w:r w:rsidRPr="00623E9B">
        <w:rPr>
          <w:lang w:val="it-IT"/>
        </w:rPr>
        <w:t xml:space="preserve">, în teren </w:t>
      </w:r>
      <w:r>
        <w:rPr>
          <w:lang w:val="it-IT"/>
        </w:rPr>
        <w:t>intravilan</w:t>
      </w:r>
      <w:r w:rsidRPr="00623E9B">
        <w:rPr>
          <w:lang w:val="it-IT"/>
        </w:rPr>
        <w:t xml:space="preserve">. Terenul studiat se află la cca </w:t>
      </w:r>
      <w:r>
        <w:rPr>
          <w:lang w:val="it-IT"/>
        </w:rPr>
        <w:t>20</w:t>
      </w:r>
      <w:r w:rsidRPr="00623E9B">
        <w:rPr>
          <w:lang w:val="it-IT"/>
        </w:rPr>
        <w:t>00m sud</w:t>
      </w:r>
      <w:r>
        <w:rPr>
          <w:lang w:val="it-IT"/>
        </w:rPr>
        <w:t>-est</w:t>
      </w:r>
      <w:r w:rsidRPr="00623E9B">
        <w:rPr>
          <w:lang w:val="it-IT"/>
        </w:rPr>
        <w:t xml:space="preserve"> de vatra localității</w:t>
      </w:r>
      <w:r>
        <w:rPr>
          <w:lang w:val="it-IT"/>
        </w:rPr>
        <w:t xml:space="preserve"> si la 600m nord-vest de Marea Neagra</w:t>
      </w:r>
      <w:r w:rsidRPr="00623E9B">
        <w:rPr>
          <w:lang w:val="it-IT"/>
        </w:rPr>
        <w:t xml:space="preserve">. </w:t>
      </w:r>
    </w:p>
    <w:p w14:paraId="43A5CAA7" w14:textId="6B9ED307" w:rsidR="00623E9B" w:rsidRDefault="00623E9B" w:rsidP="00623E9B">
      <w:pPr>
        <w:pStyle w:val="Default"/>
        <w:jc w:val="both"/>
        <w:rPr>
          <w:lang w:val="it-IT"/>
        </w:rPr>
      </w:pPr>
      <w:r w:rsidRPr="00623E9B">
        <w:rPr>
          <w:lang w:val="it-IT"/>
        </w:rPr>
        <w:t>La sud</w:t>
      </w:r>
      <w:r>
        <w:rPr>
          <w:lang w:val="it-IT"/>
        </w:rPr>
        <w:t xml:space="preserve"> si nord</w:t>
      </w:r>
      <w:r w:rsidRPr="00623E9B">
        <w:rPr>
          <w:lang w:val="it-IT"/>
        </w:rPr>
        <w:t xml:space="preserve"> de </w:t>
      </w:r>
      <w:r>
        <w:rPr>
          <w:lang w:val="it-IT"/>
        </w:rPr>
        <w:t>terenul studiat</w:t>
      </w:r>
      <w:r w:rsidRPr="00623E9B">
        <w:rPr>
          <w:lang w:val="it-IT"/>
        </w:rPr>
        <w:t xml:space="preserve"> au mai fost elaborate proiecte de urbanism</w:t>
      </w:r>
      <w:r>
        <w:rPr>
          <w:lang w:val="it-IT"/>
        </w:rPr>
        <w:t xml:space="preserve"> similare</w:t>
      </w:r>
      <w:r w:rsidRPr="00623E9B">
        <w:rPr>
          <w:lang w:val="it-IT"/>
        </w:rPr>
        <w:t xml:space="preserve"> pe suprafețe ce corespund cu parcelarul </w:t>
      </w:r>
      <w:r>
        <w:rPr>
          <w:lang w:val="it-IT"/>
        </w:rPr>
        <w:t>existent in intravilan</w:t>
      </w:r>
      <w:r w:rsidRPr="00623E9B">
        <w:rPr>
          <w:lang w:val="it-IT"/>
        </w:rPr>
        <w:t xml:space="preserve">. </w:t>
      </w:r>
    </w:p>
    <w:p w14:paraId="2F398997" w14:textId="77777777" w:rsidR="00623E9B" w:rsidRPr="00623E9B" w:rsidRDefault="00623E9B" w:rsidP="00623E9B">
      <w:pPr>
        <w:pStyle w:val="Default"/>
        <w:jc w:val="both"/>
        <w:rPr>
          <w:lang w:val="it-IT"/>
        </w:rPr>
      </w:pPr>
    </w:p>
    <w:p w14:paraId="4A5C3BD7" w14:textId="77777777" w:rsidR="00623E9B" w:rsidRPr="00623E9B" w:rsidRDefault="00623E9B" w:rsidP="00623E9B">
      <w:pPr>
        <w:pStyle w:val="Default"/>
        <w:jc w:val="both"/>
        <w:rPr>
          <w:lang w:val="it-IT"/>
        </w:rPr>
      </w:pPr>
      <w:r w:rsidRPr="00623E9B">
        <w:rPr>
          <w:b/>
          <w:bCs/>
          <w:lang w:val="it-IT"/>
        </w:rPr>
        <w:t xml:space="preserve">2.2. Încadrarea în propunerile de urbanism din PUG </w:t>
      </w:r>
    </w:p>
    <w:p w14:paraId="4F707268" w14:textId="77777777" w:rsidR="00623E9B" w:rsidRPr="00623E9B" w:rsidRDefault="00623E9B" w:rsidP="00623E9B">
      <w:pPr>
        <w:pStyle w:val="Default"/>
        <w:jc w:val="both"/>
        <w:rPr>
          <w:lang w:val="it-IT"/>
        </w:rPr>
      </w:pPr>
    </w:p>
    <w:p w14:paraId="27E1EEAD" w14:textId="17D8BB48" w:rsidR="00623E9B" w:rsidRPr="00623E9B" w:rsidRDefault="00623E9B" w:rsidP="00623E9B">
      <w:pPr>
        <w:pStyle w:val="Default"/>
        <w:ind w:firstLine="720"/>
        <w:jc w:val="both"/>
        <w:rPr>
          <w:lang w:val="it-IT"/>
        </w:rPr>
      </w:pPr>
      <w:r w:rsidRPr="00623E9B">
        <w:rPr>
          <w:lang w:val="it-IT"/>
        </w:rPr>
        <w:t xml:space="preserve">Suprafața inițială stabilită prin PUG  </w:t>
      </w:r>
      <w:r>
        <w:rPr>
          <w:lang w:val="it-IT"/>
        </w:rPr>
        <w:t>de</w:t>
      </w:r>
      <w:r w:rsidRPr="00623E9B">
        <w:rPr>
          <w:lang w:val="it-IT"/>
        </w:rPr>
        <w:t xml:space="preserve"> intravilan a suprafețe</w:t>
      </w:r>
      <w:r>
        <w:rPr>
          <w:lang w:val="it-IT"/>
        </w:rPr>
        <w:t xml:space="preserve">lor de teren existente </w:t>
      </w:r>
      <w:r w:rsidR="00ED69FF">
        <w:rPr>
          <w:lang w:val="it-IT"/>
        </w:rPr>
        <w:t>partil reglementate</w:t>
      </w:r>
      <w:r w:rsidRPr="00623E9B">
        <w:rPr>
          <w:lang w:val="it-IT"/>
        </w:rPr>
        <w:t xml:space="preserve"> prin PUZ</w:t>
      </w:r>
      <w:r w:rsidR="00ED69FF">
        <w:rPr>
          <w:lang w:val="it-IT"/>
        </w:rPr>
        <w:t>uri prin</w:t>
      </w:r>
      <w:r w:rsidRPr="00623E9B">
        <w:rPr>
          <w:lang w:val="it-IT"/>
        </w:rPr>
        <w:t xml:space="preserve"> lotizare pentru locuințe, pe terenuri situate în partea de sud</w:t>
      </w:r>
      <w:r w:rsidR="00ED69FF">
        <w:rPr>
          <w:lang w:val="it-IT"/>
        </w:rPr>
        <w:t xml:space="preserve"> </w:t>
      </w:r>
      <w:r w:rsidRPr="00623E9B">
        <w:rPr>
          <w:lang w:val="it-IT"/>
        </w:rPr>
        <w:t xml:space="preserve">și sud/est a trupului . </w:t>
      </w:r>
    </w:p>
    <w:p w14:paraId="4BE2C61C" w14:textId="64B632E5" w:rsidR="00623E9B" w:rsidRDefault="00623E9B" w:rsidP="00623E9B">
      <w:pPr>
        <w:jc w:val="both"/>
        <w:rPr>
          <w:rFonts w:ascii="Arial" w:hAnsi="Arial" w:cs="Arial"/>
          <w:sz w:val="24"/>
          <w:szCs w:val="24"/>
          <w:lang w:val="it-IT"/>
        </w:rPr>
      </w:pPr>
      <w:r w:rsidRPr="00623E9B">
        <w:rPr>
          <w:rFonts w:ascii="Arial" w:hAnsi="Arial" w:cs="Arial"/>
          <w:sz w:val="24"/>
          <w:szCs w:val="24"/>
          <w:lang w:val="it-IT"/>
        </w:rPr>
        <w:t>Pe o parte din aceste terenuri rămase libere s-au inițiat planuri de lotizare pentru locuințe</w:t>
      </w:r>
      <w:r w:rsidR="00ED69FF">
        <w:rPr>
          <w:rFonts w:ascii="Arial" w:hAnsi="Arial" w:cs="Arial"/>
          <w:sz w:val="24"/>
          <w:szCs w:val="24"/>
          <w:lang w:val="it-IT"/>
        </w:rPr>
        <w:t xml:space="preserve"> si functiuni complemetare</w:t>
      </w:r>
      <w:r w:rsidRPr="00623E9B">
        <w:rPr>
          <w:rFonts w:ascii="Arial" w:hAnsi="Arial" w:cs="Arial"/>
          <w:sz w:val="24"/>
          <w:szCs w:val="24"/>
          <w:lang w:val="it-IT"/>
        </w:rPr>
        <w:t xml:space="preserve">; astfel s-au elaborat </w:t>
      </w:r>
      <w:r w:rsidR="00ED69FF">
        <w:rPr>
          <w:rFonts w:ascii="Arial" w:hAnsi="Arial" w:cs="Arial"/>
          <w:sz w:val="24"/>
          <w:szCs w:val="24"/>
          <w:lang w:val="it-IT"/>
        </w:rPr>
        <w:t>documentatii</w:t>
      </w:r>
      <w:r w:rsidRPr="00623E9B">
        <w:rPr>
          <w:rFonts w:ascii="Arial" w:hAnsi="Arial" w:cs="Arial"/>
          <w:sz w:val="24"/>
          <w:szCs w:val="24"/>
          <w:lang w:val="it-IT"/>
        </w:rPr>
        <w:t xml:space="preserve"> PUZ în terenuri situate </w:t>
      </w:r>
      <w:r w:rsidR="00ED69FF">
        <w:rPr>
          <w:rFonts w:ascii="Arial" w:hAnsi="Arial" w:cs="Arial"/>
          <w:sz w:val="24"/>
          <w:szCs w:val="24"/>
          <w:lang w:val="it-IT"/>
        </w:rPr>
        <w:t>in amproprierea si limitrofe</w:t>
      </w:r>
      <w:r w:rsidRPr="00623E9B">
        <w:rPr>
          <w:rFonts w:ascii="Arial" w:hAnsi="Arial" w:cs="Arial"/>
          <w:sz w:val="24"/>
          <w:szCs w:val="24"/>
          <w:lang w:val="it-IT"/>
        </w:rPr>
        <w:t xml:space="preserve"> terenul</w:t>
      </w:r>
      <w:r w:rsidR="00ED69FF">
        <w:rPr>
          <w:rFonts w:ascii="Arial" w:hAnsi="Arial" w:cs="Arial"/>
          <w:sz w:val="24"/>
          <w:szCs w:val="24"/>
          <w:lang w:val="it-IT"/>
        </w:rPr>
        <w:t>ui</w:t>
      </w:r>
      <w:r w:rsidRPr="00623E9B">
        <w:rPr>
          <w:rFonts w:ascii="Arial" w:hAnsi="Arial" w:cs="Arial"/>
          <w:sz w:val="24"/>
          <w:szCs w:val="24"/>
          <w:lang w:val="it-IT"/>
        </w:rPr>
        <w:t xml:space="preserve"> studiat în acest PUZ.</w:t>
      </w:r>
    </w:p>
    <w:p w14:paraId="5161E4C3" w14:textId="77777777" w:rsidR="00ED69FF" w:rsidRPr="0012094A" w:rsidRDefault="00ED69FF" w:rsidP="00ED69FF">
      <w:pPr>
        <w:pStyle w:val="Default"/>
        <w:rPr>
          <w:lang w:val="it-IT"/>
        </w:rPr>
      </w:pPr>
    </w:p>
    <w:p w14:paraId="3391EA81" w14:textId="77777777" w:rsidR="00ED69FF" w:rsidRPr="00ED69FF" w:rsidRDefault="00ED69FF" w:rsidP="00ED69FF">
      <w:pPr>
        <w:pStyle w:val="Default"/>
        <w:rPr>
          <w:sz w:val="23"/>
          <w:szCs w:val="23"/>
          <w:lang w:val="it-IT"/>
        </w:rPr>
      </w:pPr>
      <w:r w:rsidRPr="00ED69FF">
        <w:rPr>
          <w:b/>
          <w:bCs/>
          <w:sz w:val="23"/>
          <w:szCs w:val="23"/>
          <w:lang w:val="it-IT"/>
        </w:rPr>
        <w:t xml:space="preserve">2.3. Analiza situaţiei existente </w:t>
      </w:r>
    </w:p>
    <w:p w14:paraId="7FDE17BF" w14:textId="77777777" w:rsidR="00ED69FF" w:rsidRPr="00ED69FF" w:rsidRDefault="00ED69FF" w:rsidP="00ED69FF">
      <w:pPr>
        <w:pStyle w:val="Default"/>
        <w:rPr>
          <w:sz w:val="23"/>
          <w:szCs w:val="23"/>
          <w:lang w:val="it-IT"/>
        </w:rPr>
      </w:pPr>
      <w:r w:rsidRPr="00ED69FF">
        <w:rPr>
          <w:b/>
          <w:bCs/>
          <w:i/>
          <w:iCs/>
          <w:sz w:val="23"/>
          <w:szCs w:val="23"/>
          <w:lang w:val="it-IT"/>
        </w:rPr>
        <w:t xml:space="preserve">2.3.1. Aspecte generale </w:t>
      </w:r>
    </w:p>
    <w:p w14:paraId="06420622" w14:textId="71FA8F59" w:rsidR="00ED69FF" w:rsidRPr="00ED69FF" w:rsidRDefault="00ED69FF" w:rsidP="00ED69FF">
      <w:pPr>
        <w:pStyle w:val="Default"/>
        <w:rPr>
          <w:sz w:val="23"/>
          <w:szCs w:val="23"/>
          <w:lang w:val="it-IT"/>
        </w:rPr>
      </w:pPr>
      <w:r w:rsidRPr="00ED69FF">
        <w:rPr>
          <w:sz w:val="23"/>
          <w:szCs w:val="23"/>
          <w:lang w:val="it-IT"/>
        </w:rPr>
        <w:t xml:space="preserve">- Modul de folosință actual: </w:t>
      </w:r>
      <w:r>
        <w:rPr>
          <w:sz w:val="23"/>
          <w:szCs w:val="23"/>
          <w:lang w:val="it-IT"/>
        </w:rPr>
        <w:t>intravilan</w:t>
      </w:r>
      <w:r w:rsidRPr="00ED69FF">
        <w:rPr>
          <w:sz w:val="23"/>
          <w:szCs w:val="23"/>
          <w:lang w:val="it-IT"/>
        </w:rPr>
        <w:t xml:space="preserve"> </w:t>
      </w:r>
    </w:p>
    <w:p w14:paraId="2DF1F0B0" w14:textId="041A9D3F" w:rsidR="00ED69FF" w:rsidRPr="00ED69FF" w:rsidRDefault="00ED69FF" w:rsidP="00ED69FF">
      <w:pPr>
        <w:pStyle w:val="Default"/>
        <w:rPr>
          <w:sz w:val="23"/>
          <w:szCs w:val="23"/>
          <w:lang w:val="it-IT"/>
        </w:rPr>
      </w:pPr>
      <w:r w:rsidRPr="00ED69FF">
        <w:rPr>
          <w:sz w:val="23"/>
          <w:szCs w:val="23"/>
          <w:lang w:val="it-IT"/>
        </w:rPr>
        <w:t xml:space="preserve">- Funcţiunea dominantă a zonei învecinate: locuire, activități economice, </w:t>
      </w:r>
      <w:r>
        <w:rPr>
          <w:sz w:val="23"/>
          <w:szCs w:val="23"/>
          <w:lang w:val="it-IT"/>
        </w:rPr>
        <w:t>complementare</w:t>
      </w:r>
    </w:p>
    <w:p w14:paraId="0CE51076" w14:textId="77777777" w:rsidR="00ED69FF" w:rsidRPr="00140764" w:rsidRDefault="00ED69FF" w:rsidP="00ED69FF">
      <w:pPr>
        <w:pStyle w:val="Standard"/>
        <w:jc w:val="both"/>
        <w:rPr>
          <w:bCs/>
          <w:color w:val="000000"/>
          <w:spacing w:val="2"/>
          <w:sz w:val="28"/>
          <w:szCs w:val="28"/>
          <w:u w:val="single"/>
          <w:lang w:val="ro-RO"/>
        </w:rPr>
      </w:pPr>
      <w:r w:rsidRPr="00140764">
        <w:rPr>
          <w:bCs/>
          <w:color w:val="000000"/>
          <w:spacing w:val="2"/>
          <w:sz w:val="28"/>
          <w:szCs w:val="28"/>
          <w:u w:val="single"/>
          <w:lang w:val="ro-RO"/>
        </w:rPr>
        <w:t>Situația existentă</w:t>
      </w:r>
    </w:p>
    <w:p w14:paraId="4AB546CC" w14:textId="77777777" w:rsidR="00ED69FF" w:rsidRPr="001F43B1" w:rsidRDefault="00ED69FF" w:rsidP="00ED69FF">
      <w:pPr>
        <w:shd w:val="clear" w:color="auto" w:fill="FFFFFF"/>
        <w:spacing w:line="236" w:lineRule="exact"/>
        <w:ind w:left="29" w:right="29"/>
        <w:jc w:val="both"/>
        <w:rPr>
          <w:bCs/>
          <w:color w:val="000000"/>
          <w:spacing w:val="2"/>
          <w:sz w:val="28"/>
          <w:szCs w:val="28"/>
          <w:lang w:val="ro-RO"/>
        </w:rPr>
      </w:pPr>
      <w:r w:rsidRPr="001F43B1">
        <w:rPr>
          <w:bCs/>
          <w:color w:val="000000"/>
          <w:spacing w:val="2"/>
          <w:sz w:val="28"/>
          <w:szCs w:val="28"/>
          <w:lang w:val="ro-RO"/>
        </w:rPr>
        <w:t>S teren: 5</w:t>
      </w:r>
      <w:r>
        <w:rPr>
          <w:bCs/>
          <w:color w:val="000000"/>
          <w:spacing w:val="2"/>
          <w:sz w:val="28"/>
          <w:szCs w:val="28"/>
          <w:lang w:val="ro-RO"/>
        </w:rPr>
        <w:t>9</w:t>
      </w:r>
      <w:r w:rsidRPr="001F43B1">
        <w:rPr>
          <w:bCs/>
          <w:color w:val="000000"/>
          <w:spacing w:val="2"/>
          <w:sz w:val="28"/>
          <w:szCs w:val="28"/>
          <w:lang w:val="ro-RO"/>
        </w:rPr>
        <w:t>.</w:t>
      </w:r>
      <w:r>
        <w:rPr>
          <w:bCs/>
          <w:color w:val="000000"/>
          <w:spacing w:val="2"/>
          <w:sz w:val="28"/>
          <w:szCs w:val="28"/>
          <w:lang w:val="ro-RO"/>
        </w:rPr>
        <w:t>166</w:t>
      </w:r>
      <w:r w:rsidRPr="001F43B1">
        <w:rPr>
          <w:bCs/>
          <w:color w:val="000000"/>
          <w:spacing w:val="2"/>
          <w:sz w:val="28"/>
          <w:szCs w:val="28"/>
          <w:lang w:val="ro-RO"/>
        </w:rPr>
        <w:t>mp</w:t>
      </w:r>
    </w:p>
    <w:p w14:paraId="2769E856" w14:textId="77777777" w:rsidR="00ED69FF" w:rsidRPr="001F43B1" w:rsidRDefault="00ED69FF" w:rsidP="00ED69FF">
      <w:pPr>
        <w:shd w:val="clear" w:color="auto" w:fill="FFFFFF"/>
        <w:spacing w:line="236" w:lineRule="exact"/>
        <w:ind w:left="29" w:right="29"/>
        <w:jc w:val="both"/>
        <w:rPr>
          <w:bCs/>
          <w:color w:val="000000"/>
          <w:spacing w:val="2"/>
          <w:sz w:val="28"/>
          <w:szCs w:val="28"/>
          <w:lang w:val="ro-RO"/>
        </w:rPr>
      </w:pPr>
      <w:r w:rsidRPr="001F43B1">
        <w:rPr>
          <w:bCs/>
          <w:color w:val="000000"/>
          <w:spacing w:val="2"/>
          <w:sz w:val="28"/>
          <w:szCs w:val="28"/>
          <w:lang w:val="ro-RO"/>
        </w:rPr>
        <w:t>Sc= 0,00mp</w:t>
      </w:r>
    </w:p>
    <w:p w14:paraId="2502F81F" w14:textId="77777777" w:rsidR="00ED69FF" w:rsidRPr="001F43B1" w:rsidRDefault="00ED69FF" w:rsidP="00ED69FF">
      <w:pPr>
        <w:shd w:val="clear" w:color="auto" w:fill="FFFFFF"/>
        <w:spacing w:line="236" w:lineRule="exact"/>
        <w:ind w:left="29" w:right="29"/>
        <w:jc w:val="both"/>
        <w:rPr>
          <w:bCs/>
          <w:color w:val="000000"/>
          <w:spacing w:val="2"/>
          <w:sz w:val="28"/>
          <w:szCs w:val="28"/>
          <w:lang w:val="ro-RO"/>
        </w:rPr>
      </w:pPr>
      <w:r w:rsidRPr="001F43B1">
        <w:rPr>
          <w:bCs/>
          <w:color w:val="000000"/>
          <w:spacing w:val="2"/>
          <w:sz w:val="28"/>
          <w:szCs w:val="28"/>
          <w:lang w:val="ro-RO"/>
        </w:rPr>
        <w:t>Scd = 0,00mp</w:t>
      </w:r>
    </w:p>
    <w:p w14:paraId="7DF57EAC" w14:textId="77777777" w:rsidR="00ED69FF" w:rsidRPr="001F43B1" w:rsidRDefault="00ED69FF" w:rsidP="00ED69FF">
      <w:pPr>
        <w:shd w:val="clear" w:color="auto" w:fill="FFFFFF"/>
        <w:spacing w:line="236" w:lineRule="exact"/>
        <w:ind w:left="29" w:right="29"/>
        <w:jc w:val="both"/>
        <w:rPr>
          <w:bCs/>
          <w:color w:val="000000"/>
          <w:spacing w:val="2"/>
          <w:sz w:val="28"/>
          <w:szCs w:val="28"/>
          <w:lang w:val="ro-RO"/>
        </w:rPr>
      </w:pPr>
      <w:r w:rsidRPr="001F43B1">
        <w:rPr>
          <w:bCs/>
          <w:color w:val="000000"/>
          <w:spacing w:val="2"/>
          <w:sz w:val="28"/>
          <w:szCs w:val="28"/>
          <w:lang w:val="ro-RO"/>
        </w:rPr>
        <w:t>POT = 0%</w:t>
      </w:r>
    </w:p>
    <w:p w14:paraId="4E097C47" w14:textId="77777777" w:rsidR="00ED69FF" w:rsidRPr="001F43B1" w:rsidRDefault="00ED69FF" w:rsidP="00ED69FF">
      <w:pPr>
        <w:shd w:val="clear" w:color="auto" w:fill="FFFFFF"/>
        <w:spacing w:line="236" w:lineRule="exact"/>
        <w:ind w:left="29" w:right="29"/>
        <w:jc w:val="both"/>
        <w:rPr>
          <w:bCs/>
          <w:color w:val="000000"/>
          <w:spacing w:val="2"/>
          <w:sz w:val="28"/>
          <w:szCs w:val="28"/>
          <w:lang w:val="ro-RO"/>
        </w:rPr>
      </w:pPr>
      <w:r w:rsidRPr="001F43B1">
        <w:rPr>
          <w:bCs/>
          <w:color w:val="000000"/>
          <w:spacing w:val="2"/>
          <w:sz w:val="28"/>
          <w:szCs w:val="28"/>
          <w:lang w:val="ro-RO"/>
        </w:rPr>
        <w:t>CUT = 0,0</w:t>
      </w:r>
    </w:p>
    <w:p w14:paraId="6369AF2D" w14:textId="3C354701" w:rsidR="00ED69FF" w:rsidRPr="00ED69FF" w:rsidRDefault="00ED69FF" w:rsidP="00ED69FF">
      <w:pPr>
        <w:pStyle w:val="Default"/>
        <w:rPr>
          <w:sz w:val="23"/>
          <w:szCs w:val="23"/>
        </w:rPr>
      </w:pPr>
      <w:r>
        <w:rPr>
          <w:sz w:val="23"/>
          <w:szCs w:val="23"/>
        </w:rPr>
        <w:t>-</w:t>
      </w:r>
      <w:r w:rsidRPr="00ED69FF">
        <w:rPr>
          <w:sz w:val="23"/>
          <w:szCs w:val="23"/>
        </w:rPr>
        <w:t xml:space="preserve"> </w:t>
      </w:r>
      <w:proofErr w:type="spellStart"/>
      <w:r w:rsidRPr="00ED69FF">
        <w:rPr>
          <w:sz w:val="23"/>
          <w:szCs w:val="23"/>
        </w:rPr>
        <w:t>Terenul</w:t>
      </w:r>
      <w:proofErr w:type="spellEnd"/>
      <w:r w:rsidRPr="00ED69FF">
        <w:rPr>
          <w:sz w:val="23"/>
          <w:szCs w:val="23"/>
        </w:rPr>
        <w:t xml:space="preserve"> are o </w:t>
      </w:r>
      <w:proofErr w:type="spellStart"/>
      <w:r w:rsidRPr="00ED69FF">
        <w:rPr>
          <w:sz w:val="23"/>
          <w:szCs w:val="23"/>
        </w:rPr>
        <w:t>formă</w:t>
      </w:r>
      <w:proofErr w:type="spellEnd"/>
      <w:r w:rsidRPr="00ED69FF">
        <w:rPr>
          <w:sz w:val="23"/>
          <w:szCs w:val="23"/>
        </w:rPr>
        <w:t xml:space="preserve"> </w:t>
      </w:r>
      <w:proofErr w:type="spellStart"/>
      <w:r w:rsidRPr="00ED69FF">
        <w:rPr>
          <w:sz w:val="23"/>
          <w:szCs w:val="23"/>
        </w:rPr>
        <w:t>relativ</w:t>
      </w:r>
      <w:proofErr w:type="spellEnd"/>
      <w:r w:rsidRPr="00ED69FF">
        <w:rPr>
          <w:sz w:val="23"/>
          <w:szCs w:val="23"/>
        </w:rPr>
        <w:t xml:space="preserve"> </w:t>
      </w:r>
      <w:proofErr w:type="spellStart"/>
      <w:r w:rsidRPr="00ED69FF">
        <w:rPr>
          <w:sz w:val="23"/>
          <w:szCs w:val="23"/>
        </w:rPr>
        <w:t>rectangulară</w:t>
      </w:r>
      <w:proofErr w:type="spellEnd"/>
      <w:r w:rsidRPr="00ED69FF">
        <w:rPr>
          <w:sz w:val="23"/>
          <w:szCs w:val="23"/>
        </w:rPr>
        <w:t xml:space="preserve">, cu </w:t>
      </w:r>
      <w:proofErr w:type="spellStart"/>
      <w:r w:rsidRPr="00ED69FF">
        <w:rPr>
          <w:sz w:val="23"/>
          <w:szCs w:val="23"/>
        </w:rPr>
        <w:t>dimensiunile</w:t>
      </w:r>
      <w:proofErr w:type="spellEnd"/>
      <w:r w:rsidRPr="00ED69FF">
        <w:rPr>
          <w:sz w:val="23"/>
          <w:szCs w:val="23"/>
        </w:rPr>
        <w:t xml:space="preserve">: </w:t>
      </w:r>
    </w:p>
    <w:p w14:paraId="68723F6A" w14:textId="5B030694" w:rsidR="00ED69FF" w:rsidRPr="00ED69FF" w:rsidRDefault="00ED69FF" w:rsidP="00ED69FF">
      <w:pPr>
        <w:pStyle w:val="Default"/>
        <w:rPr>
          <w:sz w:val="23"/>
          <w:szCs w:val="23"/>
          <w:lang w:val="it-IT"/>
        </w:rPr>
      </w:pPr>
      <w:r w:rsidRPr="00ED69FF">
        <w:rPr>
          <w:sz w:val="23"/>
          <w:szCs w:val="23"/>
          <w:lang w:val="it-IT"/>
        </w:rPr>
        <w:t xml:space="preserve">-latura estică: </w:t>
      </w:r>
      <w:r>
        <w:rPr>
          <w:sz w:val="23"/>
          <w:szCs w:val="23"/>
          <w:lang w:val="it-IT"/>
        </w:rPr>
        <w:t>499.94</w:t>
      </w:r>
      <w:r w:rsidRPr="00ED69FF">
        <w:rPr>
          <w:sz w:val="23"/>
          <w:szCs w:val="23"/>
          <w:lang w:val="it-IT"/>
        </w:rPr>
        <w:t xml:space="preserve">m </w:t>
      </w:r>
    </w:p>
    <w:p w14:paraId="01F7BF32" w14:textId="6DF3CA0C" w:rsidR="00ED69FF" w:rsidRPr="00ED69FF" w:rsidRDefault="00ED69FF" w:rsidP="00ED69FF">
      <w:pPr>
        <w:pStyle w:val="Default"/>
        <w:rPr>
          <w:sz w:val="23"/>
          <w:szCs w:val="23"/>
          <w:lang w:val="it-IT"/>
        </w:rPr>
      </w:pPr>
      <w:r w:rsidRPr="00ED69FF">
        <w:rPr>
          <w:sz w:val="23"/>
          <w:szCs w:val="23"/>
          <w:lang w:val="it-IT"/>
        </w:rPr>
        <w:t xml:space="preserve">-latura de sud: </w:t>
      </w:r>
      <w:r>
        <w:rPr>
          <w:sz w:val="23"/>
          <w:szCs w:val="23"/>
          <w:lang w:val="it-IT"/>
        </w:rPr>
        <w:t>118.35</w:t>
      </w:r>
      <w:r w:rsidRPr="00ED69FF">
        <w:rPr>
          <w:sz w:val="23"/>
          <w:szCs w:val="23"/>
          <w:lang w:val="it-IT"/>
        </w:rPr>
        <w:t xml:space="preserve">m </w:t>
      </w:r>
    </w:p>
    <w:p w14:paraId="186E940B" w14:textId="7F4A805D" w:rsidR="00ED69FF" w:rsidRPr="00ED69FF" w:rsidRDefault="00ED69FF" w:rsidP="00ED69FF">
      <w:pPr>
        <w:pStyle w:val="Default"/>
        <w:rPr>
          <w:sz w:val="23"/>
          <w:szCs w:val="23"/>
          <w:lang w:val="it-IT"/>
        </w:rPr>
      </w:pPr>
      <w:r w:rsidRPr="00ED69FF">
        <w:rPr>
          <w:sz w:val="23"/>
          <w:szCs w:val="23"/>
          <w:lang w:val="it-IT"/>
        </w:rPr>
        <w:t xml:space="preserve">-latura de vest: </w:t>
      </w:r>
      <w:r>
        <w:rPr>
          <w:sz w:val="23"/>
          <w:szCs w:val="23"/>
          <w:lang w:val="it-IT"/>
        </w:rPr>
        <w:t>199.95</w:t>
      </w:r>
      <w:r w:rsidRPr="00ED69FF">
        <w:rPr>
          <w:sz w:val="23"/>
          <w:szCs w:val="23"/>
          <w:lang w:val="it-IT"/>
        </w:rPr>
        <w:t xml:space="preserve">m </w:t>
      </w:r>
    </w:p>
    <w:p w14:paraId="65322A49" w14:textId="66F03FCE" w:rsidR="00ED69FF" w:rsidRDefault="00ED69FF" w:rsidP="00ED69FF">
      <w:pPr>
        <w:pStyle w:val="Default"/>
        <w:rPr>
          <w:sz w:val="23"/>
          <w:szCs w:val="23"/>
          <w:lang w:val="it-IT"/>
        </w:rPr>
      </w:pPr>
      <w:r w:rsidRPr="00ED69FF">
        <w:rPr>
          <w:sz w:val="23"/>
          <w:szCs w:val="23"/>
          <w:lang w:val="it-IT"/>
        </w:rPr>
        <w:t xml:space="preserve">-latura de nord – </w:t>
      </w:r>
      <w:r>
        <w:rPr>
          <w:sz w:val="23"/>
          <w:szCs w:val="23"/>
          <w:lang w:val="it-IT"/>
        </w:rPr>
        <w:t>118.39m</w:t>
      </w:r>
    </w:p>
    <w:p w14:paraId="302FE654" w14:textId="77777777" w:rsidR="00ED69FF" w:rsidRPr="00ED69FF" w:rsidRDefault="00ED69FF" w:rsidP="00ED69FF">
      <w:pPr>
        <w:pStyle w:val="Default"/>
        <w:rPr>
          <w:sz w:val="23"/>
          <w:szCs w:val="23"/>
          <w:lang w:val="it-IT"/>
        </w:rPr>
      </w:pPr>
    </w:p>
    <w:p w14:paraId="508D1D84" w14:textId="6DA662BF" w:rsidR="00ED69FF" w:rsidRPr="00ED69FF" w:rsidRDefault="00ED69FF" w:rsidP="00ED69FF">
      <w:pPr>
        <w:pStyle w:val="Default"/>
        <w:rPr>
          <w:sz w:val="23"/>
          <w:szCs w:val="23"/>
          <w:lang w:val="it-IT"/>
        </w:rPr>
      </w:pPr>
      <w:r w:rsidRPr="00ED69FF">
        <w:rPr>
          <w:sz w:val="23"/>
          <w:szCs w:val="23"/>
          <w:lang w:val="it-IT"/>
        </w:rPr>
        <w:t xml:space="preserve">- Terenul studiat are următoarele vecinătăți: </w:t>
      </w:r>
    </w:p>
    <w:p w14:paraId="4A13E953" w14:textId="77777777" w:rsidR="00ED69FF" w:rsidRPr="001F43B1" w:rsidRDefault="00ED69FF" w:rsidP="00ED69FF">
      <w:pPr>
        <w:shd w:val="clear" w:color="auto" w:fill="FFFFFF"/>
        <w:spacing w:line="236" w:lineRule="exact"/>
        <w:jc w:val="both"/>
        <w:rPr>
          <w:color w:val="000000"/>
          <w:spacing w:val="5"/>
          <w:sz w:val="28"/>
          <w:szCs w:val="28"/>
          <w:lang w:val="ro-RO"/>
        </w:rPr>
      </w:pPr>
      <w:r w:rsidRPr="001F43B1">
        <w:rPr>
          <w:color w:val="000000"/>
          <w:spacing w:val="5"/>
          <w:sz w:val="28"/>
          <w:szCs w:val="28"/>
          <w:lang w:val="ro-RO"/>
        </w:rPr>
        <w:t xml:space="preserve">- la nord: </w:t>
      </w:r>
      <w:r>
        <w:rPr>
          <w:color w:val="000000"/>
          <w:spacing w:val="5"/>
          <w:sz w:val="28"/>
          <w:szCs w:val="28"/>
          <w:lang w:val="ro-RO"/>
        </w:rPr>
        <w:t>acces auto si pietonal De 347/15 (4m)</w:t>
      </w:r>
    </w:p>
    <w:p w14:paraId="78EB0026" w14:textId="77777777" w:rsidR="00ED69FF" w:rsidRPr="001F43B1" w:rsidRDefault="00ED69FF" w:rsidP="00ED69FF">
      <w:pPr>
        <w:shd w:val="clear" w:color="auto" w:fill="FFFFFF"/>
        <w:spacing w:line="236" w:lineRule="exact"/>
        <w:jc w:val="both"/>
        <w:rPr>
          <w:color w:val="000000"/>
          <w:spacing w:val="5"/>
          <w:sz w:val="28"/>
          <w:szCs w:val="28"/>
          <w:lang w:val="ro-RO"/>
        </w:rPr>
      </w:pPr>
      <w:r w:rsidRPr="001F43B1">
        <w:rPr>
          <w:color w:val="000000"/>
          <w:spacing w:val="5"/>
          <w:sz w:val="28"/>
          <w:szCs w:val="28"/>
          <w:lang w:val="ro-RO"/>
        </w:rPr>
        <w:t xml:space="preserve">- la est: </w:t>
      </w:r>
      <w:r>
        <w:rPr>
          <w:color w:val="000000"/>
          <w:spacing w:val="5"/>
          <w:sz w:val="28"/>
          <w:szCs w:val="28"/>
          <w:lang w:val="ro-RO"/>
        </w:rPr>
        <w:t>terenuri proprietate privata , locuinte individuale,</w:t>
      </w:r>
      <w:r w:rsidRPr="001F43B1">
        <w:rPr>
          <w:color w:val="000000"/>
          <w:spacing w:val="5"/>
          <w:sz w:val="28"/>
          <w:szCs w:val="28"/>
          <w:lang w:val="ro-RO"/>
        </w:rPr>
        <w:t xml:space="preserve"> </w:t>
      </w:r>
    </w:p>
    <w:p w14:paraId="6A719A54" w14:textId="77777777" w:rsidR="00ED69FF" w:rsidRPr="001F43B1" w:rsidRDefault="00ED69FF" w:rsidP="00ED69FF">
      <w:pPr>
        <w:shd w:val="clear" w:color="auto" w:fill="FFFFFF"/>
        <w:spacing w:line="236" w:lineRule="exact"/>
        <w:jc w:val="both"/>
        <w:rPr>
          <w:color w:val="000000"/>
          <w:spacing w:val="5"/>
          <w:sz w:val="28"/>
          <w:szCs w:val="28"/>
          <w:lang w:val="ro-RO"/>
        </w:rPr>
      </w:pPr>
      <w:r w:rsidRPr="001F43B1">
        <w:rPr>
          <w:color w:val="000000"/>
          <w:spacing w:val="5"/>
          <w:sz w:val="28"/>
          <w:szCs w:val="28"/>
          <w:lang w:val="ro-RO"/>
        </w:rPr>
        <w:t xml:space="preserve">- la sud: </w:t>
      </w:r>
      <w:r>
        <w:rPr>
          <w:color w:val="000000"/>
          <w:spacing w:val="5"/>
          <w:sz w:val="28"/>
          <w:szCs w:val="28"/>
          <w:lang w:val="ro-RO"/>
        </w:rPr>
        <w:t>acces auto si pietonal De 347/14 Str Sirenei (4m)</w:t>
      </w:r>
    </w:p>
    <w:p w14:paraId="4AB158E0" w14:textId="4586715E" w:rsidR="00ED69FF" w:rsidRPr="00F61702" w:rsidRDefault="00ED69FF" w:rsidP="00F61702">
      <w:pPr>
        <w:shd w:val="clear" w:color="auto" w:fill="FFFFFF"/>
        <w:spacing w:line="236" w:lineRule="exact"/>
        <w:jc w:val="both"/>
        <w:rPr>
          <w:color w:val="000000"/>
          <w:spacing w:val="5"/>
          <w:sz w:val="28"/>
          <w:szCs w:val="28"/>
          <w:lang w:val="ro-RO"/>
        </w:rPr>
      </w:pPr>
      <w:r w:rsidRPr="001F43B1">
        <w:rPr>
          <w:color w:val="000000"/>
          <w:spacing w:val="5"/>
          <w:sz w:val="28"/>
          <w:szCs w:val="28"/>
          <w:lang w:val="ro-RO"/>
        </w:rPr>
        <w:t xml:space="preserve">- la vest: </w:t>
      </w:r>
      <w:r>
        <w:rPr>
          <w:color w:val="000000"/>
          <w:spacing w:val="5"/>
          <w:sz w:val="28"/>
          <w:szCs w:val="28"/>
          <w:lang w:val="ro-RO"/>
        </w:rPr>
        <w:t>terenuri proprietate privata, locuinte individuale</w:t>
      </w:r>
    </w:p>
    <w:p w14:paraId="10AB6457" w14:textId="77777777" w:rsidR="00ED69FF" w:rsidRPr="0012094A" w:rsidRDefault="00ED69FF" w:rsidP="00F61702">
      <w:pPr>
        <w:pStyle w:val="Default"/>
        <w:jc w:val="both"/>
        <w:rPr>
          <w:b/>
          <w:bCs/>
          <w:lang w:val="ro-RO"/>
        </w:rPr>
      </w:pPr>
      <w:r w:rsidRPr="0012094A">
        <w:rPr>
          <w:b/>
          <w:bCs/>
          <w:lang w:val="ro-RO"/>
        </w:rPr>
        <w:lastRenderedPageBreak/>
        <w:t xml:space="preserve">2.3.2. Analiza geotehnică </w:t>
      </w:r>
    </w:p>
    <w:p w14:paraId="7CD9AB1D" w14:textId="77777777" w:rsidR="00F61702" w:rsidRPr="0012094A" w:rsidRDefault="00F61702" w:rsidP="00F61702">
      <w:pPr>
        <w:pStyle w:val="Default"/>
        <w:jc w:val="both"/>
        <w:rPr>
          <w:lang w:val="ro-RO"/>
        </w:rPr>
      </w:pPr>
    </w:p>
    <w:p w14:paraId="1A3524B7" w14:textId="78E3BBED" w:rsidR="00ED69FF" w:rsidRPr="0012094A" w:rsidRDefault="00ED69FF" w:rsidP="00F61702">
      <w:pPr>
        <w:pStyle w:val="Default"/>
        <w:ind w:firstLine="720"/>
        <w:jc w:val="both"/>
        <w:rPr>
          <w:lang w:val="ro-RO"/>
        </w:rPr>
      </w:pPr>
      <w:r w:rsidRPr="0012094A">
        <w:rPr>
          <w:b/>
          <w:bCs/>
          <w:lang w:val="ro-RO"/>
        </w:rPr>
        <w:t>Î</w:t>
      </w:r>
      <w:r w:rsidRPr="0012094A">
        <w:rPr>
          <w:lang w:val="ro-RO"/>
        </w:rPr>
        <w:t xml:space="preserve">n zonă nu se semnalează fenomene fizico – geologice active (alunecări sau prăbuşiri) care să pericliteze stabilitatea construcţiei. </w:t>
      </w:r>
    </w:p>
    <w:p w14:paraId="03CE426C" w14:textId="53AD7DA4" w:rsidR="00ED69FF" w:rsidRPr="00F61702" w:rsidRDefault="00ED69FF" w:rsidP="00F61702">
      <w:pPr>
        <w:pStyle w:val="Default"/>
        <w:ind w:firstLine="720"/>
        <w:jc w:val="both"/>
        <w:rPr>
          <w:lang w:val="it-IT"/>
        </w:rPr>
      </w:pPr>
      <w:r w:rsidRPr="00F61702">
        <w:rPr>
          <w:lang w:val="it-IT"/>
        </w:rPr>
        <w:t xml:space="preserve">Conform STAS 6054 / 77, adâncimea maximă de îngheţ în perimetrul respectiv, este de 0,80 m. </w:t>
      </w:r>
    </w:p>
    <w:p w14:paraId="3EF80E23" w14:textId="41B9D0DF" w:rsidR="00ED69FF" w:rsidRDefault="00ED69FF" w:rsidP="00F61702">
      <w:pPr>
        <w:pStyle w:val="Default"/>
        <w:ind w:firstLine="720"/>
        <w:jc w:val="both"/>
        <w:rPr>
          <w:lang w:val="it-IT"/>
        </w:rPr>
      </w:pPr>
      <w:r w:rsidRPr="00F61702">
        <w:rPr>
          <w:b/>
          <w:bCs/>
          <w:lang w:val="it-IT"/>
        </w:rPr>
        <w:t>C</w:t>
      </w:r>
      <w:r w:rsidRPr="00F61702">
        <w:rPr>
          <w:lang w:val="it-IT"/>
        </w:rPr>
        <w:t xml:space="preserve">onform Codului de proiectare seismica -Partea I "Prevederi de proiectare pentru cladiri" P 100-1/2013 - amplasamentul se încadrează în zona cu valoarea acceleraţiei terenului pentru proiectare </w:t>
      </w:r>
      <w:r w:rsidRPr="00F61702">
        <w:rPr>
          <w:b/>
          <w:bCs/>
          <w:i/>
          <w:iCs/>
          <w:lang w:val="it-IT"/>
        </w:rPr>
        <w:t xml:space="preserve">ag =0,2g </w:t>
      </w:r>
      <w:r w:rsidRPr="00F61702">
        <w:rPr>
          <w:lang w:val="it-IT"/>
        </w:rPr>
        <w:t xml:space="preserve">pentru cutremure având intervalul mediu de recurență IMR =100 ani și în zona cu perioada de control (de colț)Tc-0,7sec; </w:t>
      </w:r>
    </w:p>
    <w:p w14:paraId="548549FA" w14:textId="77777777" w:rsidR="00F61702" w:rsidRPr="00F61702" w:rsidRDefault="00F61702" w:rsidP="00F61702">
      <w:pPr>
        <w:pStyle w:val="Default"/>
        <w:ind w:firstLine="720"/>
        <w:jc w:val="both"/>
        <w:rPr>
          <w:lang w:val="it-IT"/>
        </w:rPr>
      </w:pPr>
    </w:p>
    <w:p w14:paraId="18634271" w14:textId="77777777" w:rsidR="00F61702" w:rsidRPr="00F61702" w:rsidRDefault="00F61702" w:rsidP="00F61702">
      <w:pPr>
        <w:pStyle w:val="Default"/>
        <w:jc w:val="both"/>
        <w:rPr>
          <w:b/>
          <w:bCs/>
          <w:lang w:val="it-IT"/>
        </w:rPr>
      </w:pPr>
      <w:r w:rsidRPr="00F61702">
        <w:rPr>
          <w:b/>
          <w:bCs/>
          <w:lang w:val="it-IT"/>
        </w:rPr>
        <w:t xml:space="preserve">Consideraţii geotehnice </w:t>
      </w:r>
    </w:p>
    <w:p w14:paraId="2EB327C0" w14:textId="77777777" w:rsidR="00F61702" w:rsidRPr="00F61702" w:rsidRDefault="00F61702" w:rsidP="00F61702">
      <w:pPr>
        <w:pStyle w:val="Default"/>
        <w:jc w:val="both"/>
        <w:rPr>
          <w:lang w:val="it-IT"/>
        </w:rPr>
      </w:pPr>
    </w:p>
    <w:p w14:paraId="32F8B567" w14:textId="062D78AF" w:rsidR="00F61702" w:rsidRPr="00F61702" w:rsidRDefault="00F61702" w:rsidP="00F61702">
      <w:pPr>
        <w:pStyle w:val="Default"/>
        <w:ind w:firstLine="720"/>
        <w:jc w:val="both"/>
        <w:rPr>
          <w:lang w:val="it-IT"/>
        </w:rPr>
      </w:pPr>
      <w:r w:rsidRPr="00F61702">
        <w:rPr>
          <w:lang w:val="it-IT"/>
        </w:rPr>
        <w:t xml:space="preserve">Geologic, amplasamentul face parte din podişul Dobrogei de Sud, pentru zona fiind caracteristica formaţiunile cuaternare reprezentate prin loessuri, macroporice de origine eoliana, prafuri-prafuri argiloase loessoide si argile prăfoase loessoide. Sub acestea urmează complexul argilos-argila prafoasa+argila roşcata, tare si orizontul de bolovani de calcar. </w:t>
      </w:r>
    </w:p>
    <w:p w14:paraId="0A540DC8" w14:textId="77777777" w:rsidR="00F61702" w:rsidRPr="00F61702" w:rsidRDefault="00F61702" w:rsidP="00F61702">
      <w:pPr>
        <w:pStyle w:val="Default"/>
        <w:jc w:val="both"/>
        <w:rPr>
          <w:lang w:val="it-IT"/>
        </w:rPr>
      </w:pPr>
      <w:r w:rsidRPr="00F61702">
        <w:rPr>
          <w:lang w:val="it-IT"/>
        </w:rPr>
        <w:t xml:space="preserve">In scopul stabilirii litologiei din amplasament au fost executate 2 foraje geotehnice </w:t>
      </w:r>
    </w:p>
    <w:p w14:paraId="55A17192" w14:textId="77777777" w:rsidR="00F61702" w:rsidRDefault="00F61702" w:rsidP="00F61702">
      <w:pPr>
        <w:pStyle w:val="Default"/>
        <w:jc w:val="both"/>
        <w:rPr>
          <w:lang w:val="it-IT"/>
        </w:rPr>
      </w:pPr>
      <w:r w:rsidRPr="00F61702">
        <w:rPr>
          <w:lang w:val="it-IT"/>
        </w:rPr>
        <w:t xml:space="preserve">Din coroborarea datelor obţinute din foraje cu datele obţinute din forajele executate in anii anteriori in zona s-a pus in evidenta următoarea litologie: </w:t>
      </w:r>
    </w:p>
    <w:p w14:paraId="30141345" w14:textId="77777777" w:rsidR="00F61702" w:rsidRPr="00F61702" w:rsidRDefault="00F61702" w:rsidP="00F61702">
      <w:pPr>
        <w:pStyle w:val="Default"/>
        <w:jc w:val="both"/>
        <w:rPr>
          <w:lang w:val="it-IT"/>
        </w:rPr>
      </w:pPr>
    </w:p>
    <w:p w14:paraId="2D8EC58F" w14:textId="77777777" w:rsidR="00F61702" w:rsidRPr="00F61702" w:rsidRDefault="00F61702" w:rsidP="00F61702">
      <w:pPr>
        <w:pStyle w:val="Default"/>
        <w:ind w:firstLine="720"/>
        <w:jc w:val="both"/>
        <w:rPr>
          <w:lang w:val="it-IT"/>
        </w:rPr>
      </w:pPr>
      <w:r w:rsidRPr="00F61702">
        <w:rPr>
          <w:lang w:val="it-IT"/>
        </w:rPr>
        <w:t xml:space="preserve">" a " - în suprafaţă umplutura neomogenă, având grosimi de-1,00 m </w:t>
      </w:r>
    </w:p>
    <w:p w14:paraId="21639E04" w14:textId="77777777" w:rsidR="00F61702" w:rsidRDefault="00F61702" w:rsidP="00F61702">
      <w:pPr>
        <w:pStyle w:val="Default"/>
        <w:ind w:firstLine="720"/>
        <w:jc w:val="both"/>
        <w:rPr>
          <w:lang w:val="it-IT"/>
        </w:rPr>
      </w:pPr>
      <w:r w:rsidRPr="00F61702">
        <w:rPr>
          <w:lang w:val="it-IT"/>
        </w:rPr>
        <w:t>" b"- un strat de loess galben, plastic vârtos, ce se dezvoltă până la adâncimea de - 6,00m;</w:t>
      </w:r>
    </w:p>
    <w:p w14:paraId="593DB86B" w14:textId="0D341057" w:rsidR="00F61702" w:rsidRPr="00F61702" w:rsidRDefault="00F61702" w:rsidP="00F61702">
      <w:pPr>
        <w:pStyle w:val="Default"/>
        <w:ind w:firstLine="720"/>
        <w:jc w:val="both"/>
        <w:rPr>
          <w:lang w:val="it-IT"/>
        </w:rPr>
      </w:pPr>
      <w:r w:rsidRPr="00F61702">
        <w:rPr>
          <w:lang w:val="it-IT"/>
        </w:rPr>
        <w:t xml:space="preserve"> </w:t>
      </w:r>
    </w:p>
    <w:p w14:paraId="2FD8C6ED" w14:textId="77777777" w:rsidR="00F61702" w:rsidRPr="00F61702" w:rsidRDefault="00F61702" w:rsidP="00F61702">
      <w:pPr>
        <w:pStyle w:val="Default"/>
        <w:ind w:firstLine="720"/>
        <w:jc w:val="both"/>
        <w:rPr>
          <w:lang w:val="it-IT"/>
        </w:rPr>
      </w:pPr>
      <w:r w:rsidRPr="00F61702">
        <w:rPr>
          <w:lang w:val="it-IT"/>
        </w:rPr>
        <w:t xml:space="preserve">Loessul este pământul care va intra in cadrul zonei active a fundaţiilor și are următoarele caracteristici: </w:t>
      </w:r>
    </w:p>
    <w:p w14:paraId="2A5434B6" w14:textId="77777777" w:rsidR="00F61702" w:rsidRPr="00F61702" w:rsidRDefault="00F61702" w:rsidP="00F61702">
      <w:pPr>
        <w:pStyle w:val="Default"/>
        <w:ind w:firstLine="720"/>
        <w:jc w:val="both"/>
        <w:rPr>
          <w:lang w:val="it-IT"/>
        </w:rPr>
      </w:pPr>
      <w:r w:rsidRPr="00F61702">
        <w:rPr>
          <w:lang w:val="it-IT"/>
        </w:rPr>
        <w:t xml:space="preserve">-structura macroporica; </w:t>
      </w:r>
    </w:p>
    <w:p w14:paraId="7B76EFF2" w14:textId="77777777" w:rsidR="00F61702" w:rsidRPr="00F61702" w:rsidRDefault="00F61702" w:rsidP="00F61702">
      <w:pPr>
        <w:pStyle w:val="Default"/>
        <w:ind w:firstLine="720"/>
        <w:jc w:val="both"/>
        <w:rPr>
          <w:lang w:val="it-IT"/>
        </w:rPr>
      </w:pPr>
      <w:r w:rsidRPr="00F61702">
        <w:rPr>
          <w:lang w:val="it-IT"/>
        </w:rPr>
        <w:t xml:space="preserve">- granulometric : praf- praf argilos; </w:t>
      </w:r>
    </w:p>
    <w:p w14:paraId="1CE02235" w14:textId="77777777" w:rsidR="00F61702" w:rsidRPr="00F61702" w:rsidRDefault="00F61702" w:rsidP="00F61702">
      <w:pPr>
        <w:pStyle w:val="Default"/>
        <w:ind w:firstLine="720"/>
        <w:jc w:val="both"/>
        <w:rPr>
          <w:lang w:val="it-IT"/>
        </w:rPr>
      </w:pPr>
      <w:r w:rsidRPr="00F61702">
        <w:rPr>
          <w:lang w:val="it-IT"/>
        </w:rPr>
        <w:t xml:space="preserve">plasticitate medie </w:t>
      </w:r>
    </w:p>
    <w:p w14:paraId="5D8D1881" w14:textId="77777777" w:rsidR="00F61702" w:rsidRPr="00F61702" w:rsidRDefault="00F61702" w:rsidP="00F61702">
      <w:pPr>
        <w:pStyle w:val="Default"/>
        <w:ind w:firstLine="720"/>
        <w:jc w:val="both"/>
        <w:rPr>
          <w:lang w:val="it-IT"/>
        </w:rPr>
      </w:pPr>
      <w:r w:rsidRPr="00F61702">
        <w:rPr>
          <w:lang w:val="it-IT"/>
        </w:rPr>
        <w:t xml:space="preserve">- consistenta situează stratul în domeniul plastic vârtos. </w:t>
      </w:r>
    </w:p>
    <w:p w14:paraId="08F1F11F" w14:textId="77777777" w:rsidR="00F61702" w:rsidRPr="00F61702" w:rsidRDefault="00F61702" w:rsidP="00F61702">
      <w:pPr>
        <w:pStyle w:val="Default"/>
        <w:jc w:val="both"/>
        <w:rPr>
          <w:lang w:val="it-IT"/>
        </w:rPr>
      </w:pPr>
      <w:r w:rsidRPr="00F61702">
        <w:rPr>
          <w:lang w:val="it-IT"/>
        </w:rPr>
        <w:t xml:space="preserve">Din lucrările executate în zonă rezultă că loessul se încadrează în grupa A - P.S.U.C. ce prezintă tasări suplimentare în caz de umezire sub încărcările transmise de fundaţii- conform Normativ NP 125 (PRINCIPIILE SR EN 797-1:2004 și SR EN 97-2:2008. </w:t>
      </w:r>
    </w:p>
    <w:p w14:paraId="27F7425E" w14:textId="44BBE716" w:rsidR="00F61702" w:rsidRPr="00F61702" w:rsidRDefault="00F61702" w:rsidP="00F61702">
      <w:pPr>
        <w:pStyle w:val="Default"/>
        <w:jc w:val="both"/>
        <w:rPr>
          <w:lang w:val="it-IT"/>
        </w:rPr>
      </w:pPr>
      <w:r w:rsidRPr="00F61702">
        <w:rPr>
          <w:lang w:val="it-IT"/>
        </w:rPr>
        <w:t>Se încadreaza în categoria terenurilor cu compresibilitate mare în stare naturala și foarte mare în stare inundata.</w:t>
      </w:r>
    </w:p>
    <w:p w14:paraId="251840C0" w14:textId="77777777" w:rsidR="00ED69FF" w:rsidRDefault="00ED69FF" w:rsidP="00F61702">
      <w:pPr>
        <w:pStyle w:val="Default"/>
        <w:jc w:val="both"/>
        <w:rPr>
          <w:lang w:val="it-IT"/>
        </w:rPr>
      </w:pPr>
    </w:p>
    <w:p w14:paraId="08EE0482" w14:textId="77777777" w:rsidR="00F61702" w:rsidRPr="00F61702" w:rsidRDefault="00F61702" w:rsidP="00F61702">
      <w:pPr>
        <w:pStyle w:val="Default"/>
        <w:jc w:val="both"/>
        <w:rPr>
          <w:b/>
          <w:bCs/>
          <w:sz w:val="23"/>
          <w:szCs w:val="23"/>
          <w:lang w:val="it-IT"/>
        </w:rPr>
      </w:pPr>
      <w:r w:rsidRPr="00F61702">
        <w:rPr>
          <w:b/>
          <w:bCs/>
          <w:sz w:val="23"/>
          <w:szCs w:val="23"/>
          <w:lang w:val="it-IT"/>
        </w:rPr>
        <w:t xml:space="preserve">Nivelul pânzei freatice </w:t>
      </w:r>
    </w:p>
    <w:p w14:paraId="75A730B3" w14:textId="77777777" w:rsidR="00F61702" w:rsidRPr="00F61702" w:rsidRDefault="00F61702" w:rsidP="00F61702">
      <w:pPr>
        <w:pStyle w:val="Default"/>
        <w:jc w:val="both"/>
        <w:rPr>
          <w:sz w:val="23"/>
          <w:szCs w:val="23"/>
          <w:lang w:val="it-IT"/>
        </w:rPr>
      </w:pPr>
    </w:p>
    <w:p w14:paraId="2E2FA58D" w14:textId="77777777" w:rsidR="00F61702" w:rsidRDefault="00F61702" w:rsidP="00F61702">
      <w:pPr>
        <w:pStyle w:val="Default"/>
        <w:ind w:firstLine="720"/>
        <w:jc w:val="both"/>
        <w:rPr>
          <w:sz w:val="23"/>
          <w:szCs w:val="23"/>
          <w:lang w:val="it-IT"/>
        </w:rPr>
      </w:pPr>
      <w:r w:rsidRPr="00F61702">
        <w:rPr>
          <w:sz w:val="23"/>
          <w:szCs w:val="23"/>
          <w:lang w:val="it-IT"/>
        </w:rPr>
        <w:t xml:space="preserve">La data efectuării cercetărilor nivelul pânzei freatice nu a fost întalnit în foraje până la adâncimea investigată. </w:t>
      </w:r>
    </w:p>
    <w:p w14:paraId="1C76B04E" w14:textId="77777777" w:rsidR="00F61702" w:rsidRPr="00F61702" w:rsidRDefault="00F61702" w:rsidP="00F61702">
      <w:pPr>
        <w:pStyle w:val="Default"/>
        <w:ind w:firstLine="720"/>
        <w:jc w:val="both"/>
        <w:rPr>
          <w:sz w:val="23"/>
          <w:szCs w:val="23"/>
          <w:lang w:val="it-IT"/>
        </w:rPr>
      </w:pPr>
    </w:p>
    <w:p w14:paraId="74EEE025" w14:textId="77777777" w:rsidR="00F61702" w:rsidRPr="00F61702" w:rsidRDefault="00F61702" w:rsidP="00F61702">
      <w:pPr>
        <w:pStyle w:val="Default"/>
        <w:jc w:val="both"/>
        <w:rPr>
          <w:b/>
          <w:bCs/>
          <w:sz w:val="23"/>
          <w:szCs w:val="23"/>
          <w:lang w:val="it-IT"/>
        </w:rPr>
      </w:pPr>
      <w:r w:rsidRPr="00F61702">
        <w:rPr>
          <w:b/>
          <w:bCs/>
          <w:sz w:val="23"/>
          <w:szCs w:val="23"/>
          <w:lang w:val="it-IT"/>
        </w:rPr>
        <w:t xml:space="preserve">Condiţii de fundare </w:t>
      </w:r>
    </w:p>
    <w:p w14:paraId="4C4A1074" w14:textId="77777777" w:rsidR="00F61702" w:rsidRPr="00F61702" w:rsidRDefault="00F61702" w:rsidP="00F61702">
      <w:pPr>
        <w:pStyle w:val="Default"/>
        <w:jc w:val="both"/>
        <w:rPr>
          <w:sz w:val="23"/>
          <w:szCs w:val="23"/>
          <w:lang w:val="it-IT"/>
        </w:rPr>
      </w:pPr>
    </w:p>
    <w:p w14:paraId="0B19E80D" w14:textId="77777777" w:rsidR="00F61702" w:rsidRPr="00F61702" w:rsidRDefault="00F61702" w:rsidP="00F61702">
      <w:pPr>
        <w:pStyle w:val="Default"/>
        <w:ind w:firstLine="720"/>
        <w:jc w:val="both"/>
        <w:rPr>
          <w:sz w:val="23"/>
          <w:szCs w:val="23"/>
          <w:lang w:val="it-IT"/>
        </w:rPr>
      </w:pPr>
      <w:r w:rsidRPr="00F61702">
        <w:rPr>
          <w:sz w:val="23"/>
          <w:szCs w:val="23"/>
          <w:lang w:val="it-IT"/>
        </w:rPr>
        <w:t xml:space="preserve">Având in vedere datele expuse mai sus se recomanda: </w:t>
      </w:r>
    </w:p>
    <w:p w14:paraId="7BE7F0E4" w14:textId="77777777" w:rsidR="00F61702" w:rsidRPr="00F61702" w:rsidRDefault="00F61702" w:rsidP="00F61702">
      <w:pPr>
        <w:pStyle w:val="Default"/>
        <w:jc w:val="both"/>
        <w:rPr>
          <w:sz w:val="23"/>
          <w:szCs w:val="23"/>
          <w:lang w:val="it-IT"/>
        </w:rPr>
      </w:pPr>
      <w:r w:rsidRPr="00F61702">
        <w:rPr>
          <w:sz w:val="23"/>
          <w:szCs w:val="23"/>
          <w:lang w:val="it-IT"/>
        </w:rPr>
        <w:t xml:space="preserve">- pentru construcţiile P, P+1E,P+2E cu încarcari de calcul &lt; 10t/ml fundaţie </w:t>
      </w:r>
    </w:p>
    <w:p w14:paraId="0C11678C" w14:textId="77777777" w:rsidR="00F61702" w:rsidRPr="00F61702" w:rsidRDefault="00F61702" w:rsidP="00F61702">
      <w:pPr>
        <w:pStyle w:val="Default"/>
        <w:spacing w:after="19"/>
        <w:jc w:val="both"/>
        <w:rPr>
          <w:sz w:val="23"/>
          <w:szCs w:val="23"/>
          <w:lang w:val="it-IT"/>
        </w:rPr>
      </w:pPr>
      <w:r w:rsidRPr="00F61702">
        <w:rPr>
          <w:rFonts w:ascii="Times New Roman" w:hAnsi="Times New Roman" w:cs="Times New Roman"/>
          <w:sz w:val="23"/>
          <w:szCs w:val="23"/>
          <w:lang w:val="it-IT"/>
        </w:rPr>
        <w:lastRenderedPageBreak/>
        <w:t xml:space="preserve">- </w:t>
      </w:r>
      <w:r w:rsidRPr="00F61702">
        <w:rPr>
          <w:sz w:val="23"/>
          <w:szCs w:val="23"/>
          <w:lang w:val="it-IT"/>
        </w:rPr>
        <w:t xml:space="preserve">fundarea direct pe stratul de loess galben, plastic vârtos; </w:t>
      </w:r>
    </w:p>
    <w:p w14:paraId="12BE1E22" w14:textId="77777777" w:rsidR="00F61702" w:rsidRPr="00F61702" w:rsidRDefault="00F61702" w:rsidP="00F61702">
      <w:pPr>
        <w:pStyle w:val="Default"/>
        <w:jc w:val="both"/>
        <w:rPr>
          <w:sz w:val="23"/>
          <w:szCs w:val="23"/>
          <w:lang w:val="it-IT"/>
        </w:rPr>
      </w:pPr>
      <w:r w:rsidRPr="00F61702">
        <w:rPr>
          <w:rFonts w:ascii="Times New Roman" w:hAnsi="Times New Roman" w:cs="Times New Roman"/>
          <w:sz w:val="23"/>
          <w:szCs w:val="23"/>
          <w:lang w:val="it-IT"/>
        </w:rPr>
        <w:t xml:space="preserve">- </w:t>
      </w:r>
      <w:r w:rsidRPr="00F61702">
        <w:rPr>
          <w:sz w:val="23"/>
          <w:szCs w:val="23"/>
          <w:lang w:val="it-IT"/>
        </w:rPr>
        <w:t>adâncimi minime de fundare Df</w:t>
      </w:r>
      <w:r w:rsidRPr="00F61702">
        <w:rPr>
          <w:sz w:val="16"/>
          <w:szCs w:val="16"/>
          <w:lang w:val="it-IT"/>
        </w:rPr>
        <w:t xml:space="preserve">min </w:t>
      </w:r>
      <w:r w:rsidRPr="00F61702">
        <w:rPr>
          <w:sz w:val="23"/>
          <w:szCs w:val="23"/>
          <w:lang w:val="it-IT"/>
        </w:rPr>
        <w:t xml:space="preserve">= - 1,3Om de la cota terenului actual </w:t>
      </w:r>
    </w:p>
    <w:p w14:paraId="2296C1A4" w14:textId="77777777" w:rsidR="00F61702" w:rsidRPr="00F61702" w:rsidRDefault="00F61702" w:rsidP="00F61702">
      <w:pPr>
        <w:pStyle w:val="Default"/>
        <w:jc w:val="both"/>
        <w:rPr>
          <w:sz w:val="23"/>
          <w:szCs w:val="23"/>
          <w:lang w:val="it-IT"/>
        </w:rPr>
      </w:pPr>
    </w:p>
    <w:p w14:paraId="0C8F6867" w14:textId="77777777" w:rsidR="00F61702" w:rsidRPr="00F61702" w:rsidRDefault="00F61702" w:rsidP="00F61702">
      <w:pPr>
        <w:pStyle w:val="Default"/>
        <w:jc w:val="both"/>
        <w:rPr>
          <w:sz w:val="23"/>
          <w:szCs w:val="23"/>
          <w:lang w:val="it-IT"/>
        </w:rPr>
      </w:pPr>
      <w:r w:rsidRPr="00F61702">
        <w:rPr>
          <w:sz w:val="23"/>
          <w:szCs w:val="23"/>
          <w:lang w:val="it-IT"/>
        </w:rPr>
        <w:t xml:space="preserve">- la dimensionarea fundaţiilor se va considera o presiune convenţionala de calcul p.conv.=l 10-130kPa-gruparea fundamentala; </w:t>
      </w:r>
    </w:p>
    <w:p w14:paraId="11FB4EA8" w14:textId="74A4F741" w:rsidR="00F61702" w:rsidRPr="00F61702" w:rsidRDefault="00F61702" w:rsidP="00F61702">
      <w:pPr>
        <w:pStyle w:val="Default"/>
        <w:jc w:val="both"/>
        <w:rPr>
          <w:lang w:val="it-IT"/>
        </w:rPr>
      </w:pPr>
      <w:r w:rsidRPr="00F61702">
        <w:rPr>
          <w:sz w:val="23"/>
          <w:szCs w:val="23"/>
          <w:lang w:val="it-IT"/>
        </w:rPr>
        <w:t>-- lăţimea minima a fundaţiilor va fi B=0,60m</w:t>
      </w:r>
    </w:p>
    <w:p w14:paraId="04588799" w14:textId="577BF932" w:rsidR="00ED69FF" w:rsidRDefault="00ED69FF" w:rsidP="00F61702">
      <w:pPr>
        <w:pStyle w:val="Default"/>
        <w:jc w:val="both"/>
        <w:rPr>
          <w:lang w:val="ro-RO"/>
        </w:rPr>
      </w:pPr>
    </w:p>
    <w:p w14:paraId="7B55D9C8" w14:textId="77777777" w:rsidR="00F61702" w:rsidRPr="0012094A" w:rsidRDefault="00F61702" w:rsidP="00F61702">
      <w:pPr>
        <w:pStyle w:val="Default"/>
        <w:rPr>
          <w:lang w:val="it-IT"/>
        </w:rPr>
      </w:pPr>
    </w:p>
    <w:p w14:paraId="2BAB052D" w14:textId="77777777" w:rsidR="00F61702" w:rsidRPr="00F61702" w:rsidRDefault="00F61702" w:rsidP="00F61702">
      <w:pPr>
        <w:pStyle w:val="Default"/>
        <w:jc w:val="both"/>
        <w:rPr>
          <w:b/>
          <w:bCs/>
          <w:sz w:val="23"/>
          <w:szCs w:val="23"/>
          <w:lang w:val="it-IT"/>
        </w:rPr>
      </w:pPr>
      <w:r w:rsidRPr="00F61702">
        <w:rPr>
          <w:b/>
          <w:bCs/>
          <w:sz w:val="23"/>
          <w:szCs w:val="23"/>
          <w:lang w:val="it-IT"/>
        </w:rPr>
        <w:t>2.3.3. Căile de comunicaţie</w:t>
      </w:r>
    </w:p>
    <w:p w14:paraId="2790CAB7" w14:textId="0FCC4CCD" w:rsidR="00F61702" w:rsidRPr="00F61702" w:rsidRDefault="00F61702" w:rsidP="00F61702">
      <w:pPr>
        <w:pStyle w:val="Default"/>
        <w:jc w:val="both"/>
        <w:rPr>
          <w:b/>
          <w:bCs/>
          <w:sz w:val="23"/>
          <w:szCs w:val="23"/>
          <w:lang w:val="it-IT"/>
        </w:rPr>
      </w:pPr>
      <w:r w:rsidRPr="00F61702">
        <w:rPr>
          <w:b/>
          <w:bCs/>
          <w:i/>
          <w:iCs/>
          <w:sz w:val="23"/>
          <w:szCs w:val="23"/>
          <w:lang w:val="it-IT"/>
        </w:rPr>
        <w:t xml:space="preserve"> </w:t>
      </w:r>
    </w:p>
    <w:p w14:paraId="51AEFE41" w14:textId="07998BC2" w:rsidR="00ED69FF" w:rsidRPr="00F61702" w:rsidRDefault="00F61702" w:rsidP="00F61702">
      <w:pPr>
        <w:pStyle w:val="Default"/>
        <w:ind w:firstLine="720"/>
        <w:jc w:val="both"/>
        <w:rPr>
          <w:bCs/>
          <w:spacing w:val="2"/>
          <w:lang w:val="ro-RO"/>
        </w:rPr>
      </w:pPr>
      <w:r w:rsidRPr="00F61702">
        <w:rPr>
          <w:bCs/>
          <w:spacing w:val="-6"/>
          <w:lang w:val="ro-RO"/>
        </w:rPr>
        <w:t>In partea de sud are amenajat un acces rutier pietruit, care va asigura legătura celor două corpuri construite cu rețeaua stradală și căile de comunicație rutieră ale localității, prin str. Sirenei la Sud și De 347/15 la Nord</w:t>
      </w:r>
      <w:r w:rsidRPr="00F61702">
        <w:rPr>
          <w:bCs/>
          <w:spacing w:val="2"/>
          <w:lang w:val="ro-RO"/>
        </w:rPr>
        <w:t>.</w:t>
      </w:r>
    </w:p>
    <w:p w14:paraId="38878F24" w14:textId="77777777" w:rsidR="00F61702" w:rsidRPr="0012094A" w:rsidRDefault="00F61702" w:rsidP="00F61702">
      <w:pPr>
        <w:pStyle w:val="Default"/>
        <w:rPr>
          <w:lang w:val="it-IT"/>
        </w:rPr>
      </w:pPr>
    </w:p>
    <w:p w14:paraId="438B31C4" w14:textId="77777777" w:rsidR="00F61702" w:rsidRPr="0012094A" w:rsidRDefault="00F61702" w:rsidP="00F61702">
      <w:pPr>
        <w:pStyle w:val="Default"/>
        <w:rPr>
          <w:b/>
          <w:bCs/>
          <w:sz w:val="23"/>
          <w:szCs w:val="23"/>
          <w:lang w:val="it-IT"/>
        </w:rPr>
      </w:pPr>
      <w:r w:rsidRPr="0012094A">
        <w:rPr>
          <w:b/>
          <w:bCs/>
          <w:sz w:val="23"/>
          <w:szCs w:val="23"/>
          <w:lang w:val="it-IT"/>
        </w:rPr>
        <w:t xml:space="preserve">2.3.4. Analiza fondului construit existent </w:t>
      </w:r>
    </w:p>
    <w:p w14:paraId="056ECA33" w14:textId="77777777" w:rsidR="00F61702" w:rsidRPr="0012094A" w:rsidRDefault="00F61702" w:rsidP="00F61702">
      <w:pPr>
        <w:pStyle w:val="Default"/>
        <w:rPr>
          <w:sz w:val="23"/>
          <w:szCs w:val="23"/>
          <w:lang w:val="it-IT"/>
        </w:rPr>
      </w:pPr>
    </w:p>
    <w:p w14:paraId="4E01164D" w14:textId="77777777" w:rsidR="00F61702" w:rsidRDefault="00F61702" w:rsidP="00F61702">
      <w:pPr>
        <w:pStyle w:val="Default"/>
        <w:ind w:firstLine="720"/>
        <w:rPr>
          <w:sz w:val="23"/>
          <w:szCs w:val="23"/>
        </w:rPr>
      </w:pPr>
      <w:proofErr w:type="spellStart"/>
      <w:r>
        <w:rPr>
          <w:sz w:val="23"/>
          <w:szCs w:val="23"/>
        </w:rPr>
        <w:t>În</w:t>
      </w:r>
      <w:proofErr w:type="spellEnd"/>
      <w:r>
        <w:rPr>
          <w:sz w:val="23"/>
          <w:szCs w:val="23"/>
        </w:rPr>
        <w:t xml:space="preserve"> </w:t>
      </w:r>
      <w:proofErr w:type="spellStart"/>
      <w:r>
        <w:rPr>
          <w:sz w:val="23"/>
          <w:szCs w:val="23"/>
        </w:rPr>
        <w:t>prezent</w:t>
      </w:r>
      <w:proofErr w:type="spellEnd"/>
      <w:r>
        <w:rPr>
          <w:sz w:val="23"/>
          <w:szCs w:val="23"/>
        </w:rPr>
        <w:t xml:space="preserve"> pe </w:t>
      </w:r>
      <w:proofErr w:type="spellStart"/>
      <w:r>
        <w:rPr>
          <w:sz w:val="23"/>
          <w:szCs w:val="23"/>
        </w:rPr>
        <w:t>terenul</w:t>
      </w:r>
      <w:proofErr w:type="spellEnd"/>
      <w:r>
        <w:rPr>
          <w:sz w:val="23"/>
          <w:szCs w:val="23"/>
        </w:rPr>
        <w:t xml:space="preserve"> </w:t>
      </w:r>
      <w:proofErr w:type="spellStart"/>
      <w:r>
        <w:rPr>
          <w:sz w:val="23"/>
          <w:szCs w:val="23"/>
        </w:rPr>
        <w:t>studiat</w:t>
      </w:r>
      <w:proofErr w:type="spellEnd"/>
      <w:r>
        <w:rPr>
          <w:sz w:val="23"/>
          <w:szCs w:val="23"/>
        </w:rPr>
        <w:t xml:space="preserve"> nu </w:t>
      </w:r>
      <w:proofErr w:type="spellStart"/>
      <w:r>
        <w:rPr>
          <w:sz w:val="23"/>
          <w:szCs w:val="23"/>
        </w:rPr>
        <w:t>există</w:t>
      </w:r>
      <w:proofErr w:type="spellEnd"/>
      <w:r>
        <w:rPr>
          <w:sz w:val="23"/>
          <w:szCs w:val="23"/>
        </w:rPr>
        <w:t xml:space="preserve"> </w:t>
      </w:r>
      <w:proofErr w:type="spellStart"/>
      <w:r>
        <w:rPr>
          <w:sz w:val="23"/>
          <w:szCs w:val="23"/>
        </w:rPr>
        <w:t>construcții</w:t>
      </w:r>
      <w:proofErr w:type="spellEnd"/>
      <w:r>
        <w:rPr>
          <w:sz w:val="23"/>
          <w:szCs w:val="23"/>
        </w:rPr>
        <w:t xml:space="preserve">. </w:t>
      </w:r>
    </w:p>
    <w:p w14:paraId="44BDE390" w14:textId="5A7AA038" w:rsidR="00F61702" w:rsidRDefault="00F61702" w:rsidP="00F61702">
      <w:pPr>
        <w:pStyle w:val="Default"/>
        <w:ind w:firstLine="720"/>
        <w:jc w:val="both"/>
        <w:rPr>
          <w:sz w:val="23"/>
          <w:szCs w:val="23"/>
          <w:lang w:val="it-IT"/>
        </w:rPr>
      </w:pPr>
      <w:r w:rsidRPr="00F61702">
        <w:rPr>
          <w:sz w:val="23"/>
          <w:szCs w:val="23"/>
          <w:lang w:val="it-IT"/>
        </w:rPr>
        <w:t xml:space="preserve">În terenurile din imediata vecinătate există construcții, </w:t>
      </w:r>
      <w:r>
        <w:rPr>
          <w:sz w:val="23"/>
          <w:szCs w:val="23"/>
          <w:lang w:val="it-IT"/>
        </w:rPr>
        <w:t>dar respecta incadrarea zone de locuit si functiuni complementare.</w:t>
      </w:r>
      <w:r w:rsidR="00676383">
        <w:rPr>
          <w:sz w:val="23"/>
          <w:szCs w:val="23"/>
          <w:lang w:val="it-IT"/>
        </w:rPr>
        <w:t xml:space="preserve"> Regimul de construire este variat prin imobile Parter, P+1E-2E si imobile &gt; de P+4E locuinte.</w:t>
      </w:r>
    </w:p>
    <w:p w14:paraId="60DCCC85" w14:textId="77777777" w:rsidR="00676383" w:rsidRPr="0012094A" w:rsidRDefault="00676383" w:rsidP="00676383">
      <w:pPr>
        <w:pStyle w:val="Default"/>
        <w:jc w:val="both"/>
        <w:rPr>
          <w:lang w:val="it-IT"/>
        </w:rPr>
      </w:pPr>
    </w:p>
    <w:p w14:paraId="50EE05F5" w14:textId="77777777" w:rsidR="00676383" w:rsidRDefault="00676383" w:rsidP="00676383">
      <w:pPr>
        <w:pStyle w:val="Default"/>
        <w:jc w:val="both"/>
        <w:rPr>
          <w:b/>
          <w:bCs/>
          <w:i/>
          <w:iCs/>
          <w:lang w:val="it-IT"/>
        </w:rPr>
      </w:pPr>
      <w:r w:rsidRPr="00676383">
        <w:rPr>
          <w:b/>
          <w:bCs/>
          <w:i/>
          <w:iCs/>
          <w:lang w:val="it-IT"/>
        </w:rPr>
        <w:t>2.3.5. Echiparea edilitară</w:t>
      </w:r>
    </w:p>
    <w:p w14:paraId="119EE8BB" w14:textId="2ABA8787" w:rsidR="00676383" w:rsidRPr="00676383" w:rsidRDefault="00676383" w:rsidP="00676383">
      <w:pPr>
        <w:pStyle w:val="Default"/>
        <w:jc w:val="both"/>
        <w:rPr>
          <w:lang w:val="it-IT"/>
        </w:rPr>
      </w:pPr>
      <w:r w:rsidRPr="00676383">
        <w:rPr>
          <w:b/>
          <w:bCs/>
          <w:i/>
          <w:iCs/>
          <w:lang w:val="it-IT"/>
        </w:rPr>
        <w:t xml:space="preserve"> </w:t>
      </w:r>
    </w:p>
    <w:p w14:paraId="1852FC51" w14:textId="16B804CE" w:rsidR="00676383" w:rsidRPr="00676383" w:rsidRDefault="00676383" w:rsidP="00676383">
      <w:pPr>
        <w:pStyle w:val="Default"/>
        <w:jc w:val="both"/>
        <w:rPr>
          <w:lang w:val="it-IT"/>
        </w:rPr>
      </w:pPr>
      <w:r w:rsidRPr="00676383">
        <w:rPr>
          <w:lang w:val="it-IT"/>
        </w:rPr>
        <w:t xml:space="preserve">2.3.5.1 </w:t>
      </w:r>
      <w:r>
        <w:rPr>
          <w:lang w:val="it-IT"/>
        </w:rPr>
        <w:tab/>
      </w:r>
      <w:r w:rsidRPr="00676383">
        <w:rPr>
          <w:lang w:val="it-IT"/>
        </w:rPr>
        <w:t>– alimentarea cu apă – terenul studiat nu este construit și nu are racord la rețeaua locală de alimentare cu apă</w:t>
      </w:r>
      <w:r w:rsidRPr="00676383">
        <w:rPr>
          <w:i/>
          <w:iCs/>
          <w:lang w:val="it-IT"/>
        </w:rPr>
        <w:t xml:space="preserve">; </w:t>
      </w:r>
      <w:r w:rsidRPr="00676383">
        <w:rPr>
          <w:lang w:val="it-IT"/>
        </w:rPr>
        <w:t>există conductă de alimentare cu apă pentru trupul</w:t>
      </w:r>
      <w:r>
        <w:rPr>
          <w:lang w:val="it-IT"/>
        </w:rPr>
        <w:t xml:space="preserve"> existent</w:t>
      </w:r>
      <w:r w:rsidRPr="00676383">
        <w:rPr>
          <w:lang w:val="it-IT"/>
        </w:rPr>
        <w:t xml:space="preserve">, care face parte din sistemul de alimentare cu apă al </w:t>
      </w:r>
      <w:r>
        <w:rPr>
          <w:lang w:val="it-IT"/>
        </w:rPr>
        <w:t>localitatii Agigea</w:t>
      </w:r>
      <w:r w:rsidRPr="00676383">
        <w:rPr>
          <w:lang w:val="it-IT"/>
        </w:rPr>
        <w:t xml:space="preserve">. </w:t>
      </w:r>
    </w:p>
    <w:p w14:paraId="42A6739C" w14:textId="2E1460AF" w:rsidR="00676383" w:rsidRPr="00676383" w:rsidRDefault="00676383" w:rsidP="00676383">
      <w:pPr>
        <w:pStyle w:val="Default"/>
        <w:jc w:val="both"/>
        <w:rPr>
          <w:lang w:val="it-IT"/>
        </w:rPr>
      </w:pPr>
      <w:r w:rsidRPr="00676383">
        <w:rPr>
          <w:lang w:val="it-IT"/>
        </w:rPr>
        <w:t xml:space="preserve">2.3.5.2 </w:t>
      </w:r>
      <w:r>
        <w:rPr>
          <w:lang w:val="it-IT"/>
        </w:rPr>
        <w:tab/>
      </w:r>
      <w:r w:rsidRPr="00676383">
        <w:rPr>
          <w:lang w:val="it-IT"/>
        </w:rPr>
        <w:t>– canalizarea – terenul studiat nu este construit și nu are racord la rețeaua locală decanalizare</w:t>
      </w:r>
      <w:r w:rsidRPr="00676383">
        <w:rPr>
          <w:i/>
          <w:iCs/>
          <w:lang w:val="it-IT"/>
        </w:rPr>
        <w:t xml:space="preserve">; </w:t>
      </w:r>
      <w:r w:rsidRPr="00676383">
        <w:rPr>
          <w:lang w:val="it-IT"/>
        </w:rPr>
        <w:t xml:space="preserve">există conductă de canalizare pentru trupul </w:t>
      </w:r>
      <w:r>
        <w:rPr>
          <w:lang w:val="it-IT"/>
        </w:rPr>
        <w:t>existent</w:t>
      </w:r>
      <w:r w:rsidRPr="00676383">
        <w:rPr>
          <w:lang w:val="it-IT"/>
        </w:rPr>
        <w:t xml:space="preserve">, care face parte din sistemul de canalizare al </w:t>
      </w:r>
      <w:r>
        <w:rPr>
          <w:lang w:val="it-IT"/>
        </w:rPr>
        <w:t>localitatii Agigea</w:t>
      </w:r>
      <w:r w:rsidRPr="00676383">
        <w:rPr>
          <w:lang w:val="it-IT"/>
        </w:rPr>
        <w:t xml:space="preserve">. </w:t>
      </w:r>
    </w:p>
    <w:p w14:paraId="06AE0CC1" w14:textId="2E529345" w:rsidR="00676383" w:rsidRPr="00676383" w:rsidRDefault="00676383" w:rsidP="00676383">
      <w:pPr>
        <w:pStyle w:val="Default"/>
        <w:jc w:val="both"/>
        <w:rPr>
          <w:lang w:val="it-IT"/>
        </w:rPr>
      </w:pPr>
      <w:r w:rsidRPr="00676383">
        <w:rPr>
          <w:lang w:val="it-IT"/>
        </w:rPr>
        <w:t xml:space="preserve">2.3.5.3 </w:t>
      </w:r>
      <w:r>
        <w:rPr>
          <w:lang w:val="it-IT"/>
        </w:rPr>
        <w:tab/>
      </w:r>
      <w:r w:rsidRPr="00676383">
        <w:rPr>
          <w:lang w:val="it-IT"/>
        </w:rPr>
        <w:t xml:space="preserve">– alimentare cu energie electrică: pe terenul studiat nu există rețea de alimentare cu energie electrică; există rețea de alimentare cu energie electrică pentru trupul </w:t>
      </w:r>
      <w:r>
        <w:rPr>
          <w:lang w:val="it-IT"/>
        </w:rPr>
        <w:t>studiat</w:t>
      </w:r>
      <w:r w:rsidRPr="00676383">
        <w:rPr>
          <w:lang w:val="it-IT"/>
        </w:rPr>
        <w:t xml:space="preserve">. </w:t>
      </w:r>
    </w:p>
    <w:p w14:paraId="2F8CEA35" w14:textId="296D2E89" w:rsidR="00676383" w:rsidRDefault="00676383" w:rsidP="00676383">
      <w:pPr>
        <w:pStyle w:val="Default"/>
        <w:jc w:val="both"/>
        <w:rPr>
          <w:lang w:val="it-IT"/>
        </w:rPr>
      </w:pPr>
      <w:r w:rsidRPr="00676383">
        <w:rPr>
          <w:lang w:val="it-IT"/>
        </w:rPr>
        <w:t xml:space="preserve">2.3.5.4 </w:t>
      </w:r>
      <w:r>
        <w:rPr>
          <w:lang w:val="it-IT"/>
        </w:rPr>
        <w:tab/>
      </w:r>
      <w:r w:rsidRPr="00676383">
        <w:rPr>
          <w:lang w:val="it-IT"/>
        </w:rPr>
        <w:t>– telecomunicaţii: pe terenul studiat nu există rețea de telefonie.</w:t>
      </w:r>
    </w:p>
    <w:p w14:paraId="6175465D" w14:textId="77777777" w:rsidR="00676383" w:rsidRDefault="00676383" w:rsidP="00676383">
      <w:pPr>
        <w:pStyle w:val="Default"/>
        <w:jc w:val="both"/>
        <w:rPr>
          <w:lang w:val="it-IT"/>
        </w:rPr>
      </w:pPr>
    </w:p>
    <w:p w14:paraId="53CCBCC6" w14:textId="77777777" w:rsidR="00676383" w:rsidRPr="00AA6759" w:rsidRDefault="00676383" w:rsidP="00676383">
      <w:pPr>
        <w:pStyle w:val="Default"/>
        <w:jc w:val="both"/>
        <w:rPr>
          <w:b/>
          <w:bCs/>
          <w:lang w:val="it-IT"/>
        </w:rPr>
      </w:pPr>
      <w:r w:rsidRPr="00AA6759">
        <w:rPr>
          <w:b/>
          <w:bCs/>
          <w:lang w:val="it-IT"/>
        </w:rPr>
        <w:t xml:space="preserve">Disfuncţionalităţi </w:t>
      </w:r>
    </w:p>
    <w:p w14:paraId="63038C9D" w14:textId="77777777" w:rsidR="00676383" w:rsidRPr="00676383" w:rsidRDefault="00676383" w:rsidP="00676383">
      <w:pPr>
        <w:pStyle w:val="Default"/>
        <w:jc w:val="both"/>
        <w:rPr>
          <w:lang w:val="it-IT"/>
        </w:rPr>
      </w:pPr>
    </w:p>
    <w:p w14:paraId="7072CF5E" w14:textId="77777777" w:rsidR="00676383" w:rsidRPr="00676383" w:rsidRDefault="00676383" w:rsidP="00676383">
      <w:pPr>
        <w:pStyle w:val="Default"/>
        <w:jc w:val="both"/>
        <w:rPr>
          <w:lang w:val="it-IT"/>
        </w:rPr>
      </w:pPr>
      <w:r w:rsidRPr="00676383">
        <w:rPr>
          <w:lang w:val="it-IT"/>
        </w:rPr>
        <w:t xml:space="preserve">La modul de utilizare actuală a terenului – teren neconstruit – nu se remarcă disfuncționalități care să rezulte din situația actuală a terenului sau care să fie generate de alte funcțiuni din zonă, cu efect în lotul studiat. </w:t>
      </w:r>
    </w:p>
    <w:p w14:paraId="35376C4F" w14:textId="77777777" w:rsidR="00676383" w:rsidRPr="00676383" w:rsidRDefault="00676383" w:rsidP="00676383">
      <w:pPr>
        <w:pStyle w:val="Default"/>
        <w:jc w:val="both"/>
        <w:rPr>
          <w:lang w:val="it-IT"/>
        </w:rPr>
      </w:pPr>
    </w:p>
    <w:p w14:paraId="7F8A4860" w14:textId="77777777" w:rsidR="00676383" w:rsidRPr="00E960A6" w:rsidRDefault="00676383" w:rsidP="00676383">
      <w:pPr>
        <w:pStyle w:val="Default"/>
        <w:jc w:val="both"/>
        <w:rPr>
          <w:lang w:val="it-IT"/>
        </w:rPr>
      </w:pPr>
      <w:r w:rsidRPr="00E960A6">
        <w:rPr>
          <w:b/>
          <w:bCs/>
          <w:lang w:val="it-IT"/>
        </w:rPr>
        <w:t xml:space="preserve">2.3.6. Necesităţi şi opţiuni </w:t>
      </w:r>
    </w:p>
    <w:p w14:paraId="77077532" w14:textId="77777777" w:rsidR="00676383" w:rsidRPr="00676383" w:rsidRDefault="00676383" w:rsidP="00676383">
      <w:pPr>
        <w:pStyle w:val="Default"/>
        <w:jc w:val="both"/>
        <w:rPr>
          <w:lang w:val="it-IT"/>
        </w:rPr>
      </w:pPr>
    </w:p>
    <w:p w14:paraId="43800F64" w14:textId="277C1E0F" w:rsidR="00676383" w:rsidRDefault="00676383" w:rsidP="00676383">
      <w:pPr>
        <w:pStyle w:val="Default"/>
        <w:jc w:val="both"/>
        <w:rPr>
          <w:lang w:val="it-IT"/>
        </w:rPr>
      </w:pPr>
      <w:r w:rsidRPr="00676383">
        <w:rPr>
          <w:lang w:val="it-IT"/>
        </w:rPr>
        <w:t xml:space="preserve">Opţiunile sunt exprimate de beneficiar prin tema de proiectare şi prin cererea de certificat de urbanism adresată Primăriei </w:t>
      </w:r>
      <w:r>
        <w:rPr>
          <w:lang w:val="it-IT"/>
        </w:rPr>
        <w:t>Agigea</w:t>
      </w:r>
      <w:r w:rsidRPr="00676383">
        <w:rPr>
          <w:lang w:val="it-IT"/>
        </w:rPr>
        <w:t>, care la rândul ei prezintă reglementările şi exigenţele urbanistice pe care trebuie să le respecte sau la care să se supună construcțiile propuse în terenul studiat.</w:t>
      </w:r>
    </w:p>
    <w:p w14:paraId="2CF2C476" w14:textId="77777777" w:rsidR="00676383" w:rsidRDefault="00676383" w:rsidP="00676383">
      <w:pPr>
        <w:pStyle w:val="Default"/>
        <w:jc w:val="both"/>
        <w:rPr>
          <w:lang w:val="it-IT"/>
        </w:rPr>
      </w:pPr>
    </w:p>
    <w:p w14:paraId="22E96382" w14:textId="77777777" w:rsidR="00E960A6" w:rsidRPr="0012094A" w:rsidRDefault="00E960A6" w:rsidP="00E960A6">
      <w:pPr>
        <w:pStyle w:val="Default"/>
        <w:rPr>
          <w:lang w:val="it-IT"/>
        </w:rPr>
      </w:pPr>
    </w:p>
    <w:p w14:paraId="6E9B2600" w14:textId="77777777" w:rsidR="00E960A6" w:rsidRPr="0012094A" w:rsidRDefault="00E960A6" w:rsidP="00E960A6">
      <w:pPr>
        <w:pStyle w:val="Default"/>
        <w:jc w:val="both"/>
        <w:rPr>
          <w:b/>
          <w:bCs/>
          <w:lang w:val="it-IT"/>
        </w:rPr>
      </w:pPr>
      <w:r w:rsidRPr="0012094A">
        <w:rPr>
          <w:b/>
          <w:bCs/>
          <w:lang w:val="it-IT"/>
        </w:rPr>
        <w:t xml:space="preserve">2.3.7. Probleme de mediu </w:t>
      </w:r>
    </w:p>
    <w:p w14:paraId="24FE4CBA" w14:textId="77777777" w:rsidR="00E960A6" w:rsidRPr="0012094A" w:rsidRDefault="00E960A6" w:rsidP="00E960A6">
      <w:pPr>
        <w:pStyle w:val="Default"/>
        <w:jc w:val="both"/>
        <w:rPr>
          <w:lang w:val="it-IT"/>
        </w:rPr>
      </w:pPr>
    </w:p>
    <w:p w14:paraId="510DBB8B" w14:textId="0120BA76" w:rsidR="00E960A6" w:rsidRPr="0012094A" w:rsidRDefault="00E960A6" w:rsidP="00E960A6">
      <w:pPr>
        <w:pStyle w:val="Default"/>
        <w:ind w:firstLine="720"/>
        <w:jc w:val="both"/>
        <w:rPr>
          <w:lang w:val="it-IT"/>
        </w:rPr>
      </w:pPr>
      <w:r w:rsidRPr="0012094A">
        <w:rPr>
          <w:lang w:val="it-IT"/>
        </w:rPr>
        <w:t xml:space="preserve">Funcţiunea propusă pe acest amplasament nu este generatoare de poluanţi; în zona înconjurătoare nu există surse de poluare a căror rază de acţiune sa includă şi zona din PUZ. </w:t>
      </w:r>
    </w:p>
    <w:p w14:paraId="16E0B2EB" w14:textId="2E1A11FD" w:rsidR="00E960A6" w:rsidRPr="00E960A6" w:rsidRDefault="00E960A6" w:rsidP="00E960A6">
      <w:pPr>
        <w:pStyle w:val="Default"/>
        <w:ind w:firstLine="720"/>
        <w:jc w:val="both"/>
        <w:rPr>
          <w:lang w:val="it-IT"/>
        </w:rPr>
      </w:pPr>
      <w:r w:rsidRPr="00E960A6">
        <w:rPr>
          <w:lang w:val="it-IT"/>
        </w:rPr>
        <w:t xml:space="preserve">În zona studiată, nu au fost semnalate fenomene de instabilitate a terenului (alunecări) şi nici inundaţii. </w:t>
      </w:r>
    </w:p>
    <w:p w14:paraId="453C98AB" w14:textId="3B7D9CAD" w:rsidR="00E960A6" w:rsidRDefault="00E960A6" w:rsidP="00E960A6">
      <w:pPr>
        <w:pStyle w:val="Default"/>
        <w:ind w:firstLine="720"/>
        <w:jc w:val="both"/>
        <w:rPr>
          <w:lang w:val="it-IT"/>
        </w:rPr>
      </w:pPr>
      <w:r w:rsidRPr="00E960A6">
        <w:rPr>
          <w:lang w:val="it-IT"/>
        </w:rPr>
        <w:t xml:space="preserve">Terenul avut în vedere pentru lotizare pentru locuințe individuale P+1÷P+2 se află în zonă de extindere a funcțiunii de locuit cu locuințe individuale și nu este inclus în suprafeţe ce fac parte din situri din reţeaua NATURA 2000 şi nici din alte suprafeţe supuse protecţiei de mediu. </w:t>
      </w:r>
    </w:p>
    <w:p w14:paraId="42C212D5" w14:textId="77777777" w:rsidR="00E960A6" w:rsidRPr="00E960A6" w:rsidRDefault="00E960A6" w:rsidP="00E960A6">
      <w:pPr>
        <w:pStyle w:val="Default"/>
        <w:ind w:firstLine="720"/>
        <w:jc w:val="both"/>
        <w:rPr>
          <w:lang w:val="it-IT"/>
        </w:rPr>
      </w:pPr>
    </w:p>
    <w:p w14:paraId="40B9B3E9" w14:textId="7596BD8A" w:rsidR="00E960A6" w:rsidRPr="00E960A6" w:rsidRDefault="00E960A6" w:rsidP="00E960A6">
      <w:pPr>
        <w:pStyle w:val="Default"/>
        <w:ind w:firstLine="720"/>
        <w:jc w:val="both"/>
        <w:rPr>
          <w:lang w:val="it-IT"/>
        </w:rPr>
      </w:pPr>
      <w:r w:rsidRPr="00E960A6">
        <w:rPr>
          <w:lang w:val="it-IT"/>
        </w:rPr>
        <w:t xml:space="preserve">Cele mai apropiat situri protejate din rețeaua NATURA 2000: </w:t>
      </w:r>
    </w:p>
    <w:p w14:paraId="2F37B8AE" w14:textId="4A4C8BA9" w:rsidR="00E960A6" w:rsidRPr="00E960A6" w:rsidRDefault="00E960A6" w:rsidP="00E960A6">
      <w:pPr>
        <w:pStyle w:val="Default"/>
        <w:jc w:val="both"/>
        <w:rPr>
          <w:lang w:val="it-IT"/>
        </w:rPr>
      </w:pPr>
      <w:r w:rsidRPr="00E960A6">
        <w:rPr>
          <w:lang w:val="it-IT"/>
        </w:rPr>
        <w:t xml:space="preserve">- RO SPA 0076 – Marea Neagră- spre est – la 600m </w:t>
      </w:r>
    </w:p>
    <w:p w14:paraId="07B4A62F" w14:textId="1E1E6FD7" w:rsidR="00E960A6" w:rsidRPr="00E960A6" w:rsidRDefault="00E960A6" w:rsidP="00E960A6">
      <w:pPr>
        <w:pStyle w:val="Default"/>
        <w:jc w:val="both"/>
        <w:rPr>
          <w:lang w:val="it-IT"/>
        </w:rPr>
      </w:pPr>
      <w:r w:rsidRPr="00E960A6">
        <w:rPr>
          <w:lang w:val="it-IT"/>
        </w:rPr>
        <w:t xml:space="preserve">- RO SPA 0057 – </w:t>
      </w:r>
      <w:r>
        <w:rPr>
          <w:lang w:val="it-IT"/>
        </w:rPr>
        <w:t>Statiunea Zoologica Marina Agigea</w:t>
      </w:r>
      <w:r w:rsidRPr="00E960A6">
        <w:rPr>
          <w:lang w:val="it-IT"/>
        </w:rPr>
        <w:t xml:space="preserve"> – spre </w:t>
      </w:r>
      <w:r>
        <w:rPr>
          <w:lang w:val="it-IT"/>
        </w:rPr>
        <w:t>nord-est</w:t>
      </w:r>
      <w:r w:rsidRPr="00E960A6">
        <w:rPr>
          <w:lang w:val="it-IT"/>
        </w:rPr>
        <w:t xml:space="preserve"> – la </w:t>
      </w:r>
      <w:r>
        <w:rPr>
          <w:lang w:val="it-IT"/>
        </w:rPr>
        <w:t>600</w:t>
      </w:r>
      <w:r w:rsidRPr="00E960A6">
        <w:rPr>
          <w:lang w:val="it-IT"/>
        </w:rPr>
        <w:t xml:space="preserve">m </w:t>
      </w:r>
    </w:p>
    <w:p w14:paraId="38580AAD" w14:textId="10B54CBF" w:rsidR="00E960A6" w:rsidRPr="00E960A6" w:rsidRDefault="00E960A6" w:rsidP="00E960A6">
      <w:pPr>
        <w:pStyle w:val="Default"/>
        <w:jc w:val="both"/>
        <w:rPr>
          <w:lang w:val="it-IT"/>
        </w:rPr>
      </w:pPr>
    </w:p>
    <w:p w14:paraId="0FD0AFED" w14:textId="12ED2FF6" w:rsidR="00676383" w:rsidRDefault="00E960A6" w:rsidP="00E960A6">
      <w:pPr>
        <w:pStyle w:val="Default"/>
        <w:ind w:firstLine="720"/>
        <w:jc w:val="both"/>
        <w:rPr>
          <w:lang w:val="it-IT"/>
        </w:rPr>
      </w:pPr>
      <w:r w:rsidRPr="00E960A6">
        <w:rPr>
          <w:lang w:val="it-IT"/>
        </w:rPr>
        <w:t>Zona studiată nu se află în raza de interdicţie sau restricţie a unor surse de poluare sau disconfort specificate în Ordinul Ministerului Sănătăţii nr. 119 / 2014 pentru aprobarea Normelor de igienă şi a recomandărilor privind mediul de viaţă al populaţiei.</w:t>
      </w:r>
    </w:p>
    <w:p w14:paraId="636F6520" w14:textId="77777777" w:rsidR="00AA6759" w:rsidRDefault="00AA6759" w:rsidP="00AA6759">
      <w:pPr>
        <w:pStyle w:val="Default"/>
        <w:jc w:val="both"/>
        <w:rPr>
          <w:lang w:val="it-IT"/>
        </w:rPr>
      </w:pPr>
    </w:p>
    <w:p w14:paraId="22E54235" w14:textId="77777777" w:rsidR="00AA6759" w:rsidRPr="00AA6759" w:rsidRDefault="00AA6759" w:rsidP="00AA6759">
      <w:pPr>
        <w:pStyle w:val="Default"/>
        <w:jc w:val="both"/>
        <w:rPr>
          <w:lang w:val="it-IT"/>
        </w:rPr>
      </w:pPr>
      <w:r w:rsidRPr="00AA6759">
        <w:rPr>
          <w:b/>
          <w:bCs/>
          <w:lang w:val="it-IT"/>
        </w:rPr>
        <w:t xml:space="preserve">3. PROPUNERI, REGLEMENTĂRI </w:t>
      </w:r>
    </w:p>
    <w:p w14:paraId="5029BFFF" w14:textId="77777777" w:rsidR="00AA6759" w:rsidRPr="00AA6759" w:rsidRDefault="00AA6759" w:rsidP="00AA6759">
      <w:pPr>
        <w:pStyle w:val="Default"/>
        <w:jc w:val="both"/>
        <w:rPr>
          <w:lang w:val="it-IT"/>
        </w:rPr>
      </w:pPr>
      <w:r w:rsidRPr="00AA6759">
        <w:rPr>
          <w:b/>
          <w:bCs/>
          <w:lang w:val="it-IT"/>
        </w:rPr>
        <w:t xml:space="preserve">3.1. Elemente de temă </w:t>
      </w:r>
    </w:p>
    <w:p w14:paraId="6CB7842F" w14:textId="77777777" w:rsidR="00AA6759" w:rsidRPr="00AA6759" w:rsidRDefault="00AA6759" w:rsidP="00AA6759">
      <w:pPr>
        <w:pStyle w:val="Default"/>
        <w:jc w:val="both"/>
        <w:rPr>
          <w:lang w:val="it-IT"/>
        </w:rPr>
      </w:pPr>
    </w:p>
    <w:p w14:paraId="5756E427" w14:textId="33A52F86" w:rsidR="00AA6759" w:rsidRPr="00AA6759" w:rsidRDefault="00AA6759" w:rsidP="00AA6759">
      <w:pPr>
        <w:pStyle w:val="Default"/>
        <w:ind w:firstLine="720"/>
        <w:jc w:val="both"/>
        <w:rPr>
          <w:lang w:val="it-IT"/>
        </w:rPr>
      </w:pPr>
      <w:r w:rsidRPr="00AA6759">
        <w:rPr>
          <w:lang w:val="it-IT"/>
        </w:rPr>
        <w:t>Elementele de temă pentru PUZ sunt constituite din destinaţia terenului, de situaţia existentă în teren, de situaţia din zonele adiacente, de solicitările beneficiarului privind necesităţile de lotizare în vederea construirii de locuințe individuale P+1÷ P+2</w:t>
      </w:r>
      <w:r>
        <w:rPr>
          <w:lang w:val="it-IT"/>
        </w:rPr>
        <w:t xml:space="preserve"> si functiuni complementare</w:t>
      </w:r>
      <w:r w:rsidRPr="00AA6759">
        <w:rPr>
          <w:lang w:val="it-IT"/>
        </w:rPr>
        <w:t xml:space="preserve">. </w:t>
      </w:r>
    </w:p>
    <w:p w14:paraId="3E489426" w14:textId="72FDB840" w:rsidR="00AA6759" w:rsidRDefault="00AA6759" w:rsidP="00AA6759">
      <w:pPr>
        <w:pStyle w:val="Default"/>
        <w:jc w:val="both"/>
        <w:rPr>
          <w:lang w:val="it-IT"/>
        </w:rPr>
      </w:pPr>
      <w:r w:rsidRPr="00AA6759">
        <w:rPr>
          <w:lang w:val="it-IT"/>
        </w:rPr>
        <w:t>Funcțiunea de locuire propusă este compatibilă cu funcțiunea existentă și propusă în terenurile învecinate.</w:t>
      </w:r>
    </w:p>
    <w:p w14:paraId="211E98B0" w14:textId="77777777" w:rsidR="00AA6759" w:rsidRPr="0012094A" w:rsidRDefault="00AA6759" w:rsidP="00AA6759">
      <w:pPr>
        <w:pStyle w:val="Default"/>
        <w:rPr>
          <w:lang w:val="it-IT"/>
        </w:rPr>
      </w:pPr>
    </w:p>
    <w:p w14:paraId="2DD45622" w14:textId="77777777" w:rsidR="00AA6759" w:rsidRPr="00AA6759" w:rsidRDefault="00AA6759" w:rsidP="00AA6759">
      <w:pPr>
        <w:pStyle w:val="Default"/>
        <w:jc w:val="both"/>
        <w:rPr>
          <w:b/>
          <w:bCs/>
          <w:lang w:val="it-IT"/>
        </w:rPr>
      </w:pPr>
      <w:r w:rsidRPr="00AA6759">
        <w:rPr>
          <w:b/>
          <w:bCs/>
          <w:lang w:val="it-IT"/>
        </w:rPr>
        <w:t xml:space="preserve">3.2. Descrierea soluţiei de organizare arhitectural – urbanistică </w:t>
      </w:r>
    </w:p>
    <w:p w14:paraId="2C241360" w14:textId="77777777" w:rsidR="00AA6759" w:rsidRPr="00AA6759" w:rsidRDefault="00AA6759" w:rsidP="00AA6759">
      <w:pPr>
        <w:pStyle w:val="Default"/>
        <w:jc w:val="both"/>
        <w:rPr>
          <w:lang w:val="it-IT"/>
        </w:rPr>
      </w:pPr>
    </w:p>
    <w:p w14:paraId="2D495838" w14:textId="1E5BC85B" w:rsidR="00AA6759" w:rsidRPr="00AA6759" w:rsidRDefault="00AA6759" w:rsidP="00AA6759">
      <w:pPr>
        <w:pStyle w:val="Default"/>
        <w:ind w:firstLine="720"/>
        <w:jc w:val="both"/>
        <w:rPr>
          <w:color w:val="auto"/>
          <w:lang w:val="it-IT"/>
        </w:rPr>
      </w:pPr>
      <w:r w:rsidRPr="00AA6759">
        <w:rPr>
          <w:lang w:val="it-IT"/>
        </w:rPr>
        <w:t xml:space="preserve">Organizarea arhitectural –urbanistică rezultă din elementele de temă de proiectare ale beneficiarului, din condiţiile de teren, din situaţia ocupării existente a lotului </w:t>
      </w:r>
      <w:r w:rsidRPr="00AA6759">
        <w:rPr>
          <w:color w:val="auto"/>
          <w:lang w:val="it-IT"/>
        </w:rPr>
        <w:t>studiat precum și a terenurilor din loturile învecinate, din exigenţele menţionate în certificatul de urbanism.</w:t>
      </w:r>
    </w:p>
    <w:p w14:paraId="3C0ABDE9" w14:textId="77777777" w:rsidR="00AA6759" w:rsidRPr="00AA6759" w:rsidRDefault="00AA6759" w:rsidP="00AA6759">
      <w:pPr>
        <w:pStyle w:val="Default"/>
        <w:ind w:firstLine="720"/>
        <w:jc w:val="both"/>
        <w:rPr>
          <w:lang w:val="it-IT"/>
        </w:rPr>
      </w:pPr>
      <w:r w:rsidRPr="00AA6759">
        <w:rPr>
          <w:lang w:val="it-IT"/>
        </w:rPr>
        <w:t xml:space="preserve">Principalele propuneri urbanistice în cadrul PUZ: </w:t>
      </w:r>
    </w:p>
    <w:p w14:paraId="032458F5" w14:textId="137D70E2" w:rsidR="00AA6759" w:rsidRPr="00AA6759" w:rsidRDefault="00AA6759" w:rsidP="00AA6759">
      <w:pPr>
        <w:pStyle w:val="Default"/>
        <w:jc w:val="both"/>
        <w:rPr>
          <w:lang w:val="it-IT"/>
        </w:rPr>
      </w:pPr>
      <w:r w:rsidRPr="00AA6759">
        <w:rPr>
          <w:b/>
          <w:bCs/>
          <w:lang w:val="it-IT"/>
        </w:rPr>
        <w:t xml:space="preserve">1- </w:t>
      </w:r>
      <w:r w:rsidRPr="00AA6759">
        <w:rPr>
          <w:lang w:val="it-IT"/>
        </w:rPr>
        <w:t xml:space="preserve">rețea de străzi de acces la loturi orientate nord-sud, cu interaxul situat la cca 60m, cu lățimea de 10, 9m ( carosabil-7m, trotuare 2 x 1,5m); străzi orientate nord-sud la limita de nord și de sud a terenului, care permit fluența circulației în terenul studiat. </w:t>
      </w:r>
    </w:p>
    <w:p w14:paraId="24756328" w14:textId="5C86866C" w:rsidR="00AA6759" w:rsidRPr="00AA6759" w:rsidRDefault="00AA6759" w:rsidP="00AA6759">
      <w:pPr>
        <w:pStyle w:val="Default"/>
        <w:jc w:val="both"/>
        <w:rPr>
          <w:lang w:val="it-IT"/>
        </w:rPr>
      </w:pPr>
      <w:r w:rsidRPr="00AA6759">
        <w:rPr>
          <w:b/>
          <w:bCs/>
          <w:lang w:val="it-IT"/>
        </w:rPr>
        <w:t>2</w:t>
      </w:r>
      <w:r w:rsidRPr="00AA6759">
        <w:rPr>
          <w:lang w:val="it-IT"/>
        </w:rPr>
        <w:t>- accesul la rețeaua de circulație teritorială</w:t>
      </w:r>
      <w:r>
        <w:rPr>
          <w:lang w:val="it-IT"/>
        </w:rPr>
        <w:t xml:space="preserve"> are</w:t>
      </w:r>
      <w:r w:rsidRPr="00AA6759">
        <w:rPr>
          <w:lang w:val="it-IT"/>
        </w:rPr>
        <w:t xml:space="preserve"> </w:t>
      </w:r>
      <w:r w:rsidRPr="00AA6759">
        <w:rPr>
          <w:bCs/>
          <w:spacing w:val="-6"/>
          <w:lang w:val="ro-RO"/>
        </w:rPr>
        <w:t>amenajat un acces rutier pietruit, care va asigura legătura celor două corpuri construite cu rețeaua stradală și căile de comunicație rutieră ale localității, prin str. Sirenei la Sud și De 347/15 la Nord</w:t>
      </w:r>
      <w:r w:rsidRPr="00AA6759">
        <w:rPr>
          <w:lang w:val="it-IT"/>
        </w:rPr>
        <w:t xml:space="preserve">. </w:t>
      </w:r>
    </w:p>
    <w:p w14:paraId="4669B932" w14:textId="311EE90D" w:rsidR="00AA6759" w:rsidRPr="00AA6759" w:rsidRDefault="00AA6759" w:rsidP="002076C7">
      <w:pPr>
        <w:pStyle w:val="Default"/>
        <w:jc w:val="both"/>
        <w:rPr>
          <w:lang w:val="it-IT"/>
        </w:rPr>
      </w:pPr>
      <w:r w:rsidRPr="00AA6759">
        <w:rPr>
          <w:b/>
          <w:bCs/>
          <w:lang w:val="it-IT"/>
        </w:rPr>
        <w:t>3</w:t>
      </w:r>
      <w:r w:rsidRPr="00AA6759">
        <w:rPr>
          <w:lang w:val="it-IT"/>
        </w:rPr>
        <w:t xml:space="preserve">- parcele pentru locuințe: cu suprafața </w:t>
      </w:r>
      <w:r>
        <w:rPr>
          <w:lang w:val="it-IT"/>
        </w:rPr>
        <w:t>mai mare de 400,0</w:t>
      </w:r>
      <w:r w:rsidRPr="00AA6759">
        <w:rPr>
          <w:lang w:val="it-IT"/>
        </w:rPr>
        <w:t>mp și cu adâncimea lotului de cca 2</w:t>
      </w:r>
      <w:r>
        <w:rPr>
          <w:lang w:val="it-IT"/>
        </w:rPr>
        <w:t>2-25</w:t>
      </w:r>
      <w:r w:rsidRPr="00AA6759">
        <w:rPr>
          <w:lang w:val="it-IT"/>
        </w:rPr>
        <w:t xml:space="preserve">m și lățimea </w:t>
      </w:r>
      <w:r>
        <w:rPr>
          <w:lang w:val="it-IT"/>
        </w:rPr>
        <w:t xml:space="preserve">mai mare de </w:t>
      </w:r>
      <w:r w:rsidRPr="00AA6759">
        <w:rPr>
          <w:lang w:val="it-IT"/>
        </w:rPr>
        <w:t>1</w:t>
      </w:r>
      <w:r>
        <w:rPr>
          <w:lang w:val="it-IT"/>
        </w:rPr>
        <w:t>4</w:t>
      </w:r>
      <w:r w:rsidRPr="00AA6759">
        <w:rPr>
          <w:lang w:val="it-IT"/>
        </w:rPr>
        <w:t>,00m. Au rezultat 1</w:t>
      </w:r>
      <w:r>
        <w:rPr>
          <w:lang w:val="it-IT"/>
        </w:rPr>
        <w:t>06</w:t>
      </w:r>
      <w:r w:rsidRPr="00AA6759">
        <w:rPr>
          <w:lang w:val="it-IT"/>
        </w:rPr>
        <w:t xml:space="preserve"> loturi</w:t>
      </w:r>
      <w:r>
        <w:rPr>
          <w:lang w:val="it-IT"/>
        </w:rPr>
        <w:t>, din care 102</w:t>
      </w:r>
      <w:r w:rsidRPr="00AA6759">
        <w:rPr>
          <w:lang w:val="it-IT"/>
        </w:rPr>
        <w:t xml:space="preserve"> pentru </w:t>
      </w:r>
      <w:r w:rsidRPr="00AA6759">
        <w:rPr>
          <w:lang w:val="it-IT"/>
        </w:rPr>
        <w:lastRenderedPageBreak/>
        <w:t>locuințe</w:t>
      </w:r>
      <w:r>
        <w:rPr>
          <w:lang w:val="it-IT"/>
        </w:rPr>
        <w:t xml:space="preserve"> (7 din ele avand si functiuni complemetare locuiri)( 2 loturi cu dotari imbunatatirea zonei de locuit) si 2 loturi cu dotari edilitare </w:t>
      </w:r>
      <w:r w:rsidRPr="00AA6759">
        <w:rPr>
          <w:lang w:val="it-IT"/>
        </w:rPr>
        <w:t xml:space="preserve">. </w:t>
      </w:r>
    </w:p>
    <w:p w14:paraId="28BE21DD" w14:textId="19E305D7" w:rsidR="002076C7" w:rsidRDefault="00AA6759" w:rsidP="002076C7">
      <w:pPr>
        <w:pStyle w:val="Default"/>
        <w:jc w:val="both"/>
        <w:rPr>
          <w:lang w:val="it-IT"/>
        </w:rPr>
      </w:pPr>
      <w:r w:rsidRPr="00AA6759">
        <w:rPr>
          <w:b/>
          <w:bCs/>
          <w:lang w:val="it-IT"/>
        </w:rPr>
        <w:t xml:space="preserve">4- </w:t>
      </w:r>
      <w:r w:rsidRPr="00AA6759">
        <w:rPr>
          <w:lang w:val="it-IT"/>
        </w:rPr>
        <w:t>s-a</w:t>
      </w:r>
      <w:r>
        <w:rPr>
          <w:lang w:val="it-IT"/>
        </w:rPr>
        <w:t>u</w:t>
      </w:r>
      <w:r w:rsidRPr="00AA6759">
        <w:rPr>
          <w:lang w:val="it-IT"/>
        </w:rPr>
        <w:t xml:space="preserve"> rezervat </w:t>
      </w:r>
      <w:r>
        <w:rPr>
          <w:lang w:val="it-IT"/>
        </w:rPr>
        <w:t>2 loturi</w:t>
      </w:r>
      <w:r w:rsidRPr="00AA6759">
        <w:rPr>
          <w:lang w:val="it-IT"/>
        </w:rPr>
        <w:t xml:space="preserve"> pentru dotare a zonei de locuit</w:t>
      </w:r>
      <w:r>
        <w:rPr>
          <w:lang w:val="it-IT"/>
        </w:rPr>
        <w:t xml:space="preserve"> in suprafata de (76</w:t>
      </w:r>
      <w:r w:rsidR="002076C7">
        <w:rPr>
          <w:lang w:val="it-IT"/>
        </w:rPr>
        <w:t>7</w:t>
      </w:r>
      <w:r>
        <w:rPr>
          <w:lang w:val="it-IT"/>
        </w:rPr>
        <w:t>.95mp si 1830,17)</w:t>
      </w:r>
      <w:r w:rsidRPr="00AA6759">
        <w:rPr>
          <w:lang w:val="it-IT"/>
        </w:rPr>
        <w:t xml:space="preserve"> –</w:t>
      </w:r>
      <w:r>
        <w:rPr>
          <w:lang w:val="it-IT"/>
        </w:rPr>
        <w:t xml:space="preserve"> </w:t>
      </w:r>
      <w:r w:rsidR="002076C7">
        <w:rPr>
          <w:lang w:val="it-IT"/>
        </w:rPr>
        <w:t>agrement , spatii verzi amenjate, loc de joaca copii, piscina.</w:t>
      </w:r>
    </w:p>
    <w:p w14:paraId="22969D1E" w14:textId="3225248E" w:rsidR="002076C7" w:rsidRDefault="002076C7" w:rsidP="002076C7">
      <w:pPr>
        <w:pStyle w:val="Default"/>
        <w:jc w:val="both"/>
        <w:rPr>
          <w:sz w:val="23"/>
          <w:szCs w:val="23"/>
          <w:lang w:val="it-IT"/>
        </w:rPr>
      </w:pPr>
      <w:r w:rsidRPr="002076C7">
        <w:rPr>
          <w:b/>
          <w:bCs/>
          <w:sz w:val="23"/>
          <w:szCs w:val="23"/>
          <w:lang w:val="it-IT"/>
        </w:rPr>
        <w:t>5-</w:t>
      </w:r>
      <w:r w:rsidRPr="002076C7">
        <w:rPr>
          <w:sz w:val="23"/>
          <w:szCs w:val="23"/>
          <w:lang w:val="it-IT"/>
        </w:rPr>
        <w:t xml:space="preserve"> Construcțiile se vor amplasa în lot cu o retragere minimă de </w:t>
      </w:r>
      <w:r>
        <w:rPr>
          <w:sz w:val="23"/>
          <w:szCs w:val="23"/>
          <w:lang w:val="it-IT"/>
        </w:rPr>
        <w:t>3</w:t>
      </w:r>
      <w:r w:rsidRPr="002076C7">
        <w:rPr>
          <w:sz w:val="23"/>
          <w:szCs w:val="23"/>
          <w:lang w:val="it-IT"/>
        </w:rPr>
        <w:t xml:space="preserve">m și retragere maximă de </w:t>
      </w:r>
      <w:r>
        <w:rPr>
          <w:sz w:val="23"/>
          <w:szCs w:val="23"/>
          <w:lang w:val="it-IT"/>
        </w:rPr>
        <w:t>5</w:t>
      </w:r>
      <w:r w:rsidRPr="002076C7">
        <w:rPr>
          <w:sz w:val="23"/>
          <w:szCs w:val="23"/>
          <w:lang w:val="it-IT"/>
        </w:rPr>
        <w:t xml:space="preserve">m (cu posibilitatea amenajării unui loc de parcare </w:t>
      </w:r>
      <w:r>
        <w:rPr>
          <w:sz w:val="23"/>
          <w:szCs w:val="23"/>
          <w:lang w:val="it-IT"/>
        </w:rPr>
        <w:t>pentru fiecare</w:t>
      </w:r>
      <w:r w:rsidRPr="002076C7">
        <w:rPr>
          <w:sz w:val="23"/>
          <w:szCs w:val="23"/>
          <w:lang w:val="it-IT"/>
        </w:rPr>
        <w:t xml:space="preserve"> locuință </w:t>
      </w:r>
      <w:r>
        <w:rPr>
          <w:sz w:val="23"/>
          <w:szCs w:val="23"/>
          <w:lang w:val="it-IT"/>
        </w:rPr>
        <w:t>comform planului de reglementari).</w:t>
      </w:r>
    </w:p>
    <w:p w14:paraId="2A973CC5" w14:textId="44D80E6D" w:rsidR="002076C7" w:rsidRDefault="002076C7" w:rsidP="002076C7">
      <w:pPr>
        <w:pStyle w:val="Default"/>
        <w:jc w:val="both"/>
        <w:rPr>
          <w:sz w:val="23"/>
          <w:szCs w:val="23"/>
          <w:lang w:val="it-IT"/>
        </w:rPr>
      </w:pPr>
      <w:r w:rsidRPr="002076C7">
        <w:rPr>
          <w:b/>
          <w:bCs/>
          <w:sz w:val="23"/>
          <w:szCs w:val="23"/>
          <w:lang w:val="it-IT"/>
        </w:rPr>
        <w:t>6-</w:t>
      </w:r>
      <w:r w:rsidRPr="002076C7">
        <w:rPr>
          <w:sz w:val="23"/>
          <w:szCs w:val="23"/>
          <w:lang w:val="it-IT"/>
        </w:rPr>
        <w:t xml:space="preserve"> rețelele de utilități se extind în zona PUZ; </w:t>
      </w:r>
      <w:r>
        <w:rPr>
          <w:sz w:val="23"/>
          <w:szCs w:val="23"/>
          <w:lang w:val="it-IT"/>
        </w:rPr>
        <w:t xml:space="preserve">au fost alocate 2 loturi cu acces la ambele strazi existente ale lotulul (Nord si Sud) </w:t>
      </w:r>
      <w:r w:rsidRPr="002076C7">
        <w:rPr>
          <w:sz w:val="23"/>
          <w:szCs w:val="23"/>
          <w:lang w:val="it-IT"/>
        </w:rPr>
        <w:t>.</w:t>
      </w:r>
    </w:p>
    <w:p w14:paraId="4B826D2B" w14:textId="37F7B3F3" w:rsidR="002076C7" w:rsidRDefault="002076C7" w:rsidP="002076C7">
      <w:pPr>
        <w:pStyle w:val="Default"/>
        <w:jc w:val="both"/>
        <w:rPr>
          <w:sz w:val="23"/>
          <w:szCs w:val="23"/>
          <w:lang w:val="it-IT"/>
        </w:rPr>
      </w:pPr>
      <w:r w:rsidRPr="002076C7">
        <w:rPr>
          <w:b/>
          <w:bCs/>
          <w:sz w:val="23"/>
          <w:szCs w:val="23"/>
          <w:lang w:val="it-IT"/>
        </w:rPr>
        <w:t>7-</w:t>
      </w:r>
      <w:r w:rsidRPr="002076C7">
        <w:rPr>
          <w:sz w:val="23"/>
          <w:szCs w:val="23"/>
          <w:lang w:val="it-IT"/>
        </w:rPr>
        <w:t xml:space="preserve"> În fiecare lot rezultat spațiul neocupat de construcții, parcare, alei și trotuare se amenajează ca spațiu verde- pe minim 30 % din suprafața lotului.</w:t>
      </w:r>
    </w:p>
    <w:p w14:paraId="3CBC605D" w14:textId="77777777" w:rsidR="002076C7" w:rsidRDefault="002076C7" w:rsidP="002076C7">
      <w:pPr>
        <w:pStyle w:val="Default"/>
        <w:jc w:val="both"/>
        <w:rPr>
          <w:sz w:val="23"/>
          <w:szCs w:val="23"/>
          <w:lang w:val="it-IT"/>
        </w:rPr>
      </w:pPr>
    </w:p>
    <w:p w14:paraId="17403C47" w14:textId="77777777" w:rsidR="002076C7" w:rsidRPr="0012094A" w:rsidRDefault="002076C7" w:rsidP="002076C7">
      <w:pPr>
        <w:pStyle w:val="Default"/>
        <w:rPr>
          <w:lang w:val="it-IT"/>
        </w:rPr>
      </w:pPr>
    </w:p>
    <w:p w14:paraId="16553913" w14:textId="77777777" w:rsidR="002076C7" w:rsidRPr="002076C7" w:rsidRDefault="002076C7" w:rsidP="002076C7">
      <w:pPr>
        <w:pStyle w:val="Default"/>
        <w:jc w:val="both"/>
        <w:rPr>
          <w:lang w:val="it-IT"/>
        </w:rPr>
      </w:pPr>
      <w:r w:rsidRPr="002076C7">
        <w:rPr>
          <w:b/>
          <w:bCs/>
          <w:lang w:val="it-IT"/>
        </w:rPr>
        <w:t xml:space="preserve">3.3. Organizarea circulaţiei </w:t>
      </w:r>
    </w:p>
    <w:p w14:paraId="5E7B5A1A" w14:textId="77777777" w:rsidR="002076C7" w:rsidRPr="002076C7" w:rsidRDefault="002076C7" w:rsidP="002076C7">
      <w:pPr>
        <w:pStyle w:val="Default"/>
        <w:jc w:val="both"/>
        <w:rPr>
          <w:lang w:val="it-IT"/>
        </w:rPr>
      </w:pPr>
      <w:r w:rsidRPr="002076C7">
        <w:rPr>
          <w:lang w:val="it-IT"/>
        </w:rPr>
        <w:t xml:space="preserve">3.3.1. </w:t>
      </w:r>
      <w:r w:rsidRPr="002076C7">
        <w:rPr>
          <w:b/>
          <w:bCs/>
          <w:i/>
          <w:iCs/>
          <w:lang w:val="it-IT"/>
        </w:rPr>
        <w:t xml:space="preserve">Căile de comunicaţie: </w:t>
      </w:r>
    </w:p>
    <w:p w14:paraId="3D3C8D3C" w14:textId="55C69E9A" w:rsidR="002076C7" w:rsidRPr="002076C7" w:rsidRDefault="002076C7" w:rsidP="002076C7">
      <w:pPr>
        <w:pStyle w:val="Default"/>
        <w:ind w:firstLine="720"/>
        <w:jc w:val="both"/>
        <w:rPr>
          <w:lang w:val="it-IT"/>
        </w:rPr>
      </w:pPr>
      <w:r>
        <w:rPr>
          <w:lang w:val="it-IT"/>
        </w:rPr>
        <w:t>R</w:t>
      </w:r>
      <w:r w:rsidRPr="002076C7">
        <w:rPr>
          <w:lang w:val="it-IT"/>
        </w:rPr>
        <w:t xml:space="preserve">elația rutieră zonală și teritorială se face prin </w:t>
      </w:r>
      <w:r>
        <w:rPr>
          <w:lang w:val="it-IT"/>
        </w:rPr>
        <w:t>Str Delfinului</w:t>
      </w:r>
      <w:r w:rsidRPr="002076C7">
        <w:rPr>
          <w:lang w:val="it-IT"/>
        </w:rPr>
        <w:t xml:space="preserve"> aflat în partea de est a terenului – la cca 450m, la care se ajunge prin </w:t>
      </w:r>
      <w:r>
        <w:rPr>
          <w:lang w:val="it-IT"/>
        </w:rPr>
        <w:t>Str Sirenei</w:t>
      </w:r>
      <w:r w:rsidRPr="002076C7">
        <w:rPr>
          <w:lang w:val="it-IT"/>
        </w:rPr>
        <w:t xml:space="preserve"> situat în partea de </w:t>
      </w:r>
      <w:r>
        <w:rPr>
          <w:lang w:val="it-IT"/>
        </w:rPr>
        <w:t>est</w:t>
      </w:r>
      <w:r w:rsidRPr="002076C7">
        <w:rPr>
          <w:lang w:val="it-IT"/>
        </w:rPr>
        <w:t xml:space="preserve"> și care continuă spre </w:t>
      </w:r>
      <w:r>
        <w:rPr>
          <w:lang w:val="it-IT"/>
        </w:rPr>
        <w:t>v</w:t>
      </w:r>
      <w:r w:rsidRPr="002076C7">
        <w:rPr>
          <w:lang w:val="it-IT"/>
        </w:rPr>
        <w:t xml:space="preserve">est strada propusă în partea de sud a parcelării </w:t>
      </w:r>
      <w:r w:rsidR="00FB479B">
        <w:rPr>
          <w:lang w:val="it-IT"/>
        </w:rPr>
        <w:t>studiate</w:t>
      </w:r>
      <w:r w:rsidRPr="002076C7">
        <w:rPr>
          <w:lang w:val="it-IT"/>
        </w:rPr>
        <w:t xml:space="preserve">. </w:t>
      </w:r>
    </w:p>
    <w:p w14:paraId="5702FEF4" w14:textId="5F50DC61" w:rsidR="002076C7" w:rsidRPr="002076C7" w:rsidRDefault="002076C7" w:rsidP="002076C7">
      <w:pPr>
        <w:pStyle w:val="Default"/>
        <w:jc w:val="both"/>
        <w:rPr>
          <w:lang w:val="it-IT"/>
        </w:rPr>
      </w:pPr>
      <w:r w:rsidRPr="002076C7">
        <w:rPr>
          <w:lang w:val="it-IT"/>
        </w:rPr>
        <w:t xml:space="preserve">- accesul se realizează prin lățirea </w:t>
      </w:r>
      <w:r w:rsidR="00FB479B">
        <w:rPr>
          <w:lang w:val="it-IT"/>
        </w:rPr>
        <w:t>Str.Sirenei</w:t>
      </w:r>
      <w:r w:rsidRPr="002076C7">
        <w:rPr>
          <w:lang w:val="it-IT"/>
        </w:rPr>
        <w:t xml:space="preserve"> de la 4m la 1</w:t>
      </w:r>
      <w:r>
        <w:rPr>
          <w:lang w:val="it-IT"/>
        </w:rPr>
        <w:t>2</w:t>
      </w:r>
      <w:r w:rsidRPr="002076C7">
        <w:rPr>
          <w:lang w:val="it-IT"/>
        </w:rPr>
        <w:t xml:space="preserve">m, prin extindere simetrică la sud și la nord, cu câte </w:t>
      </w:r>
      <w:r>
        <w:rPr>
          <w:lang w:val="it-IT"/>
        </w:rPr>
        <w:t>4</w:t>
      </w:r>
      <w:r w:rsidRPr="002076C7">
        <w:rPr>
          <w:lang w:val="it-IT"/>
        </w:rPr>
        <w:t xml:space="preserve">m. </w:t>
      </w:r>
    </w:p>
    <w:p w14:paraId="28FBAD69" w14:textId="2E540007" w:rsidR="002076C7" w:rsidRPr="002076C7" w:rsidRDefault="002076C7" w:rsidP="002076C7">
      <w:pPr>
        <w:pStyle w:val="Default"/>
        <w:jc w:val="both"/>
        <w:rPr>
          <w:lang w:val="it-IT"/>
        </w:rPr>
      </w:pPr>
      <w:r w:rsidRPr="002076C7">
        <w:rPr>
          <w:lang w:val="it-IT"/>
        </w:rPr>
        <w:t>- strada propusă în partea de sud a parcelării se realizează cu lățimea de 8,</w:t>
      </w:r>
      <w:r w:rsidR="00FB479B">
        <w:rPr>
          <w:lang w:val="it-IT"/>
        </w:rPr>
        <w:t>00</w:t>
      </w:r>
      <w:r w:rsidRPr="002076C7">
        <w:rPr>
          <w:lang w:val="it-IT"/>
        </w:rPr>
        <w:t xml:space="preserve">m, cu carosabil de </w:t>
      </w:r>
      <w:r w:rsidR="00FB479B">
        <w:rPr>
          <w:lang w:val="it-IT"/>
        </w:rPr>
        <w:t>9</w:t>
      </w:r>
      <w:r w:rsidRPr="002076C7">
        <w:rPr>
          <w:lang w:val="it-IT"/>
        </w:rPr>
        <w:t>,00m + trotuar de 1,50m, din care 4,</w:t>
      </w:r>
      <w:r w:rsidR="00FB479B">
        <w:rPr>
          <w:lang w:val="it-IT"/>
        </w:rPr>
        <w:t>0</w:t>
      </w:r>
      <w:r w:rsidRPr="002076C7">
        <w:rPr>
          <w:lang w:val="it-IT"/>
        </w:rPr>
        <w:t>0m în terenul</w:t>
      </w:r>
      <w:r w:rsidR="00FB479B">
        <w:rPr>
          <w:lang w:val="it-IT"/>
        </w:rPr>
        <w:t xml:space="preserve"> studiat</w:t>
      </w:r>
      <w:r w:rsidRPr="002076C7">
        <w:rPr>
          <w:lang w:val="it-IT"/>
        </w:rPr>
        <w:t xml:space="preserve"> PUZ și 4,00m prin valorificarea De cu lățimea de 4,00m. </w:t>
      </w:r>
    </w:p>
    <w:p w14:paraId="5A3855A8" w14:textId="4D35475E" w:rsidR="002076C7" w:rsidRPr="002076C7" w:rsidRDefault="002076C7" w:rsidP="002076C7">
      <w:pPr>
        <w:pStyle w:val="Default"/>
        <w:jc w:val="both"/>
        <w:rPr>
          <w:lang w:val="it-IT"/>
        </w:rPr>
      </w:pPr>
      <w:r w:rsidRPr="002076C7">
        <w:rPr>
          <w:lang w:val="it-IT"/>
        </w:rPr>
        <w:t xml:space="preserve">- parcele pentru locuințe: </w:t>
      </w:r>
      <w:r w:rsidR="00FB479B" w:rsidRPr="00AA6759">
        <w:rPr>
          <w:lang w:val="it-IT"/>
        </w:rPr>
        <w:t xml:space="preserve">cu suprafața </w:t>
      </w:r>
      <w:r w:rsidR="00FB479B">
        <w:rPr>
          <w:lang w:val="it-IT"/>
        </w:rPr>
        <w:t>mai mare de 400,0</w:t>
      </w:r>
      <w:r w:rsidR="00FB479B" w:rsidRPr="00AA6759">
        <w:rPr>
          <w:lang w:val="it-IT"/>
        </w:rPr>
        <w:t>mp și cu adâncimea lotului de cca 2</w:t>
      </w:r>
      <w:r w:rsidR="00FB479B">
        <w:rPr>
          <w:lang w:val="it-IT"/>
        </w:rPr>
        <w:t>2-25</w:t>
      </w:r>
      <w:r w:rsidR="00FB479B" w:rsidRPr="00AA6759">
        <w:rPr>
          <w:lang w:val="it-IT"/>
        </w:rPr>
        <w:t xml:space="preserve">m și lățimea </w:t>
      </w:r>
      <w:r w:rsidR="00FB479B">
        <w:rPr>
          <w:lang w:val="it-IT"/>
        </w:rPr>
        <w:t xml:space="preserve">mai mare de </w:t>
      </w:r>
      <w:r w:rsidR="00FB479B" w:rsidRPr="00AA6759">
        <w:rPr>
          <w:lang w:val="it-IT"/>
        </w:rPr>
        <w:t>1</w:t>
      </w:r>
      <w:r w:rsidR="00FB479B">
        <w:rPr>
          <w:lang w:val="it-IT"/>
        </w:rPr>
        <w:t>4</w:t>
      </w:r>
      <w:r w:rsidR="00FB479B" w:rsidRPr="00AA6759">
        <w:rPr>
          <w:lang w:val="it-IT"/>
        </w:rPr>
        <w:t>,00m</w:t>
      </w:r>
      <w:r w:rsidRPr="002076C7">
        <w:rPr>
          <w:lang w:val="it-IT"/>
        </w:rPr>
        <w:t xml:space="preserve">. </w:t>
      </w:r>
    </w:p>
    <w:p w14:paraId="3E3AF6EE" w14:textId="64196686" w:rsidR="002076C7" w:rsidRPr="002076C7" w:rsidRDefault="002076C7" w:rsidP="00FB479B">
      <w:pPr>
        <w:pStyle w:val="Default"/>
        <w:ind w:firstLine="720"/>
        <w:jc w:val="both"/>
        <w:rPr>
          <w:lang w:val="it-IT"/>
        </w:rPr>
      </w:pPr>
      <w:r w:rsidRPr="002076C7">
        <w:rPr>
          <w:lang w:val="it-IT"/>
        </w:rPr>
        <w:t xml:space="preserve">Accesul pietonal se face din trotuarul aferent străzilor propuse. </w:t>
      </w:r>
    </w:p>
    <w:p w14:paraId="4D94B24B" w14:textId="4ECF27C7" w:rsidR="002076C7" w:rsidRDefault="002076C7" w:rsidP="00FB479B">
      <w:pPr>
        <w:pStyle w:val="Default"/>
        <w:ind w:firstLine="720"/>
        <w:jc w:val="both"/>
        <w:rPr>
          <w:lang w:val="it-IT"/>
        </w:rPr>
      </w:pPr>
      <w:r w:rsidRPr="002076C7">
        <w:rPr>
          <w:lang w:val="it-IT"/>
        </w:rPr>
        <w:t>În fiecare lot rezultat din lotizare se va rezerva terenul în vederea amenajării unei parcări cu 1 loc/100mp suprafață construită.</w:t>
      </w:r>
    </w:p>
    <w:p w14:paraId="3485DF24" w14:textId="77777777" w:rsidR="00FB479B" w:rsidRPr="0012094A" w:rsidRDefault="00FB479B" w:rsidP="00FB479B">
      <w:pPr>
        <w:pStyle w:val="Default"/>
        <w:rPr>
          <w:lang w:val="it-IT"/>
        </w:rPr>
      </w:pPr>
    </w:p>
    <w:p w14:paraId="0ECE24D9" w14:textId="77777777" w:rsidR="00FB479B" w:rsidRPr="0012094A" w:rsidRDefault="00FB479B" w:rsidP="00FB479B">
      <w:pPr>
        <w:pStyle w:val="Default"/>
        <w:jc w:val="both"/>
        <w:rPr>
          <w:lang w:val="it-IT"/>
        </w:rPr>
      </w:pPr>
      <w:r w:rsidRPr="0012094A">
        <w:rPr>
          <w:b/>
          <w:bCs/>
          <w:i/>
          <w:iCs/>
          <w:lang w:val="it-IT"/>
        </w:rPr>
        <w:t xml:space="preserve">3.3.2. Transportul în comun </w:t>
      </w:r>
    </w:p>
    <w:p w14:paraId="77A58998" w14:textId="4F5157FB" w:rsidR="00FB479B" w:rsidRPr="0012094A" w:rsidRDefault="00FB479B" w:rsidP="00FB479B">
      <w:pPr>
        <w:pStyle w:val="Default"/>
        <w:ind w:firstLine="720"/>
        <w:jc w:val="both"/>
        <w:rPr>
          <w:lang w:val="it-IT"/>
        </w:rPr>
      </w:pPr>
      <w:r w:rsidRPr="0012094A">
        <w:rPr>
          <w:lang w:val="it-IT"/>
        </w:rPr>
        <w:t>Propunerile din PUZ nu duc la modificări în ceea ce priveşte funcţionarea transportului în comun, ca mijloace, trasee sau capacităţi. Se utilizează transportul în comun existent.</w:t>
      </w:r>
    </w:p>
    <w:p w14:paraId="75969BF9" w14:textId="77777777" w:rsidR="00FB479B" w:rsidRPr="0012094A" w:rsidRDefault="00FB479B" w:rsidP="00FB479B">
      <w:pPr>
        <w:pStyle w:val="Default"/>
        <w:rPr>
          <w:lang w:val="it-IT"/>
        </w:rPr>
      </w:pPr>
    </w:p>
    <w:p w14:paraId="2DEA98C4" w14:textId="77777777" w:rsidR="00FB479B" w:rsidRPr="00FB479B" w:rsidRDefault="00FB479B" w:rsidP="00FB479B">
      <w:pPr>
        <w:pStyle w:val="Default"/>
        <w:jc w:val="both"/>
        <w:rPr>
          <w:lang w:val="it-IT"/>
        </w:rPr>
      </w:pPr>
      <w:r w:rsidRPr="00FB479B">
        <w:rPr>
          <w:b/>
          <w:bCs/>
          <w:lang w:val="it-IT"/>
        </w:rPr>
        <w:t xml:space="preserve">3.3.3. parcaje şi garaje </w:t>
      </w:r>
    </w:p>
    <w:p w14:paraId="35B83247" w14:textId="1BF3740B" w:rsidR="00FB479B" w:rsidRDefault="00FB479B" w:rsidP="00FB479B">
      <w:pPr>
        <w:pStyle w:val="Default"/>
        <w:ind w:firstLine="720"/>
        <w:jc w:val="both"/>
        <w:rPr>
          <w:lang w:val="it-IT"/>
        </w:rPr>
      </w:pPr>
      <w:r w:rsidRPr="00FB479B">
        <w:rPr>
          <w:lang w:val="it-IT"/>
        </w:rPr>
        <w:t>În fiecare lot rezultat din lotizare se va rezerva terenul în vederea amenajării unei parcări cu 1 loc/100mp suprafață construită.</w:t>
      </w:r>
    </w:p>
    <w:p w14:paraId="6B6B54A3" w14:textId="77777777" w:rsidR="00FB479B" w:rsidRPr="0012094A" w:rsidRDefault="00FB479B" w:rsidP="00FB479B">
      <w:pPr>
        <w:pStyle w:val="Default"/>
        <w:rPr>
          <w:lang w:val="it-IT"/>
        </w:rPr>
      </w:pPr>
    </w:p>
    <w:p w14:paraId="0F9AE8CE" w14:textId="77777777" w:rsidR="00FB479B" w:rsidRDefault="00FB479B" w:rsidP="00FB479B">
      <w:pPr>
        <w:pStyle w:val="Default"/>
        <w:jc w:val="both"/>
        <w:rPr>
          <w:b/>
          <w:bCs/>
          <w:lang w:val="it-IT"/>
        </w:rPr>
      </w:pPr>
      <w:r w:rsidRPr="00FB479B">
        <w:rPr>
          <w:b/>
          <w:bCs/>
          <w:lang w:val="it-IT"/>
        </w:rPr>
        <w:t xml:space="preserve">3.3.4. Sistematizarea verticală </w:t>
      </w:r>
    </w:p>
    <w:p w14:paraId="07B6CAD7" w14:textId="77777777" w:rsidR="00FB479B" w:rsidRPr="00FB479B" w:rsidRDefault="00FB479B" w:rsidP="00FB479B">
      <w:pPr>
        <w:pStyle w:val="Default"/>
        <w:jc w:val="both"/>
        <w:rPr>
          <w:b/>
          <w:bCs/>
          <w:lang w:val="it-IT"/>
        </w:rPr>
      </w:pPr>
    </w:p>
    <w:p w14:paraId="44E1D66A" w14:textId="77777777" w:rsidR="00FB479B" w:rsidRPr="00FB479B" w:rsidRDefault="00FB479B" w:rsidP="00FB479B">
      <w:pPr>
        <w:pStyle w:val="Default"/>
        <w:jc w:val="both"/>
        <w:rPr>
          <w:lang w:val="it-IT"/>
        </w:rPr>
      </w:pPr>
      <w:r w:rsidRPr="00FB479B">
        <w:rPr>
          <w:lang w:val="it-IT"/>
        </w:rPr>
        <w:t xml:space="preserve">Terenul este plat, cu cote între 24m la limita de est și 18m la limita dinspre sud-vest, cu panta generală de 2% spre sud-vest, şi nu necesită sistematizare verticală. </w:t>
      </w:r>
    </w:p>
    <w:p w14:paraId="5E281159" w14:textId="77777777" w:rsidR="00FB479B" w:rsidRDefault="00FB479B" w:rsidP="00FB479B">
      <w:pPr>
        <w:pStyle w:val="Default"/>
        <w:jc w:val="both"/>
        <w:rPr>
          <w:lang w:val="it-IT"/>
        </w:rPr>
      </w:pPr>
    </w:p>
    <w:p w14:paraId="7DCABC02" w14:textId="77777777" w:rsidR="00FB479B" w:rsidRDefault="00FB479B" w:rsidP="00FB479B">
      <w:pPr>
        <w:pStyle w:val="Default"/>
        <w:jc w:val="both"/>
        <w:rPr>
          <w:lang w:val="it-IT"/>
        </w:rPr>
      </w:pPr>
    </w:p>
    <w:p w14:paraId="1A58760A" w14:textId="77777777" w:rsidR="00FB479B" w:rsidRDefault="00FB479B" w:rsidP="00FB479B">
      <w:pPr>
        <w:pStyle w:val="Default"/>
        <w:jc w:val="both"/>
        <w:rPr>
          <w:lang w:val="it-IT"/>
        </w:rPr>
      </w:pPr>
    </w:p>
    <w:p w14:paraId="159A371C" w14:textId="77777777" w:rsidR="00FB479B" w:rsidRDefault="00FB479B" w:rsidP="00FB479B">
      <w:pPr>
        <w:pStyle w:val="Default"/>
        <w:jc w:val="both"/>
        <w:rPr>
          <w:lang w:val="it-IT"/>
        </w:rPr>
      </w:pPr>
    </w:p>
    <w:p w14:paraId="4F7AC97F" w14:textId="77777777" w:rsidR="00FB479B" w:rsidRDefault="00FB479B" w:rsidP="00FB479B">
      <w:pPr>
        <w:pStyle w:val="Default"/>
        <w:jc w:val="both"/>
        <w:rPr>
          <w:lang w:val="it-IT"/>
        </w:rPr>
      </w:pPr>
    </w:p>
    <w:p w14:paraId="34B8835F" w14:textId="422E7C7E" w:rsidR="00FB479B" w:rsidRDefault="00FB479B" w:rsidP="00FB479B">
      <w:pPr>
        <w:pStyle w:val="Default"/>
        <w:jc w:val="both"/>
        <w:rPr>
          <w:b/>
          <w:bCs/>
          <w:lang w:val="it-IT"/>
        </w:rPr>
      </w:pPr>
      <w:r w:rsidRPr="00FB479B">
        <w:rPr>
          <w:b/>
          <w:bCs/>
          <w:lang w:val="it-IT"/>
        </w:rPr>
        <w:lastRenderedPageBreak/>
        <w:t xml:space="preserve">3.4. Zonificarea teritoriului </w:t>
      </w:r>
    </w:p>
    <w:p w14:paraId="75D216B7" w14:textId="77777777" w:rsidR="00FB479B" w:rsidRPr="00FB479B" w:rsidRDefault="00FB479B" w:rsidP="00FB479B">
      <w:pPr>
        <w:pStyle w:val="Default"/>
        <w:jc w:val="both"/>
        <w:rPr>
          <w:b/>
          <w:bCs/>
          <w:lang w:val="it-IT"/>
        </w:rPr>
      </w:pPr>
    </w:p>
    <w:p w14:paraId="2FD86632" w14:textId="4452F3A9" w:rsidR="00FB479B" w:rsidRDefault="00FB479B" w:rsidP="00FB479B">
      <w:pPr>
        <w:pStyle w:val="Default"/>
        <w:ind w:firstLine="720"/>
        <w:jc w:val="both"/>
        <w:rPr>
          <w:lang w:val="it-IT"/>
        </w:rPr>
      </w:pPr>
      <w:r w:rsidRPr="00FB479B">
        <w:rPr>
          <w:lang w:val="it-IT"/>
        </w:rPr>
        <w:t xml:space="preserve">În terenul studiat – cu suprafața de </w:t>
      </w:r>
      <w:r w:rsidRPr="001F43B1">
        <w:rPr>
          <w:bCs/>
          <w:spacing w:val="2"/>
          <w:sz w:val="28"/>
          <w:szCs w:val="28"/>
          <w:lang w:val="ro-RO"/>
        </w:rPr>
        <w:t>5</w:t>
      </w:r>
      <w:r>
        <w:rPr>
          <w:bCs/>
          <w:spacing w:val="2"/>
          <w:sz w:val="28"/>
          <w:szCs w:val="28"/>
          <w:lang w:val="ro-RO"/>
        </w:rPr>
        <w:t>9</w:t>
      </w:r>
      <w:r w:rsidRPr="001F43B1">
        <w:rPr>
          <w:bCs/>
          <w:spacing w:val="2"/>
          <w:sz w:val="28"/>
          <w:szCs w:val="28"/>
          <w:lang w:val="ro-RO"/>
        </w:rPr>
        <w:t>.</w:t>
      </w:r>
      <w:r>
        <w:rPr>
          <w:bCs/>
          <w:spacing w:val="2"/>
          <w:sz w:val="28"/>
          <w:szCs w:val="28"/>
          <w:lang w:val="ro-RO"/>
        </w:rPr>
        <w:t>166</w:t>
      </w:r>
      <w:r w:rsidRPr="001F43B1">
        <w:rPr>
          <w:bCs/>
          <w:spacing w:val="2"/>
          <w:sz w:val="28"/>
          <w:szCs w:val="28"/>
          <w:lang w:val="ro-RO"/>
        </w:rPr>
        <w:t>mp</w:t>
      </w:r>
      <w:r w:rsidRPr="00FB479B">
        <w:rPr>
          <w:lang w:val="it-IT"/>
        </w:rPr>
        <w:t xml:space="preserve"> - se propune realizarea a </w:t>
      </w:r>
      <w:r>
        <w:rPr>
          <w:lang w:val="it-IT"/>
        </w:rPr>
        <w:t>106</w:t>
      </w:r>
      <w:r w:rsidRPr="00FB479B">
        <w:rPr>
          <w:lang w:val="it-IT"/>
        </w:rPr>
        <w:t xml:space="preserve"> loturi cu suprafața medie de </w:t>
      </w:r>
      <w:r>
        <w:rPr>
          <w:lang w:val="it-IT"/>
        </w:rPr>
        <w:t>400</w:t>
      </w:r>
      <w:r w:rsidRPr="00FB479B">
        <w:rPr>
          <w:lang w:val="it-IT"/>
        </w:rPr>
        <w:t>mp în vederea construirii de locuințe individuale</w:t>
      </w:r>
      <w:r>
        <w:rPr>
          <w:lang w:val="it-IT"/>
        </w:rPr>
        <w:t xml:space="preserve"> si functiuni complementare</w:t>
      </w:r>
      <w:r w:rsidRPr="00FB479B">
        <w:rPr>
          <w:lang w:val="it-IT"/>
        </w:rPr>
        <w:t>, inclusiv căile de acces corespunzătoare, teren pentru dotări de interes zonal.</w:t>
      </w:r>
    </w:p>
    <w:p w14:paraId="037FE558" w14:textId="1624DC14" w:rsidR="00FB479B" w:rsidRPr="00FB479B" w:rsidRDefault="00FB479B" w:rsidP="00FB479B">
      <w:pPr>
        <w:pStyle w:val="Default"/>
        <w:ind w:firstLine="720"/>
        <w:jc w:val="both"/>
        <w:rPr>
          <w:lang w:val="it-IT"/>
        </w:rPr>
      </w:pPr>
      <w:r>
        <w:rPr>
          <w:bCs/>
          <w:noProof/>
          <w:spacing w:val="2"/>
          <w:sz w:val="28"/>
          <w:szCs w:val="28"/>
          <w:lang w:val="ro-RO"/>
        </w:rPr>
        <w:drawing>
          <wp:inline distT="0" distB="0" distL="0" distR="0" wp14:anchorId="5C8E144B" wp14:editId="0D4E7681">
            <wp:extent cx="4934585" cy="5313680"/>
            <wp:effectExtent l="0" t="0" r="0" b="1270"/>
            <wp:docPr id="15707739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34585" cy="5313680"/>
                    </a:xfrm>
                    <a:prstGeom prst="rect">
                      <a:avLst/>
                    </a:prstGeom>
                    <a:noFill/>
                    <a:ln>
                      <a:noFill/>
                    </a:ln>
                  </pic:spPr>
                </pic:pic>
              </a:graphicData>
            </a:graphic>
          </wp:inline>
        </w:drawing>
      </w:r>
    </w:p>
    <w:p w14:paraId="45A753E8" w14:textId="77777777" w:rsidR="00FB479B" w:rsidRPr="00FB479B" w:rsidRDefault="00FB479B" w:rsidP="00FB479B">
      <w:pPr>
        <w:pStyle w:val="Default"/>
        <w:jc w:val="both"/>
        <w:rPr>
          <w:lang w:val="it-IT"/>
        </w:rPr>
      </w:pPr>
    </w:p>
    <w:p w14:paraId="74A0C91C" w14:textId="77777777" w:rsidR="002076C7" w:rsidRPr="00FB479B" w:rsidRDefault="002076C7" w:rsidP="00FB479B">
      <w:pPr>
        <w:pStyle w:val="Default"/>
        <w:jc w:val="both"/>
        <w:rPr>
          <w:lang w:val="it-IT"/>
        </w:rPr>
      </w:pPr>
    </w:p>
    <w:p w14:paraId="653DAA59" w14:textId="77777777" w:rsidR="00FB479B" w:rsidRDefault="00FB479B" w:rsidP="00FB479B">
      <w:pPr>
        <w:pStyle w:val="Default"/>
      </w:pPr>
    </w:p>
    <w:p w14:paraId="05EC9271" w14:textId="5FBAA39C" w:rsidR="0060432A" w:rsidRDefault="00FB479B" w:rsidP="00FB479B">
      <w:pPr>
        <w:pStyle w:val="Default"/>
        <w:rPr>
          <w:lang w:val="it-IT"/>
        </w:rPr>
      </w:pPr>
      <w:r w:rsidRPr="00FB479B">
        <w:rPr>
          <w:lang w:val="it-IT"/>
        </w:rPr>
        <w:t xml:space="preserve">3.5. </w:t>
      </w:r>
      <w:r w:rsidRPr="00FB479B">
        <w:rPr>
          <w:b/>
          <w:bCs/>
          <w:lang w:val="it-IT"/>
        </w:rPr>
        <w:t>Regimul de înălţime maxim</w:t>
      </w:r>
      <w:r>
        <w:rPr>
          <w:b/>
          <w:bCs/>
          <w:lang w:val="it-IT"/>
        </w:rPr>
        <w:t>:</w:t>
      </w:r>
      <w:r w:rsidRPr="00FB479B">
        <w:rPr>
          <w:b/>
          <w:bCs/>
          <w:lang w:val="it-IT"/>
        </w:rPr>
        <w:t xml:space="preserve"> </w:t>
      </w:r>
      <w:r w:rsidRPr="00FB479B">
        <w:rPr>
          <w:lang w:val="it-IT"/>
        </w:rPr>
        <w:t xml:space="preserve">ce reiese din solicitarea beneficiarului și din prevederile certificatului de urbanism: P+2. </w:t>
      </w:r>
      <w:r w:rsidR="0060432A">
        <w:rPr>
          <w:lang w:val="it-IT"/>
        </w:rPr>
        <w:t>Hmax – 11m.</w:t>
      </w:r>
    </w:p>
    <w:p w14:paraId="1A11B35D" w14:textId="77777777" w:rsidR="0060432A" w:rsidRPr="0012094A" w:rsidRDefault="0060432A" w:rsidP="0060432A">
      <w:pPr>
        <w:pStyle w:val="Default"/>
        <w:rPr>
          <w:lang w:val="it-IT"/>
        </w:rPr>
      </w:pPr>
    </w:p>
    <w:p w14:paraId="341AB08E" w14:textId="77777777" w:rsidR="0060432A" w:rsidRPr="0060432A" w:rsidRDefault="0060432A" w:rsidP="0060432A">
      <w:pPr>
        <w:pStyle w:val="Default"/>
        <w:jc w:val="both"/>
        <w:rPr>
          <w:lang w:val="it-IT"/>
        </w:rPr>
      </w:pPr>
      <w:r w:rsidRPr="0060432A">
        <w:rPr>
          <w:b/>
          <w:bCs/>
          <w:lang w:val="it-IT"/>
        </w:rPr>
        <w:t xml:space="preserve">3.6. Regimul de aliniere al construcţiilor : </w:t>
      </w:r>
    </w:p>
    <w:p w14:paraId="7EF41325" w14:textId="77777777" w:rsidR="0060432A" w:rsidRPr="0060432A" w:rsidRDefault="0060432A" w:rsidP="0060432A">
      <w:pPr>
        <w:pStyle w:val="Default"/>
        <w:jc w:val="both"/>
        <w:rPr>
          <w:lang w:val="it-IT"/>
        </w:rPr>
      </w:pPr>
      <w:r w:rsidRPr="0060432A">
        <w:rPr>
          <w:lang w:val="it-IT"/>
        </w:rPr>
        <w:t xml:space="preserve">La amplasarea construcțiilor în loturi se ține seama de prevederile codului civil referitoare la: </w:t>
      </w:r>
    </w:p>
    <w:p w14:paraId="748F714B" w14:textId="6EF66052" w:rsidR="0060432A" w:rsidRPr="0060432A" w:rsidRDefault="0060432A" w:rsidP="0060432A">
      <w:pPr>
        <w:pStyle w:val="Default"/>
        <w:jc w:val="both"/>
        <w:rPr>
          <w:lang w:val="it-IT"/>
        </w:rPr>
      </w:pPr>
      <w:r w:rsidRPr="0060432A">
        <w:rPr>
          <w:lang w:val="it-IT"/>
        </w:rPr>
        <w:lastRenderedPageBreak/>
        <w:t xml:space="preserve">- vederea spre vecin (art.614) – cu distanța minimă față de limită de </w:t>
      </w:r>
      <w:r>
        <w:rPr>
          <w:lang w:val="it-IT"/>
        </w:rPr>
        <w:t>3m fata de una din limitele laterale ale terenului</w:t>
      </w:r>
      <w:r w:rsidRPr="0060432A">
        <w:rPr>
          <w:lang w:val="it-IT"/>
        </w:rPr>
        <w:t xml:space="preserve">, </w:t>
      </w:r>
    </w:p>
    <w:p w14:paraId="3DFA3804" w14:textId="77777777" w:rsidR="0060432A" w:rsidRPr="0060432A" w:rsidRDefault="0060432A" w:rsidP="0060432A">
      <w:pPr>
        <w:pStyle w:val="Default"/>
        <w:jc w:val="both"/>
        <w:rPr>
          <w:lang w:val="it-IT"/>
        </w:rPr>
      </w:pPr>
      <w:r w:rsidRPr="0060432A">
        <w:rPr>
          <w:lang w:val="it-IT"/>
        </w:rPr>
        <w:t xml:space="preserve">- picătura de pe strașină (art. 611); </w:t>
      </w:r>
    </w:p>
    <w:p w14:paraId="4343CF57" w14:textId="77777777" w:rsidR="0060432A" w:rsidRPr="0060432A" w:rsidRDefault="0060432A" w:rsidP="0060432A">
      <w:pPr>
        <w:pStyle w:val="Default"/>
        <w:ind w:firstLine="720"/>
        <w:jc w:val="both"/>
        <w:rPr>
          <w:lang w:val="it-IT"/>
        </w:rPr>
      </w:pPr>
      <w:r w:rsidRPr="0060432A">
        <w:rPr>
          <w:lang w:val="it-IT"/>
        </w:rPr>
        <w:t xml:space="preserve">Regimul de aliniere propus: </w:t>
      </w:r>
    </w:p>
    <w:p w14:paraId="1B7606F0" w14:textId="36BFA170" w:rsidR="0060432A" w:rsidRPr="0060432A" w:rsidRDefault="0060432A" w:rsidP="0060432A">
      <w:pPr>
        <w:pStyle w:val="Default"/>
        <w:jc w:val="both"/>
        <w:rPr>
          <w:lang w:val="it-IT"/>
        </w:rPr>
      </w:pPr>
      <w:r w:rsidRPr="0060432A">
        <w:rPr>
          <w:lang w:val="it-IT"/>
        </w:rPr>
        <w:t xml:space="preserve">- Retragerea faţă de aliniament (limita lotului spre stradă) va fi minim 3m, maxim </w:t>
      </w:r>
      <w:r>
        <w:rPr>
          <w:lang w:val="it-IT"/>
        </w:rPr>
        <w:t>5</w:t>
      </w:r>
      <w:r w:rsidRPr="0060432A">
        <w:rPr>
          <w:lang w:val="it-IT"/>
        </w:rPr>
        <w:t>m, cu posibilitatea amenajării unui loc de parcare între construcție și limita spre stradă</w:t>
      </w:r>
      <w:r>
        <w:rPr>
          <w:lang w:val="it-IT"/>
        </w:rPr>
        <w:t>(comform planului de reglementari)</w:t>
      </w:r>
      <w:r w:rsidRPr="0060432A">
        <w:rPr>
          <w:lang w:val="it-IT"/>
        </w:rPr>
        <w:t xml:space="preserve">. </w:t>
      </w:r>
    </w:p>
    <w:p w14:paraId="623CB703" w14:textId="77777777" w:rsidR="0060432A" w:rsidRPr="0060432A" w:rsidRDefault="0060432A" w:rsidP="0060432A">
      <w:pPr>
        <w:pStyle w:val="Default"/>
        <w:jc w:val="both"/>
        <w:rPr>
          <w:lang w:val="it-IT"/>
        </w:rPr>
      </w:pPr>
      <w:r w:rsidRPr="0060432A">
        <w:rPr>
          <w:lang w:val="it-IT"/>
        </w:rPr>
        <w:t xml:space="preserve">- Aceste reguli se aplică corpului de clădire principal; balcoanele, scările închise sau nu, sasurile de intrare, ieşindurile acoperişului nu se iau în considerare în limita de 1 m, cu excepţia aşezării la aliniament. </w:t>
      </w:r>
    </w:p>
    <w:p w14:paraId="4E45E1DA" w14:textId="77777777" w:rsidR="0060432A" w:rsidRPr="0060432A" w:rsidRDefault="0060432A" w:rsidP="0060432A">
      <w:pPr>
        <w:pStyle w:val="Default"/>
        <w:jc w:val="both"/>
        <w:rPr>
          <w:lang w:val="it-IT"/>
        </w:rPr>
      </w:pPr>
      <w:r w:rsidRPr="0060432A">
        <w:rPr>
          <w:lang w:val="it-IT"/>
        </w:rPr>
        <w:t xml:space="preserve">- În cazul terenurilor cu adâncime mare, depăşind 25 m care permit implantarea în zona din spate a celei de-a doua construcţii, toate regulile de aliniere privesc numai prima clădire. </w:t>
      </w:r>
    </w:p>
    <w:p w14:paraId="31F7285A" w14:textId="70A12990" w:rsidR="00AA6759" w:rsidRDefault="0060432A" w:rsidP="0060432A">
      <w:pPr>
        <w:pStyle w:val="Default"/>
        <w:jc w:val="both"/>
        <w:rPr>
          <w:lang w:val="it-IT"/>
        </w:rPr>
      </w:pPr>
      <w:r w:rsidRPr="0060432A">
        <w:rPr>
          <w:lang w:val="it-IT"/>
        </w:rPr>
        <w:t>- Loturile situate la intersecţia a două străzi vor avea colţul teşit, din motive de vizibilitate rutieră, corelat cu raza de curbură a străzii (min.5,50 m).</w:t>
      </w:r>
    </w:p>
    <w:p w14:paraId="7E2B4AB5" w14:textId="77777777" w:rsidR="0060432A" w:rsidRPr="0012094A" w:rsidRDefault="0060432A" w:rsidP="0060432A">
      <w:pPr>
        <w:pStyle w:val="Default"/>
        <w:rPr>
          <w:lang w:val="it-IT"/>
        </w:rPr>
      </w:pPr>
    </w:p>
    <w:p w14:paraId="5DDE06FA" w14:textId="77777777" w:rsidR="0060432A" w:rsidRPr="0060432A" w:rsidRDefault="0060432A" w:rsidP="0060432A">
      <w:pPr>
        <w:pStyle w:val="Default"/>
        <w:rPr>
          <w:sz w:val="23"/>
          <w:szCs w:val="23"/>
          <w:lang w:val="it-IT"/>
        </w:rPr>
      </w:pPr>
      <w:r w:rsidRPr="0060432A">
        <w:rPr>
          <w:b/>
          <w:bCs/>
          <w:sz w:val="23"/>
          <w:szCs w:val="23"/>
          <w:lang w:val="it-IT"/>
        </w:rPr>
        <w:t xml:space="preserve">3.7. Modul de utilizare al terenului </w:t>
      </w:r>
    </w:p>
    <w:p w14:paraId="29BE7D2A" w14:textId="7C999848" w:rsidR="0060432A" w:rsidRPr="0060432A" w:rsidRDefault="0060432A" w:rsidP="0060432A">
      <w:pPr>
        <w:pStyle w:val="Default"/>
        <w:rPr>
          <w:sz w:val="23"/>
          <w:szCs w:val="23"/>
          <w:lang w:val="it-IT"/>
        </w:rPr>
      </w:pPr>
      <w:r w:rsidRPr="0060432A">
        <w:rPr>
          <w:sz w:val="23"/>
          <w:szCs w:val="23"/>
          <w:lang w:val="it-IT"/>
        </w:rPr>
        <w:t xml:space="preserve">Terenul cu suprafața de </w:t>
      </w:r>
      <w:r>
        <w:rPr>
          <w:sz w:val="23"/>
          <w:szCs w:val="23"/>
          <w:lang w:val="it-IT"/>
        </w:rPr>
        <w:t>59</w:t>
      </w:r>
      <w:r w:rsidRPr="0060432A">
        <w:rPr>
          <w:sz w:val="23"/>
          <w:szCs w:val="23"/>
          <w:lang w:val="it-IT"/>
        </w:rPr>
        <w:t>.</w:t>
      </w:r>
      <w:r>
        <w:rPr>
          <w:sz w:val="23"/>
          <w:szCs w:val="23"/>
          <w:lang w:val="it-IT"/>
        </w:rPr>
        <w:t>166</w:t>
      </w:r>
      <w:r w:rsidRPr="0060432A">
        <w:rPr>
          <w:sz w:val="23"/>
          <w:szCs w:val="23"/>
          <w:lang w:val="it-IT"/>
        </w:rPr>
        <w:t>mp a fost parcelat în 1</w:t>
      </w:r>
      <w:r>
        <w:rPr>
          <w:sz w:val="23"/>
          <w:szCs w:val="23"/>
          <w:lang w:val="it-IT"/>
        </w:rPr>
        <w:t>06</w:t>
      </w:r>
      <w:r w:rsidRPr="0060432A">
        <w:rPr>
          <w:sz w:val="23"/>
          <w:szCs w:val="23"/>
          <w:lang w:val="it-IT"/>
        </w:rPr>
        <w:t xml:space="preserve"> parcele, din care: </w:t>
      </w:r>
    </w:p>
    <w:p w14:paraId="4F57E713" w14:textId="7E52CA1E" w:rsidR="0060432A" w:rsidRDefault="0060432A" w:rsidP="0060432A">
      <w:pPr>
        <w:pStyle w:val="Default"/>
        <w:jc w:val="both"/>
        <w:rPr>
          <w:sz w:val="23"/>
          <w:szCs w:val="23"/>
          <w:lang w:val="it-IT"/>
        </w:rPr>
      </w:pPr>
      <w:r w:rsidRPr="0060432A">
        <w:rPr>
          <w:sz w:val="23"/>
          <w:szCs w:val="23"/>
          <w:lang w:val="it-IT"/>
        </w:rPr>
        <w:t>- 1</w:t>
      </w:r>
      <w:r>
        <w:rPr>
          <w:sz w:val="23"/>
          <w:szCs w:val="23"/>
          <w:lang w:val="it-IT"/>
        </w:rPr>
        <w:t>02</w:t>
      </w:r>
      <w:r w:rsidRPr="0060432A">
        <w:rPr>
          <w:sz w:val="23"/>
          <w:szCs w:val="23"/>
          <w:lang w:val="it-IT"/>
        </w:rPr>
        <w:t xml:space="preserve"> loturi pentru locuințe</w:t>
      </w:r>
    </w:p>
    <w:p w14:paraId="3C6A48F7" w14:textId="5383376E" w:rsidR="0060432A" w:rsidRPr="0060432A" w:rsidRDefault="0060432A" w:rsidP="0060432A">
      <w:pPr>
        <w:pStyle w:val="Default"/>
        <w:jc w:val="both"/>
        <w:rPr>
          <w:lang w:val="it-IT"/>
        </w:rPr>
      </w:pPr>
      <w:r>
        <w:rPr>
          <w:sz w:val="23"/>
          <w:szCs w:val="23"/>
          <w:lang w:val="it-IT"/>
        </w:rPr>
        <w:t xml:space="preserve">- 2 loturi dotarii zona de locuit, </w:t>
      </w:r>
      <w:r>
        <w:rPr>
          <w:lang w:val="it-IT"/>
        </w:rPr>
        <w:t>agrement , spatii verzi amenjate, loc de joaca copii, piscina.</w:t>
      </w:r>
    </w:p>
    <w:p w14:paraId="3A07630A" w14:textId="50C890D5" w:rsidR="0060432A" w:rsidRPr="0060432A" w:rsidRDefault="0060432A" w:rsidP="0060432A">
      <w:pPr>
        <w:pStyle w:val="Default"/>
        <w:rPr>
          <w:sz w:val="23"/>
          <w:szCs w:val="23"/>
          <w:lang w:val="it-IT"/>
        </w:rPr>
      </w:pPr>
      <w:r w:rsidRPr="0060432A">
        <w:rPr>
          <w:sz w:val="23"/>
          <w:szCs w:val="23"/>
          <w:lang w:val="it-IT"/>
        </w:rPr>
        <w:t xml:space="preserve">- </w:t>
      </w:r>
      <w:r>
        <w:rPr>
          <w:sz w:val="23"/>
          <w:szCs w:val="23"/>
          <w:lang w:val="it-IT"/>
        </w:rPr>
        <w:t>2</w:t>
      </w:r>
      <w:r w:rsidRPr="0060432A">
        <w:rPr>
          <w:sz w:val="23"/>
          <w:szCs w:val="23"/>
          <w:lang w:val="it-IT"/>
        </w:rPr>
        <w:t xml:space="preserve"> lot aferent echipării edilitare – </w:t>
      </w:r>
      <w:r>
        <w:rPr>
          <w:sz w:val="23"/>
          <w:szCs w:val="23"/>
          <w:lang w:val="it-IT"/>
        </w:rPr>
        <w:t xml:space="preserve">racord apa si canalizare, amplasare post trafo, amenajare </w:t>
      </w:r>
      <w:r w:rsidR="009E083A">
        <w:rPr>
          <w:sz w:val="23"/>
          <w:szCs w:val="23"/>
          <w:lang w:val="it-IT"/>
        </w:rPr>
        <w:t xml:space="preserve">platfoma de gunoi </w:t>
      </w:r>
      <w:r w:rsidRPr="0060432A">
        <w:rPr>
          <w:sz w:val="23"/>
          <w:szCs w:val="23"/>
          <w:lang w:val="it-IT"/>
        </w:rPr>
        <w:t xml:space="preserve"> </w:t>
      </w:r>
    </w:p>
    <w:p w14:paraId="6F2D3D9F" w14:textId="77777777" w:rsidR="0060432A" w:rsidRPr="0060432A" w:rsidRDefault="0060432A" w:rsidP="0060432A">
      <w:pPr>
        <w:pStyle w:val="Default"/>
        <w:rPr>
          <w:sz w:val="23"/>
          <w:szCs w:val="23"/>
          <w:lang w:val="it-IT"/>
        </w:rPr>
      </w:pPr>
      <w:r w:rsidRPr="0060432A">
        <w:rPr>
          <w:sz w:val="23"/>
          <w:szCs w:val="23"/>
          <w:lang w:val="it-IT"/>
        </w:rPr>
        <w:t xml:space="preserve">- 2 loturi pentru dotări de interes comun </w:t>
      </w:r>
    </w:p>
    <w:p w14:paraId="5B1F7409" w14:textId="1989D034" w:rsidR="0060432A" w:rsidRDefault="0060432A" w:rsidP="0060432A">
      <w:pPr>
        <w:pStyle w:val="Default"/>
        <w:jc w:val="both"/>
        <w:rPr>
          <w:sz w:val="23"/>
          <w:szCs w:val="23"/>
          <w:lang w:val="it-IT"/>
        </w:rPr>
      </w:pPr>
      <w:r w:rsidRPr="009E083A">
        <w:rPr>
          <w:sz w:val="23"/>
          <w:szCs w:val="23"/>
          <w:lang w:val="it-IT"/>
        </w:rPr>
        <w:t xml:space="preserve">- </w:t>
      </w:r>
      <w:r w:rsidR="009E083A" w:rsidRPr="009E083A">
        <w:rPr>
          <w:sz w:val="23"/>
          <w:szCs w:val="23"/>
          <w:lang w:val="it-IT"/>
        </w:rPr>
        <w:t>2</w:t>
      </w:r>
      <w:r w:rsidRPr="009E083A">
        <w:rPr>
          <w:sz w:val="23"/>
          <w:szCs w:val="23"/>
          <w:lang w:val="it-IT"/>
        </w:rPr>
        <w:t xml:space="preserve"> loturi pentru rețea stradală</w:t>
      </w:r>
      <w:r w:rsidR="009E083A" w:rsidRPr="009E083A">
        <w:rPr>
          <w:sz w:val="23"/>
          <w:szCs w:val="23"/>
          <w:lang w:val="it-IT"/>
        </w:rPr>
        <w:t xml:space="preserve"> , </w:t>
      </w:r>
      <w:r w:rsidR="009E083A">
        <w:rPr>
          <w:sz w:val="23"/>
          <w:szCs w:val="23"/>
          <w:lang w:val="it-IT"/>
        </w:rPr>
        <w:t>lotul 105 (comform planului de reglementari) va fi cedat pentru a forma o strada de 10m latime cu terenul alipit in partea de vest a lotului studiat.</w:t>
      </w:r>
    </w:p>
    <w:p w14:paraId="7C5D6BC5" w14:textId="77777777" w:rsidR="009E083A" w:rsidRDefault="009E083A" w:rsidP="0060432A">
      <w:pPr>
        <w:pStyle w:val="Default"/>
        <w:jc w:val="both"/>
        <w:rPr>
          <w:sz w:val="23"/>
          <w:szCs w:val="23"/>
          <w:lang w:val="it-IT"/>
        </w:rPr>
      </w:pPr>
    </w:p>
    <w:p w14:paraId="256AB810" w14:textId="77777777" w:rsidR="009E083A" w:rsidRPr="0012094A" w:rsidRDefault="009E083A" w:rsidP="009E083A">
      <w:pPr>
        <w:pStyle w:val="Default"/>
        <w:jc w:val="both"/>
        <w:rPr>
          <w:lang w:val="it-IT"/>
        </w:rPr>
      </w:pPr>
    </w:p>
    <w:p w14:paraId="0A241508" w14:textId="77777777" w:rsidR="009E083A" w:rsidRPr="0012094A" w:rsidRDefault="009E083A" w:rsidP="009E083A">
      <w:pPr>
        <w:pStyle w:val="Default"/>
        <w:jc w:val="both"/>
        <w:rPr>
          <w:lang w:val="it-IT"/>
        </w:rPr>
      </w:pPr>
      <w:r w:rsidRPr="0012094A">
        <w:rPr>
          <w:b/>
          <w:bCs/>
          <w:lang w:val="it-IT"/>
        </w:rPr>
        <w:t xml:space="preserve">3.8. Protecţia mediului: </w:t>
      </w:r>
    </w:p>
    <w:p w14:paraId="254797DE" w14:textId="31D6FEED" w:rsidR="009E083A" w:rsidRPr="0012094A" w:rsidRDefault="009E083A" w:rsidP="009E083A">
      <w:pPr>
        <w:pStyle w:val="Default"/>
        <w:ind w:firstLine="720"/>
        <w:jc w:val="both"/>
        <w:rPr>
          <w:lang w:val="it-IT"/>
        </w:rPr>
      </w:pPr>
      <w:r w:rsidRPr="0012094A">
        <w:rPr>
          <w:lang w:val="it-IT"/>
        </w:rPr>
        <w:t xml:space="preserve">Funcţiunea propusă pe acest amplasament nu este generatoare de poluanţi; în zona înconjurătoare nu există surse de poluare a căror rază de acţiune sa includă şi zona din PUZ. </w:t>
      </w:r>
    </w:p>
    <w:p w14:paraId="4699EFD2" w14:textId="78898F8A" w:rsidR="009E083A" w:rsidRPr="009E083A" w:rsidRDefault="009E083A" w:rsidP="009E083A">
      <w:pPr>
        <w:pStyle w:val="Default"/>
        <w:ind w:firstLine="720"/>
        <w:jc w:val="both"/>
        <w:rPr>
          <w:lang w:val="it-IT"/>
        </w:rPr>
      </w:pPr>
      <w:r w:rsidRPr="009E083A">
        <w:rPr>
          <w:lang w:val="it-IT"/>
        </w:rPr>
        <w:t xml:space="preserve">În zona studiată, nu au fost semnalate fenomene de instabilitate a terenului (alunecări) şi nici inundaţii. </w:t>
      </w:r>
    </w:p>
    <w:p w14:paraId="1A9232C5" w14:textId="72D9A8DB" w:rsidR="009E083A" w:rsidRDefault="009E083A" w:rsidP="009E083A">
      <w:pPr>
        <w:pStyle w:val="Default"/>
        <w:ind w:firstLine="720"/>
        <w:jc w:val="both"/>
        <w:rPr>
          <w:lang w:val="it-IT"/>
        </w:rPr>
      </w:pPr>
      <w:r w:rsidRPr="009E083A">
        <w:rPr>
          <w:lang w:val="it-IT"/>
        </w:rPr>
        <w:t>Terenul avut în vedere pentru lotizare pentru locuințe individuale</w:t>
      </w:r>
      <w:r>
        <w:rPr>
          <w:lang w:val="it-IT"/>
        </w:rPr>
        <w:t xml:space="preserve"> si functiuni complementare</w:t>
      </w:r>
      <w:r w:rsidRPr="009E083A">
        <w:rPr>
          <w:lang w:val="it-IT"/>
        </w:rPr>
        <w:t xml:space="preserve"> nu este inclus în suprafeţe ce fac parte din situri din reţeaua NATURA 2000 şi nici din alte suprafeţe supuse protecţiei de mediu. </w:t>
      </w:r>
    </w:p>
    <w:p w14:paraId="526CA775" w14:textId="77777777" w:rsidR="009E083A" w:rsidRPr="009E083A" w:rsidRDefault="009E083A" w:rsidP="009E083A">
      <w:pPr>
        <w:pStyle w:val="Default"/>
        <w:ind w:firstLine="720"/>
        <w:jc w:val="both"/>
        <w:rPr>
          <w:lang w:val="it-IT"/>
        </w:rPr>
      </w:pPr>
    </w:p>
    <w:p w14:paraId="75B25D1F" w14:textId="59035A78" w:rsidR="009E083A" w:rsidRPr="009E083A" w:rsidRDefault="009E083A" w:rsidP="009E083A">
      <w:pPr>
        <w:pStyle w:val="Default"/>
        <w:jc w:val="both"/>
        <w:rPr>
          <w:lang w:val="it-IT"/>
        </w:rPr>
      </w:pPr>
      <w:r w:rsidRPr="009E083A">
        <w:rPr>
          <w:lang w:val="it-IT"/>
        </w:rPr>
        <w:t xml:space="preserve">Cele mai apropiat situri protejate din rețeaua NATURA 2000: </w:t>
      </w:r>
    </w:p>
    <w:p w14:paraId="4544EB90" w14:textId="77777777" w:rsidR="009E083A" w:rsidRPr="00E960A6" w:rsidRDefault="009E083A" w:rsidP="009E083A">
      <w:pPr>
        <w:pStyle w:val="Default"/>
        <w:jc w:val="both"/>
        <w:rPr>
          <w:lang w:val="it-IT"/>
        </w:rPr>
      </w:pPr>
      <w:r w:rsidRPr="00E960A6">
        <w:rPr>
          <w:lang w:val="it-IT"/>
        </w:rPr>
        <w:t xml:space="preserve">- RO SPA 0076 – Marea Neagră- spre est – la 600m </w:t>
      </w:r>
    </w:p>
    <w:p w14:paraId="000DCECE" w14:textId="77777777" w:rsidR="009E083A" w:rsidRPr="00E960A6" w:rsidRDefault="009E083A" w:rsidP="009E083A">
      <w:pPr>
        <w:pStyle w:val="Default"/>
        <w:jc w:val="both"/>
        <w:rPr>
          <w:lang w:val="it-IT"/>
        </w:rPr>
      </w:pPr>
      <w:r w:rsidRPr="00E960A6">
        <w:rPr>
          <w:lang w:val="it-IT"/>
        </w:rPr>
        <w:t xml:space="preserve">- RO SPA 0057 – </w:t>
      </w:r>
      <w:r>
        <w:rPr>
          <w:lang w:val="it-IT"/>
        </w:rPr>
        <w:t>Statiunea Zoologica Marina Agigea</w:t>
      </w:r>
      <w:r w:rsidRPr="00E960A6">
        <w:rPr>
          <w:lang w:val="it-IT"/>
        </w:rPr>
        <w:t xml:space="preserve"> – spre </w:t>
      </w:r>
      <w:r>
        <w:rPr>
          <w:lang w:val="it-IT"/>
        </w:rPr>
        <w:t>nord-est</w:t>
      </w:r>
      <w:r w:rsidRPr="00E960A6">
        <w:rPr>
          <w:lang w:val="it-IT"/>
        </w:rPr>
        <w:t xml:space="preserve"> – la </w:t>
      </w:r>
      <w:r>
        <w:rPr>
          <w:lang w:val="it-IT"/>
        </w:rPr>
        <w:t>600</w:t>
      </w:r>
      <w:r w:rsidRPr="00E960A6">
        <w:rPr>
          <w:lang w:val="it-IT"/>
        </w:rPr>
        <w:t xml:space="preserve">m </w:t>
      </w:r>
    </w:p>
    <w:p w14:paraId="2CC35FFF" w14:textId="77777777" w:rsidR="009E083A" w:rsidRPr="00E960A6" w:rsidRDefault="009E083A" w:rsidP="009E083A">
      <w:pPr>
        <w:pStyle w:val="Default"/>
        <w:jc w:val="both"/>
        <w:rPr>
          <w:lang w:val="it-IT"/>
        </w:rPr>
      </w:pPr>
    </w:p>
    <w:p w14:paraId="385731E8" w14:textId="2D61271F" w:rsidR="009E083A" w:rsidRPr="009E083A" w:rsidRDefault="009E083A" w:rsidP="009E083A">
      <w:pPr>
        <w:pStyle w:val="Default"/>
        <w:ind w:firstLine="720"/>
        <w:jc w:val="both"/>
        <w:rPr>
          <w:lang w:val="it-IT"/>
        </w:rPr>
      </w:pPr>
      <w:r w:rsidRPr="009E083A">
        <w:rPr>
          <w:lang w:val="it-IT"/>
        </w:rPr>
        <w:t>Zona studiată nu se află în raza de interdicţie sau restricţie a unor surse de poluare sau disconfort specificate în Ordinul Ministerului Sănătăţii nr. 119 / 2014 pentru aprobarea Normelor de igienă şi a recomandărilor privind mediul de viaţă al populaţiei.</w:t>
      </w:r>
    </w:p>
    <w:p w14:paraId="13613CCE" w14:textId="77777777" w:rsidR="009E083A" w:rsidRDefault="009E083A" w:rsidP="009E083A">
      <w:pPr>
        <w:autoSpaceDE w:val="0"/>
        <w:autoSpaceDN w:val="0"/>
        <w:adjustRightInd w:val="0"/>
        <w:ind w:firstLine="720"/>
        <w:jc w:val="both"/>
        <w:rPr>
          <w:rFonts w:ascii="Arial" w:eastAsiaTheme="minorHAnsi" w:hAnsi="Arial" w:cs="Arial"/>
          <w:color w:val="000000"/>
          <w:sz w:val="24"/>
          <w:szCs w:val="24"/>
          <w:lang w:val="it-IT"/>
          <w14:ligatures w14:val="standardContextual"/>
        </w:rPr>
      </w:pPr>
    </w:p>
    <w:p w14:paraId="3810198E" w14:textId="18D4BA06" w:rsidR="009E083A" w:rsidRPr="009E083A" w:rsidRDefault="009E083A" w:rsidP="009E083A">
      <w:pPr>
        <w:autoSpaceDE w:val="0"/>
        <w:autoSpaceDN w:val="0"/>
        <w:adjustRightInd w:val="0"/>
        <w:ind w:firstLine="720"/>
        <w:jc w:val="both"/>
        <w:rPr>
          <w:rFonts w:ascii="Arial" w:eastAsiaTheme="minorHAnsi" w:hAnsi="Arial" w:cs="Arial"/>
          <w:color w:val="000000"/>
          <w:sz w:val="24"/>
          <w:szCs w:val="24"/>
          <w:lang w:val="it-IT"/>
          <w14:ligatures w14:val="standardContextual"/>
        </w:rPr>
      </w:pPr>
      <w:r w:rsidRPr="009E083A">
        <w:rPr>
          <w:rFonts w:ascii="Arial" w:eastAsiaTheme="minorHAnsi" w:hAnsi="Arial" w:cs="Arial"/>
          <w:b/>
          <w:bCs/>
          <w:color w:val="000000"/>
          <w:sz w:val="24"/>
          <w:szCs w:val="24"/>
          <w:lang w:val="it-IT"/>
          <w14:ligatures w14:val="standardContextual"/>
        </w:rPr>
        <w:t xml:space="preserve">Managementul deşeurilor: </w:t>
      </w:r>
      <w:r w:rsidRPr="009E083A">
        <w:rPr>
          <w:rFonts w:ascii="Arial" w:eastAsiaTheme="minorHAnsi" w:hAnsi="Arial" w:cs="Arial"/>
          <w:color w:val="000000"/>
          <w:sz w:val="24"/>
          <w:szCs w:val="24"/>
          <w:lang w:val="it-IT"/>
          <w14:ligatures w14:val="standardContextual"/>
        </w:rPr>
        <w:t>din funcționarea locuințelor propuse – 1</w:t>
      </w:r>
      <w:r>
        <w:rPr>
          <w:rFonts w:ascii="Arial" w:eastAsiaTheme="minorHAnsi" w:hAnsi="Arial" w:cs="Arial"/>
          <w:color w:val="000000"/>
          <w:sz w:val="24"/>
          <w:szCs w:val="24"/>
          <w:lang w:val="it-IT"/>
          <w14:ligatures w14:val="standardContextual"/>
        </w:rPr>
        <w:t>06</w:t>
      </w:r>
      <w:r w:rsidRPr="009E083A">
        <w:rPr>
          <w:rFonts w:ascii="Arial" w:eastAsiaTheme="minorHAnsi" w:hAnsi="Arial" w:cs="Arial"/>
          <w:color w:val="000000"/>
          <w:sz w:val="24"/>
          <w:szCs w:val="24"/>
          <w:lang w:val="it-IT"/>
          <w14:ligatures w14:val="standardContextual"/>
        </w:rPr>
        <w:t xml:space="preserve"> – pentru o capacitate de cazare maximă de 345 persoane, va rezulta o cantitate anuală de cca 50t </w:t>
      </w:r>
      <w:r w:rsidRPr="009E083A">
        <w:rPr>
          <w:rFonts w:ascii="Arial" w:eastAsiaTheme="minorHAnsi" w:hAnsi="Arial" w:cs="Arial"/>
          <w:color w:val="000000"/>
          <w:sz w:val="24"/>
          <w:szCs w:val="24"/>
          <w:lang w:val="it-IT"/>
          <w14:ligatures w14:val="standardContextual"/>
        </w:rPr>
        <w:lastRenderedPageBreak/>
        <w:t xml:space="preserve">deșeuri (342persoane x 0,4kg/persoană x 365 zile). Acestea vor utiliza sistemul de evacuare a deșeurilor menajere utilizat în localitate: colectare în containere pe tipuri de sortimente (plastice, hârtie-carton, metalice, menajere). </w:t>
      </w:r>
    </w:p>
    <w:p w14:paraId="7928495A" w14:textId="3B5A8523" w:rsidR="009E083A" w:rsidRDefault="009E083A" w:rsidP="009E083A">
      <w:pPr>
        <w:pStyle w:val="Default"/>
        <w:ind w:firstLine="720"/>
        <w:jc w:val="both"/>
        <w:rPr>
          <w:lang w:val="it-IT"/>
        </w:rPr>
      </w:pPr>
      <w:r w:rsidRPr="009E083A">
        <w:rPr>
          <w:lang w:val="it-IT"/>
        </w:rPr>
        <w:t xml:space="preserve">Acestea vor fi preluate de serviciul de salubritate local și vor fi transportate la rampa de deșeuri utilizată de </w:t>
      </w:r>
      <w:r>
        <w:rPr>
          <w:lang w:val="it-IT"/>
        </w:rPr>
        <w:t>localitatea Agigea</w:t>
      </w:r>
      <w:r w:rsidRPr="009E083A">
        <w:rPr>
          <w:lang w:val="it-IT"/>
        </w:rPr>
        <w:t>.</w:t>
      </w:r>
    </w:p>
    <w:p w14:paraId="4951A0B7" w14:textId="77777777" w:rsidR="009E083A" w:rsidRDefault="009E083A" w:rsidP="009E083A">
      <w:pPr>
        <w:pStyle w:val="Default"/>
        <w:ind w:firstLine="720"/>
        <w:jc w:val="both"/>
        <w:rPr>
          <w:lang w:val="it-IT"/>
        </w:rPr>
      </w:pPr>
    </w:p>
    <w:p w14:paraId="216C8B53" w14:textId="77777777" w:rsidR="009E083A" w:rsidRPr="0012094A" w:rsidRDefault="009E083A" w:rsidP="009E083A">
      <w:pPr>
        <w:pStyle w:val="Default"/>
        <w:rPr>
          <w:lang w:val="it-IT"/>
        </w:rPr>
      </w:pPr>
    </w:p>
    <w:p w14:paraId="5C29A566" w14:textId="77777777" w:rsidR="009E083A" w:rsidRPr="009E083A" w:rsidRDefault="009E083A" w:rsidP="009E083A">
      <w:pPr>
        <w:pStyle w:val="Default"/>
        <w:jc w:val="both"/>
        <w:rPr>
          <w:b/>
          <w:bCs/>
          <w:lang w:val="it-IT"/>
        </w:rPr>
      </w:pPr>
      <w:r w:rsidRPr="009E083A">
        <w:rPr>
          <w:b/>
          <w:bCs/>
          <w:lang w:val="it-IT"/>
        </w:rPr>
        <w:t xml:space="preserve">3.9. Echiparea edilitară </w:t>
      </w:r>
    </w:p>
    <w:p w14:paraId="4699F3F3" w14:textId="77777777" w:rsidR="009E083A" w:rsidRPr="009E083A" w:rsidRDefault="009E083A" w:rsidP="009E083A">
      <w:pPr>
        <w:pStyle w:val="Default"/>
        <w:jc w:val="both"/>
        <w:rPr>
          <w:lang w:val="it-IT"/>
        </w:rPr>
      </w:pPr>
    </w:p>
    <w:p w14:paraId="44BB2760" w14:textId="2C2CC7D6" w:rsidR="009E083A" w:rsidRPr="009E083A" w:rsidRDefault="009E083A" w:rsidP="009E083A">
      <w:pPr>
        <w:pStyle w:val="Default"/>
        <w:jc w:val="both"/>
        <w:rPr>
          <w:lang w:val="it-IT"/>
        </w:rPr>
      </w:pPr>
      <w:r w:rsidRPr="009E083A">
        <w:rPr>
          <w:lang w:val="it-IT"/>
        </w:rPr>
        <w:t>3.9.1. alimentarea cu apă – terenul studiat nu este construit și nu are racord la rețeaua locală de alimentare cu apă</w:t>
      </w:r>
      <w:r w:rsidRPr="009E083A">
        <w:rPr>
          <w:i/>
          <w:iCs/>
          <w:lang w:val="it-IT"/>
        </w:rPr>
        <w:t xml:space="preserve">; </w:t>
      </w:r>
      <w:r w:rsidRPr="009E083A">
        <w:rPr>
          <w:lang w:val="it-IT"/>
        </w:rPr>
        <w:t xml:space="preserve">există conductă de alimentare cu apă pentru trupul, care face parte din sistemul de alimentare cu apă al </w:t>
      </w:r>
      <w:r>
        <w:rPr>
          <w:lang w:val="it-IT"/>
        </w:rPr>
        <w:t>localitatii Agigea</w:t>
      </w:r>
      <w:r w:rsidRPr="009E083A">
        <w:rPr>
          <w:lang w:val="it-IT"/>
        </w:rPr>
        <w:t xml:space="preserve">. Această conductă se va prelungi în zona PUZ; pe străzile propuse se vor poza conductele de distribuție și racorduri la fiecare lot propus prin cămin cu apometru. </w:t>
      </w:r>
    </w:p>
    <w:p w14:paraId="5AE2683D" w14:textId="77777777" w:rsidR="009E083A" w:rsidRPr="009E083A" w:rsidRDefault="009E083A" w:rsidP="009E083A">
      <w:pPr>
        <w:pStyle w:val="Default"/>
        <w:jc w:val="both"/>
        <w:rPr>
          <w:lang w:val="it-IT"/>
        </w:rPr>
      </w:pPr>
    </w:p>
    <w:p w14:paraId="3AC5C83F" w14:textId="4E923EBA" w:rsidR="009E083A" w:rsidRPr="009E083A" w:rsidRDefault="009E083A" w:rsidP="009E083A">
      <w:pPr>
        <w:pStyle w:val="Default"/>
        <w:jc w:val="both"/>
        <w:rPr>
          <w:lang w:val="it-IT"/>
        </w:rPr>
      </w:pPr>
      <w:r w:rsidRPr="009E083A">
        <w:rPr>
          <w:lang w:val="it-IT"/>
        </w:rPr>
        <w:t>3.9.2. Canalizarea menajeră- terenul studiat nu este construit și nu are racord la rețeaua locală de</w:t>
      </w:r>
      <w:r>
        <w:rPr>
          <w:lang w:val="it-IT"/>
        </w:rPr>
        <w:t xml:space="preserve"> </w:t>
      </w:r>
      <w:r w:rsidRPr="009E083A">
        <w:rPr>
          <w:lang w:val="it-IT"/>
        </w:rPr>
        <w:t>canalizare</w:t>
      </w:r>
      <w:r w:rsidRPr="009E083A">
        <w:rPr>
          <w:i/>
          <w:iCs/>
          <w:lang w:val="it-IT"/>
        </w:rPr>
        <w:t xml:space="preserve">; </w:t>
      </w:r>
      <w:r w:rsidRPr="009E083A">
        <w:rPr>
          <w:lang w:val="it-IT"/>
        </w:rPr>
        <w:t xml:space="preserve">există conductă de canalizare pentru trupul </w:t>
      </w:r>
      <w:r>
        <w:rPr>
          <w:lang w:val="it-IT"/>
        </w:rPr>
        <w:t>studiat</w:t>
      </w:r>
      <w:r w:rsidRPr="009E083A">
        <w:rPr>
          <w:lang w:val="it-IT"/>
        </w:rPr>
        <w:t xml:space="preserve">, care face parte din sistemul de canalizare al </w:t>
      </w:r>
      <w:r>
        <w:rPr>
          <w:lang w:val="it-IT"/>
        </w:rPr>
        <w:t>localitatii Agigea</w:t>
      </w:r>
      <w:r w:rsidRPr="009E083A">
        <w:rPr>
          <w:lang w:val="it-IT"/>
        </w:rPr>
        <w:t xml:space="preserve">. </w:t>
      </w:r>
    </w:p>
    <w:p w14:paraId="509FFBCB" w14:textId="78FAB68C" w:rsidR="009E083A" w:rsidRPr="009E083A" w:rsidRDefault="009E083A" w:rsidP="009E083A">
      <w:pPr>
        <w:pStyle w:val="Default"/>
        <w:ind w:firstLine="720"/>
        <w:jc w:val="both"/>
        <w:rPr>
          <w:lang w:val="it-IT"/>
        </w:rPr>
      </w:pPr>
      <w:r w:rsidRPr="009E083A">
        <w:rPr>
          <w:lang w:val="it-IT"/>
        </w:rPr>
        <w:t xml:space="preserve">Pe străzile propuse se prevede realizarea unei rețele de colectare ape uzate menajere care ajung în partea cea mai de jos a terenului, aflat în colțul de sud/est, unde s-a rezervat un teren (lotul </w:t>
      </w:r>
      <w:r>
        <w:rPr>
          <w:lang w:val="it-IT"/>
        </w:rPr>
        <w:t>110</w:t>
      </w:r>
      <w:r w:rsidRPr="009E083A">
        <w:rPr>
          <w:lang w:val="it-IT"/>
        </w:rPr>
        <w:t xml:space="preserve">) pentru amplasarea unei stații de pompare ape uzate menajere. </w:t>
      </w:r>
    </w:p>
    <w:p w14:paraId="27804786" w14:textId="248B6B99" w:rsidR="009E083A" w:rsidRDefault="009E083A" w:rsidP="009E083A">
      <w:pPr>
        <w:pStyle w:val="Default"/>
        <w:ind w:firstLine="720"/>
        <w:jc w:val="both"/>
        <w:rPr>
          <w:lang w:val="it-IT"/>
        </w:rPr>
      </w:pPr>
      <w:r w:rsidRPr="009E083A">
        <w:rPr>
          <w:lang w:val="it-IT"/>
        </w:rPr>
        <w:t>Se prevăd racorduri la fiecare lot propus prin cămin de vizitare.</w:t>
      </w:r>
    </w:p>
    <w:p w14:paraId="5D70B422" w14:textId="77777777" w:rsidR="009E083A" w:rsidRDefault="009E083A" w:rsidP="009E083A">
      <w:pPr>
        <w:pStyle w:val="Default"/>
        <w:ind w:firstLine="720"/>
        <w:jc w:val="both"/>
        <w:rPr>
          <w:lang w:val="it-IT"/>
        </w:rPr>
      </w:pPr>
    </w:p>
    <w:p w14:paraId="5BFBEA8F" w14:textId="77777777" w:rsidR="009E083A" w:rsidRPr="0012094A" w:rsidRDefault="009E083A" w:rsidP="009E083A">
      <w:pPr>
        <w:pStyle w:val="Default"/>
        <w:rPr>
          <w:lang w:val="it-IT"/>
        </w:rPr>
      </w:pPr>
    </w:p>
    <w:p w14:paraId="6A6253D4" w14:textId="63A15B64" w:rsidR="009E083A" w:rsidRPr="009E083A" w:rsidRDefault="009E083A" w:rsidP="009E083A">
      <w:pPr>
        <w:pStyle w:val="Default"/>
        <w:jc w:val="both"/>
        <w:rPr>
          <w:lang w:val="it-IT"/>
        </w:rPr>
      </w:pPr>
      <w:r w:rsidRPr="009E083A">
        <w:rPr>
          <w:lang w:val="it-IT"/>
        </w:rPr>
        <w:t xml:space="preserve">3.9.3. Alimentare cu energie electrică- pe terenul studiat nu există rețea de alimentare cu energie electrică; există rețea de alimentare cu energie electrică pentru trupul . Se va face extinderea rețelei în zona PUZ. </w:t>
      </w:r>
    </w:p>
    <w:p w14:paraId="5936CAB9" w14:textId="77777777" w:rsidR="009E083A" w:rsidRPr="009E083A" w:rsidRDefault="009E083A" w:rsidP="009E083A">
      <w:pPr>
        <w:pStyle w:val="Default"/>
        <w:jc w:val="both"/>
        <w:rPr>
          <w:lang w:val="it-IT"/>
        </w:rPr>
      </w:pPr>
    </w:p>
    <w:p w14:paraId="260C0BD3" w14:textId="77777777" w:rsidR="009E083A" w:rsidRPr="009E083A" w:rsidRDefault="009E083A" w:rsidP="009E083A">
      <w:pPr>
        <w:pStyle w:val="Default"/>
        <w:jc w:val="both"/>
        <w:rPr>
          <w:lang w:val="it-IT"/>
        </w:rPr>
      </w:pPr>
      <w:r w:rsidRPr="009E083A">
        <w:rPr>
          <w:lang w:val="it-IT"/>
        </w:rPr>
        <w:t xml:space="preserve">3.9.4. Telecomunicații: se va face racordarea la rețeaua de telefonie fixă a localității și se va utiliza telefonia mobilă. </w:t>
      </w:r>
    </w:p>
    <w:p w14:paraId="372E77B8" w14:textId="77777777" w:rsidR="009E083A" w:rsidRPr="009E083A" w:rsidRDefault="009E083A" w:rsidP="009E083A">
      <w:pPr>
        <w:pStyle w:val="Default"/>
        <w:jc w:val="both"/>
        <w:rPr>
          <w:lang w:val="it-IT"/>
        </w:rPr>
      </w:pPr>
    </w:p>
    <w:p w14:paraId="0CB38E10" w14:textId="77777777" w:rsidR="009E083A" w:rsidRDefault="009E083A" w:rsidP="009E083A">
      <w:pPr>
        <w:pStyle w:val="Default"/>
        <w:jc w:val="both"/>
        <w:rPr>
          <w:lang w:val="it-IT"/>
        </w:rPr>
      </w:pPr>
      <w:r w:rsidRPr="009E083A">
        <w:rPr>
          <w:lang w:val="it-IT"/>
        </w:rPr>
        <w:t xml:space="preserve">3.9.5. Alimentarea cu căldură: încălzirea spațiilor în care este necesar asigurarea confortului termic precum și asigurarea apei calde menajere se va face prin centrală termică cu combustibil gazos. </w:t>
      </w:r>
    </w:p>
    <w:p w14:paraId="5C130525" w14:textId="77777777" w:rsidR="009E083A" w:rsidRPr="0012094A" w:rsidRDefault="009E083A" w:rsidP="009E083A">
      <w:pPr>
        <w:pStyle w:val="Default"/>
        <w:rPr>
          <w:lang w:val="it-IT"/>
        </w:rPr>
      </w:pPr>
    </w:p>
    <w:p w14:paraId="60B93AED" w14:textId="77777777" w:rsidR="009E083A" w:rsidRPr="00610AC5" w:rsidRDefault="009E083A" w:rsidP="00610AC5">
      <w:pPr>
        <w:pStyle w:val="Default"/>
        <w:jc w:val="both"/>
        <w:rPr>
          <w:lang w:val="it-IT"/>
        </w:rPr>
      </w:pPr>
      <w:r w:rsidRPr="00610AC5">
        <w:rPr>
          <w:b/>
          <w:bCs/>
          <w:lang w:val="it-IT"/>
        </w:rPr>
        <w:t>3.10.</w:t>
      </w:r>
      <w:r w:rsidRPr="00610AC5">
        <w:rPr>
          <w:lang w:val="it-IT"/>
        </w:rPr>
        <w:t xml:space="preserve"> </w:t>
      </w:r>
      <w:r w:rsidRPr="00610AC5">
        <w:rPr>
          <w:b/>
          <w:bCs/>
          <w:lang w:val="it-IT"/>
        </w:rPr>
        <w:t xml:space="preserve">Obiective de utilitate publică: </w:t>
      </w:r>
    </w:p>
    <w:p w14:paraId="5654A2F6" w14:textId="0A7F8B55" w:rsidR="009E083A" w:rsidRPr="00610AC5" w:rsidRDefault="009E083A" w:rsidP="00610AC5">
      <w:pPr>
        <w:pStyle w:val="Default"/>
        <w:jc w:val="both"/>
        <w:rPr>
          <w:lang w:val="it-IT"/>
        </w:rPr>
      </w:pPr>
      <w:r w:rsidRPr="00610AC5">
        <w:rPr>
          <w:lang w:val="it-IT"/>
        </w:rPr>
        <w:t xml:space="preserve">Terenul studiat se află la distanța de 2,7km de zona cu dotări de interes public de nivel local al </w:t>
      </w:r>
      <w:r w:rsidR="00610AC5" w:rsidRPr="00610AC5">
        <w:rPr>
          <w:lang w:val="it-IT"/>
        </w:rPr>
        <w:t>localitatii Agigea</w:t>
      </w:r>
      <w:r w:rsidRPr="00610AC5">
        <w:rPr>
          <w:lang w:val="it-IT"/>
        </w:rPr>
        <w:t>.</w:t>
      </w:r>
    </w:p>
    <w:p w14:paraId="4C63FA0F" w14:textId="77777777" w:rsidR="00610AC5" w:rsidRPr="0012094A" w:rsidRDefault="00610AC5" w:rsidP="00610AC5">
      <w:pPr>
        <w:pStyle w:val="Default"/>
        <w:jc w:val="both"/>
        <w:rPr>
          <w:lang w:val="it-IT"/>
        </w:rPr>
      </w:pPr>
    </w:p>
    <w:p w14:paraId="327CF6D4" w14:textId="77777777" w:rsidR="00610AC5" w:rsidRPr="00610AC5" w:rsidRDefault="00610AC5" w:rsidP="00EF7D81">
      <w:pPr>
        <w:pStyle w:val="Default"/>
        <w:jc w:val="both"/>
        <w:rPr>
          <w:lang w:val="it-IT"/>
        </w:rPr>
      </w:pPr>
      <w:r w:rsidRPr="00610AC5">
        <w:rPr>
          <w:b/>
          <w:bCs/>
          <w:lang w:val="it-IT"/>
        </w:rPr>
        <w:t xml:space="preserve">3.11. Tipul de proprietate a terenurilor şi circulaţia terenurilor </w:t>
      </w:r>
    </w:p>
    <w:p w14:paraId="4C55E359" w14:textId="56514165" w:rsidR="00610AC5" w:rsidRPr="00610AC5" w:rsidRDefault="00610AC5" w:rsidP="00EF7D81">
      <w:pPr>
        <w:pStyle w:val="Default"/>
        <w:jc w:val="both"/>
        <w:rPr>
          <w:lang w:val="it-IT"/>
        </w:rPr>
      </w:pPr>
      <w:r w:rsidRPr="00610AC5">
        <w:rPr>
          <w:lang w:val="it-IT"/>
        </w:rPr>
        <w:t>Terenul – cu suprafața de 59.166mp</w:t>
      </w:r>
      <w:r>
        <w:rPr>
          <w:lang w:val="it-IT"/>
        </w:rPr>
        <w:t xml:space="preserve"> (42.499,0mp+16.667,0mp)</w:t>
      </w:r>
      <w:r w:rsidRPr="00610AC5">
        <w:rPr>
          <w:lang w:val="it-IT"/>
        </w:rPr>
        <w:t xml:space="preserve"> - care face obiectul PUZ este proprietatea titularului de proiect: SAGLAM GHIULNUR</w:t>
      </w:r>
      <w:r>
        <w:rPr>
          <w:lang w:val="it-IT"/>
        </w:rPr>
        <w:t xml:space="preserve"> si </w:t>
      </w:r>
      <w:r w:rsidRPr="00610AC5">
        <w:rPr>
          <w:lang w:val="it-IT"/>
        </w:rPr>
        <w:t xml:space="preserve">KIZILCELIK EDA, conform contract </w:t>
      </w:r>
      <w:r>
        <w:rPr>
          <w:lang w:val="it-IT"/>
        </w:rPr>
        <w:t>partaj</w:t>
      </w:r>
      <w:r w:rsidRPr="00610AC5">
        <w:rPr>
          <w:lang w:val="it-IT"/>
        </w:rPr>
        <w:t xml:space="preserve"> cu nr. </w:t>
      </w:r>
      <w:r>
        <w:rPr>
          <w:lang w:val="it-IT"/>
        </w:rPr>
        <w:t>883</w:t>
      </w:r>
      <w:r w:rsidRPr="00610AC5">
        <w:rPr>
          <w:lang w:val="it-IT"/>
        </w:rPr>
        <w:t xml:space="preserve"> din 2</w:t>
      </w:r>
      <w:r>
        <w:rPr>
          <w:lang w:val="it-IT"/>
        </w:rPr>
        <w:t>2</w:t>
      </w:r>
      <w:r w:rsidRPr="00610AC5">
        <w:rPr>
          <w:lang w:val="it-IT"/>
        </w:rPr>
        <w:t>.0</w:t>
      </w:r>
      <w:r>
        <w:rPr>
          <w:lang w:val="it-IT"/>
        </w:rPr>
        <w:t>8</w:t>
      </w:r>
      <w:r w:rsidRPr="00610AC5">
        <w:rPr>
          <w:lang w:val="it-IT"/>
        </w:rPr>
        <w:t>.20</w:t>
      </w:r>
      <w:r>
        <w:rPr>
          <w:lang w:val="it-IT"/>
        </w:rPr>
        <w:t>23</w:t>
      </w:r>
      <w:r w:rsidRPr="00610AC5">
        <w:rPr>
          <w:lang w:val="it-IT"/>
        </w:rPr>
        <w:t xml:space="preserve"> de </w:t>
      </w:r>
      <w:r>
        <w:rPr>
          <w:lang w:val="it-IT"/>
        </w:rPr>
        <w:t>Dan Gheorghe</w:t>
      </w:r>
      <w:r w:rsidRPr="00610AC5">
        <w:rPr>
          <w:lang w:val="it-IT"/>
        </w:rPr>
        <w:t>, și are caracteristici cadastrale</w:t>
      </w:r>
      <w:r>
        <w:rPr>
          <w:lang w:val="it-IT"/>
        </w:rPr>
        <w:t xml:space="preserve"> (</w:t>
      </w:r>
      <w:r w:rsidRPr="00610AC5">
        <w:rPr>
          <w:lang w:val="it-IT"/>
        </w:rPr>
        <w:t xml:space="preserve"> A3</w:t>
      </w:r>
      <w:r>
        <w:rPr>
          <w:lang w:val="it-IT"/>
        </w:rPr>
        <w:t>47</w:t>
      </w:r>
      <w:r w:rsidRPr="00610AC5">
        <w:rPr>
          <w:lang w:val="it-IT"/>
        </w:rPr>
        <w:t>/</w:t>
      </w:r>
      <w:r>
        <w:rPr>
          <w:lang w:val="it-IT"/>
        </w:rPr>
        <w:t>38 lot 2</w:t>
      </w:r>
      <w:r w:rsidRPr="00610AC5">
        <w:rPr>
          <w:lang w:val="it-IT"/>
        </w:rPr>
        <w:t xml:space="preserve"> </w:t>
      </w:r>
      <w:r>
        <w:rPr>
          <w:lang w:val="it-IT"/>
        </w:rPr>
        <w:t xml:space="preserve">, </w:t>
      </w:r>
      <w:r w:rsidRPr="00610AC5">
        <w:rPr>
          <w:lang w:val="it-IT"/>
        </w:rPr>
        <w:t xml:space="preserve">nr. cadastral: </w:t>
      </w:r>
      <w:r>
        <w:rPr>
          <w:lang w:val="it-IT"/>
        </w:rPr>
        <w:t xml:space="preserve">116240) si </w:t>
      </w:r>
      <w:r w:rsidR="00EF7D81">
        <w:rPr>
          <w:lang w:val="it-IT"/>
        </w:rPr>
        <w:t xml:space="preserve">Designed By Zen SRL comform </w:t>
      </w:r>
      <w:r w:rsidR="00EF7D81">
        <w:rPr>
          <w:lang w:val="it-IT"/>
        </w:rPr>
        <w:lastRenderedPageBreak/>
        <w:t>contract act notarial 1547 din 13.10.2023 emis de Geamalinga Nicoleta-Raina si caracteristici cadastrale (A347/38 lot 1 si A347/39 Lot 1cu nr. Cad. 107778, 116630)</w:t>
      </w:r>
    </w:p>
    <w:p w14:paraId="15FF9AD0" w14:textId="5D5D2980" w:rsidR="00610AC5" w:rsidRPr="00610AC5" w:rsidRDefault="00610AC5" w:rsidP="00EF7D81">
      <w:pPr>
        <w:pStyle w:val="Default"/>
        <w:jc w:val="both"/>
        <w:rPr>
          <w:lang w:val="it-IT"/>
        </w:rPr>
      </w:pPr>
      <w:r w:rsidRPr="00610AC5">
        <w:rPr>
          <w:lang w:val="it-IT"/>
        </w:rPr>
        <w:t>- terenurile din loturile propuse (pentru locuințe și dotări) rămân în proprietate privată</w:t>
      </w:r>
      <w:r w:rsidR="00EF7D81">
        <w:rPr>
          <w:lang w:val="it-IT"/>
        </w:rPr>
        <w:t>.</w:t>
      </w:r>
      <w:r w:rsidRPr="00610AC5">
        <w:rPr>
          <w:lang w:val="it-IT"/>
        </w:rPr>
        <w:t xml:space="preserve"> </w:t>
      </w:r>
    </w:p>
    <w:p w14:paraId="5487E114" w14:textId="5A0DF3DB" w:rsidR="00610AC5" w:rsidRDefault="00610AC5" w:rsidP="00EF7D81">
      <w:pPr>
        <w:pStyle w:val="Default"/>
        <w:jc w:val="both"/>
        <w:rPr>
          <w:lang w:val="it-IT"/>
        </w:rPr>
      </w:pPr>
      <w:r w:rsidRPr="00610AC5">
        <w:rPr>
          <w:lang w:val="it-IT"/>
        </w:rPr>
        <w:t>- terenurile destinate realizării rețelei stradale, pentru spațiu verde și pentru echipamentul edilitar  vor trece în domeniul public de interes local.</w:t>
      </w:r>
    </w:p>
    <w:p w14:paraId="13D41DAC" w14:textId="34CA3F14" w:rsidR="00EF7D81" w:rsidRDefault="00EF7D81" w:rsidP="00EF7D81">
      <w:pPr>
        <w:pStyle w:val="Default"/>
        <w:jc w:val="both"/>
        <w:rPr>
          <w:lang w:val="it-IT"/>
        </w:rPr>
      </w:pPr>
      <w:r>
        <w:rPr>
          <w:lang w:val="it-IT"/>
        </w:rPr>
        <w:t>- Terenul din vest (lot - nr 105) propus pentru dezmembrare pentru a forma strada de 10m va fi cedat domeniu public si de interes local.(comform planului de reglementari)</w:t>
      </w:r>
    </w:p>
    <w:p w14:paraId="7DF93C42" w14:textId="77777777" w:rsidR="00EF7D81" w:rsidRPr="0012094A" w:rsidRDefault="00EF7D81" w:rsidP="00EF7D81">
      <w:pPr>
        <w:pStyle w:val="Default"/>
        <w:jc w:val="both"/>
        <w:rPr>
          <w:lang w:val="it-IT"/>
        </w:rPr>
      </w:pPr>
    </w:p>
    <w:p w14:paraId="5D89AC6E" w14:textId="77777777" w:rsidR="00EF7D81" w:rsidRDefault="00EF7D81" w:rsidP="00EF7D81">
      <w:pPr>
        <w:pStyle w:val="Default"/>
        <w:jc w:val="both"/>
        <w:rPr>
          <w:b/>
          <w:bCs/>
          <w:lang w:val="it-IT"/>
        </w:rPr>
      </w:pPr>
      <w:r w:rsidRPr="00EF7D81">
        <w:rPr>
          <w:b/>
          <w:bCs/>
          <w:lang w:val="it-IT"/>
        </w:rPr>
        <w:t xml:space="preserve">4. CONCLUZII, MĂSURI ŞI SARCINI ÎN CONTINUARE </w:t>
      </w:r>
    </w:p>
    <w:p w14:paraId="0DF10405" w14:textId="77777777" w:rsidR="0055668C" w:rsidRPr="00EF7D81" w:rsidRDefault="0055668C" w:rsidP="00EF7D81">
      <w:pPr>
        <w:pStyle w:val="Default"/>
        <w:jc w:val="both"/>
        <w:rPr>
          <w:lang w:val="it-IT"/>
        </w:rPr>
      </w:pPr>
    </w:p>
    <w:p w14:paraId="05A8ECEE" w14:textId="720D9A95" w:rsidR="00EF7D81" w:rsidRPr="00EF7D81" w:rsidRDefault="00EF7D81" w:rsidP="0055668C">
      <w:pPr>
        <w:pStyle w:val="Default"/>
        <w:ind w:firstLine="720"/>
        <w:jc w:val="both"/>
        <w:rPr>
          <w:lang w:val="it-IT"/>
        </w:rPr>
      </w:pPr>
      <w:r w:rsidRPr="00EF7D81">
        <w:rPr>
          <w:lang w:val="it-IT"/>
        </w:rPr>
        <w:t xml:space="preserve">Se solicită prin C.U. elaborarea unui PUZ pentru un teren situat în </w:t>
      </w:r>
      <w:r w:rsidR="0055668C">
        <w:rPr>
          <w:lang w:val="it-IT"/>
        </w:rPr>
        <w:t>intravilanul</w:t>
      </w:r>
      <w:r w:rsidRPr="00EF7D81">
        <w:rPr>
          <w:lang w:val="it-IT"/>
        </w:rPr>
        <w:t xml:space="preserve"> </w:t>
      </w:r>
      <w:r w:rsidR="0055668C">
        <w:rPr>
          <w:lang w:val="it-IT"/>
        </w:rPr>
        <w:t>localitatii Agigea</w:t>
      </w:r>
      <w:r w:rsidRPr="00EF7D81">
        <w:rPr>
          <w:lang w:val="it-IT"/>
        </w:rPr>
        <w:t xml:space="preserve"> în vederea stabilirii condițiilor urbanistice pentru lotizarea unui teren cu suprafața de </w:t>
      </w:r>
      <w:r w:rsidR="0055668C">
        <w:rPr>
          <w:lang w:val="it-IT"/>
        </w:rPr>
        <w:t>59.166</w:t>
      </w:r>
      <w:r w:rsidRPr="00EF7D81">
        <w:rPr>
          <w:lang w:val="it-IT"/>
        </w:rPr>
        <w:t>mp pentru locuințe individuale P+1÷ P+2</w:t>
      </w:r>
      <w:r w:rsidR="0055668C">
        <w:rPr>
          <w:lang w:val="it-IT"/>
        </w:rPr>
        <w:t xml:space="preserve"> si functiuni complementare</w:t>
      </w:r>
      <w:r w:rsidRPr="00EF7D81">
        <w:rPr>
          <w:lang w:val="it-IT"/>
        </w:rPr>
        <w:t xml:space="preserve">. </w:t>
      </w:r>
    </w:p>
    <w:p w14:paraId="3C960854" w14:textId="3E4B9321" w:rsidR="00EF7D81" w:rsidRPr="00EF7D81" w:rsidRDefault="00EF7D81" w:rsidP="0055668C">
      <w:pPr>
        <w:pStyle w:val="Default"/>
        <w:ind w:firstLine="720"/>
        <w:jc w:val="both"/>
        <w:rPr>
          <w:lang w:val="it-IT"/>
        </w:rPr>
      </w:pPr>
      <w:r w:rsidRPr="00EF7D81">
        <w:rPr>
          <w:lang w:val="it-IT"/>
        </w:rPr>
        <w:t xml:space="preserve">Suprafaţa terenului studiat în PUZ este constituit din parcela </w:t>
      </w:r>
      <w:r w:rsidR="0055668C" w:rsidRPr="00610AC5">
        <w:rPr>
          <w:lang w:val="it-IT"/>
        </w:rPr>
        <w:t>A3</w:t>
      </w:r>
      <w:r w:rsidR="0055668C">
        <w:rPr>
          <w:lang w:val="it-IT"/>
        </w:rPr>
        <w:t>47</w:t>
      </w:r>
      <w:r w:rsidR="0055668C" w:rsidRPr="00610AC5">
        <w:rPr>
          <w:lang w:val="it-IT"/>
        </w:rPr>
        <w:t>/</w:t>
      </w:r>
      <w:r w:rsidR="0055668C">
        <w:rPr>
          <w:lang w:val="it-IT"/>
        </w:rPr>
        <w:t xml:space="preserve">38 lot 2 si A347/38 lot 1 si A347/39 Lot 1 </w:t>
      </w:r>
      <w:r w:rsidRPr="00EF7D81">
        <w:rPr>
          <w:lang w:val="it-IT"/>
        </w:rPr>
        <w:t xml:space="preserve">, aflat în partea de sud/vest </w:t>
      </w:r>
      <w:r w:rsidR="0055668C">
        <w:rPr>
          <w:lang w:val="it-IT"/>
        </w:rPr>
        <w:t>a loc agigea</w:t>
      </w:r>
      <w:r w:rsidRPr="00EF7D81">
        <w:rPr>
          <w:lang w:val="it-IT"/>
        </w:rPr>
        <w:t xml:space="preserve">. </w:t>
      </w:r>
    </w:p>
    <w:p w14:paraId="62CA5C40" w14:textId="51445491" w:rsidR="00EF7D81" w:rsidRPr="00EF7D81" w:rsidRDefault="00EF7D81" w:rsidP="0055668C">
      <w:pPr>
        <w:pStyle w:val="Default"/>
        <w:ind w:firstLine="720"/>
        <w:jc w:val="both"/>
        <w:rPr>
          <w:lang w:val="it-IT"/>
        </w:rPr>
      </w:pPr>
      <w:r w:rsidRPr="00EF7D81">
        <w:rPr>
          <w:lang w:val="it-IT"/>
        </w:rPr>
        <w:t xml:space="preserve"> Propunerile urbanistice în cadrul P.U.Z.: </w:t>
      </w:r>
    </w:p>
    <w:p w14:paraId="328E3150" w14:textId="77777777" w:rsidR="0055668C" w:rsidRPr="002076C7" w:rsidRDefault="00EF7D81" w:rsidP="0055668C">
      <w:pPr>
        <w:pStyle w:val="Default"/>
        <w:ind w:firstLine="720"/>
        <w:jc w:val="both"/>
        <w:rPr>
          <w:lang w:val="it-IT"/>
        </w:rPr>
      </w:pPr>
      <w:r w:rsidRPr="00EF7D81">
        <w:rPr>
          <w:b/>
          <w:bCs/>
          <w:lang w:val="it-IT"/>
        </w:rPr>
        <w:t xml:space="preserve">1. </w:t>
      </w:r>
      <w:r w:rsidR="0055668C">
        <w:rPr>
          <w:lang w:val="it-IT"/>
        </w:rPr>
        <w:t>R</w:t>
      </w:r>
      <w:r w:rsidR="0055668C" w:rsidRPr="002076C7">
        <w:rPr>
          <w:lang w:val="it-IT"/>
        </w:rPr>
        <w:t xml:space="preserve">elația rutieră zonală și teritorială se face prin </w:t>
      </w:r>
      <w:r w:rsidR="0055668C">
        <w:rPr>
          <w:lang w:val="it-IT"/>
        </w:rPr>
        <w:t>Str Delfinului</w:t>
      </w:r>
      <w:r w:rsidR="0055668C" w:rsidRPr="002076C7">
        <w:rPr>
          <w:lang w:val="it-IT"/>
        </w:rPr>
        <w:t xml:space="preserve"> aflat în partea de est a terenului – la cca 450m, la care se ajunge prin </w:t>
      </w:r>
      <w:r w:rsidR="0055668C">
        <w:rPr>
          <w:lang w:val="it-IT"/>
        </w:rPr>
        <w:t>Str Sirenei</w:t>
      </w:r>
      <w:r w:rsidR="0055668C" w:rsidRPr="002076C7">
        <w:rPr>
          <w:lang w:val="it-IT"/>
        </w:rPr>
        <w:t xml:space="preserve"> situat în partea de </w:t>
      </w:r>
      <w:r w:rsidR="0055668C">
        <w:rPr>
          <w:lang w:val="it-IT"/>
        </w:rPr>
        <w:t>est</w:t>
      </w:r>
      <w:r w:rsidR="0055668C" w:rsidRPr="002076C7">
        <w:rPr>
          <w:lang w:val="it-IT"/>
        </w:rPr>
        <w:t xml:space="preserve"> și care continuă spre </w:t>
      </w:r>
      <w:r w:rsidR="0055668C">
        <w:rPr>
          <w:lang w:val="it-IT"/>
        </w:rPr>
        <w:t>v</w:t>
      </w:r>
      <w:r w:rsidR="0055668C" w:rsidRPr="002076C7">
        <w:rPr>
          <w:lang w:val="it-IT"/>
        </w:rPr>
        <w:t xml:space="preserve">est strada propusă în partea de sud a parcelării </w:t>
      </w:r>
      <w:r w:rsidR="0055668C">
        <w:rPr>
          <w:lang w:val="it-IT"/>
        </w:rPr>
        <w:t>studiate</w:t>
      </w:r>
      <w:r w:rsidR="0055668C" w:rsidRPr="002076C7">
        <w:rPr>
          <w:lang w:val="it-IT"/>
        </w:rPr>
        <w:t xml:space="preserve">. </w:t>
      </w:r>
    </w:p>
    <w:p w14:paraId="14069345" w14:textId="77777777" w:rsidR="0055668C" w:rsidRPr="002076C7" w:rsidRDefault="0055668C" w:rsidP="0055668C">
      <w:pPr>
        <w:pStyle w:val="Default"/>
        <w:jc w:val="both"/>
        <w:rPr>
          <w:lang w:val="it-IT"/>
        </w:rPr>
      </w:pPr>
      <w:r w:rsidRPr="002076C7">
        <w:rPr>
          <w:lang w:val="it-IT"/>
        </w:rPr>
        <w:t xml:space="preserve">- accesul se realizează prin lățirea </w:t>
      </w:r>
      <w:r>
        <w:rPr>
          <w:lang w:val="it-IT"/>
        </w:rPr>
        <w:t>Str.Sirenei</w:t>
      </w:r>
      <w:r w:rsidRPr="002076C7">
        <w:rPr>
          <w:lang w:val="it-IT"/>
        </w:rPr>
        <w:t xml:space="preserve"> de la 4m la 1</w:t>
      </w:r>
      <w:r>
        <w:rPr>
          <w:lang w:val="it-IT"/>
        </w:rPr>
        <w:t>2</w:t>
      </w:r>
      <w:r w:rsidRPr="002076C7">
        <w:rPr>
          <w:lang w:val="it-IT"/>
        </w:rPr>
        <w:t xml:space="preserve">m, prin extindere simetrică la sud și la nord, cu câte </w:t>
      </w:r>
      <w:r>
        <w:rPr>
          <w:lang w:val="it-IT"/>
        </w:rPr>
        <w:t>4</w:t>
      </w:r>
      <w:r w:rsidRPr="002076C7">
        <w:rPr>
          <w:lang w:val="it-IT"/>
        </w:rPr>
        <w:t xml:space="preserve">m. </w:t>
      </w:r>
    </w:p>
    <w:p w14:paraId="5B4C834C" w14:textId="77777777" w:rsidR="0055668C" w:rsidRPr="002076C7" w:rsidRDefault="0055668C" w:rsidP="0055668C">
      <w:pPr>
        <w:pStyle w:val="Default"/>
        <w:jc w:val="both"/>
        <w:rPr>
          <w:lang w:val="it-IT"/>
        </w:rPr>
      </w:pPr>
      <w:r w:rsidRPr="002076C7">
        <w:rPr>
          <w:lang w:val="it-IT"/>
        </w:rPr>
        <w:t>- strada propusă în partea de sud a parcelării se realizează cu lățimea de 8,</w:t>
      </w:r>
      <w:r>
        <w:rPr>
          <w:lang w:val="it-IT"/>
        </w:rPr>
        <w:t>00</w:t>
      </w:r>
      <w:r w:rsidRPr="002076C7">
        <w:rPr>
          <w:lang w:val="it-IT"/>
        </w:rPr>
        <w:t xml:space="preserve">m, cu carosabil de </w:t>
      </w:r>
      <w:r>
        <w:rPr>
          <w:lang w:val="it-IT"/>
        </w:rPr>
        <w:t>9</w:t>
      </w:r>
      <w:r w:rsidRPr="002076C7">
        <w:rPr>
          <w:lang w:val="it-IT"/>
        </w:rPr>
        <w:t>,00m + trotuar de 1,50m, din care 4,</w:t>
      </w:r>
      <w:r>
        <w:rPr>
          <w:lang w:val="it-IT"/>
        </w:rPr>
        <w:t>0</w:t>
      </w:r>
      <w:r w:rsidRPr="002076C7">
        <w:rPr>
          <w:lang w:val="it-IT"/>
        </w:rPr>
        <w:t>0m în terenul</w:t>
      </w:r>
      <w:r>
        <w:rPr>
          <w:lang w:val="it-IT"/>
        </w:rPr>
        <w:t xml:space="preserve"> studiat</w:t>
      </w:r>
      <w:r w:rsidRPr="002076C7">
        <w:rPr>
          <w:lang w:val="it-IT"/>
        </w:rPr>
        <w:t xml:space="preserve"> PUZ și 4,00m prin valorificarea De cu lățimea de 4,00m. </w:t>
      </w:r>
    </w:p>
    <w:p w14:paraId="1BA957ED" w14:textId="22F6DBEB" w:rsidR="00EF7D81" w:rsidRPr="00EF7D81" w:rsidRDefault="00EF7D81" w:rsidP="0055668C">
      <w:pPr>
        <w:pStyle w:val="Default"/>
        <w:jc w:val="both"/>
        <w:rPr>
          <w:lang w:val="it-IT"/>
        </w:rPr>
      </w:pPr>
      <w:r w:rsidRPr="00EF7D81">
        <w:rPr>
          <w:lang w:val="it-IT"/>
        </w:rPr>
        <w:t xml:space="preserve">2. se parcelează terenul pentru loturi destinate locuirii; la o medie de cca. </w:t>
      </w:r>
      <w:r w:rsidR="0055668C">
        <w:rPr>
          <w:lang w:val="it-IT"/>
        </w:rPr>
        <w:t>40</w:t>
      </w:r>
      <w:r w:rsidRPr="00EF7D81">
        <w:rPr>
          <w:lang w:val="it-IT"/>
        </w:rPr>
        <w:t xml:space="preserve">0mp (conform cerințelor </w:t>
      </w:r>
      <w:r w:rsidR="0055668C">
        <w:rPr>
          <w:lang w:val="it-IT"/>
        </w:rPr>
        <w:t>c.u.</w:t>
      </w:r>
      <w:r w:rsidRPr="00EF7D81">
        <w:rPr>
          <w:lang w:val="it-IT"/>
        </w:rPr>
        <w:t>) pe lot, au rezultat 1</w:t>
      </w:r>
      <w:r w:rsidR="0055668C">
        <w:rPr>
          <w:lang w:val="it-IT"/>
        </w:rPr>
        <w:t>06</w:t>
      </w:r>
      <w:r w:rsidRPr="00EF7D81">
        <w:rPr>
          <w:lang w:val="it-IT"/>
        </w:rPr>
        <w:t xml:space="preserve"> loturi pentu locuire</w:t>
      </w:r>
      <w:r w:rsidR="0055668C">
        <w:rPr>
          <w:lang w:val="it-IT"/>
        </w:rPr>
        <w:t xml:space="preserve"> si functiuni compplementare</w:t>
      </w:r>
      <w:r w:rsidRPr="00EF7D81">
        <w:rPr>
          <w:lang w:val="it-IT"/>
        </w:rPr>
        <w:t xml:space="preserve">,, două loturi destinate dotărilor de interes zonal, </w:t>
      </w:r>
      <w:r w:rsidR="0055668C">
        <w:rPr>
          <w:lang w:val="it-IT"/>
        </w:rPr>
        <w:t>doua loturi</w:t>
      </w:r>
      <w:r w:rsidRPr="00EF7D81">
        <w:rPr>
          <w:lang w:val="it-IT"/>
        </w:rPr>
        <w:t xml:space="preserve"> pentru echipament edilitar – SPAU. </w:t>
      </w:r>
    </w:p>
    <w:p w14:paraId="0538C4E8" w14:textId="04A38167" w:rsidR="00EF7D81" w:rsidRDefault="00EF7D81" w:rsidP="00EF7D81">
      <w:pPr>
        <w:pStyle w:val="Default"/>
        <w:jc w:val="both"/>
        <w:rPr>
          <w:lang w:val="it-IT"/>
        </w:rPr>
      </w:pPr>
      <w:r w:rsidRPr="00EF7D81">
        <w:rPr>
          <w:lang w:val="it-IT"/>
        </w:rPr>
        <w:t xml:space="preserve">3. construcțiile se vor amplasa în lot cu o retragere minimă de 3m și retragere maximă de </w:t>
      </w:r>
      <w:r w:rsidR="0055668C">
        <w:rPr>
          <w:lang w:val="it-IT"/>
        </w:rPr>
        <w:t>5</w:t>
      </w:r>
      <w:r w:rsidRPr="00EF7D81">
        <w:rPr>
          <w:lang w:val="it-IT"/>
        </w:rPr>
        <w:t>m cu posibilitatea amenajării unui loc de parcare între locuință și limita de la stradă</w:t>
      </w:r>
      <w:r w:rsidR="0055668C">
        <w:rPr>
          <w:lang w:val="it-IT"/>
        </w:rPr>
        <w:t>, cu respectarea planului de reglementari.</w:t>
      </w:r>
    </w:p>
    <w:p w14:paraId="3B9AC4A6" w14:textId="43D5D422" w:rsidR="0055668C" w:rsidRPr="0055668C" w:rsidRDefault="0055668C" w:rsidP="0055668C">
      <w:pPr>
        <w:pStyle w:val="Default"/>
        <w:rPr>
          <w:sz w:val="23"/>
          <w:szCs w:val="23"/>
          <w:lang w:val="it-IT"/>
        </w:rPr>
      </w:pPr>
      <w:r w:rsidRPr="0055668C">
        <w:rPr>
          <w:sz w:val="23"/>
          <w:szCs w:val="23"/>
          <w:lang w:val="it-IT"/>
        </w:rPr>
        <w:t xml:space="preserve">4. rețelele de utilități existente în </w:t>
      </w:r>
      <w:r>
        <w:rPr>
          <w:sz w:val="23"/>
          <w:szCs w:val="23"/>
          <w:lang w:val="it-IT"/>
        </w:rPr>
        <w:t>zona</w:t>
      </w:r>
      <w:r w:rsidRPr="0055668C">
        <w:rPr>
          <w:sz w:val="23"/>
          <w:szCs w:val="23"/>
          <w:lang w:val="it-IT"/>
        </w:rPr>
        <w:t xml:space="preserve"> se extind </w:t>
      </w:r>
      <w:r>
        <w:rPr>
          <w:sz w:val="23"/>
          <w:szCs w:val="23"/>
          <w:lang w:val="it-IT"/>
        </w:rPr>
        <w:t>si la terenul studiat</w:t>
      </w:r>
      <w:r w:rsidRPr="0055668C">
        <w:rPr>
          <w:sz w:val="23"/>
          <w:szCs w:val="23"/>
          <w:lang w:val="it-IT"/>
        </w:rPr>
        <w:t xml:space="preserve">, unde se amplasează pe traseul străzilor propuse. </w:t>
      </w:r>
    </w:p>
    <w:p w14:paraId="3B76DA97" w14:textId="352F8A4A" w:rsidR="0055668C" w:rsidRDefault="0055668C" w:rsidP="0055668C">
      <w:pPr>
        <w:pStyle w:val="Default"/>
        <w:rPr>
          <w:sz w:val="23"/>
          <w:szCs w:val="23"/>
          <w:lang w:val="it-IT"/>
        </w:rPr>
      </w:pPr>
      <w:r w:rsidRPr="0055668C">
        <w:rPr>
          <w:sz w:val="23"/>
          <w:szCs w:val="23"/>
          <w:lang w:val="it-IT"/>
        </w:rPr>
        <w:t>5. În fiecare lot rezultat spațiul neocupat de construcții, parcare, alei și trotuare se amenajează ca spațiu verde.</w:t>
      </w:r>
      <w:r>
        <w:rPr>
          <w:sz w:val="23"/>
          <w:szCs w:val="23"/>
          <w:lang w:val="it-IT"/>
        </w:rPr>
        <w:t xml:space="preserve"> (min 30%)</w:t>
      </w:r>
      <w:r w:rsidRPr="0055668C">
        <w:rPr>
          <w:sz w:val="23"/>
          <w:szCs w:val="23"/>
          <w:lang w:val="it-IT"/>
        </w:rPr>
        <w:t xml:space="preserve"> </w:t>
      </w:r>
    </w:p>
    <w:p w14:paraId="4F5FFB05" w14:textId="77777777" w:rsidR="0055668C" w:rsidRDefault="0055668C" w:rsidP="0055668C">
      <w:pPr>
        <w:pStyle w:val="Default"/>
        <w:rPr>
          <w:sz w:val="23"/>
          <w:szCs w:val="23"/>
          <w:lang w:val="it-IT"/>
        </w:rPr>
      </w:pPr>
    </w:p>
    <w:p w14:paraId="6A578598" w14:textId="078D0097" w:rsidR="0055668C" w:rsidRDefault="0055668C" w:rsidP="0055668C">
      <w:pPr>
        <w:pStyle w:val="Default"/>
        <w:rPr>
          <w:sz w:val="23"/>
          <w:szCs w:val="23"/>
          <w:lang w:val="it-IT"/>
        </w:rPr>
      </w:pPr>
      <w:r>
        <w:rPr>
          <w:sz w:val="23"/>
          <w:szCs w:val="23"/>
          <w:lang w:val="it-IT"/>
        </w:rPr>
        <w:tab/>
      </w:r>
      <w:r>
        <w:rPr>
          <w:sz w:val="23"/>
          <w:szCs w:val="23"/>
          <w:lang w:val="it-IT"/>
        </w:rPr>
        <w:tab/>
      </w:r>
      <w:r>
        <w:rPr>
          <w:sz w:val="23"/>
          <w:szCs w:val="23"/>
          <w:lang w:val="it-IT"/>
        </w:rPr>
        <w:tab/>
      </w:r>
      <w:r>
        <w:rPr>
          <w:sz w:val="23"/>
          <w:szCs w:val="23"/>
          <w:lang w:val="it-IT"/>
        </w:rPr>
        <w:tab/>
      </w:r>
    </w:p>
    <w:p w14:paraId="3A4A6781" w14:textId="77777777" w:rsidR="0055668C" w:rsidRDefault="0055668C" w:rsidP="0055668C">
      <w:pPr>
        <w:pStyle w:val="Default"/>
        <w:rPr>
          <w:sz w:val="23"/>
          <w:szCs w:val="23"/>
          <w:lang w:val="it-IT"/>
        </w:rPr>
      </w:pPr>
    </w:p>
    <w:p w14:paraId="703C9AE4" w14:textId="77777777" w:rsidR="0055668C" w:rsidRDefault="0055668C" w:rsidP="0055668C">
      <w:pPr>
        <w:pStyle w:val="Default"/>
        <w:rPr>
          <w:sz w:val="23"/>
          <w:szCs w:val="23"/>
          <w:lang w:val="it-IT"/>
        </w:rPr>
      </w:pPr>
      <w:r>
        <w:rPr>
          <w:sz w:val="23"/>
          <w:szCs w:val="23"/>
          <w:lang w:val="it-IT"/>
        </w:rPr>
        <w:tab/>
      </w:r>
      <w:r>
        <w:rPr>
          <w:sz w:val="23"/>
          <w:szCs w:val="23"/>
          <w:lang w:val="it-IT"/>
        </w:rPr>
        <w:tab/>
      </w:r>
      <w:r>
        <w:rPr>
          <w:sz w:val="23"/>
          <w:szCs w:val="23"/>
          <w:lang w:val="it-IT"/>
        </w:rPr>
        <w:tab/>
      </w:r>
      <w:r>
        <w:rPr>
          <w:sz w:val="23"/>
          <w:szCs w:val="23"/>
          <w:lang w:val="it-IT"/>
        </w:rPr>
        <w:tab/>
      </w:r>
      <w:r>
        <w:rPr>
          <w:sz w:val="23"/>
          <w:szCs w:val="23"/>
          <w:lang w:val="it-IT"/>
        </w:rPr>
        <w:tab/>
      </w:r>
      <w:r>
        <w:rPr>
          <w:sz w:val="23"/>
          <w:szCs w:val="23"/>
          <w:lang w:val="it-IT"/>
        </w:rPr>
        <w:tab/>
      </w:r>
      <w:r>
        <w:rPr>
          <w:sz w:val="23"/>
          <w:szCs w:val="23"/>
          <w:lang w:val="it-IT"/>
        </w:rPr>
        <w:tab/>
        <w:t>Elaborat.</w:t>
      </w:r>
    </w:p>
    <w:p w14:paraId="44A1886A" w14:textId="72277EE9" w:rsidR="0055668C" w:rsidRDefault="0055668C" w:rsidP="0055668C">
      <w:pPr>
        <w:pStyle w:val="Default"/>
        <w:ind w:left="4320"/>
        <w:rPr>
          <w:sz w:val="23"/>
          <w:szCs w:val="23"/>
          <w:lang w:val="it-IT"/>
        </w:rPr>
      </w:pPr>
      <w:r>
        <w:rPr>
          <w:sz w:val="23"/>
          <w:szCs w:val="23"/>
          <w:lang w:val="it-IT"/>
        </w:rPr>
        <w:t xml:space="preserve"> Arh Gheorghe Crudu</w:t>
      </w:r>
    </w:p>
    <w:p w14:paraId="0CFA1F6E" w14:textId="77777777" w:rsidR="00DC3AE5" w:rsidRDefault="00DC3AE5" w:rsidP="0055668C">
      <w:pPr>
        <w:pStyle w:val="Default"/>
        <w:ind w:left="4320"/>
        <w:rPr>
          <w:sz w:val="23"/>
          <w:szCs w:val="23"/>
          <w:lang w:val="it-IT"/>
        </w:rPr>
      </w:pPr>
    </w:p>
    <w:p w14:paraId="475B1D4E" w14:textId="77777777" w:rsidR="00DC3AE5" w:rsidRDefault="00DC3AE5" w:rsidP="0055668C">
      <w:pPr>
        <w:pStyle w:val="Default"/>
        <w:ind w:left="4320"/>
        <w:rPr>
          <w:sz w:val="23"/>
          <w:szCs w:val="23"/>
          <w:lang w:val="it-IT"/>
        </w:rPr>
      </w:pPr>
    </w:p>
    <w:p w14:paraId="02D19507" w14:textId="77777777" w:rsidR="00DC3AE5" w:rsidRDefault="00DC3AE5" w:rsidP="0055668C">
      <w:pPr>
        <w:pStyle w:val="Default"/>
        <w:ind w:left="4320"/>
        <w:rPr>
          <w:sz w:val="23"/>
          <w:szCs w:val="23"/>
          <w:lang w:val="it-IT"/>
        </w:rPr>
      </w:pPr>
    </w:p>
    <w:p w14:paraId="15971471" w14:textId="77777777" w:rsidR="00DC3AE5" w:rsidRDefault="00DC3AE5" w:rsidP="0055668C">
      <w:pPr>
        <w:pStyle w:val="Default"/>
        <w:ind w:left="4320"/>
        <w:rPr>
          <w:sz w:val="23"/>
          <w:szCs w:val="23"/>
          <w:lang w:val="it-IT"/>
        </w:rPr>
      </w:pPr>
    </w:p>
    <w:p w14:paraId="475E97AB" w14:textId="77777777" w:rsidR="00DC3AE5" w:rsidRDefault="00DC3AE5" w:rsidP="0055668C">
      <w:pPr>
        <w:pStyle w:val="Default"/>
        <w:ind w:left="4320"/>
        <w:rPr>
          <w:sz w:val="23"/>
          <w:szCs w:val="23"/>
          <w:lang w:val="it-IT"/>
        </w:rPr>
      </w:pPr>
    </w:p>
    <w:p w14:paraId="352C1B30" w14:textId="77777777" w:rsidR="00DC3AE5" w:rsidRDefault="00DC3AE5" w:rsidP="0055668C">
      <w:pPr>
        <w:pStyle w:val="Default"/>
        <w:ind w:left="4320"/>
        <w:rPr>
          <w:sz w:val="23"/>
          <w:szCs w:val="23"/>
          <w:lang w:val="it-IT"/>
        </w:rPr>
      </w:pPr>
    </w:p>
    <w:p w14:paraId="5E2A57A1" w14:textId="77777777" w:rsidR="00DC3AE5" w:rsidRDefault="00DC3AE5" w:rsidP="0055668C">
      <w:pPr>
        <w:pStyle w:val="Default"/>
        <w:ind w:left="4320"/>
        <w:rPr>
          <w:sz w:val="23"/>
          <w:szCs w:val="23"/>
          <w:lang w:val="it-IT"/>
        </w:rPr>
      </w:pPr>
    </w:p>
    <w:p w14:paraId="1184AD84" w14:textId="6C0FF479" w:rsidR="00DC3AE5" w:rsidRPr="0055668C" w:rsidRDefault="00DC3AE5" w:rsidP="00DC3AE5">
      <w:pPr>
        <w:pStyle w:val="Default"/>
        <w:ind w:left="4320"/>
        <w:jc w:val="center"/>
        <w:rPr>
          <w:sz w:val="23"/>
          <w:szCs w:val="23"/>
          <w:lang w:val="it-IT"/>
        </w:rPr>
      </w:pPr>
    </w:p>
    <w:p w14:paraId="7922C4C1" w14:textId="6C21B95E" w:rsidR="009E083A" w:rsidRDefault="00DC3AE5" w:rsidP="00EF7D81">
      <w:pPr>
        <w:pStyle w:val="Default"/>
        <w:ind w:firstLine="720"/>
        <w:jc w:val="both"/>
      </w:pPr>
      <w:r>
        <w:rPr>
          <w:noProof/>
          <w:sz w:val="23"/>
          <w:szCs w:val="23"/>
          <w:lang w:val="it-IT"/>
        </w:rPr>
        <w:drawing>
          <wp:inline distT="0" distB="0" distL="0" distR="0" wp14:anchorId="64D14907" wp14:editId="1C020B8A">
            <wp:extent cx="5957494" cy="5990568"/>
            <wp:effectExtent l="0" t="0" r="5715" b="0"/>
            <wp:docPr id="13036095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7494" cy="5990568"/>
                    </a:xfrm>
                    <a:prstGeom prst="rect">
                      <a:avLst/>
                    </a:prstGeom>
                    <a:noFill/>
                    <a:ln>
                      <a:noFill/>
                    </a:ln>
                  </pic:spPr>
                </pic:pic>
              </a:graphicData>
            </a:graphic>
          </wp:inline>
        </w:drawing>
      </w:r>
    </w:p>
    <w:p w14:paraId="72F8227E" w14:textId="77777777" w:rsidR="00DC3AE5" w:rsidRDefault="00DC3AE5" w:rsidP="00EF7D81">
      <w:pPr>
        <w:pStyle w:val="Default"/>
        <w:ind w:firstLine="720"/>
        <w:jc w:val="both"/>
      </w:pPr>
    </w:p>
    <w:p w14:paraId="011A659C" w14:textId="2A8EAEED" w:rsidR="00DC3AE5" w:rsidRPr="0055668C" w:rsidRDefault="00DC3AE5" w:rsidP="00DC3AE5">
      <w:pPr>
        <w:pStyle w:val="Default"/>
        <w:ind w:firstLine="720"/>
      </w:pPr>
      <w:r>
        <w:rPr>
          <w:noProof/>
        </w:rPr>
        <w:lastRenderedPageBreak/>
        <w:drawing>
          <wp:anchor distT="0" distB="0" distL="114300" distR="114300" simplePos="0" relativeHeight="251658240" behindDoc="1" locked="0" layoutInCell="1" allowOverlap="1" wp14:anchorId="26C51CCC" wp14:editId="0E568DF0">
            <wp:simplePos x="0" y="0"/>
            <wp:positionH relativeFrom="margin">
              <wp:align>left</wp:align>
            </wp:positionH>
            <wp:positionV relativeFrom="page">
              <wp:posOffset>1024759</wp:posOffset>
            </wp:positionV>
            <wp:extent cx="5643880" cy="7125970"/>
            <wp:effectExtent l="0" t="0" r="0" b="0"/>
            <wp:wrapSquare wrapText="bothSides"/>
            <wp:docPr id="65111885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3880" cy="7125970"/>
                    </a:xfrm>
                    <a:prstGeom prst="rect">
                      <a:avLst/>
                    </a:prstGeom>
                    <a:noFill/>
                    <a:ln>
                      <a:noFill/>
                    </a:ln>
                  </pic:spPr>
                </pic:pic>
              </a:graphicData>
            </a:graphic>
          </wp:anchor>
        </w:drawing>
      </w:r>
    </w:p>
    <w:sectPr w:rsidR="00DC3AE5" w:rsidRPr="00556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A5227"/>
    <w:multiLevelType w:val="hybridMultilevel"/>
    <w:tmpl w:val="D6CCF10C"/>
    <w:lvl w:ilvl="0" w:tplc="809EC0C4">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8450A2"/>
    <w:multiLevelType w:val="hybridMultilevel"/>
    <w:tmpl w:val="3F6A13D2"/>
    <w:lvl w:ilvl="0" w:tplc="4928ED4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4B7F"/>
    <w:multiLevelType w:val="multilevel"/>
    <w:tmpl w:val="03EE1134"/>
    <w:lvl w:ilvl="0">
      <w:start w:val="2"/>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15:restartNumberingAfterBreak="0">
    <w:nsid w:val="72D81B1B"/>
    <w:multiLevelType w:val="multilevel"/>
    <w:tmpl w:val="985C80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2144881713">
    <w:abstractNumId w:val="0"/>
  </w:num>
  <w:num w:numId="2" w16cid:durableId="773206168">
    <w:abstractNumId w:val="3"/>
  </w:num>
  <w:num w:numId="3" w16cid:durableId="507525055">
    <w:abstractNumId w:val="2"/>
  </w:num>
  <w:num w:numId="4" w16cid:durableId="1537548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969"/>
    <w:rsid w:val="0012094A"/>
    <w:rsid w:val="001D133E"/>
    <w:rsid w:val="002076C7"/>
    <w:rsid w:val="00434083"/>
    <w:rsid w:val="0055668C"/>
    <w:rsid w:val="0060432A"/>
    <w:rsid w:val="00610AC5"/>
    <w:rsid w:val="00623E9B"/>
    <w:rsid w:val="00676383"/>
    <w:rsid w:val="00820F4D"/>
    <w:rsid w:val="009E083A"/>
    <w:rsid w:val="00A96969"/>
    <w:rsid w:val="00AA6759"/>
    <w:rsid w:val="00BC65E4"/>
    <w:rsid w:val="00DC3AE5"/>
    <w:rsid w:val="00E41E1A"/>
    <w:rsid w:val="00E960A6"/>
    <w:rsid w:val="00ED69FF"/>
    <w:rsid w:val="00EF7D81"/>
    <w:rsid w:val="00F46FC9"/>
    <w:rsid w:val="00F61702"/>
    <w:rsid w:val="00FB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52C4"/>
  <w15:chartTrackingRefBased/>
  <w15:docId w15:val="{3288A703-8AAB-4447-93E3-C9B21BEB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969"/>
    <w:pPr>
      <w:spacing w:after="0" w:line="240"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969"/>
    <w:pPr>
      <w:ind w:left="720"/>
      <w:contextualSpacing/>
    </w:pPr>
  </w:style>
  <w:style w:type="paragraph" w:customStyle="1" w:styleId="Default">
    <w:name w:val="Default"/>
    <w:rsid w:val="00E41E1A"/>
    <w:pPr>
      <w:autoSpaceDE w:val="0"/>
      <w:autoSpaceDN w:val="0"/>
      <w:adjustRightInd w:val="0"/>
      <w:spacing w:after="0" w:line="240" w:lineRule="auto"/>
    </w:pPr>
    <w:rPr>
      <w:rFonts w:ascii="Arial" w:hAnsi="Arial" w:cs="Arial"/>
      <w:color w:val="000000"/>
      <w:kern w:val="0"/>
      <w:sz w:val="24"/>
      <w:szCs w:val="24"/>
    </w:rPr>
  </w:style>
  <w:style w:type="paragraph" w:customStyle="1" w:styleId="Standard">
    <w:name w:val="Standard"/>
    <w:rsid w:val="00ED69FF"/>
    <w:pPr>
      <w:widowControl w:val="0"/>
      <w:autoSpaceDE w:val="0"/>
      <w:autoSpaceDN w:val="0"/>
      <w:adjustRightInd w:val="0"/>
      <w:spacing w:after="0" w:line="240" w:lineRule="auto"/>
    </w:pPr>
    <w:rPr>
      <w:rFonts w:ascii="Arial" w:eastAsia="Times New Roman" w:hAnsi="Arial" w:cs="Arial"/>
      <w:kern w:val="0"/>
      <w:sz w:val="20"/>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15</Pages>
  <Words>3573</Words>
  <Characters>20368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COSMIN LUPU</dc:creator>
  <cp:keywords/>
  <dc:description/>
  <cp:lastModifiedBy>COSMIN LUPU</cp:lastModifiedBy>
  <cp:revision>4</cp:revision>
  <dcterms:created xsi:type="dcterms:W3CDTF">2023-12-13T07:51:00Z</dcterms:created>
  <dcterms:modified xsi:type="dcterms:W3CDTF">2024-01-18T05:43:00Z</dcterms:modified>
</cp:coreProperties>
</file>