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01CD4" w:rsidRDefault="00606F02" w:rsidP="00606F02">
      <w:pPr>
        <w:spacing w:after="0" w:line="240" w:lineRule="auto"/>
        <w:jc w:val="center"/>
        <w:rPr>
          <w:rStyle w:val="ax1"/>
          <w:rFonts w:ascii="Trebuchet MS" w:hAnsi="Trebuchet MS"/>
          <w:sz w:val="22"/>
          <w:szCs w:val="22"/>
        </w:rPr>
      </w:pPr>
      <w:r w:rsidRPr="00101CD4">
        <w:rPr>
          <w:rStyle w:val="ax1"/>
          <w:rFonts w:ascii="Trebuchet MS" w:hAnsi="Trebuchet MS"/>
          <w:sz w:val="22"/>
          <w:szCs w:val="22"/>
        </w:rPr>
        <w:t>DECIZIA ETAPEI DE ÎNCADRARE   (PROIECT)</w:t>
      </w:r>
    </w:p>
    <w:p w14:paraId="6CC06507" w14:textId="301A7D77" w:rsidR="00606F02" w:rsidRPr="00101CD4" w:rsidRDefault="00606F02" w:rsidP="00606F02">
      <w:pPr>
        <w:spacing w:after="0" w:line="240" w:lineRule="auto"/>
        <w:jc w:val="center"/>
        <w:rPr>
          <w:rFonts w:ascii="Trebuchet MS" w:hAnsi="Trebuchet MS"/>
          <w:b/>
        </w:rPr>
      </w:pPr>
      <w:r w:rsidRPr="00101CD4">
        <w:rPr>
          <w:rFonts w:ascii="Trebuchet MS" w:hAnsi="Trebuchet MS"/>
          <w:b/>
        </w:rPr>
        <w:t xml:space="preserve">Nr. </w:t>
      </w:r>
      <w:r w:rsidR="009D564B">
        <w:rPr>
          <w:rFonts w:ascii="Trebuchet MS" w:hAnsi="Trebuchet MS"/>
          <w:b/>
        </w:rPr>
        <w:t>8349</w:t>
      </w:r>
      <w:r w:rsidRPr="00101CD4">
        <w:rPr>
          <w:rFonts w:ascii="Trebuchet MS" w:hAnsi="Trebuchet MS"/>
          <w:b/>
          <w:bCs/>
        </w:rPr>
        <w:t>RP</w:t>
      </w:r>
      <w:r w:rsidRPr="00101CD4">
        <w:rPr>
          <w:rFonts w:ascii="Trebuchet MS" w:hAnsi="Trebuchet MS"/>
          <w:b/>
        </w:rPr>
        <w:t xml:space="preserve"> din </w:t>
      </w:r>
      <w:r w:rsidR="00002D9E">
        <w:rPr>
          <w:rFonts w:ascii="Trebuchet MS" w:hAnsi="Trebuchet MS"/>
          <w:b/>
        </w:rPr>
        <w:t>12.03.2024</w:t>
      </w:r>
      <w:bookmarkStart w:id="0" w:name="_GoBack"/>
      <w:bookmarkEnd w:id="0"/>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7A44D40C" w:rsidR="009D564B" w:rsidRPr="0080134A" w:rsidRDefault="009D564B" w:rsidP="009D564B">
      <w:pPr>
        <w:pStyle w:val="Corptext3"/>
        <w:spacing w:after="0" w:line="240" w:lineRule="auto"/>
        <w:ind w:firstLine="720"/>
        <w:jc w:val="both"/>
        <w:rPr>
          <w:rFonts w:ascii="Times New Roman" w:hAnsi="Times New Roman"/>
          <w:sz w:val="24"/>
          <w:szCs w:val="24"/>
          <w:lang w:val="ro-RO"/>
        </w:rPr>
      </w:pPr>
      <w:r w:rsidRPr="0080134A">
        <w:rPr>
          <w:rFonts w:ascii="Times New Roman" w:hAnsi="Times New Roman"/>
          <w:sz w:val="24"/>
          <w:szCs w:val="24"/>
          <w:lang w:val="ro-RO"/>
        </w:rPr>
        <w:t xml:space="preserve">Ca urmare a solicitării de emitere a acordului de mediu adresate de </w:t>
      </w:r>
      <w:r>
        <w:rPr>
          <w:rFonts w:ascii="Times New Roman" w:hAnsi="Times New Roman"/>
          <w:b/>
          <w:bCs/>
          <w:sz w:val="24"/>
          <w:szCs w:val="24"/>
          <w:lang w:val="ro-RO"/>
        </w:rPr>
        <w:t>SPITALUL CLINIC DE BOLI INFECȚIOASE</w:t>
      </w:r>
      <w:r w:rsidRPr="00940D8A">
        <w:rPr>
          <w:rFonts w:ascii="Times New Roman" w:hAnsi="Times New Roman"/>
          <w:bCs/>
          <w:sz w:val="24"/>
          <w:szCs w:val="24"/>
          <w:lang w:val="ro-RO"/>
        </w:rPr>
        <w:t xml:space="preserve">, cu </w:t>
      </w:r>
      <w:r>
        <w:rPr>
          <w:rFonts w:ascii="Times New Roman" w:hAnsi="Times New Roman"/>
          <w:bCs/>
          <w:sz w:val="24"/>
          <w:szCs w:val="24"/>
          <w:lang w:val="ro-RO"/>
        </w:rPr>
        <w:t>sediul</w:t>
      </w:r>
      <w:r w:rsidRPr="00940D8A">
        <w:rPr>
          <w:rFonts w:ascii="Times New Roman" w:hAnsi="Times New Roman"/>
          <w:bCs/>
          <w:sz w:val="24"/>
          <w:szCs w:val="24"/>
          <w:lang w:val="ro-RO"/>
        </w:rPr>
        <w:t xml:space="preserve"> </w:t>
      </w:r>
      <w:r>
        <w:rPr>
          <w:rFonts w:ascii="Times New Roman" w:hAnsi="Times New Roman"/>
          <w:bCs/>
          <w:sz w:val="24"/>
          <w:szCs w:val="24"/>
          <w:lang w:val="ro-RO"/>
        </w:rPr>
        <w:t>î</w:t>
      </w:r>
      <w:r w:rsidRPr="00940D8A">
        <w:rPr>
          <w:rFonts w:ascii="Times New Roman" w:hAnsi="Times New Roman"/>
          <w:bCs/>
          <w:sz w:val="24"/>
          <w:szCs w:val="24"/>
          <w:lang w:val="ro-RO"/>
        </w:rPr>
        <w:t xml:space="preserve">n </w:t>
      </w:r>
      <w:r>
        <w:rPr>
          <w:rFonts w:ascii="Times New Roman" w:hAnsi="Times New Roman"/>
          <w:bCs/>
          <w:sz w:val="24"/>
          <w:szCs w:val="24"/>
          <w:lang w:val="ro-RO"/>
        </w:rPr>
        <w:t>județul Constanța, municipiul Constanța, Bd. Ferdinand, nr. 100</w:t>
      </w:r>
      <w:r w:rsidRPr="00AC7823">
        <w:rPr>
          <w:rStyle w:val="normalchar"/>
          <w:rFonts w:ascii="Times New Roman" w:hAnsi="Times New Roman"/>
          <w:color w:val="000000"/>
          <w:sz w:val="24"/>
          <w:szCs w:val="24"/>
          <w:lang w:val="ro-RO"/>
        </w:rPr>
        <w:t xml:space="preserve">, </w:t>
      </w:r>
      <w:r w:rsidRPr="0080134A">
        <w:rPr>
          <w:rFonts w:ascii="Times New Roman" w:hAnsi="Times New Roman"/>
          <w:sz w:val="24"/>
          <w:szCs w:val="24"/>
          <w:lang w:val="ro-RO"/>
        </w:rPr>
        <w:t>înregistrată la Agenția pentru Protecția Mediului Constanța cu nr.</w:t>
      </w:r>
      <w:r w:rsidRPr="0080134A">
        <w:rPr>
          <w:rFonts w:ascii="Times New Roman" w:hAnsi="Times New Roman"/>
          <w:bCs/>
          <w:sz w:val="24"/>
          <w:szCs w:val="24"/>
          <w:lang w:val="ro-RO"/>
        </w:rPr>
        <w:t xml:space="preserve"> </w:t>
      </w:r>
      <w:r>
        <w:rPr>
          <w:rFonts w:ascii="Times New Roman" w:hAnsi="Times New Roman"/>
          <w:bCs/>
          <w:sz w:val="24"/>
          <w:szCs w:val="24"/>
          <w:lang w:val="ro-RO"/>
        </w:rPr>
        <w:t>8349RP</w:t>
      </w:r>
      <w:r w:rsidRPr="00940D8A">
        <w:rPr>
          <w:rFonts w:ascii="Times New Roman" w:hAnsi="Times New Roman"/>
          <w:sz w:val="24"/>
          <w:szCs w:val="24"/>
          <w:lang w:val="ro-RO"/>
        </w:rPr>
        <w:t xml:space="preserve"> din </w:t>
      </w:r>
      <w:r>
        <w:rPr>
          <w:rFonts w:ascii="Times New Roman" w:hAnsi="Times New Roman"/>
          <w:sz w:val="24"/>
          <w:szCs w:val="24"/>
          <w:lang w:val="ro-RO"/>
        </w:rPr>
        <w:t>24.10.2023</w:t>
      </w:r>
      <w:r w:rsidRPr="0080134A">
        <w:rPr>
          <w:rFonts w:ascii="Times New Roman" w:hAnsi="Times New Roman"/>
          <w:sz w:val="24"/>
          <w:szCs w:val="24"/>
          <w:lang w:val="ro-RO"/>
        </w:rPr>
        <w:t xml:space="preserve">, </w:t>
      </w:r>
      <w:hyperlink r:id="rId8" w:anchor="###" w:history="1"/>
      <w:r w:rsidRPr="0080134A">
        <w:rPr>
          <w:rFonts w:ascii="Times New Roman" w:hAnsi="Times New Roman"/>
          <w:sz w:val="24"/>
          <w:szCs w:val="24"/>
          <w:lang w:val="ro-RO"/>
        </w:rPr>
        <w:t xml:space="preserve">în baza Legii nr.292/2018 privind evaluarea impactului anumitor proiecte publice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private asupra mediului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a O.U.G. nr. 57/2007 privind regimul ariilor naturale protejate, conservarea habitatelor naturale, a florei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faunei sălbatice, aprobată cu modificări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completări prin Legea 49/2011, cu modificările și completările ulterioare,</w:t>
      </w:r>
    </w:p>
    <w:p w14:paraId="7EAA9980" w14:textId="66594C6C" w:rsidR="009D564B" w:rsidRPr="0080134A" w:rsidRDefault="009D564B" w:rsidP="009D564B">
      <w:pPr>
        <w:pStyle w:val="Corptext3"/>
        <w:spacing w:after="0" w:line="240" w:lineRule="auto"/>
        <w:ind w:firstLine="720"/>
        <w:jc w:val="both"/>
        <w:rPr>
          <w:rFonts w:ascii="Times New Roman" w:hAnsi="Times New Roman"/>
          <w:b/>
          <w:sz w:val="24"/>
          <w:szCs w:val="24"/>
          <w:lang w:val="ro-RO"/>
        </w:rPr>
      </w:pPr>
      <w:r w:rsidRPr="0080134A">
        <w:rPr>
          <w:rFonts w:ascii="Times New Roman" w:hAnsi="Times New Roman"/>
          <w:sz w:val="24"/>
          <w:szCs w:val="24"/>
          <w:lang w:val="ro-RO"/>
        </w:rPr>
        <w:t xml:space="preserve">Agenția pentru Protecția Mediului Constanța decide, ca urmare consultărilor desfășurate în cadrul ședinței </w:t>
      </w:r>
      <w:r w:rsidRPr="0080134A">
        <w:rPr>
          <w:rFonts w:ascii="Times New Roman" w:hAnsi="Times New Roman"/>
          <w:b/>
          <w:sz w:val="24"/>
          <w:szCs w:val="24"/>
          <w:lang w:val="ro-RO"/>
        </w:rPr>
        <w:t xml:space="preserve">C.A.T. </w:t>
      </w:r>
      <w:r w:rsidRPr="0080134A">
        <w:rPr>
          <w:rFonts w:ascii="Times New Roman" w:hAnsi="Times New Roman"/>
          <w:sz w:val="24"/>
          <w:szCs w:val="24"/>
          <w:lang w:val="ro-RO"/>
        </w:rPr>
        <w:t>în data de</w:t>
      </w:r>
      <w:r w:rsidRPr="0080134A">
        <w:rPr>
          <w:rFonts w:ascii="Times New Roman" w:hAnsi="Times New Roman"/>
          <w:b/>
          <w:sz w:val="24"/>
          <w:szCs w:val="24"/>
          <w:lang w:val="ro-RO"/>
        </w:rPr>
        <w:t xml:space="preserve"> </w:t>
      </w:r>
      <w:r>
        <w:rPr>
          <w:rFonts w:ascii="Times New Roman" w:hAnsi="Times New Roman"/>
          <w:b/>
          <w:sz w:val="24"/>
          <w:szCs w:val="24"/>
          <w:lang w:val="ro-RO"/>
        </w:rPr>
        <w:t>07.02.2024</w:t>
      </w:r>
      <w:r w:rsidRPr="0080134A">
        <w:rPr>
          <w:rFonts w:ascii="Times New Roman" w:hAnsi="Times New Roman"/>
          <w:b/>
          <w:sz w:val="24"/>
          <w:szCs w:val="24"/>
          <w:lang w:val="ro-RO"/>
        </w:rPr>
        <w:t>,</w:t>
      </w:r>
      <w:r w:rsidRPr="0080134A">
        <w:rPr>
          <w:rFonts w:ascii="Times New Roman" w:hAnsi="Times New Roman"/>
          <w:sz w:val="24"/>
          <w:szCs w:val="24"/>
          <w:lang w:val="ro-RO"/>
        </w:rPr>
        <w:t xml:space="preserve"> că proiectul: </w:t>
      </w:r>
      <w:r w:rsidR="00577CD6" w:rsidRPr="009F1FDB">
        <w:rPr>
          <w:rFonts w:ascii="Times New Roman" w:hAnsi="Times New Roman"/>
          <w:b/>
          <w:sz w:val="24"/>
          <w:szCs w:val="24"/>
          <w:lang w:val="ro-RO"/>
        </w:rPr>
        <w:t>„</w:t>
      </w:r>
      <w:r w:rsidR="00577CD6">
        <w:rPr>
          <w:rFonts w:ascii="Times New Roman" w:hAnsi="Times New Roman"/>
          <w:b/>
          <w:sz w:val="24"/>
          <w:szCs w:val="24"/>
          <w:lang w:val="ro-RO"/>
        </w:rPr>
        <w:t>EXTINDEREA CAPACITĂȚII SPITALULUI CLINIC DE BOLI INFECȚIOASE CONSTANȚA PRIN CONSTRUIRE CORP CU AMBULATORIU INTEGRAT – CABINETE MEDICALE, LABORATOR, SECȚIE IMUNODEPRIMAȚI/BOLI INFECȚIOASE EMERGENTE ȘI REEMERGENTE ȘI COMPARTIMENT T.I. CORESPUNZĂTOR, SPAȚII ȘI DOTĂRI AFERENTE FUNCȚIUNII DE BAZĂ, O.S.”</w:t>
      </w:r>
      <w:r w:rsidR="00577CD6" w:rsidRPr="00940D8A">
        <w:rPr>
          <w:rFonts w:ascii="Times New Roman" w:hAnsi="Times New Roman"/>
          <w:sz w:val="24"/>
          <w:szCs w:val="24"/>
          <w:lang w:val="ro-RO"/>
        </w:rPr>
        <w:t xml:space="preserve">, </w:t>
      </w:r>
      <w:r w:rsidR="00577CD6">
        <w:rPr>
          <w:rFonts w:ascii="Times New Roman" w:hAnsi="Times New Roman"/>
          <w:sz w:val="24"/>
          <w:szCs w:val="24"/>
          <w:lang w:val="ro-RO"/>
        </w:rPr>
        <w:t xml:space="preserve">propus a fi </w:t>
      </w:r>
      <w:r w:rsidR="00577CD6" w:rsidRPr="00940D8A">
        <w:rPr>
          <w:rFonts w:ascii="Times New Roman" w:hAnsi="Times New Roman"/>
          <w:sz w:val="24"/>
          <w:szCs w:val="24"/>
          <w:lang w:val="ro-RO"/>
        </w:rPr>
        <w:t xml:space="preserve">amplasat </w:t>
      </w:r>
      <w:r w:rsidR="00577CD6">
        <w:rPr>
          <w:rFonts w:ascii="Times New Roman" w:hAnsi="Times New Roman"/>
          <w:sz w:val="24"/>
          <w:szCs w:val="24"/>
          <w:lang w:val="ro-RO"/>
        </w:rPr>
        <w:t>î</w:t>
      </w:r>
      <w:r w:rsidR="00577CD6" w:rsidRPr="00940D8A">
        <w:rPr>
          <w:rFonts w:ascii="Times New Roman" w:hAnsi="Times New Roman"/>
          <w:sz w:val="24"/>
          <w:szCs w:val="24"/>
          <w:lang w:val="ro-RO"/>
        </w:rPr>
        <w:t xml:space="preserve">n </w:t>
      </w:r>
      <w:r w:rsidR="00577CD6" w:rsidRPr="00940D8A">
        <w:rPr>
          <w:rFonts w:ascii="Times New Roman" w:hAnsi="Times New Roman"/>
          <w:bCs/>
          <w:sz w:val="24"/>
          <w:szCs w:val="24"/>
          <w:lang w:val="ro-RO"/>
        </w:rPr>
        <w:t>jude</w:t>
      </w:r>
      <w:r w:rsidR="00577CD6">
        <w:rPr>
          <w:rFonts w:ascii="Times New Roman" w:hAnsi="Times New Roman"/>
          <w:bCs/>
          <w:sz w:val="24"/>
          <w:szCs w:val="24"/>
          <w:lang w:val="ro-RO"/>
        </w:rPr>
        <w:t>ț</w:t>
      </w:r>
      <w:r w:rsidR="00577CD6" w:rsidRPr="00940D8A">
        <w:rPr>
          <w:rFonts w:ascii="Times New Roman" w:hAnsi="Times New Roman"/>
          <w:bCs/>
          <w:sz w:val="24"/>
          <w:szCs w:val="24"/>
          <w:lang w:val="ro-RO"/>
        </w:rPr>
        <w:t>ul Constan</w:t>
      </w:r>
      <w:r w:rsidR="00577CD6">
        <w:rPr>
          <w:rFonts w:ascii="Times New Roman" w:hAnsi="Times New Roman"/>
          <w:bCs/>
          <w:sz w:val="24"/>
          <w:szCs w:val="24"/>
          <w:lang w:val="ro-RO"/>
        </w:rPr>
        <w:t>ț</w:t>
      </w:r>
      <w:r w:rsidR="00577CD6" w:rsidRPr="00940D8A">
        <w:rPr>
          <w:rFonts w:ascii="Times New Roman" w:hAnsi="Times New Roman"/>
          <w:bCs/>
          <w:sz w:val="24"/>
          <w:szCs w:val="24"/>
          <w:lang w:val="ro-RO"/>
        </w:rPr>
        <w:t>a</w:t>
      </w:r>
      <w:r w:rsidR="00577CD6">
        <w:rPr>
          <w:rFonts w:ascii="Times New Roman" w:hAnsi="Times New Roman"/>
          <w:bCs/>
          <w:sz w:val="24"/>
          <w:szCs w:val="24"/>
          <w:lang w:val="ro-RO"/>
        </w:rPr>
        <w:t>, municipiul Constanța, Bd. 1 Decembrie 1918, nr.4C, lot 1</w:t>
      </w:r>
      <w:r w:rsidRPr="00AC7823">
        <w:rPr>
          <w:rFonts w:ascii="Times New Roman" w:hAnsi="Times New Roman"/>
          <w:bCs/>
          <w:sz w:val="24"/>
          <w:szCs w:val="24"/>
          <w:lang w:val="ro-RO"/>
        </w:rPr>
        <w:t>,</w:t>
      </w:r>
      <w:r w:rsidRPr="0080134A">
        <w:rPr>
          <w:rFonts w:ascii="Times New Roman" w:hAnsi="Times New Roman"/>
          <w:b/>
          <w:sz w:val="24"/>
          <w:szCs w:val="24"/>
          <w:lang w:val="ro-RO"/>
        </w:rPr>
        <w:t xml:space="preserve"> </w:t>
      </w:r>
      <w:r w:rsidRPr="0080134A">
        <w:rPr>
          <w:rFonts w:ascii="Times New Roman" w:hAnsi="Times New Roman"/>
          <w:b/>
          <w:sz w:val="24"/>
          <w:szCs w:val="24"/>
          <w:u w:val="single"/>
          <w:lang w:val="ro-RO"/>
        </w:rPr>
        <w:t>nu se supune evaluării impactului asupra mediului</w:t>
      </w:r>
      <w:r w:rsidRPr="0080134A">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55743B25"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Pr>
          <w:rFonts w:ascii="Times New Roman" w:hAnsi="Times New Roman"/>
          <w:sz w:val="24"/>
          <w:szCs w:val="24"/>
        </w:rPr>
        <w:t>3</w:t>
      </w:r>
      <w:r w:rsidRPr="0080134A">
        <w:rPr>
          <w:rFonts w:ascii="Times New Roman" w:hAnsi="Times New Roman"/>
          <w:sz w:val="24"/>
          <w:szCs w:val="24"/>
        </w:rPr>
        <w:t xml:space="preserve">, litera </w:t>
      </w:r>
      <w:r>
        <w:rPr>
          <w:rFonts w:ascii="Times New Roman" w:hAnsi="Times New Roman"/>
          <w:sz w:val="24"/>
          <w:szCs w:val="24"/>
        </w:rPr>
        <w:t>a</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55F5700"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nu 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76CBB04F" w14:textId="5E31BF02" w:rsidR="003F0990" w:rsidRDefault="009D564B"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w:t>
      </w:r>
      <w:r w:rsidR="003F0990">
        <w:rPr>
          <w:rFonts w:ascii="Times New Roman" w:eastAsia="Times New Roman" w:hAnsi="Times New Roman"/>
          <w:sz w:val="24"/>
          <w:szCs w:val="24"/>
        </w:rPr>
        <w:t xml:space="preserve">extinderea capacității Spitalului de Boli Infecțioase prin construirea uni corp ambulatoriu integrat care va conține: cabinete medicale, laborator, secție imunodepresive/boli infecțioase emergente și </w:t>
      </w:r>
      <w:proofErr w:type="spellStart"/>
      <w:r w:rsidR="003F0990">
        <w:rPr>
          <w:rFonts w:ascii="Times New Roman" w:eastAsia="Times New Roman" w:hAnsi="Times New Roman"/>
          <w:sz w:val="24"/>
          <w:szCs w:val="24"/>
        </w:rPr>
        <w:t>reemergente</w:t>
      </w:r>
      <w:proofErr w:type="spellEnd"/>
      <w:r w:rsidR="003F0990">
        <w:rPr>
          <w:rFonts w:ascii="Times New Roman" w:eastAsia="Times New Roman" w:hAnsi="Times New Roman"/>
          <w:sz w:val="24"/>
          <w:szCs w:val="24"/>
        </w:rPr>
        <w:t>, compartiment T.I. corespunzător, spații și dotări aferente funcțiunii de bază.</w:t>
      </w:r>
      <w:r w:rsidR="00CA192F">
        <w:rPr>
          <w:rFonts w:ascii="Times New Roman" w:eastAsia="Times New Roman" w:hAnsi="Times New Roman"/>
          <w:sz w:val="24"/>
          <w:szCs w:val="24"/>
        </w:rPr>
        <w:t xml:space="preserve"> Imobilul va fi legat de spital printr-o pasarelă dispusă la etajul al treilea. </w:t>
      </w:r>
      <w:r w:rsidR="00577CD6">
        <w:rPr>
          <w:rFonts w:ascii="Times New Roman" w:eastAsia="Times New Roman" w:hAnsi="Times New Roman"/>
          <w:sz w:val="24"/>
          <w:szCs w:val="24"/>
        </w:rPr>
        <w:t>P</w:t>
      </w:r>
      <w:r w:rsidR="00CA192F">
        <w:rPr>
          <w:rFonts w:ascii="Times New Roman" w:eastAsia="Times New Roman" w:hAnsi="Times New Roman"/>
          <w:sz w:val="24"/>
          <w:szCs w:val="24"/>
        </w:rPr>
        <w:t>asarela se va realiza dintr-o structură metalică ce va lega compartimentul de T.I. din corpul nou propus cu zona de spitalizare din corpul C1 și va avea o lungime de 23 m și o lățime de 2,5 m.</w:t>
      </w:r>
    </w:p>
    <w:p w14:paraId="592A396E" w14:textId="06C1B067" w:rsidR="00441AC6" w:rsidRDefault="00441AC6" w:rsidP="003F0990">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Vecinătăți:</w:t>
      </w:r>
    </w:p>
    <w:p w14:paraId="4F990D80" w14:textId="3325FA6A"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nord</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IE 247791 și IE 255427-Spital modular</w:t>
      </w:r>
    </w:p>
    <w:p w14:paraId="5FA2A0B4" w14:textId="4F06EC06"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lastRenderedPageBreak/>
        <w:t>la sud</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bd.</w:t>
      </w:r>
      <w:r>
        <w:rPr>
          <w:rFonts w:ascii="Times New Roman" w:eastAsia="Times New Roman" w:hAnsi="Times New Roman"/>
          <w:sz w:val="24"/>
          <w:szCs w:val="24"/>
          <w:lang w:val="ro-RO"/>
        </w:rPr>
        <w:t xml:space="preserve"> </w:t>
      </w:r>
      <w:r w:rsidRPr="00441AC6">
        <w:rPr>
          <w:rFonts w:ascii="Times New Roman" w:eastAsia="Times New Roman" w:hAnsi="Times New Roman"/>
          <w:sz w:val="24"/>
          <w:szCs w:val="24"/>
          <w:lang w:val="ro-RO"/>
        </w:rPr>
        <w:t>Ferdinand-IE 238487</w:t>
      </w:r>
    </w:p>
    <w:p w14:paraId="5ED26646" w14:textId="39EDB126"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est</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bd.</w:t>
      </w:r>
      <w:r>
        <w:rPr>
          <w:rFonts w:ascii="Times New Roman" w:eastAsia="Times New Roman" w:hAnsi="Times New Roman"/>
          <w:sz w:val="24"/>
          <w:szCs w:val="24"/>
          <w:lang w:val="ro-RO"/>
        </w:rPr>
        <w:t xml:space="preserve"> </w:t>
      </w:r>
      <w:r w:rsidRPr="00441AC6">
        <w:rPr>
          <w:rFonts w:ascii="Times New Roman" w:eastAsia="Times New Roman" w:hAnsi="Times New Roman"/>
          <w:sz w:val="24"/>
          <w:szCs w:val="24"/>
          <w:lang w:val="ro-RO"/>
        </w:rPr>
        <w:t>Ferdinand-IE 238487, IE 257515</w:t>
      </w:r>
    </w:p>
    <w:p w14:paraId="42A8BE98" w14:textId="695B07C2"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vest</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bd.1 Decembrie 1918-IE 250277</w:t>
      </w:r>
    </w:p>
    <w:p w14:paraId="2EFDDD6D" w14:textId="77777777" w:rsidR="00441AC6" w:rsidRDefault="00441AC6" w:rsidP="003F0990">
      <w:pPr>
        <w:autoSpaceDE w:val="0"/>
        <w:autoSpaceDN w:val="0"/>
        <w:adjustRightInd w:val="0"/>
        <w:spacing w:after="0" w:line="240" w:lineRule="auto"/>
        <w:jc w:val="both"/>
        <w:rPr>
          <w:rFonts w:ascii="Times New Roman" w:eastAsia="Times New Roman" w:hAnsi="Times New Roman"/>
          <w:b/>
          <w:sz w:val="24"/>
          <w:szCs w:val="24"/>
        </w:rPr>
      </w:pPr>
    </w:p>
    <w:p w14:paraId="69B2079B" w14:textId="5262AFC4" w:rsidR="003F0990" w:rsidRPr="00441AC6" w:rsidRDefault="003F0990" w:rsidP="003F0990">
      <w:pPr>
        <w:autoSpaceDE w:val="0"/>
        <w:autoSpaceDN w:val="0"/>
        <w:adjustRightInd w:val="0"/>
        <w:spacing w:after="0" w:line="240" w:lineRule="auto"/>
        <w:jc w:val="both"/>
        <w:rPr>
          <w:rFonts w:ascii="Times New Roman" w:eastAsia="Times New Roman" w:hAnsi="Times New Roman"/>
          <w:b/>
          <w:sz w:val="24"/>
          <w:szCs w:val="24"/>
        </w:rPr>
      </w:pPr>
      <w:r w:rsidRPr="00441AC6">
        <w:rPr>
          <w:rFonts w:ascii="Times New Roman" w:eastAsia="Times New Roman" w:hAnsi="Times New Roman"/>
          <w:b/>
          <w:sz w:val="24"/>
          <w:szCs w:val="24"/>
        </w:rPr>
        <w:t>Bilanț teritorial:</w:t>
      </w:r>
    </w:p>
    <w:p w14:paraId="0EA12F27" w14:textId="1F2720E6" w:rsid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teren=9344 mp</w:t>
      </w:r>
    </w:p>
    <w:p w14:paraId="3B25CE54" w14:textId="3718617C" w:rsidR="003F0990" w:rsidRP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construită existentă corp C1 (spital existent)=1373 mp</w:t>
      </w:r>
    </w:p>
    <w:p w14:paraId="4D4A2E1D" w14:textId="4F8B0026" w:rsidR="003F0990" w:rsidRP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construită existentă corp C2 (magazii)=189 mp</w:t>
      </w:r>
    </w:p>
    <w:p w14:paraId="764700C4" w14:textId="40E042B2" w:rsidR="009D564B" w:rsidRDefault="003F0990"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construită existentă corp C1+corp C2=1562 mp</w:t>
      </w:r>
    </w:p>
    <w:p w14:paraId="16ED255C" w14:textId="5AD0D919" w:rsidR="003F0990" w:rsidRP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desfășurată existentă corp C1 (spital existent)=5418 mp</w:t>
      </w:r>
    </w:p>
    <w:p w14:paraId="22BEE548" w14:textId="22950997" w:rsidR="003F0990" w:rsidRP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desfășurată existentă corp C2 (magazii)=189 mp</w:t>
      </w:r>
    </w:p>
    <w:p w14:paraId="106ED11A" w14:textId="494A7677" w:rsid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desfășurată existentă corp C1+corp C2=5607 mp</w:t>
      </w:r>
    </w:p>
    <w:p w14:paraId="766B8B5D" w14:textId="432578D6" w:rsidR="003F0990" w:rsidRDefault="003F0990"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construită propusă corp C3=1102,02 mp</w:t>
      </w:r>
    </w:p>
    <w:p w14:paraId="0F998289" w14:textId="0A32195C" w:rsidR="003F0990" w:rsidRDefault="003F0990"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desfășurată propusă corp C3=5607,85 mp</w:t>
      </w:r>
    </w:p>
    <w:p w14:paraId="3F0383BD" w14:textId="0049B086" w:rsidR="003F0990"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Suprafața construită propusă totală=2664,02 mp</w:t>
      </w:r>
    </w:p>
    <w:p w14:paraId="2605A726" w14:textId="399A65CF"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Suprafața desfășurată propusă totală=11144,86 mp</w:t>
      </w:r>
    </w:p>
    <w:p w14:paraId="73407C1B" w14:textId="5F98FF1D"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POT existent=16,67%</w:t>
      </w:r>
    </w:p>
    <w:p w14:paraId="0B7FDEF8" w14:textId="3483318F"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CUT existent=0,6</w:t>
      </w:r>
    </w:p>
    <w:p w14:paraId="28110BB9" w14:textId="552FF6FA"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POT propus=28,5%</w:t>
      </w:r>
    </w:p>
    <w:p w14:paraId="2C22A645" w14:textId="5388D2BC"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CUT propus=1,2</w:t>
      </w:r>
    </w:p>
    <w:p w14:paraId="4309584E" w14:textId="65A38753"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circulații pietonale=305,5 mp</w:t>
      </w:r>
    </w:p>
    <w:p w14:paraId="4D8B75A9" w14:textId="72DCCD55"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circulații auto=3148 mp</w:t>
      </w:r>
    </w:p>
    <w:p w14:paraId="1BBE21DA" w14:textId="180FC813"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spațiu verde=2656 mp</w:t>
      </w:r>
    </w:p>
    <w:p w14:paraId="307B3B6C" w14:textId="7FF89937"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Locuri de parcare=26.</w:t>
      </w:r>
    </w:p>
    <w:p w14:paraId="7F1ABCDA" w14:textId="066BE861"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Funcțiunile imobilului:</w:t>
      </w:r>
    </w:p>
    <w:p w14:paraId="74BE9499" w14:textId="6970EA74"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demisol: săli de așteptare, birouri, depozitări, primiri-urgențe, vestiare</w:t>
      </w:r>
    </w:p>
    <w:p w14:paraId="4DF03EF3" w14:textId="7BFECD81"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parter: cabinete, grupuri sanitare, re</w:t>
      </w:r>
      <w:r w:rsidR="00577CD6">
        <w:rPr>
          <w:rFonts w:ascii="Times New Roman" w:eastAsia="Times New Roman" w:hAnsi="Times New Roman"/>
          <w:sz w:val="24"/>
          <w:szCs w:val="24"/>
          <w:lang w:val="ro-RO"/>
        </w:rPr>
        <w:t>c</w:t>
      </w:r>
      <w:r>
        <w:rPr>
          <w:rFonts w:ascii="Times New Roman" w:eastAsia="Times New Roman" w:hAnsi="Times New Roman"/>
          <w:sz w:val="24"/>
          <w:szCs w:val="24"/>
          <w:lang w:val="ro-RO"/>
        </w:rPr>
        <w:t>epție, capelă, birouri</w:t>
      </w:r>
    </w:p>
    <w:p w14:paraId="792EB987" w14:textId="75ACD583"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etajul 1: cabinete, grupuri sanitare, laboratoare, depozitări, vestiare, birouri, depozitări deșeuri, oficii</w:t>
      </w:r>
    </w:p>
    <w:p w14:paraId="55978236" w14:textId="3808E420" w:rsidR="00CA192F" w:rsidRPr="00441AC6" w:rsidRDefault="00CA192F" w:rsidP="00CA192F">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etajul 2: cabinete, grupuri sanitare, laboratoare, depozitări, vestiare, birouri, saloane, oficii</w:t>
      </w:r>
    </w:p>
    <w:p w14:paraId="742D373F" w14:textId="1C2192FE" w:rsidR="00CA192F" w:rsidRPr="00441AC6" w:rsidRDefault="00CA192F" w:rsidP="00CA192F">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etajul 3: cabinete, grupuri sanitare, laboratoare, depozitări, vestiare, birouri, saloane, pasarela</w:t>
      </w:r>
    </w:p>
    <w:p w14:paraId="7ACD312D" w14:textId="0CC9810A" w:rsidR="00CA192F" w:rsidRPr="00CC422A" w:rsidRDefault="00CA192F" w:rsidP="00CA192F">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la etajul 4: birouri, oficii, grupuri sanitare, depozitări</w:t>
      </w:r>
    </w:p>
    <w:p w14:paraId="296808D8" w14:textId="567A695A" w:rsidR="00CC422A" w:rsidRPr="00CC422A" w:rsidRDefault="00CC422A" w:rsidP="00CC422A">
      <w:pPr>
        <w:autoSpaceDE w:val="0"/>
        <w:autoSpaceDN w:val="0"/>
        <w:adjustRightInd w:val="0"/>
        <w:spacing w:after="0" w:line="240" w:lineRule="auto"/>
        <w:jc w:val="both"/>
        <w:rPr>
          <w:rFonts w:ascii="Times New Roman" w:eastAsia="Times New Roman" w:hAnsi="Times New Roman"/>
          <w:b/>
          <w:sz w:val="24"/>
          <w:szCs w:val="24"/>
        </w:rPr>
      </w:pPr>
      <w:r w:rsidRPr="00CC422A">
        <w:rPr>
          <w:rFonts w:ascii="Times New Roman" w:eastAsia="Times New Roman" w:hAnsi="Times New Roman"/>
          <w:b/>
          <w:sz w:val="24"/>
          <w:szCs w:val="24"/>
        </w:rPr>
        <w:t>Spitalul va avea un număr de 38 de paturi.</w:t>
      </w:r>
    </w:p>
    <w:p w14:paraId="4C446137" w14:textId="6AE91B3B" w:rsidR="00CA192F" w:rsidRDefault="00CC422A" w:rsidP="00CA192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00CA192F">
        <w:rPr>
          <w:rFonts w:ascii="Times New Roman" w:eastAsia="Times New Roman" w:hAnsi="Times New Roman"/>
          <w:sz w:val="24"/>
          <w:szCs w:val="24"/>
        </w:rPr>
        <w:t xml:space="preserve">mplasamentul </w:t>
      </w:r>
      <w:r>
        <w:rPr>
          <w:rFonts w:ascii="Times New Roman" w:eastAsia="Times New Roman" w:hAnsi="Times New Roman"/>
          <w:sz w:val="24"/>
          <w:szCs w:val="24"/>
        </w:rPr>
        <w:t>va avea</w:t>
      </w:r>
      <w:r w:rsidR="00CA192F">
        <w:rPr>
          <w:rFonts w:ascii="Times New Roman" w:eastAsia="Times New Roman" w:hAnsi="Times New Roman"/>
          <w:sz w:val="24"/>
          <w:szCs w:val="24"/>
        </w:rPr>
        <w:t xml:space="preserve"> acces auto și pietonal din </w:t>
      </w:r>
      <w:proofErr w:type="spellStart"/>
      <w:r w:rsidR="00CA192F">
        <w:rPr>
          <w:rFonts w:ascii="Times New Roman" w:eastAsia="Times New Roman" w:hAnsi="Times New Roman"/>
          <w:sz w:val="24"/>
          <w:szCs w:val="24"/>
        </w:rPr>
        <w:t>bd.Ferdinand</w:t>
      </w:r>
      <w:proofErr w:type="spellEnd"/>
      <w:r w:rsidR="00CA192F">
        <w:rPr>
          <w:rFonts w:ascii="Times New Roman" w:eastAsia="Times New Roman" w:hAnsi="Times New Roman"/>
          <w:sz w:val="24"/>
          <w:szCs w:val="24"/>
        </w:rPr>
        <w:t xml:space="preserve"> nr.100, pe latura de sud-est și din spatele Spitalului modular, pe latura de nord-vest.</w:t>
      </w:r>
    </w:p>
    <w:p w14:paraId="6FA0B78C" w14:textId="77777777" w:rsidR="009D564B" w:rsidRDefault="009D564B" w:rsidP="00CA192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Imobilul propus va fi racordat la rețelele edilitare existente în incintă.</w:t>
      </w:r>
    </w:p>
    <w:p w14:paraId="03AE73BE" w14:textId="77777777"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Organizarea de șantier se va amenaja </w:t>
      </w:r>
      <w:r>
        <w:rPr>
          <w:rFonts w:ascii="Times New Roman" w:eastAsia="Times New Roman" w:hAnsi="Times New Roman"/>
          <w:sz w:val="24"/>
          <w:szCs w:val="24"/>
        </w:rPr>
        <w:t>în incinta amplasamentului și nu va afecta domeniul public</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B18B5">
        <w:rPr>
          <w:rFonts w:ascii="Times New Roman" w:eastAsia="Times New Roman" w:hAnsi="Times New Roman"/>
          <w:sz w:val="24"/>
          <w:szCs w:val="24"/>
        </w:rPr>
        <w:t>s</w:t>
      </w:r>
      <w:r>
        <w:rPr>
          <w:rFonts w:ascii="Times New Roman" w:eastAsia="Times New Roman" w:hAnsi="Times New Roman"/>
          <w:sz w:val="24"/>
          <w:szCs w:val="24"/>
        </w:rPr>
        <w:t>e va realiza împrejmuirea provizorie a organizării de șantier</w:t>
      </w:r>
    </w:p>
    <w:p w14:paraId="5DC453A0"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amenaja zone pentru depozitarea materialelor de construcții;</w:t>
      </w:r>
    </w:p>
    <w:p w14:paraId="4FC90D52"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va amenaja o platformă pentru depozitarea temporară a materialelor de construcții utilizate și a deșeurilor generate;</w:t>
      </w:r>
    </w:p>
    <w:p w14:paraId="6F10E7B7"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utiliza toalete ecologice;</w:t>
      </w:r>
    </w:p>
    <w:p w14:paraId="76964B04"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PSI;</w:t>
      </w:r>
    </w:p>
    <w:p w14:paraId="7EC8DC40" w14:textId="77777777" w:rsidR="009D564B" w:rsidRDefault="009D564B" w:rsidP="009D5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se va asigura curățarea roților mașinilor la ieșirea din șantier.</w:t>
      </w:r>
    </w:p>
    <w:p w14:paraId="7AB67091"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Pr>
          <w:rFonts w:ascii="Times New Roman" w:hAnsi="Times New Roman"/>
          <w:sz w:val="24"/>
          <w:szCs w:val="24"/>
        </w:rPr>
        <w:t>alte proiecte de unități spitalicești aflate în construcție sau la faza de proiect</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63A73308" w14:textId="77777777" w:rsidR="000B18B5" w:rsidRPr="000B18B5" w:rsidRDefault="000B18B5" w:rsidP="000B18B5">
      <w:pPr>
        <w:pStyle w:val="Default"/>
        <w:rPr>
          <w:lang w:val="ro-RO"/>
        </w:rPr>
      </w:pPr>
      <w:r w:rsidRPr="000B18B5">
        <w:rPr>
          <w:lang w:val="ro-RO"/>
        </w:rPr>
        <w:t xml:space="preserve">15 01 02 ambalaje de materiale plastice </w:t>
      </w:r>
    </w:p>
    <w:p w14:paraId="205DAC66" w14:textId="77777777" w:rsidR="000B18B5" w:rsidRPr="000B18B5" w:rsidRDefault="000B18B5" w:rsidP="000B18B5">
      <w:pPr>
        <w:pStyle w:val="Default"/>
        <w:rPr>
          <w:lang w:val="ro-RO"/>
        </w:rPr>
      </w:pPr>
      <w:r w:rsidRPr="000B18B5">
        <w:rPr>
          <w:lang w:val="ro-RO"/>
        </w:rPr>
        <w:lastRenderedPageBreak/>
        <w:t>17 01 07 amestecuri de beton, cărămizi, țigle și produse ceramice, altele decât cele specificate la 17 01 06</w:t>
      </w:r>
    </w:p>
    <w:p w14:paraId="44AB8D83" w14:textId="77777777" w:rsidR="000B18B5" w:rsidRPr="000B18B5" w:rsidRDefault="000B18B5" w:rsidP="000B18B5">
      <w:pPr>
        <w:pStyle w:val="Default"/>
        <w:rPr>
          <w:lang w:val="ro-RO"/>
        </w:rPr>
      </w:pPr>
      <w:r w:rsidRPr="000B18B5">
        <w:rPr>
          <w:lang w:val="ro-RO"/>
        </w:rPr>
        <w:t xml:space="preserve">17 04 05 fier și oțel </w:t>
      </w:r>
    </w:p>
    <w:p w14:paraId="0460A6DF" w14:textId="77777777" w:rsidR="000B18B5" w:rsidRPr="000B18B5" w:rsidRDefault="000B18B5" w:rsidP="000B18B5">
      <w:pPr>
        <w:pStyle w:val="Default"/>
        <w:rPr>
          <w:lang w:val="ro-RO"/>
        </w:rPr>
      </w:pPr>
      <w:r w:rsidRPr="000B18B5">
        <w:rPr>
          <w:lang w:val="ro-RO"/>
        </w:rPr>
        <w:t xml:space="preserve">17 04 11 cabluri, altele decât cele specificate la 17 04 10 </w:t>
      </w:r>
    </w:p>
    <w:p w14:paraId="0AEE690B" w14:textId="77777777" w:rsidR="000B18B5" w:rsidRPr="000B18B5" w:rsidRDefault="000B18B5" w:rsidP="000B18B5">
      <w:pPr>
        <w:pStyle w:val="Default"/>
        <w:rPr>
          <w:lang w:val="ro-RO"/>
        </w:rPr>
      </w:pPr>
      <w:r w:rsidRPr="000B18B5">
        <w:rPr>
          <w:lang w:val="ro-RO"/>
        </w:rPr>
        <w:t xml:space="preserve">17 05 04 pământ și pietre, altele decât cele specificate la 17 05 03 </w:t>
      </w:r>
    </w:p>
    <w:p w14:paraId="23C38867" w14:textId="0FC90199" w:rsidR="009D564B" w:rsidRPr="00CC422A" w:rsidRDefault="009D564B" w:rsidP="00CC422A">
      <w:pPr>
        <w:autoSpaceDE w:val="0"/>
        <w:autoSpaceDN w:val="0"/>
        <w:adjustRightInd w:val="0"/>
        <w:spacing w:after="0" w:line="240" w:lineRule="auto"/>
        <w:rPr>
          <w:rFonts w:ascii="Times New Roman" w:hAnsi="Times New Roman"/>
          <w:sz w:val="24"/>
          <w:szCs w:val="24"/>
          <w:lang w:eastAsia="en-GB"/>
        </w:rPr>
      </w:pPr>
      <w:r w:rsidRPr="00CC422A">
        <w:rPr>
          <w:rFonts w:ascii="Times New Roman" w:hAnsi="Times New Roman"/>
          <w:sz w:val="24"/>
          <w:szCs w:val="24"/>
          <w:lang w:eastAsia="en-GB"/>
        </w:rPr>
        <w:t>20 03 01 deșeuri municipale amestecate</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nu este cazul.</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0FECDEA2"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folosința terenului este de curți construcții, cu destinația de ZRE 1 – subzona echipamentelor publice dispersate, la nivel de cartier și complex rezidențial existente</w:t>
      </w:r>
      <w:r w:rsidRPr="0055054A">
        <w:rPr>
          <w:rFonts w:ascii="Times New Roman" w:hAnsi="Times New Roman"/>
          <w:sz w:val="24"/>
          <w:szCs w:val="24"/>
        </w:rPr>
        <w:t>, conform certificatului de urbanism nr.</w:t>
      </w:r>
      <w:r w:rsidR="00CC422A">
        <w:rPr>
          <w:rFonts w:ascii="Times New Roman" w:hAnsi="Times New Roman"/>
          <w:sz w:val="24"/>
          <w:szCs w:val="24"/>
        </w:rPr>
        <w:t>1589</w:t>
      </w:r>
      <w:r>
        <w:rPr>
          <w:rFonts w:ascii="Times New Roman" w:hAnsi="Times New Roman"/>
          <w:sz w:val="24"/>
          <w:szCs w:val="24"/>
        </w:rPr>
        <w:t>/0</w:t>
      </w:r>
      <w:r w:rsidR="00CC422A">
        <w:rPr>
          <w:rFonts w:ascii="Times New Roman" w:hAnsi="Times New Roman"/>
          <w:sz w:val="24"/>
          <w:szCs w:val="24"/>
        </w:rPr>
        <w:t>6</w:t>
      </w:r>
      <w:r>
        <w:rPr>
          <w:rFonts w:ascii="Times New Roman" w:hAnsi="Times New Roman"/>
          <w:sz w:val="24"/>
          <w:szCs w:val="24"/>
        </w:rPr>
        <w:t>.0</w:t>
      </w:r>
      <w:r w:rsidR="00CC422A">
        <w:rPr>
          <w:rFonts w:ascii="Times New Roman" w:hAnsi="Times New Roman"/>
          <w:sz w:val="24"/>
          <w:szCs w:val="24"/>
        </w:rPr>
        <w:t>6</w:t>
      </w:r>
      <w:r>
        <w:rPr>
          <w:rFonts w:ascii="Times New Roman" w:hAnsi="Times New Roman"/>
          <w:sz w:val="24"/>
          <w:szCs w:val="24"/>
        </w:rPr>
        <w:t>.2023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Pr>
          <w:rFonts w:ascii="Times New Roman" w:hAnsi="Times New Roman"/>
          <w:sz w:val="24"/>
          <w:szCs w:val="24"/>
        </w:rPr>
        <w:t>municipiul Constanța</w:t>
      </w:r>
      <w:r w:rsidRPr="0080134A">
        <w:rPr>
          <w:rFonts w:ascii="Times New Roman" w:hAnsi="Times New Roman"/>
          <w:sz w:val="24"/>
          <w:szCs w:val="24"/>
        </w:rPr>
        <w:t>.</w:t>
      </w:r>
    </w:p>
    <w:p w14:paraId="1DD0B704" w14:textId="552E3C9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Pr>
          <w:rFonts w:ascii="Times New Roman" w:hAnsi="Times New Roman"/>
          <w:sz w:val="24"/>
          <w:szCs w:val="24"/>
        </w:rPr>
        <w:t xml:space="preserve">Necropola </w:t>
      </w:r>
      <w:r w:rsidR="000B18B5">
        <w:rPr>
          <w:rFonts w:ascii="Times New Roman" w:hAnsi="Times New Roman"/>
          <w:sz w:val="24"/>
          <w:szCs w:val="24"/>
        </w:rPr>
        <w:t>orașului</w:t>
      </w:r>
      <w:r>
        <w:rPr>
          <w:rFonts w:ascii="Times New Roman" w:hAnsi="Times New Roman"/>
          <w:sz w:val="24"/>
          <w:szCs w:val="24"/>
        </w:rPr>
        <w:t xml:space="preserve"> antic Tomis, Cod CT-I-s-A-02555, nr.crt.13, perimetrul delimitat de str. </w:t>
      </w:r>
      <w:proofErr w:type="spellStart"/>
      <w:r>
        <w:rPr>
          <w:rFonts w:ascii="Times New Roman" w:hAnsi="Times New Roman"/>
          <w:sz w:val="24"/>
          <w:szCs w:val="24"/>
        </w:rPr>
        <w:t>Iederei</w:t>
      </w:r>
      <w:proofErr w:type="spellEnd"/>
      <w:r>
        <w:rPr>
          <w:rFonts w:ascii="Times New Roman" w:hAnsi="Times New Roman"/>
          <w:sz w:val="24"/>
          <w:szCs w:val="24"/>
        </w:rPr>
        <w:t xml:space="preserve">, </w:t>
      </w:r>
      <w:proofErr w:type="spellStart"/>
      <w:r>
        <w:rPr>
          <w:rFonts w:ascii="Times New Roman" w:hAnsi="Times New Roman"/>
          <w:sz w:val="24"/>
          <w:szCs w:val="24"/>
        </w:rPr>
        <w:t>Bd.Aurel</w:t>
      </w:r>
      <w:proofErr w:type="spellEnd"/>
      <w:r>
        <w:rPr>
          <w:rFonts w:ascii="Times New Roman" w:hAnsi="Times New Roman"/>
          <w:sz w:val="24"/>
          <w:szCs w:val="24"/>
        </w:rPr>
        <w:t xml:space="preserve"> Vlaicu de la </w:t>
      </w:r>
      <w:proofErr w:type="spellStart"/>
      <w:r>
        <w:rPr>
          <w:rFonts w:ascii="Times New Roman" w:hAnsi="Times New Roman"/>
          <w:sz w:val="24"/>
          <w:szCs w:val="24"/>
        </w:rPr>
        <w:t>intersecţia</w:t>
      </w:r>
      <w:proofErr w:type="spellEnd"/>
      <w:r>
        <w:rPr>
          <w:rFonts w:ascii="Times New Roman" w:hAnsi="Times New Roman"/>
          <w:sz w:val="24"/>
          <w:szCs w:val="24"/>
        </w:rPr>
        <w:t xml:space="preserve"> cu Bd.1 Mai, </w:t>
      </w:r>
      <w:proofErr w:type="spellStart"/>
      <w:r>
        <w:rPr>
          <w:rFonts w:ascii="Times New Roman" w:hAnsi="Times New Roman"/>
          <w:sz w:val="24"/>
          <w:szCs w:val="24"/>
        </w:rPr>
        <w:t>str.Cumpenei</w:t>
      </w:r>
      <w:proofErr w:type="spellEnd"/>
      <w:r>
        <w:rPr>
          <w:rFonts w:ascii="Times New Roman" w:hAnsi="Times New Roman"/>
          <w:sz w:val="24"/>
          <w:szCs w:val="24"/>
        </w:rPr>
        <w:t xml:space="preserve">, </w:t>
      </w:r>
      <w:proofErr w:type="spellStart"/>
      <w:r>
        <w:rPr>
          <w:rFonts w:ascii="Times New Roman" w:hAnsi="Times New Roman"/>
          <w:sz w:val="24"/>
          <w:szCs w:val="24"/>
        </w:rPr>
        <w:t>str.Nicolae</w:t>
      </w:r>
      <w:proofErr w:type="spellEnd"/>
      <w:r>
        <w:rPr>
          <w:rFonts w:ascii="Times New Roman" w:hAnsi="Times New Roman"/>
          <w:sz w:val="24"/>
          <w:szCs w:val="24"/>
        </w:rPr>
        <w:t xml:space="preserve"> Filimon până la Pescărie-la S de Mamaia, malul mării </w:t>
      </w:r>
      <w:proofErr w:type="spellStart"/>
      <w:r>
        <w:rPr>
          <w:rFonts w:ascii="Times New Roman" w:hAnsi="Times New Roman"/>
          <w:sz w:val="24"/>
          <w:szCs w:val="24"/>
        </w:rPr>
        <w:t>şi</w:t>
      </w:r>
      <w:proofErr w:type="spellEnd"/>
      <w:r>
        <w:rPr>
          <w:rFonts w:ascii="Times New Roman" w:hAnsi="Times New Roman"/>
          <w:sz w:val="24"/>
          <w:szCs w:val="24"/>
        </w:rPr>
        <w:t xml:space="preserve"> Portul Comercial.</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77777777"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lastRenderedPageBreak/>
        <w:t xml:space="preserve">    g) cumularea impactului cu impactul altor proiecte existente si/sau aprobate: </w:t>
      </w:r>
      <w:r>
        <w:rPr>
          <w:rFonts w:ascii="Times New Roman" w:hAnsi="Times New Roman"/>
          <w:bCs/>
          <w:sz w:val="24"/>
          <w:szCs w:val="24"/>
        </w:rPr>
        <w:t>alte proiecte imobiliare existente și în curs de execuție</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lastRenderedPageBreak/>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5C78882" w14:textId="77777777" w:rsidR="009D564B" w:rsidRPr="009A096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A096A">
        <w:rPr>
          <w:rFonts w:ascii="Times New Roman" w:hAnsi="Times New Roman"/>
          <w:sz w:val="24"/>
          <w:szCs w:val="24"/>
        </w:rPr>
        <w:t>vor fi prevăzute spatii verzi și plantate, conform prevederilor H.C.J.C. nr. 152/22.05.2013, privind stabilirea suprafețelor minime de spatii verzi și a numărului minim de arbuști,  arbori, plante decorative și flori aferente construcțiilor realizate pe teritoriul administrativ al județului Constanța;</w:t>
      </w:r>
    </w:p>
    <w:p w14:paraId="22CC91E9" w14:textId="77777777" w:rsidR="009D564B" w:rsidRPr="006C3E5E"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E138F2">
        <w:rPr>
          <w:rFonts w:ascii="Times New Roman" w:hAnsi="Times New Roman"/>
          <w:iCs/>
          <w:sz w:val="24"/>
          <w:szCs w:val="24"/>
          <w:lang w:val="ro-RO"/>
        </w:rPr>
        <w:t>indicatorii de cal</w:t>
      </w:r>
      <w:r>
        <w:rPr>
          <w:rFonts w:ascii="Times New Roman" w:hAnsi="Times New Roman"/>
          <w:iCs/>
          <w:sz w:val="24"/>
          <w:szCs w:val="24"/>
          <w:lang w:val="ro-RO"/>
        </w:rPr>
        <w:t>itate ai apelor uzate evacuate î</w:t>
      </w:r>
      <w:r w:rsidRPr="00E138F2">
        <w:rPr>
          <w:rFonts w:ascii="Times New Roman" w:hAnsi="Times New Roman"/>
          <w:iCs/>
          <w:sz w:val="24"/>
          <w:szCs w:val="24"/>
          <w:lang w:val="ro-RO"/>
        </w:rPr>
        <w:t xml:space="preserve">n rețeaua de canalizare se vor încadra </w:t>
      </w:r>
      <w:r>
        <w:rPr>
          <w:rFonts w:ascii="Times New Roman" w:hAnsi="Times New Roman"/>
          <w:iCs/>
          <w:sz w:val="24"/>
          <w:szCs w:val="24"/>
          <w:lang w:val="ro-RO"/>
        </w:rPr>
        <w:t>î</w:t>
      </w:r>
      <w:r w:rsidRPr="00E138F2">
        <w:rPr>
          <w:rFonts w:ascii="Times New Roman" w:hAnsi="Times New Roman"/>
          <w:iCs/>
          <w:sz w:val="24"/>
          <w:szCs w:val="24"/>
          <w:lang w:val="ro-RO"/>
        </w:rPr>
        <w:t xml:space="preserve">n limitele impuse de H.G. nr. 188/2002 anexa 2 – NTPA 002/2002, modificat </w:t>
      </w:r>
      <w:r>
        <w:rPr>
          <w:rFonts w:ascii="Times New Roman" w:hAnsi="Times New Roman"/>
          <w:iCs/>
          <w:sz w:val="24"/>
          <w:szCs w:val="24"/>
          <w:lang w:val="ro-RO"/>
        </w:rPr>
        <w:t>ș</w:t>
      </w:r>
      <w:r w:rsidRPr="00E138F2">
        <w:rPr>
          <w:rFonts w:ascii="Times New Roman" w:hAnsi="Times New Roman"/>
          <w:iCs/>
          <w:sz w:val="24"/>
          <w:szCs w:val="24"/>
          <w:lang w:val="ro-RO"/>
        </w:rPr>
        <w:t>i completat cu H.G. nr. 352/2005;</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4293F5F0" w14:textId="77777777" w:rsidR="009D564B" w:rsidRPr="00CF4E59" w:rsidRDefault="009D564B" w:rsidP="009D564B">
      <w:pPr>
        <w:autoSpaceDE w:val="0"/>
        <w:autoSpaceDN w:val="0"/>
        <w:adjustRightInd w:val="0"/>
        <w:spacing w:before="100" w:beforeAutospacing="1" w:after="0" w:line="240" w:lineRule="auto"/>
        <w:jc w:val="both"/>
        <w:rPr>
          <w:rFonts w:ascii="Times New Roman" w:hAnsi="Times New Roman"/>
          <w:b/>
          <w:sz w:val="24"/>
          <w:szCs w:val="24"/>
        </w:rPr>
      </w:pPr>
      <w:r w:rsidRPr="00CF4E59">
        <w:rPr>
          <w:rFonts w:ascii="Times New Roman" w:hAnsi="Times New Roman"/>
          <w:b/>
          <w:sz w:val="24"/>
          <w:szCs w:val="24"/>
        </w:rPr>
        <w:t>Program de monitorizare pe perioada realizării proiectului:</w:t>
      </w:r>
    </w:p>
    <w:p w14:paraId="414EDB18"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lastRenderedPageBreak/>
        <w:t>buletin de analiză pentru zgomot</w:t>
      </w:r>
      <w:r w:rsidRPr="00CF4E59">
        <w:rPr>
          <w:rFonts w:ascii="Times New Roman" w:hAnsi="Times New Roman"/>
          <w:sz w:val="24"/>
          <w:szCs w:val="28"/>
        </w:rPr>
        <w:t xml:space="preserve"> (la limita amplasamentului), conform </w:t>
      </w:r>
      <w:r w:rsidRPr="00CF4E59">
        <w:rPr>
          <w:rFonts w:ascii="Times New Roman" w:hAnsi="Times New Roman"/>
          <w:sz w:val="24"/>
          <w:szCs w:val="24"/>
        </w:rPr>
        <w:t xml:space="preserve"> </w:t>
      </w:r>
      <w:r w:rsidRPr="00BF2627">
        <w:rPr>
          <w:rFonts w:ascii="Times New Roman" w:hAnsi="Times New Roman"/>
          <w:sz w:val="24"/>
          <w:szCs w:val="24"/>
        </w:rPr>
        <w:t>SR nr. 10009/2017 – Acustică</w:t>
      </w:r>
      <w:r>
        <w:rPr>
          <w:rFonts w:ascii="Times New Roman" w:hAnsi="Times New Roman"/>
          <w:sz w:val="24"/>
          <w:szCs w:val="24"/>
        </w:rPr>
        <w:t xml:space="preserve"> </w:t>
      </w:r>
      <w:r w:rsidRPr="00BF2627">
        <w:rPr>
          <w:rFonts w:ascii="Times New Roman" w:hAnsi="Times New Roman"/>
          <w:sz w:val="24"/>
          <w:szCs w:val="24"/>
        </w:rPr>
        <w:t>-</w:t>
      </w:r>
      <w:r>
        <w:rPr>
          <w:rFonts w:ascii="Times New Roman" w:hAnsi="Times New Roman"/>
          <w:sz w:val="24"/>
          <w:szCs w:val="24"/>
        </w:rPr>
        <w:t xml:space="preserve"> </w:t>
      </w:r>
      <w:r w:rsidRPr="00BF2627">
        <w:rPr>
          <w:rFonts w:ascii="Times New Roman" w:hAnsi="Times New Roman"/>
          <w:sz w:val="24"/>
          <w:szCs w:val="24"/>
        </w:rPr>
        <w:t xml:space="preserve">Limite admisibile ale nivelului de zgomot din mediul ambiant, coroborat cu art.16, alin.(1) din anexa </w:t>
      </w:r>
      <w:smartTag w:uri="urn:schemas-microsoft-com:office:smarttags" w:element="PersonName">
        <w:smartTagPr>
          <w:attr w:name="ProductID" w:val="la Ordinul"/>
        </w:smartTagPr>
        <w:r w:rsidRPr="00BF2627">
          <w:rPr>
            <w:rFonts w:ascii="Times New Roman" w:hAnsi="Times New Roman"/>
            <w:sz w:val="24"/>
            <w:szCs w:val="24"/>
          </w:rPr>
          <w:t xml:space="preserve">la </w:t>
        </w:r>
        <w:r>
          <w:rPr>
            <w:rFonts w:ascii="Times New Roman" w:hAnsi="Times New Roman"/>
            <w:sz w:val="24"/>
            <w:szCs w:val="24"/>
          </w:rPr>
          <w:t>O</w:t>
        </w:r>
        <w:r w:rsidRPr="00BF2627">
          <w:rPr>
            <w:rFonts w:ascii="Times New Roman" w:hAnsi="Times New Roman"/>
            <w:sz w:val="24"/>
            <w:szCs w:val="24"/>
          </w:rPr>
          <w:t>rdinul</w:t>
        </w:r>
      </w:smartTag>
      <w:r w:rsidRPr="00BF2627">
        <w:rPr>
          <w:rFonts w:ascii="Times New Roman" w:hAnsi="Times New Roman"/>
          <w:sz w:val="24"/>
          <w:szCs w:val="24"/>
        </w:rPr>
        <w:t xml:space="preserve"> nr.119/2014 pentru aprobarea </w:t>
      </w:r>
      <w:r>
        <w:rPr>
          <w:rFonts w:ascii="Times New Roman" w:hAnsi="Times New Roman"/>
          <w:sz w:val="24"/>
          <w:szCs w:val="24"/>
        </w:rPr>
        <w:t>N</w:t>
      </w:r>
      <w:r w:rsidRPr="00BF2627">
        <w:rPr>
          <w:rFonts w:ascii="Times New Roman" w:hAnsi="Times New Roman"/>
          <w:sz w:val="24"/>
          <w:szCs w:val="24"/>
        </w:rPr>
        <w:t xml:space="preserve">ormelor de igienă </w:t>
      </w:r>
      <w:r w:rsidRPr="00BF2627">
        <w:rPr>
          <w:rFonts w:ascii="Tahoma" w:hAnsi="Tahoma" w:cs="Tahoma"/>
          <w:sz w:val="24"/>
          <w:szCs w:val="24"/>
        </w:rPr>
        <w:t>ș</w:t>
      </w:r>
      <w:r w:rsidRPr="00BF2627">
        <w:rPr>
          <w:rFonts w:ascii="Times New Roman" w:hAnsi="Times New Roman"/>
          <w:sz w:val="24"/>
          <w:szCs w:val="24"/>
        </w:rPr>
        <w:t>i sănătate publică privind mediul de via</w:t>
      </w:r>
      <w:r w:rsidRPr="00BF2627">
        <w:rPr>
          <w:rFonts w:ascii="Tahoma" w:hAnsi="Tahoma" w:cs="Tahoma"/>
          <w:sz w:val="24"/>
          <w:szCs w:val="24"/>
        </w:rPr>
        <w:t>ț</w:t>
      </w:r>
      <w:r w:rsidRPr="00BF2627">
        <w:rPr>
          <w:rFonts w:ascii="Times New Roman" w:hAnsi="Times New Roman"/>
          <w:sz w:val="24"/>
          <w:szCs w:val="24"/>
        </w:rPr>
        <w:t>ă al popula</w:t>
      </w:r>
      <w:r w:rsidRPr="00BF2627">
        <w:rPr>
          <w:rFonts w:ascii="Tahoma" w:hAnsi="Tahoma" w:cs="Tahoma"/>
          <w:sz w:val="24"/>
          <w:szCs w:val="24"/>
        </w:rPr>
        <w:t>ț</w:t>
      </w:r>
      <w:r w:rsidRPr="00BF2627">
        <w:rPr>
          <w:rFonts w:ascii="Times New Roman" w:hAnsi="Times New Roman"/>
          <w:sz w:val="24"/>
          <w:szCs w:val="24"/>
        </w:rPr>
        <w:t>iei</w:t>
      </w:r>
      <w:r w:rsidRPr="00CF4E59">
        <w:rPr>
          <w:rFonts w:ascii="Times New Roman" w:hAnsi="Times New Roman"/>
          <w:sz w:val="24"/>
          <w:szCs w:val="28"/>
        </w:rPr>
        <w:t xml:space="preserve"> – frecven</w:t>
      </w:r>
      <w:r w:rsidRPr="00CF4E59">
        <w:rPr>
          <w:rFonts w:ascii="Tahoma" w:hAnsi="Tahoma" w:cs="Tahoma"/>
          <w:sz w:val="24"/>
          <w:szCs w:val="28"/>
        </w:rPr>
        <w:t>ț</w:t>
      </w:r>
      <w:r w:rsidRPr="00CF4E59">
        <w:rPr>
          <w:rFonts w:ascii="Times New Roman" w:hAnsi="Times New Roman"/>
          <w:sz w:val="24"/>
          <w:szCs w:val="28"/>
        </w:rPr>
        <w:t xml:space="preserve">a </w:t>
      </w:r>
      <w:r w:rsidRPr="00CF4E59">
        <w:rPr>
          <w:rFonts w:ascii="Times New Roman" w:hAnsi="Times New Roman"/>
          <w:b/>
          <w:bCs/>
          <w:sz w:val="24"/>
          <w:szCs w:val="28"/>
        </w:rPr>
        <w:t>trimestrial</w:t>
      </w:r>
      <w:r w:rsidRPr="00CF4E59">
        <w:rPr>
          <w:rFonts w:ascii="Times New Roman" w:hAnsi="Times New Roman"/>
          <w:sz w:val="24"/>
          <w:szCs w:val="28"/>
        </w:rPr>
        <w:t>;</w:t>
      </w:r>
    </w:p>
    <w:p w14:paraId="0937F892"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pulberi totale în suspensie</w:t>
      </w:r>
      <w:r w:rsidRPr="00CF4E59">
        <w:rPr>
          <w:rFonts w:ascii="Times New Roman" w:hAnsi="Times New Roman"/>
          <w:sz w:val="24"/>
          <w:szCs w:val="28"/>
        </w:rPr>
        <w:t xml:space="preserve"> (la limita amplasamentului), conform </w:t>
      </w:r>
      <w:r w:rsidRPr="00CF4E59">
        <w:rPr>
          <w:rFonts w:ascii="Times New Roman" w:eastAsia="SimSun" w:hAnsi="Times New Roman"/>
          <w:kern w:val="24"/>
          <w:sz w:val="24"/>
          <w:szCs w:val="24"/>
          <w:lang w:eastAsia="ar-SA"/>
        </w:rPr>
        <w:t>STAS 12574/1987 – Calitatea aerului în zone protejate</w:t>
      </w:r>
      <w:r w:rsidRPr="00CF4E59">
        <w:rPr>
          <w:rFonts w:ascii="Times New Roman" w:hAnsi="Times New Roman"/>
          <w:sz w:val="24"/>
          <w:szCs w:val="28"/>
        </w:rPr>
        <w:t xml:space="preserve"> – frecventa - </w:t>
      </w:r>
      <w:r w:rsidRPr="00CF4E59">
        <w:rPr>
          <w:rFonts w:ascii="Times New Roman" w:hAnsi="Times New Roman"/>
          <w:b/>
          <w:bCs/>
          <w:sz w:val="24"/>
          <w:szCs w:val="28"/>
        </w:rPr>
        <w:t>trimestrial</w:t>
      </w:r>
      <w:r w:rsidRPr="00CF4E59">
        <w:rPr>
          <w:rFonts w:ascii="Times New Roman" w:hAnsi="Times New Roman"/>
          <w:sz w:val="24"/>
          <w:szCs w:val="28"/>
        </w:rPr>
        <w:t>.</w:t>
      </w:r>
    </w:p>
    <w:p w14:paraId="4347AC24" w14:textId="77777777" w:rsidR="009D564B" w:rsidRDefault="009D564B" w:rsidP="009D564B">
      <w:pPr>
        <w:autoSpaceDE w:val="0"/>
        <w:autoSpaceDN w:val="0"/>
        <w:adjustRightInd w:val="0"/>
        <w:spacing w:before="100" w:beforeAutospacing="1" w:after="100" w:afterAutospacing="1" w:line="240" w:lineRule="auto"/>
        <w:jc w:val="both"/>
        <w:rPr>
          <w:rFonts w:ascii="Times New Roman" w:hAnsi="Times New Roman"/>
          <w:b/>
          <w:sz w:val="24"/>
          <w:szCs w:val="24"/>
        </w:rPr>
      </w:pPr>
      <w:r w:rsidRPr="00CF4E59">
        <w:rPr>
          <w:rFonts w:ascii="Times New Roman" w:hAnsi="Times New Roman"/>
          <w:b/>
          <w:sz w:val="24"/>
          <w:szCs w:val="24"/>
        </w:rPr>
        <w:t xml:space="preserve">Buletinele de analiză se vor prezenta la </w:t>
      </w:r>
      <w:proofErr w:type="spellStart"/>
      <w:r w:rsidRPr="00CF4E59">
        <w:rPr>
          <w:rFonts w:ascii="Times New Roman" w:hAnsi="Times New Roman"/>
          <w:b/>
          <w:sz w:val="24"/>
          <w:szCs w:val="24"/>
        </w:rPr>
        <w:t>Agen</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pentru </w:t>
      </w:r>
      <w:proofErr w:type="spellStart"/>
      <w:r w:rsidRPr="00CF4E59">
        <w:rPr>
          <w:rFonts w:ascii="Times New Roman" w:hAnsi="Times New Roman"/>
          <w:b/>
          <w:sz w:val="24"/>
          <w:szCs w:val="24"/>
        </w:rPr>
        <w:t>Protec</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Mediului </w:t>
      </w:r>
      <w:proofErr w:type="spellStart"/>
      <w:r w:rsidRPr="00CF4E59">
        <w:rPr>
          <w:rFonts w:ascii="Times New Roman" w:hAnsi="Times New Roman"/>
          <w:b/>
          <w:sz w:val="24"/>
          <w:szCs w:val="24"/>
        </w:rPr>
        <w:t>Constan</w:t>
      </w:r>
      <w:r>
        <w:rPr>
          <w:rFonts w:ascii="Times New Roman" w:hAnsi="Times New Roman"/>
          <w:b/>
          <w:sz w:val="24"/>
          <w:szCs w:val="24"/>
        </w:rPr>
        <w:t>ţ</w:t>
      </w:r>
      <w:r w:rsidRPr="00CF4E59">
        <w:rPr>
          <w:rFonts w:ascii="Times New Roman" w:hAnsi="Times New Roman"/>
          <w:b/>
          <w:sz w:val="24"/>
          <w:szCs w:val="24"/>
        </w:rPr>
        <w:t>a</w:t>
      </w:r>
      <w:proofErr w:type="spellEnd"/>
      <w:r w:rsidRPr="00CF4E59">
        <w:rPr>
          <w:rFonts w:ascii="Times New Roman" w:hAnsi="Times New Roman"/>
          <w:b/>
          <w:sz w:val="24"/>
          <w:szCs w:val="24"/>
        </w:rPr>
        <w:t xml:space="preserve"> pe toată perioada realizării proiectului.</w:t>
      </w:r>
    </w:p>
    <w:p w14:paraId="2FA3B646" w14:textId="6FEFDC48"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lastRenderedPageBreak/>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8D5E" w14:textId="77777777" w:rsidR="00AA5CB0" w:rsidRDefault="00AA5CB0" w:rsidP="00143ACD">
      <w:pPr>
        <w:spacing w:after="0" w:line="240" w:lineRule="auto"/>
      </w:pPr>
      <w:r>
        <w:separator/>
      </w:r>
    </w:p>
  </w:endnote>
  <w:endnote w:type="continuationSeparator" w:id="0">
    <w:p w14:paraId="6BD2608C" w14:textId="77777777" w:rsidR="00AA5CB0" w:rsidRDefault="00AA5CB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4DEB2C4F"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002D9E">
                      <w:rPr>
                        <w:rFonts w:ascii="Trebuchet MS" w:hAnsi="Trebuchet MS"/>
                        <w:b/>
                        <w:bCs/>
                        <w:noProof/>
                        <w:sz w:val="16"/>
                        <w:szCs w:val="16"/>
                      </w:rPr>
                      <w:t>7</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002D9E">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73934C2"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002D9E">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002D9E">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590C" w14:textId="77777777" w:rsidR="00AA5CB0" w:rsidRDefault="00AA5CB0" w:rsidP="00143ACD">
      <w:pPr>
        <w:spacing w:after="0" w:line="240" w:lineRule="auto"/>
      </w:pPr>
      <w:r>
        <w:separator/>
      </w:r>
    </w:p>
  </w:footnote>
  <w:footnote w:type="continuationSeparator" w:id="0">
    <w:p w14:paraId="544042AF" w14:textId="77777777" w:rsidR="00AA5CB0" w:rsidRDefault="00AA5CB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8"/>
  </w:num>
  <w:num w:numId="7">
    <w:abstractNumId w:val="1"/>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B18B5"/>
    <w:rsid w:val="001106DF"/>
    <w:rsid w:val="00143ACD"/>
    <w:rsid w:val="001B47C8"/>
    <w:rsid w:val="0020757D"/>
    <w:rsid w:val="002A63D8"/>
    <w:rsid w:val="002C77D2"/>
    <w:rsid w:val="002D19BC"/>
    <w:rsid w:val="002F5780"/>
    <w:rsid w:val="00354326"/>
    <w:rsid w:val="003C123B"/>
    <w:rsid w:val="003E2550"/>
    <w:rsid w:val="003F0990"/>
    <w:rsid w:val="00416C05"/>
    <w:rsid w:val="00441AC6"/>
    <w:rsid w:val="00442767"/>
    <w:rsid w:val="00466824"/>
    <w:rsid w:val="00482EF6"/>
    <w:rsid w:val="004B7417"/>
    <w:rsid w:val="004C0CE7"/>
    <w:rsid w:val="004C7186"/>
    <w:rsid w:val="004F0F51"/>
    <w:rsid w:val="004F42C9"/>
    <w:rsid w:val="00506973"/>
    <w:rsid w:val="00520258"/>
    <w:rsid w:val="0053065D"/>
    <w:rsid w:val="00577CD6"/>
    <w:rsid w:val="005863C9"/>
    <w:rsid w:val="005C2EE8"/>
    <w:rsid w:val="005F5671"/>
    <w:rsid w:val="00606F02"/>
    <w:rsid w:val="006075C0"/>
    <w:rsid w:val="00631BF9"/>
    <w:rsid w:val="006D65DB"/>
    <w:rsid w:val="006E4677"/>
    <w:rsid w:val="00733B88"/>
    <w:rsid w:val="007D4A5C"/>
    <w:rsid w:val="007E6483"/>
    <w:rsid w:val="008139A9"/>
    <w:rsid w:val="0081504B"/>
    <w:rsid w:val="008507D9"/>
    <w:rsid w:val="008631FB"/>
    <w:rsid w:val="00876E0D"/>
    <w:rsid w:val="008B7DBA"/>
    <w:rsid w:val="008C7811"/>
    <w:rsid w:val="008D246C"/>
    <w:rsid w:val="008E19DC"/>
    <w:rsid w:val="0090061B"/>
    <w:rsid w:val="009142A5"/>
    <w:rsid w:val="009866BC"/>
    <w:rsid w:val="009B480A"/>
    <w:rsid w:val="009D564B"/>
    <w:rsid w:val="00A05507"/>
    <w:rsid w:val="00A0719A"/>
    <w:rsid w:val="00A132AF"/>
    <w:rsid w:val="00A448BD"/>
    <w:rsid w:val="00A906B5"/>
    <w:rsid w:val="00A91C96"/>
    <w:rsid w:val="00AA5CB0"/>
    <w:rsid w:val="00AC6CA8"/>
    <w:rsid w:val="00AE007A"/>
    <w:rsid w:val="00B66053"/>
    <w:rsid w:val="00B91BF1"/>
    <w:rsid w:val="00BA7EEF"/>
    <w:rsid w:val="00BC1B81"/>
    <w:rsid w:val="00BE0746"/>
    <w:rsid w:val="00C02DFA"/>
    <w:rsid w:val="00C545F6"/>
    <w:rsid w:val="00C5562D"/>
    <w:rsid w:val="00C61733"/>
    <w:rsid w:val="00C76F67"/>
    <w:rsid w:val="00CA192F"/>
    <w:rsid w:val="00CA355B"/>
    <w:rsid w:val="00CC422A"/>
    <w:rsid w:val="00D1499F"/>
    <w:rsid w:val="00D356FA"/>
    <w:rsid w:val="00D41783"/>
    <w:rsid w:val="00D62259"/>
    <w:rsid w:val="00D8381D"/>
    <w:rsid w:val="00DB59B4"/>
    <w:rsid w:val="00DE792C"/>
    <w:rsid w:val="00E45EFC"/>
    <w:rsid w:val="00E82CD9"/>
    <w:rsid w:val="00E84F3C"/>
    <w:rsid w:val="00EB1259"/>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6073-93F3-4024-964F-92607368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3314</Words>
  <Characters>18895</Characters>
  <Application>Microsoft Office Word</Application>
  <DocSecurity>0</DocSecurity>
  <Lines>157</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10</cp:revision>
  <cp:lastPrinted>2024-01-31T13:04:00Z</cp:lastPrinted>
  <dcterms:created xsi:type="dcterms:W3CDTF">2024-01-26T09:38:00Z</dcterms:created>
  <dcterms:modified xsi:type="dcterms:W3CDTF">2024-03-13T10:20:00Z</dcterms:modified>
</cp:coreProperties>
</file>