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821B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  <w:bookmarkStart w:id="0" w:name="_Hlk162555146"/>
      <w:bookmarkEnd w:id="0"/>
    </w:p>
    <w:p w14:paraId="107AF757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586F7A8D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47BD6B08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48BFFCC1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085052B5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0C818E06" w14:textId="77777777" w:rsidR="009F508E" w:rsidRPr="00D04B46" w:rsidRDefault="00000000" w:rsidP="00700627">
      <w:pPr>
        <w:spacing w:line="360" w:lineRule="auto"/>
        <w:jc w:val="center"/>
        <w:rPr>
          <w:rFonts w:ascii="Calibri" w:eastAsia="Arial" w:hAnsi="Calibri" w:cs="Calibri"/>
          <w:b/>
          <w:i/>
          <w:iCs/>
          <w:color w:val="000000"/>
          <w:sz w:val="32"/>
          <w:szCs w:val="32"/>
          <w:u w:val="single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32"/>
          <w:szCs w:val="32"/>
          <w:u w:val="single"/>
        </w:rPr>
        <w:t>FOAIE DE SEMNATURI</w:t>
      </w:r>
    </w:p>
    <w:p w14:paraId="61322C5B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5CDC9764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15A8CC98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07BDA0F7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10D4CA9F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4E6DF3A7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6B2928DA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25113593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2040FDFA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785C34C9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0462027A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8"/>
          <w:szCs w:val="28"/>
        </w:rPr>
      </w:pPr>
      <w:proofErr w:type="gramStart"/>
      <w:r w:rsidRPr="00D04B46">
        <w:rPr>
          <w:rFonts w:ascii="Calibri" w:eastAsia="Arial" w:hAnsi="Calibri" w:cs="Calibri"/>
          <w:b/>
          <w:i/>
          <w:iCs/>
          <w:color w:val="000000"/>
          <w:sz w:val="28"/>
          <w:szCs w:val="28"/>
        </w:rPr>
        <w:t xml:space="preserve">Urbanist  </w:t>
      </w:r>
      <w:proofErr w:type="spellStart"/>
      <w:r w:rsidRPr="00D04B46">
        <w:rPr>
          <w:rFonts w:ascii="Calibri" w:eastAsia="Arial" w:hAnsi="Calibri" w:cs="Calibri"/>
          <w:b/>
          <w:i/>
          <w:iCs/>
          <w:color w:val="000000"/>
          <w:sz w:val="28"/>
          <w:szCs w:val="28"/>
        </w:rPr>
        <w:t>Marculescu</w:t>
      </w:r>
      <w:proofErr w:type="spellEnd"/>
      <w:proofErr w:type="gramEnd"/>
      <w:r w:rsidRPr="00D04B46">
        <w:rPr>
          <w:rFonts w:ascii="Calibri" w:eastAsia="Arial" w:hAnsi="Calibri" w:cs="Calibri"/>
          <w:b/>
          <w:i/>
          <w:iCs/>
          <w:color w:val="000000"/>
          <w:sz w:val="28"/>
          <w:szCs w:val="28"/>
        </w:rPr>
        <w:t xml:space="preserve"> Roxana</w:t>
      </w:r>
    </w:p>
    <w:p w14:paraId="3F05B4BF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58F3E697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1FE21B94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4048C5BF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42D70714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4E376A2C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3EF10701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3FA69638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35F7BB8F" w14:textId="77777777" w:rsidR="009F508E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6B865CFE" w14:textId="77777777" w:rsidR="00D04B46" w:rsidRPr="00D04B46" w:rsidRDefault="00D04B46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u w:val="single"/>
        </w:rPr>
      </w:pPr>
    </w:p>
    <w:p w14:paraId="387C5484" w14:textId="77777777" w:rsidR="00E543F9" w:rsidRDefault="00E543F9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32"/>
          <w:szCs w:val="32"/>
          <w:u w:val="single"/>
        </w:rPr>
      </w:pPr>
    </w:p>
    <w:p w14:paraId="54DF6A64" w14:textId="49CECA9D" w:rsidR="009F508E" w:rsidRPr="00D04B46" w:rsidRDefault="00000000" w:rsidP="00700627">
      <w:pPr>
        <w:spacing w:line="360" w:lineRule="auto"/>
        <w:jc w:val="center"/>
        <w:rPr>
          <w:rFonts w:ascii="Calibri" w:eastAsia="Arial" w:hAnsi="Calibri" w:cs="Calibri"/>
          <w:b/>
          <w:i/>
          <w:iCs/>
          <w:color w:val="000000"/>
          <w:sz w:val="32"/>
          <w:szCs w:val="32"/>
          <w:u w:val="single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32"/>
          <w:szCs w:val="32"/>
          <w:u w:val="single"/>
        </w:rPr>
        <w:lastRenderedPageBreak/>
        <w:t>MEMORIU TEHNIC</w:t>
      </w:r>
    </w:p>
    <w:p w14:paraId="1A017398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CAPITOLUL 1 –INTRODUCERE</w:t>
      </w:r>
    </w:p>
    <w:p w14:paraId="44BC4BF6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CAPITOLUL 2 –STADIUL ACTUAL AL DEZVOLTĂRII</w:t>
      </w:r>
    </w:p>
    <w:p w14:paraId="06BAE99F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CAPITOLUL 3-PROPUNERI DE DEZVOLTARE URBANISTICA</w:t>
      </w:r>
    </w:p>
    <w:p w14:paraId="02BA7FDC" w14:textId="6FD4069D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CAPITOLUL 4-CONCLUZII SI MASURI IN CONTINUARE</w:t>
      </w:r>
    </w:p>
    <w:p w14:paraId="57994CFA" w14:textId="4C8D661C" w:rsidR="009F508E" w:rsidRPr="00D04B46" w:rsidRDefault="00000000" w:rsidP="00DB4B6A">
      <w:pPr>
        <w:keepNext/>
        <w:spacing w:line="360" w:lineRule="auto"/>
        <w:jc w:val="both"/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</w:pPr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 xml:space="preserve">CAPITOLUL 1                                                                         </w:t>
      </w:r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ab/>
        <w:t xml:space="preserve">          </w:t>
      </w:r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ab/>
        <w:t xml:space="preserve"> INTRODUCERE</w:t>
      </w:r>
    </w:p>
    <w:p w14:paraId="1F7D81C6" w14:textId="328D5DD6" w:rsidR="009F508E" w:rsidRPr="00D04B46" w:rsidRDefault="00000000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b/>
          <w:i/>
          <w:iCs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sz w:val="26"/>
          <w:szCs w:val="26"/>
          <w:shd w:val="clear" w:color="auto" w:fill="E0E0E0"/>
        </w:rPr>
        <w:t>1.1. DATE DE RECUNOASTERE A DOCUMENTATIEI</w:t>
      </w:r>
    </w:p>
    <w:p w14:paraId="2CE83C1B" w14:textId="77777777" w:rsidR="009F508E" w:rsidRPr="00D04B46" w:rsidRDefault="00000000" w:rsidP="00DB4B6A">
      <w:pPr>
        <w:suppressAutoHyphens/>
        <w:spacing w:line="360" w:lineRule="auto"/>
        <w:ind w:left="2160" w:hanging="1800"/>
        <w:jc w:val="both"/>
        <w:rPr>
          <w:rFonts w:ascii="Calibri" w:eastAsia="Arial" w:hAnsi="Calibri" w:cs="Calibri"/>
          <w:i/>
          <w:iCs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OBIECTIV: </w:t>
      </w:r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ab/>
      </w: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”</w:t>
      </w:r>
      <w:bookmarkStart w:id="1" w:name="_Hlk131456317"/>
      <w:bookmarkEnd w:id="1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ELABORARE</w:t>
      </w:r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PLAN URBANISTIC ZONAL IN VEDEREA ACTUALIZARII REGLEMENTARILOR URBANISTICE”</w:t>
      </w:r>
    </w:p>
    <w:p w14:paraId="6456B3F8" w14:textId="77777777" w:rsidR="009F508E" w:rsidRPr="00D04B46" w:rsidRDefault="00000000" w:rsidP="00DB4B6A">
      <w:pPr>
        <w:suppressAutoHyphens/>
        <w:spacing w:line="360" w:lineRule="auto"/>
        <w:ind w:left="2160" w:hanging="1800"/>
        <w:jc w:val="both"/>
        <w:rPr>
          <w:rFonts w:ascii="Calibri" w:eastAsia="Arial" w:hAnsi="Calibri" w:cs="Calibri"/>
          <w:i/>
          <w:iCs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ADRESA: </w:t>
      </w:r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ab/>
        <w:t xml:space="preserve">ORAS </w:t>
      </w:r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NAVODARI ,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Trup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Mamaia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Nord, Zona Tabara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Copii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Lot 1/178 + Lot 1/179 + Lot 1/180 + Lot 1/181 , JUD.CONSTANTA, </w:t>
      </w:r>
    </w:p>
    <w:p w14:paraId="6D431AF7" w14:textId="77777777" w:rsidR="009F508E" w:rsidRPr="00D04B46" w:rsidRDefault="00000000" w:rsidP="00DB4B6A">
      <w:pPr>
        <w:suppressAutoHyphens/>
        <w:spacing w:line="360" w:lineRule="auto"/>
        <w:ind w:left="360"/>
        <w:jc w:val="both"/>
        <w:rPr>
          <w:rFonts w:ascii="Calibri" w:eastAsia="Arial" w:hAnsi="Calibri" w:cs="Calibri"/>
          <w:i/>
          <w:iCs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BENEFICIAR: </w:t>
      </w:r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ab/>
        <w:t>S.C. AVANDARDE HOME S.R.L.</w:t>
      </w:r>
    </w:p>
    <w:p w14:paraId="20B81A21" w14:textId="7A961669" w:rsidR="009F508E" w:rsidRDefault="00000000" w:rsidP="00DB4B6A">
      <w:pPr>
        <w:pBdr>
          <w:top w:val="single" w:sz="4" w:space="1" w:color="000000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     PROIECTANT GENERAL: </w:t>
      </w:r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ab/>
        <w:t xml:space="preserve">S.C. ALFLOR </w:t>
      </w:r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PROIECT  S.R.L</w:t>
      </w:r>
      <w:proofErr w:type="gramEnd"/>
    </w:p>
    <w:p w14:paraId="2F628745" w14:textId="77777777" w:rsidR="00E543F9" w:rsidRPr="00E543F9" w:rsidRDefault="00E543F9" w:rsidP="00DB4B6A">
      <w:pPr>
        <w:pBdr>
          <w:top w:val="single" w:sz="4" w:space="1" w:color="000000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  <w:u w:color="000000"/>
        </w:rPr>
      </w:pPr>
    </w:p>
    <w:p w14:paraId="154A6DC9" w14:textId="6F1100C5" w:rsidR="009F508E" w:rsidRPr="00D04B46" w:rsidRDefault="00000000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b/>
          <w:i/>
          <w:iCs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sz w:val="26"/>
          <w:szCs w:val="26"/>
          <w:shd w:val="clear" w:color="auto" w:fill="E0E0E0"/>
        </w:rPr>
        <w:t>1.2. OBIECTUL DOCUMENTAŢIEI DE URBANISM</w:t>
      </w:r>
    </w:p>
    <w:p w14:paraId="6362863E" w14:textId="77777777" w:rsidR="009F508E" w:rsidRPr="00D04B46" w:rsidRDefault="00000000" w:rsidP="00DB4B6A">
      <w:pPr>
        <w:suppressAutoHyphens/>
        <w:spacing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  <w:u w:color="000000"/>
        </w:rPr>
      </w:pPr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Se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propune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intocmirea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unui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Plan Urbanistic Zonal (P.U.Z.)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privind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actualizarea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reglementarilor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urbanistice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pentru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loturile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teren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cuprinse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in zona de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reglementare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propusa</w:t>
      </w:r>
      <w:proofErr w:type="spellEnd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 xml:space="preserve"> ZR</w:t>
      </w:r>
      <w:proofErr w:type="gramStart"/>
      <w:r w:rsidRPr="00D04B46">
        <w:rPr>
          <w:rFonts w:ascii="Calibri" w:hAnsi="Calibri" w:cs="Calibri"/>
          <w:i/>
          <w:iCs/>
          <w:color w:val="000000"/>
          <w:sz w:val="26"/>
          <w:szCs w:val="26"/>
          <w:u w:color="000000"/>
        </w:rPr>
        <w:t>1,</w:t>
      </w:r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,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suprafata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de 6557mp,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reprezentata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de un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teren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liber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constructii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nr.cad.122950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initiat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PUZ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ul,avand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1661mp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terenuri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construite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libere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constructii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vecinatatea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primului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teren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.</w:t>
      </w:r>
    </w:p>
    <w:p w14:paraId="55C4EAA3" w14:textId="77777777" w:rsidR="009F508E" w:rsidRPr="00D04B46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Terenul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generat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initiativa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intocmirii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unui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PUZ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apartine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proprietarilor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SC AVANGARDE HOME SRL, conform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actelor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proprietate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anexate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.</w:t>
      </w:r>
    </w:p>
    <w:p w14:paraId="522D6578" w14:textId="7A5770B6" w:rsidR="009F508E" w:rsidRPr="00D04B46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Suprafata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zonei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studiate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prin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PUZ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12812</w:t>
      </w:r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mp,inclusiv</w:t>
      </w:r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strazile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perimetrale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zonei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reglementate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iar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suprafata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zonei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reglementate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6557mp.Suprafata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amplasamentului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generat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PUZ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de1661mp. </w:t>
      </w:r>
    </w:p>
    <w:p w14:paraId="5A5A9704" w14:textId="115FE61C" w:rsidR="00D04B46" w:rsidRDefault="00D04B46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>
        <w:rPr>
          <w:rFonts w:ascii="Calibri" w:eastAsia="Arial" w:hAnsi="Calibri" w:cs="Calibri"/>
          <w:i/>
          <w:iCs/>
          <w:sz w:val="26"/>
          <w:szCs w:val="26"/>
        </w:rPr>
        <w:t xml:space="preserve">   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Documentaţia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urbanism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corela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prevederile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planurilor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urbanistice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anterior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aprobate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concordanta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funcţiunile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existente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vecinătăţile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imediate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solicitările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populaţiei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6C5AEB0C" w14:textId="42D18145" w:rsidR="009F508E" w:rsidRPr="00D04B46" w:rsidRDefault="00E543F9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>
        <w:rPr>
          <w:rFonts w:ascii="Calibri" w:eastAsia="Arial" w:hAnsi="Calibri" w:cs="Calibri"/>
          <w:i/>
          <w:iCs/>
          <w:sz w:val="26"/>
          <w:szCs w:val="26"/>
        </w:rPr>
        <w:t xml:space="preserve">  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Conţinutul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documentaţiei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urbanism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răspunde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cerinţelor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Ordinul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176/N/2000 al MLPAT, precum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ale art. 47,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alin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. (2) 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nr. 350/2001şi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trata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următoarele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categorii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probleme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:</w:t>
      </w:r>
    </w:p>
    <w:p w14:paraId="76F818AD" w14:textId="77777777" w:rsidR="009F508E" w:rsidRPr="00D04B46" w:rsidRDefault="00000000" w:rsidP="00DB4B6A">
      <w:pPr>
        <w:spacing w:after="16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lastRenderedPageBreak/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zonificarea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funcţională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terenurilor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reconversia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functionala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unde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cazul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</w:p>
    <w:p w14:paraId="26D7A5A7" w14:textId="77777777" w:rsidR="009F508E" w:rsidRPr="00D04B46" w:rsidRDefault="00000000" w:rsidP="00DB4B6A">
      <w:pPr>
        <w:spacing w:after="16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organizarea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reţelei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stadale</w:t>
      </w:r>
      <w:proofErr w:type="spellEnd"/>
    </w:p>
    <w:p w14:paraId="39FAB46F" w14:textId="77777777" w:rsidR="009F508E" w:rsidRPr="00D04B46" w:rsidRDefault="00000000" w:rsidP="00DB4B6A">
      <w:pPr>
        <w:spacing w:after="160" w:line="360" w:lineRule="auto"/>
        <w:ind w:left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organizarea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urbanistic-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arhitecturală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funcţie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caracteristicile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urbane</w:t>
      </w:r>
    </w:p>
    <w:p w14:paraId="61E8EC13" w14:textId="77777777" w:rsidR="009F508E" w:rsidRPr="00D04B46" w:rsidRDefault="00000000" w:rsidP="00DB4B6A">
      <w:pPr>
        <w:spacing w:after="160" w:line="360" w:lineRule="auto"/>
        <w:ind w:left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indici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indicatori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urbanistici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(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regim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aliniere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regim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înălţime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POT, CUT etc.) </w:t>
      </w:r>
    </w:p>
    <w:p w14:paraId="3FB5885E" w14:textId="77777777" w:rsidR="009F508E" w:rsidRPr="00D04B46" w:rsidRDefault="00000000" w:rsidP="00DB4B6A">
      <w:pPr>
        <w:spacing w:after="16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dezvoltarea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infrastructurii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edilitare</w:t>
      </w:r>
      <w:proofErr w:type="spellEnd"/>
    </w:p>
    <w:p w14:paraId="323D5478" w14:textId="77777777" w:rsidR="009F508E" w:rsidRPr="00D04B46" w:rsidRDefault="00000000" w:rsidP="00DB4B6A">
      <w:pPr>
        <w:spacing w:after="16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statutul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juridic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circulaţia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terenurilor</w:t>
      </w:r>
      <w:proofErr w:type="spellEnd"/>
    </w:p>
    <w:p w14:paraId="75DE3CA8" w14:textId="77777777" w:rsidR="009F508E" w:rsidRPr="00D04B46" w:rsidRDefault="00000000" w:rsidP="00DB4B6A">
      <w:pPr>
        <w:spacing w:after="120" w:line="360" w:lineRule="auto"/>
        <w:ind w:left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zone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protejate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servituţi,permisiuni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restricţii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–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reglementări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specifice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detaliate,incluse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regulamentul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local de urbanism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aferent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PUZ</w:t>
      </w:r>
    </w:p>
    <w:p w14:paraId="69C9FAA8" w14:textId="77777777" w:rsidR="009F508E" w:rsidRPr="00D04B46" w:rsidRDefault="00000000" w:rsidP="00DB4B6A">
      <w:pPr>
        <w:spacing w:after="160" w:line="360" w:lineRule="auto"/>
        <w:ind w:left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actualizarea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planurilor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topografice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menţionarea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obiectivelor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utilitate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publică,daca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exista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558F6B1F" w14:textId="1D3FD2E9" w:rsidR="00D04B46" w:rsidRPr="00D04B46" w:rsidRDefault="00000000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Documentaţia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urbanism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avizată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aprobată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către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Consiliul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local al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orasului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Navodari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conform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prevederilor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vigoare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deveni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instrumentul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reglementare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urbanistică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al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Primariei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Navodari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activitatea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gestionare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spaţiului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construit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din zona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0980C169" w14:textId="7455A571" w:rsidR="009F508E" w:rsidRPr="00D04B46" w:rsidRDefault="00000000" w:rsidP="00DB4B6A">
      <w:pPr>
        <w:spacing w:after="160" w:line="360" w:lineRule="auto"/>
        <w:jc w:val="both"/>
        <w:rPr>
          <w:rFonts w:ascii="Calibri" w:eastAsia="Arial" w:hAnsi="Calibri" w:cs="Calibri"/>
          <w:b/>
          <w:i/>
          <w:iCs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sz w:val="26"/>
          <w:szCs w:val="26"/>
          <w:shd w:val="clear" w:color="auto" w:fill="E0E0E0"/>
        </w:rPr>
        <w:t>1.</w:t>
      </w:r>
      <w:proofErr w:type="gramStart"/>
      <w:r w:rsidRPr="00D04B46">
        <w:rPr>
          <w:rFonts w:ascii="Calibri" w:eastAsia="Arial" w:hAnsi="Calibri" w:cs="Calibri"/>
          <w:b/>
          <w:i/>
          <w:iCs/>
          <w:sz w:val="26"/>
          <w:szCs w:val="26"/>
          <w:shd w:val="clear" w:color="auto" w:fill="E0E0E0"/>
        </w:rPr>
        <w:t>3.SURSE</w:t>
      </w:r>
      <w:proofErr w:type="gramEnd"/>
      <w:r w:rsidRPr="00D04B46">
        <w:rPr>
          <w:rFonts w:ascii="Calibri" w:eastAsia="Arial" w:hAnsi="Calibri" w:cs="Calibri"/>
          <w:b/>
          <w:i/>
          <w:iCs/>
          <w:sz w:val="26"/>
          <w:szCs w:val="26"/>
          <w:shd w:val="clear" w:color="auto" w:fill="E0E0E0"/>
        </w:rPr>
        <w:t xml:space="preserve">  DE DOCUMENTARE</w:t>
      </w:r>
    </w:p>
    <w:p w14:paraId="2B88891A" w14:textId="77777777" w:rsidR="009F508E" w:rsidRPr="00D04B46" w:rsidRDefault="00000000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Analiza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situaţiei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existente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formularea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propunerilor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reglementărilor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avea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bază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următoarele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normative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documentaţii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urbanism:</w:t>
      </w:r>
    </w:p>
    <w:p w14:paraId="30006783" w14:textId="77777777" w:rsidR="009F508E" w:rsidRPr="00D04B46" w:rsidRDefault="00000000" w:rsidP="00DB4B6A">
      <w:pPr>
        <w:keepLines/>
        <w:spacing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-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Legea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nr. 350/2001,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amenajarea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teritoriului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urbanismul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,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modificările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ulterioare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Normele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aplicare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aferente</w:t>
      </w:r>
      <w:proofErr w:type="spellEnd"/>
    </w:p>
    <w:p w14:paraId="1A8FE7DB" w14:textId="77777777" w:rsidR="009F508E" w:rsidRPr="00D04B46" w:rsidRDefault="00000000" w:rsidP="00DB4B6A">
      <w:pPr>
        <w:keepLines/>
        <w:spacing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Regulamentul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general de urbanism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aprobat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HGR nr. 525/1996,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modificările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ulterioare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, precum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Ordinul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MLPAT nr. 21/N/2000 –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Ghid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elaborarea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aprobarea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regulamentelor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locale de urbanism</w:t>
      </w:r>
    </w:p>
    <w:p w14:paraId="1DBE792E" w14:textId="77777777" w:rsidR="009F508E" w:rsidRPr="00D04B46" w:rsidRDefault="00000000" w:rsidP="00DB4B6A">
      <w:pPr>
        <w:spacing w:after="160"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Legea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nr. 50/1991,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autorizarea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executării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lucrărilor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construcţii,cu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modificările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ulterioare</w:t>
      </w:r>
      <w:proofErr w:type="spellEnd"/>
    </w:p>
    <w:p w14:paraId="2F3B8B2A" w14:textId="77777777" w:rsidR="009F508E" w:rsidRPr="00D04B46" w:rsidRDefault="00000000" w:rsidP="00DB4B6A">
      <w:pPr>
        <w:spacing w:after="160" w:line="360" w:lineRule="auto"/>
        <w:ind w:firstLine="284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nr. 10/1991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calitatea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constructii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modificarile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ulterioare</w:t>
      </w:r>
      <w:proofErr w:type="spellEnd"/>
    </w:p>
    <w:p w14:paraId="1A569F9B" w14:textId="77777777" w:rsidR="009F508E" w:rsidRPr="00D04B46" w:rsidRDefault="00000000" w:rsidP="00DB4B6A">
      <w:pPr>
        <w:spacing w:after="160" w:line="360" w:lineRule="auto"/>
        <w:ind w:firstLine="284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nr. 287/2009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Codul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Civil</w:t>
      </w:r>
    </w:p>
    <w:p w14:paraId="0835AC84" w14:textId="77777777" w:rsidR="009F508E" w:rsidRPr="00D04B46" w:rsidRDefault="00000000" w:rsidP="00DB4B6A">
      <w:pPr>
        <w:spacing w:after="160" w:line="360" w:lineRule="auto"/>
        <w:ind w:firstLine="284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lastRenderedPageBreak/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nr. 7/1996,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cadastrul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publicitatea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imobiliară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actualizată</w:t>
      </w:r>
      <w:proofErr w:type="spellEnd"/>
    </w:p>
    <w:p w14:paraId="0E280811" w14:textId="77777777" w:rsidR="009F508E" w:rsidRPr="00D04B46" w:rsidRDefault="00000000" w:rsidP="00DB4B6A">
      <w:pPr>
        <w:spacing w:after="160" w:line="360" w:lineRule="auto"/>
        <w:ind w:firstLine="284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fondului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funciar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nr. 18/1991,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republicata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modificarile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ulterioare</w:t>
      </w:r>
      <w:proofErr w:type="spellEnd"/>
    </w:p>
    <w:p w14:paraId="30CA2BEC" w14:textId="77777777" w:rsidR="009F508E" w:rsidRPr="00D04B46" w:rsidRDefault="00000000" w:rsidP="00DB4B6A">
      <w:pPr>
        <w:spacing w:after="160" w:line="360" w:lineRule="auto"/>
        <w:ind w:firstLine="284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nr. 42/2010,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administrarea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autorităţilor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administraţiei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publice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locale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unor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bunuri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aflate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domeniul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public al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statului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(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cuveta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lac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Siutghiol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)</w:t>
      </w:r>
    </w:p>
    <w:p w14:paraId="5703DBF8" w14:textId="77777777" w:rsidR="009F508E" w:rsidRPr="00D04B46" w:rsidRDefault="00000000" w:rsidP="00DB4B6A">
      <w:pPr>
        <w:spacing w:after="160" w:line="360" w:lineRule="auto"/>
        <w:ind w:firstLine="284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nr. 226/2013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aprobarea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OUG 164/2008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modificarea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completarea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OUG 195/2005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protectia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mediului</w:t>
      </w:r>
      <w:proofErr w:type="spellEnd"/>
    </w:p>
    <w:p w14:paraId="4A1A8DC3" w14:textId="77777777" w:rsidR="009F508E" w:rsidRPr="00D04B46" w:rsidRDefault="00000000" w:rsidP="00DB4B6A">
      <w:pPr>
        <w:spacing w:after="160" w:line="360" w:lineRule="auto"/>
        <w:ind w:firstLine="284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FF"/>
          <w:sz w:val="26"/>
          <w:szCs w:val="26"/>
        </w:rPr>
        <w:t xml:space="preserve">- </w:t>
      </w: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HG nr. 445/2009,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evaluarea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impactului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anumitor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proiecte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publice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private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mediului</w:t>
      </w:r>
      <w:proofErr w:type="spellEnd"/>
    </w:p>
    <w:p w14:paraId="77BD556B" w14:textId="77777777" w:rsidR="009F508E" w:rsidRPr="00D04B46" w:rsidRDefault="00000000" w:rsidP="00DB4B6A">
      <w:pPr>
        <w:spacing w:after="160"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Ordinul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Ministerului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Sănătăţii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nr. 119/2014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aprobarea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Normelor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igienă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sănătate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publică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mediul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viaţă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populaţiei</w:t>
      </w:r>
      <w:proofErr w:type="spellEnd"/>
    </w:p>
    <w:p w14:paraId="3582D312" w14:textId="77777777" w:rsidR="009F508E" w:rsidRPr="00D04B46" w:rsidRDefault="00000000" w:rsidP="00DB4B6A">
      <w:pPr>
        <w:keepLines/>
        <w:spacing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 ORDIN MT 49/1998 -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Norme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tehnice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proiectarea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realizarea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strazilor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localitatile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urbane</w:t>
      </w:r>
    </w:p>
    <w:p w14:paraId="76E83446" w14:textId="77777777" w:rsidR="009F508E" w:rsidRPr="00D04B46" w:rsidRDefault="00000000" w:rsidP="00DB4B6A">
      <w:pPr>
        <w:keepLines/>
        <w:spacing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 ORDIN MLPAT 176/N/2000 –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Reglementare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tehnică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“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Ghid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metodologia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elaborare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conţinutul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cadru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planului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urbanistic zonal”</w:t>
      </w:r>
    </w:p>
    <w:p w14:paraId="452A605C" w14:textId="77777777" w:rsidR="009F508E" w:rsidRPr="00D04B46" w:rsidRDefault="00000000" w:rsidP="00DB4B6A">
      <w:pPr>
        <w:keepLines/>
        <w:spacing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 ORDIN MLPAT 10/N/1993 -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Normativ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proiectarea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parcajelor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auturisme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localitati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urbane</w:t>
      </w:r>
    </w:p>
    <w:p w14:paraId="05BF77E0" w14:textId="77777777" w:rsidR="009F508E" w:rsidRPr="00D04B46" w:rsidRDefault="00000000" w:rsidP="00DB4B6A">
      <w:pPr>
        <w:keepLines/>
        <w:spacing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 PLANUL URBANISTIC GENERAL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Navodari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Regulamentul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local de urbanism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aferent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aprobat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HCLM nr.  42/1994,69/2004,110/2017,4/2019,</w:t>
      </w:r>
    </w:p>
    <w:p w14:paraId="1D6686AC" w14:textId="77777777" w:rsidR="009F508E" w:rsidRPr="00D04B46" w:rsidRDefault="00000000" w:rsidP="00DB4B6A">
      <w:pPr>
        <w:keepLines/>
        <w:spacing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-</w:t>
      </w: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HCL PUZ 86/2009</w:t>
      </w:r>
    </w:p>
    <w:p w14:paraId="0149341A" w14:textId="77777777" w:rsidR="009F508E" w:rsidRPr="00D04B46" w:rsidRDefault="009F508E" w:rsidP="00DB4B6A">
      <w:pPr>
        <w:keepLines/>
        <w:spacing w:line="360" w:lineRule="auto"/>
        <w:ind w:firstLine="284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shd w:val="clear" w:color="auto" w:fill="FFFFFF"/>
        </w:rPr>
      </w:pPr>
    </w:p>
    <w:p w14:paraId="41DE8D50" w14:textId="7A591CBD" w:rsidR="009F508E" w:rsidRPr="00E543F9" w:rsidRDefault="00000000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b/>
          <w:i/>
          <w:iCs/>
          <w:sz w:val="26"/>
          <w:szCs w:val="26"/>
          <w:shd w:val="clear" w:color="auto" w:fill="000000"/>
        </w:rPr>
      </w:pPr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 xml:space="preserve">CAPITOLUL 2        </w:t>
      </w:r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ab/>
        <w:t xml:space="preserve">                                                                   STADIUL ACTUAL AL DEZVOLTĂRII</w:t>
      </w:r>
    </w:p>
    <w:p w14:paraId="5967BE44" w14:textId="14B8E3ED" w:rsidR="009F508E" w:rsidRPr="00D04B46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 xml:space="preserve">2.1. </w:t>
      </w:r>
      <w:proofErr w:type="gramStart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EVOLUŢIA  ZONEI</w:t>
      </w:r>
      <w:proofErr w:type="gramEnd"/>
    </w:p>
    <w:p w14:paraId="7BFB0FA4" w14:textId="77777777" w:rsidR="009F508E" w:rsidRPr="00D04B46" w:rsidRDefault="00000000" w:rsidP="00DB4B6A">
      <w:pPr>
        <w:spacing w:after="160" w:line="360" w:lineRule="auto"/>
        <w:ind w:firstLine="720"/>
        <w:jc w:val="both"/>
        <w:rPr>
          <w:rFonts w:ascii="Calibri" w:eastAsia="Arial" w:hAnsi="Calibri" w:cs="Calibri"/>
          <w:b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face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obiectul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documentaţiei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urbanism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află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/>
          <w:i/>
          <w:iCs/>
          <w:sz w:val="26"/>
          <w:szCs w:val="26"/>
        </w:rPr>
        <w:t>intravilanul</w:t>
      </w:r>
      <w:proofErr w:type="spellEnd"/>
      <w:r w:rsidRPr="00D04B46">
        <w:rPr>
          <w:rFonts w:ascii="Calibri" w:eastAsia="Arial" w:hAnsi="Calibri" w:cs="Calibri"/>
          <w:b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/>
          <w:i/>
          <w:iCs/>
          <w:sz w:val="26"/>
          <w:szCs w:val="26"/>
        </w:rPr>
        <w:t>orasului</w:t>
      </w:r>
      <w:proofErr w:type="spellEnd"/>
      <w:r w:rsidRPr="00D04B46">
        <w:rPr>
          <w:rFonts w:ascii="Calibri" w:eastAsia="Arial" w:hAnsi="Calibri" w:cs="Calibri"/>
          <w:b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/>
          <w:i/>
          <w:iCs/>
          <w:sz w:val="26"/>
          <w:szCs w:val="26"/>
        </w:rPr>
        <w:t>Navodari</w:t>
      </w:r>
      <w:proofErr w:type="spellEnd"/>
      <w:r w:rsidRPr="00D04B46">
        <w:rPr>
          <w:rFonts w:ascii="Calibri" w:eastAsia="Arial" w:hAnsi="Calibri" w:cs="Calibri"/>
          <w:b/>
          <w:i/>
          <w:iCs/>
          <w:sz w:val="26"/>
          <w:szCs w:val="26"/>
        </w:rPr>
        <w:t>.</w:t>
      </w:r>
    </w:p>
    <w:p w14:paraId="6993F7B8" w14:textId="77777777" w:rsidR="009F508E" w:rsidRPr="00D04B46" w:rsidRDefault="00000000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Zona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reprezentata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liber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constructii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53C0735A" w14:textId="77777777" w:rsidR="00700627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In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teritoriul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din care face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parte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terenul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genereaza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PUZ se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afla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terenuri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apartinand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domeniului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public al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orasului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Navodari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terenuri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proprietate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privată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persoanelor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juridice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. </w:t>
      </w:r>
    </w:p>
    <w:p w14:paraId="6C933278" w14:textId="348B015F" w:rsidR="009F508E" w:rsidRPr="00D04B46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lastRenderedPageBreak/>
        <w:t xml:space="preserve">Zona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studiata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parte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dintr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-o zona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colective,individuale</w:t>
      </w:r>
      <w:proofErr w:type="spellEnd"/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turism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, cu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functiuni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complementare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acestora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(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spatii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comerciale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spatii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pentru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servicii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aferente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locuirii,alimentatie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publica,dotari,etc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.).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Amplasamentul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situat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pe str. B4-B5. Zona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beneficiaza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acces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facil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la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blv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.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Mamaia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Nord ,</w:t>
      </w:r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artera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importanta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circulatie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din zona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la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Promenada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Navodari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.</w:t>
      </w:r>
    </w:p>
    <w:p w14:paraId="6604239F" w14:textId="77777777" w:rsidR="009F508E" w:rsidRPr="00D04B46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Vecinatatile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sunt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reprezentate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individuale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colective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cu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regim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inaltime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maxim P+5E,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spatii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comerciale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en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detail,alimentatie</w:t>
      </w:r>
      <w:proofErr w:type="spellEnd"/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publica,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vacanta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dotari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turistice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.</w:t>
      </w:r>
    </w:p>
    <w:p w14:paraId="47D778AE" w14:textId="77777777" w:rsidR="009F508E" w:rsidRPr="00D04B46" w:rsidRDefault="009F508E" w:rsidP="00DB4B6A">
      <w:pPr>
        <w:pStyle w:val="Title"/>
        <w:spacing w:line="360" w:lineRule="auto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</w:p>
    <w:p w14:paraId="45D5167C" w14:textId="140CC8F3" w:rsidR="009F508E" w:rsidRPr="00D04B46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2.2. ÎNCADRAREA ÎN LOCALITATE ŞI ÎN PREVEDERILE PUG</w:t>
      </w:r>
    </w:p>
    <w:p w14:paraId="1ACC78F4" w14:textId="77777777" w:rsidR="009F508E" w:rsidRPr="00D04B46" w:rsidRDefault="00000000" w:rsidP="00DB4B6A">
      <w:pPr>
        <w:pStyle w:val="BodyTextIndent"/>
        <w:tabs>
          <w:tab w:val="left" w:pos="567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Amplasamentul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afla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 in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orasul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Navodari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jud.Constanta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, Zona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Mamaia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Nord .</w:t>
      </w:r>
    </w:p>
    <w:p w14:paraId="3148DD51" w14:textId="77777777" w:rsidR="009F508E" w:rsidRPr="00D04B46" w:rsidRDefault="00000000" w:rsidP="00DB4B6A">
      <w:pPr>
        <w:pStyle w:val="BodyTextIndent"/>
        <w:tabs>
          <w:tab w:val="left" w:pos="567"/>
        </w:tabs>
        <w:spacing w:line="360" w:lineRule="auto"/>
        <w:ind w:firstLine="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Suprafata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reglementata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din zona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,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insumand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6557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mp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are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urmatoarele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vecinatati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:</w:t>
      </w:r>
    </w:p>
    <w:p w14:paraId="535F3A80" w14:textId="77777777" w:rsidR="009F508E" w:rsidRPr="00D04B46" w:rsidRDefault="00000000" w:rsidP="00DB4B6A">
      <w:pPr>
        <w:pStyle w:val="BodyTextIndent"/>
        <w:tabs>
          <w:tab w:val="left" w:pos="567"/>
        </w:tabs>
        <w:spacing w:line="360" w:lineRule="auto"/>
        <w:ind w:firstLine="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>Nord – Str.B4</w:t>
      </w:r>
    </w:p>
    <w:p w14:paraId="075424AF" w14:textId="77777777" w:rsidR="009F508E" w:rsidRPr="00D04B46" w:rsidRDefault="00000000" w:rsidP="00DB4B6A">
      <w:pPr>
        <w:pStyle w:val="BodyTextIndent"/>
        <w:tabs>
          <w:tab w:val="left" w:pos="567"/>
        </w:tabs>
        <w:spacing w:line="360" w:lineRule="auto"/>
        <w:ind w:firstLine="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Sud – </w:t>
      </w:r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str.B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>5</w:t>
      </w:r>
    </w:p>
    <w:p w14:paraId="420FFB6E" w14:textId="77777777" w:rsidR="009F508E" w:rsidRPr="00D04B46" w:rsidRDefault="00000000" w:rsidP="00DB4B6A">
      <w:pPr>
        <w:pStyle w:val="BodyTextIndent"/>
        <w:tabs>
          <w:tab w:val="left" w:pos="567"/>
        </w:tabs>
        <w:spacing w:line="360" w:lineRule="auto"/>
        <w:ind w:firstLine="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Est – </w:t>
      </w:r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str.B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>7</w:t>
      </w:r>
    </w:p>
    <w:p w14:paraId="302ABECE" w14:textId="3E73DFEA" w:rsidR="00D04B46" w:rsidRPr="00D04B46" w:rsidRDefault="00000000" w:rsidP="00DB4B6A">
      <w:pPr>
        <w:pStyle w:val="Title"/>
        <w:spacing w:line="360" w:lineRule="auto"/>
        <w:jc w:val="both"/>
        <w:rPr>
          <w:rFonts w:ascii="Calibri" w:eastAsia="Arial" w:hAnsi="Calibri" w:cs="Calibri"/>
          <w:i/>
          <w:iCs/>
          <w:smallCaps w:val="0"/>
          <w:sz w:val="26"/>
          <w:szCs w:val="26"/>
          <w:lang w:val="en-US"/>
        </w:rPr>
      </w:pPr>
      <w:r w:rsidRPr="00D04B46">
        <w:rPr>
          <w:rFonts w:ascii="Calibri" w:eastAsia="Arial" w:hAnsi="Calibri" w:cs="Calibri"/>
          <w:i/>
          <w:iCs/>
          <w:smallCaps w:val="0"/>
          <w:sz w:val="26"/>
          <w:szCs w:val="26"/>
          <w:lang w:val="en-US"/>
        </w:rPr>
        <w:t xml:space="preserve">Vest – </w:t>
      </w:r>
      <w:proofErr w:type="spellStart"/>
      <w:r w:rsidRPr="00D04B46">
        <w:rPr>
          <w:rFonts w:ascii="Calibri" w:eastAsia="Arial" w:hAnsi="Calibri" w:cs="Calibri"/>
          <w:i/>
          <w:iCs/>
          <w:smallCaps w:val="0"/>
          <w:sz w:val="26"/>
          <w:szCs w:val="26"/>
          <w:lang w:val="en-US"/>
        </w:rPr>
        <w:t>intersectie</w:t>
      </w:r>
      <w:proofErr w:type="spellEnd"/>
      <w:r w:rsidRPr="00D04B46">
        <w:rPr>
          <w:rFonts w:ascii="Calibri" w:eastAsia="Arial" w:hAnsi="Calibri" w:cs="Calibri"/>
          <w:i/>
          <w:iCs/>
          <w:smallCaps w:val="0"/>
          <w:sz w:val="26"/>
          <w:szCs w:val="26"/>
          <w:lang w:val="en-US"/>
        </w:rPr>
        <w:t xml:space="preserve"> </w:t>
      </w:r>
      <w:proofErr w:type="gramStart"/>
      <w:r w:rsidRPr="00D04B46">
        <w:rPr>
          <w:rFonts w:ascii="Calibri" w:eastAsia="Arial" w:hAnsi="Calibri" w:cs="Calibri"/>
          <w:i/>
          <w:iCs/>
          <w:smallCaps w:val="0"/>
          <w:sz w:val="26"/>
          <w:szCs w:val="26"/>
          <w:lang w:val="en-US"/>
        </w:rPr>
        <w:t>str.B</w:t>
      </w:r>
      <w:proofErr w:type="gramEnd"/>
      <w:r w:rsidRPr="00D04B46">
        <w:rPr>
          <w:rFonts w:ascii="Calibri" w:eastAsia="Arial" w:hAnsi="Calibri" w:cs="Calibri"/>
          <w:i/>
          <w:iCs/>
          <w:smallCaps w:val="0"/>
          <w:sz w:val="26"/>
          <w:szCs w:val="26"/>
          <w:lang w:val="en-US"/>
        </w:rPr>
        <w:t xml:space="preserve">4 </w:t>
      </w:r>
      <w:proofErr w:type="spellStart"/>
      <w:r w:rsidRPr="00D04B46">
        <w:rPr>
          <w:rFonts w:ascii="Calibri" w:eastAsia="Arial" w:hAnsi="Calibri" w:cs="Calibri"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mallCaps w:val="0"/>
          <w:sz w:val="26"/>
          <w:szCs w:val="26"/>
          <w:lang w:val="en-US"/>
        </w:rPr>
        <w:t xml:space="preserve"> str.B5</w:t>
      </w:r>
    </w:p>
    <w:p w14:paraId="5792A661" w14:textId="1916155F" w:rsidR="00E543F9" w:rsidRDefault="00000000" w:rsidP="00700627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In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teritoriul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din care face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parte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terenul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genereaza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PUZ se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afla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terenuri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apartinand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domeniului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public al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orasului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Navodari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terenuri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proprietate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privată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persoanelor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juridice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. Zona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studiata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parte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dintr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-o zona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colective,individuale</w:t>
      </w:r>
      <w:proofErr w:type="spellEnd"/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turism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, cu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functiuni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complementare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acestora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(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spatii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comerciale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spatii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pentru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servicii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aferente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locuirii,alimentatie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publica,dotari,etc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.). </w:t>
      </w:r>
    </w:p>
    <w:p w14:paraId="1E3BCC5C" w14:textId="77777777" w:rsidR="00700627" w:rsidRDefault="00700627" w:rsidP="00700627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</w:p>
    <w:p w14:paraId="403DF348" w14:textId="72E6C3D8" w:rsidR="009F508E" w:rsidRPr="00D04B46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Amplasamentul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situat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pe str. B4-B5. Zona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beneficiaza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acces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facil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la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blv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.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Mamaia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Nord ,</w:t>
      </w:r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artera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importanta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circulatie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din zona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la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Promenada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Navodari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.</w:t>
      </w:r>
    </w:p>
    <w:p w14:paraId="23AAE9CC" w14:textId="77777777" w:rsidR="009F508E" w:rsidRPr="00D04B46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Vecinatatile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sunt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reprezentate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individuale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colective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cu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regim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inaltime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maxim P+5E,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spatii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comerciale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en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detail,alimentatie</w:t>
      </w:r>
      <w:proofErr w:type="spellEnd"/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publica,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vacanta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dotari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turistice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.</w:t>
      </w:r>
    </w:p>
    <w:p w14:paraId="6ED80C60" w14:textId="77777777" w:rsidR="009F508E" w:rsidRPr="00D04B46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Terenul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generat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initiativa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intocmirii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unui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PUZ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apartine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proprietarilor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SC AVANGARDE HOME SRL, conform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actelor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proprietate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anexate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.</w:t>
      </w:r>
    </w:p>
    <w:p w14:paraId="01D19AD8" w14:textId="612E0B49" w:rsidR="00D04B46" w:rsidRPr="00D04B46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lastRenderedPageBreak/>
        <w:t>Suprafata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zonei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studiate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prin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PUZ,inclusiv</w:t>
      </w:r>
      <w:proofErr w:type="spellEnd"/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zona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circulatii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constituita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din str.B4,str.B5,str.B7,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12812mp,iar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suprafata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zonei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reglementate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6557mp.Suprafata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amplasamentului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generat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PUZ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de1661mp. </w:t>
      </w:r>
    </w:p>
    <w:p w14:paraId="7F830768" w14:textId="77777777" w:rsidR="009F508E" w:rsidRPr="00D04B46" w:rsidRDefault="00000000" w:rsidP="00DB4B6A">
      <w:pPr>
        <w:suppressAutoHyphens/>
        <w:spacing w:line="360" w:lineRule="auto"/>
        <w:ind w:left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ab/>
      </w:r>
      <w:bookmarkStart w:id="2" w:name="_Hlk114929508"/>
      <w:bookmarkEnd w:id="2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Conform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documentatiei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PUZ nr.86/2009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aprobate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anterior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investitia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mai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sus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mentionata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stipuleaza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urmatorii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indicatori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(PUZ – 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Complex 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Rezidential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Beach Land)</w:t>
      </w:r>
    </w:p>
    <w:p w14:paraId="60C02BEC" w14:textId="77777777" w:rsidR="009F508E" w:rsidRPr="00D04B46" w:rsidRDefault="00000000" w:rsidP="00DB4B6A">
      <w:pPr>
        <w:suppressAutoHyphens/>
        <w:spacing w:line="360" w:lineRule="auto"/>
        <w:ind w:left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- H max = 13.00 m</w:t>
      </w:r>
    </w:p>
    <w:p w14:paraId="4761E269" w14:textId="77777777" w:rsidR="009F508E" w:rsidRPr="00D04B46" w:rsidRDefault="00000000" w:rsidP="00DB4B6A">
      <w:pPr>
        <w:suppressAutoHyphens/>
        <w:spacing w:line="360" w:lineRule="auto"/>
        <w:ind w:firstLine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Regim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inaltime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maxim = P+3E</w:t>
      </w:r>
    </w:p>
    <w:p w14:paraId="1137C2A5" w14:textId="77777777" w:rsidR="009F508E" w:rsidRPr="00D04B46" w:rsidRDefault="00000000" w:rsidP="00DB4B6A">
      <w:pPr>
        <w:suppressAutoHyphens/>
        <w:spacing w:line="360" w:lineRule="auto"/>
        <w:ind w:firstLine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- P.O.T. = 35.00 %</w:t>
      </w:r>
    </w:p>
    <w:p w14:paraId="2332E805" w14:textId="77777777" w:rsidR="009F508E" w:rsidRPr="00D04B46" w:rsidRDefault="00000000" w:rsidP="00DB4B6A">
      <w:pPr>
        <w:suppressAutoHyphens/>
        <w:spacing w:line="360" w:lineRule="auto"/>
        <w:ind w:firstLine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- C.U.T. =2.0</w:t>
      </w:r>
    </w:p>
    <w:p w14:paraId="72FBC481" w14:textId="77777777" w:rsidR="009F508E" w:rsidRPr="00D04B46" w:rsidRDefault="00000000" w:rsidP="00700627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firstLine="360"/>
        <w:jc w:val="both"/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Zona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reglementata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prin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PUZ face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parte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din zona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protectie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costiere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conform OUG 202/2002, conform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certificat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urbanism 249/2023,emis de Primaria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Navodari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.</w:t>
      </w:r>
    </w:p>
    <w:p w14:paraId="69C2894B" w14:textId="77777777" w:rsidR="0080285C" w:rsidRPr="00D04B46" w:rsidRDefault="0080285C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</w:p>
    <w:p w14:paraId="6B16705F" w14:textId="3005C948" w:rsidR="0080285C" w:rsidRPr="00E543F9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2.3. ELEMENTELE CADRULUI NATURAL</w:t>
      </w:r>
    </w:p>
    <w:p w14:paraId="7CA14834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Clima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orasului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Navodari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evoluează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fondul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general al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climatului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temperat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continental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influenţe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marine,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prezentând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anumite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particularităţi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legate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poziţia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geograficăşi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componentele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fizico-geografice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ale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teritoriului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.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Vecinătatea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Mării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Negre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canalului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navigabil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umiditatea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aerului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reglează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încălzirea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acestuia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525BE322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Regiunea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caracterizează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printr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-un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climat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secetos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precipitaţii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atmosferice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rare,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dar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înseminate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cantitativ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.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Volumul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precipitaţiilor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anuale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cuprins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între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300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400 mm/an. </w:t>
      </w:r>
    </w:p>
    <w:p w14:paraId="2A256D17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Vântul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predominant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care bate 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directia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N-NE,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caracterizandu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printr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-o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umiditate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redusă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un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aport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important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zăpezi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temperaturi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scăzute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iarna.Orasul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Navodari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aflăîn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zona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viteza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maximă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anuală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la 10 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deasupra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solului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cu 50 ani interval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mediu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recurenţă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având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valoarea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</w:t>
      </w:r>
      <w:r w:rsidRPr="00D04B46">
        <w:rPr>
          <w:rFonts w:ascii="Calibri" w:eastAsia="Arial" w:hAnsi="Calibri" w:cs="Calibri"/>
          <w:i/>
          <w:iCs/>
          <w:sz w:val="26"/>
          <w:szCs w:val="26"/>
          <w:vertAlign w:val="subscript"/>
        </w:rPr>
        <w:t>k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= 29 m/s,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căreia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ii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corespunde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o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presiune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vântului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Q</w:t>
      </w:r>
      <w:r w:rsidRPr="00D04B46">
        <w:rPr>
          <w:rFonts w:ascii="Calibri" w:eastAsia="Arial" w:hAnsi="Calibri" w:cs="Calibri"/>
          <w:i/>
          <w:iCs/>
          <w:sz w:val="26"/>
          <w:szCs w:val="26"/>
          <w:vertAlign w:val="subscript"/>
        </w:rPr>
        <w:t>k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= 0,5 kPa.</w:t>
      </w:r>
    </w:p>
    <w:p w14:paraId="78D6C7BF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Temperaturile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medii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anuale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înscriu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valori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superioare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mediei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naţionale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de 11,2ºC.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Temperatura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medie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iarna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apropiată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0ºC,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dar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pozitivă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iar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depaşeşte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25ºC.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Adâncimea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îngheţ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situeaza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 -0,90 m.</w:t>
      </w:r>
    </w:p>
    <w:p w14:paraId="62B9D3A9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lastRenderedPageBreak/>
        <w:t xml:space="preserve">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punct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vedere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seismic,Navodari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încadrează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zona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seismica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a</w:t>
      </w:r>
      <w:r w:rsidRPr="00D04B46">
        <w:rPr>
          <w:rFonts w:ascii="Calibri" w:eastAsia="Arial" w:hAnsi="Calibri" w:cs="Calibri"/>
          <w:i/>
          <w:iCs/>
          <w:sz w:val="26"/>
          <w:szCs w:val="26"/>
          <w:vertAlign w:val="subscript"/>
        </w:rPr>
        <w:t>g</w:t>
      </w: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= 0,20 g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exprimată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termeni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ai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acceleraţiei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vârf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cutremure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perioada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revenire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225 ani,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respectiv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zona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perioada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colţ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spectrului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răspuns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al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respective T</w:t>
      </w:r>
      <w:r w:rsidRPr="00D04B46">
        <w:rPr>
          <w:rFonts w:ascii="Calibri" w:eastAsia="Arial" w:hAnsi="Calibri" w:cs="Calibri"/>
          <w:i/>
          <w:iCs/>
          <w:sz w:val="26"/>
          <w:szCs w:val="26"/>
          <w:vertAlign w:val="subscript"/>
        </w:rPr>
        <w:t>c</w:t>
      </w: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= 0,7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secunde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43D6A4ED" w14:textId="77777777" w:rsidR="0080285C" w:rsidRPr="00D04B46" w:rsidRDefault="0080285C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</w:p>
    <w:p w14:paraId="6E985464" w14:textId="6907942A" w:rsidR="009F508E" w:rsidRPr="00E543F9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2.4. CIRCULAŢIA</w:t>
      </w:r>
    </w:p>
    <w:p w14:paraId="64EA7643" w14:textId="77777777" w:rsidR="009F508E" w:rsidRPr="00D04B46" w:rsidRDefault="00000000" w:rsidP="00DB4B6A">
      <w:pPr>
        <w:pStyle w:val="Title"/>
        <w:spacing w:line="360" w:lineRule="auto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Amplasamentul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este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situat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pe str. B4-B5. Zona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beneficiaza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acces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facil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la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blv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.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Mamaia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Nord ,</w:t>
      </w:r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artera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importanta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circulatie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din zona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la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Promenada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Navodari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.</w:t>
      </w:r>
    </w:p>
    <w:p w14:paraId="11C7E4F3" w14:textId="77777777" w:rsidR="009F508E" w:rsidRPr="00D04B46" w:rsidRDefault="00000000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Accesul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auto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pietonal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initiat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PUZ  se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poate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face de pe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doua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strazi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B4-B5 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perimetrale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3CA6F460" w14:textId="77777777" w:rsidR="009F508E" w:rsidRPr="00D04B46" w:rsidRDefault="00000000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Strazile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sunt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existente,asfaltate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>,in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stare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buna.Circulatia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face pe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doua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benzi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auto.Nu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exista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trotuare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parcaje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delimitate,acestea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fiind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prezentul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PUZ.</w:t>
      </w:r>
    </w:p>
    <w:p w14:paraId="6BF9E642" w14:textId="77777777" w:rsidR="009F508E" w:rsidRDefault="00000000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Strada B5 are o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deschidere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10</w:t>
      </w:r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m,iar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strada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B4 are o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deschidere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15metri.Strada B7,spre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promenada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Navodari,are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o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deschidere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6,9-7metri</w:t>
      </w:r>
    </w:p>
    <w:p w14:paraId="4566827C" w14:textId="77777777" w:rsidR="00E543F9" w:rsidRPr="00D04B46" w:rsidRDefault="00E543F9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</w:p>
    <w:p w14:paraId="33D0B378" w14:textId="08A8A837" w:rsidR="009F508E" w:rsidRPr="00E543F9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2.5. OCUPAREA TERENURILOR</w:t>
      </w:r>
    </w:p>
    <w:p w14:paraId="6881C640" w14:textId="77777777" w:rsidR="009F508E" w:rsidRPr="00D04B46" w:rsidRDefault="00000000" w:rsidP="00DB4B6A">
      <w:pPr>
        <w:pStyle w:val="Title"/>
        <w:spacing w:line="360" w:lineRule="auto"/>
        <w:ind w:firstLine="720"/>
        <w:jc w:val="both"/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Vecinatatile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sunt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reprezentate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individuale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colective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cu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regim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inaltime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maxim P+5E,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spatii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comerciale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en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detail,alimentatie</w:t>
      </w:r>
      <w:proofErr w:type="spellEnd"/>
      <w:proofErr w:type="gram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publica,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locuinte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vacanta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dotari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turistice</w:t>
      </w:r>
      <w:proofErr w:type="spellEnd"/>
      <w:r w:rsidRPr="00D04B46">
        <w:rPr>
          <w:rFonts w:ascii="Calibri" w:eastAsia="Arial" w:hAnsi="Calibri" w:cs="Calibri"/>
          <w:bCs/>
          <w:i/>
          <w:iCs/>
          <w:smallCaps w:val="0"/>
          <w:sz w:val="26"/>
          <w:szCs w:val="26"/>
          <w:lang w:val="en-US"/>
        </w:rPr>
        <w:t>.</w:t>
      </w:r>
    </w:p>
    <w:p w14:paraId="559F8647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ceea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priveşte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fondului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construit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invecinat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aceasta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buna,imobilele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fiind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construite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dupa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anul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2010.</w:t>
      </w:r>
    </w:p>
    <w:p w14:paraId="63EF2363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</w:p>
    <w:p w14:paraId="3570E919" w14:textId="4949FF4D" w:rsidR="009F508E" w:rsidRPr="00E543F9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2.6. ECHIPAREA EDILITARĂ</w:t>
      </w:r>
    </w:p>
    <w:p w14:paraId="47AB2F76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Zona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dispune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reţele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utilităţi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: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alimentare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apă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canalizare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alimentare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energie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electrica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, gaze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naturale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telefonie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0D48915F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Conform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avizelor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furnizorilor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retele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ediltiare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avem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urmatoarea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situatie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existenta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:</w:t>
      </w:r>
    </w:p>
    <w:p w14:paraId="33FD9246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</w:pPr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 xml:space="preserve">Aviz R.A.J.A. nr 374/3996 din </w:t>
      </w:r>
      <w:proofErr w:type="gramStart"/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>10.05.2023 :</w:t>
      </w:r>
      <w:proofErr w:type="gramEnd"/>
    </w:p>
    <w:p w14:paraId="5D497227" w14:textId="36D4051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-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strada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B4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exista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conducta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distributie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apa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Dn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110 mm PEHD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colectorul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menajer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Dn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250 mm PVC-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KG ,</w:t>
      </w:r>
      <w:proofErr w:type="gram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colector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care nu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afla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intretinerea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exploatarea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RAJA S.A. conform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planului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situatie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anexa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aviz.Presiunea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apei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in zona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de 1 atm.</w:t>
      </w:r>
    </w:p>
    <w:p w14:paraId="65AD278B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</w:pPr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lastRenderedPageBreak/>
        <w:t>Aviz E-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>Distributie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 xml:space="preserve"> Dobrogea nr.17412453 din </w:t>
      </w:r>
      <w:proofErr w:type="gramStart"/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>15.05.2023 :</w:t>
      </w:r>
      <w:proofErr w:type="gramEnd"/>
    </w:p>
    <w:p w14:paraId="3ED2F67C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- E-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Distributie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Dobrogea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detine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instalatii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LES 0,4 kV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existente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.</w:t>
      </w:r>
    </w:p>
    <w:p w14:paraId="3E46B79B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Amplasamentul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propus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afecteaza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instalatiile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E-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Distributie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Dobrogea 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S.A..</w:t>
      </w:r>
      <w:proofErr w:type="gramEnd"/>
    </w:p>
    <w:p w14:paraId="39FE96DE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Elaborarea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P.U.Z.-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realiza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respectarea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protectie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fata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instalatiile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electrice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existente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astfel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incat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acestea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ramana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amplasate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domeniul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public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zone care nu au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destinatie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edificare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constructii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.</w:t>
      </w:r>
    </w:p>
    <w:p w14:paraId="76EE8927" w14:textId="77777777" w:rsidR="009F508E" w:rsidRPr="00D04B46" w:rsidRDefault="009F508E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</w:pPr>
    </w:p>
    <w:p w14:paraId="38109A73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</w:pPr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 xml:space="preserve">Aviz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>Distrigaz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 xml:space="preserve"> Sud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>Retele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color w:val="000000"/>
          <w:kern w:val="1"/>
          <w:sz w:val="26"/>
          <w:szCs w:val="26"/>
        </w:rPr>
        <w:t xml:space="preserve"> nr.29057/318.659.676 din 17.05.2023</w:t>
      </w:r>
    </w:p>
    <w:p w14:paraId="17361DBB" w14:textId="771BB12C" w:rsidR="009F508E" w:rsidRPr="00700627" w:rsidRDefault="00000000" w:rsidP="00700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-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strada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B4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strada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B5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exista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conducte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de gaze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naturala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PE,RP</w:t>
      </w:r>
      <w:proofErr w:type="gram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400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mm.Amplasamentul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generator P.U.Z.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nr.cad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. 122950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dispune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de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bransament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>subteran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kern w:val="1"/>
          <w:sz w:val="26"/>
          <w:szCs w:val="26"/>
        </w:rPr>
        <w:t xml:space="preserve"> PE, RP 32 mm.</w:t>
      </w:r>
    </w:p>
    <w:p w14:paraId="2831F2B4" w14:textId="77777777" w:rsidR="00E543F9" w:rsidRDefault="00000000" w:rsidP="00DB4B6A">
      <w:pPr>
        <w:pStyle w:val="Body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 w:firstLine="720"/>
        <w:jc w:val="both"/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Extinderile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reţele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măririle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de capacitate a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reţelelor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edilitare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publice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se pot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realiza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către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investitor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beneficiar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parţial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întregime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dupa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caz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condiţiile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legislaţiei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vigoare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.</w:t>
      </w:r>
    </w:p>
    <w:p w14:paraId="121F4EB3" w14:textId="7ED40E35" w:rsidR="009F508E" w:rsidRPr="00D04B46" w:rsidRDefault="00000000" w:rsidP="00DB4B6A">
      <w:pPr>
        <w:pStyle w:val="Body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 w:firstLine="720"/>
        <w:jc w:val="both"/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Reţelele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noi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extinderea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reţelelor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existente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precum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racordurile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acestea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amplasate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subteran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conformitate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prevederile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art. 18,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alin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(2^1) al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Regulamentului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General de Urbanism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aprobat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HGR nr. 525/1996, cu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modificarile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ulterioare</w:t>
      </w:r>
      <w:proofErr w:type="spellEnd"/>
      <w:r w:rsidRPr="00D04B46"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  <w:t>.</w:t>
      </w:r>
    </w:p>
    <w:p w14:paraId="561AF29B" w14:textId="77777777" w:rsidR="009F508E" w:rsidRPr="00D04B46" w:rsidRDefault="009F508E" w:rsidP="00DB4B6A">
      <w:pPr>
        <w:pStyle w:val="Body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Arial" w:hAnsi="Calibri" w:cs="Calibri"/>
          <w:bCs/>
          <w:i/>
          <w:iCs/>
          <w:color w:val="auto"/>
          <w:sz w:val="26"/>
          <w:szCs w:val="26"/>
        </w:rPr>
      </w:pPr>
    </w:p>
    <w:p w14:paraId="62DA0C62" w14:textId="77777777" w:rsidR="009F508E" w:rsidRPr="00E543F9" w:rsidRDefault="00000000" w:rsidP="00DB4B6A">
      <w:pPr>
        <w:spacing w:after="200" w:line="360" w:lineRule="auto"/>
        <w:jc w:val="both"/>
        <w:rPr>
          <w:rFonts w:ascii="Calibri" w:eastAsia="Arial" w:hAnsi="Calibri" w:cs="Calibri"/>
          <w:b/>
          <w:bCs/>
          <w:i/>
          <w:iCs/>
          <w:sz w:val="26"/>
          <w:szCs w:val="26"/>
        </w:rPr>
      </w:pP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Alimentarea</w:t>
      </w:r>
      <w:proofErr w:type="spellEnd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 xml:space="preserve"> cu </w:t>
      </w:r>
      <w:proofErr w:type="spellStart"/>
      <w:proofErr w:type="gram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apa,asigurarea</w:t>
      </w:r>
      <w:proofErr w:type="spellEnd"/>
      <w:proofErr w:type="gramEnd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 xml:space="preserve"> </w:t>
      </w: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apei</w:t>
      </w:r>
      <w:proofErr w:type="spellEnd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 xml:space="preserve"> </w:t>
      </w: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tehnologice</w:t>
      </w:r>
      <w:proofErr w:type="spellEnd"/>
    </w:p>
    <w:p w14:paraId="5938B206" w14:textId="1F38A927" w:rsidR="0080285C" w:rsidRPr="00D04B46" w:rsidRDefault="00000000" w:rsidP="00DB4B6A">
      <w:pPr>
        <w:spacing w:after="20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Alimentarea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realiza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racordare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reteaua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alimentare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administrata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RAJA SA.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utilizata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necesitatilor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igienico-sanitare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menajere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obiective.Nu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nevoie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alimentare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tehnologica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183BBDF0" w14:textId="6D6866B2" w:rsidR="009F508E" w:rsidRPr="00E543F9" w:rsidRDefault="00000000" w:rsidP="00DB4B6A">
      <w:pPr>
        <w:spacing w:after="200" w:line="360" w:lineRule="auto"/>
        <w:jc w:val="both"/>
        <w:rPr>
          <w:rFonts w:ascii="Calibri" w:eastAsia="Arial" w:hAnsi="Calibri" w:cs="Calibri"/>
          <w:b/>
          <w:bCs/>
          <w:i/>
          <w:iCs/>
          <w:sz w:val="26"/>
          <w:szCs w:val="26"/>
        </w:rPr>
      </w:pP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Evacuare</w:t>
      </w:r>
      <w:proofErr w:type="spellEnd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 xml:space="preserve"> ape </w:t>
      </w: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uzate</w:t>
      </w:r>
      <w:proofErr w:type="spellEnd"/>
    </w:p>
    <w:p w14:paraId="46F268DE" w14:textId="77777777" w:rsidR="009F508E" w:rsidRPr="00D04B46" w:rsidRDefault="00000000" w:rsidP="00DB4B6A">
      <w:pPr>
        <w:spacing w:after="20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Evacuarea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uzate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face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reteaua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canalizare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publica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nu 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administrata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RAJA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SA.Colectarea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uzate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face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tuburi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scurgere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PVC/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PP,care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deversate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canalizarea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stradala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existenta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5CADEDD4" w14:textId="77777777" w:rsidR="009F508E" w:rsidRPr="00E543F9" w:rsidRDefault="00000000" w:rsidP="00DB4B6A">
      <w:pPr>
        <w:spacing w:after="200" w:line="360" w:lineRule="auto"/>
        <w:jc w:val="both"/>
        <w:rPr>
          <w:rFonts w:ascii="Calibri" w:eastAsia="Arial" w:hAnsi="Calibri" w:cs="Calibri"/>
          <w:b/>
          <w:bCs/>
          <w:i/>
          <w:iCs/>
          <w:sz w:val="26"/>
          <w:szCs w:val="26"/>
        </w:rPr>
      </w:pP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Asigurare</w:t>
      </w:r>
      <w:proofErr w:type="spellEnd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 xml:space="preserve"> agent </w:t>
      </w: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termic</w:t>
      </w:r>
      <w:proofErr w:type="spellEnd"/>
    </w:p>
    <w:p w14:paraId="1789CE69" w14:textId="77777777" w:rsidR="009F508E" w:rsidRPr="00D04B46" w:rsidRDefault="00000000" w:rsidP="00DB4B6A">
      <w:pPr>
        <w:spacing w:after="20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Agentul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termic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calda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menajera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centrale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termice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murale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gaze,alimentate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reteaua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gaze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naturale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disponibila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zona .</w:t>
      </w:r>
    </w:p>
    <w:p w14:paraId="1CC0574E" w14:textId="77777777" w:rsidR="009F508E" w:rsidRPr="00E543F9" w:rsidRDefault="00000000" w:rsidP="00DB4B6A">
      <w:pPr>
        <w:spacing w:after="200" w:line="360" w:lineRule="auto"/>
        <w:jc w:val="both"/>
        <w:rPr>
          <w:rFonts w:ascii="Calibri" w:eastAsia="Arial" w:hAnsi="Calibri" w:cs="Calibri"/>
          <w:b/>
          <w:bCs/>
          <w:i/>
          <w:iCs/>
          <w:sz w:val="26"/>
          <w:szCs w:val="26"/>
        </w:rPr>
      </w:pP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lastRenderedPageBreak/>
        <w:t>Asigurare</w:t>
      </w:r>
      <w:proofErr w:type="spellEnd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 xml:space="preserve"> </w:t>
      </w: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energie</w:t>
      </w:r>
      <w:proofErr w:type="spellEnd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 xml:space="preserve"> </w:t>
      </w: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electrica</w:t>
      </w:r>
      <w:proofErr w:type="spellEnd"/>
    </w:p>
    <w:p w14:paraId="19E217EA" w14:textId="77777777" w:rsidR="009F508E" w:rsidRPr="00D04B46" w:rsidRDefault="00000000" w:rsidP="00DB4B6A">
      <w:pPr>
        <w:spacing w:after="20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energiei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electrice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reteaua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electrica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orasului,existenta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zona</w:t>
      </w:r>
    </w:p>
    <w:p w14:paraId="11BC37EA" w14:textId="77777777" w:rsidR="009F508E" w:rsidRPr="00E543F9" w:rsidRDefault="00000000" w:rsidP="00DB4B6A">
      <w:pPr>
        <w:spacing w:after="200" w:line="360" w:lineRule="auto"/>
        <w:jc w:val="both"/>
        <w:rPr>
          <w:rFonts w:ascii="Calibri" w:eastAsia="Arial" w:hAnsi="Calibri" w:cs="Calibri"/>
          <w:b/>
          <w:bCs/>
          <w:i/>
          <w:iCs/>
          <w:sz w:val="26"/>
          <w:szCs w:val="26"/>
        </w:rPr>
      </w:pP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Gestionarea</w:t>
      </w:r>
      <w:proofErr w:type="spellEnd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 xml:space="preserve"> </w:t>
      </w:r>
      <w:proofErr w:type="spellStart"/>
      <w:r w:rsidRPr="00E543F9">
        <w:rPr>
          <w:rFonts w:ascii="Calibri" w:eastAsia="Arial" w:hAnsi="Calibri" w:cs="Calibri"/>
          <w:b/>
          <w:bCs/>
          <w:i/>
          <w:iCs/>
          <w:sz w:val="26"/>
          <w:szCs w:val="26"/>
        </w:rPr>
        <w:t>deseurilor</w:t>
      </w:r>
      <w:proofErr w:type="spellEnd"/>
    </w:p>
    <w:p w14:paraId="7CB9BF8E" w14:textId="77777777" w:rsidR="009F508E" w:rsidRPr="00D04B46" w:rsidRDefault="00000000" w:rsidP="00DB4B6A">
      <w:pPr>
        <w:spacing w:after="20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Cantitatile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generate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perioada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constructiilor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sunt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dependente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sistemele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constructive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utilizate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modul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gestionare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lucrarilor.Pentru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toate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generate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realiza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sortarea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locul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producere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depozitarea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temporara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incinta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7CF6A996" w14:textId="77777777" w:rsidR="009F508E" w:rsidRPr="00D04B46" w:rsidRDefault="00000000" w:rsidP="00DB4B6A">
      <w:pPr>
        <w:spacing w:after="20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rezultate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urma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desfasurarii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activitatilor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constructie-</w:t>
      </w:r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montaj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(</w:t>
      </w:r>
      <w:proofErr w:type="spellStart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>codificate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conform HG 856/2002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evidenta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gestiunii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aprobarea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listei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privind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periculoase,Anexa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2) sunt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urmatoarele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:</w:t>
      </w:r>
    </w:p>
    <w:p w14:paraId="1DD4DB34" w14:textId="77777777" w:rsidR="009F508E" w:rsidRPr="00D04B46" w:rsidRDefault="00000000" w:rsidP="00DB4B6A">
      <w:pPr>
        <w:spacing w:after="20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>-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menajere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(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20 03 01),generate 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activitatea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angajatilor;se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depozita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container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fi predate pe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baza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unui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contract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catre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serviciul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salubrizare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al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localitatii;volumul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varia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zilnic,in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functie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numarul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echipelor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implicate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lucrari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;</w:t>
      </w:r>
    </w:p>
    <w:p w14:paraId="09EA092D" w14:textId="77777777" w:rsidR="009F508E" w:rsidRPr="00D04B46" w:rsidRDefault="00000000" w:rsidP="00DB4B6A">
      <w:pPr>
        <w:spacing w:after="20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>-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reciclabile:deseuri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hartie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carton(20 01 01),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ambalaje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plastic(15 01 02),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care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recomanda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colectarea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depozitarea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separata,in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recipiente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adecvate,special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destinate,urmand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fi predate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catre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societati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autorizate,in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vederea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valorificarii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;</w:t>
      </w:r>
    </w:p>
    <w:p w14:paraId="726EA80F" w14:textId="77777777" w:rsidR="009F508E" w:rsidRPr="00D04B46" w:rsidRDefault="00000000" w:rsidP="00DB4B6A">
      <w:pPr>
        <w:spacing w:after="20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>-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constructii:pamant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piatra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rezultata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excavatii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(17 05 04),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metalice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(17 04 05),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resturi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beton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(17 01 01),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lemn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(17 02 01);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fractiunile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reciclabile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valorifica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unitati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autorizate;deseurile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interte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pot fi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utilizate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materiale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umplutura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indicatia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cerinta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autoritatii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locale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emite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autorizatia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constructie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pot fi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depozitate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intr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-un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depozit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inerte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15F96329" w14:textId="348CEC61" w:rsidR="009F508E" w:rsidRPr="00D04B46" w:rsidRDefault="00000000" w:rsidP="00DB4B6A">
      <w:pPr>
        <w:spacing w:after="20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constructie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rezultate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general 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activitatea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edificare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cladirilor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amplasament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sunt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reprezentate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proportie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70-80%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deseuri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inerte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(</w:t>
      </w:r>
      <w:proofErr w:type="spellStart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>betoane,elemente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zidarie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).</w:t>
      </w:r>
    </w:p>
    <w:p w14:paraId="32853BF4" w14:textId="57E5B536" w:rsidR="0080285C" w:rsidRPr="00D04B46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2.7. PROBLEME DE MEDIU ŞI MĂSURI DE PROTECŢIE A MEDIULUI</w:t>
      </w:r>
    </w:p>
    <w:p w14:paraId="3F22FDFB" w14:textId="77777777" w:rsidR="009F508E" w:rsidRPr="00D04B46" w:rsidRDefault="00000000" w:rsidP="00DB4B6A">
      <w:pPr>
        <w:spacing w:after="160" w:line="360" w:lineRule="auto"/>
        <w:ind w:firstLine="720"/>
        <w:jc w:val="both"/>
        <w:rPr>
          <w:rFonts w:ascii="Calibri" w:eastAsia="Arial" w:hAnsi="Calibri" w:cs="Calibri"/>
          <w:bCs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Zona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studiată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ridică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probleme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de </w:t>
      </w:r>
      <w:proofErr w:type="spellStart"/>
      <w:proofErr w:type="gram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mediu,fiind</w:t>
      </w:r>
      <w:proofErr w:type="spellEnd"/>
      <w:proofErr w:type="gram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situata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intr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-un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teritoriu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deja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antropizat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iar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lucrările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de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construire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ansambluri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servicii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turistice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locuinte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nu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impun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adoptarea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unor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lastRenderedPageBreak/>
        <w:t>măsuri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speciale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protecţie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mediului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ele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constând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măsurile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obişnuite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trebuie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avute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vedere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autorizare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: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măsuri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protecţie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mediului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ceea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priveşte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protejarea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împotriva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poluării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reducerea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riscurilor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naturale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realizarea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spaţii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măsuri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protecţia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muncii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etc.</w:t>
      </w:r>
    </w:p>
    <w:p w14:paraId="3C764BF1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perioada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implementare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proiectelor,fiind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limitate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timp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intr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-o zona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antropizata,nu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prognozeaza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un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implact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negative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biodiversitatii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zona.Pe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perioada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functionarii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obiectivelor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intregistra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presiuni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suplimentare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factorului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mediu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biodiversitate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fata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situatia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045D589C" w14:textId="77777777" w:rsidR="0080285C" w:rsidRPr="00D04B46" w:rsidRDefault="0080285C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</w:p>
    <w:p w14:paraId="046D84E4" w14:textId="287DFCF0" w:rsidR="009F508E" w:rsidRPr="00DB4B6A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</w:pPr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Factor de </w:t>
      </w: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mediu</w:t>
      </w:r>
      <w:proofErr w:type="spellEnd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apa</w:t>
      </w:r>
      <w:proofErr w:type="spellEnd"/>
    </w:p>
    <w:p w14:paraId="788FD55F" w14:textId="77777777" w:rsidR="009F508E" w:rsidRPr="00D04B46" w:rsidRDefault="00000000" w:rsidP="00700627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Conform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caracteristicilor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proiectului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propus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prevede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prelevarea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sursa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subterana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suprafata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zona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amplasamentului,deci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inregistra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efecte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hidrologiei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nici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afectate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plan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secundar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alte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activitati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dependente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aceasta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sursa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40F9A6B5" w14:textId="77777777" w:rsidR="009F508E" w:rsidRPr="00D04B46" w:rsidRDefault="00000000" w:rsidP="00700627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Nu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evacua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uzate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neepurate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nici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uzate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epurate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emisar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natural,deci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exista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potential impact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suprafata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indusa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astfel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actiune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447D37B5" w14:textId="77777777" w:rsidR="009F508E" w:rsidRPr="00D04B46" w:rsidRDefault="00000000" w:rsidP="00700627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nici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un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amplasament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exista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rezervoare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uleiuri,carburanti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alte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substante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cu potential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poluator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ridicat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suprafata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subterane,in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caz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deversare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2A254A66" w14:textId="2265C03F" w:rsidR="009F508E" w:rsidRPr="00D04B46" w:rsidRDefault="00000000" w:rsidP="00700627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Tinand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caracteristicile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uzate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generate(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menajere</w:t>
      </w:r>
      <w:proofErr w:type="spellEnd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),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exista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premisele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necesare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respecte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evacuarea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reteaua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canalizare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indicatorii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impusi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NTPA 002/2005.</w:t>
      </w:r>
    </w:p>
    <w:p w14:paraId="73A3F694" w14:textId="77777777" w:rsidR="009F508E" w:rsidRPr="00DB4B6A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</w:pPr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Factor de </w:t>
      </w: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mediu</w:t>
      </w:r>
      <w:proofErr w:type="spellEnd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aer</w:t>
      </w:r>
      <w:proofErr w:type="spellEnd"/>
    </w:p>
    <w:p w14:paraId="66DDC531" w14:textId="77777777" w:rsidR="00DB4B6A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Din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punct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vedere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impactului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atmosferei,se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inregistra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influenta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aerului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perioada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constructie,ca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urmare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excavarii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manipularii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pamantului.De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asemenea,mijloacele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transport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utilajele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folosite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realizarea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genera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poluanti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caracteristici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arderii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combustibililor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motoare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(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NOx,Sox,CO,pulberi,metale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grele,etc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..).</w:t>
      </w:r>
    </w:p>
    <w:p w14:paraId="74378F90" w14:textId="1D55279F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Regimul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emisiilor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acestor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poluanti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este,ca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cazul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emisiilor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pulberi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generate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excavari,dependent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nivelul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activitatii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zilnice,prezentant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variabila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substantial de la o zi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alta,de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la 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alta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procesului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constructie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128B74A3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lastRenderedPageBreak/>
        <w:t xml:space="preserve">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sursa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praf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suplimentara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reprezentata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eroziunea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vantului,fenomen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insoteste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constructie.Fenomenul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datorita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existentei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suprafetelor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teren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expuse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actiunii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vantului,urmare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decopertarii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solului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0B06454B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Tinand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anvergura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investitiei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conditiile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dispersie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zona(</w:t>
      </w:r>
      <w:proofErr w:type="spellStart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caracteristice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Dobrogei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)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apeciaza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exista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influente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majore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ceea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priveste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aerului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zona.</w:t>
      </w:r>
    </w:p>
    <w:p w14:paraId="0A9D0AF1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Dupa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finalizarea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obiectivului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inregistra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presiune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suplimentara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acestui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factor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mediu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cazul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arderii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combustibilului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central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termica.Dat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fiind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folosi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gaz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natural,implactul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generat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aerului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fi minim.</w:t>
      </w:r>
    </w:p>
    <w:p w14:paraId="45B977F9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</w:p>
    <w:p w14:paraId="773C5CAD" w14:textId="77777777" w:rsidR="009F508E" w:rsidRPr="00DB4B6A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</w:pPr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Factor de </w:t>
      </w: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mediu</w:t>
      </w:r>
      <w:proofErr w:type="spellEnd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 sol/</w:t>
      </w: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subsol</w:t>
      </w:r>
      <w:proofErr w:type="spellEnd"/>
    </w:p>
    <w:p w14:paraId="61BC5527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inregistra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impact negative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redus,pe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termen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scurt,urmare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fenomenelor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tasare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ocupate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temporat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implementarea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proiectului.Asupra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solului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zona se pot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inregistra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modificari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calitative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sub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influenta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poluantilor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aer.Este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dimensiune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medie,fara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dislocare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masiva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personal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utilaje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zona,astfel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incat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preconizeaza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inregistrarea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unor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influente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cuantificabile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acest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sens.</w:t>
      </w:r>
      <w:proofErr w:type="spellEnd"/>
    </w:p>
    <w:p w14:paraId="111BA033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Impactul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zona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construita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inregistra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termen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lung,durata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viata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constructiilor.Se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apreciaza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 in zona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respectiva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solului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slaba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punct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vedere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valorificarii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 support biologic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biodiversitate,date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fiind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antropizarea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traficul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zona.</w:t>
      </w:r>
    </w:p>
    <w:p w14:paraId="6BDD6EA2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</w:p>
    <w:p w14:paraId="28EA4034" w14:textId="77777777" w:rsidR="009F508E" w:rsidRPr="00DB4B6A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</w:pP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Factorul</w:t>
      </w:r>
      <w:proofErr w:type="spellEnd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mediu</w:t>
      </w:r>
      <w:proofErr w:type="spellEnd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biodiversitate</w:t>
      </w:r>
      <w:proofErr w:type="spellEnd"/>
    </w:p>
    <w:p w14:paraId="3DADCE67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Terenul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studiat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are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destinatia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planurile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urbanism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aprobate,conform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mentiunilor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certificatul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urbanism,de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locuire,turism,alimentatie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publica,comert,agrement,precum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functiuni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complementare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dotari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tehnico-edilitare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aferente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acestor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functiuni.Urmare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locatiei,a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traficului,a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stratului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pamant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preponderant loess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nisipuri,acesta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reprezinta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un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suport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valoros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vegetatie.Speciile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importanta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conservativa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asociatiile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vegetale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valoroase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lipsesc,fiind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caracteristica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terenurilor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neconstruite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urbane,aflate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langa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construite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lastRenderedPageBreak/>
        <w:t>langa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plaja.Vegetatia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specifica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caracterizeaza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printr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puternica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antropizare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ruderalizare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4FD41225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Din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punct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vedere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amplasarii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proiectului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fata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ariile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naturale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statut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special de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conservare,acesta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situeaza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afara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acestora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15C8EF49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perioada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implementarii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proiectului,fiind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limitate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timp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intr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-o zona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antropizata,rezidentiala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turistica,nu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preconizeaza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un impact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negativ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calitatii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biodiversitatii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zona.</w:t>
      </w:r>
    </w:p>
    <w:p w14:paraId="58906ED4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perioada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functionare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obiectivului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propus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terenul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generat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PUZ 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nu  se</w:t>
      </w:r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inregistra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presiuni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suplimentare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factorului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mediu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biodiversitate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fata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situatia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37F89468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</w:p>
    <w:p w14:paraId="56622801" w14:textId="77777777" w:rsidR="009F508E" w:rsidRPr="00DB4B6A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</w:pP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Peisajul</w:t>
      </w:r>
      <w:proofErr w:type="spellEnd"/>
    </w:p>
    <w:p w14:paraId="0EA5A07B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timpul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realizarii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peisajul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afectat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utilajelor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echipelor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muncitori,de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organizarea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santier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030A5AAA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Efect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modificare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peisajului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actual il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avea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edificarea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constructiei,dar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termen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lung,pe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durata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viata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obiectivului.Nu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inregistra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impact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negativ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vizual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final 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obiectivului,dat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fiind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tipul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proiect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raportarea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caracteristicile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3F44E647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</w:p>
    <w:p w14:paraId="51430650" w14:textId="77777777" w:rsidR="009F508E" w:rsidRPr="00DB4B6A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</w:pP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Mediul</w:t>
      </w:r>
      <w:proofErr w:type="spellEnd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 social </w:t>
      </w:r>
      <w:proofErr w:type="spellStart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>si</w:t>
      </w:r>
      <w:proofErr w:type="spellEnd"/>
      <w:r w:rsidRPr="00DB4B6A">
        <w:rPr>
          <w:rFonts w:ascii="Calibri" w:eastAsia="Arial" w:hAnsi="Calibri" w:cs="Calibri"/>
          <w:b/>
          <w:bCs/>
          <w:i/>
          <w:iCs/>
          <w:color w:val="000000"/>
          <w:sz w:val="26"/>
          <w:szCs w:val="26"/>
        </w:rPr>
        <w:t xml:space="preserve"> economic</w:t>
      </w:r>
    </w:p>
    <w:p w14:paraId="135617B6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Activitatea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propusa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avea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impact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caracteristicilor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demografice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ale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populatiei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locale,nu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determina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schimbari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majore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populatie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zona.</w:t>
      </w:r>
    </w:p>
    <w:p w14:paraId="6E962E1B" w14:textId="77777777" w:rsidR="00DB4B6A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perioada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executiei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constructii,asupra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populatiei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impactul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fi minim (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obisnuit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acest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tip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)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manifesta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special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asupra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cladirilor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imediat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invecinate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505FC3CD" w14:textId="1707C2AE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executia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lucrarillor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masuri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protective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plasa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fatadelor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cladirii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executie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minimaliza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poluarea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cupraf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.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Impactul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numai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termen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scurt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(pe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durata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executiei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)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afecta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un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numar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redus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persoane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22804702" w14:textId="7C68D752" w:rsidR="00DB4B6A" w:rsidRPr="00DB4B6A" w:rsidRDefault="00000000" w:rsidP="00DB4B6A">
      <w:pPr>
        <w:spacing w:after="160" w:line="360" w:lineRule="auto"/>
        <w:jc w:val="both"/>
        <w:rPr>
          <w:rFonts w:ascii="Calibri" w:eastAsia="Arial" w:hAnsi="Calibri" w:cs="Calibri"/>
          <w:bCs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Functiunile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PUZ nu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afecta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punct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vedere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al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protectiei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mediului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zonele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invecinate</w:t>
      </w:r>
      <w:proofErr w:type="spellEnd"/>
      <w:r w:rsidRPr="00D04B46">
        <w:rPr>
          <w:rFonts w:ascii="Calibri" w:eastAsia="Arial" w:hAnsi="Calibri" w:cs="Calibri"/>
          <w:bCs/>
          <w:i/>
          <w:iCs/>
          <w:sz w:val="26"/>
          <w:szCs w:val="26"/>
        </w:rPr>
        <w:t>.</w:t>
      </w:r>
    </w:p>
    <w:p w14:paraId="40909993" w14:textId="1273A218" w:rsidR="009F508E" w:rsidRPr="00DB4B6A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lastRenderedPageBreak/>
        <w:t>2.8. OPŢIUNILE POPULAŢIEI</w:t>
      </w:r>
    </w:p>
    <w:p w14:paraId="0660690F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Pe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iniţiat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elaborarea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PUZ-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doreşte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studierea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oportunităţii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edificării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unui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ansamblu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servicii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turistice,cu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functiunile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complementare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aferente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acestuia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3BAB10F5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</w:p>
    <w:p w14:paraId="6B12D71F" w14:textId="791E35ED" w:rsidR="009F508E" w:rsidRPr="00DB4B6A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2.9. DISFUNCTIONALITATI</w:t>
      </w:r>
    </w:p>
    <w:p w14:paraId="4CD3B85F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Zona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nu are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accese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auto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parcaje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amenajate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corespunzator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,nu</w:t>
      </w:r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exista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spatii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amenajate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corespunzator.Zona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mai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corespunde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cerintelor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functionale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momentul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intocmirii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PUG.</w:t>
      </w:r>
    </w:p>
    <w:p w14:paraId="6345B8FC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</w:p>
    <w:p w14:paraId="357B84F2" w14:textId="2E30EBA6" w:rsidR="009F508E" w:rsidRPr="00DB4B6A" w:rsidRDefault="00000000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</w:pPr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 xml:space="preserve">CAPITOLUL 3                     </w:t>
      </w:r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ab/>
        <w:t xml:space="preserve">                                 PROPUNERI </w:t>
      </w:r>
      <w:proofErr w:type="gramStart"/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>DE  DEZVOLTARE</w:t>
      </w:r>
      <w:proofErr w:type="gramEnd"/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 xml:space="preserve">  URBANISTICĂ</w:t>
      </w:r>
    </w:p>
    <w:p w14:paraId="6CF2567F" w14:textId="25CD0391" w:rsidR="009F508E" w:rsidRPr="00DB4B6A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3.1. CONCLUZIILE STUDIILOR DE FUNDAMENTARE – JUSTIFICĂRI</w:t>
      </w:r>
    </w:p>
    <w:p w14:paraId="27ED2B5E" w14:textId="450E975C" w:rsidR="009F508E" w:rsidRPr="00D04B46" w:rsidRDefault="00DB4B6A" w:rsidP="00DB4B6A">
      <w:pPr>
        <w:tabs>
          <w:tab w:val="left" w:pos="360"/>
        </w:tabs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>
        <w:rPr>
          <w:rFonts w:ascii="Calibri" w:eastAsia="Arial" w:hAnsi="Calibri" w:cs="Calibri"/>
          <w:i/>
          <w:iCs/>
          <w:sz w:val="26"/>
          <w:szCs w:val="26"/>
        </w:rPr>
        <w:tab/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Având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vedere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tendinţele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dezvoltare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ale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documentaţie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urbanism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analizează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: </w:t>
      </w:r>
    </w:p>
    <w:p w14:paraId="50A577E9" w14:textId="77777777" w:rsidR="009F508E" w:rsidRPr="00D04B46" w:rsidRDefault="00000000" w:rsidP="00DB4B6A">
      <w:pPr>
        <w:numPr>
          <w:ilvl w:val="0"/>
          <w:numId w:val="4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Oportunitatea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mobilării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urbane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unor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terenuri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situate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zona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concordanţă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respectarea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prevederilor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referitoare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la:</w:t>
      </w:r>
    </w:p>
    <w:p w14:paraId="76F5F969" w14:textId="77777777" w:rsidR="009F508E" w:rsidRPr="00D04B46" w:rsidRDefault="00000000" w:rsidP="00DB4B6A">
      <w:pPr>
        <w:numPr>
          <w:ilvl w:val="0"/>
          <w:numId w:val="4"/>
        </w:numPr>
        <w:tabs>
          <w:tab w:val="left" w:pos="1440"/>
        </w:tabs>
        <w:spacing w:line="360" w:lineRule="auto"/>
        <w:ind w:left="1440" w:hanging="36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compatibilitatea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funcţiunilor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zona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conform art. 14 al GHR nr. 525/1996,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modificările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ulterioare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,</w:t>
      </w:r>
    </w:p>
    <w:p w14:paraId="556E3431" w14:textId="77777777" w:rsidR="009F508E" w:rsidRPr="00D04B46" w:rsidRDefault="00000000" w:rsidP="00DB4B6A">
      <w:pPr>
        <w:numPr>
          <w:ilvl w:val="0"/>
          <w:numId w:val="4"/>
        </w:numPr>
        <w:tabs>
          <w:tab w:val="left" w:pos="1440"/>
        </w:tabs>
        <w:spacing w:line="360" w:lineRule="auto"/>
        <w:ind w:left="1440" w:hanging="36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însoririi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clădirilor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conform OMS nr. 119/2014,</w:t>
      </w:r>
    </w:p>
    <w:p w14:paraId="7FD53029" w14:textId="77777777" w:rsidR="009F508E" w:rsidRPr="00D04B46" w:rsidRDefault="00000000" w:rsidP="00DB4B6A">
      <w:pPr>
        <w:numPr>
          <w:ilvl w:val="0"/>
          <w:numId w:val="4"/>
        </w:numPr>
        <w:tabs>
          <w:tab w:val="left" w:pos="1440"/>
        </w:tabs>
        <w:spacing w:line="360" w:lineRule="auto"/>
        <w:ind w:left="1440" w:hanging="36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acceselor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obligatorii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 lot,</w:t>
      </w:r>
    </w:p>
    <w:p w14:paraId="30A59878" w14:textId="77777777" w:rsidR="009F508E" w:rsidRPr="00D04B46" w:rsidRDefault="00000000" w:rsidP="00DB4B6A">
      <w:pPr>
        <w:numPr>
          <w:ilvl w:val="0"/>
          <w:numId w:val="4"/>
        </w:numPr>
        <w:tabs>
          <w:tab w:val="left" w:pos="1440"/>
        </w:tabs>
        <w:spacing w:line="360" w:lineRule="auto"/>
        <w:ind w:left="1440" w:hanging="36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locurilor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parcare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necesare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incinta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proprietăţii</w:t>
      </w:r>
      <w:proofErr w:type="spellEnd"/>
    </w:p>
    <w:p w14:paraId="5BD70BEF" w14:textId="77777777" w:rsidR="009F508E" w:rsidRPr="00D04B46" w:rsidRDefault="00000000" w:rsidP="00DB4B6A">
      <w:pPr>
        <w:numPr>
          <w:ilvl w:val="0"/>
          <w:numId w:val="4"/>
        </w:numPr>
        <w:tabs>
          <w:tab w:val="left" w:pos="1440"/>
        </w:tabs>
        <w:spacing w:line="360" w:lineRule="auto"/>
        <w:ind w:left="1440" w:hanging="36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spatiilor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;</w:t>
      </w:r>
      <w:proofErr w:type="gramEnd"/>
    </w:p>
    <w:p w14:paraId="63F1AF95" w14:textId="77777777" w:rsidR="009F508E" w:rsidRPr="00D04B46" w:rsidRDefault="00000000" w:rsidP="00DB4B6A">
      <w:pPr>
        <w:numPr>
          <w:ilvl w:val="0"/>
          <w:numId w:val="4"/>
        </w:numPr>
        <w:tabs>
          <w:tab w:val="left" w:pos="1080"/>
        </w:tabs>
        <w:spacing w:line="360" w:lineRule="auto"/>
        <w:ind w:left="720" w:hanging="36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Identificarea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arealelor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din PUZ pe care se pot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amenaja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parcări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publice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spatii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fără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afectarea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domeniului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public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spaţiului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verde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amenajat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existent,daca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cazul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0E7866EE" w14:textId="77777777" w:rsidR="00DB4B6A" w:rsidRPr="00D04B46" w:rsidRDefault="00DB4B6A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</w:p>
    <w:p w14:paraId="6A1D1BF0" w14:textId="3C116EA2" w:rsidR="009F508E" w:rsidRPr="00DB4B6A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3.2. PREVEDERI URBANISTICE ÎN VIGOARE</w:t>
      </w:r>
    </w:p>
    <w:p w14:paraId="79C5AEA2" w14:textId="77777777" w:rsidR="009F508E" w:rsidRPr="00D04B46" w:rsidRDefault="00000000" w:rsidP="00DB4B6A">
      <w:pPr>
        <w:keepLines/>
        <w:spacing w:after="16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vederea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asigurării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coeziunii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teritoriale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unei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dezvoltări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spaţiale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echilibrate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documentaţie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urbanism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detaliază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modifică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prevederile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documentaţiilor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urbanism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aflate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vigoare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2FC984FF" w14:textId="77777777" w:rsidR="009F508E" w:rsidRPr="00D04B46" w:rsidRDefault="00000000" w:rsidP="00DB4B6A">
      <w:pPr>
        <w:suppressAutoHyphens/>
        <w:spacing w:line="360" w:lineRule="auto"/>
        <w:ind w:firstLine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lastRenderedPageBreak/>
        <w:t xml:space="preserve">Conform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documentatiei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PUZ nr.86/2009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aprobate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anterior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investitia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mai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sus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mentionata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stipuleaza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urmatorii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indicatori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(PUZ – 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Complex 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Rezidential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Beach Land):</w:t>
      </w:r>
    </w:p>
    <w:p w14:paraId="6100061F" w14:textId="77777777" w:rsidR="009F508E" w:rsidRPr="00D04B46" w:rsidRDefault="00000000" w:rsidP="00DB4B6A">
      <w:pPr>
        <w:suppressAutoHyphens/>
        <w:spacing w:line="360" w:lineRule="auto"/>
        <w:ind w:left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- H max = 13.00 m</w:t>
      </w:r>
    </w:p>
    <w:p w14:paraId="58F7CB25" w14:textId="77777777" w:rsidR="009F508E" w:rsidRPr="00D04B46" w:rsidRDefault="00000000" w:rsidP="00DB4B6A">
      <w:pPr>
        <w:suppressAutoHyphens/>
        <w:spacing w:line="360" w:lineRule="auto"/>
        <w:ind w:firstLine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Regim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inaltime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maxim = P+3E</w:t>
      </w:r>
    </w:p>
    <w:p w14:paraId="35393C42" w14:textId="77777777" w:rsidR="009F508E" w:rsidRPr="00D04B46" w:rsidRDefault="00000000" w:rsidP="00DB4B6A">
      <w:pPr>
        <w:suppressAutoHyphens/>
        <w:spacing w:line="360" w:lineRule="auto"/>
        <w:ind w:firstLine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- P.O.T. = 35.00 %</w:t>
      </w:r>
    </w:p>
    <w:p w14:paraId="6FC98671" w14:textId="77777777" w:rsidR="009F508E" w:rsidRPr="00D04B46" w:rsidRDefault="00000000" w:rsidP="00DB4B6A">
      <w:pPr>
        <w:suppressAutoHyphens/>
        <w:spacing w:line="360" w:lineRule="auto"/>
        <w:ind w:firstLine="36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- C.U.T. =2.0</w:t>
      </w:r>
    </w:p>
    <w:p w14:paraId="51CF5AD2" w14:textId="77777777" w:rsidR="0080285C" w:rsidRPr="00D04B46" w:rsidRDefault="0080285C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</w:p>
    <w:p w14:paraId="47A3FB6E" w14:textId="03CE2335" w:rsidR="009F508E" w:rsidRPr="00D04B46" w:rsidRDefault="00000000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3.</w:t>
      </w:r>
      <w:proofErr w:type="gramStart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>3.VALORIFICAREA</w:t>
      </w:r>
      <w:proofErr w:type="gramEnd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E0E0E0"/>
        </w:rPr>
        <w:t xml:space="preserve"> CADRULUI NATURAL</w:t>
      </w:r>
    </w:p>
    <w:p w14:paraId="78F1779C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Nu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poate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vorbi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despre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valorificarea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cadrului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natural existent ci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strategii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urbanistice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unui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balans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optim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intre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suprafetele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construite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dotarea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cu zone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concordanta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reglementarile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vigoare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spiritul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imbunatatirii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factorilor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mediu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calitatii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vietii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cresterea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suprafetelor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spatii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amenajate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</w:t>
      </w:r>
    </w:p>
    <w:p w14:paraId="628694E7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  <w:u w:color="000000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Autorizaţia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construire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conţine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obligaţia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menţinerii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creării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spaţii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plantate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funcţie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destinaţia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capacitatea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construcţiei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, conform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anexei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nr. 6 la HGR nr. 525/1996,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modificările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ulterioare,a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HCJ 152/2013, cat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>prevederilor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  <w:u w:color="000000"/>
        </w:rPr>
        <w:t xml:space="preserve"> HCL 179/2017 .</w:t>
      </w:r>
    </w:p>
    <w:p w14:paraId="600B5E39" w14:textId="4C631E96" w:rsidR="009F508E" w:rsidRPr="00D04B46" w:rsidRDefault="00000000" w:rsidP="00DB4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jc w:val="both"/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        </w:t>
      </w:r>
      <w:r w:rsidR="00DB4B6A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ab/>
      </w:r>
      <w:r w:rsidR="00DB4B6A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ab/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Plantaţiile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înalte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dispune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conform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normelor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specifice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fiecare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categorie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spaţii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plantate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.</w:t>
      </w:r>
    </w:p>
    <w:p w14:paraId="2F2A97A9" w14:textId="40428AD3" w:rsidR="009F508E" w:rsidRPr="00D04B46" w:rsidRDefault="00000000" w:rsidP="00DB4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97"/>
        <w:jc w:val="both"/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    </w:t>
      </w:r>
      <w:r w:rsidR="00DB4B6A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ab/>
      </w:r>
      <w:r w:rsidR="00DB4B6A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ab/>
      </w:r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recomandă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, din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considerente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ecologice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economisire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cheltuielilor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întreţinere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de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buget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utilizarea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speciilor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locale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adaptate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condiţiilor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climatice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favorabile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faunei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antropofile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specifice</w:t>
      </w:r>
      <w:proofErr w:type="spellEnd"/>
    </w:p>
    <w:p w14:paraId="1008F7E7" w14:textId="1DE16954" w:rsidR="009F508E" w:rsidRPr="00D04B46" w:rsidRDefault="00000000" w:rsidP="00DB4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97"/>
        <w:jc w:val="both"/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    </w:t>
      </w:r>
      <w:r w:rsidR="00DB4B6A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ab/>
      </w:r>
      <w:r w:rsidR="00DB4B6A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ab/>
      </w:r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prevedea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perdele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protectie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de-a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lungul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circulatiilor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zonele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protectie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ale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retelelor,conform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legislatiei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specifice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.</w:t>
      </w:r>
    </w:p>
    <w:p w14:paraId="431B13A9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Prin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documentatie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propune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unei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suprafete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15%,respectiv 983,55mp din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suprafata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reglementate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spatii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nivelul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solului,iar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terenul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studiat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propun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minim 15%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spatii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suprafata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totala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terenului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 la sol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diferenta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suprafete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spatii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necesara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functiunea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servicii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turistice,conform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legislatiei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vigoare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momentul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eliberarii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certificat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urbanism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autorizatie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construire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realiza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 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spatiu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verde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interiorul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parcelei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studiate,amenajat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sol,pe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fatade,pe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imprejmuiri,pe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acoperisuri,pe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terase,balcoane,logii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</w:t>
      </w:r>
    </w:p>
    <w:p w14:paraId="00CE23D3" w14:textId="77777777" w:rsidR="009F508E" w:rsidRPr="00D04B46" w:rsidRDefault="009F508E" w:rsidP="00DB4B6A">
      <w:pPr>
        <w:tabs>
          <w:tab w:val="left" w:pos="360"/>
          <w:tab w:val="left" w:pos="6379"/>
          <w:tab w:val="left" w:pos="6521"/>
          <w:tab w:val="left" w:pos="7371"/>
          <w:tab w:val="left" w:pos="7938"/>
          <w:tab w:val="left" w:pos="8080"/>
          <w:tab w:val="left" w:pos="8222"/>
          <w:tab w:val="left" w:pos="8647"/>
          <w:tab w:val="left" w:pos="8789"/>
          <w:tab w:val="left" w:pos="8975"/>
        </w:tabs>
        <w:spacing w:line="360" w:lineRule="auto"/>
        <w:jc w:val="both"/>
        <w:rPr>
          <w:rFonts w:ascii="Calibri" w:eastAsia="Arial" w:hAnsi="Calibri" w:cs="Calibri"/>
          <w:b/>
          <w:bCs/>
          <w:i/>
          <w:iCs/>
          <w:sz w:val="26"/>
          <w:szCs w:val="26"/>
          <w:shd w:val="clear" w:color="auto" w:fill="E0E0E0"/>
        </w:rPr>
      </w:pPr>
    </w:p>
    <w:p w14:paraId="7A8CC53D" w14:textId="6B927715" w:rsidR="009F508E" w:rsidRPr="00DB4B6A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bCs/>
          <w:i/>
          <w:iCs/>
          <w:sz w:val="26"/>
          <w:szCs w:val="26"/>
          <w:highlight w:val="lightGray"/>
        </w:rPr>
      </w:pPr>
      <w:r w:rsidRPr="00D04B46">
        <w:rPr>
          <w:rFonts w:ascii="Calibri" w:eastAsia="Arial" w:hAnsi="Calibri" w:cs="Calibri"/>
          <w:b/>
          <w:bCs/>
          <w:i/>
          <w:iCs/>
          <w:sz w:val="26"/>
          <w:szCs w:val="26"/>
          <w:highlight w:val="lightGray"/>
        </w:rPr>
        <w:lastRenderedPageBreak/>
        <w:t>3.</w:t>
      </w:r>
      <w:proofErr w:type="gramStart"/>
      <w:r w:rsidRPr="00D04B46">
        <w:rPr>
          <w:rFonts w:ascii="Calibri" w:eastAsia="Arial" w:hAnsi="Calibri" w:cs="Calibri"/>
          <w:b/>
          <w:bCs/>
          <w:i/>
          <w:iCs/>
          <w:sz w:val="26"/>
          <w:szCs w:val="26"/>
          <w:highlight w:val="lightGray"/>
        </w:rPr>
        <w:t>4.CIRCULAŢII</w:t>
      </w:r>
      <w:proofErr w:type="gramEnd"/>
      <w:r w:rsidRPr="00D04B46">
        <w:rPr>
          <w:rFonts w:ascii="Calibri" w:eastAsia="Arial" w:hAnsi="Calibri" w:cs="Calibri"/>
          <w:b/>
          <w:bCs/>
          <w:i/>
          <w:iCs/>
          <w:sz w:val="26"/>
          <w:szCs w:val="26"/>
          <w:highlight w:val="lightGray"/>
        </w:rPr>
        <w:t>, ACCESE SI STAŢIONAREA AUTOVEHICULELOR</w:t>
      </w:r>
    </w:p>
    <w:p w14:paraId="0577B691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Documentaţia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îşi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propune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modificarea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tramei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stradale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zona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studiata,constituita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drumuri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categoria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IV,cu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latimi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totale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intre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7m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15m,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iar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locurile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parcare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asigura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respectarea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H.C.L. nr. 157 din 2017.</w:t>
      </w:r>
    </w:p>
    <w:p w14:paraId="5CA38076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Sunt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reorganizate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documentatie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parcaje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circulatii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auto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strazile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B4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B5,fara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modificarea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latimii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totale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existente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acestora,respectiv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str.B5 sunt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2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benzi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auto,una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sens,avand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fiecare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3,5m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2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trotuare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avand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fiecare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1,5metri,iar pe str.B4,sunt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doua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benzi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auto,una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sens,avand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fiecare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3,5metri,parcare de-a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lungul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ambelor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sensuri,cu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respectarea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dimensionarii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locurilor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parcare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conform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legislatiei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vigoare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fara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blocarea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accesurilor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auto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pietonale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proprietati,si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trotuare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carosabile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avand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fiecare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parte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cate 1,5metri.</w:t>
      </w:r>
    </w:p>
    <w:p w14:paraId="07841A05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Sunt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maxim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doua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accesuri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carosabile,din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doua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strazi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perimetrale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studiate:strada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B4,strada B5.</w:t>
      </w:r>
    </w:p>
    <w:p w14:paraId="71E6DB8C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</w:pPr>
    </w:p>
    <w:p w14:paraId="459A2DF9" w14:textId="6CEF49FA" w:rsidR="009F508E" w:rsidRPr="00DB4B6A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>3.</w:t>
      </w:r>
      <w:proofErr w:type="gramStart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>5.ZONIFICARE</w:t>
      </w:r>
      <w:proofErr w:type="gramEnd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 xml:space="preserve"> FUNCTIONALA-REGLEMENTARI,BILANT TERITORIAL,INDICI URBANISTICI</w:t>
      </w:r>
    </w:p>
    <w:p w14:paraId="46E293B5" w14:textId="77777777" w:rsidR="009F508E" w:rsidRPr="00D04B46" w:rsidRDefault="00000000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Prin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planul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urbanistic zonal 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propune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reglementarea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urbanistica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parcelei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initiat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sz w:val="26"/>
          <w:szCs w:val="26"/>
        </w:rPr>
        <w:t>PUZ,parcela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libera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constructii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reglementarea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urbanistica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studiu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PUZ:</w:t>
      </w:r>
    </w:p>
    <w:p w14:paraId="7D494FF5" w14:textId="77777777" w:rsidR="009F508E" w:rsidRPr="00D04B46" w:rsidRDefault="009F508E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</w:p>
    <w:p w14:paraId="4919C87D" w14:textId="5D196C2F" w:rsidR="009F508E" w:rsidRPr="00700627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</w:pPr>
      <w:bookmarkStart w:id="3" w:name="_Hlk162553753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ZR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1  -</w:t>
      </w:r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ZONA </w:t>
      </w:r>
      <w:r w:rsidR="00700627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STRUCTURI DE TURISM</w:t>
      </w:r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,COMERT, AGREMENT, SERVICII SANATATE, PARCAJE</w:t>
      </w:r>
      <w:bookmarkEnd w:id="3"/>
    </w:p>
    <w:p w14:paraId="7D2D518D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  <w:t>UTILIZARI ADMISE</w:t>
      </w:r>
    </w:p>
    <w:p w14:paraId="43696B5B" w14:textId="77777777" w:rsidR="00700627" w:rsidRDefault="00700627" w:rsidP="00700627">
      <w:pPr>
        <w:spacing w:after="160" w:line="276" w:lineRule="auto"/>
        <w:jc w:val="both"/>
        <w:rPr>
          <w:rFonts w:ascii="Calibri" w:eastAsia="Arial" w:hAnsi="Calibri" w:cs="Calibri"/>
          <w:b/>
          <w:bCs/>
          <w:i/>
          <w:iCs/>
          <w:sz w:val="26"/>
          <w:szCs w:val="26"/>
          <w:lang w:val="ro-RO"/>
        </w:rPr>
      </w:pPr>
      <w:r>
        <w:rPr>
          <w:rFonts w:ascii="Calibri" w:eastAsia="Arial" w:hAnsi="Calibri" w:cs="Calibri"/>
          <w:b/>
          <w:bCs/>
          <w:i/>
          <w:iCs/>
          <w:sz w:val="26"/>
          <w:szCs w:val="26"/>
          <w:lang w:val="ro-RO"/>
        </w:rPr>
        <w:t>Conform  :</w:t>
      </w:r>
    </w:p>
    <w:p w14:paraId="3E484C63" w14:textId="77777777" w:rsidR="00700627" w:rsidRPr="00B91739" w:rsidRDefault="00700627" w:rsidP="00700627">
      <w:pPr>
        <w:spacing w:after="160" w:line="276" w:lineRule="auto"/>
        <w:rPr>
          <w:rFonts w:ascii="Calibri" w:hAnsi="Calibri" w:cs="Calibri"/>
          <w:b/>
          <w:bCs/>
          <w:i/>
          <w:iCs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shd w:val="clear" w:color="auto" w:fill="FFFFFF"/>
        </w:rPr>
        <w:t xml:space="preserve">           - </w:t>
      </w:r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 xml:space="preserve">HOTĂRÂRE nr.525 din 27 </w:t>
      </w:r>
      <w:proofErr w:type="spellStart"/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>iunie</w:t>
      </w:r>
      <w:proofErr w:type="spellEnd"/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 xml:space="preserve"> 1996</w:t>
      </w:r>
      <w:r w:rsidRPr="00B91739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>pentru</w:t>
      </w:r>
      <w:proofErr w:type="spellEnd"/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 xml:space="preserve"> </w:t>
      </w:r>
      <w:proofErr w:type="spellStart"/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>aprobarea</w:t>
      </w:r>
      <w:proofErr w:type="spellEnd"/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 xml:space="preserve"> </w:t>
      </w:r>
      <w:proofErr w:type="spellStart"/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>Regulamentului</w:t>
      </w:r>
      <w:proofErr w:type="spellEnd"/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 xml:space="preserve"> general de </w:t>
      </w:r>
      <w:proofErr w:type="gramStart"/>
      <w:r w:rsidRPr="00B91739">
        <w:rPr>
          <w:rFonts w:ascii="Calibri" w:hAnsi="Calibri" w:cs="Calibri"/>
          <w:b/>
          <w:bCs/>
          <w:i/>
          <w:iCs/>
          <w:shd w:val="clear" w:color="auto" w:fill="FFFFFF"/>
        </w:rPr>
        <w:t>urbanism :</w:t>
      </w:r>
      <w:proofErr w:type="gramEnd"/>
    </w:p>
    <w:p w14:paraId="76A752FE" w14:textId="77777777" w:rsidR="00700627" w:rsidRPr="00BB52BA" w:rsidRDefault="00700627" w:rsidP="00700627">
      <w:pPr>
        <w:spacing w:before="100" w:beforeAutospacing="1" w:after="100" w:afterAutospacing="1" w:line="276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b/>
          <w:bCs/>
          <w:i/>
          <w:iCs/>
          <w:sz w:val="26"/>
          <w:szCs w:val="26"/>
          <w:lang w:eastAsia="en-US"/>
        </w:rPr>
        <w:t xml:space="preserve">1.10. - </w:t>
      </w:r>
      <w:proofErr w:type="spellStart"/>
      <w:r w:rsidRPr="00BB52BA">
        <w:rPr>
          <w:rFonts w:ascii="Calibri" w:hAnsi="Calibri" w:cs="Calibri"/>
          <w:b/>
          <w:bCs/>
          <w:i/>
          <w:iCs/>
          <w:sz w:val="26"/>
          <w:szCs w:val="26"/>
          <w:lang w:eastAsia="en-US"/>
        </w:rPr>
        <w:t>Construcţii</w:t>
      </w:r>
      <w:proofErr w:type="spellEnd"/>
      <w:r w:rsidRPr="00BB52BA">
        <w:rPr>
          <w:rFonts w:ascii="Calibri" w:hAnsi="Calibri" w:cs="Calibri"/>
          <w:b/>
          <w:bCs/>
          <w:i/>
          <w:iCs/>
          <w:sz w:val="26"/>
          <w:szCs w:val="26"/>
          <w:lang w:eastAsia="en-US"/>
        </w:rPr>
        <w:t xml:space="preserve"> de </w:t>
      </w:r>
      <w:proofErr w:type="spellStart"/>
      <w:r w:rsidRPr="00BB52BA">
        <w:rPr>
          <w:rFonts w:ascii="Calibri" w:hAnsi="Calibri" w:cs="Calibri"/>
          <w:b/>
          <w:bCs/>
          <w:i/>
          <w:iCs/>
          <w:sz w:val="26"/>
          <w:szCs w:val="26"/>
          <w:lang w:eastAsia="en-US"/>
        </w:rPr>
        <w:t>turism</w:t>
      </w:r>
      <w:proofErr w:type="spellEnd"/>
    </w:p>
    <w:p w14:paraId="0C27E319" w14:textId="77777777" w:rsidR="00700627" w:rsidRPr="00BB52BA" w:rsidRDefault="00700627" w:rsidP="00700627">
      <w:pPr>
        <w:spacing w:line="276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1.10.1. - Hotel </w:t>
      </w:r>
    </w:p>
    <w:p w14:paraId="713FDD44" w14:textId="77777777" w:rsidR="00700627" w:rsidRPr="00BB52BA" w:rsidRDefault="00700627" w:rsidP="00700627">
      <w:pPr>
        <w:spacing w:line="276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1.10.2. - Hotel-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apartament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</w:p>
    <w:p w14:paraId="3A1879D5" w14:textId="77777777" w:rsidR="00700627" w:rsidRPr="00BB52BA" w:rsidRDefault="00700627" w:rsidP="00700627">
      <w:pPr>
        <w:spacing w:line="276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1.10.3. - Motel </w:t>
      </w:r>
    </w:p>
    <w:p w14:paraId="5806AB3B" w14:textId="77777777" w:rsidR="00700627" w:rsidRPr="00BB52BA" w:rsidRDefault="00700627" w:rsidP="00700627">
      <w:pPr>
        <w:spacing w:line="276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1.10.4. - Vile </w:t>
      </w:r>
    </w:p>
    <w:p w14:paraId="12E3E1E2" w14:textId="77777777" w:rsidR="00700627" w:rsidRPr="00BB52BA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Amplasament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: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zone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nepoluate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,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bogat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plantate</w:t>
      </w:r>
      <w:proofErr w:type="spellEnd"/>
    </w:p>
    <w:p w14:paraId="4B5D60B6" w14:textId="77777777" w:rsidR="00700627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- se pot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amplasa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şi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vecinătatea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altor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dotări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turistice</w:t>
      </w:r>
      <w:proofErr w:type="spellEnd"/>
    </w:p>
    <w:p w14:paraId="5853F624" w14:textId="77777777" w:rsidR="00700627" w:rsidRPr="00BB52BA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</w:p>
    <w:p w14:paraId="28169C9F" w14:textId="77777777" w:rsidR="00700627" w:rsidRPr="00BB52BA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lastRenderedPageBreak/>
        <w:t xml:space="preserve">- se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vor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evita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amplasamentele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vecinătatea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surselor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poluare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(zone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industriale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,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artere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trafic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greu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)</w:t>
      </w:r>
    </w:p>
    <w:p w14:paraId="06833590" w14:textId="77777777" w:rsidR="00700627" w:rsidRPr="00BB52BA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1.10.5. -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Bungalouri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</w:p>
    <w:p w14:paraId="72AA98D2" w14:textId="77777777" w:rsidR="00700627" w:rsidRPr="00BB52BA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Amplasament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: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perimetrul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campingurilor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,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satelor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vacanţă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sau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ca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spaţii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complementare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unităţilor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hoteliere</w:t>
      </w:r>
      <w:proofErr w:type="spellEnd"/>
    </w:p>
    <w:p w14:paraId="15B5A362" w14:textId="77777777" w:rsidR="00700627" w:rsidRPr="00BB52BA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1.10.6. - Cabane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categoria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</w:p>
    <w:p w14:paraId="74499A13" w14:textId="77777777" w:rsidR="00700627" w:rsidRPr="00BB52BA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Amplasament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: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zone montane,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rezervaţii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naturale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,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apropierea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staţiunilor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balneare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sau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gram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</w:t>
      </w:r>
      <w:proofErr w:type="gram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altor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obiective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interes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turistic</w:t>
      </w:r>
      <w:proofErr w:type="spellEnd"/>
    </w:p>
    <w:p w14:paraId="46A8C2F0" w14:textId="77777777" w:rsidR="00700627" w:rsidRPr="00BB52BA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1.10.7. -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Campinguri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</w:p>
    <w:p w14:paraId="0A7E9DBC" w14:textId="480F07B1" w:rsidR="00700627" w:rsidRDefault="00700627" w:rsidP="00700627">
      <w:pPr>
        <w:spacing w:line="360" w:lineRule="auto"/>
        <w:rPr>
          <w:rFonts w:ascii="Calibri" w:hAnsi="Calibri" w:cs="Calibri"/>
          <w:i/>
          <w:iCs/>
          <w:sz w:val="26"/>
          <w:szCs w:val="26"/>
          <w:lang w:eastAsia="en-US"/>
        </w:rPr>
      </w:pPr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1.10.8. - Sate de </w:t>
      </w:r>
      <w:proofErr w:type="spellStart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>vacanţă</w:t>
      </w:r>
      <w:proofErr w:type="spellEnd"/>
      <w:r w:rsidRPr="00BB52BA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</w:p>
    <w:p w14:paraId="3675F8CF" w14:textId="77777777" w:rsidR="00700627" w:rsidRDefault="00700627" w:rsidP="00700627">
      <w:pPr>
        <w:pStyle w:val="ListParagraph"/>
        <w:numPr>
          <w:ilvl w:val="0"/>
          <w:numId w:val="10"/>
        </w:numPr>
        <w:spacing w:line="360" w:lineRule="auto"/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</w:pPr>
      <w:proofErr w:type="spellStart"/>
      <w:r w:rsidRPr="00B91739">
        <w:rPr>
          <w:rFonts w:ascii="Calibri" w:eastAsia="Times New Roman" w:hAnsi="Calibri" w:cs="Calibri"/>
          <w:b/>
          <w:bCs/>
          <w:i/>
          <w:iCs/>
          <w:color w:val="auto"/>
          <w:sz w:val="26"/>
          <w:szCs w:val="26"/>
          <w:lang w:eastAsia="en-US"/>
        </w:rPr>
        <w:t>Ordin</w:t>
      </w:r>
      <w:proofErr w:type="spellEnd"/>
      <w:r w:rsidRPr="00B91739">
        <w:rPr>
          <w:rFonts w:ascii="Calibri" w:eastAsia="Times New Roman" w:hAnsi="Calibri" w:cs="Calibri"/>
          <w:b/>
          <w:bCs/>
          <w:i/>
          <w:iCs/>
          <w:color w:val="auto"/>
          <w:sz w:val="26"/>
          <w:szCs w:val="26"/>
          <w:lang w:eastAsia="en-US"/>
        </w:rPr>
        <w:t xml:space="preserve"> 65/2013</w:t>
      </w:r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Pentru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aprobarea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normelor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metodologice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privind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eliberarea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certificatelor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de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clasificare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a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struturilor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de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primire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turistice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cu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functiuni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de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cazare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si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alimentatie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gram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publica ,</w:t>
      </w:r>
      <w:proofErr w:type="gram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a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licentelor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si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brevetelor</w:t>
      </w:r>
      <w:proofErr w:type="spellEnd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de </w:t>
      </w:r>
      <w:proofErr w:type="spellStart"/>
      <w:r w:rsidRPr="00B9173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turism</w:t>
      </w:r>
      <w:proofErr w:type="spellEnd"/>
    </w:p>
    <w:p w14:paraId="66D6E9EC" w14:textId="77777777" w:rsidR="00700627" w:rsidRDefault="00700627" w:rsidP="00700627">
      <w:pPr>
        <w:pStyle w:val="ListParagraph"/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</w:pPr>
    </w:p>
    <w:p w14:paraId="5DD902EF" w14:textId="77777777" w:rsidR="00700627" w:rsidRPr="002E5209" w:rsidRDefault="00700627" w:rsidP="007006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</w:pPr>
      <w:r w:rsidRPr="002E5209">
        <w:rPr>
          <w:rFonts w:ascii="Calibri" w:eastAsia="Times New Roman" w:hAnsi="Calibri" w:cs="Calibri"/>
          <w:b/>
          <w:bCs/>
          <w:i/>
          <w:iCs/>
          <w:color w:val="auto"/>
          <w:sz w:val="26"/>
          <w:szCs w:val="26"/>
          <w:lang w:eastAsia="en-US"/>
        </w:rPr>
        <w:t xml:space="preserve">NP 079/-02 – </w:t>
      </w:r>
      <w:proofErr w:type="spellStart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Normativ</w:t>
      </w:r>
      <w:proofErr w:type="spellEnd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privind</w:t>
      </w:r>
      <w:proofErr w:type="spellEnd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cerintele</w:t>
      </w:r>
      <w:proofErr w:type="spellEnd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de </w:t>
      </w:r>
      <w:proofErr w:type="spellStart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calitate</w:t>
      </w:r>
      <w:proofErr w:type="spellEnd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pentru</w:t>
      </w:r>
      <w:proofErr w:type="spellEnd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unitati</w:t>
      </w:r>
      <w:proofErr w:type="spellEnd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  <w:t>functionale</w:t>
      </w:r>
      <w:proofErr w:type="spellEnd"/>
      <w:r w:rsidRPr="002E5209">
        <w:rPr>
          <w:rFonts w:ascii="Calibri" w:eastAsia="Times New Roman" w:hAnsi="Calibri" w:cs="Calibri"/>
          <w:b/>
          <w:bCs/>
          <w:i/>
          <w:iCs/>
          <w:color w:val="auto"/>
          <w:sz w:val="26"/>
          <w:szCs w:val="26"/>
          <w:lang w:eastAsia="en-US"/>
        </w:rPr>
        <w:t xml:space="preserve"> </w:t>
      </w:r>
    </w:p>
    <w:p w14:paraId="695282DB" w14:textId="77777777" w:rsidR="00700627" w:rsidRPr="002E5209" w:rsidRDefault="00700627" w:rsidP="00700627">
      <w:pPr>
        <w:pStyle w:val="ListParagraph"/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en-US"/>
        </w:rPr>
      </w:pPr>
    </w:p>
    <w:p w14:paraId="1D730B50" w14:textId="77777777" w:rsidR="00700627" w:rsidRPr="002E5209" w:rsidRDefault="00700627" w:rsidP="007006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eastAsia="Times New Roman" w:hAnsi="Calibri" w:cs="Calibri"/>
          <w:b/>
          <w:bCs/>
          <w:i/>
          <w:iCs/>
          <w:color w:val="auto"/>
          <w:sz w:val="26"/>
          <w:szCs w:val="26"/>
          <w:lang w:eastAsia="en-US"/>
        </w:rPr>
      </w:pPr>
      <w:r w:rsidRPr="002E5209">
        <w:rPr>
          <w:rFonts w:ascii="Calibri" w:eastAsia="Times New Roman" w:hAnsi="Calibri" w:cs="Calibri"/>
          <w:b/>
          <w:bCs/>
          <w:i/>
          <w:iCs/>
          <w:color w:val="auto"/>
          <w:sz w:val="26"/>
          <w:szCs w:val="26"/>
          <w:lang w:eastAsia="en-US"/>
        </w:rPr>
        <w:t xml:space="preserve">ORDIN Nr. 3710/1212/99/2017 din 19 </w:t>
      </w:r>
      <w:proofErr w:type="spellStart"/>
      <w:r w:rsidRPr="002E5209">
        <w:rPr>
          <w:rFonts w:ascii="Calibri" w:eastAsia="Times New Roman" w:hAnsi="Calibri" w:cs="Calibri"/>
          <w:b/>
          <w:bCs/>
          <w:i/>
          <w:iCs/>
          <w:color w:val="auto"/>
          <w:sz w:val="26"/>
          <w:szCs w:val="26"/>
          <w:lang w:eastAsia="en-US"/>
        </w:rPr>
        <w:t>iulie</w:t>
      </w:r>
      <w:proofErr w:type="spellEnd"/>
      <w:r w:rsidRPr="002E5209">
        <w:rPr>
          <w:rFonts w:ascii="Calibri" w:eastAsia="Times New Roman" w:hAnsi="Calibri" w:cs="Calibri"/>
          <w:b/>
          <w:bCs/>
          <w:i/>
          <w:iCs/>
          <w:color w:val="auto"/>
          <w:sz w:val="26"/>
          <w:szCs w:val="26"/>
          <w:lang w:eastAsia="en-US"/>
        </w:rPr>
        <w:t xml:space="preserve"> 2017</w:t>
      </w:r>
    </w:p>
    <w:p w14:paraId="64AE44A2" w14:textId="428E1252" w:rsidR="00700627" w:rsidRDefault="00700627" w:rsidP="0070062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sz w:val="26"/>
          <w:szCs w:val="26"/>
          <w:lang w:eastAsia="en-US"/>
        </w:rPr>
      </w:pP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privind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aprobarea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Metodologiei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pentru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stabilirea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distanţelor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adecvate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faţă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sursele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potenţiale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risc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din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cadrul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amplasamentelor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care se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încadrează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prevederile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Legii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nr. 59/2016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privind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controlul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asupra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pericolelor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accident major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care sunt implicate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substanţe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periculoase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activităţile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amenajare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a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teritoriului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şi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urbanism</w:t>
      </w:r>
    </w:p>
    <w:p w14:paraId="0C8BED32" w14:textId="77777777" w:rsidR="00700627" w:rsidRPr="00700627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b/>
          <w:bCs/>
          <w:i/>
          <w:iCs/>
          <w:sz w:val="26"/>
          <w:szCs w:val="26"/>
        </w:rPr>
      </w:pPr>
      <w:r w:rsidRPr="00700627">
        <w:rPr>
          <w:rFonts w:ascii="Calibri" w:eastAsia="Arial Unicode MS" w:hAnsi="Calibri" w:cs="Calibri"/>
          <w:b/>
          <w:bCs/>
          <w:i/>
          <w:iCs/>
          <w:sz w:val="26"/>
          <w:szCs w:val="26"/>
        </w:rPr>
        <w:t xml:space="preserve">ART. 10 </w:t>
      </w:r>
    </w:p>
    <w:p w14:paraId="6F1751AE" w14:textId="77777777" w:rsidR="00700627" w:rsidRPr="002E5209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Pentru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evaluarea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vulnerabilităţii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din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vecinătatea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unui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amplasament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se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stabilesc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categorii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construcţii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şi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zone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funcţionale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în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funcţie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modul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utilizare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a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terenurilor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şi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a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construcţiilor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astfel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: </w:t>
      </w:r>
    </w:p>
    <w:p w14:paraId="23701D5D" w14:textId="6C16FC96" w:rsidR="00700627" w:rsidRPr="002E5209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1. tip A: -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industrie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şi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depozitare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; </w:t>
      </w:r>
    </w:p>
    <w:p w14:paraId="1F2343F1" w14:textId="77777777" w:rsidR="00700627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2. tip B: a) zone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funcţionale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-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industrie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şi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depozitare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spaţii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verzi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transporturi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cu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excepţia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aeroporturilor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autostrăzilor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drumurilor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expres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gospodărie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comunală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destinaţie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specială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echipamente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tehnice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majore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; </w:t>
      </w:r>
    </w:p>
    <w:p w14:paraId="26F22F26" w14:textId="77777777" w:rsidR="00700627" w:rsidRPr="002E5209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</w:p>
    <w:p w14:paraId="340779EE" w14:textId="77777777" w:rsidR="00700627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  <w:r w:rsidRPr="002E5209">
        <w:rPr>
          <w:rFonts w:ascii="Calibri" w:eastAsia="Arial Unicode MS" w:hAnsi="Calibri" w:cs="Calibri"/>
          <w:i/>
          <w:iCs/>
          <w:sz w:val="26"/>
          <w:szCs w:val="26"/>
        </w:rPr>
        <w:lastRenderedPageBreak/>
        <w:t xml:space="preserve">b)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construcţii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-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amenajări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sportive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şi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agrement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cu o capacitate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mai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mică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100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persoane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gări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noduri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intermodale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staţii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transport public cu flux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mai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mic de (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în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cadrul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cărora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se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înregistrează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un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număr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de) 100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persoane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/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oră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; </w:t>
      </w:r>
    </w:p>
    <w:p w14:paraId="1DDD70FC" w14:textId="77777777" w:rsidR="00700627" w:rsidRPr="002E5209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</w:p>
    <w:p w14:paraId="53443F00" w14:textId="77777777" w:rsidR="00700627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3. tip C: a) zone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funcţionale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-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rezidenţiale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cu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regim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scăzut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înălţime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(maxim P+2), zone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industriale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şi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depozitare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spaţii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verzi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transporturi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gospodărie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comunală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destinaţie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specială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echipamente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tehnice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majore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; </w:t>
      </w:r>
    </w:p>
    <w:p w14:paraId="553440E2" w14:textId="77777777" w:rsidR="00700627" w:rsidRPr="002E5209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</w:p>
    <w:p w14:paraId="112B3B49" w14:textId="03A6EA8B" w:rsidR="00700627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b)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construcţii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-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comerciale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cu capacitate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mai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mică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1.000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persoane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învăţământ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de cult,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cultură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sănătate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-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spitale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cu capacitate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mai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mică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25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paturi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sau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100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persoane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amenajări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sportive,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agrement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şi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turism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cu capacitate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mai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mică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1.000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persoane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gări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noduri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intermodale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,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staţii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de transport public cu flux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mai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 xml:space="preserve"> mic de 1.000 de 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persoane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/</w:t>
      </w:r>
      <w:proofErr w:type="spellStart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oră</w:t>
      </w:r>
      <w:proofErr w:type="spellEnd"/>
      <w:r w:rsidRPr="002E5209">
        <w:rPr>
          <w:rFonts w:ascii="Calibri" w:eastAsia="Arial Unicode MS" w:hAnsi="Calibri" w:cs="Calibri"/>
          <w:i/>
          <w:iCs/>
          <w:sz w:val="26"/>
          <w:szCs w:val="26"/>
        </w:rPr>
        <w:t>;</w:t>
      </w:r>
    </w:p>
    <w:p w14:paraId="21257104" w14:textId="77777777" w:rsidR="00700627" w:rsidRPr="00700627" w:rsidRDefault="00700627" w:rsidP="00700627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i/>
          <w:iCs/>
          <w:sz w:val="26"/>
          <w:szCs w:val="26"/>
        </w:rPr>
      </w:pPr>
    </w:p>
    <w:p w14:paraId="4654EFAD" w14:textId="77777777" w:rsidR="00700627" w:rsidRPr="00547EBC" w:rsidRDefault="00700627" w:rsidP="00700627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547EBC">
        <w:rPr>
          <w:rFonts w:ascii="Calibri" w:eastAsia="Arial" w:hAnsi="Calibri" w:cs="Calibri"/>
          <w:i/>
          <w:iCs/>
          <w:sz w:val="26"/>
          <w:szCs w:val="26"/>
        </w:rPr>
        <w:t>-</w:t>
      </w:r>
      <w:r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proofErr w:type="gramStart"/>
      <w:r w:rsidRPr="00547EBC">
        <w:rPr>
          <w:rFonts w:ascii="Calibri" w:eastAsia="Arial" w:hAnsi="Calibri" w:cs="Calibri"/>
          <w:i/>
          <w:iCs/>
          <w:sz w:val="26"/>
          <w:szCs w:val="26"/>
        </w:rPr>
        <w:t>comert,servicii</w:t>
      </w:r>
      <w:proofErr w:type="gramEnd"/>
      <w:r w:rsidRPr="00547EBC">
        <w:rPr>
          <w:rFonts w:ascii="Calibri" w:eastAsia="Arial" w:hAnsi="Calibri" w:cs="Calibri"/>
          <w:i/>
          <w:iCs/>
          <w:sz w:val="26"/>
          <w:szCs w:val="26"/>
        </w:rPr>
        <w:t>,birouri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sedii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administrative</w:t>
      </w:r>
    </w:p>
    <w:p w14:paraId="437BAA8C" w14:textId="77777777" w:rsidR="00700627" w:rsidRPr="00547EBC" w:rsidRDefault="00700627" w:rsidP="00700627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547EBC">
        <w:rPr>
          <w:rFonts w:ascii="Calibri" w:eastAsia="Arial" w:hAnsi="Calibri" w:cs="Calibri"/>
          <w:i/>
          <w:iCs/>
          <w:sz w:val="26"/>
          <w:szCs w:val="26"/>
        </w:rPr>
        <w:t>-</w:t>
      </w:r>
      <w:r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constructii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aferente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echiparii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tehnico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edilitare</w:t>
      </w:r>
      <w:proofErr w:type="spellEnd"/>
    </w:p>
    <w:p w14:paraId="7A4A8982" w14:textId="77777777" w:rsidR="00700627" w:rsidRPr="00547EBC" w:rsidRDefault="00700627" w:rsidP="00700627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547EBC">
        <w:rPr>
          <w:rFonts w:ascii="Calibri" w:eastAsia="Arial" w:hAnsi="Calibri" w:cs="Calibri"/>
          <w:i/>
          <w:iCs/>
          <w:sz w:val="26"/>
          <w:szCs w:val="26"/>
        </w:rPr>
        <w:t>-</w:t>
      </w:r>
      <w:r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circulatii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auto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pietonale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>,</w:t>
      </w:r>
      <w:r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parcaje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</w:p>
    <w:p w14:paraId="188A3977" w14:textId="77777777" w:rsidR="00700627" w:rsidRPr="00547EBC" w:rsidRDefault="00700627" w:rsidP="00700627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547EBC">
        <w:rPr>
          <w:rFonts w:ascii="Calibri" w:eastAsia="Arial" w:hAnsi="Calibri" w:cs="Calibri"/>
          <w:i/>
          <w:iCs/>
          <w:sz w:val="26"/>
          <w:szCs w:val="26"/>
        </w:rPr>
        <w:t>-</w:t>
      </w:r>
      <w:r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spatii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verzi</w:t>
      </w:r>
      <w:proofErr w:type="spellEnd"/>
      <w:r w:rsidRPr="00547EBC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547EBC">
        <w:rPr>
          <w:rFonts w:ascii="Calibri" w:eastAsia="Arial" w:hAnsi="Calibri" w:cs="Calibri"/>
          <w:i/>
          <w:iCs/>
          <w:sz w:val="26"/>
          <w:szCs w:val="26"/>
        </w:rPr>
        <w:t>amenajate</w:t>
      </w:r>
      <w:proofErr w:type="spellEnd"/>
    </w:p>
    <w:p w14:paraId="765118A2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sz w:val="26"/>
          <w:szCs w:val="26"/>
        </w:rPr>
      </w:pPr>
    </w:p>
    <w:p w14:paraId="2C736EAA" w14:textId="32F5E4A5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  <w:t>UTILIZARI ADMISE CU CONDITIONARI</w:t>
      </w:r>
    </w:p>
    <w:p w14:paraId="57BAF574" w14:textId="5F61B379" w:rsidR="009F508E" w:rsidRDefault="00000000" w:rsidP="00700627">
      <w:pPr>
        <w:keepLines/>
        <w:tabs>
          <w:tab w:val="left" w:pos="360"/>
          <w:tab w:val="left" w:pos="1080"/>
        </w:tabs>
        <w:suppressAutoHyphens/>
        <w:spacing w:after="8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accepta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numai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functiuni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care nu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aduc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prejudicii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confortului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urban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zonele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adiacente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respecta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normele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protectie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mediului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26C5284A" w14:textId="77777777" w:rsidR="00700627" w:rsidRPr="00D04B46" w:rsidRDefault="00700627" w:rsidP="00700627">
      <w:pPr>
        <w:keepLines/>
        <w:tabs>
          <w:tab w:val="left" w:pos="360"/>
          <w:tab w:val="left" w:pos="1080"/>
        </w:tabs>
        <w:suppressAutoHyphens/>
        <w:spacing w:after="8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</w:p>
    <w:p w14:paraId="3A67478C" w14:textId="7777777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  <w:t>UTILIZARI INTERZISE</w:t>
      </w:r>
    </w:p>
    <w:p w14:paraId="2730889F" w14:textId="77777777" w:rsidR="009F508E" w:rsidRPr="00D04B46" w:rsidRDefault="00000000" w:rsidP="00DB4B6A">
      <w:pPr>
        <w:tabs>
          <w:tab w:val="left" w:pos="720"/>
        </w:tabs>
        <w:spacing w:before="160" w:line="360" w:lineRule="auto"/>
        <w:ind w:left="720" w:hanging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-se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interzice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amplasarea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tuturor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celorlalte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functiuni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nu sunt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prevazute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documentatie</w:t>
      </w:r>
      <w:proofErr w:type="spellEnd"/>
    </w:p>
    <w:p w14:paraId="79BEB117" w14:textId="422F0113" w:rsidR="009F508E" w:rsidRDefault="00000000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-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orice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lucrari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terasament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care pot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provoace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scurgerea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parcelele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vecine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care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impiedica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evacuarea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colectarea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rapida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</w:t>
      </w:r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meteorice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65AF0822" w14:textId="77777777" w:rsidR="00700627" w:rsidRDefault="00700627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</w:p>
    <w:p w14:paraId="69D1A089" w14:textId="77777777" w:rsidR="00700627" w:rsidRDefault="00700627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</w:p>
    <w:p w14:paraId="231B2FEA" w14:textId="77777777" w:rsidR="00700627" w:rsidRPr="00700627" w:rsidRDefault="00700627" w:rsidP="00DB4B6A">
      <w:pPr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</w:p>
    <w:p w14:paraId="4DA4972F" w14:textId="1E516C47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  <w:lastRenderedPageBreak/>
        <w:t>BILANT TERITORIAL ZONA REGLEMENTATA PRIN PUZ-ZR1</w:t>
      </w:r>
    </w:p>
    <w:tbl>
      <w:tblPr>
        <w:tblStyle w:val="TableGrid"/>
        <w:tblW w:w="7325" w:type="dxa"/>
        <w:tblLook w:val="04A0" w:firstRow="1" w:lastRow="0" w:firstColumn="1" w:lastColumn="0" w:noHBand="0" w:noVBand="1"/>
      </w:tblPr>
      <w:tblGrid>
        <w:gridCol w:w="3193"/>
        <w:gridCol w:w="2018"/>
        <w:gridCol w:w="2348"/>
      </w:tblGrid>
      <w:tr w:rsidR="009F508E" w:rsidRPr="00D04B46" w14:paraId="7CD4C244" w14:textId="77777777">
        <w:tc>
          <w:tcPr>
            <w:tcW w:w="2265" w:type="dxa"/>
          </w:tcPr>
          <w:p w14:paraId="3E48C289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 xml:space="preserve">Tip </w:t>
            </w:r>
            <w:proofErr w:type="spell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suprafete</w:t>
            </w:r>
            <w:proofErr w:type="spellEnd"/>
          </w:p>
        </w:tc>
        <w:tc>
          <w:tcPr>
            <w:tcW w:w="2321" w:type="dxa"/>
          </w:tcPr>
          <w:p w14:paraId="085BE128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Existent</w:t>
            </w:r>
          </w:p>
        </w:tc>
        <w:tc>
          <w:tcPr>
            <w:tcW w:w="2739" w:type="dxa"/>
          </w:tcPr>
          <w:p w14:paraId="47D977C6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proofErr w:type="spell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Propus</w:t>
            </w:r>
            <w:proofErr w:type="spellEnd"/>
          </w:p>
        </w:tc>
      </w:tr>
      <w:tr w:rsidR="009F508E" w:rsidRPr="00D04B46" w14:paraId="77D299B0" w14:textId="77777777">
        <w:tc>
          <w:tcPr>
            <w:tcW w:w="2265" w:type="dxa"/>
          </w:tcPr>
          <w:p w14:paraId="092D94A8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 xml:space="preserve">Steren liber </w:t>
            </w:r>
          </w:p>
        </w:tc>
        <w:tc>
          <w:tcPr>
            <w:tcW w:w="2321" w:type="dxa"/>
          </w:tcPr>
          <w:p w14:paraId="34AC9E84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6557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100%)</w:t>
            </w:r>
          </w:p>
        </w:tc>
        <w:tc>
          <w:tcPr>
            <w:tcW w:w="2739" w:type="dxa"/>
          </w:tcPr>
          <w:p w14:paraId="5D49EB3E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6557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100%)</w:t>
            </w:r>
          </w:p>
        </w:tc>
      </w:tr>
      <w:tr w:rsidR="009F508E" w:rsidRPr="00D04B46" w14:paraId="2F66AC96" w14:textId="77777777">
        <w:tc>
          <w:tcPr>
            <w:tcW w:w="2265" w:type="dxa"/>
          </w:tcPr>
          <w:p w14:paraId="655EF1EA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proofErr w:type="spell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Sconstruit</w:t>
            </w:r>
            <w:proofErr w:type="spellEnd"/>
          </w:p>
        </w:tc>
        <w:tc>
          <w:tcPr>
            <w:tcW w:w="2321" w:type="dxa"/>
          </w:tcPr>
          <w:p w14:paraId="06739D51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1127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17,2%)</w:t>
            </w:r>
          </w:p>
        </w:tc>
        <w:tc>
          <w:tcPr>
            <w:tcW w:w="2739" w:type="dxa"/>
          </w:tcPr>
          <w:p w14:paraId="1C66D0D8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2445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37,28%)</w:t>
            </w:r>
          </w:p>
        </w:tc>
      </w:tr>
      <w:tr w:rsidR="009F508E" w:rsidRPr="00D04B46" w14:paraId="32BE59AB" w14:textId="77777777">
        <w:tc>
          <w:tcPr>
            <w:tcW w:w="2265" w:type="dxa"/>
          </w:tcPr>
          <w:p w14:paraId="10F7C03A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proofErr w:type="spell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Sverde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1A5C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786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11,99%)</w:t>
            </w:r>
          </w:p>
        </w:tc>
        <w:tc>
          <w:tcPr>
            <w:tcW w:w="2739" w:type="dxa"/>
          </w:tcPr>
          <w:p w14:paraId="187DF21F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983.55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15%)</w:t>
            </w:r>
          </w:p>
        </w:tc>
      </w:tr>
      <w:tr w:rsidR="009F508E" w:rsidRPr="00D04B46" w14:paraId="74E4450F" w14:textId="77777777">
        <w:tc>
          <w:tcPr>
            <w:tcW w:w="2265" w:type="dxa"/>
          </w:tcPr>
          <w:p w14:paraId="4B82B6C2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Scirculatii,platforme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,parcaje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0ECF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2492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38%)</w:t>
            </w:r>
          </w:p>
        </w:tc>
        <w:tc>
          <w:tcPr>
            <w:tcW w:w="2739" w:type="dxa"/>
          </w:tcPr>
          <w:p w14:paraId="47070F57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3128.45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47.72%)</w:t>
            </w:r>
          </w:p>
        </w:tc>
      </w:tr>
      <w:tr w:rsidR="009F508E" w:rsidRPr="00D04B46" w14:paraId="7F9345E2" w14:textId="77777777">
        <w:tc>
          <w:tcPr>
            <w:tcW w:w="2265" w:type="dxa"/>
          </w:tcPr>
          <w:p w14:paraId="743A4316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proofErr w:type="spell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Sneamenajat</w:t>
            </w:r>
            <w:proofErr w:type="spellEnd"/>
          </w:p>
        </w:tc>
        <w:tc>
          <w:tcPr>
            <w:tcW w:w="2321" w:type="dxa"/>
          </w:tcPr>
          <w:p w14:paraId="7A2C9FE5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2192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32,81%)</w:t>
            </w:r>
          </w:p>
        </w:tc>
        <w:tc>
          <w:tcPr>
            <w:tcW w:w="2739" w:type="dxa"/>
          </w:tcPr>
          <w:p w14:paraId="1CFF0C9B" w14:textId="77777777" w:rsidR="009F508E" w:rsidRPr="00D04B46" w:rsidRDefault="00000000" w:rsidP="00DB4B6A">
            <w:pPr>
              <w:spacing w:line="360" w:lineRule="auto"/>
              <w:jc w:val="both"/>
              <w:rPr>
                <w:rFonts w:ascii="Calibri" w:eastAsia="Arial" w:hAnsi="Calibri" w:cs="Calibri"/>
                <w:i/>
                <w:iCs/>
                <w:sz w:val="26"/>
                <w:szCs w:val="26"/>
              </w:rPr>
            </w:pPr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0</w:t>
            </w:r>
            <w:proofErr w:type="gramStart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mp(</w:t>
            </w:r>
            <w:proofErr w:type="gramEnd"/>
            <w:r w:rsidRPr="00D04B46">
              <w:rPr>
                <w:rFonts w:ascii="Calibri" w:eastAsia="Arial" w:hAnsi="Calibri" w:cs="Calibri"/>
                <w:i/>
                <w:iCs/>
                <w:sz w:val="26"/>
                <w:szCs w:val="26"/>
              </w:rPr>
              <w:t>0%)</w:t>
            </w:r>
          </w:p>
        </w:tc>
      </w:tr>
    </w:tbl>
    <w:p w14:paraId="519C5E86" w14:textId="77777777" w:rsidR="009F508E" w:rsidRPr="00D04B46" w:rsidRDefault="009F508E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</w:rPr>
      </w:pPr>
    </w:p>
    <w:p w14:paraId="0D16916F" w14:textId="77777777" w:rsidR="00700627" w:rsidRDefault="00000000" w:rsidP="00700627">
      <w:pP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propune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unitatea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teritoriala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referinta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</w:p>
    <w:p w14:paraId="76E329B8" w14:textId="5A65C3D4" w:rsidR="009F508E" w:rsidRPr="00700627" w:rsidRDefault="00000000" w:rsidP="00700627">
      <w:pP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</w:pPr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ZR1</w:t>
      </w:r>
      <w:r w:rsidR="00700627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r w:rsidR="00700627"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- </w:t>
      </w:r>
      <w:r w:rsidR="00700627"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ZONA </w:t>
      </w:r>
      <w:r w:rsidR="00700627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STRUCTURI DE </w:t>
      </w:r>
      <w:proofErr w:type="gramStart"/>
      <w:r w:rsidR="00700627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TURISM</w:t>
      </w:r>
      <w:r w:rsidR="00700627"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,COMERT</w:t>
      </w:r>
      <w:proofErr w:type="gramEnd"/>
      <w:r w:rsidR="00700627"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, AGREMENT, SERVICII SANATATE, PARCAJE</w:t>
      </w:r>
      <w:r w:rsidR="00700627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 </w:t>
      </w: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,cu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urmatorii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indicatori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urbanistici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:</w:t>
      </w:r>
    </w:p>
    <w:p w14:paraId="2457E96F" w14:textId="5CDCE55B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Functiuni</w:t>
      </w:r>
      <w:proofErr w:type="spellEnd"/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</w:t>
      </w:r>
      <w:proofErr w:type="spellStart"/>
      <w:proofErr w:type="gramStart"/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admise</w:t>
      </w:r>
      <w:proofErr w:type="spellEnd"/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:</w:t>
      </w:r>
      <w:proofErr w:type="gram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zona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mixta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functiuni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structure </w:t>
      </w:r>
      <w:proofErr w:type="spellStart"/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>turistice</w:t>
      </w:r>
      <w:proofErr w:type="spellEnd"/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conform </w:t>
      </w:r>
      <w:proofErr w:type="spellStart"/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>legislatiei</w:t>
      </w:r>
      <w:proofErr w:type="spellEnd"/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</w:t>
      </w:r>
      <w:proofErr w:type="spellStart"/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>vigoare</w:t>
      </w:r>
      <w:proofErr w:type="spellEnd"/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functiuni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conexe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domeniului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turistic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comert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servicii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birouri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alimenatatie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publica,</w:t>
      </w:r>
    </w:p>
    <w:p w14:paraId="5BA31373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spatii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verzi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, spa, piscine</w:t>
      </w:r>
    </w:p>
    <w:p w14:paraId="1A2E1199" w14:textId="204900C2" w:rsidR="009F508E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Functiuni</w:t>
      </w:r>
      <w:proofErr w:type="spellEnd"/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</w:t>
      </w:r>
      <w:proofErr w:type="spellStart"/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admise</w:t>
      </w:r>
      <w:proofErr w:type="spellEnd"/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cu </w:t>
      </w:r>
      <w:proofErr w:type="spellStart"/>
      <w:proofErr w:type="gramStart"/>
      <w:r w:rsidRPr="00700627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conditionari</w:t>
      </w:r>
      <w:proofErr w:type="spellEnd"/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:</w:t>
      </w:r>
      <w:proofErr w:type="gramEnd"/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parcuri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comerciale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zone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servici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(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turistice,medicale,etc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..)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terenurile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mai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mari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1000mp</w:t>
      </w:r>
    </w:p>
    <w:p w14:paraId="6C168258" w14:textId="77777777" w:rsidR="00DB4B6A" w:rsidRPr="00D04B46" w:rsidRDefault="00DB4B6A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</w:p>
    <w:p w14:paraId="7465E6DB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Terenuri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suprafete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de maxim 500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mp</w:t>
      </w:r>
      <w:proofErr w:type="spellEnd"/>
    </w:p>
    <w:p w14:paraId="04565C51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P.O.T. maxim = 35%</w:t>
      </w:r>
    </w:p>
    <w:p w14:paraId="0020538A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C.U.T. maxim = 2.00</w:t>
      </w:r>
    </w:p>
    <w:p w14:paraId="73318CE0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Regim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inaltime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= S/D+P+3E</w:t>
      </w:r>
    </w:p>
    <w:p w14:paraId="4C3DFB1E" w14:textId="6DC0C16F" w:rsidR="00DB4B6A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H max = 16.00 m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atic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la CTA (+2.00 m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cazuri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justificabile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atribuite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panzei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freatice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/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conditiilor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geotehnice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)</w:t>
      </w:r>
    </w:p>
    <w:p w14:paraId="5FA59D96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Terenuri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suprafete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intre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501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1000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mp</w:t>
      </w:r>
      <w:proofErr w:type="spellEnd"/>
    </w:p>
    <w:p w14:paraId="6F9B693E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P.O.T. maxim = 45 %</w:t>
      </w:r>
    </w:p>
    <w:p w14:paraId="382162FD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C.U.T. maxim = 2,64</w:t>
      </w:r>
    </w:p>
    <w:p w14:paraId="73DF5A4D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Regim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inaltime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maxim = S/D+P+5E</w:t>
      </w:r>
    </w:p>
    <w:p w14:paraId="69DDB40B" w14:textId="16C9A5AE" w:rsidR="00DB4B6A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proofErr w:type="gram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Hmax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:</w:t>
      </w:r>
      <w:proofErr w:type="gram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25.00 m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atic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la CTA (+2.00 m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ccazuri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justificabile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atribuite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panzei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freatice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/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conditiilor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geotehnice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)</w:t>
      </w:r>
    </w:p>
    <w:p w14:paraId="1A04E1A8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lastRenderedPageBreak/>
        <w:t>Terenuri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suprafete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>peste</w:t>
      </w:r>
      <w:proofErr w:type="spellEnd"/>
      <w:r w:rsidRPr="00D04B46">
        <w:rPr>
          <w:rFonts w:ascii="Calibri" w:eastAsia="Arial" w:hAnsi="Calibri" w:cs="Calibri"/>
          <w:b/>
          <w:bCs/>
          <w:i/>
          <w:iCs/>
          <w:kern w:val="1"/>
          <w:sz w:val="26"/>
          <w:szCs w:val="26"/>
        </w:rPr>
        <w:t xml:space="preserve"> 1001mp</w:t>
      </w:r>
    </w:p>
    <w:p w14:paraId="4851A706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P.O.T. maxim = 50 %</w:t>
      </w:r>
    </w:p>
    <w:p w14:paraId="7F816578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C.U.</w:t>
      </w:r>
      <w:proofErr w:type="gram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T.maxim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=4.0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doar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parcuri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comerciale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zone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servici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(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turistice,medicale,etc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..)</w:t>
      </w:r>
    </w:p>
    <w:p w14:paraId="221EBA0F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C.U.T. maxim = 2,64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restul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functiunilor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admise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exceptia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celor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care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admite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CUT maxim 4.00</w:t>
      </w:r>
    </w:p>
    <w:p w14:paraId="0FD4A8E5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Regim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maxim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inaltime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= S/D+P+7E</w:t>
      </w:r>
    </w:p>
    <w:p w14:paraId="3BAD6F7A" w14:textId="6D9074EB" w:rsidR="009F508E" w:rsidRPr="00700627" w:rsidRDefault="00000000" w:rsidP="00700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proofErr w:type="gram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Hmax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:</w:t>
      </w:r>
      <w:proofErr w:type="gram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30m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atic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la CTA (+2.00 m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cazuri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justificabile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atribuite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panzei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freatice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/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conditiilor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geotehnice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)</w:t>
      </w:r>
      <w:r w:rsidR="00700627">
        <w:rPr>
          <w:rFonts w:ascii="Calibri" w:eastAsia="Arial" w:hAnsi="Calibri" w:cs="Calibri"/>
          <w:i/>
          <w:iCs/>
          <w:kern w:val="1"/>
          <w:sz w:val="26"/>
          <w:szCs w:val="26"/>
        </w:rPr>
        <w:t>.</w:t>
      </w:r>
    </w:p>
    <w:p w14:paraId="079A5DA3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Cota +/- 0,00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varia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functie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studiul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geotehnic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conditiile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fundare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ale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terenului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existand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posibilitatea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realizarii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demisolului.Cota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+/- 0,00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calcula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finite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interioara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parterului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.</w:t>
      </w:r>
    </w:p>
    <w:p w14:paraId="4806E02D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condiţiile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care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caracteristicile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geotehnice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o permit,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admisă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realizarea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subsoluri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demisol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.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Numărul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subsolurilor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normat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determinat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funcţie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necesităţile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tehnice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funcţionale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ale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construcţiilor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4AD2ED66" w14:textId="77777777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documentatie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nu are ca scop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intrarea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legalitate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unor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constructii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edificate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fara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autorizatie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construire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care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respecta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prevederile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autorizatiei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construire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.</w:t>
      </w:r>
    </w:p>
    <w:p w14:paraId="18EA2DBC" w14:textId="77777777" w:rsidR="009F508E" w:rsidRPr="00D04B46" w:rsidRDefault="009F508E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</w:pPr>
    </w:p>
    <w:p w14:paraId="12D47758" w14:textId="7950F032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>3.</w:t>
      </w:r>
      <w:proofErr w:type="gramStart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>6.DEZVOLTAREA</w:t>
      </w:r>
      <w:proofErr w:type="gramEnd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 xml:space="preserve"> ECHIPARII EDILITARE</w:t>
      </w:r>
    </w:p>
    <w:p w14:paraId="5A675904" w14:textId="50E5BC7B" w:rsidR="00700627" w:rsidRPr="00D04B46" w:rsidRDefault="00DB4B6A" w:rsidP="00DB4B6A">
      <w:pPr>
        <w:widowControl w:val="0"/>
        <w:tabs>
          <w:tab w:val="left" w:pos="660"/>
        </w:tabs>
        <w:spacing w:line="360" w:lineRule="auto"/>
        <w:ind w:right="51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ab/>
      </w: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Se   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urmari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limitarea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la maxim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aportului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ape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pluviale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evacuate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reteaua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publica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canalizare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,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nivel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parcela.In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acest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sens,se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recomanda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realizarea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solutii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colectare,stocare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infiltrare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locala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in sol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evaporare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naturala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apelor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pluviale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nivel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parcela.De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asemenea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recomanda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limitarea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sigilarii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suprafetelor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exterioare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(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asfaltare,betonare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alte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invelitori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impermeabile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)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strictul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necesar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,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vederea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asigurarii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infiltrarii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apelor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pluviale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terenul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natural.</w:t>
      </w:r>
    </w:p>
    <w:p w14:paraId="380956EA" w14:textId="77777777" w:rsidR="009F508E" w:rsidRPr="00D04B46" w:rsidRDefault="00000000" w:rsidP="00DB4B6A">
      <w:pPr>
        <w:widowControl w:val="0"/>
        <w:spacing w:line="360" w:lineRule="auto"/>
        <w:ind w:right="51"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Fiecare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parcela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dispune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o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platforma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un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spatiu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interior destinate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colectarii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deseurilor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menajere,dimensionate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permite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colectarea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selective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deseurilor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accesibile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dintr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-un drum public.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Platformele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putea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deservi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una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mai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multe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cladiri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,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functie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dimensiuni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functiune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.</w:t>
      </w:r>
    </w:p>
    <w:p w14:paraId="59582ED7" w14:textId="77777777" w:rsidR="009F508E" w:rsidRDefault="00000000" w:rsidP="00DB4B6A">
      <w:pPr>
        <w:widowControl w:val="0"/>
        <w:spacing w:line="360" w:lineRule="auto"/>
        <w:ind w:right="52"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Autorizarea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executarii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constructiilor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permisa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numai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daca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exista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posibilitatea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lastRenderedPageBreak/>
        <w:t>racordarii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noi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consumatori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retelele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existente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apa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,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instalatiile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canalizare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energie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electrica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propun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solutii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tehnice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viabile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.</w:t>
      </w:r>
    </w:p>
    <w:p w14:paraId="7D54477F" w14:textId="77777777" w:rsidR="00DB4B6A" w:rsidRPr="00D04B46" w:rsidRDefault="00DB4B6A" w:rsidP="00DB4B6A">
      <w:pPr>
        <w:widowControl w:val="0"/>
        <w:spacing w:line="360" w:lineRule="auto"/>
        <w:ind w:right="52"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</w:p>
    <w:p w14:paraId="2709D429" w14:textId="77777777" w:rsidR="009F508E" w:rsidRPr="00D04B46" w:rsidRDefault="00000000" w:rsidP="00DB4B6A">
      <w:pPr>
        <w:widowControl w:val="0"/>
        <w:spacing w:line="360" w:lineRule="auto"/>
        <w:ind w:right="52"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poate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deroga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prevederile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mai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sus  cu</w:t>
      </w:r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avizul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organelor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competente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.</w:t>
      </w:r>
    </w:p>
    <w:p w14:paraId="3F1CEB82" w14:textId="77777777" w:rsidR="009F508E" w:rsidRPr="00D04B46" w:rsidRDefault="00000000" w:rsidP="00DB4B6A">
      <w:pPr>
        <w:widowControl w:val="0"/>
        <w:spacing w:line="360" w:lineRule="auto"/>
        <w:ind w:right="49"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Extinderile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retele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maririle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capacitate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retelelor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edilitare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publice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se pot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realiza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catre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investitor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beneficiar,partial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intregime,dupa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caz,in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conditiile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contractelor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incheiate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furnizorii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retele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.</w:t>
      </w:r>
    </w:p>
    <w:p w14:paraId="5383A00F" w14:textId="77777777" w:rsidR="009F508E" w:rsidRPr="00D04B46" w:rsidRDefault="00000000" w:rsidP="00DB4B6A">
      <w:pPr>
        <w:widowControl w:val="0"/>
        <w:spacing w:line="360" w:lineRule="auto"/>
        <w:ind w:right="53"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Costurile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lucrarilor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racordare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bransare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reteaua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edilitara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publica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suporta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intregime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investitor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beneficiar,dupa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caz,in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conditiile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contractelor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incheiate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furnizorii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retele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.</w:t>
      </w:r>
    </w:p>
    <w:p w14:paraId="7BA04460" w14:textId="77777777" w:rsidR="009F508E" w:rsidRPr="00D04B46" w:rsidRDefault="00000000" w:rsidP="00DB4B6A">
      <w:pPr>
        <w:widowControl w:val="0"/>
        <w:spacing w:line="360" w:lineRule="auto"/>
        <w:ind w:right="95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Retelele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noi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telefonie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comunicatii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date (internet,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televiziune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),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amplasate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subteran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. </w:t>
      </w:r>
    </w:p>
    <w:p w14:paraId="4E6C0A6A" w14:textId="0E507A13" w:rsidR="009F508E" w:rsidRPr="00D04B46" w:rsidRDefault="00000000" w:rsidP="00DB4B6A">
      <w:pPr>
        <w:widowControl w:val="0"/>
        <w:spacing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r w:rsidR="00DB4B6A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ab/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Retelele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distributie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gazului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metan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racordurile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acestea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amplasate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subteran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.</w:t>
      </w:r>
    </w:p>
    <w:p w14:paraId="21D861F2" w14:textId="77777777" w:rsidR="009F508E" w:rsidRPr="00D04B46" w:rsidRDefault="00000000" w:rsidP="00DB4B6A">
      <w:pPr>
        <w:widowControl w:val="0"/>
        <w:spacing w:line="360" w:lineRule="auto"/>
        <w:ind w:right="51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Este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permisa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amplasarea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antenelor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telecomunicatii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,cu</w:t>
      </w:r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respectarea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urmatoarelor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conditii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:</w:t>
      </w:r>
    </w:p>
    <w:p w14:paraId="053247CD" w14:textId="77777777" w:rsidR="009F508E" w:rsidRPr="00D04B46" w:rsidRDefault="00000000" w:rsidP="00DB4B6A">
      <w:pPr>
        <w:widowControl w:val="0"/>
        <w:spacing w:line="360" w:lineRule="auto"/>
        <w:ind w:left="720" w:right="51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b)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daca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parcelele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imediat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invecinate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afla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locuinte,se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obtine,in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prealabilul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autorizarii,acordul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proprietarilor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acestora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,</w:t>
      </w:r>
    </w:p>
    <w:p w14:paraId="74F93080" w14:textId="77777777" w:rsidR="009F508E" w:rsidRPr="00D04B46" w:rsidRDefault="00000000" w:rsidP="00DB4B6A">
      <w:pPr>
        <w:widowControl w:val="0"/>
        <w:spacing w:line="360" w:lineRule="auto"/>
        <w:ind w:left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c) 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obtinerea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avizelor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favorabile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acordurilor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partea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institutiilor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specificate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catre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administratia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publica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locala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certificatul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urbanism,</w:t>
      </w:r>
    </w:p>
    <w:p w14:paraId="16C6A513" w14:textId="77777777" w:rsidR="009F508E" w:rsidRPr="00D04B46" w:rsidRDefault="00000000" w:rsidP="00DB4B6A">
      <w:pPr>
        <w:widowControl w:val="0"/>
        <w:spacing w:line="360" w:lineRule="auto"/>
        <w:ind w:left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d)in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cazul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constructiilor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din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ZRS,daca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vorba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antene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necesare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acestora,cu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respectarea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legislatiei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specifice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acestora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.</w:t>
      </w:r>
    </w:p>
    <w:p w14:paraId="5DB78611" w14:textId="77777777" w:rsidR="009F508E" w:rsidRPr="00D04B46" w:rsidRDefault="009F508E" w:rsidP="00DB4B6A">
      <w:pPr>
        <w:widowControl w:val="0"/>
        <w:spacing w:line="360" w:lineRule="auto"/>
        <w:ind w:left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</w:p>
    <w:p w14:paraId="4ABD965A" w14:textId="4067D982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>3.</w:t>
      </w:r>
      <w:proofErr w:type="gramStart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>7.PROTECTIA</w:t>
      </w:r>
      <w:proofErr w:type="gramEnd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 xml:space="preserve"> MEDIULUI</w:t>
      </w:r>
    </w:p>
    <w:p w14:paraId="663DCE03" w14:textId="77777777" w:rsidR="009F508E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Modelarea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zonala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propusa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creaza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toate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premisele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protectia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mediului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contextul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urban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dat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cu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conditia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respectarii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prevederilor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din PUZ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referitoare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sistemul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canalizare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gram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</w:t>
      </w:r>
      <w:proofErr w:type="gram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apelor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uzate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menajere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colectarea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transportarea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deseurilor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precum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factorii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potential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stres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ambiental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: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zgomot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noxe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traficul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rutier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</w:t>
      </w:r>
    </w:p>
    <w:p w14:paraId="4E4A3086" w14:textId="187CA456" w:rsidR="00DB4B6A" w:rsidRPr="00D04B46" w:rsidRDefault="00000000" w:rsidP="00A619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asigurate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proiect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toate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utilitatile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necesare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functionarii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conditii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optime 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tuturor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activitatilor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desfasurate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zona.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Sursele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poluare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diminuate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pana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eliminare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utilizarea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celor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mai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performante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instalatii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tehnologii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</w:t>
      </w:r>
    </w:p>
    <w:p w14:paraId="079294F5" w14:textId="3D82FE51" w:rsidR="009F508E" w:rsidRPr="00D04B46" w:rsidRDefault="00DB4B6A" w:rsidP="00DB4B6A">
      <w:pPr>
        <w:widowControl w:val="0"/>
        <w:tabs>
          <w:tab w:val="left" w:pos="180"/>
          <w:tab w:val="left" w:pos="360"/>
        </w:tabs>
        <w:spacing w:before="5"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lastRenderedPageBreak/>
        <w:tab/>
      </w:r>
      <w:r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ab/>
      </w:r>
      <w:r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ab/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Functiunile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in zona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studiu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necesita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masuri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speciale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protectie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mediului,in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afara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precizate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decizia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emisa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Agentia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pentru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Protectia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Mediului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Constanta.</w:t>
      </w:r>
    </w:p>
    <w:p w14:paraId="470463E3" w14:textId="32EA9E1E" w:rsidR="00DB4B6A" w:rsidRPr="00D04B46" w:rsidRDefault="00DB4B6A" w:rsidP="00DB4B6A">
      <w:pPr>
        <w:widowControl w:val="0"/>
        <w:tabs>
          <w:tab w:val="left" w:pos="180"/>
          <w:tab w:val="left" w:pos="360"/>
        </w:tabs>
        <w:spacing w:before="5" w:line="360" w:lineRule="auto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</w:pPr>
      <w:r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ab/>
      </w:r>
      <w:r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ab/>
      </w:r>
      <w:r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ab/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Patrimoniul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construit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din zona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studiu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va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mentinut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reabilitat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,cu</w:t>
      </w:r>
      <w:proofErr w:type="gram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respectarea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utilizarilor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admise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 xml:space="preserve"> in zona de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studiu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  <w:u w:color="000000"/>
        </w:rPr>
        <w:t>.</w:t>
      </w:r>
    </w:p>
    <w:p w14:paraId="664E802F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Zona </w:t>
      </w:r>
      <w:proofErr w:type="spellStart"/>
      <w:proofErr w:type="gram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reglementata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prin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PUZ face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parte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din zona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protectie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costiere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conform OUG 202/2002, conform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certificat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 xml:space="preserve"> urbanism 249/2023,emis de Primaria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Navodari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  <w:u w:color="000000"/>
        </w:rPr>
        <w:t>.</w:t>
      </w:r>
    </w:p>
    <w:p w14:paraId="6C986AC1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Amplasamentul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studiat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nu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prezinta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caracteristici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naturale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speciale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sau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patrimoniu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cultural.</w:t>
      </w:r>
    </w:p>
    <w:p w14:paraId="2E446C98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Instalatiile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prevazute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proiect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fi de ultima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generatie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cu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valori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ale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emisiilor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atmosfera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aflate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limitele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prevazute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lege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fi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omologate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</w:t>
      </w:r>
    </w:p>
    <w:p w14:paraId="1206CE13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Avand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vedere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bilantul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suprafetelor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stabilit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documentatie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are 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baza</w:t>
      </w:r>
      <w:proofErr w:type="spellEnd"/>
    </w:p>
    <w:p w14:paraId="2A1C73FD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regulamentele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legislatia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urbanism 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vigoare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nu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pune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problema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folosirii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terenului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mod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intensiv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</w:t>
      </w:r>
    </w:p>
    <w:p w14:paraId="209A7685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La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toate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activitatile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viitoare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respecta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legislatia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mediu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normele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sanitare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normele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protectie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muncii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normele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PSI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etc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deci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riscul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este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unul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obisnuit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fara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probleme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speciale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</w:t>
      </w:r>
    </w:p>
    <w:p w14:paraId="68D4FE3C" w14:textId="77777777" w:rsidR="0080285C" w:rsidRPr="00D04B46" w:rsidRDefault="0080285C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</w:p>
    <w:p w14:paraId="175B5A9B" w14:textId="5A9A725C" w:rsidR="009F508E" w:rsidRPr="00D04B46" w:rsidRDefault="00000000" w:rsidP="00DB4B6A">
      <w:pPr>
        <w:spacing w:line="360" w:lineRule="auto"/>
        <w:jc w:val="both"/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</w:pPr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>3.</w:t>
      </w:r>
      <w:proofErr w:type="gramStart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>8.OBIECTIVE</w:t>
      </w:r>
      <w:proofErr w:type="gramEnd"/>
      <w:r w:rsidRPr="00D04B46">
        <w:rPr>
          <w:rFonts w:ascii="Calibri" w:eastAsia="Arial" w:hAnsi="Calibri" w:cs="Calibri"/>
          <w:b/>
          <w:i/>
          <w:iCs/>
          <w:color w:val="000000"/>
          <w:sz w:val="26"/>
          <w:szCs w:val="26"/>
          <w:shd w:val="clear" w:color="auto" w:fill="C0C0C0"/>
        </w:rPr>
        <w:t xml:space="preserve"> DE UTILITATE PUBLICA</w:t>
      </w:r>
    </w:p>
    <w:p w14:paraId="26AFAFF9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Obiectivele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utilitate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publică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se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realiza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regulă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pe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terenurile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din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domeniul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gram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public 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proofErr w:type="gram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in zona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drumurilor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private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acest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PUZ.</w:t>
      </w:r>
    </w:p>
    <w:p w14:paraId="3CFE97C2" w14:textId="77777777" w:rsidR="009F508E" w:rsidRPr="00D04B46" w:rsidRDefault="00000000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Obiectivele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utilitate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publică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sunt: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retelele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edilitare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(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alimentare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apă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canalizare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energie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electrică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), care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vor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deveni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publice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după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realizare</w:t>
      </w:r>
      <w:proofErr w:type="spellEnd"/>
      <w:r w:rsidRPr="00D04B46">
        <w:rPr>
          <w:rFonts w:ascii="Calibri" w:eastAsia="Arial" w:hAnsi="Calibri" w:cs="Calibri"/>
          <w:i/>
          <w:iCs/>
          <w:kern w:val="1"/>
          <w:sz w:val="26"/>
          <w:szCs w:val="26"/>
        </w:rPr>
        <w:t>.</w:t>
      </w:r>
    </w:p>
    <w:p w14:paraId="0E10BF14" w14:textId="77777777" w:rsidR="009F508E" w:rsidRPr="00D04B46" w:rsidRDefault="009F508E" w:rsidP="00DB4B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i/>
          <w:iCs/>
          <w:kern w:val="1"/>
          <w:sz w:val="26"/>
          <w:szCs w:val="26"/>
        </w:rPr>
      </w:pPr>
    </w:p>
    <w:p w14:paraId="2C555880" w14:textId="72221EA4" w:rsidR="009F508E" w:rsidRPr="00DB4B6A" w:rsidRDefault="00000000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</w:pPr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 xml:space="preserve">CAPITOLUL 4   </w:t>
      </w:r>
      <w:r w:rsidRPr="00D04B46">
        <w:rPr>
          <w:rFonts w:ascii="Calibri" w:eastAsia="Arial" w:hAnsi="Calibri" w:cs="Calibri"/>
          <w:b/>
          <w:i/>
          <w:iCs/>
          <w:color w:val="FFFFFF"/>
          <w:sz w:val="26"/>
          <w:szCs w:val="26"/>
          <w:shd w:val="clear" w:color="auto" w:fill="000000"/>
        </w:rPr>
        <w:tab/>
        <w:t xml:space="preserve">                                                                   CONCLUZII ŞI MĂSURI ÎN CONTINUARE</w:t>
      </w:r>
    </w:p>
    <w:p w14:paraId="2A428140" w14:textId="3301AE86" w:rsidR="00A61984" w:rsidRDefault="00A61984" w:rsidP="00A6198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sz w:val="26"/>
          <w:szCs w:val="26"/>
          <w:lang w:eastAsia="en-US"/>
        </w:rPr>
      </w:pPr>
      <w:proofErr w:type="gram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NOTA :</w:t>
      </w:r>
      <w:proofErr w:type="gram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Se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va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tine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cont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de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raportul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Seveso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intocmit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de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Rompetrol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Rafinare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S.A.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si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prevederile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acestuia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, </w:t>
      </w:r>
      <w:proofErr w:type="spellStart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>coroborat</w:t>
      </w:r>
      <w:proofErr w:type="spellEnd"/>
      <w:r w:rsidRPr="0022503A">
        <w:rPr>
          <w:rFonts w:ascii="Calibri" w:eastAsia="Calibri" w:hAnsi="Calibri" w:cs="Calibri"/>
          <w:b/>
          <w:bCs/>
          <w:i/>
          <w:iCs/>
          <w:kern w:val="1"/>
          <w:sz w:val="26"/>
          <w:szCs w:val="26"/>
        </w:rPr>
        <w:t xml:space="preserve"> cu </w:t>
      </w:r>
      <w:r w:rsidRPr="0022503A">
        <w:rPr>
          <w:rFonts w:ascii="Calibri" w:hAnsi="Calibri" w:cs="Calibri"/>
          <w:b/>
          <w:bCs/>
          <w:i/>
          <w:iCs/>
          <w:sz w:val="26"/>
          <w:szCs w:val="26"/>
          <w:lang w:eastAsia="en-US"/>
        </w:rPr>
        <w:t xml:space="preserve">ORDIN Nr. 3710/1212/99/2017 din 19 </w:t>
      </w:r>
      <w:proofErr w:type="spellStart"/>
      <w:r w:rsidRPr="0022503A">
        <w:rPr>
          <w:rFonts w:ascii="Calibri" w:hAnsi="Calibri" w:cs="Calibri"/>
          <w:b/>
          <w:bCs/>
          <w:i/>
          <w:iCs/>
          <w:sz w:val="26"/>
          <w:szCs w:val="26"/>
          <w:lang w:eastAsia="en-US"/>
        </w:rPr>
        <w:t>iulie</w:t>
      </w:r>
      <w:proofErr w:type="spellEnd"/>
      <w:r w:rsidRPr="0022503A">
        <w:rPr>
          <w:rFonts w:ascii="Calibri" w:hAnsi="Calibri" w:cs="Calibri"/>
          <w:b/>
          <w:bCs/>
          <w:i/>
          <w:iCs/>
          <w:sz w:val="26"/>
          <w:szCs w:val="26"/>
          <w:lang w:eastAsia="en-US"/>
        </w:rPr>
        <w:t xml:space="preserve"> 2017</w:t>
      </w:r>
      <w:r>
        <w:rPr>
          <w:rFonts w:ascii="Calibri" w:hAnsi="Calibri" w:cs="Calibri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privind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aprobarea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</w:p>
    <w:p w14:paraId="4AEEBC31" w14:textId="74B179CE" w:rsidR="00A61984" w:rsidRPr="00A61984" w:rsidRDefault="00A61984" w:rsidP="00A6198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/>
          <w:iCs/>
          <w:sz w:val="26"/>
          <w:szCs w:val="26"/>
          <w:lang w:eastAsia="en-US"/>
        </w:rPr>
      </w:pP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Metodologiei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pentru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stabilirea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distanţelor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adecvate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faţă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sursele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potenţiale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risc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din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cadrul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amplasamentelor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care se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încadrează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prevederile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Legii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nr. 59/2016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privind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controlul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asupra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pericolelor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accident major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care sunt implicate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substanţe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periculoase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în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activităţile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de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amenajare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a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teritoriului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</w:t>
      </w:r>
      <w:proofErr w:type="spellStart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>şi</w:t>
      </w:r>
      <w:proofErr w:type="spellEnd"/>
      <w:r w:rsidRPr="002E5209">
        <w:rPr>
          <w:rFonts w:ascii="Calibri" w:hAnsi="Calibri" w:cs="Calibri"/>
          <w:i/>
          <w:iCs/>
          <w:sz w:val="26"/>
          <w:szCs w:val="26"/>
          <w:lang w:eastAsia="en-US"/>
        </w:rPr>
        <w:t xml:space="preserve"> urbanism</w:t>
      </w:r>
      <w:r>
        <w:rPr>
          <w:rFonts w:ascii="Calibri" w:hAnsi="Calibri" w:cs="Calibri"/>
          <w:i/>
          <w:iCs/>
          <w:sz w:val="26"/>
          <w:szCs w:val="26"/>
          <w:lang w:eastAsia="en-US"/>
        </w:rPr>
        <w:t>.</w:t>
      </w:r>
    </w:p>
    <w:p w14:paraId="6130F1E0" w14:textId="12F48DC0" w:rsidR="009F508E" w:rsidRPr="00D04B46" w:rsidRDefault="00000000" w:rsidP="00DB4B6A">
      <w:pPr>
        <w:spacing w:line="360" w:lineRule="auto"/>
        <w:ind w:firstLine="720"/>
        <w:jc w:val="both"/>
        <w:rPr>
          <w:rFonts w:ascii="Calibri" w:eastAsia="Arial" w:hAnsi="Calibri" w:cs="Calibri"/>
          <w:i/>
          <w:iCs/>
          <w:color w:val="000000"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lastRenderedPageBreak/>
        <w:t>Reglementările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documentaţie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de urbanism se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înscriu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prevederile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art. 32,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alin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. (1), lit. b) al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Legii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nr. 350/2001, cu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modificările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ulterioare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ele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detaliază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reglementările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aprobate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color w:val="000000"/>
          <w:sz w:val="26"/>
          <w:szCs w:val="26"/>
        </w:rPr>
        <w:t xml:space="preserve"> PUG. </w:t>
      </w:r>
    </w:p>
    <w:p w14:paraId="2DBC143D" w14:textId="77777777" w:rsidR="009F508E" w:rsidRPr="00D04B46" w:rsidRDefault="00000000" w:rsidP="00DB4B6A">
      <w:pPr>
        <w:spacing w:after="160" w:line="360" w:lineRule="auto"/>
        <w:ind w:firstLine="720"/>
        <w:jc w:val="both"/>
        <w:rPr>
          <w:rFonts w:ascii="Calibri" w:eastAsia="Arial" w:hAnsi="Calibri" w:cs="Calibri"/>
          <w:i/>
          <w:iCs/>
          <w:sz w:val="26"/>
          <w:szCs w:val="26"/>
        </w:rPr>
      </w:pP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Funcţiunile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sunt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compatibile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funcţiunile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existente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in zona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respecta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principalele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obiective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ale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activităţii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urbanism:</w:t>
      </w:r>
    </w:p>
    <w:p w14:paraId="23613749" w14:textId="77777777" w:rsidR="009F508E" w:rsidRPr="00D04B46" w:rsidRDefault="00000000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îmbunătăţirea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condiţiilor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viaţa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lucru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eliminarea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disfuncţionalităţilor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;</w:t>
      </w:r>
    </w:p>
    <w:p w14:paraId="6392BE2A" w14:textId="77777777" w:rsidR="009F508E" w:rsidRPr="00D04B46" w:rsidRDefault="00000000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utilizarea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eficientă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terenurilor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acord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funcţiunile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urbanistice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adecvate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;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extinderea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controlată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zonelor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construite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;</w:t>
      </w:r>
    </w:p>
    <w:p w14:paraId="0F963883" w14:textId="77777777" w:rsidR="009F508E" w:rsidRPr="00D04B46" w:rsidRDefault="00000000" w:rsidP="00DB4B6A">
      <w:pPr>
        <w:spacing w:after="160"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-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calităţii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cadrului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construit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amenajat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şi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plantat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6F6065AB" w14:textId="77777777" w:rsidR="00DB4B6A" w:rsidRDefault="00DB4B6A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>
        <w:rPr>
          <w:rFonts w:ascii="Calibri" w:eastAsia="Arial" w:hAnsi="Calibri" w:cs="Calibri"/>
          <w:i/>
          <w:iCs/>
          <w:sz w:val="26"/>
          <w:szCs w:val="26"/>
        </w:rPr>
        <w:tab/>
        <w:t xml:space="preserve">         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Reglementările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operaţionale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prin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prezenta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documentaţie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necesare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coordonării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dezvoltării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urbanistice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viitoare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contribuie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dezvoltarea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spaţială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echilibrată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la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protecţia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patrimoniului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natural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construit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la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îmbunătăţirea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condiţiilor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viaţă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precum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la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asigurarea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coeziunii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teritoriale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,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respectând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prevederile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art. 2 al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Legii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nr. 350/2001, cu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modificările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ulterioare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1102B89C" w14:textId="1A5EAF58" w:rsidR="009F508E" w:rsidRPr="00D04B46" w:rsidRDefault="00DB4B6A" w:rsidP="00DB4B6A">
      <w:pPr>
        <w:tabs>
          <w:tab w:val="center" w:pos="4680"/>
          <w:tab w:val="right" w:pos="9360"/>
        </w:tabs>
        <w:spacing w:line="360" w:lineRule="auto"/>
        <w:jc w:val="both"/>
        <w:rPr>
          <w:rFonts w:ascii="Calibri" w:eastAsia="Arial" w:hAnsi="Calibri" w:cs="Calibri"/>
          <w:i/>
          <w:iCs/>
          <w:sz w:val="26"/>
          <w:szCs w:val="26"/>
        </w:rPr>
      </w:pPr>
      <w:r>
        <w:rPr>
          <w:rFonts w:ascii="Calibri" w:eastAsia="Arial" w:hAnsi="Calibri" w:cs="Calibri"/>
          <w:i/>
          <w:iCs/>
          <w:sz w:val="26"/>
          <w:szCs w:val="26"/>
        </w:rPr>
        <w:tab/>
        <w:t xml:space="preserve">        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Reglementările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urbanistice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propuse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ilustrează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şi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vin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întâmpinarea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tendinţelor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de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dezvoltare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 xml:space="preserve"> ale </w:t>
      </w:r>
      <w:proofErr w:type="spellStart"/>
      <w:r w:rsidRPr="00D04B46">
        <w:rPr>
          <w:rFonts w:ascii="Calibri" w:eastAsia="Arial" w:hAnsi="Calibri" w:cs="Calibri"/>
          <w:i/>
          <w:iCs/>
          <w:sz w:val="26"/>
          <w:szCs w:val="26"/>
        </w:rPr>
        <w:t>zonei</w:t>
      </w:r>
      <w:proofErr w:type="spellEnd"/>
      <w:r w:rsidRPr="00D04B46">
        <w:rPr>
          <w:rFonts w:ascii="Calibri" w:eastAsia="Arial" w:hAnsi="Calibri" w:cs="Calibri"/>
          <w:i/>
          <w:iCs/>
          <w:sz w:val="26"/>
          <w:szCs w:val="26"/>
        </w:rPr>
        <w:t>.</w:t>
      </w:r>
    </w:p>
    <w:p w14:paraId="2F5B2429" w14:textId="77777777" w:rsidR="009F508E" w:rsidRPr="00DB4B6A" w:rsidRDefault="00000000" w:rsidP="00DB4B6A">
      <w:pPr>
        <w:tabs>
          <w:tab w:val="left" w:pos="9360"/>
          <w:tab w:val="right" w:pos="9810"/>
        </w:tabs>
        <w:spacing w:line="360" w:lineRule="auto"/>
        <w:jc w:val="both"/>
        <w:rPr>
          <w:rFonts w:ascii="Calibri" w:eastAsia="Arial" w:hAnsi="Calibri" w:cs="Calibri"/>
          <w:b/>
          <w:bCs/>
          <w:i/>
          <w:iCs/>
        </w:rPr>
      </w:pPr>
      <w:r w:rsidRPr="00D04B46">
        <w:rPr>
          <w:rFonts w:ascii="Calibri" w:eastAsia="Arial" w:hAnsi="Calibri" w:cs="Calibri"/>
          <w:i/>
          <w:iCs/>
          <w:sz w:val="26"/>
          <w:szCs w:val="26"/>
        </w:rPr>
        <w:tab/>
        <w:t xml:space="preserve">                  </w:t>
      </w:r>
      <w:r w:rsidRPr="00DB4B6A">
        <w:rPr>
          <w:rFonts w:ascii="Calibri" w:eastAsia="Arial" w:hAnsi="Calibri" w:cs="Calibri"/>
          <w:b/>
          <w:bCs/>
          <w:i/>
          <w:iCs/>
        </w:rPr>
        <w:t>INTOCMIT,</w:t>
      </w:r>
      <w:r w:rsidRPr="00DB4B6A">
        <w:rPr>
          <w:rFonts w:ascii="Calibri" w:eastAsia="Arial" w:hAnsi="Calibri" w:cs="Calibri"/>
          <w:b/>
          <w:bCs/>
          <w:i/>
          <w:iCs/>
        </w:rPr>
        <w:tab/>
        <w:t xml:space="preserve">                                                  URB.ROXANA MARCULESCU</w:t>
      </w:r>
    </w:p>
    <w:p w14:paraId="5686FF8D" w14:textId="0AEC072B" w:rsidR="009F508E" w:rsidRPr="00D04B46" w:rsidRDefault="00A61984" w:rsidP="00DB4B6A">
      <w:pPr>
        <w:tabs>
          <w:tab w:val="left" w:pos="9360"/>
          <w:tab w:val="right" w:pos="9810"/>
        </w:tabs>
        <w:spacing w:line="360" w:lineRule="auto"/>
        <w:jc w:val="both"/>
        <w:rPr>
          <w:rFonts w:ascii="Calibri" w:eastAsia="Arial Narrow" w:hAnsi="Calibri" w:cs="Calibri"/>
          <w:i/>
          <w:iCs/>
          <w:sz w:val="26"/>
          <w:szCs w:val="26"/>
        </w:rPr>
      </w:pPr>
      <w:r w:rsidRPr="00D04B46">
        <w:rPr>
          <w:rFonts w:ascii="Calibri" w:eastAsia="Calibri" w:hAnsi="Calibri" w:cs="Calibri"/>
          <w:i/>
          <w:iCs/>
          <w:noProof/>
          <w:sz w:val="26"/>
          <w:szCs w:val="26"/>
        </w:rPr>
        <w:drawing>
          <wp:inline distT="0" distB="0" distL="0" distR="0" wp14:anchorId="1BDBBDF6" wp14:editId="08328BB3">
            <wp:extent cx="1640205" cy="1670685"/>
            <wp:effectExtent l="0" t="0" r="0" b="5715"/>
            <wp:docPr id="133737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6A914" w14:textId="5A885B73" w:rsidR="009F508E" w:rsidRPr="00D04B46" w:rsidRDefault="0080285C" w:rsidP="00DB4B6A">
      <w:pPr>
        <w:tabs>
          <w:tab w:val="left" w:pos="9360"/>
          <w:tab w:val="right" w:pos="9900"/>
        </w:tabs>
        <w:spacing w:line="360" w:lineRule="auto"/>
        <w:ind w:right="612"/>
        <w:jc w:val="both"/>
        <w:rPr>
          <w:rFonts w:ascii="Calibri" w:eastAsia="Calibri" w:hAnsi="Calibri" w:cs="Calibri"/>
          <w:i/>
          <w:iCs/>
          <w:color w:val="FF0000"/>
          <w:sz w:val="26"/>
          <w:szCs w:val="26"/>
        </w:rPr>
      </w:pPr>
      <w:r w:rsidRPr="00D04B46">
        <w:rPr>
          <w:rFonts w:ascii="Calibri" w:eastAsia="Calibri" w:hAnsi="Calibri" w:cs="Calibri"/>
          <w:i/>
          <w:iCs/>
          <w:sz w:val="26"/>
          <w:szCs w:val="26"/>
        </w:rPr>
        <w:tab/>
      </w:r>
    </w:p>
    <w:sectPr w:rsidR="009F508E" w:rsidRPr="00D04B46" w:rsidSect="004B53F2">
      <w:footerReference w:type="default" r:id="rId8"/>
      <w:endnotePr>
        <w:numFmt w:val="decimal"/>
      </w:endnotePr>
      <w:type w:val="continuous"/>
      <w:pgSz w:w="12240" w:h="15840"/>
      <w:pgMar w:top="1008" w:right="1008" w:bottom="720" w:left="100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A30C0" w14:textId="77777777" w:rsidR="004B53F2" w:rsidRDefault="004B53F2" w:rsidP="00D04B46">
      <w:r>
        <w:separator/>
      </w:r>
    </w:p>
  </w:endnote>
  <w:endnote w:type="continuationSeparator" w:id="0">
    <w:p w14:paraId="1355DF53" w14:textId="77777777" w:rsidR="004B53F2" w:rsidRDefault="004B53F2" w:rsidP="00D0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nkGothic Lt BT">
    <w:altName w:val="Copperplate Gothic Bold"/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736284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bCs/>
        <w:i/>
        <w:iCs/>
        <w:noProof/>
      </w:rPr>
    </w:sdtEndPr>
    <w:sdtContent>
      <w:p w14:paraId="4FCB39BA" w14:textId="7BBC292F" w:rsidR="00D04B46" w:rsidRPr="00D04B46" w:rsidRDefault="00D04B46">
        <w:pPr>
          <w:pStyle w:val="Footer"/>
          <w:jc w:val="right"/>
          <w:rPr>
            <w:rFonts w:ascii="Calibri" w:hAnsi="Calibri" w:cs="Calibri"/>
            <w:b/>
            <w:bCs/>
            <w:i/>
            <w:iCs/>
          </w:rPr>
        </w:pPr>
        <w:r w:rsidRPr="00D04B46">
          <w:rPr>
            <w:rFonts w:ascii="Calibri" w:hAnsi="Calibri" w:cs="Calibri"/>
            <w:b/>
            <w:bCs/>
            <w:i/>
            <w:iCs/>
          </w:rPr>
          <w:fldChar w:fldCharType="begin"/>
        </w:r>
        <w:r w:rsidRPr="00D04B46">
          <w:rPr>
            <w:rFonts w:ascii="Calibri" w:hAnsi="Calibri" w:cs="Calibri"/>
            <w:b/>
            <w:bCs/>
            <w:i/>
            <w:iCs/>
          </w:rPr>
          <w:instrText xml:space="preserve"> PAGE   \* MERGEFORMAT </w:instrText>
        </w:r>
        <w:r w:rsidRPr="00D04B46">
          <w:rPr>
            <w:rFonts w:ascii="Calibri" w:hAnsi="Calibri" w:cs="Calibri"/>
            <w:b/>
            <w:bCs/>
            <w:i/>
            <w:iCs/>
          </w:rPr>
          <w:fldChar w:fldCharType="separate"/>
        </w:r>
        <w:r w:rsidRPr="00D04B46">
          <w:rPr>
            <w:rFonts w:ascii="Calibri" w:hAnsi="Calibri" w:cs="Calibri"/>
            <w:b/>
            <w:bCs/>
            <w:i/>
            <w:iCs/>
            <w:noProof/>
          </w:rPr>
          <w:t>2</w:t>
        </w:r>
        <w:r w:rsidRPr="00D04B46">
          <w:rPr>
            <w:rFonts w:ascii="Calibri" w:hAnsi="Calibri" w:cs="Calibri"/>
            <w:b/>
            <w:bCs/>
            <w:i/>
            <w:iCs/>
            <w:noProof/>
          </w:rPr>
          <w:fldChar w:fldCharType="end"/>
        </w:r>
      </w:p>
    </w:sdtContent>
  </w:sdt>
  <w:p w14:paraId="352552CB" w14:textId="77777777" w:rsidR="00D04B46" w:rsidRDefault="00D04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63F0" w14:textId="77777777" w:rsidR="004B53F2" w:rsidRDefault="004B53F2" w:rsidP="00D04B46">
      <w:r>
        <w:separator/>
      </w:r>
    </w:p>
  </w:footnote>
  <w:footnote w:type="continuationSeparator" w:id="0">
    <w:p w14:paraId="489E21A2" w14:textId="77777777" w:rsidR="004B53F2" w:rsidRDefault="004B53F2" w:rsidP="00D0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237B"/>
    <w:multiLevelType w:val="hybridMultilevel"/>
    <w:tmpl w:val="A240EDDE"/>
    <w:name w:val="Numbered list 28"/>
    <w:lvl w:ilvl="0" w:tplc="13E0BE8C">
      <w:numFmt w:val="bullet"/>
      <w:lvlText w:val="-"/>
      <w:lvlJc w:val="left"/>
      <w:pPr>
        <w:ind w:left="60" w:firstLine="0"/>
      </w:pPr>
      <w:rPr>
        <w:rFonts w:ascii="Arial" w:eastAsia="Times New Roman" w:hAnsi="Arial" w:cs="Arial"/>
      </w:rPr>
    </w:lvl>
    <w:lvl w:ilvl="1" w:tplc="87CAF394">
      <w:numFmt w:val="bullet"/>
      <w:lvlText w:val="o"/>
      <w:lvlJc w:val="left"/>
      <w:pPr>
        <w:ind w:left="780" w:firstLine="0"/>
      </w:pPr>
      <w:rPr>
        <w:rFonts w:ascii="Courier New" w:hAnsi="Courier New" w:cs="Courier New"/>
      </w:rPr>
    </w:lvl>
    <w:lvl w:ilvl="2" w:tplc="2862A686">
      <w:numFmt w:val="bullet"/>
      <w:lvlText w:val=""/>
      <w:lvlJc w:val="left"/>
      <w:pPr>
        <w:ind w:left="1500" w:firstLine="0"/>
      </w:pPr>
      <w:rPr>
        <w:rFonts w:ascii="Wingdings" w:eastAsia="Wingdings" w:hAnsi="Wingdings" w:cs="Wingdings"/>
      </w:rPr>
    </w:lvl>
    <w:lvl w:ilvl="3" w:tplc="DB6EB044">
      <w:numFmt w:val="bullet"/>
      <w:lvlText w:val=""/>
      <w:lvlJc w:val="left"/>
      <w:pPr>
        <w:ind w:left="2220" w:firstLine="0"/>
      </w:pPr>
      <w:rPr>
        <w:rFonts w:ascii="Symbol" w:hAnsi="Symbol"/>
      </w:rPr>
    </w:lvl>
    <w:lvl w:ilvl="4" w:tplc="91E444E8">
      <w:numFmt w:val="bullet"/>
      <w:lvlText w:val="o"/>
      <w:lvlJc w:val="left"/>
      <w:pPr>
        <w:ind w:left="2940" w:firstLine="0"/>
      </w:pPr>
      <w:rPr>
        <w:rFonts w:ascii="Courier New" w:hAnsi="Courier New" w:cs="Courier New"/>
      </w:rPr>
    </w:lvl>
    <w:lvl w:ilvl="5" w:tplc="CEDEBE4C">
      <w:numFmt w:val="bullet"/>
      <w:lvlText w:val=""/>
      <w:lvlJc w:val="left"/>
      <w:pPr>
        <w:ind w:left="3660" w:firstLine="0"/>
      </w:pPr>
      <w:rPr>
        <w:rFonts w:ascii="Wingdings" w:eastAsia="Wingdings" w:hAnsi="Wingdings" w:cs="Wingdings"/>
      </w:rPr>
    </w:lvl>
    <w:lvl w:ilvl="6" w:tplc="E95AB1EC">
      <w:numFmt w:val="bullet"/>
      <w:lvlText w:val=""/>
      <w:lvlJc w:val="left"/>
      <w:pPr>
        <w:ind w:left="4380" w:firstLine="0"/>
      </w:pPr>
      <w:rPr>
        <w:rFonts w:ascii="Symbol" w:hAnsi="Symbol"/>
      </w:rPr>
    </w:lvl>
    <w:lvl w:ilvl="7" w:tplc="5BDA2148">
      <w:numFmt w:val="bullet"/>
      <w:lvlText w:val="o"/>
      <w:lvlJc w:val="left"/>
      <w:pPr>
        <w:ind w:left="5100" w:firstLine="0"/>
      </w:pPr>
      <w:rPr>
        <w:rFonts w:ascii="Courier New" w:hAnsi="Courier New" w:cs="Courier New"/>
      </w:rPr>
    </w:lvl>
    <w:lvl w:ilvl="8" w:tplc="491ACA0C">
      <w:numFmt w:val="bullet"/>
      <w:lvlText w:val=""/>
      <w:lvlJc w:val="left"/>
      <w:pPr>
        <w:ind w:left="58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57873CE"/>
    <w:multiLevelType w:val="hybridMultilevel"/>
    <w:tmpl w:val="0B8422B6"/>
    <w:name w:val="Numbered list 5"/>
    <w:lvl w:ilvl="0" w:tplc="F270435C">
      <w:numFmt w:val="bullet"/>
      <w:lvlText w:val="•"/>
      <w:lvlJc w:val="left"/>
      <w:pPr>
        <w:ind w:left="0" w:firstLine="0"/>
      </w:pPr>
    </w:lvl>
    <w:lvl w:ilvl="1" w:tplc="759E9A32">
      <w:numFmt w:val="none"/>
      <w:lvlText w:val=""/>
      <w:lvlJc w:val="left"/>
      <w:pPr>
        <w:ind w:left="0" w:firstLine="0"/>
      </w:pPr>
    </w:lvl>
    <w:lvl w:ilvl="2" w:tplc="DB780F58">
      <w:numFmt w:val="none"/>
      <w:lvlText w:val=""/>
      <w:lvlJc w:val="left"/>
      <w:pPr>
        <w:ind w:left="0" w:firstLine="0"/>
      </w:pPr>
    </w:lvl>
    <w:lvl w:ilvl="3" w:tplc="F1446E7E">
      <w:numFmt w:val="none"/>
      <w:lvlText w:val=""/>
      <w:lvlJc w:val="left"/>
      <w:pPr>
        <w:ind w:left="0" w:firstLine="0"/>
      </w:pPr>
    </w:lvl>
    <w:lvl w:ilvl="4" w:tplc="300C9428">
      <w:numFmt w:val="none"/>
      <w:lvlText w:val=""/>
      <w:lvlJc w:val="left"/>
      <w:pPr>
        <w:ind w:left="0" w:firstLine="0"/>
      </w:pPr>
    </w:lvl>
    <w:lvl w:ilvl="5" w:tplc="39F032EA">
      <w:numFmt w:val="none"/>
      <w:lvlText w:val=""/>
      <w:lvlJc w:val="left"/>
      <w:pPr>
        <w:ind w:left="0" w:firstLine="0"/>
      </w:pPr>
    </w:lvl>
    <w:lvl w:ilvl="6" w:tplc="93F49B9E">
      <w:numFmt w:val="none"/>
      <w:lvlText w:val=""/>
      <w:lvlJc w:val="left"/>
      <w:pPr>
        <w:ind w:left="0" w:firstLine="0"/>
      </w:pPr>
    </w:lvl>
    <w:lvl w:ilvl="7" w:tplc="8EB64CEE">
      <w:numFmt w:val="none"/>
      <w:lvlText w:val=""/>
      <w:lvlJc w:val="left"/>
      <w:pPr>
        <w:ind w:left="0" w:firstLine="0"/>
      </w:pPr>
    </w:lvl>
    <w:lvl w:ilvl="8" w:tplc="D26E583A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6371B82"/>
    <w:multiLevelType w:val="hybridMultilevel"/>
    <w:tmpl w:val="9D483B68"/>
    <w:lvl w:ilvl="0" w:tplc="170A1B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70A"/>
    <w:multiLevelType w:val="hybridMultilevel"/>
    <w:tmpl w:val="6F58049C"/>
    <w:name w:val="Numbered list 40"/>
    <w:lvl w:ilvl="0" w:tplc="540A9518">
      <w:numFmt w:val="bullet"/>
      <w:lvlText w:val="-"/>
      <w:lvlJc w:val="left"/>
      <w:pPr>
        <w:ind w:left="360" w:firstLine="0"/>
      </w:pPr>
      <w:rPr>
        <w:rFonts w:ascii="Arial" w:eastAsia="Times New Roman" w:hAnsi="Arial" w:cs="Arial"/>
      </w:rPr>
    </w:lvl>
    <w:lvl w:ilvl="1" w:tplc="49DA8DA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10890E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A0027C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980BD1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0F0A66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25095F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95CE3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39EED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7D44B90"/>
    <w:multiLevelType w:val="hybridMultilevel"/>
    <w:tmpl w:val="55D68984"/>
    <w:lvl w:ilvl="0" w:tplc="0AB0611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1EAC7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4B6E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0AE67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9D0523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74C8B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5C7D3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E9CF5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0E68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341806"/>
    <w:multiLevelType w:val="hybridMultilevel"/>
    <w:tmpl w:val="ADA41E7C"/>
    <w:name w:val="Numbered list 6"/>
    <w:lvl w:ilvl="0" w:tplc="BDACE76C">
      <w:numFmt w:val="bullet"/>
      <w:lvlText w:val="•"/>
      <w:lvlJc w:val="left"/>
      <w:pPr>
        <w:ind w:left="0" w:firstLine="0"/>
      </w:pPr>
    </w:lvl>
    <w:lvl w:ilvl="1" w:tplc="DF1E2FEE">
      <w:numFmt w:val="none"/>
      <w:lvlText w:val=""/>
      <w:lvlJc w:val="left"/>
      <w:pPr>
        <w:ind w:left="0" w:firstLine="0"/>
      </w:pPr>
    </w:lvl>
    <w:lvl w:ilvl="2" w:tplc="36ACEEEA">
      <w:numFmt w:val="none"/>
      <w:lvlText w:val=""/>
      <w:lvlJc w:val="left"/>
      <w:pPr>
        <w:ind w:left="0" w:firstLine="0"/>
      </w:pPr>
    </w:lvl>
    <w:lvl w:ilvl="3" w:tplc="3CEA70A6">
      <w:numFmt w:val="none"/>
      <w:lvlText w:val=""/>
      <w:lvlJc w:val="left"/>
      <w:pPr>
        <w:ind w:left="0" w:firstLine="0"/>
      </w:pPr>
    </w:lvl>
    <w:lvl w:ilvl="4" w:tplc="0F6848C2">
      <w:numFmt w:val="none"/>
      <w:lvlText w:val=""/>
      <w:lvlJc w:val="left"/>
      <w:pPr>
        <w:ind w:left="0" w:firstLine="0"/>
      </w:pPr>
    </w:lvl>
    <w:lvl w:ilvl="5" w:tplc="AF221EA2">
      <w:numFmt w:val="none"/>
      <w:lvlText w:val=""/>
      <w:lvlJc w:val="left"/>
      <w:pPr>
        <w:ind w:left="0" w:firstLine="0"/>
      </w:pPr>
    </w:lvl>
    <w:lvl w:ilvl="6" w:tplc="B4CEEC2C">
      <w:numFmt w:val="none"/>
      <w:lvlText w:val=""/>
      <w:lvlJc w:val="left"/>
      <w:pPr>
        <w:ind w:left="0" w:firstLine="0"/>
      </w:pPr>
    </w:lvl>
    <w:lvl w:ilvl="7" w:tplc="F4EA6062">
      <w:numFmt w:val="none"/>
      <w:lvlText w:val=""/>
      <w:lvlJc w:val="left"/>
      <w:pPr>
        <w:ind w:left="0" w:firstLine="0"/>
      </w:pPr>
    </w:lvl>
    <w:lvl w:ilvl="8" w:tplc="194E13BE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00F4B6C"/>
    <w:multiLevelType w:val="hybridMultilevel"/>
    <w:tmpl w:val="4B1CDEEE"/>
    <w:name w:val="Numbered list 2"/>
    <w:lvl w:ilvl="0" w:tplc="09926992">
      <w:numFmt w:val="bullet"/>
      <w:lvlText w:val="•"/>
      <w:lvlJc w:val="left"/>
      <w:pPr>
        <w:ind w:left="0" w:firstLine="0"/>
      </w:pPr>
    </w:lvl>
    <w:lvl w:ilvl="1" w:tplc="99CA851A">
      <w:numFmt w:val="none"/>
      <w:lvlText w:val=""/>
      <w:lvlJc w:val="left"/>
      <w:pPr>
        <w:ind w:left="0" w:firstLine="0"/>
      </w:pPr>
    </w:lvl>
    <w:lvl w:ilvl="2" w:tplc="C1964206">
      <w:numFmt w:val="none"/>
      <w:lvlText w:val=""/>
      <w:lvlJc w:val="left"/>
      <w:pPr>
        <w:ind w:left="0" w:firstLine="0"/>
      </w:pPr>
    </w:lvl>
    <w:lvl w:ilvl="3" w:tplc="5C10574E">
      <w:numFmt w:val="none"/>
      <w:lvlText w:val=""/>
      <w:lvlJc w:val="left"/>
      <w:pPr>
        <w:ind w:left="0" w:firstLine="0"/>
      </w:pPr>
    </w:lvl>
    <w:lvl w:ilvl="4" w:tplc="9D30A440">
      <w:numFmt w:val="none"/>
      <w:lvlText w:val=""/>
      <w:lvlJc w:val="left"/>
      <w:pPr>
        <w:ind w:left="0" w:firstLine="0"/>
      </w:pPr>
    </w:lvl>
    <w:lvl w:ilvl="5" w:tplc="DB421CBA">
      <w:numFmt w:val="none"/>
      <w:lvlText w:val=""/>
      <w:lvlJc w:val="left"/>
      <w:pPr>
        <w:ind w:left="0" w:firstLine="0"/>
      </w:pPr>
    </w:lvl>
    <w:lvl w:ilvl="6" w:tplc="516C26BC">
      <w:numFmt w:val="none"/>
      <w:lvlText w:val=""/>
      <w:lvlJc w:val="left"/>
      <w:pPr>
        <w:ind w:left="0" w:firstLine="0"/>
      </w:pPr>
    </w:lvl>
    <w:lvl w:ilvl="7" w:tplc="4BD6CF32">
      <w:numFmt w:val="none"/>
      <w:lvlText w:val=""/>
      <w:lvlJc w:val="left"/>
      <w:pPr>
        <w:ind w:left="0" w:firstLine="0"/>
      </w:pPr>
    </w:lvl>
    <w:lvl w:ilvl="8" w:tplc="4A340EB0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4106539E"/>
    <w:multiLevelType w:val="hybridMultilevel"/>
    <w:tmpl w:val="48425A38"/>
    <w:name w:val="Numbered list 1"/>
    <w:lvl w:ilvl="0" w:tplc="A658151C">
      <w:numFmt w:val="bullet"/>
      <w:lvlText w:val="•"/>
      <w:lvlJc w:val="left"/>
      <w:pPr>
        <w:ind w:left="0" w:firstLine="0"/>
      </w:pPr>
    </w:lvl>
    <w:lvl w:ilvl="1" w:tplc="580AFAAE">
      <w:numFmt w:val="none"/>
      <w:lvlText w:val=""/>
      <w:lvlJc w:val="left"/>
      <w:pPr>
        <w:ind w:left="0" w:firstLine="0"/>
      </w:pPr>
    </w:lvl>
    <w:lvl w:ilvl="2" w:tplc="A34288D4">
      <w:numFmt w:val="none"/>
      <w:lvlText w:val=""/>
      <w:lvlJc w:val="left"/>
      <w:pPr>
        <w:ind w:left="0" w:firstLine="0"/>
      </w:pPr>
    </w:lvl>
    <w:lvl w:ilvl="3" w:tplc="D19024CA">
      <w:numFmt w:val="none"/>
      <w:lvlText w:val=""/>
      <w:lvlJc w:val="left"/>
      <w:pPr>
        <w:ind w:left="0" w:firstLine="0"/>
      </w:pPr>
    </w:lvl>
    <w:lvl w:ilvl="4" w:tplc="ACC2FFA2">
      <w:numFmt w:val="none"/>
      <w:lvlText w:val=""/>
      <w:lvlJc w:val="left"/>
      <w:pPr>
        <w:ind w:left="0" w:firstLine="0"/>
      </w:pPr>
    </w:lvl>
    <w:lvl w:ilvl="5" w:tplc="87E4B6CE">
      <w:numFmt w:val="none"/>
      <w:lvlText w:val=""/>
      <w:lvlJc w:val="left"/>
      <w:pPr>
        <w:ind w:left="0" w:firstLine="0"/>
      </w:pPr>
    </w:lvl>
    <w:lvl w:ilvl="6" w:tplc="9F48221C">
      <w:numFmt w:val="none"/>
      <w:lvlText w:val=""/>
      <w:lvlJc w:val="left"/>
      <w:pPr>
        <w:ind w:left="0" w:firstLine="0"/>
      </w:pPr>
    </w:lvl>
    <w:lvl w:ilvl="7" w:tplc="0F1274A8">
      <w:numFmt w:val="none"/>
      <w:lvlText w:val=""/>
      <w:lvlJc w:val="left"/>
      <w:pPr>
        <w:ind w:left="0" w:firstLine="0"/>
      </w:pPr>
    </w:lvl>
    <w:lvl w:ilvl="8" w:tplc="CB7E1ED6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4AEC1737"/>
    <w:multiLevelType w:val="hybridMultilevel"/>
    <w:tmpl w:val="8B8AD98A"/>
    <w:name w:val="Numbered list 4"/>
    <w:lvl w:ilvl="0" w:tplc="15D021FA">
      <w:numFmt w:val="bullet"/>
      <w:lvlText w:val="•"/>
      <w:lvlJc w:val="left"/>
      <w:pPr>
        <w:ind w:left="0" w:firstLine="0"/>
      </w:pPr>
    </w:lvl>
    <w:lvl w:ilvl="1" w:tplc="D90AD87E">
      <w:numFmt w:val="none"/>
      <w:lvlText w:val=""/>
      <w:lvlJc w:val="left"/>
      <w:pPr>
        <w:ind w:left="0" w:firstLine="0"/>
      </w:pPr>
    </w:lvl>
    <w:lvl w:ilvl="2" w:tplc="F098A884">
      <w:numFmt w:val="none"/>
      <w:lvlText w:val=""/>
      <w:lvlJc w:val="left"/>
      <w:pPr>
        <w:ind w:left="0" w:firstLine="0"/>
      </w:pPr>
    </w:lvl>
    <w:lvl w:ilvl="3" w:tplc="7AA456C6">
      <w:numFmt w:val="none"/>
      <w:lvlText w:val=""/>
      <w:lvlJc w:val="left"/>
      <w:pPr>
        <w:ind w:left="0" w:firstLine="0"/>
      </w:pPr>
    </w:lvl>
    <w:lvl w:ilvl="4" w:tplc="59FA4F14">
      <w:numFmt w:val="none"/>
      <w:lvlText w:val=""/>
      <w:lvlJc w:val="left"/>
      <w:pPr>
        <w:ind w:left="0" w:firstLine="0"/>
      </w:pPr>
    </w:lvl>
    <w:lvl w:ilvl="5" w:tplc="08948BCE">
      <w:numFmt w:val="none"/>
      <w:lvlText w:val=""/>
      <w:lvlJc w:val="left"/>
      <w:pPr>
        <w:ind w:left="0" w:firstLine="0"/>
      </w:pPr>
    </w:lvl>
    <w:lvl w:ilvl="6" w:tplc="D8A83312">
      <w:numFmt w:val="none"/>
      <w:lvlText w:val=""/>
      <w:lvlJc w:val="left"/>
      <w:pPr>
        <w:ind w:left="0" w:firstLine="0"/>
      </w:pPr>
    </w:lvl>
    <w:lvl w:ilvl="7" w:tplc="984899B4">
      <w:numFmt w:val="none"/>
      <w:lvlText w:val=""/>
      <w:lvlJc w:val="left"/>
      <w:pPr>
        <w:ind w:left="0" w:firstLine="0"/>
      </w:pPr>
    </w:lvl>
    <w:lvl w:ilvl="8" w:tplc="27B21A8C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7C900368"/>
    <w:multiLevelType w:val="hybridMultilevel"/>
    <w:tmpl w:val="CEF8ABBA"/>
    <w:name w:val="Numbered list 3"/>
    <w:lvl w:ilvl="0" w:tplc="92F096B2">
      <w:numFmt w:val="bullet"/>
      <w:lvlText w:val="•"/>
      <w:lvlJc w:val="left"/>
      <w:pPr>
        <w:ind w:left="0" w:firstLine="0"/>
      </w:pPr>
    </w:lvl>
    <w:lvl w:ilvl="1" w:tplc="C8E0AC28">
      <w:numFmt w:val="none"/>
      <w:lvlText w:val=""/>
      <w:lvlJc w:val="left"/>
      <w:pPr>
        <w:ind w:left="0" w:firstLine="0"/>
      </w:pPr>
    </w:lvl>
    <w:lvl w:ilvl="2" w:tplc="07A49F78">
      <w:numFmt w:val="none"/>
      <w:lvlText w:val=""/>
      <w:lvlJc w:val="left"/>
      <w:pPr>
        <w:ind w:left="0" w:firstLine="0"/>
      </w:pPr>
    </w:lvl>
    <w:lvl w:ilvl="3" w:tplc="2FD08460">
      <w:numFmt w:val="none"/>
      <w:lvlText w:val=""/>
      <w:lvlJc w:val="left"/>
      <w:pPr>
        <w:ind w:left="0" w:firstLine="0"/>
      </w:pPr>
    </w:lvl>
    <w:lvl w:ilvl="4" w:tplc="BF0E093C">
      <w:numFmt w:val="none"/>
      <w:lvlText w:val=""/>
      <w:lvlJc w:val="left"/>
      <w:pPr>
        <w:ind w:left="0" w:firstLine="0"/>
      </w:pPr>
    </w:lvl>
    <w:lvl w:ilvl="5" w:tplc="B4525F80">
      <w:numFmt w:val="none"/>
      <w:lvlText w:val=""/>
      <w:lvlJc w:val="left"/>
      <w:pPr>
        <w:ind w:left="0" w:firstLine="0"/>
      </w:pPr>
    </w:lvl>
    <w:lvl w:ilvl="6" w:tplc="07325886">
      <w:numFmt w:val="none"/>
      <w:lvlText w:val=""/>
      <w:lvlJc w:val="left"/>
      <w:pPr>
        <w:ind w:left="0" w:firstLine="0"/>
      </w:pPr>
    </w:lvl>
    <w:lvl w:ilvl="7" w:tplc="5F2207B4">
      <w:numFmt w:val="none"/>
      <w:lvlText w:val=""/>
      <w:lvlJc w:val="left"/>
      <w:pPr>
        <w:ind w:left="0" w:firstLine="0"/>
      </w:pPr>
    </w:lvl>
    <w:lvl w:ilvl="8" w:tplc="F4701F48">
      <w:numFmt w:val="none"/>
      <w:lvlText w:val=""/>
      <w:lvlJc w:val="left"/>
      <w:pPr>
        <w:ind w:left="0" w:firstLine="0"/>
      </w:pPr>
    </w:lvl>
  </w:abstractNum>
  <w:num w:numId="1" w16cid:durableId="601374744">
    <w:abstractNumId w:val="7"/>
  </w:num>
  <w:num w:numId="2" w16cid:durableId="761608332">
    <w:abstractNumId w:val="6"/>
  </w:num>
  <w:num w:numId="3" w16cid:durableId="1529441180">
    <w:abstractNumId w:val="9"/>
  </w:num>
  <w:num w:numId="4" w16cid:durableId="894782315">
    <w:abstractNumId w:val="8"/>
  </w:num>
  <w:num w:numId="5" w16cid:durableId="662246228">
    <w:abstractNumId w:val="1"/>
  </w:num>
  <w:num w:numId="6" w16cid:durableId="2061829900">
    <w:abstractNumId w:val="5"/>
  </w:num>
  <w:num w:numId="7" w16cid:durableId="280379194">
    <w:abstractNumId w:val="3"/>
  </w:num>
  <w:num w:numId="8" w16cid:durableId="135027401">
    <w:abstractNumId w:val="0"/>
  </w:num>
  <w:num w:numId="9" w16cid:durableId="1569608357">
    <w:abstractNumId w:val="4"/>
  </w:num>
  <w:num w:numId="10" w16cid:durableId="93775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8E"/>
    <w:rsid w:val="004B53F2"/>
    <w:rsid w:val="00700627"/>
    <w:rsid w:val="0080285C"/>
    <w:rsid w:val="009F508E"/>
    <w:rsid w:val="00A61984"/>
    <w:rsid w:val="00B0448B"/>
    <w:rsid w:val="00D04B46"/>
    <w:rsid w:val="00D92867"/>
    <w:rsid w:val="00DB4B6A"/>
    <w:rsid w:val="00E5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DFB8"/>
  <w15:docId w15:val="{F8894840-0027-4B3F-9BD2-FC28A648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mallCaps/>
      <w:kern w:val="1"/>
      <w:sz w:val="28"/>
      <w:szCs w:val="20"/>
      <w:lang w:val="en-AU"/>
    </w:rPr>
  </w:style>
  <w:style w:type="paragraph" w:customStyle="1" w:styleId="Default">
    <w:name w:val="Default"/>
    <w:qFormat/>
    <w:rPr>
      <w:rFonts w:ascii="Calibri" w:eastAsia="Calibri" w:hAnsi="Calibri"/>
      <w:color w:val="000000"/>
    </w:rPr>
  </w:style>
  <w:style w:type="paragraph" w:customStyle="1" w:styleId="Body">
    <w:name w:val="Body"/>
    <w:qFormat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BankGothic Lt BT" w:eastAsia="BankGothic Lt BT" w:hAnsi="BankGothic Lt BT" w:cs="BankGothic Lt BT"/>
      <w:color w:val="000000"/>
      <w:sz w:val="20"/>
      <w:szCs w:val="20"/>
      <w:u w:color="000000"/>
    </w:rPr>
  </w:style>
  <w:style w:type="paragraph" w:styleId="BodyTextIndent">
    <w:name w:val="Body Text Indent"/>
    <w:basedOn w:val="Normal"/>
    <w:qFormat/>
    <w:pPr>
      <w:suppressAutoHyphens/>
      <w:ind w:firstLine="567"/>
    </w:pPr>
    <w:rPr>
      <w:rFonts w:ascii="BankGothic Lt BT" w:hAnsi="BankGothic Lt BT" w:cs="BankGothic Lt BT"/>
      <w:sz w:val="20"/>
      <w:szCs w:val="20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D04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46"/>
  </w:style>
  <w:style w:type="paragraph" w:styleId="Footer">
    <w:name w:val="footer"/>
    <w:basedOn w:val="Normal"/>
    <w:link w:val="FooterChar"/>
    <w:uiPriority w:val="99"/>
    <w:rsid w:val="00D04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Nanescu Florentina</dc:creator>
  <cp:keywords/>
  <dc:description/>
  <cp:lastModifiedBy>Alex Nanescu</cp:lastModifiedBy>
  <cp:revision>4</cp:revision>
  <cp:lastPrinted>2023-11-28T13:51:00Z</cp:lastPrinted>
  <dcterms:created xsi:type="dcterms:W3CDTF">2024-03-28T18:53:00Z</dcterms:created>
  <dcterms:modified xsi:type="dcterms:W3CDTF">2024-03-28T19:53:00Z</dcterms:modified>
</cp:coreProperties>
</file>